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9E37A" w14:textId="77777777" w:rsidR="00F0313F" w:rsidRDefault="00F0313F" w:rsidP="00E76C1D"/>
    <w:p w14:paraId="4609E37B" w14:textId="77777777" w:rsidR="00123C35" w:rsidRDefault="00123C35" w:rsidP="00E76C1D"/>
    <w:p w14:paraId="4609E37C" w14:textId="77777777" w:rsidR="00123C35" w:rsidRDefault="00123C35" w:rsidP="00E76C1D"/>
    <w:p w14:paraId="4609E37D" w14:textId="77777777" w:rsidR="00123C35" w:rsidRDefault="00123C35" w:rsidP="00E76C1D"/>
    <w:p w14:paraId="4609E37E" w14:textId="77777777" w:rsidR="00123C35" w:rsidRDefault="00123C35" w:rsidP="00E76C1D"/>
    <w:p w14:paraId="4609E37F" w14:textId="77777777" w:rsidR="00123C35" w:rsidRDefault="00123C35" w:rsidP="00E76C1D"/>
    <w:p w14:paraId="4609E380" w14:textId="77777777" w:rsidR="00123C35" w:rsidRDefault="00123C35" w:rsidP="00E76C1D"/>
    <w:p w14:paraId="4609E381" w14:textId="77777777" w:rsidR="00123C35" w:rsidRDefault="00123C35" w:rsidP="00E76C1D"/>
    <w:p w14:paraId="4609E382" w14:textId="77777777" w:rsidR="00123C35" w:rsidRDefault="00123C35" w:rsidP="00E76C1D"/>
    <w:p w14:paraId="4609E383" w14:textId="6B939EB4" w:rsidR="00123C35" w:rsidRPr="007453B2" w:rsidRDefault="00123C35" w:rsidP="007453B2">
      <w:pPr>
        <w:pStyle w:val="Heading1"/>
      </w:pPr>
      <w:r w:rsidRPr="007453B2">
        <w:t>ENFORCEABLE UNDERTAKING</w:t>
      </w:r>
    </w:p>
    <w:p w14:paraId="4609E384" w14:textId="77777777" w:rsidR="00123C35" w:rsidRDefault="00123C35" w:rsidP="00123C35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Between</w:t>
      </w:r>
    </w:p>
    <w:p w14:paraId="4609E385" w14:textId="77777777" w:rsidR="00123C35" w:rsidRDefault="00123C35" w:rsidP="00123C35">
      <w:pPr>
        <w:jc w:val="center"/>
        <w:rPr>
          <w:rFonts w:cs="Arial"/>
          <w:szCs w:val="22"/>
        </w:rPr>
      </w:pPr>
    </w:p>
    <w:p w14:paraId="4609E386" w14:textId="77777777" w:rsidR="00123C35" w:rsidRDefault="00123C35" w:rsidP="00123C35">
      <w:pPr>
        <w:jc w:val="center"/>
        <w:rPr>
          <w:rFonts w:cs="Arial"/>
          <w:szCs w:val="22"/>
        </w:rPr>
      </w:pPr>
    </w:p>
    <w:p w14:paraId="4609E387" w14:textId="77777777" w:rsidR="00123C35" w:rsidRDefault="00123C35" w:rsidP="00123C35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The Commonwealth of Australia </w:t>
      </w:r>
    </w:p>
    <w:p w14:paraId="4609E388" w14:textId="77777777" w:rsidR="00123C35" w:rsidRDefault="00123C35" w:rsidP="00123C35">
      <w:pPr>
        <w:jc w:val="center"/>
        <w:rPr>
          <w:rFonts w:cs="Arial"/>
          <w:szCs w:val="22"/>
        </w:rPr>
      </w:pPr>
    </w:p>
    <w:p w14:paraId="4609E389" w14:textId="77777777" w:rsidR="00123C35" w:rsidRDefault="00123C35" w:rsidP="00123C35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(</w:t>
      </w:r>
      <w:proofErr w:type="gramStart"/>
      <w:r>
        <w:rPr>
          <w:rFonts w:cs="Arial"/>
          <w:szCs w:val="22"/>
        </w:rPr>
        <w:t>as</w:t>
      </w:r>
      <w:proofErr w:type="gramEnd"/>
      <w:r>
        <w:rPr>
          <w:rFonts w:cs="Arial"/>
          <w:szCs w:val="22"/>
        </w:rPr>
        <w:t xml:space="preserve"> represented by the Office of the Fair Work Ombudsman)</w:t>
      </w:r>
    </w:p>
    <w:p w14:paraId="4609E38A" w14:textId="77777777" w:rsidR="00123C35" w:rsidRDefault="00123C35" w:rsidP="00123C35">
      <w:pPr>
        <w:jc w:val="center"/>
        <w:rPr>
          <w:rFonts w:cs="Arial"/>
          <w:szCs w:val="22"/>
        </w:rPr>
      </w:pPr>
    </w:p>
    <w:p w14:paraId="4609E38B" w14:textId="77777777" w:rsidR="00123C35" w:rsidRDefault="00123C35" w:rsidP="00123C35">
      <w:pPr>
        <w:jc w:val="center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and</w:t>
      </w:r>
      <w:proofErr w:type="gramEnd"/>
    </w:p>
    <w:p w14:paraId="4609E38C" w14:textId="77777777" w:rsidR="00123C35" w:rsidRDefault="00123C35" w:rsidP="00123C35">
      <w:pPr>
        <w:jc w:val="center"/>
        <w:rPr>
          <w:rFonts w:cs="Arial"/>
          <w:szCs w:val="22"/>
        </w:rPr>
      </w:pPr>
    </w:p>
    <w:p w14:paraId="4609E38D" w14:textId="77777777" w:rsidR="00123C35" w:rsidRDefault="00123C35" w:rsidP="00123C35">
      <w:pPr>
        <w:jc w:val="center"/>
        <w:rPr>
          <w:rFonts w:cs="Arial"/>
          <w:szCs w:val="22"/>
        </w:rPr>
      </w:pPr>
    </w:p>
    <w:p w14:paraId="4609E38E" w14:textId="77777777" w:rsidR="00123C35" w:rsidRDefault="00CA4983" w:rsidP="00123C35">
      <w:pPr>
        <w:jc w:val="center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Pampost</w:t>
      </w:r>
      <w:proofErr w:type="spellEnd"/>
      <w:r>
        <w:rPr>
          <w:rFonts w:cs="Arial"/>
          <w:szCs w:val="22"/>
        </w:rPr>
        <w:t xml:space="preserve"> Pty Limited (ABN: 51 050 043 760)</w:t>
      </w:r>
    </w:p>
    <w:p w14:paraId="0832264A" w14:textId="77777777" w:rsidR="008675BA" w:rsidRDefault="008675BA">
      <w:pPr>
        <w:rPr>
          <w:rFonts w:ascii="Calibri" w:hAnsi="Calibri" w:cs="Arial"/>
          <w:b/>
          <w:sz w:val="24"/>
          <w:szCs w:val="24"/>
        </w:rPr>
      </w:pPr>
      <w:r>
        <w:rPr>
          <w:rFonts w:cs="Arial"/>
          <w:b/>
          <w:szCs w:val="24"/>
        </w:rPr>
        <w:br w:type="page"/>
      </w:r>
    </w:p>
    <w:p w14:paraId="4609E39F" w14:textId="11691AB4" w:rsidR="00123C35" w:rsidRPr="0018573A" w:rsidRDefault="00123C35" w:rsidP="00123C35">
      <w:pPr>
        <w:pStyle w:val="ListParagraph"/>
        <w:widowControl w:val="0"/>
        <w:spacing w:before="120" w:after="120" w:line="360" w:lineRule="auto"/>
        <w:jc w:val="center"/>
        <w:rPr>
          <w:rFonts w:cs="Arial"/>
          <w:b/>
          <w:szCs w:val="24"/>
        </w:rPr>
      </w:pPr>
      <w:r w:rsidRPr="0018573A">
        <w:rPr>
          <w:rFonts w:cs="Arial"/>
          <w:b/>
          <w:szCs w:val="24"/>
        </w:rPr>
        <w:lastRenderedPageBreak/>
        <w:t>ENFORCEABLE UNDERTAKING</w:t>
      </w:r>
    </w:p>
    <w:p w14:paraId="4609E3A0" w14:textId="77777777" w:rsidR="00123C35" w:rsidRPr="0018573A" w:rsidRDefault="00123C35" w:rsidP="00123C35">
      <w:pPr>
        <w:pStyle w:val="ListParagraph"/>
        <w:widowControl w:val="0"/>
        <w:spacing w:before="120" w:after="120" w:line="360" w:lineRule="auto"/>
        <w:jc w:val="center"/>
        <w:rPr>
          <w:rFonts w:cs="Arial"/>
          <w:b/>
          <w:szCs w:val="22"/>
        </w:rPr>
      </w:pPr>
    </w:p>
    <w:p w14:paraId="4609E3A1" w14:textId="77777777" w:rsidR="00123C35" w:rsidRPr="007453B2" w:rsidRDefault="00123C35" w:rsidP="007453B2">
      <w:pPr>
        <w:pStyle w:val="Heading2"/>
      </w:pPr>
      <w:r w:rsidRPr="007453B2">
        <w:t>PARTIES</w:t>
      </w:r>
    </w:p>
    <w:p w14:paraId="4609E3A2" w14:textId="77777777" w:rsidR="00123C35" w:rsidRPr="007E1172" w:rsidRDefault="00123C35" w:rsidP="007E1172">
      <w:pPr>
        <w:pStyle w:val="ListParagraph"/>
        <w:widowControl w:val="0"/>
        <w:numPr>
          <w:ilvl w:val="0"/>
          <w:numId w:val="7"/>
        </w:numPr>
        <w:spacing w:before="120" w:after="120" w:line="360" w:lineRule="auto"/>
        <w:rPr>
          <w:rFonts w:cs="Arial"/>
          <w:szCs w:val="22"/>
        </w:rPr>
      </w:pPr>
      <w:r w:rsidRPr="007E1172">
        <w:rPr>
          <w:rFonts w:cs="Arial"/>
          <w:szCs w:val="22"/>
        </w:rPr>
        <w:t>This enforceable undertaking (</w:t>
      </w:r>
      <w:r w:rsidRPr="007E1172">
        <w:rPr>
          <w:rFonts w:cs="Arial"/>
          <w:b/>
          <w:szCs w:val="22"/>
        </w:rPr>
        <w:t>Undertaking</w:t>
      </w:r>
      <w:r w:rsidRPr="007E1172">
        <w:rPr>
          <w:rFonts w:cs="Arial"/>
          <w:szCs w:val="22"/>
        </w:rPr>
        <w:t>) is given to the Fair Work Ombudsman</w:t>
      </w:r>
      <w:r w:rsidR="00137043" w:rsidRPr="007E1172">
        <w:rPr>
          <w:rFonts w:cs="Arial"/>
          <w:szCs w:val="22"/>
        </w:rPr>
        <w:t xml:space="preserve"> (</w:t>
      </w:r>
      <w:r w:rsidR="00137043" w:rsidRPr="007E1172">
        <w:rPr>
          <w:rFonts w:cs="Arial"/>
          <w:b/>
          <w:szCs w:val="22"/>
        </w:rPr>
        <w:t>FWO</w:t>
      </w:r>
      <w:r w:rsidRPr="007E1172">
        <w:rPr>
          <w:rFonts w:cs="Arial"/>
          <w:szCs w:val="22"/>
        </w:rPr>
        <w:t>)</w:t>
      </w:r>
      <w:r w:rsidR="00DA6844" w:rsidRPr="007E1172">
        <w:rPr>
          <w:rFonts w:cs="Arial"/>
          <w:szCs w:val="22"/>
        </w:rPr>
        <w:t xml:space="preserve"> pursuant to section 715 of the </w:t>
      </w:r>
      <w:r w:rsidR="00DA6844" w:rsidRPr="008D75B2">
        <w:rPr>
          <w:rFonts w:cs="Arial"/>
          <w:i/>
          <w:szCs w:val="22"/>
        </w:rPr>
        <w:t>Fair Work Act 2009</w:t>
      </w:r>
      <w:r w:rsidR="00DA6844" w:rsidRPr="007E1172">
        <w:rPr>
          <w:rFonts w:cs="Arial"/>
          <w:szCs w:val="22"/>
        </w:rPr>
        <w:t xml:space="preserve"> (</w:t>
      </w:r>
      <w:proofErr w:type="spellStart"/>
      <w:r w:rsidR="00DA6844" w:rsidRPr="007E1172">
        <w:rPr>
          <w:rFonts w:cs="Arial"/>
          <w:szCs w:val="22"/>
        </w:rPr>
        <w:t>Cth</w:t>
      </w:r>
      <w:proofErr w:type="spellEnd"/>
      <w:r w:rsidR="00DA6844" w:rsidRPr="007E1172">
        <w:rPr>
          <w:rFonts w:cs="Arial"/>
          <w:szCs w:val="22"/>
        </w:rPr>
        <w:t>) (</w:t>
      </w:r>
      <w:r w:rsidR="00DA6844" w:rsidRPr="007E1172">
        <w:rPr>
          <w:rFonts w:cs="Arial"/>
          <w:b/>
          <w:szCs w:val="22"/>
        </w:rPr>
        <w:t>FW Act</w:t>
      </w:r>
      <w:r w:rsidR="00DA6844" w:rsidRPr="007E1172">
        <w:rPr>
          <w:rFonts w:cs="Arial"/>
          <w:szCs w:val="22"/>
        </w:rPr>
        <w:t>)</w:t>
      </w:r>
      <w:r w:rsidR="007E1172" w:rsidRPr="007E1172">
        <w:rPr>
          <w:rFonts w:cs="Arial"/>
          <w:szCs w:val="22"/>
        </w:rPr>
        <w:t xml:space="preserve"> by </w:t>
      </w:r>
      <w:proofErr w:type="spellStart"/>
      <w:r w:rsidR="001F0F3C" w:rsidRPr="007E1172">
        <w:rPr>
          <w:rFonts w:cs="Arial"/>
          <w:szCs w:val="22"/>
        </w:rPr>
        <w:t>Pampost</w:t>
      </w:r>
      <w:proofErr w:type="spellEnd"/>
      <w:r w:rsidR="001F0F3C" w:rsidRPr="007E1172">
        <w:rPr>
          <w:rFonts w:cs="Arial"/>
          <w:szCs w:val="22"/>
        </w:rPr>
        <w:t xml:space="preserve"> Pty Limited</w:t>
      </w:r>
      <w:r w:rsidR="00CA4983" w:rsidRPr="007E1172">
        <w:rPr>
          <w:rFonts w:cs="Arial"/>
          <w:szCs w:val="22"/>
        </w:rPr>
        <w:t xml:space="preserve"> trading as Bass Floor Company</w:t>
      </w:r>
      <w:r w:rsidR="001F0F3C" w:rsidRPr="007E1172">
        <w:rPr>
          <w:rFonts w:cs="Arial"/>
          <w:szCs w:val="22"/>
        </w:rPr>
        <w:t xml:space="preserve"> (Sydney) (the </w:t>
      </w:r>
      <w:r w:rsidR="001F0F3C" w:rsidRPr="007E1172">
        <w:rPr>
          <w:rFonts w:cs="Arial"/>
          <w:b/>
          <w:szCs w:val="22"/>
        </w:rPr>
        <w:t>Company</w:t>
      </w:r>
      <w:r w:rsidR="001F0F3C" w:rsidRPr="007E1172">
        <w:rPr>
          <w:rFonts w:cs="Arial"/>
          <w:szCs w:val="22"/>
        </w:rPr>
        <w:t>)</w:t>
      </w:r>
      <w:r w:rsidR="00CA4983" w:rsidRPr="007E1172">
        <w:rPr>
          <w:rFonts w:cs="Arial"/>
          <w:szCs w:val="22"/>
        </w:rPr>
        <w:t xml:space="preserve">, ABN 51 050 043 760, </w:t>
      </w:r>
      <w:proofErr w:type="spellStart"/>
      <w:r w:rsidR="00CA4983" w:rsidRPr="007E1172">
        <w:rPr>
          <w:rFonts w:cs="Arial"/>
          <w:szCs w:val="22"/>
        </w:rPr>
        <w:t>ACN</w:t>
      </w:r>
      <w:proofErr w:type="spellEnd"/>
      <w:r w:rsidR="00CA4983" w:rsidRPr="007E1172">
        <w:rPr>
          <w:rFonts w:cs="Arial"/>
          <w:szCs w:val="22"/>
        </w:rPr>
        <w:t xml:space="preserve"> 050 043 760, of </w:t>
      </w:r>
      <w:r w:rsidR="001F0F3C" w:rsidRPr="007E1172">
        <w:rPr>
          <w:rFonts w:cs="Arial"/>
          <w:szCs w:val="22"/>
        </w:rPr>
        <w:t>183 Fairfield Road, Guildford West NSW 2161.</w:t>
      </w:r>
    </w:p>
    <w:p w14:paraId="4609E3A3" w14:textId="736AA764" w:rsidR="00123C35" w:rsidRDefault="00E77C3C" w:rsidP="007453B2">
      <w:pPr>
        <w:pStyle w:val="Heading2"/>
      </w:pPr>
      <w:r>
        <w:t>BACKGROUND</w:t>
      </w:r>
    </w:p>
    <w:p w14:paraId="4609E3A4" w14:textId="77777777" w:rsidR="00123C35" w:rsidRDefault="001F0F3C" w:rsidP="007E1172">
      <w:pPr>
        <w:pStyle w:val="ListParagraph"/>
        <w:widowControl w:val="0"/>
        <w:numPr>
          <w:ilvl w:val="0"/>
          <w:numId w:val="7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The Company</w:t>
      </w:r>
      <w:r w:rsidR="00123C35" w:rsidRPr="00DA6844">
        <w:rPr>
          <w:rFonts w:cs="Arial"/>
          <w:szCs w:val="22"/>
        </w:rPr>
        <w:t xml:space="preserve"> is carrying on a business within </w:t>
      </w:r>
      <w:r>
        <w:rPr>
          <w:rFonts w:cs="Arial"/>
          <w:szCs w:val="22"/>
        </w:rPr>
        <w:t>the commercial flooring</w:t>
      </w:r>
      <w:r w:rsidR="00123C35" w:rsidRPr="00DA6844">
        <w:rPr>
          <w:rFonts w:cs="Arial"/>
          <w:szCs w:val="22"/>
        </w:rPr>
        <w:t xml:space="preserve"> industry</w:t>
      </w:r>
      <w:r>
        <w:rPr>
          <w:rFonts w:cs="Arial"/>
          <w:szCs w:val="22"/>
        </w:rPr>
        <w:t>.</w:t>
      </w:r>
    </w:p>
    <w:p w14:paraId="4609E3A5" w14:textId="77777777" w:rsidR="00E44AB3" w:rsidRPr="00E44AB3" w:rsidRDefault="001F0F3C" w:rsidP="007E1172">
      <w:pPr>
        <w:pStyle w:val="ListParagraph"/>
        <w:widowControl w:val="0"/>
        <w:numPr>
          <w:ilvl w:val="0"/>
          <w:numId w:val="7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The Company supplies and installs various commercial flooring products and operates from its office, showroom and warehouse collocated at 183 Fairfield Road, Guildford West</w:t>
      </w:r>
      <w:r w:rsidR="008D75B2">
        <w:rPr>
          <w:rFonts w:cs="Arial"/>
          <w:szCs w:val="22"/>
        </w:rPr>
        <w:t xml:space="preserve">, </w:t>
      </w:r>
      <w:proofErr w:type="gramStart"/>
      <w:r w:rsidR="008D75B2">
        <w:rPr>
          <w:rFonts w:cs="Arial"/>
          <w:szCs w:val="22"/>
        </w:rPr>
        <w:t>NSW</w:t>
      </w:r>
      <w:proofErr w:type="gramEnd"/>
      <w:r>
        <w:rPr>
          <w:rFonts w:cs="Arial"/>
          <w:szCs w:val="22"/>
        </w:rPr>
        <w:t xml:space="preserve">.  The Company engages employees to work in sales, estimating, installing and administration </w:t>
      </w:r>
      <w:r w:rsidR="008D75B2">
        <w:rPr>
          <w:rFonts w:cs="Arial"/>
          <w:szCs w:val="22"/>
        </w:rPr>
        <w:t>roles</w:t>
      </w:r>
      <w:r>
        <w:rPr>
          <w:rFonts w:cs="Arial"/>
          <w:szCs w:val="22"/>
        </w:rPr>
        <w:t>.   At the time of making this Undertaking the Company employs a total of 13 employees.</w:t>
      </w:r>
    </w:p>
    <w:p w14:paraId="4609E3A6" w14:textId="77777777" w:rsidR="001F0F3C" w:rsidRDefault="001F0F3C" w:rsidP="007E1172">
      <w:pPr>
        <w:pStyle w:val="ListParagraph"/>
        <w:widowControl w:val="0"/>
        <w:numPr>
          <w:ilvl w:val="0"/>
          <w:numId w:val="7"/>
        </w:numPr>
        <w:spacing w:before="120" w:after="120" w:line="360" w:lineRule="auto"/>
        <w:rPr>
          <w:rFonts w:cs="Arial"/>
          <w:szCs w:val="22"/>
        </w:rPr>
      </w:pPr>
      <w:r w:rsidRPr="001F0F3C">
        <w:rPr>
          <w:rFonts w:cs="Arial"/>
          <w:szCs w:val="22"/>
        </w:rPr>
        <w:t xml:space="preserve">In March 2016 the Company </w:t>
      </w:r>
      <w:r w:rsidR="00E44AB3" w:rsidRPr="001F0F3C">
        <w:rPr>
          <w:rFonts w:cs="Arial"/>
          <w:szCs w:val="22"/>
        </w:rPr>
        <w:t xml:space="preserve">was audited as part of </w:t>
      </w:r>
      <w:r w:rsidRPr="001F0F3C">
        <w:rPr>
          <w:rFonts w:cs="Arial"/>
          <w:szCs w:val="22"/>
        </w:rPr>
        <w:t>NSW - Western Sydney Regional</w:t>
      </w:r>
      <w:r w:rsidR="007E1172">
        <w:rPr>
          <w:rFonts w:cs="Arial"/>
          <w:szCs w:val="22"/>
        </w:rPr>
        <w:t xml:space="preserve"> Campaign</w:t>
      </w:r>
      <w:r>
        <w:rPr>
          <w:rFonts w:cs="Arial"/>
          <w:szCs w:val="22"/>
        </w:rPr>
        <w:t>.</w:t>
      </w:r>
    </w:p>
    <w:p w14:paraId="4609E3A7" w14:textId="77777777" w:rsidR="007E1172" w:rsidRDefault="007E1172" w:rsidP="007E1172">
      <w:pPr>
        <w:pStyle w:val="ListParagraph"/>
        <w:widowControl w:val="0"/>
        <w:numPr>
          <w:ilvl w:val="0"/>
          <w:numId w:val="7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The Company employs staff in various roles covered by the </w:t>
      </w:r>
      <w:r w:rsidRPr="000A0E25">
        <w:rPr>
          <w:rFonts w:cs="Arial"/>
          <w:i/>
          <w:szCs w:val="24"/>
        </w:rPr>
        <w:t>Building and Construction General On-site Award 2010</w:t>
      </w:r>
      <w:r>
        <w:rPr>
          <w:rFonts w:cs="Arial"/>
          <w:szCs w:val="24"/>
        </w:rPr>
        <w:t>, S</w:t>
      </w:r>
      <w:r w:rsidRPr="000A0E25">
        <w:rPr>
          <w:rFonts w:cs="Arial"/>
          <w:i/>
          <w:szCs w:val="24"/>
        </w:rPr>
        <w:t>torage Services and Wholesale Award 2010</w:t>
      </w:r>
      <w:r>
        <w:rPr>
          <w:rFonts w:cs="Arial"/>
          <w:szCs w:val="24"/>
        </w:rPr>
        <w:t xml:space="preserve"> and the </w:t>
      </w:r>
      <w:r w:rsidRPr="000A0E25">
        <w:rPr>
          <w:rFonts w:cs="Arial"/>
          <w:i/>
          <w:szCs w:val="24"/>
        </w:rPr>
        <w:t>Clerks Private Sector Award 2010</w:t>
      </w:r>
      <w:r>
        <w:rPr>
          <w:rFonts w:cs="Arial"/>
          <w:szCs w:val="24"/>
        </w:rPr>
        <w:t xml:space="preserve"> (collectively, the </w:t>
      </w:r>
      <w:r w:rsidRPr="000A0E25">
        <w:rPr>
          <w:rFonts w:cs="Arial"/>
          <w:b/>
          <w:szCs w:val="24"/>
        </w:rPr>
        <w:t>Relevant Awards</w:t>
      </w:r>
      <w:r>
        <w:rPr>
          <w:rFonts w:cs="Arial"/>
          <w:szCs w:val="24"/>
        </w:rPr>
        <w:t>).</w:t>
      </w:r>
    </w:p>
    <w:p w14:paraId="4609E3A8" w14:textId="77777777" w:rsidR="00DA6844" w:rsidRPr="001F0F3C" w:rsidRDefault="00DA6844" w:rsidP="007E1172">
      <w:pPr>
        <w:pStyle w:val="ListParagraph"/>
        <w:widowControl w:val="0"/>
        <w:numPr>
          <w:ilvl w:val="0"/>
          <w:numId w:val="7"/>
        </w:numPr>
        <w:spacing w:before="120" w:after="120" w:line="360" w:lineRule="auto"/>
        <w:rPr>
          <w:rFonts w:cs="Arial"/>
          <w:szCs w:val="22"/>
        </w:rPr>
      </w:pPr>
      <w:r w:rsidRPr="001F0F3C">
        <w:rPr>
          <w:rFonts w:cs="Arial"/>
          <w:szCs w:val="22"/>
        </w:rPr>
        <w:t xml:space="preserve">The FWO has determined, and </w:t>
      </w:r>
      <w:r w:rsidR="001F0F3C">
        <w:rPr>
          <w:rFonts w:cs="Arial"/>
          <w:szCs w:val="22"/>
        </w:rPr>
        <w:t xml:space="preserve">the Company </w:t>
      </w:r>
      <w:r w:rsidR="008D75B2">
        <w:rPr>
          <w:rFonts w:cs="Arial"/>
          <w:szCs w:val="22"/>
        </w:rPr>
        <w:t>admits:</w:t>
      </w:r>
    </w:p>
    <w:p w14:paraId="4609E3A9" w14:textId="77777777" w:rsidR="00123C35" w:rsidRDefault="008D75B2" w:rsidP="007E1172">
      <w:pPr>
        <w:pStyle w:val="ListParagraph"/>
        <w:widowControl w:val="0"/>
        <w:numPr>
          <w:ilvl w:val="0"/>
          <w:numId w:val="18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Pr="001F0F3C">
        <w:rPr>
          <w:rFonts w:cs="Arial"/>
          <w:szCs w:val="22"/>
        </w:rPr>
        <w:t xml:space="preserve">hat </w:t>
      </w:r>
      <w:r>
        <w:rPr>
          <w:rFonts w:cs="Arial"/>
          <w:szCs w:val="22"/>
        </w:rPr>
        <w:t>the Company</w:t>
      </w:r>
      <w:r w:rsidRPr="001F0F3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contravened c</w:t>
      </w:r>
      <w:r w:rsidR="000C09BA">
        <w:rPr>
          <w:rFonts w:cs="Arial"/>
          <w:szCs w:val="22"/>
        </w:rPr>
        <w:t xml:space="preserve">lause 19.8 (c) of the </w:t>
      </w:r>
      <w:r w:rsidR="000C09BA" w:rsidRPr="007E1172">
        <w:rPr>
          <w:rFonts w:cs="Arial"/>
          <w:i/>
          <w:szCs w:val="22"/>
        </w:rPr>
        <w:t>Bui</w:t>
      </w:r>
      <w:r w:rsidR="00E51E0C">
        <w:rPr>
          <w:rFonts w:cs="Arial"/>
          <w:i/>
          <w:szCs w:val="22"/>
        </w:rPr>
        <w:t>l</w:t>
      </w:r>
      <w:r w:rsidR="000C09BA" w:rsidRPr="007E1172">
        <w:rPr>
          <w:rFonts w:cs="Arial"/>
          <w:i/>
          <w:szCs w:val="22"/>
        </w:rPr>
        <w:t>ding and Construction General On-Site Award 2010</w:t>
      </w:r>
      <w:r w:rsidR="000C09BA">
        <w:rPr>
          <w:rFonts w:cs="Arial"/>
          <w:szCs w:val="22"/>
        </w:rPr>
        <w:t xml:space="preserve"> by failing to pay the applicable minimum rate of pay (including all purpose allowances) to an adult apprentice floor layer; </w:t>
      </w:r>
    </w:p>
    <w:p w14:paraId="4609E3AA" w14:textId="77777777" w:rsidR="0047523F" w:rsidRDefault="008A7B58" w:rsidP="007E1172">
      <w:pPr>
        <w:pStyle w:val="ListParagraph"/>
        <w:widowControl w:val="0"/>
        <w:numPr>
          <w:ilvl w:val="0"/>
          <w:numId w:val="18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The underpayment arising as a result of this contravention</w:t>
      </w:r>
      <w:r w:rsidR="0047523F">
        <w:rPr>
          <w:rFonts w:cs="Arial"/>
          <w:szCs w:val="22"/>
        </w:rPr>
        <w:t xml:space="preserve"> totals </w:t>
      </w:r>
      <w:r>
        <w:rPr>
          <w:rFonts w:cs="Arial"/>
          <w:szCs w:val="22"/>
        </w:rPr>
        <w:t>$24,920.94 gross</w:t>
      </w:r>
      <w:r w:rsidR="000C09BA">
        <w:rPr>
          <w:rFonts w:cs="Arial"/>
          <w:szCs w:val="22"/>
        </w:rPr>
        <w:t>.</w:t>
      </w:r>
    </w:p>
    <w:p w14:paraId="4609E3AB" w14:textId="77777777" w:rsidR="008A7B58" w:rsidRDefault="008D75B2" w:rsidP="008D75B2">
      <w:pPr>
        <w:pStyle w:val="ListParagraph"/>
        <w:widowControl w:val="0"/>
        <w:numPr>
          <w:ilvl w:val="0"/>
          <w:numId w:val="7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The Company has rectified the underpayment identified in paragraph 6(b) (less applicable tax) by making payment to the relevant employee.</w:t>
      </w:r>
    </w:p>
    <w:p w14:paraId="4609E3AC" w14:textId="77777777" w:rsidR="008D75B2" w:rsidRPr="008D75B2" w:rsidRDefault="008D75B2" w:rsidP="008D75B2">
      <w:pPr>
        <w:pStyle w:val="ListParagraph"/>
        <w:widowControl w:val="0"/>
        <w:spacing w:before="120" w:after="120" w:line="360" w:lineRule="auto"/>
        <w:rPr>
          <w:rFonts w:cs="Arial"/>
          <w:szCs w:val="22"/>
        </w:rPr>
      </w:pPr>
    </w:p>
    <w:p w14:paraId="4609E3AD" w14:textId="77777777" w:rsidR="00DA6844" w:rsidRPr="00DA6844" w:rsidRDefault="00DA6844" w:rsidP="007453B2">
      <w:pPr>
        <w:pStyle w:val="Heading2"/>
      </w:pPr>
      <w:r w:rsidRPr="00DA6844">
        <w:t>COMMENCEMENT OF ENFORCEABLE UNDERTAKING</w:t>
      </w:r>
    </w:p>
    <w:p w14:paraId="4609E3AE" w14:textId="77777777" w:rsidR="00DA6844" w:rsidRDefault="00DA6844" w:rsidP="007E1172">
      <w:pPr>
        <w:pStyle w:val="ListParagraph"/>
        <w:widowControl w:val="0"/>
        <w:numPr>
          <w:ilvl w:val="0"/>
          <w:numId w:val="7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This Enforceable Undertaking comes into effect when:</w:t>
      </w:r>
    </w:p>
    <w:p w14:paraId="4609E3AF" w14:textId="77777777" w:rsidR="00DA6844" w:rsidRDefault="00DA6844" w:rsidP="007E1172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the Enforceable Undertaking is executed by </w:t>
      </w:r>
      <w:r w:rsidR="000C09BA">
        <w:rPr>
          <w:rFonts w:cs="Arial"/>
          <w:szCs w:val="22"/>
        </w:rPr>
        <w:t>the Company;</w:t>
      </w:r>
      <w:r>
        <w:rPr>
          <w:rFonts w:cs="Arial"/>
          <w:szCs w:val="22"/>
        </w:rPr>
        <w:t xml:space="preserve"> and</w:t>
      </w:r>
    </w:p>
    <w:p w14:paraId="4609E3B0" w14:textId="77777777" w:rsidR="00DA6844" w:rsidRDefault="00DA6844" w:rsidP="007E1172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the</w:t>
      </w:r>
      <w:proofErr w:type="gramEnd"/>
      <w:r>
        <w:rPr>
          <w:rFonts w:cs="Arial"/>
          <w:szCs w:val="22"/>
        </w:rPr>
        <w:t xml:space="preserve"> FWO accepts the Enforceable Undertaking so executed.</w:t>
      </w:r>
    </w:p>
    <w:p w14:paraId="4609E3B1" w14:textId="77777777" w:rsidR="002D05E3" w:rsidRDefault="002D05E3" w:rsidP="00123C35">
      <w:pPr>
        <w:widowControl w:val="0"/>
        <w:spacing w:before="120" w:after="120" w:line="360" w:lineRule="auto"/>
        <w:rPr>
          <w:rFonts w:cs="Arial"/>
          <w:szCs w:val="22"/>
        </w:rPr>
      </w:pPr>
    </w:p>
    <w:p w14:paraId="0E85978F" w14:textId="77777777" w:rsidR="00E77C3C" w:rsidRDefault="00E77C3C">
      <w:pPr>
        <w:rPr>
          <w:rFonts w:cs="Arial"/>
          <w:b/>
          <w:color w:val="000000"/>
          <w:szCs w:val="22"/>
        </w:rPr>
      </w:pPr>
      <w:r>
        <w:br w:type="page"/>
      </w:r>
    </w:p>
    <w:p w14:paraId="36140232" w14:textId="77777777" w:rsidR="00E77C3C" w:rsidRDefault="00E77C3C" w:rsidP="00E77C3C"/>
    <w:p w14:paraId="4609E3B2" w14:textId="5DA498C5" w:rsidR="00123C35" w:rsidRDefault="00123C35" w:rsidP="007453B2">
      <w:pPr>
        <w:pStyle w:val="Heading2"/>
      </w:pPr>
      <w:r w:rsidRPr="00561B96">
        <w:t>ENFORCEABLE UNDERTAKING</w:t>
      </w:r>
    </w:p>
    <w:p w14:paraId="4609E3B3" w14:textId="77777777" w:rsidR="00123C35" w:rsidRPr="00DA6844" w:rsidRDefault="0047523F" w:rsidP="007E1172">
      <w:pPr>
        <w:pStyle w:val="ListParagraph"/>
        <w:widowControl w:val="0"/>
        <w:numPr>
          <w:ilvl w:val="0"/>
          <w:numId w:val="7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Upon the execution</w:t>
      </w:r>
      <w:r w:rsidR="00123C35" w:rsidRPr="00DA6844">
        <w:rPr>
          <w:rFonts w:cs="Arial"/>
          <w:szCs w:val="22"/>
        </w:rPr>
        <w:t xml:space="preserve"> of this Undertaking and for the purposes of section 715 of the FW Act, </w:t>
      </w:r>
      <w:r w:rsidR="000C09BA">
        <w:rPr>
          <w:rFonts w:cs="Arial"/>
          <w:szCs w:val="22"/>
        </w:rPr>
        <w:t>the Company</w:t>
      </w:r>
      <w:r>
        <w:rPr>
          <w:rFonts w:cs="Arial"/>
          <w:szCs w:val="22"/>
        </w:rPr>
        <w:t xml:space="preserve"> </w:t>
      </w:r>
      <w:r w:rsidR="00123C35" w:rsidRPr="00DA6844">
        <w:rPr>
          <w:rFonts w:cs="Arial"/>
          <w:szCs w:val="22"/>
        </w:rPr>
        <w:t>undertakes the following:</w:t>
      </w:r>
    </w:p>
    <w:p w14:paraId="4609E3B4" w14:textId="77777777" w:rsidR="00153435" w:rsidRDefault="00153435" w:rsidP="00DA6844">
      <w:pPr>
        <w:spacing w:before="120" w:after="120" w:line="360" w:lineRule="auto"/>
        <w:jc w:val="both"/>
        <w:rPr>
          <w:rFonts w:cs="Arial"/>
          <w:b/>
          <w:szCs w:val="24"/>
        </w:rPr>
      </w:pPr>
    </w:p>
    <w:p w14:paraId="4609E3B5" w14:textId="77777777" w:rsidR="00DA6844" w:rsidRPr="00DA6844" w:rsidRDefault="00DA6844" w:rsidP="007453B2">
      <w:pPr>
        <w:pStyle w:val="Heading2"/>
      </w:pPr>
      <w:r w:rsidRPr="00DA6844">
        <w:t>FWO My Account Registration</w:t>
      </w:r>
    </w:p>
    <w:p w14:paraId="4609E3B6" w14:textId="77777777" w:rsidR="00DA6844" w:rsidRPr="007E1172" w:rsidRDefault="00DA6844" w:rsidP="007E1172">
      <w:pPr>
        <w:pStyle w:val="ListParagraph"/>
        <w:widowControl w:val="0"/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7E1172">
        <w:rPr>
          <w:rFonts w:cs="Arial"/>
          <w:szCs w:val="22"/>
        </w:rPr>
        <w:t xml:space="preserve">Within </w:t>
      </w:r>
      <w:r w:rsidR="008D6EFD" w:rsidRPr="007E1172">
        <w:rPr>
          <w:rFonts w:cs="Arial"/>
          <w:szCs w:val="22"/>
        </w:rPr>
        <w:t>14</w:t>
      </w:r>
      <w:r w:rsidRPr="007E1172">
        <w:rPr>
          <w:rFonts w:cs="Arial"/>
          <w:szCs w:val="22"/>
        </w:rPr>
        <w:t xml:space="preserve"> da</w:t>
      </w:r>
      <w:r w:rsidR="007E1172">
        <w:rPr>
          <w:rFonts w:cs="Arial"/>
          <w:szCs w:val="22"/>
        </w:rPr>
        <w:t>ys of the execution of this U</w:t>
      </w:r>
      <w:r w:rsidRPr="007E1172">
        <w:rPr>
          <w:rFonts w:cs="Arial"/>
          <w:szCs w:val="22"/>
        </w:rPr>
        <w:t>ndertaking:</w:t>
      </w:r>
    </w:p>
    <w:p w14:paraId="4609E3B7" w14:textId="57F9BED7" w:rsidR="00DA6844" w:rsidRDefault="00DA6844" w:rsidP="007E1172">
      <w:pPr>
        <w:pStyle w:val="ListParagraph"/>
        <w:numPr>
          <w:ilvl w:val="1"/>
          <w:numId w:val="5"/>
        </w:numPr>
        <w:spacing w:before="120" w:after="12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Register with the FWO ‘My Account’ portal at </w:t>
      </w:r>
      <w:hyperlink r:id="rId9" w:tooltip="Fair Work Ombudsman website" w:history="1">
        <w:r w:rsidRPr="009B69D5">
          <w:rPr>
            <w:rStyle w:val="Hyperlink"/>
            <w:rFonts w:cs="Arial"/>
            <w:szCs w:val="24"/>
          </w:rPr>
          <w:t>www.fairwork.gov.au</w:t>
        </w:r>
      </w:hyperlink>
      <w:r>
        <w:rPr>
          <w:rFonts w:cs="Arial"/>
          <w:szCs w:val="24"/>
        </w:rPr>
        <w:t xml:space="preserve"> and have completed the profile, minimum pay rates and Award options</w:t>
      </w:r>
    </w:p>
    <w:p w14:paraId="4609E3B8" w14:textId="77777777" w:rsidR="00DA6844" w:rsidRDefault="00DA6844" w:rsidP="007E1172">
      <w:pPr>
        <w:pStyle w:val="ListParagraph"/>
        <w:numPr>
          <w:ilvl w:val="1"/>
          <w:numId w:val="5"/>
        </w:numPr>
        <w:spacing w:before="120" w:after="12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Provide to the FWO </w:t>
      </w:r>
      <w:r w:rsidR="000A0E25">
        <w:rPr>
          <w:rFonts w:cs="Arial"/>
          <w:szCs w:val="24"/>
        </w:rPr>
        <w:t>the Company’s</w:t>
      </w:r>
      <w:r>
        <w:rPr>
          <w:rFonts w:cs="Arial"/>
          <w:szCs w:val="24"/>
        </w:rPr>
        <w:t xml:space="preserve"> ‘My Account’ </w:t>
      </w:r>
      <w:r w:rsidR="006D4CD4">
        <w:rPr>
          <w:rFonts w:cs="Arial"/>
          <w:szCs w:val="24"/>
        </w:rPr>
        <w:t>Customer R</w:t>
      </w:r>
      <w:r>
        <w:rPr>
          <w:rFonts w:cs="Arial"/>
          <w:szCs w:val="24"/>
        </w:rPr>
        <w:t xml:space="preserve">egistration </w:t>
      </w:r>
      <w:r w:rsidR="006D4CD4">
        <w:rPr>
          <w:rFonts w:cs="Arial"/>
          <w:szCs w:val="24"/>
        </w:rPr>
        <w:t>N</w:t>
      </w:r>
      <w:r>
        <w:rPr>
          <w:rFonts w:cs="Arial"/>
          <w:szCs w:val="24"/>
        </w:rPr>
        <w:t>umber</w:t>
      </w:r>
      <w:r w:rsidR="006D4CD4">
        <w:rPr>
          <w:rFonts w:cs="Arial"/>
          <w:szCs w:val="24"/>
        </w:rPr>
        <w:t xml:space="preserve"> (</w:t>
      </w:r>
      <w:proofErr w:type="spellStart"/>
      <w:r w:rsidR="006D4CD4">
        <w:rPr>
          <w:rFonts w:cs="Arial"/>
          <w:szCs w:val="24"/>
        </w:rPr>
        <w:t>CRN</w:t>
      </w:r>
      <w:proofErr w:type="spellEnd"/>
      <w:r w:rsidR="006D4CD4">
        <w:rPr>
          <w:rFonts w:cs="Arial"/>
          <w:szCs w:val="24"/>
        </w:rPr>
        <w:t xml:space="preserve">). </w:t>
      </w:r>
    </w:p>
    <w:p w14:paraId="4609E3B9" w14:textId="14908944" w:rsidR="00DA6844" w:rsidRPr="007E1172" w:rsidRDefault="00DA6844" w:rsidP="007E1172">
      <w:pPr>
        <w:pStyle w:val="ListParagraph"/>
        <w:widowControl w:val="0"/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7E1172">
        <w:rPr>
          <w:rFonts w:cs="Arial"/>
          <w:szCs w:val="22"/>
        </w:rPr>
        <w:t>Within 2</w:t>
      </w:r>
      <w:r w:rsidR="007E1172">
        <w:rPr>
          <w:rFonts w:cs="Arial"/>
          <w:szCs w:val="22"/>
        </w:rPr>
        <w:t>1 days of the execution of the U</w:t>
      </w:r>
      <w:r w:rsidRPr="007E1172">
        <w:rPr>
          <w:rFonts w:cs="Arial"/>
          <w:szCs w:val="22"/>
        </w:rPr>
        <w:t xml:space="preserve">ndertaking, at a mutually agreed time and location, demonstrate to a FWO Officer via </w:t>
      </w:r>
      <w:hyperlink r:id="rId10" w:tooltip="Fair Work Ombudsman website" w:history="1">
        <w:r w:rsidRPr="007E1172">
          <w:rPr>
            <w:szCs w:val="22"/>
          </w:rPr>
          <w:t>www.fairwork.gov.au</w:t>
        </w:r>
      </w:hyperlink>
      <w:r w:rsidRPr="007E1172">
        <w:rPr>
          <w:rFonts w:cs="Arial"/>
          <w:szCs w:val="22"/>
        </w:rPr>
        <w:t xml:space="preserve"> ‘My Account’ </w:t>
      </w:r>
      <w:r w:rsidR="007E1172">
        <w:rPr>
          <w:rFonts w:cs="Arial"/>
          <w:szCs w:val="22"/>
        </w:rPr>
        <w:t xml:space="preserve">the </w:t>
      </w:r>
      <w:r w:rsidRPr="007E1172">
        <w:rPr>
          <w:rFonts w:cs="Arial"/>
          <w:szCs w:val="22"/>
        </w:rPr>
        <w:t>current minimum rates of pay and overtime penalty rates</w:t>
      </w:r>
      <w:r w:rsidR="007E1172" w:rsidRPr="007E1172">
        <w:rPr>
          <w:rFonts w:cs="Arial"/>
          <w:szCs w:val="22"/>
        </w:rPr>
        <w:t xml:space="preserve"> for each of the Relevant Awards</w:t>
      </w:r>
      <w:r w:rsidR="000A0E25" w:rsidRPr="007E1172">
        <w:rPr>
          <w:rFonts w:cs="Arial"/>
          <w:szCs w:val="22"/>
        </w:rPr>
        <w:t>.</w:t>
      </w:r>
    </w:p>
    <w:p w14:paraId="4609E3BA" w14:textId="77777777" w:rsidR="00DA6844" w:rsidRPr="007E1172" w:rsidRDefault="00DA6844" w:rsidP="007E1172">
      <w:pPr>
        <w:pStyle w:val="ListParagraph"/>
        <w:widowControl w:val="0"/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7E1172">
        <w:rPr>
          <w:rFonts w:cs="Arial"/>
          <w:szCs w:val="22"/>
        </w:rPr>
        <w:t xml:space="preserve">Within </w:t>
      </w:r>
      <w:r w:rsidR="000A0E25" w:rsidRPr="007E1172">
        <w:rPr>
          <w:rFonts w:cs="Arial"/>
          <w:szCs w:val="22"/>
        </w:rPr>
        <w:t xml:space="preserve">three months </w:t>
      </w:r>
      <w:r w:rsidRPr="007E1172">
        <w:rPr>
          <w:rFonts w:cs="Arial"/>
          <w:szCs w:val="22"/>
        </w:rPr>
        <w:t>of the execution</w:t>
      </w:r>
      <w:r w:rsidR="007E1172">
        <w:rPr>
          <w:rFonts w:cs="Arial"/>
          <w:szCs w:val="22"/>
        </w:rPr>
        <w:t xml:space="preserve"> of the U</w:t>
      </w:r>
      <w:r w:rsidRPr="007E1172">
        <w:rPr>
          <w:rFonts w:cs="Arial"/>
          <w:szCs w:val="22"/>
        </w:rPr>
        <w:t>ndertaking, subscribe to the following and provide evidence to the FWO of the subscriptions:</w:t>
      </w:r>
    </w:p>
    <w:p w14:paraId="4609E3BB" w14:textId="068A4BFB" w:rsidR="00DA6844" w:rsidRDefault="00DA6844" w:rsidP="007E1172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‘General information’ email alerts from the FWO relating to the </w:t>
      </w:r>
      <w:r w:rsidR="000A0E25">
        <w:rPr>
          <w:rFonts w:cs="Arial"/>
          <w:szCs w:val="24"/>
        </w:rPr>
        <w:t>Relevant Awards</w:t>
      </w:r>
      <w:r>
        <w:rPr>
          <w:rFonts w:cs="Arial"/>
          <w:szCs w:val="24"/>
        </w:rPr>
        <w:t xml:space="preserve">, available at </w:t>
      </w:r>
      <w:hyperlink r:id="rId11" w:tooltip="Fair Work Ombudsman website" w:history="1">
        <w:r w:rsidRPr="009B69D5">
          <w:rPr>
            <w:rStyle w:val="Hyperlink"/>
            <w:rFonts w:cs="Arial"/>
            <w:szCs w:val="24"/>
          </w:rPr>
          <w:t>http://www.fairwork.gov.au/website-information/staying-up-to-date/subscribe-to-email-updates</w:t>
        </w:r>
      </w:hyperlink>
      <w:r>
        <w:rPr>
          <w:rFonts w:cs="Arial"/>
          <w:szCs w:val="24"/>
        </w:rPr>
        <w:t xml:space="preserve"> </w:t>
      </w:r>
    </w:p>
    <w:p w14:paraId="4609E3BC" w14:textId="08C511B8" w:rsidR="00DA6844" w:rsidRDefault="00DA6844" w:rsidP="007E1172">
      <w:pPr>
        <w:pStyle w:val="ListParagraph"/>
        <w:numPr>
          <w:ilvl w:val="0"/>
          <w:numId w:val="21"/>
        </w:numPr>
        <w:spacing w:before="120" w:after="12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FWO’s Employer newsletter for the relevant State and industry, available at </w:t>
      </w:r>
      <w:hyperlink r:id="rId12" w:tooltip="Fair Work Ombudsman website" w:history="1">
        <w:r w:rsidRPr="009B69D5">
          <w:rPr>
            <w:rStyle w:val="Hyperlink"/>
            <w:rFonts w:cs="Arial"/>
            <w:szCs w:val="24"/>
          </w:rPr>
          <w:t>http://www.fairwork.gov.au/about-us/news-and-media-releases/newsletter</w:t>
        </w:r>
      </w:hyperlink>
      <w:r>
        <w:rPr>
          <w:rFonts w:cs="Arial"/>
          <w:szCs w:val="24"/>
        </w:rPr>
        <w:t>, selecting at least the following options:</w:t>
      </w:r>
    </w:p>
    <w:p w14:paraId="4609E3BD" w14:textId="77777777" w:rsidR="00DA6844" w:rsidRDefault="00DA6844" w:rsidP="007E1172">
      <w:pPr>
        <w:pStyle w:val="ListParagraph"/>
        <w:numPr>
          <w:ilvl w:val="2"/>
          <w:numId w:val="5"/>
        </w:numPr>
        <w:spacing w:before="120" w:after="12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pay updates;</w:t>
      </w:r>
    </w:p>
    <w:p w14:paraId="4609E3BE" w14:textId="77777777" w:rsidR="00DA6844" w:rsidRDefault="00DA6844" w:rsidP="007E1172">
      <w:pPr>
        <w:pStyle w:val="ListParagraph"/>
        <w:numPr>
          <w:ilvl w:val="2"/>
          <w:numId w:val="5"/>
        </w:numPr>
        <w:spacing w:before="120" w:after="12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award updates;</w:t>
      </w:r>
    </w:p>
    <w:p w14:paraId="4609E3BF" w14:textId="77777777" w:rsidR="00DA6844" w:rsidRDefault="00DA6844" w:rsidP="007E1172">
      <w:pPr>
        <w:pStyle w:val="ListParagraph"/>
        <w:numPr>
          <w:ilvl w:val="2"/>
          <w:numId w:val="5"/>
        </w:numPr>
        <w:spacing w:before="120" w:after="12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holiday updates;</w:t>
      </w:r>
    </w:p>
    <w:p w14:paraId="4609E3C0" w14:textId="77777777" w:rsidR="00DA6844" w:rsidRDefault="00DA6844" w:rsidP="007E1172">
      <w:pPr>
        <w:pStyle w:val="ListParagraph"/>
        <w:numPr>
          <w:ilvl w:val="2"/>
          <w:numId w:val="5"/>
        </w:numPr>
        <w:spacing w:before="120" w:after="12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working hours and breaks; and</w:t>
      </w:r>
    </w:p>
    <w:p w14:paraId="4609E3C1" w14:textId="77777777" w:rsidR="00DA6844" w:rsidRPr="00DA6844" w:rsidRDefault="00DA6844" w:rsidP="007E1172">
      <w:pPr>
        <w:pStyle w:val="ListParagraph"/>
        <w:numPr>
          <w:ilvl w:val="2"/>
          <w:numId w:val="5"/>
        </w:numPr>
        <w:spacing w:before="120" w:after="120" w:line="360" w:lineRule="auto"/>
        <w:jc w:val="both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annual</w:t>
      </w:r>
      <w:proofErr w:type="gramEnd"/>
      <w:r>
        <w:rPr>
          <w:rFonts w:cs="Arial"/>
          <w:szCs w:val="24"/>
        </w:rPr>
        <w:t xml:space="preserve"> leave/sick leave.</w:t>
      </w:r>
    </w:p>
    <w:p w14:paraId="4609E3C2" w14:textId="77777777" w:rsidR="00DA6844" w:rsidRPr="00DA6844" w:rsidRDefault="00DA6844" w:rsidP="00DA6844">
      <w:pPr>
        <w:spacing w:before="120" w:after="120" w:line="360" w:lineRule="auto"/>
        <w:jc w:val="both"/>
        <w:rPr>
          <w:rFonts w:cs="Arial"/>
          <w:szCs w:val="24"/>
        </w:rPr>
      </w:pPr>
    </w:p>
    <w:p w14:paraId="4609E3C3" w14:textId="77777777" w:rsidR="00123C35" w:rsidRPr="00561B96" w:rsidRDefault="00123C35" w:rsidP="007453B2">
      <w:pPr>
        <w:pStyle w:val="Heading2"/>
      </w:pPr>
      <w:r w:rsidRPr="00561B96">
        <w:t xml:space="preserve">Future </w:t>
      </w:r>
      <w:r w:rsidR="00344E0F">
        <w:t>w</w:t>
      </w:r>
      <w:r w:rsidRPr="00561B96">
        <w:t>orkplace relations compliance</w:t>
      </w:r>
    </w:p>
    <w:p w14:paraId="4609E3C4" w14:textId="77777777" w:rsidR="00123C35" w:rsidRPr="007E1172" w:rsidRDefault="00123C35" w:rsidP="007E1172">
      <w:pPr>
        <w:pStyle w:val="ListParagraph"/>
        <w:widowControl w:val="0"/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7E1172">
        <w:rPr>
          <w:rFonts w:cs="Arial"/>
          <w:szCs w:val="22"/>
        </w:rPr>
        <w:t xml:space="preserve">Ensure that it complies at all times and in all respects with the FW Act,  the </w:t>
      </w:r>
      <w:r w:rsidRPr="00153435">
        <w:rPr>
          <w:rFonts w:cs="Arial"/>
          <w:i/>
          <w:szCs w:val="22"/>
        </w:rPr>
        <w:t>Fair Work Regulations 2009</w:t>
      </w:r>
      <w:r w:rsidRPr="007E1172">
        <w:rPr>
          <w:rFonts w:cs="Arial"/>
          <w:szCs w:val="22"/>
        </w:rPr>
        <w:t xml:space="preserve"> (</w:t>
      </w:r>
      <w:proofErr w:type="spellStart"/>
      <w:r w:rsidRPr="007E1172">
        <w:rPr>
          <w:rFonts w:cs="Arial"/>
          <w:szCs w:val="22"/>
        </w:rPr>
        <w:t>Cth</w:t>
      </w:r>
      <w:proofErr w:type="spellEnd"/>
      <w:r w:rsidRPr="007E1172">
        <w:rPr>
          <w:rFonts w:cs="Arial"/>
          <w:szCs w:val="22"/>
        </w:rPr>
        <w:t xml:space="preserve">) and the </w:t>
      </w:r>
      <w:r w:rsidR="000A0E25" w:rsidRPr="007E1172">
        <w:rPr>
          <w:rFonts w:cs="Arial"/>
          <w:szCs w:val="22"/>
        </w:rPr>
        <w:t>Relevant Awards;</w:t>
      </w:r>
    </w:p>
    <w:p w14:paraId="38A50950" w14:textId="77777777" w:rsidR="00E77C3C" w:rsidRDefault="00123C35" w:rsidP="007E1172">
      <w:pPr>
        <w:pStyle w:val="ListParagraph"/>
        <w:widowControl w:val="0"/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7E1172">
        <w:rPr>
          <w:rFonts w:cs="Arial"/>
          <w:szCs w:val="22"/>
        </w:rPr>
        <w:t xml:space="preserve">Provide the FWO, within </w:t>
      </w:r>
      <w:r w:rsidR="000A0E25" w:rsidRPr="007E1172">
        <w:rPr>
          <w:rFonts w:cs="Arial"/>
          <w:szCs w:val="22"/>
        </w:rPr>
        <w:t>60 days</w:t>
      </w:r>
      <w:r w:rsidRPr="007E1172">
        <w:rPr>
          <w:rFonts w:cs="Arial"/>
          <w:szCs w:val="22"/>
        </w:rPr>
        <w:t xml:space="preserve"> of the date of execution of this Undertaking, details of systems and processes already in place or to be impleme</w:t>
      </w:r>
      <w:r w:rsidR="00DA6844" w:rsidRPr="007E1172">
        <w:rPr>
          <w:rFonts w:cs="Arial"/>
          <w:szCs w:val="22"/>
        </w:rPr>
        <w:t xml:space="preserve">nted to comply with </w:t>
      </w:r>
    </w:p>
    <w:p w14:paraId="29917158" w14:textId="77777777" w:rsidR="00E77C3C" w:rsidRPr="00E77C3C" w:rsidRDefault="00E77C3C" w:rsidP="00E77C3C">
      <w:pPr>
        <w:widowControl w:val="0"/>
        <w:spacing w:before="120" w:after="120" w:line="360" w:lineRule="auto"/>
        <w:ind w:left="644"/>
        <w:rPr>
          <w:rFonts w:cs="Arial"/>
          <w:szCs w:val="22"/>
        </w:rPr>
      </w:pPr>
    </w:p>
    <w:p w14:paraId="4609E3C5" w14:textId="2E63110A" w:rsidR="00DB1550" w:rsidRPr="00E77C3C" w:rsidRDefault="00DA6844" w:rsidP="00E77C3C">
      <w:pPr>
        <w:widowControl w:val="0"/>
        <w:spacing w:before="120" w:after="120" w:line="360" w:lineRule="auto"/>
        <w:ind w:left="928" w:firstLine="76"/>
        <w:rPr>
          <w:rFonts w:cs="Arial"/>
          <w:szCs w:val="22"/>
        </w:rPr>
      </w:pPr>
      <w:proofErr w:type="gramStart"/>
      <w:r w:rsidRPr="00E77C3C">
        <w:rPr>
          <w:rFonts w:cs="Arial"/>
          <w:szCs w:val="22"/>
        </w:rPr>
        <w:t>paragraph</w:t>
      </w:r>
      <w:proofErr w:type="gramEnd"/>
      <w:r w:rsidRPr="00E77C3C">
        <w:rPr>
          <w:rFonts w:cs="Arial"/>
          <w:szCs w:val="22"/>
        </w:rPr>
        <w:t xml:space="preserve"> </w:t>
      </w:r>
      <w:r w:rsidR="000A0E25" w:rsidRPr="00E77C3C">
        <w:rPr>
          <w:rFonts w:cs="Arial"/>
          <w:szCs w:val="22"/>
        </w:rPr>
        <w:t>(e)</w:t>
      </w:r>
      <w:r w:rsidR="00123C35" w:rsidRPr="00E77C3C">
        <w:rPr>
          <w:rFonts w:cs="Arial"/>
          <w:szCs w:val="22"/>
        </w:rPr>
        <w:t xml:space="preserve"> above</w:t>
      </w:r>
      <w:r w:rsidR="00DB1550" w:rsidRPr="00E77C3C">
        <w:rPr>
          <w:rFonts w:cs="Arial"/>
          <w:szCs w:val="22"/>
        </w:rPr>
        <w:t>. Without limitation, such systems and processes relating to:</w:t>
      </w:r>
    </w:p>
    <w:p w14:paraId="4609E3C6" w14:textId="77777777" w:rsidR="00DB1550" w:rsidRPr="00E44AB3" w:rsidRDefault="00DB1550" w:rsidP="007E1172">
      <w:pPr>
        <w:pStyle w:val="ListParagraph"/>
        <w:widowControl w:val="0"/>
        <w:numPr>
          <w:ilvl w:val="0"/>
          <w:numId w:val="22"/>
        </w:numPr>
        <w:spacing w:before="120" w:after="120" w:line="360" w:lineRule="auto"/>
        <w:rPr>
          <w:rFonts w:cs="Arial"/>
          <w:szCs w:val="22"/>
        </w:rPr>
      </w:pPr>
      <w:r w:rsidRPr="00E44AB3">
        <w:rPr>
          <w:rFonts w:cs="Arial"/>
          <w:szCs w:val="22"/>
        </w:rPr>
        <w:t>Ensuring employees receive the correct minimu</w:t>
      </w:r>
      <w:r w:rsidR="000A0E25">
        <w:rPr>
          <w:rFonts w:cs="Arial"/>
          <w:szCs w:val="22"/>
        </w:rPr>
        <w:t>m rates of pay and entitlements</w:t>
      </w:r>
      <w:r w:rsidRPr="00E44AB3">
        <w:rPr>
          <w:rFonts w:cs="Arial"/>
          <w:szCs w:val="22"/>
        </w:rPr>
        <w:t>;</w:t>
      </w:r>
    </w:p>
    <w:p w14:paraId="4609E3C7" w14:textId="77777777" w:rsidR="00DB1550" w:rsidRDefault="000A0E25" w:rsidP="007E1172">
      <w:pPr>
        <w:pStyle w:val="ListParagraph"/>
        <w:widowControl w:val="0"/>
        <w:numPr>
          <w:ilvl w:val="0"/>
          <w:numId w:val="22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Ensuring apprentice employees are paid at the correct base rate of pay and receive all applicable allowances.</w:t>
      </w:r>
    </w:p>
    <w:p w14:paraId="4609E3C8" w14:textId="77777777" w:rsidR="007E1172" w:rsidRDefault="007E1172" w:rsidP="00123C35">
      <w:pPr>
        <w:widowControl w:val="0"/>
        <w:spacing w:before="120" w:after="120" w:line="360" w:lineRule="auto"/>
        <w:rPr>
          <w:rFonts w:cs="Arial"/>
          <w:b/>
          <w:szCs w:val="22"/>
        </w:rPr>
      </w:pPr>
    </w:p>
    <w:p w14:paraId="4609E3C9" w14:textId="77777777" w:rsidR="00123C35" w:rsidRDefault="00123C35" w:rsidP="007453B2">
      <w:pPr>
        <w:pStyle w:val="Heading2"/>
      </w:pPr>
      <w:r w:rsidRPr="00561B96">
        <w:t xml:space="preserve">Workplace relations </w:t>
      </w:r>
      <w:r>
        <w:t>training</w:t>
      </w:r>
    </w:p>
    <w:p w14:paraId="4609E3CA" w14:textId="77777777" w:rsidR="00E42444" w:rsidRPr="00E42444" w:rsidRDefault="00E42444" w:rsidP="007E1172">
      <w:pPr>
        <w:pStyle w:val="ListParagraph"/>
        <w:widowControl w:val="0"/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Within </w:t>
      </w:r>
      <w:r w:rsidR="000A0E25">
        <w:rPr>
          <w:rFonts w:cs="Arial"/>
          <w:szCs w:val="22"/>
        </w:rPr>
        <w:t>six months</w:t>
      </w:r>
      <w:r>
        <w:rPr>
          <w:rFonts w:cs="Arial"/>
          <w:szCs w:val="22"/>
        </w:rPr>
        <w:t xml:space="preserve"> of the execution of this </w:t>
      </w:r>
      <w:r w:rsidR="007E1172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ndertaking ensure that all persons responsible for management, payroll and human resources functions complete the educational activities as set out in </w:t>
      </w:r>
      <w:r w:rsidRPr="007E1172">
        <w:rPr>
          <w:rFonts w:cs="Arial"/>
          <w:b/>
          <w:szCs w:val="22"/>
        </w:rPr>
        <w:t xml:space="preserve">Attachment </w:t>
      </w:r>
      <w:r w:rsidR="008A7B58" w:rsidRPr="007E1172">
        <w:rPr>
          <w:rFonts w:cs="Arial"/>
          <w:b/>
          <w:szCs w:val="22"/>
        </w:rPr>
        <w:t>A</w:t>
      </w:r>
      <w:r>
        <w:rPr>
          <w:rFonts w:cs="Arial"/>
          <w:szCs w:val="22"/>
        </w:rPr>
        <w:t xml:space="preserve"> from the FWO website</w:t>
      </w:r>
      <w:r w:rsidR="00D60583">
        <w:rPr>
          <w:rFonts w:cs="Arial"/>
          <w:szCs w:val="22"/>
        </w:rPr>
        <w:t>, within 28 days of taking responsibility of these functions</w:t>
      </w:r>
      <w:r>
        <w:rPr>
          <w:rFonts w:cs="Arial"/>
          <w:szCs w:val="22"/>
        </w:rPr>
        <w:t xml:space="preserve">. Record the names, position of those who have completed the activities and the dates the activities were completed on Attachment </w:t>
      </w:r>
      <w:r w:rsidR="008A7B58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and provide to the FWO</w:t>
      </w:r>
      <w:r w:rsidR="00D60583">
        <w:rPr>
          <w:rFonts w:cs="Arial"/>
          <w:szCs w:val="22"/>
        </w:rPr>
        <w:t xml:space="preserve"> within 35 days of taking responsibility for these functions</w:t>
      </w:r>
      <w:r>
        <w:rPr>
          <w:rFonts w:cs="Arial"/>
          <w:szCs w:val="22"/>
        </w:rPr>
        <w:t xml:space="preserve">. </w:t>
      </w:r>
    </w:p>
    <w:p w14:paraId="4609E3CB" w14:textId="77777777" w:rsidR="00DA6844" w:rsidRDefault="00DA6844" w:rsidP="00123C35">
      <w:pPr>
        <w:widowControl w:val="0"/>
        <w:spacing w:before="120" w:after="120" w:line="360" w:lineRule="auto"/>
        <w:rPr>
          <w:rFonts w:cs="Arial"/>
          <w:b/>
          <w:szCs w:val="22"/>
        </w:rPr>
      </w:pPr>
    </w:p>
    <w:p w14:paraId="4609E3CC" w14:textId="77777777" w:rsidR="00123C35" w:rsidRPr="00561B96" w:rsidRDefault="00123C35" w:rsidP="007453B2">
      <w:pPr>
        <w:pStyle w:val="Heading2"/>
        <w:rPr>
          <w:highlight w:val="yellow"/>
        </w:rPr>
      </w:pPr>
      <w:r>
        <w:t>Apology</w:t>
      </w:r>
    </w:p>
    <w:p w14:paraId="4609E3CD" w14:textId="77777777" w:rsidR="00123C35" w:rsidRDefault="00D60583" w:rsidP="007E1172">
      <w:pPr>
        <w:pStyle w:val="ListParagraph"/>
        <w:widowControl w:val="0"/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123C35" w:rsidRPr="0039393C">
        <w:rPr>
          <w:rFonts w:cs="Arial"/>
          <w:szCs w:val="22"/>
        </w:rPr>
        <w:t>end a letter of apology</w:t>
      </w:r>
      <w:r w:rsidR="00123C35">
        <w:rPr>
          <w:rFonts w:cs="Arial"/>
          <w:szCs w:val="22"/>
        </w:rPr>
        <w:t xml:space="preserve"> (</w:t>
      </w:r>
      <w:r w:rsidR="00123C35" w:rsidRPr="007E1172">
        <w:rPr>
          <w:rFonts w:cs="Arial"/>
          <w:b/>
          <w:szCs w:val="22"/>
        </w:rPr>
        <w:t>Apology Letter</w:t>
      </w:r>
      <w:r w:rsidR="00123C35">
        <w:rPr>
          <w:rFonts w:cs="Arial"/>
          <w:szCs w:val="22"/>
        </w:rPr>
        <w:t>)</w:t>
      </w:r>
      <w:r w:rsidR="00123C35" w:rsidRPr="0039393C">
        <w:rPr>
          <w:rFonts w:cs="Arial"/>
          <w:szCs w:val="22"/>
        </w:rPr>
        <w:t xml:space="preserve"> to the </w:t>
      </w:r>
      <w:r w:rsidR="008A7B58">
        <w:rPr>
          <w:rFonts w:cs="Arial"/>
          <w:szCs w:val="22"/>
        </w:rPr>
        <w:t>employee</w:t>
      </w:r>
      <w:r w:rsidR="000A0E25">
        <w:rPr>
          <w:rFonts w:cs="Arial"/>
          <w:szCs w:val="22"/>
        </w:rPr>
        <w:t xml:space="preserve"> referred to </w:t>
      </w:r>
      <w:r w:rsidR="007E1172">
        <w:rPr>
          <w:rFonts w:cs="Arial"/>
          <w:szCs w:val="22"/>
        </w:rPr>
        <w:t>in paragraph 6</w:t>
      </w:r>
      <w:r w:rsidR="008A7B58">
        <w:rPr>
          <w:rFonts w:cs="Arial"/>
          <w:szCs w:val="22"/>
        </w:rPr>
        <w:t xml:space="preserve"> </w:t>
      </w:r>
      <w:r w:rsidR="00123C35" w:rsidRPr="0039393C">
        <w:rPr>
          <w:rFonts w:cs="Arial"/>
          <w:szCs w:val="22"/>
        </w:rPr>
        <w:t xml:space="preserve">in the form of </w:t>
      </w:r>
      <w:r w:rsidR="00123C35" w:rsidRPr="007E1172">
        <w:rPr>
          <w:rFonts w:cs="Arial"/>
          <w:b/>
          <w:szCs w:val="22"/>
        </w:rPr>
        <w:t xml:space="preserve">Attachment </w:t>
      </w:r>
      <w:r w:rsidR="008A7B58" w:rsidRPr="007E1172">
        <w:rPr>
          <w:rFonts w:cs="Arial"/>
          <w:b/>
          <w:szCs w:val="22"/>
        </w:rPr>
        <w:t>B</w:t>
      </w:r>
      <w:r w:rsidR="00123C35" w:rsidRPr="0039393C">
        <w:rPr>
          <w:rFonts w:cs="Arial"/>
          <w:szCs w:val="22"/>
        </w:rPr>
        <w:t xml:space="preserve"> to this </w:t>
      </w:r>
      <w:r w:rsidR="007E1172">
        <w:rPr>
          <w:rFonts w:cs="Arial"/>
          <w:szCs w:val="22"/>
        </w:rPr>
        <w:t>U</w:t>
      </w:r>
      <w:r w:rsidR="00123C35" w:rsidRPr="0039393C">
        <w:rPr>
          <w:rFonts w:cs="Arial"/>
          <w:szCs w:val="22"/>
        </w:rPr>
        <w:t>ndertaking</w:t>
      </w:r>
      <w:r w:rsidR="00123C35">
        <w:rPr>
          <w:rFonts w:cs="Arial"/>
          <w:szCs w:val="22"/>
        </w:rPr>
        <w:t xml:space="preserve"> </w:t>
      </w:r>
      <w:r w:rsidR="00DA6844">
        <w:rPr>
          <w:rFonts w:cs="Arial"/>
          <w:szCs w:val="22"/>
        </w:rPr>
        <w:t xml:space="preserve">and provide </w:t>
      </w:r>
      <w:r w:rsidR="008A7B58">
        <w:rPr>
          <w:rFonts w:cs="Arial"/>
          <w:szCs w:val="22"/>
        </w:rPr>
        <w:t>a copy</w:t>
      </w:r>
      <w:r w:rsidR="00DA6844">
        <w:rPr>
          <w:rFonts w:cs="Arial"/>
          <w:szCs w:val="22"/>
        </w:rPr>
        <w:t xml:space="preserve"> to the FWO</w:t>
      </w:r>
      <w:r>
        <w:rPr>
          <w:rFonts w:cs="Arial"/>
          <w:szCs w:val="22"/>
        </w:rPr>
        <w:t xml:space="preserve"> within 14 days of th</w:t>
      </w:r>
      <w:r w:rsidR="007E1172">
        <w:rPr>
          <w:rFonts w:cs="Arial"/>
          <w:szCs w:val="22"/>
        </w:rPr>
        <w:t>e execution of this U</w:t>
      </w:r>
      <w:r w:rsidR="000A0E25">
        <w:rPr>
          <w:rFonts w:cs="Arial"/>
          <w:szCs w:val="22"/>
        </w:rPr>
        <w:t>ndertaking</w:t>
      </w:r>
      <w:r w:rsidR="0047523F">
        <w:rPr>
          <w:rFonts w:cs="Arial"/>
          <w:szCs w:val="22"/>
        </w:rPr>
        <w:t>.</w:t>
      </w:r>
    </w:p>
    <w:p w14:paraId="4609E3CE" w14:textId="77777777" w:rsidR="008A7B58" w:rsidRPr="00DA6844" w:rsidRDefault="008A7B58" w:rsidP="008A7B58">
      <w:pPr>
        <w:pStyle w:val="ListParagraph"/>
        <w:widowControl w:val="0"/>
        <w:spacing w:before="120" w:after="120" w:line="360" w:lineRule="auto"/>
        <w:rPr>
          <w:rFonts w:cs="Arial"/>
          <w:szCs w:val="22"/>
        </w:rPr>
      </w:pPr>
    </w:p>
    <w:p w14:paraId="4609E3CF" w14:textId="77777777" w:rsidR="00123C35" w:rsidRPr="00561B96" w:rsidRDefault="00123C35" w:rsidP="007453B2">
      <w:pPr>
        <w:pStyle w:val="Heading2"/>
        <w:rPr>
          <w:highlight w:val="yellow"/>
        </w:rPr>
      </w:pPr>
      <w:r>
        <w:t xml:space="preserve">Audit </w:t>
      </w:r>
      <w:r w:rsidR="000A295E">
        <w:t>Activity</w:t>
      </w:r>
    </w:p>
    <w:p w14:paraId="4609E3D0" w14:textId="77777777" w:rsidR="00123C35" w:rsidRPr="004E6ECC" w:rsidRDefault="00123C35" w:rsidP="007E1172">
      <w:pPr>
        <w:pStyle w:val="ListParagraph"/>
        <w:widowControl w:val="0"/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4E6ECC">
        <w:rPr>
          <w:rFonts w:cs="Arial"/>
          <w:szCs w:val="22"/>
        </w:rPr>
        <w:t xml:space="preserve">Cause to have performed by an accounting professional (for example a Certified Practising Accountant) or an employment law specialist, at </w:t>
      </w:r>
      <w:r w:rsidR="000A0E25">
        <w:rPr>
          <w:rFonts w:cs="Arial"/>
          <w:szCs w:val="22"/>
        </w:rPr>
        <w:t>the Company</w:t>
      </w:r>
      <w:r w:rsidRPr="004E6ECC">
        <w:rPr>
          <w:rFonts w:cs="Arial"/>
          <w:szCs w:val="22"/>
        </w:rPr>
        <w:t xml:space="preserve">’s expense, audits of </w:t>
      </w:r>
      <w:r w:rsidR="000A0E25">
        <w:rPr>
          <w:rFonts w:cs="Arial"/>
          <w:szCs w:val="22"/>
        </w:rPr>
        <w:t>the Company</w:t>
      </w:r>
      <w:r w:rsidRPr="004E6ECC">
        <w:rPr>
          <w:rFonts w:cs="Arial"/>
          <w:szCs w:val="22"/>
        </w:rPr>
        <w:t>’s compliance with all Commonwealth workplace laws and instruments (</w:t>
      </w:r>
      <w:r w:rsidRPr="007E1172">
        <w:rPr>
          <w:rFonts w:cs="Arial"/>
          <w:szCs w:val="22"/>
        </w:rPr>
        <w:t>Audits</w:t>
      </w:r>
      <w:r w:rsidRPr="004E6ECC">
        <w:rPr>
          <w:rFonts w:cs="Arial"/>
          <w:szCs w:val="22"/>
        </w:rPr>
        <w:t xml:space="preserve">), relating to the pay </w:t>
      </w:r>
      <w:r w:rsidRPr="000A0E25">
        <w:rPr>
          <w:rFonts w:cs="Arial"/>
          <w:szCs w:val="22"/>
        </w:rPr>
        <w:t xml:space="preserve">and conditions of </w:t>
      </w:r>
      <w:r w:rsidR="000A0E25" w:rsidRPr="000A0E25">
        <w:rPr>
          <w:rFonts w:cs="Arial"/>
          <w:szCs w:val="22"/>
        </w:rPr>
        <w:t>all employees</w:t>
      </w:r>
      <w:r w:rsidRPr="000A0E25">
        <w:rPr>
          <w:rFonts w:cs="Arial"/>
          <w:szCs w:val="22"/>
        </w:rPr>
        <w:t xml:space="preserve"> as follows</w:t>
      </w:r>
      <w:r w:rsidRPr="004E6ECC">
        <w:rPr>
          <w:rFonts w:cs="Arial"/>
          <w:szCs w:val="22"/>
        </w:rPr>
        <w:t>:</w:t>
      </w:r>
    </w:p>
    <w:p w14:paraId="4609E3D1" w14:textId="77777777" w:rsidR="00123C35" w:rsidRPr="004E6ECC" w:rsidRDefault="00123C35" w:rsidP="007E117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rPr>
          <w:rFonts w:cs="Arial"/>
          <w:szCs w:val="22"/>
        </w:rPr>
      </w:pPr>
      <w:r w:rsidRPr="004E6ECC">
        <w:rPr>
          <w:rFonts w:cs="Arial"/>
          <w:szCs w:val="22"/>
        </w:rPr>
        <w:t xml:space="preserve">The Audit </w:t>
      </w:r>
      <w:r w:rsidR="000A0E25">
        <w:rPr>
          <w:rFonts w:cs="Arial"/>
          <w:szCs w:val="22"/>
        </w:rPr>
        <w:t>of 1 July 2016 to 30 June 2017</w:t>
      </w:r>
      <w:r w:rsidRPr="004E6ECC">
        <w:rPr>
          <w:rFonts w:cs="Arial"/>
          <w:szCs w:val="22"/>
        </w:rPr>
        <w:t xml:space="preserve"> is to be finalised by </w:t>
      </w:r>
      <w:r w:rsidR="000A0E25">
        <w:rPr>
          <w:rFonts w:cs="Arial"/>
          <w:szCs w:val="22"/>
        </w:rPr>
        <w:t>30 September 2017</w:t>
      </w:r>
      <w:r w:rsidRPr="004E6ECC">
        <w:rPr>
          <w:rFonts w:cs="Arial"/>
          <w:szCs w:val="22"/>
        </w:rPr>
        <w:t>;</w:t>
      </w:r>
    </w:p>
    <w:p w14:paraId="4609E3D2" w14:textId="77777777" w:rsidR="00123C35" w:rsidRPr="004E6ECC" w:rsidRDefault="00123C35" w:rsidP="007E117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rPr>
          <w:rFonts w:cs="Arial"/>
          <w:szCs w:val="22"/>
        </w:rPr>
      </w:pPr>
      <w:r w:rsidRPr="004E6ECC">
        <w:rPr>
          <w:rFonts w:cs="Arial"/>
          <w:szCs w:val="22"/>
        </w:rPr>
        <w:t xml:space="preserve">The Audit </w:t>
      </w:r>
      <w:r w:rsidR="000A0E25">
        <w:rPr>
          <w:rFonts w:cs="Arial"/>
          <w:szCs w:val="22"/>
        </w:rPr>
        <w:t>1 July 2017 to 30 June 2018</w:t>
      </w:r>
      <w:r w:rsidRPr="004E6ECC">
        <w:rPr>
          <w:rFonts w:cs="Arial"/>
          <w:szCs w:val="22"/>
        </w:rPr>
        <w:t xml:space="preserve"> is to be finalised by </w:t>
      </w:r>
      <w:r w:rsidR="000A0E25">
        <w:rPr>
          <w:rFonts w:cs="Arial"/>
          <w:szCs w:val="22"/>
        </w:rPr>
        <w:t>30 September 2018</w:t>
      </w:r>
    </w:p>
    <w:p w14:paraId="4609E3D3" w14:textId="77777777" w:rsidR="00123C35" w:rsidRPr="004E6ECC" w:rsidRDefault="00123C35" w:rsidP="007E1172">
      <w:pPr>
        <w:pStyle w:val="ListParagraph"/>
        <w:widowControl w:val="0"/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4E6ECC">
        <w:rPr>
          <w:rFonts w:cs="Arial"/>
          <w:szCs w:val="22"/>
        </w:rPr>
        <w:t xml:space="preserve">Provide to the FWO within 14 days of each </w:t>
      </w:r>
      <w:r w:rsidR="004528BE">
        <w:rPr>
          <w:rFonts w:cs="Arial"/>
          <w:szCs w:val="22"/>
        </w:rPr>
        <w:t xml:space="preserve">of the </w:t>
      </w:r>
      <w:r w:rsidR="000A295E">
        <w:rPr>
          <w:rFonts w:cs="Arial"/>
          <w:szCs w:val="22"/>
        </w:rPr>
        <w:t xml:space="preserve">finalisation </w:t>
      </w:r>
      <w:r w:rsidR="004528BE">
        <w:rPr>
          <w:rFonts w:cs="Arial"/>
          <w:szCs w:val="22"/>
        </w:rPr>
        <w:t>dates specified in subclause</w:t>
      </w:r>
      <w:r w:rsidR="00153435">
        <w:rPr>
          <w:rFonts w:cs="Arial"/>
          <w:szCs w:val="22"/>
        </w:rPr>
        <w:t xml:space="preserve"> 9(h</w:t>
      </w:r>
      <w:r w:rsidR="007E1172">
        <w:rPr>
          <w:rFonts w:cs="Arial"/>
          <w:szCs w:val="22"/>
        </w:rPr>
        <w:t>)</w:t>
      </w:r>
      <w:r w:rsidR="00153435">
        <w:rPr>
          <w:rFonts w:cs="Arial"/>
          <w:szCs w:val="22"/>
        </w:rPr>
        <w:t>(</w:t>
      </w:r>
      <w:proofErr w:type="spellStart"/>
      <w:r w:rsidR="00153435">
        <w:rPr>
          <w:rFonts w:cs="Arial"/>
          <w:szCs w:val="22"/>
        </w:rPr>
        <w:t>i</w:t>
      </w:r>
      <w:proofErr w:type="spellEnd"/>
      <w:r w:rsidR="00153435">
        <w:rPr>
          <w:rFonts w:cs="Arial"/>
          <w:szCs w:val="22"/>
        </w:rPr>
        <w:t>) and (ii) (</w:t>
      </w:r>
      <w:r w:rsidR="00153435" w:rsidRPr="00153435">
        <w:rPr>
          <w:rFonts w:cs="Arial"/>
          <w:b/>
          <w:szCs w:val="22"/>
        </w:rPr>
        <w:t>the finalisation dates</w:t>
      </w:r>
      <w:r w:rsidR="00153435">
        <w:rPr>
          <w:rFonts w:cs="Arial"/>
          <w:szCs w:val="22"/>
        </w:rPr>
        <w:t>)</w:t>
      </w:r>
      <w:r w:rsidR="007E1172">
        <w:rPr>
          <w:rFonts w:cs="Arial"/>
          <w:szCs w:val="22"/>
        </w:rPr>
        <w:t xml:space="preserve"> </w:t>
      </w:r>
      <w:r w:rsidR="004528BE">
        <w:rPr>
          <w:rFonts w:cs="Arial"/>
          <w:szCs w:val="22"/>
        </w:rPr>
        <w:t xml:space="preserve">above </w:t>
      </w:r>
      <w:r w:rsidRPr="004E6ECC">
        <w:rPr>
          <w:rFonts w:cs="Arial"/>
          <w:szCs w:val="22"/>
        </w:rPr>
        <w:t xml:space="preserve">details of the methodology used to conduct the Audit and </w:t>
      </w:r>
      <w:r w:rsidR="00DA6844">
        <w:rPr>
          <w:rFonts w:cs="Arial"/>
          <w:szCs w:val="22"/>
        </w:rPr>
        <w:t xml:space="preserve">a report on </w:t>
      </w:r>
      <w:r w:rsidRPr="004E6ECC">
        <w:rPr>
          <w:rFonts w:cs="Arial"/>
          <w:szCs w:val="22"/>
        </w:rPr>
        <w:t>the outcomes of the Audit;</w:t>
      </w:r>
    </w:p>
    <w:p w14:paraId="4609E3D4" w14:textId="77777777" w:rsidR="00123C35" w:rsidRDefault="00123C35" w:rsidP="007E1172">
      <w:pPr>
        <w:pStyle w:val="ListParagraph"/>
        <w:widowControl w:val="0"/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4E6ECC">
        <w:rPr>
          <w:rFonts w:cs="Arial"/>
          <w:szCs w:val="22"/>
        </w:rPr>
        <w:t xml:space="preserve">In the event an Audit discloses contraventions of any applicable Commonwealth workplace law and/or instruments, rectify all such contraventions within </w:t>
      </w:r>
      <w:r w:rsidR="00326DB0">
        <w:rPr>
          <w:rFonts w:cs="Arial"/>
          <w:szCs w:val="22"/>
        </w:rPr>
        <w:t>14</w:t>
      </w:r>
      <w:r w:rsidRPr="004E6ECC">
        <w:rPr>
          <w:rFonts w:cs="Arial"/>
          <w:szCs w:val="22"/>
        </w:rPr>
        <w:t xml:space="preserve"> days  of </w:t>
      </w:r>
      <w:r w:rsidR="004528BE">
        <w:rPr>
          <w:rFonts w:cs="Arial"/>
          <w:szCs w:val="22"/>
        </w:rPr>
        <w:t xml:space="preserve">each of the </w:t>
      </w:r>
      <w:r w:rsidR="000A295E">
        <w:rPr>
          <w:rFonts w:cs="Arial"/>
          <w:szCs w:val="22"/>
        </w:rPr>
        <w:t xml:space="preserve">finalisation </w:t>
      </w:r>
      <w:r w:rsidR="004528BE">
        <w:rPr>
          <w:rFonts w:cs="Arial"/>
          <w:szCs w:val="22"/>
        </w:rPr>
        <w:t xml:space="preserve">dates, </w:t>
      </w:r>
      <w:r w:rsidRPr="004E6ECC">
        <w:rPr>
          <w:rFonts w:cs="Arial"/>
          <w:szCs w:val="22"/>
        </w:rPr>
        <w:t xml:space="preserve">including rectification of any and all underpayments to </w:t>
      </w:r>
      <w:r w:rsidRPr="004E6ECC">
        <w:rPr>
          <w:rFonts w:cs="Arial"/>
          <w:szCs w:val="22"/>
        </w:rPr>
        <w:lastRenderedPageBreak/>
        <w:t>employees</w:t>
      </w:r>
      <w:r w:rsidR="00DA6844">
        <w:rPr>
          <w:rFonts w:cs="Arial"/>
          <w:szCs w:val="22"/>
        </w:rPr>
        <w:t xml:space="preserve"> and provide evidence of rectification to the FWO</w:t>
      </w:r>
      <w:r w:rsidR="0047523F">
        <w:rPr>
          <w:rFonts w:cs="Arial"/>
          <w:szCs w:val="22"/>
        </w:rPr>
        <w:t>;</w:t>
      </w:r>
    </w:p>
    <w:p w14:paraId="4609E3D5" w14:textId="77777777" w:rsidR="0047523F" w:rsidRPr="007E1172" w:rsidRDefault="0047523F" w:rsidP="007E1172">
      <w:pPr>
        <w:pStyle w:val="ListParagraph"/>
        <w:widowControl w:val="0"/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7E1172">
        <w:rPr>
          <w:rFonts w:cs="Arial"/>
          <w:szCs w:val="22"/>
        </w:rPr>
        <w:t xml:space="preserve">If any </w:t>
      </w:r>
      <w:r w:rsidR="007E1172">
        <w:rPr>
          <w:rFonts w:cs="Arial"/>
          <w:szCs w:val="22"/>
        </w:rPr>
        <w:t>e</w:t>
      </w:r>
      <w:r w:rsidRPr="007E1172">
        <w:rPr>
          <w:rFonts w:cs="Arial"/>
          <w:szCs w:val="22"/>
        </w:rPr>
        <w:t xml:space="preserve">mployee(s) identified as having underpayments owing to them cannot be located, within </w:t>
      </w:r>
      <w:r w:rsidR="00326DB0" w:rsidRPr="007E1172">
        <w:rPr>
          <w:rFonts w:cs="Arial"/>
          <w:szCs w:val="22"/>
        </w:rPr>
        <w:t>14 days of each of the finalisati</w:t>
      </w:r>
      <w:r w:rsidR="00153435">
        <w:rPr>
          <w:rFonts w:cs="Arial"/>
          <w:szCs w:val="22"/>
        </w:rPr>
        <w:t>on dates</w:t>
      </w:r>
      <w:r w:rsidR="00326DB0" w:rsidRPr="007E1172">
        <w:rPr>
          <w:rFonts w:cs="Arial"/>
          <w:szCs w:val="22"/>
        </w:rPr>
        <w:t>,</w:t>
      </w:r>
      <w:r w:rsidRPr="007E1172">
        <w:rPr>
          <w:rFonts w:cs="Arial"/>
          <w:szCs w:val="22"/>
        </w:rPr>
        <w:t xml:space="preserve"> make application to the Commonwealth of Australia (through the FWO) in accordance with section 559 of the FW Act to pay money into the Commonwealth Revenue Fund. </w:t>
      </w:r>
      <w:r w:rsidR="000A0E25" w:rsidRPr="007E1172">
        <w:rPr>
          <w:rFonts w:cs="Arial"/>
          <w:szCs w:val="22"/>
        </w:rPr>
        <w:t xml:space="preserve">The Company </w:t>
      </w:r>
      <w:r w:rsidRPr="007E1172">
        <w:rPr>
          <w:rFonts w:cs="Arial"/>
          <w:szCs w:val="22"/>
        </w:rPr>
        <w:t xml:space="preserve">will </w:t>
      </w:r>
      <w:r w:rsidR="007E4988" w:rsidRPr="007E1172">
        <w:rPr>
          <w:rFonts w:cs="Arial"/>
          <w:szCs w:val="22"/>
        </w:rPr>
        <w:t>complete</w:t>
      </w:r>
      <w:r w:rsidRPr="007E1172">
        <w:rPr>
          <w:rFonts w:cs="Arial"/>
          <w:szCs w:val="22"/>
        </w:rPr>
        <w:t xml:space="preserve"> the </w:t>
      </w:r>
      <w:r w:rsidR="007E4988" w:rsidRPr="007E1172">
        <w:rPr>
          <w:rFonts w:cs="Arial"/>
          <w:szCs w:val="22"/>
        </w:rPr>
        <w:t xml:space="preserve">required </w:t>
      </w:r>
      <w:r w:rsidRPr="007E1172">
        <w:rPr>
          <w:rFonts w:cs="Arial"/>
          <w:szCs w:val="22"/>
        </w:rPr>
        <w:t>documents supplied by the FWO.</w:t>
      </w:r>
    </w:p>
    <w:p w14:paraId="4609E3D6" w14:textId="77777777" w:rsidR="00123C35" w:rsidRPr="00550347" w:rsidRDefault="00123C35" w:rsidP="007453B2">
      <w:pPr>
        <w:pStyle w:val="Heading2"/>
      </w:pPr>
      <w:r w:rsidRPr="00550347">
        <w:t>Workplace Notice</w:t>
      </w:r>
    </w:p>
    <w:p w14:paraId="4609E3D7" w14:textId="77777777" w:rsidR="00123C35" w:rsidRPr="00550347" w:rsidRDefault="00123C35" w:rsidP="007E1172">
      <w:pPr>
        <w:pStyle w:val="ListParagraph"/>
        <w:widowControl w:val="0"/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550347">
        <w:rPr>
          <w:rFonts w:cs="Arial"/>
          <w:szCs w:val="22"/>
        </w:rPr>
        <w:t xml:space="preserve">Within </w:t>
      </w:r>
      <w:r w:rsidR="008A7B58">
        <w:rPr>
          <w:rFonts w:cs="Arial"/>
          <w:szCs w:val="22"/>
        </w:rPr>
        <w:t>14 days</w:t>
      </w:r>
      <w:r w:rsidRPr="00550347">
        <w:rPr>
          <w:rFonts w:cs="Arial"/>
          <w:szCs w:val="22"/>
        </w:rPr>
        <w:t xml:space="preserve"> of the execution of this Undertaking, cause to be displayed </w:t>
      </w:r>
      <w:r w:rsidR="00DA6844" w:rsidRPr="007E1172">
        <w:rPr>
          <w:rFonts w:cs="Arial"/>
          <w:szCs w:val="22"/>
        </w:rPr>
        <w:t xml:space="preserve">within the workplace controlled by </w:t>
      </w:r>
      <w:r w:rsidR="008A7B58" w:rsidRPr="007E1172">
        <w:rPr>
          <w:rFonts w:cs="Arial"/>
          <w:szCs w:val="22"/>
        </w:rPr>
        <w:t>the Company</w:t>
      </w:r>
      <w:r w:rsidR="00DA6844" w:rsidRPr="007E1172">
        <w:rPr>
          <w:rFonts w:cs="Arial"/>
          <w:szCs w:val="22"/>
        </w:rPr>
        <w:t xml:space="preserve"> </w:t>
      </w:r>
      <w:r w:rsidRPr="00550347">
        <w:rPr>
          <w:rFonts w:cs="Arial"/>
          <w:szCs w:val="22"/>
        </w:rPr>
        <w:t xml:space="preserve">a notice in the form of </w:t>
      </w:r>
      <w:r w:rsidRPr="007E1172">
        <w:rPr>
          <w:rFonts w:cs="Arial"/>
          <w:b/>
          <w:szCs w:val="22"/>
        </w:rPr>
        <w:t xml:space="preserve">Attachment </w:t>
      </w:r>
      <w:r w:rsidR="008A7B58" w:rsidRPr="007E1172">
        <w:rPr>
          <w:rFonts w:cs="Arial"/>
          <w:b/>
          <w:szCs w:val="22"/>
        </w:rPr>
        <w:t>C</w:t>
      </w:r>
      <w:r w:rsidRPr="00550347">
        <w:rPr>
          <w:rFonts w:cs="Arial"/>
          <w:szCs w:val="22"/>
        </w:rPr>
        <w:t xml:space="preserve"> to this Undertaking (</w:t>
      </w:r>
      <w:r w:rsidRPr="007E1172">
        <w:rPr>
          <w:rFonts w:cs="Arial"/>
          <w:b/>
          <w:szCs w:val="22"/>
        </w:rPr>
        <w:t>Workplace Notice</w:t>
      </w:r>
      <w:r w:rsidRPr="00550347">
        <w:rPr>
          <w:rFonts w:cs="Arial"/>
          <w:szCs w:val="22"/>
        </w:rPr>
        <w:t>)</w:t>
      </w:r>
      <w:r w:rsidR="00DA6844">
        <w:rPr>
          <w:rFonts w:cs="Arial"/>
          <w:szCs w:val="22"/>
        </w:rPr>
        <w:t xml:space="preserve"> and provide photographic evidence of its display</w:t>
      </w:r>
      <w:r w:rsidRPr="00550347">
        <w:rPr>
          <w:rFonts w:cs="Arial"/>
          <w:szCs w:val="22"/>
        </w:rPr>
        <w:t>:</w:t>
      </w:r>
    </w:p>
    <w:p w14:paraId="4609E3D8" w14:textId="77777777" w:rsidR="00123C35" w:rsidRPr="007E1172" w:rsidRDefault="00123C35" w:rsidP="007E1172">
      <w:pPr>
        <w:pStyle w:val="ListParagraph"/>
        <w:numPr>
          <w:ilvl w:val="0"/>
          <w:numId w:val="24"/>
        </w:numPr>
        <w:spacing w:before="120" w:after="120" w:line="360" w:lineRule="auto"/>
        <w:jc w:val="both"/>
        <w:rPr>
          <w:rFonts w:cs="Arial"/>
          <w:szCs w:val="24"/>
        </w:rPr>
      </w:pPr>
      <w:r w:rsidRPr="007E1172">
        <w:rPr>
          <w:rFonts w:cs="Arial"/>
          <w:szCs w:val="24"/>
        </w:rPr>
        <w:t xml:space="preserve">Ensure that the Workplace </w:t>
      </w:r>
      <w:r w:rsidR="008A7B58" w:rsidRPr="007E1172">
        <w:rPr>
          <w:rFonts w:cs="Arial"/>
          <w:szCs w:val="24"/>
        </w:rPr>
        <w:t xml:space="preserve">Notice is printed in at least </w:t>
      </w:r>
      <w:proofErr w:type="spellStart"/>
      <w:r w:rsidR="008A7B58" w:rsidRPr="007E1172">
        <w:rPr>
          <w:rFonts w:cs="Arial"/>
          <w:szCs w:val="24"/>
        </w:rPr>
        <w:t>A4</w:t>
      </w:r>
      <w:proofErr w:type="spellEnd"/>
      <w:r w:rsidRPr="007E1172">
        <w:rPr>
          <w:rFonts w:cs="Arial"/>
          <w:szCs w:val="24"/>
        </w:rPr>
        <w:t xml:space="preserve"> size and is clearly displayed:</w:t>
      </w:r>
    </w:p>
    <w:p w14:paraId="4609E3D9" w14:textId="77777777" w:rsidR="00123C35" w:rsidRPr="00550347" w:rsidRDefault="00123C35" w:rsidP="007E1172">
      <w:pPr>
        <w:pStyle w:val="ListParagraph"/>
        <w:widowControl w:val="0"/>
        <w:numPr>
          <w:ilvl w:val="2"/>
          <w:numId w:val="9"/>
        </w:numPr>
        <w:spacing w:before="120" w:after="120" w:line="360" w:lineRule="auto"/>
        <w:rPr>
          <w:rFonts w:cs="Arial"/>
          <w:szCs w:val="22"/>
        </w:rPr>
      </w:pPr>
      <w:r w:rsidRPr="00550347">
        <w:rPr>
          <w:rFonts w:cs="Arial"/>
          <w:szCs w:val="22"/>
        </w:rPr>
        <w:t xml:space="preserve">In a location to which all employees who work </w:t>
      </w:r>
      <w:r w:rsidR="008A7B58">
        <w:rPr>
          <w:rFonts w:cs="Arial"/>
          <w:szCs w:val="22"/>
        </w:rPr>
        <w:t xml:space="preserve">for the </w:t>
      </w:r>
      <w:proofErr w:type="spellStart"/>
      <w:r w:rsidR="008A7B58">
        <w:rPr>
          <w:rFonts w:cs="Arial"/>
          <w:szCs w:val="22"/>
        </w:rPr>
        <w:t>Comapny</w:t>
      </w:r>
      <w:proofErr w:type="spellEnd"/>
      <w:r w:rsidRPr="00550347">
        <w:rPr>
          <w:rFonts w:cs="Arial"/>
          <w:szCs w:val="22"/>
        </w:rPr>
        <w:t xml:space="preserve"> have access;</w:t>
      </w:r>
    </w:p>
    <w:p w14:paraId="4609E3DA" w14:textId="77777777" w:rsidR="00123C35" w:rsidRDefault="00123C35" w:rsidP="007E1172">
      <w:pPr>
        <w:pStyle w:val="ListParagraph"/>
        <w:widowControl w:val="0"/>
        <w:numPr>
          <w:ilvl w:val="2"/>
          <w:numId w:val="9"/>
        </w:numPr>
        <w:spacing w:before="120" w:after="120" w:line="360" w:lineRule="auto"/>
        <w:rPr>
          <w:rFonts w:cs="Arial"/>
          <w:szCs w:val="22"/>
        </w:rPr>
      </w:pPr>
      <w:r w:rsidRPr="00550347">
        <w:rPr>
          <w:rFonts w:cs="Arial"/>
          <w:szCs w:val="22"/>
        </w:rPr>
        <w:t>In a manner which is reasonably capable of drawing attention of all employees to the Workplace Notice (for example, by placement on a staff noticeboard;</w:t>
      </w:r>
    </w:p>
    <w:p w14:paraId="4609E3DB" w14:textId="77777777" w:rsidR="007E4988" w:rsidRPr="00550347" w:rsidRDefault="007E4988" w:rsidP="007E1172">
      <w:pPr>
        <w:pStyle w:val="ListParagraph"/>
        <w:widowControl w:val="0"/>
        <w:numPr>
          <w:ilvl w:val="2"/>
          <w:numId w:val="9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For a period of 14 continuous days</w:t>
      </w:r>
    </w:p>
    <w:p w14:paraId="4609E3DC" w14:textId="77777777" w:rsidR="008A7B58" w:rsidRDefault="008A7B58" w:rsidP="007B04F9">
      <w:pPr>
        <w:spacing w:before="120" w:after="120" w:line="360" w:lineRule="auto"/>
        <w:rPr>
          <w:b/>
          <w:bCs/>
        </w:rPr>
      </w:pPr>
    </w:p>
    <w:p w14:paraId="4609E3DD" w14:textId="77777777" w:rsidR="007B04F9" w:rsidRDefault="007B04F9" w:rsidP="007453B2">
      <w:pPr>
        <w:pStyle w:val="Heading2"/>
      </w:pPr>
      <w:r>
        <w:t>No Inconsistent Statements</w:t>
      </w:r>
    </w:p>
    <w:p w14:paraId="4609E3DE" w14:textId="77777777" w:rsidR="007B04F9" w:rsidRPr="008A7B58" w:rsidRDefault="007B04F9" w:rsidP="007E1172">
      <w:pPr>
        <w:pStyle w:val="ListParagraph"/>
        <w:widowControl w:val="0"/>
        <w:numPr>
          <w:ilvl w:val="0"/>
          <w:numId w:val="7"/>
        </w:numPr>
        <w:spacing w:before="120" w:after="120" w:line="360" w:lineRule="auto"/>
        <w:rPr>
          <w:rFonts w:cs="Arial"/>
          <w:szCs w:val="22"/>
        </w:rPr>
      </w:pPr>
      <w:r w:rsidRPr="008A7B58">
        <w:rPr>
          <w:rFonts w:cs="Arial"/>
          <w:szCs w:val="22"/>
        </w:rPr>
        <w:t xml:space="preserve">  </w:t>
      </w:r>
      <w:r w:rsidR="000A0E25" w:rsidRPr="008A7B58">
        <w:rPr>
          <w:rFonts w:cs="Arial"/>
          <w:szCs w:val="22"/>
        </w:rPr>
        <w:t>The Company:</w:t>
      </w:r>
    </w:p>
    <w:p w14:paraId="4609E3DF" w14:textId="77777777" w:rsidR="007B04F9" w:rsidRPr="007E1172" w:rsidRDefault="007B04F9" w:rsidP="007E1172">
      <w:pPr>
        <w:pStyle w:val="ListParagraph"/>
        <w:numPr>
          <w:ilvl w:val="0"/>
          <w:numId w:val="17"/>
        </w:numPr>
        <w:spacing w:before="120" w:after="120" w:line="360" w:lineRule="auto"/>
        <w:jc w:val="both"/>
        <w:rPr>
          <w:rFonts w:cs="Arial"/>
          <w:szCs w:val="24"/>
        </w:rPr>
      </w:pPr>
      <w:r w:rsidRPr="007E1172">
        <w:rPr>
          <w:rFonts w:cs="Arial"/>
          <w:szCs w:val="24"/>
        </w:rPr>
        <w:t>must not; and</w:t>
      </w:r>
    </w:p>
    <w:p w14:paraId="4609E3E0" w14:textId="77777777" w:rsidR="007B04F9" w:rsidRPr="007E1172" w:rsidRDefault="007B04F9" w:rsidP="007E1172">
      <w:pPr>
        <w:pStyle w:val="ListParagraph"/>
        <w:numPr>
          <w:ilvl w:val="0"/>
          <w:numId w:val="17"/>
        </w:numPr>
        <w:spacing w:before="120" w:after="120" w:line="360" w:lineRule="auto"/>
        <w:jc w:val="both"/>
        <w:rPr>
          <w:rFonts w:cs="Arial"/>
          <w:szCs w:val="24"/>
        </w:rPr>
      </w:pPr>
      <w:r w:rsidRPr="007E1172">
        <w:rPr>
          <w:rFonts w:cs="Arial"/>
          <w:szCs w:val="24"/>
        </w:rPr>
        <w:t>must ensure that each of its officers, employees or agents, do not,</w:t>
      </w:r>
    </w:p>
    <w:p w14:paraId="4609E3E1" w14:textId="77777777" w:rsidR="007B04F9" w:rsidRPr="009B25DF" w:rsidRDefault="007B04F9" w:rsidP="007E1172">
      <w:pPr>
        <w:spacing w:after="12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gramStart"/>
      <w:r w:rsidRPr="009B25DF">
        <w:rPr>
          <w:rFonts w:asciiTheme="minorHAnsi" w:hAnsiTheme="minorHAnsi" w:cstheme="minorHAnsi"/>
          <w:sz w:val="24"/>
          <w:szCs w:val="24"/>
        </w:rPr>
        <w:t>make</w:t>
      </w:r>
      <w:proofErr w:type="gramEnd"/>
      <w:r w:rsidRPr="009B25DF">
        <w:rPr>
          <w:rFonts w:asciiTheme="minorHAnsi" w:hAnsiTheme="minorHAnsi" w:cstheme="minorHAnsi"/>
          <w:sz w:val="24"/>
          <w:szCs w:val="24"/>
        </w:rPr>
        <w:t xml:space="preserve"> any statement , orally or in writing or otherwise imply anything that is inconsistent with admission or acknowledgements contained in this </w:t>
      </w:r>
      <w:r w:rsidR="007E1172">
        <w:rPr>
          <w:rFonts w:asciiTheme="minorHAnsi" w:hAnsiTheme="minorHAnsi" w:cstheme="minorHAnsi"/>
          <w:sz w:val="24"/>
          <w:szCs w:val="24"/>
        </w:rPr>
        <w:t>Undertaking</w:t>
      </w:r>
      <w:r w:rsidRPr="009B25DF">
        <w:rPr>
          <w:rFonts w:asciiTheme="minorHAnsi" w:hAnsiTheme="minorHAnsi" w:cstheme="minorHAnsi"/>
          <w:sz w:val="24"/>
          <w:szCs w:val="24"/>
        </w:rPr>
        <w:t>.</w:t>
      </w:r>
    </w:p>
    <w:p w14:paraId="4609E3E2" w14:textId="77777777" w:rsidR="00123C35" w:rsidRDefault="00123C35" w:rsidP="00123C35">
      <w:pPr>
        <w:pStyle w:val="ListParagraph"/>
        <w:widowControl w:val="0"/>
        <w:spacing w:before="120" w:after="120" w:line="360" w:lineRule="auto"/>
        <w:ind w:left="1004"/>
        <w:rPr>
          <w:rFonts w:cs="Arial"/>
          <w:szCs w:val="22"/>
        </w:rPr>
      </w:pPr>
    </w:p>
    <w:p w14:paraId="4609E3E3" w14:textId="77777777" w:rsidR="00123C35" w:rsidRPr="0047523F" w:rsidRDefault="00123C35" w:rsidP="007453B2">
      <w:pPr>
        <w:pStyle w:val="Heading2"/>
      </w:pPr>
      <w:r w:rsidRPr="0047523F">
        <w:t>ACKNOWLEDGEMENTS</w:t>
      </w:r>
    </w:p>
    <w:p w14:paraId="4609E3E4" w14:textId="77777777" w:rsidR="00123C35" w:rsidRPr="000A0E25" w:rsidRDefault="000A0E25" w:rsidP="007E1172">
      <w:pPr>
        <w:pStyle w:val="ListParagraph"/>
        <w:widowControl w:val="0"/>
        <w:numPr>
          <w:ilvl w:val="0"/>
          <w:numId w:val="7"/>
        </w:numPr>
        <w:spacing w:before="120" w:after="120" w:line="360" w:lineRule="auto"/>
        <w:rPr>
          <w:rFonts w:cs="Arial"/>
          <w:szCs w:val="22"/>
        </w:rPr>
      </w:pPr>
      <w:r w:rsidRPr="000A0E25">
        <w:rPr>
          <w:rFonts w:cs="Arial"/>
          <w:szCs w:val="22"/>
        </w:rPr>
        <w:t>The Company</w:t>
      </w:r>
      <w:r w:rsidR="00123C35" w:rsidRPr="000A0E25">
        <w:rPr>
          <w:rFonts w:cs="Arial"/>
          <w:szCs w:val="22"/>
        </w:rPr>
        <w:t xml:space="preserve"> acknowledges that:</w:t>
      </w:r>
    </w:p>
    <w:p w14:paraId="4609E3E5" w14:textId="77777777" w:rsidR="00123C35" w:rsidRDefault="00123C35" w:rsidP="007E1172">
      <w:pPr>
        <w:pStyle w:val="ListParagraph"/>
        <w:widowControl w:val="0"/>
        <w:numPr>
          <w:ilvl w:val="0"/>
          <w:numId w:val="6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The FWO may;</w:t>
      </w:r>
    </w:p>
    <w:p w14:paraId="4609E3E6" w14:textId="3EAF8D19" w:rsidR="00123C35" w:rsidRPr="007E1172" w:rsidRDefault="00123C35" w:rsidP="007E1172">
      <w:pPr>
        <w:pStyle w:val="ListParagraph"/>
        <w:numPr>
          <w:ilvl w:val="0"/>
          <w:numId w:val="25"/>
        </w:numPr>
        <w:spacing w:before="120" w:after="120" w:line="360" w:lineRule="auto"/>
        <w:jc w:val="both"/>
        <w:rPr>
          <w:rFonts w:cs="Arial"/>
          <w:szCs w:val="24"/>
        </w:rPr>
      </w:pPr>
      <w:r w:rsidRPr="007E1172">
        <w:rPr>
          <w:rFonts w:cs="Arial"/>
          <w:szCs w:val="24"/>
        </w:rPr>
        <w:t xml:space="preserve">make this Undertaking (and any of the Attachments hereto) available for public inspection, including by posting it on the FWO internet site at </w:t>
      </w:r>
      <w:hyperlink r:id="rId13" w:tooltip="Fair Work Ombudsman website" w:history="1">
        <w:r w:rsidRPr="007E1172">
          <w:rPr>
            <w:szCs w:val="24"/>
          </w:rPr>
          <w:t>www.fairwork.gov.au</w:t>
        </w:r>
      </w:hyperlink>
      <w:r w:rsidRPr="007E1172">
        <w:rPr>
          <w:rFonts w:cs="Arial"/>
          <w:szCs w:val="24"/>
        </w:rPr>
        <w:t>;</w:t>
      </w:r>
    </w:p>
    <w:p w14:paraId="4609E3E7" w14:textId="77777777" w:rsidR="00123C35" w:rsidRPr="007E1172" w:rsidRDefault="00123C35" w:rsidP="007E1172">
      <w:pPr>
        <w:pStyle w:val="ListParagraph"/>
        <w:numPr>
          <w:ilvl w:val="0"/>
          <w:numId w:val="25"/>
        </w:numPr>
        <w:spacing w:before="120" w:after="120" w:line="360" w:lineRule="auto"/>
        <w:jc w:val="both"/>
        <w:rPr>
          <w:rFonts w:cs="Arial"/>
          <w:szCs w:val="24"/>
        </w:rPr>
      </w:pPr>
      <w:r w:rsidRPr="007E1172">
        <w:rPr>
          <w:rFonts w:cs="Arial"/>
          <w:szCs w:val="24"/>
        </w:rPr>
        <w:lastRenderedPageBreak/>
        <w:t>release a copy of this Undertaking (and any of the Attachments hereto) pursuant to any relevant request under the Freedom of Information Act 1982 (</w:t>
      </w:r>
      <w:proofErr w:type="spellStart"/>
      <w:r w:rsidRPr="007E1172">
        <w:rPr>
          <w:rFonts w:cs="Arial"/>
          <w:szCs w:val="24"/>
        </w:rPr>
        <w:t>Cth</w:t>
      </w:r>
      <w:proofErr w:type="spellEnd"/>
      <w:r w:rsidRPr="007E1172">
        <w:rPr>
          <w:rFonts w:cs="Arial"/>
          <w:szCs w:val="24"/>
        </w:rPr>
        <w:t>);</w:t>
      </w:r>
    </w:p>
    <w:p w14:paraId="4609E3E8" w14:textId="77777777" w:rsidR="00123C35" w:rsidRPr="007E1172" w:rsidRDefault="00123C35" w:rsidP="007E1172">
      <w:pPr>
        <w:pStyle w:val="ListParagraph"/>
        <w:numPr>
          <w:ilvl w:val="0"/>
          <w:numId w:val="25"/>
        </w:numPr>
        <w:spacing w:before="120" w:after="120" w:line="360" w:lineRule="auto"/>
        <w:jc w:val="both"/>
        <w:rPr>
          <w:rFonts w:cs="Arial"/>
          <w:szCs w:val="24"/>
        </w:rPr>
      </w:pPr>
      <w:r w:rsidRPr="007E1172">
        <w:rPr>
          <w:rFonts w:cs="Arial"/>
          <w:szCs w:val="24"/>
        </w:rPr>
        <w:t>issue a media release in relation to this Undertaking;</w:t>
      </w:r>
    </w:p>
    <w:p w14:paraId="4609E3E9" w14:textId="77777777" w:rsidR="00123C35" w:rsidRPr="007E1172" w:rsidRDefault="00123C35" w:rsidP="007E1172">
      <w:pPr>
        <w:pStyle w:val="ListParagraph"/>
        <w:numPr>
          <w:ilvl w:val="0"/>
          <w:numId w:val="25"/>
        </w:numPr>
        <w:spacing w:before="120" w:after="120" w:line="360" w:lineRule="auto"/>
        <w:jc w:val="both"/>
        <w:rPr>
          <w:rFonts w:cs="Arial"/>
          <w:szCs w:val="24"/>
        </w:rPr>
      </w:pPr>
      <w:r w:rsidRPr="007E1172">
        <w:rPr>
          <w:rFonts w:cs="Arial"/>
          <w:szCs w:val="24"/>
        </w:rPr>
        <w:t xml:space="preserve">from time to time, publicly refer to the Undertaking (and any of the Attachments hereto) and its terms; and </w:t>
      </w:r>
    </w:p>
    <w:p w14:paraId="4609E3EA" w14:textId="77777777" w:rsidR="00123C35" w:rsidRPr="007E1172" w:rsidRDefault="00123C35" w:rsidP="007E1172">
      <w:pPr>
        <w:pStyle w:val="ListParagraph"/>
        <w:numPr>
          <w:ilvl w:val="0"/>
          <w:numId w:val="25"/>
        </w:numPr>
        <w:spacing w:before="120" w:after="120" w:line="360" w:lineRule="auto"/>
        <w:jc w:val="both"/>
        <w:rPr>
          <w:rFonts w:cs="Arial"/>
          <w:szCs w:val="24"/>
        </w:rPr>
      </w:pPr>
      <w:proofErr w:type="gramStart"/>
      <w:r w:rsidRPr="007E1172">
        <w:rPr>
          <w:rFonts w:cs="Arial"/>
          <w:szCs w:val="24"/>
        </w:rPr>
        <w:t>rely</w:t>
      </w:r>
      <w:proofErr w:type="gramEnd"/>
      <w:r w:rsidRPr="007E1172">
        <w:rPr>
          <w:rFonts w:cs="Arial"/>
          <w:szCs w:val="24"/>
        </w:rPr>
        <w:t xml:space="preserve"> upon the admissions made by </w:t>
      </w:r>
      <w:r w:rsidR="000A0E25" w:rsidRPr="007E1172">
        <w:rPr>
          <w:rFonts w:cs="Arial"/>
          <w:szCs w:val="24"/>
        </w:rPr>
        <w:t xml:space="preserve">the Company </w:t>
      </w:r>
      <w:r w:rsidRPr="007E1172">
        <w:rPr>
          <w:rFonts w:cs="Arial"/>
          <w:szCs w:val="24"/>
        </w:rPr>
        <w:t xml:space="preserve">set out in paragraphs </w:t>
      </w:r>
      <w:r w:rsidR="007E1172">
        <w:rPr>
          <w:rFonts w:cs="Arial"/>
          <w:szCs w:val="24"/>
        </w:rPr>
        <w:t>2 to 6</w:t>
      </w:r>
      <w:r w:rsidRPr="007E1172">
        <w:rPr>
          <w:rFonts w:cs="Arial"/>
          <w:szCs w:val="24"/>
        </w:rPr>
        <w:t xml:space="preserve"> above in respect of decision making concerning any future non-compliance with </w:t>
      </w:r>
      <w:r w:rsidR="000A0E25" w:rsidRPr="007E1172">
        <w:rPr>
          <w:rFonts w:cs="Arial"/>
          <w:szCs w:val="24"/>
        </w:rPr>
        <w:t>the Company</w:t>
      </w:r>
      <w:r w:rsidRPr="007E1172">
        <w:rPr>
          <w:rFonts w:cs="Arial"/>
          <w:szCs w:val="24"/>
        </w:rPr>
        <w:t>’s workplace relations obligations.</w:t>
      </w:r>
    </w:p>
    <w:p w14:paraId="4609E3EB" w14:textId="77777777" w:rsidR="00123C35" w:rsidRDefault="00123C35" w:rsidP="00123C35">
      <w:pPr>
        <w:pStyle w:val="ListParagraph"/>
        <w:widowControl w:val="0"/>
        <w:spacing w:before="120" w:after="120" w:line="360" w:lineRule="auto"/>
        <w:rPr>
          <w:rFonts w:cs="Arial"/>
          <w:szCs w:val="22"/>
        </w:rPr>
      </w:pPr>
    </w:p>
    <w:p w14:paraId="4609E3EC" w14:textId="77777777" w:rsidR="00123C35" w:rsidRPr="000A0E25" w:rsidRDefault="00123C35" w:rsidP="007E1172">
      <w:pPr>
        <w:pStyle w:val="ListParagraph"/>
        <w:widowControl w:val="0"/>
        <w:numPr>
          <w:ilvl w:val="0"/>
          <w:numId w:val="6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Consistent with the Note to section 715(4) of the FW Act, this Undertaking in no way </w:t>
      </w:r>
      <w:r w:rsidRPr="000A0E25">
        <w:rPr>
          <w:rFonts w:cs="Arial"/>
          <w:szCs w:val="22"/>
        </w:rPr>
        <w:t>derogates from the rights and remedies available to any other person arising from</w:t>
      </w:r>
      <w:r w:rsidR="00326DB0" w:rsidRPr="000A0E25">
        <w:rPr>
          <w:rFonts w:cs="Arial"/>
          <w:szCs w:val="22"/>
        </w:rPr>
        <w:t xml:space="preserve"> the conduct set out herein; </w:t>
      </w:r>
    </w:p>
    <w:p w14:paraId="4609E3ED" w14:textId="77777777" w:rsidR="00326DB0" w:rsidRPr="000A0E25" w:rsidRDefault="00326DB0" w:rsidP="007E1172">
      <w:pPr>
        <w:pStyle w:val="ListParagraph"/>
        <w:widowControl w:val="0"/>
        <w:numPr>
          <w:ilvl w:val="0"/>
          <w:numId w:val="6"/>
        </w:numPr>
        <w:spacing w:before="120" w:after="120" w:line="360" w:lineRule="auto"/>
        <w:rPr>
          <w:rFonts w:cs="Arial"/>
          <w:szCs w:val="22"/>
        </w:rPr>
      </w:pPr>
      <w:r w:rsidRPr="000A0E25">
        <w:rPr>
          <w:rFonts w:cs="Arial"/>
          <w:szCs w:val="22"/>
        </w:rPr>
        <w:t xml:space="preserve">Consistent with section 715(3) of the FW Act, </w:t>
      </w:r>
      <w:r w:rsidR="000A0E25" w:rsidRPr="000A0E25">
        <w:rPr>
          <w:rFonts w:cs="Arial"/>
          <w:szCs w:val="22"/>
        </w:rPr>
        <w:t xml:space="preserve">the Company </w:t>
      </w:r>
      <w:r w:rsidRPr="000A0E25">
        <w:rPr>
          <w:rFonts w:cs="Arial"/>
          <w:szCs w:val="22"/>
        </w:rPr>
        <w:t>may withdraw from or vary this Undertaking at any time, but only with the consent of the FWO; and</w:t>
      </w:r>
    </w:p>
    <w:p w14:paraId="4609E3EE" w14:textId="77777777" w:rsidR="00123C35" w:rsidRDefault="00123C35" w:rsidP="007E1172">
      <w:pPr>
        <w:pStyle w:val="ListParagraph"/>
        <w:widowControl w:val="0"/>
        <w:numPr>
          <w:ilvl w:val="0"/>
          <w:numId w:val="6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If </w:t>
      </w:r>
      <w:r w:rsidR="000A0E25">
        <w:rPr>
          <w:rFonts w:cs="Arial"/>
          <w:szCs w:val="22"/>
        </w:rPr>
        <w:t>the Company</w:t>
      </w:r>
      <w:r>
        <w:rPr>
          <w:rFonts w:cs="Arial"/>
          <w:szCs w:val="22"/>
        </w:rPr>
        <w:t xml:space="preserve"> contravenes any of the terms of this Enforceable Undertaking:</w:t>
      </w:r>
    </w:p>
    <w:p w14:paraId="4609E3EF" w14:textId="77777777" w:rsidR="00123C35" w:rsidRPr="007E1172" w:rsidRDefault="00123C35" w:rsidP="007E1172">
      <w:pPr>
        <w:pStyle w:val="ListParagraph"/>
        <w:numPr>
          <w:ilvl w:val="0"/>
          <w:numId w:val="26"/>
        </w:numPr>
        <w:spacing w:before="120" w:after="120" w:line="360" w:lineRule="auto"/>
        <w:jc w:val="both"/>
        <w:rPr>
          <w:rFonts w:cs="Arial"/>
          <w:szCs w:val="24"/>
        </w:rPr>
      </w:pPr>
      <w:r w:rsidRPr="007E1172">
        <w:rPr>
          <w:rFonts w:cs="Arial"/>
          <w:szCs w:val="24"/>
        </w:rPr>
        <w:t xml:space="preserve">The FWO may apply to any of the Courts set out in section 715(6) of the FW Act, for orders under section 715(7) of the FW Act; and </w:t>
      </w:r>
    </w:p>
    <w:p w14:paraId="4609E3F0" w14:textId="77777777" w:rsidR="00123C35" w:rsidRPr="007E1172" w:rsidRDefault="00123C35" w:rsidP="007E1172">
      <w:pPr>
        <w:pStyle w:val="ListParagraph"/>
        <w:numPr>
          <w:ilvl w:val="0"/>
          <w:numId w:val="26"/>
        </w:numPr>
        <w:spacing w:before="120" w:after="120" w:line="360" w:lineRule="auto"/>
        <w:jc w:val="both"/>
        <w:rPr>
          <w:rFonts w:cs="Arial"/>
          <w:szCs w:val="24"/>
        </w:rPr>
      </w:pPr>
      <w:r w:rsidRPr="007E1172">
        <w:rPr>
          <w:rFonts w:cs="Arial"/>
          <w:szCs w:val="24"/>
        </w:rPr>
        <w:t xml:space="preserve">This Enforceable Undertaking may be provided to the Court as evidence of the admissions made by </w:t>
      </w:r>
      <w:r w:rsidR="000A0E25" w:rsidRPr="007E1172">
        <w:rPr>
          <w:rFonts w:cs="Arial"/>
          <w:szCs w:val="24"/>
        </w:rPr>
        <w:t>the Company</w:t>
      </w:r>
      <w:r w:rsidRPr="007E1172">
        <w:rPr>
          <w:rFonts w:cs="Arial"/>
          <w:szCs w:val="24"/>
        </w:rPr>
        <w:t xml:space="preserve"> in paragraphs </w:t>
      </w:r>
      <w:r w:rsidR="000A0E25" w:rsidRPr="007E1172">
        <w:rPr>
          <w:rFonts w:cs="Arial"/>
          <w:szCs w:val="24"/>
        </w:rPr>
        <w:t>2 to 5</w:t>
      </w:r>
      <w:r w:rsidRPr="007E1172">
        <w:rPr>
          <w:rFonts w:cs="Arial"/>
          <w:szCs w:val="24"/>
        </w:rPr>
        <w:t xml:space="preserve"> above, and also in respect of the question of costs.</w:t>
      </w:r>
    </w:p>
    <w:p w14:paraId="4609E3F1" w14:textId="77777777" w:rsidR="00123C35" w:rsidRPr="00725E29" w:rsidRDefault="00123C35" w:rsidP="00123C35">
      <w:pPr>
        <w:pageBreakBefore/>
        <w:widowControl w:val="0"/>
        <w:tabs>
          <w:tab w:val="right" w:pos="9072"/>
        </w:tabs>
        <w:spacing w:after="240"/>
        <w:rPr>
          <w:rFonts w:cs="Arial"/>
          <w:b/>
          <w:spacing w:val="10"/>
          <w:sz w:val="20"/>
        </w:rPr>
      </w:pPr>
      <w:r w:rsidRPr="009461B2">
        <w:rPr>
          <w:rFonts w:cs="Arial"/>
          <w:b/>
          <w:spacing w:val="10"/>
          <w:sz w:val="20"/>
        </w:rPr>
        <w:lastRenderedPageBreak/>
        <w:t>Executed as an undertaking</w:t>
      </w:r>
    </w:p>
    <w:p w14:paraId="4609E3F2" w14:textId="77777777" w:rsidR="00123C35" w:rsidRPr="009461B2" w:rsidRDefault="00123C35" w:rsidP="00123C35">
      <w:pPr>
        <w:tabs>
          <w:tab w:val="right" w:pos="4111"/>
        </w:tabs>
        <w:spacing w:before="240" w:after="240"/>
        <w:rPr>
          <w:rFonts w:cs="Arial"/>
          <w:sz w:val="20"/>
        </w:rPr>
      </w:pPr>
      <w:r w:rsidRPr="009461B2">
        <w:rPr>
          <w:rFonts w:cs="Arial"/>
          <w:caps/>
          <w:sz w:val="20"/>
        </w:rPr>
        <w:t>Executed</w:t>
      </w:r>
      <w:r w:rsidRPr="009461B2">
        <w:rPr>
          <w:rFonts w:cs="Arial"/>
          <w:sz w:val="20"/>
        </w:rPr>
        <w:t xml:space="preserve"> by </w:t>
      </w:r>
      <w:proofErr w:type="spellStart"/>
      <w:r w:rsidR="008A7B58">
        <w:rPr>
          <w:rFonts w:cs="Arial"/>
          <w:spacing w:val="10"/>
          <w:sz w:val="20"/>
        </w:rPr>
        <w:t>Pampost</w:t>
      </w:r>
      <w:proofErr w:type="spellEnd"/>
      <w:r w:rsidR="008A7B58">
        <w:rPr>
          <w:rFonts w:cs="Arial"/>
          <w:spacing w:val="10"/>
          <w:sz w:val="20"/>
        </w:rPr>
        <w:t xml:space="preserve"> Pty Ltd</w:t>
      </w:r>
      <w:r w:rsidRPr="009461B2">
        <w:rPr>
          <w:rFonts w:cs="Arial"/>
          <w:spacing w:val="10"/>
          <w:sz w:val="20"/>
        </w:rPr>
        <w:t xml:space="preserve"> </w:t>
      </w:r>
      <w:r w:rsidRPr="009461B2">
        <w:rPr>
          <w:rFonts w:cs="Arial"/>
          <w:sz w:val="20"/>
        </w:rPr>
        <w:t xml:space="preserve">in accordance with section 127(1) of the </w:t>
      </w:r>
      <w:r w:rsidRPr="009461B2">
        <w:rPr>
          <w:rFonts w:cs="Arial"/>
          <w:i/>
          <w:sz w:val="20"/>
        </w:rPr>
        <w:t>Corporations Act 2001</w:t>
      </w:r>
      <w:r w:rsidRPr="009461B2">
        <w:rPr>
          <w:rFonts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123C35" w:rsidRPr="009461B2" w14:paraId="4609E3F6" w14:textId="77777777" w:rsidTr="008675BA">
        <w:trPr>
          <w:tblHeader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9E3F3" w14:textId="77777777" w:rsidR="00123C35" w:rsidRPr="009461B2" w:rsidRDefault="00123C35" w:rsidP="00137043">
            <w:pPr>
              <w:tabs>
                <w:tab w:val="right" w:pos="4111"/>
              </w:tabs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609E3F4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9E3F5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</w:tr>
      <w:tr w:rsidR="00123C35" w:rsidRPr="009461B2" w14:paraId="4609E3FA" w14:textId="77777777" w:rsidTr="008675BA">
        <w:trPr>
          <w:trHeight w:val="193"/>
          <w:tblHeader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9E3F7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(Signature of director)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609E3F8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9E3F9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(Signature of director/company secretary)</w:t>
            </w:r>
          </w:p>
        </w:tc>
      </w:tr>
      <w:tr w:rsidR="00123C35" w:rsidRPr="009461B2" w14:paraId="4609E3FE" w14:textId="77777777" w:rsidTr="008675BA">
        <w:trPr>
          <w:trHeight w:val="517"/>
          <w:tblHeader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4609E3FB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609E3FC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4609E3FD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</w:tr>
    </w:tbl>
    <w:p w14:paraId="4609E3FF" w14:textId="77777777" w:rsidR="00123C35" w:rsidRPr="009461B2" w:rsidRDefault="00123C35" w:rsidP="00123C35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461B2">
        <w:rPr>
          <w:rFonts w:cs="Arial"/>
          <w:sz w:val="20"/>
        </w:rPr>
        <w:t>(Name of director)</w:t>
      </w:r>
      <w:r w:rsidRPr="009461B2">
        <w:rPr>
          <w:rFonts w:cs="Arial"/>
          <w:sz w:val="20"/>
        </w:rPr>
        <w:tab/>
        <w:t>(Name of director/company secretary)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123C35" w:rsidRPr="009461B2" w14:paraId="4609E403" w14:textId="77777777" w:rsidTr="008675BA">
        <w:trPr>
          <w:trHeight w:val="517"/>
          <w:tblHeader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4609E400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609E401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4609E402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</w:tr>
    </w:tbl>
    <w:p w14:paraId="4609E404" w14:textId="77777777" w:rsidR="00123C35" w:rsidRPr="009461B2" w:rsidRDefault="00123C35" w:rsidP="00123C35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461B2">
        <w:rPr>
          <w:rFonts w:cs="Arial"/>
          <w:sz w:val="20"/>
        </w:rPr>
        <w:t>(Date)</w:t>
      </w:r>
      <w:r w:rsidRPr="009461B2">
        <w:rPr>
          <w:rFonts w:cs="Arial"/>
          <w:sz w:val="20"/>
        </w:rPr>
        <w:tab/>
        <w:t>(Date)</w:t>
      </w:r>
    </w:p>
    <w:p w14:paraId="4609E405" w14:textId="77777777" w:rsidR="00123C35" w:rsidRPr="009461B2" w:rsidRDefault="00123C35" w:rsidP="00123C35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proofErr w:type="gramStart"/>
      <w:r w:rsidRPr="009461B2">
        <w:rPr>
          <w:rFonts w:cs="Arial"/>
          <w:sz w:val="20"/>
        </w:rPr>
        <w:t>in</w:t>
      </w:r>
      <w:proofErr w:type="gramEnd"/>
      <w:r w:rsidRPr="009461B2">
        <w:rPr>
          <w:rFonts w:cs="Arial"/>
          <w:sz w:val="20"/>
        </w:rPr>
        <w:t xml:space="preserve"> the presence of:</w:t>
      </w:r>
      <w:r w:rsidRPr="009461B2">
        <w:rPr>
          <w:rFonts w:cs="Arial"/>
          <w:sz w:val="20"/>
        </w:rPr>
        <w:tab/>
        <w:t>in the presence of: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123C35" w:rsidRPr="009461B2" w14:paraId="4609E409" w14:textId="77777777" w:rsidTr="008675BA">
        <w:trPr>
          <w:tblHeader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9E406" w14:textId="77777777" w:rsidR="00123C35" w:rsidRPr="009461B2" w:rsidRDefault="00123C35" w:rsidP="00137043">
            <w:pPr>
              <w:tabs>
                <w:tab w:val="right" w:pos="4111"/>
              </w:tabs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609E407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9E408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</w:tr>
      <w:tr w:rsidR="00123C35" w:rsidRPr="009461B2" w14:paraId="4609E40D" w14:textId="77777777" w:rsidTr="008675BA">
        <w:trPr>
          <w:trHeight w:val="193"/>
          <w:tblHeader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9E40A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(Signature of witness)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609E40B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9E40C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(Signature of witness)</w:t>
            </w:r>
          </w:p>
        </w:tc>
      </w:tr>
      <w:tr w:rsidR="00123C35" w:rsidRPr="009461B2" w14:paraId="4609E411" w14:textId="77777777" w:rsidTr="008675BA">
        <w:trPr>
          <w:trHeight w:val="517"/>
          <w:tblHeader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4609E40E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609E40F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4609E410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</w:tr>
    </w:tbl>
    <w:p w14:paraId="4609E412" w14:textId="77777777" w:rsidR="00123C35" w:rsidRPr="009461B2" w:rsidRDefault="00123C35" w:rsidP="00123C35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461B2">
        <w:rPr>
          <w:rFonts w:cs="Arial"/>
          <w:sz w:val="20"/>
        </w:rPr>
        <w:t>(Name of witness)</w:t>
      </w:r>
      <w:r w:rsidRPr="009461B2">
        <w:rPr>
          <w:rFonts w:cs="Arial"/>
          <w:sz w:val="20"/>
        </w:rPr>
        <w:tab/>
        <w:t>(Name of witness)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123C35" w:rsidRPr="009461B2" w14:paraId="4609E416" w14:textId="77777777" w:rsidTr="008675BA">
        <w:trPr>
          <w:tblHeader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09E413" w14:textId="77777777" w:rsidR="00123C35" w:rsidRPr="009027C7" w:rsidRDefault="00123C35" w:rsidP="00137043">
            <w:pPr>
              <w:keepNext/>
              <w:tabs>
                <w:tab w:val="right" w:pos="4111"/>
              </w:tabs>
              <w:spacing w:after="240"/>
              <w:rPr>
                <w:rFonts w:cs="Arial"/>
                <w:i/>
                <w:sz w:val="20"/>
              </w:rPr>
            </w:pPr>
          </w:p>
          <w:p w14:paraId="4609E414" w14:textId="77777777" w:rsidR="00123C35" w:rsidRPr="009461B2" w:rsidRDefault="00123C35" w:rsidP="00137043">
            <w:pPr>
              <w:keepNext/>
              <w:tabs>
                <w:tab w:val="right" w:pos="4111"/>
              </w:tabs>
              <w:spacing w:before="240"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caps/>
                <w:sz w:val="20"/>
              </w:rPr>
              <w:t>Accepted</w:t>
            </w:r>
            <w:r w:rsidRPr="009461B2">
              <w:rPr>
                <w:rFonts w:cs="Arial"/>
                <w:sz w:val="20"/>
              </w:rPr>
              <w:t xml:space="preserve"> by the </w:t>
            </w:r>
            <w:r>
              <w:rPr>
                <w:rFonts w:cs="Arial"/>
                <w:sz w:val="20"/>
              </w:rPr>
              <w:t>FAIR WORK OMBUDSMAN</w:t>
            </w:r>
            <w:r w:rsidRPr="009461B2">
              <w:rPr>
                <w:rFonts w:cs="Arial"/>
                <w:sz w:val="20"/>
              </w:rPr>
              <w:t xml:space="preserve"> pursuant to section 715(2) of the </w:t>
            </w:r>
            <w:r w:rsidRPr="009461B2">
              <w:rPr>
                <w:rFonts w:cs="Arial"/>
                <w:i/>
                <w:sz w:val="20"/>
              </w:rPr>
              <w:t>Fair Work Act 2009</w:t>
            </w:r>
            <w:r w:rsidRPr="009461B2">
              <w:rPr>
                <w:rFonts w:cs="Arial"/>
                <w:sz w:val="20"/>
              </w:rPr>
              <w:t xml:space="preserve"> on:</w:t>
            </w:r>
          </w:p>
          <w:p w14:paraId="4609E415" w14:textId="77777777" w:rsidR="00123C35" w:rsidRPr="009461B2" w:rsidRDefault="00123C35" w:rsidP="00137043">
            <w:pPr>
              <w:keepNext/>
              <w:spacing w:after="240"/>
              <w:rPr>
                <w:rFonts w:cs="Arial"/>
                <w:sz w:val="20"/>
              </w:rPr>
            </w:pPr>
          </w:p>
        </w:tc>
      </w:tr>
      <w:tr w:rsidR="00123C35" w:rsidRPr="009461B2" w14:paraId="4609E41B" w14:textId="77777777" w:rsidTr="008675BA">
        <w:trPr>
          <w:trHeight w:val="62"/>
          <w:tblHeader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9E417" w14:textId="77777777" w:rsidR="00123C35" w:rsidRDefault="00123C35" w:rsidP="00137043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[Insert name and role of Delegate]</w:t>
            </w:r>
          </w:p>
          <w:p w14:paraId="4609E418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Delegate for the FAIR WORK OMBUDSMAN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609E419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9E41A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Date</w:t>
            </w:r>
            <w:r w:rsidRPr="009461B2">
              <w:rPr>
                <w:rFonts w:cs="Arial"/>
                <w:sz w:val="20"/>
              </w:rPr>
              <w:t>)</w:t>
            </w:r>
          </w:p>
        </w:tc>
      </w:tr>
      <w:tr w:rsidR="00123C35" w:rsidRPr="009461B2" w14:paraId="4609E420" w14:textId="77777777" w:rsidTr="008675BA">
        <w:trPr>
          <w:tblHeader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9E41C" w14:textId="77777777" w:rsidR="00123C35" w:rsidRDefault="00123C35" w:rsidP="00137043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the presence of:</w:t>
            </w:r>
          </w:p>
          <w:p w14:paraId="4609E41D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609E41E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9E41F" w14:textId="77777777" w:rsidR="00123C35" w:rsidRPr="009461B2" w:rsidRDefault="00123C35" w:rsidP="00137043">
            <w:pPr>
              <w:spacing w:after="240"/>
              <w:rPr>
                <w:rFonts w:cs="Arial"/>
                <w:sz w:val="20"/>
              </w:rPr>
            </w:pPr>
          </w:p>
        </w:tc>
      </w:tr>
    </w:tbl>
    <w:p w14:paraId="4609E421" w14:textId="77777777" w:rsidR="00123C35" w:rsidRDefault="00123C35" w:rsidP="00123C35">
      <w:pPr>
        <w:widowControl w:val="0"/>
        <w:spacing w:after="24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bookmarkStart w:id="0" w:name="_GoBack"/>
      <w:bookmarkEnd w:id="0"/>
    </w:p>
    <w:p w14:paraId="4609E422" w14:textId="77777777" w:rsidR="00123C35" w:rsidRDefault="00123C35" w:rsidP="00123C35">
      <w:pPr>
        <w:widowControl w:val="0"/>
        <w:spacing w:after="240"/>
        <w:jc w:val="both"/>
        <w:rPr>
          <w:rFonts w:cs="Arial"/>
          <w:spacing w:val="10"/>
          <w:sz w:val="20"/>
        </w:rPr>
      </w:pPr>
    </w:p>
    <w:p w14:paraId="4609E423" w14:textId="77777777" w:rsidR="00096189" w:rsidRPr="007453B2" w:rsidRDefault="00096189" w:rsidP="007453B2">
      <w:pPr>
        <w:pStyle w:val="Heading2"/>
        <w:rPr>
          <w:sz w:val="20"/>
        </w:rPr>
      </w:pPr>
      <w:r w:rsidRPr="007453B2">
        <w:rPr>
          <w:sz w:val="20"/>
        </w:rPr>
        <w:t xml:space="preserve">Attachment </w:t>
      </w:r>
      <w:r w:rsidR="007E1172" w:rsidRPr="007453B2">
        <w:rPr>
          <w:sz w:val="20"/>
        </w:rPr>
        <w:t>A</w:t>
      </w:r>
    </w:p>
    <w:p w14:paraId="6050E8B6" w14:textId="77777777" w:rsidR="007453B2" w:rsidRPr="007453B2" w:rsidRDefault="007453B2" w:rsidP="007453B2"/>
    <w:p w14:paraId="4609E424" w14:textId="77777777" w:rsidR="00096189" w:rsidRPr="007453B2" w:rsidRDefault="00096189" w:rsidP="007453B2">
      <w:pPr>
        <w:pStyle w:val="Heading2"/>
        <w:rPr>
          <w:sz w:val="20"/>
        </w:rPr>
      </w:pPr>
      <w:r w:rsidRPr="007453B2">
        <w:rPr>
          <w:sz w:val="20"/>
        </w:rPr>
        <w:t>TRAINING RESOURCES UTILISED FROM THE FAIR WORK OMBUDSMAN WEBSITE</w:t>
      </w:r>
    </w:p>
    <w:p w14:paraId="4609E425" w14:textId="77777777" w:rsidR="00096189" w:rsidRPr="007749D6" w:rsidRDefault="00096189" w:rsidP="00096189">
      <w:pPr>
        <w:widowControl w:val="0"/>
        <w:spacing w:after="240"/>
        <w:jc w:val="both"/>
        <w:rPr>
          <w:rFonts w:cs="Arial"/>
          <w:sz w:val="20"/>
        </w:rPr>
      </w:pPr>
    </w:p>
    <w:p w14:paraId="4609E426" w14:textId="77777777" w:rsidR="00096189" w:rsidRPr="007749D6" w:rsidRDefault="00096189" w:rsidP="00096189">
      <w:pPr>
        <w:widowControl w:val="0"/>
        <w:spacing w:after="240"/>
        <w:jc w:val="both"/>
        <w:rPr>
          <w:rFonts w:cs="Arial"/>
          <w:sz w:val="20"/>
        </w:rPr>
      </w:pPr>
      <w:r w:rsidRPr="007749D6">
        <w:rPr>
          <w:rFonts w:cs="Arial"/>
          <w:sz w:val="20"/>
        </w:rPr>
        <w:t>I, _____________ have undertaken the following tools:</w:t>
      </w:r>
    </w:p>
    <w:p w14:paraId="4609E427" w14:textId="77777777" w:rsidR="00096189" w:rsidRPr="007749D6" w:rsidRDefault="00096189" w:rsidP="00096189">
      <w:pPr>
        <w:widowControl w:val="0"/>
        <w:spacing w:after="240"/>
        <w:jc w:val="both"/>
        <w:rPr>
          <w:rFonts w:cs="Arial"/>
          <w:sz w:val="20"/>
        </w:rPr>
      </w:pPr>
    </w:p>
    <w:p w14:paraId="4609E428" w14:textId="77777777" w:rsidR="00096189" w:rsidRPr="007749D6" w:rsidRDefault="00096189" w:rsidP="00096189">
      <w:pPr>
        <w:widowControl w:val="0"/>
        <w:spacing w:after="240"/>
        <w:jc w:val="both"/>
        <w:rPr>
          <w:rFonts w:cs="Arial"/>
          <w:b/>
          <w:sz w:val="20"/>
        </w:rPr>
      </w:pPr>
      <w:r w:rsidRPr="007749D6">
        <w:rPr>
          <w:rFonts w:cs="Arial"/>
          <w:b/>
          <w:sz w:val="20"/>
        </w:rPr>
        <w:t>Completed online courses* including:</w:t>
      </w:r>
    </w:p>
    <w:p w14:paraId="4609E429" w14:textId="77777777" w:rsidR="00096189" w:rsidRPr="007749D6" w:rsidRDefault="00096189" w:rsidP="007E1172">
      <w:pPr>
        <w:widowControl w:val="0"/>
        <w:numPr>
          <w:ilvl w:val="0"/>
          <w:numId w:val="10"/>
        </w:numPr>
        <w:spacing w:after="240"/>
        <w:ind w:left="426"/>
        <w:jc w:val="both"/>
        <w:rPr>
          <w:rFonts w:cs="Arial"/>
          <w:b/>
          <w:sz w:val="20"/>
        </w:rPr>
      </w:pPr>
      <w:r w:rsidRPr="007749D6">
        <w:rPr>
          <w:rFonts w:cs="Arial"/>
          <w:sz w:val="20"/>
        </w:rPr>
        <w:t xml:space="preserve">Difficult conversations in the workplace – manager course </w:t>
      </w:r>
      <w:r w:rsidRPr="007749D6">
        <w:rPr>
          <w:rFonts w:cs="Arial"/>
          <w:sz w:val="20"/>
        </w:rPr>
        <w:tab/>
        <w:t>date completed: ______________</w:t>
      </w:r>
    </w:p>
    <w:p w14:paraId="4609E42A" w14:textId="77777777" w:rsidR="00096189" w:rsidRPr="007749D6" w:rsidRDefault="00096189" w:rsidP="007E1172">
      <w:pPr>
        <w:widowControl w:val="0"/>
        <w:numPr>
          <w:ilvl w:val="0"/>
          <w:numId w:val="10"/>
        </w:numPr>
        <w:tabs>
          <w:tab w:val="left" w:pos="5812"/>
        </w:tabs>
        <w:spacing w:after="240"/>
        <w:ind w:left="426"/>
        <w:jc w:val="both"/>
        <w:rPr>
          <w:rFonts w:cs="Arial"/>
          <w:b/>
          <w:sz w:val="20"/>
        </w:rPr>
      </w:pPr>
      <w:r w:rsidRPr="007749D6">
        <w:rPr>
          <w:rFonts w:cs="Arial"/>
          <w:sz w:val="20"/>
        </w:rPr>
        <w:t xml:space="preserve">Hiring employees </w:t>
      </w:r>
      <w:r w:rsidRPr="007749D6">
        <w:rPr>
          <w:rFonts w:cs="Arial"/>
          <w:sz w:val="20"/>
        </w:rPr>
        <w:tab/>
        <w:t>date completed: ______________</w:t>
      </w:r>
    </w:p>
    <w:p w14:paraId="4609E42B" w14:textId="77777777" w:rsidR="00096189" w:rsidRPr="00B30938" w:rsidRDefault="00096189" w:rsidP="007E1172">
      <w:pPr>
        <w:widowControl w:val="0"/>
        <w:numPr>
          <w:ilvl w:val="0"/>
          <w:numId w:val="10"/>
        </w:numPr>
        <w:tabs>
          <w:tab w:val="left" w:pos="5812"/>
        </w:tabs>
        <w:spacing w:after="240"/>
        <w:ind w:left="426"/>
        <w:jc w:val="both"/>
        <w:rPr>
          <w:rFonts w:cs="Arial"/>
          <w:b/>
          <w:sz w:val="20"/>
        </w:rPr>
      </w:pPr>
      <w:r w:rsidRPr="007749D6">
        <w:rPr>
          <w:rFonts w:cs="Arial"/>
          <w:sz w:val="20"/>
        </w:rPr>
        <w:t xml:space="preserve">Managing performance </w:t>
      </w:r>
      <w:r w:rsidRPr="007749D6">
        <w:rPr>
          <w:rFonts w:cs="Arial"/>
          <w:sz w:val="20"/>
        </w:rPr>
        <w:tab/>
        <w:t>date completed: ______________</w:t>
      </w:r>
    </w:p>
    <w:p w14:paraId="4609E42C" w14:textId="77777777" w:rsidR="00B30938" w:rsidRDefault="00B30938" w:rsidP="007E1172">
      <w:pPr>
        <w:widowControl w:val="0"/>
        <w:numPr>
          <w:ilvl w:val="0"/>
          <w:numId w:val="10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B30938">
        <w:rPr>
          <w:rFonts w:cs="Arial"/>
          <w:bCs/>
          <w:color w:val="231F20"/>
          <w:sz w:val="20"/>
          <w:lang w:val="en" w:eastAsia="en-AU"/>
        </w:rPr>
        <w:t>Managing employees</w:t>
      </w:r>
      <w:r>
        <w:rPr>
          <w:rFonts w:cs="Arial"/>
          <w:bCs/>
          <w:color w:val="231F20"/>
          <w:sz w:val="20"/>
          <w:lang w:val="en" w:eastAsia="en-AU"/>
        </w:rPr>
        <w:tab/>
      </w:r>
      <w:r w:rsidRPr="007749D6">
        <w:rPr>
          <w:rFonts w:cs="Arial"/>
          <w:sz w:val="20"/>
        </w:rPr>
        <w:t>date completed: ______________</w:t>
      </w:r>
    </w:p>
    <w:p w14:paraId="4609E42D" w14:textId="77777777" w:rsidR="00B30938" w:rsidRPr="00B30938" w:rsidRDefault="00B30938" w:rsidP="007E1172">
      <w:pPr>
        <w:widowControl w:val="0"/>
        <w:numPr>
          <w:ilvl w:val="0"/>
          <w:numId w:val="10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B30938">
        <w:rPr>
          <w:rFonts w:cs="Arial"/>
          <w:bCs/>
          <w:color w:val="231F20"/>
          <w:sz w:val="20"/>
          <w:lang w:val="en" w:eastAsia="en-AU"/>
        </w:rPr>
        <w:t>Diversity and discrimination</w:t>
      </w:r>
      <w:r>
        <w:rPr>
          <w:rFonts w:cs="Arial"/>
          <w:bCs/>
          <w:color w:val="231F20"/>
          <w:sz w:val="20"/>
          <w:lang w:val="en" w:eastAsia="en-AU"/>
        </w:rPr>
        <w:tab/>
      </w:r>
      <w:r w:rsidRPr="007749D6">
        <w:rPr>
          <w:rFonts w:cs="Arial"/>
          <w:sz w:val="20"/>
        </w:rPr>
        <w:t>date completed: ______________</w:t>
      </w:r>
    </w:p>
    <w:p w14:paraId="4609E42E" w14:textId="77777777" w:rsidR="00B30938" w:rsidRPr="00B30938" w:rsidRDefault="00B30938" w:rsidP="007E1172">
      <w:pPr>
        <w:widowControl w:val="0"/>
        <w:numPr>
          <w:ilvl w:val="0"/>
          <w:numId w:val="10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B30938">
        <w:rPr>
          <w:rFonts w:cs="Arial"/>
          <w:bCs/>
          <w:color w:val="231F20"/>
          <w:sz w:val="20"/>
          <w:lang w:val="en" w:eastAsia="en-AU"/>
        </w:rPr>
        <w:t>Workplace flexibility</w:t>
      </w:r>
      <w:r>
        <w:rPr>
          <w:rFonts w:cs="Arial"/>
          <w:bCs/>
          <w:color w:val="231F20"/>
          <w:sz w:val="20"/>
          <w:lang w:val="en" w:eastAsia="en-AU"/>
        </w:rPr>
        <w:tab/>
      </w:r>
      <w:r w:rsidRPr="007749D6">
        <w:rPr>
          <w:rFonts w:cs="Arial"/>
          <w:sz w:val="20"/>
        </w:rPr>
        <w:t>date completed: ______________</w:t>
      </w:r>
    </w:p>
    <w:p w14:paraId="4609E42F" w14:textId="77777777" w:rsidR="00096189" w:rsidRPr="007749D6" w:rsidRDefault="00096189" w:rsidP="00096189">
      <w:pPr>
        <w:widowControl w:val="0"/>
        <w:spacing w:after="240"/>
        <w:ind w:left="66"/>
        <w:jc w:val="both"/>
        <w:rPr>
          <w:rFonts w:cs="Arial"/>
          <w:i/>
          <w:sz w:val="20"/>
        </w:rPr>
      </w:pPr>
      <w:r w:rsidRPr="007749D6">
        <w:rPr>
          <w:rFonts w:cs="Arial"/>
          <w:i/>
          <w:sz w:val="20"/>
        </w:rPr>
        <w:t>* Please provide printout of the Statement/Certificate of Attainment for each course completed</w:t>
      </w:r>
    </w:p>
    <w:p w14:paraId="4609E430" w14:textId="77777777" w:rsidR="00096189" w:rsidRPr="007749D6" w:rsidRDefault="00096189" w:rsidP="00096189">
      <w:pPr>
        <w:widowControl w:val="0"/>
        <w:spacing w:after="240"/>
        <w:jc w:val="both"/>
        <w:rPr>
          <w:rFonts w:cs="Arial"/>
          <w:b/>
          <w:sz w:val="20"/>
        </w:rPr>
      </w:pPr>
    </w:p>
    <w:p w14:paraId="4609E431" w14:textId="77777777" w:rsidR="00096189" w:rsidRPr="007749D6" w:rsidRDefault="00096189" w:rsidP="00096189">
      <w:pPr>
        <w:widowControl w:val="0"/>
        <w:spacing w:after="240"/>
        <w:jc w:val="both"/>
        <w:rPr>
          <w:rFonts w:cs="Arial"/>
          <w:b/>
          <w:sz w:val="20"/>
        </w:rPr>
      </w:pPr>
      <w:r w:rsidRPr="007749D6">
        <w:rPr>
          <w:rFonts w:cs="Arial"/>
          <w:b/>
          <w:sz w:val="20"/>
        </w:rPr>
        <w:t>Viewed Videos including:</w:t>
      </w:r>
    </w:p>
    <w:p w14:paraId="4609E432" w14:textId="77777777" w:rsidR="00096189" w:rsidRPr="007749D6" w:rsidRDefault="00096189" w:rsidP="007E1172">
      <w:pPr>
        <w:widowControl w:val="0"/>
        <w:numPr>
          <w:ilvl w:val="0"/>
          <w:numId w:val="11"/>
        </w:numPr>
        <w:tabs>
          <w:tab w:val="left" w:pos="2835"/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7749D6">
        <w:rPr>
          <w:rFonts w:cs="Arial"/>
          <w:sz w:val="20"/>
        </w:rPr>
        <w:t>Welcome to fairwork.gov.au</w:t>
      </w:r>
      <w:r w:rsidRPr="007749D6">
        <w:rPr>
          <w:rFonts w:cs="Arial"/>
          <w:sz w:val="20"/>
        </w:rPr>
        <w:tab/>
        <w:t>date completed: ______________</w:t>
      </w:r>
    </w:p>
    <w:p w14:paraId="4609E433" w14:textId="77777777" w:rsidR="00096189" w:rsidRPr="007749D6" w:rsidRDefault="00096189" w:rsidP="007E1172">
      <w:pPr>
        <w:widowControl w:val="0"/>
        <w:numPr>
          <w:ilvl w:val="0"/>
          <w:numId w:val="11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7749D6">
        <w:rPr>
          <w:rFonts w:cs="Arial"/>
          <w:sz w:val="20"/>
        </w:rPr>
        <w:t xml:space="preserve">Finding information for your industry </w:t>
      </w:r>
      <w:r w:rsidRPr="007749D6">
        <w:rPr>
          <w:rFonts w:cs="Arial"/>
          <w:sz w:val="20"/>
        </w:rPr>
        <w:tab/>
        <w:t>date completed: ______________</w:t>
      </w:r>
    </w:p>
    <w:p w14:paraId="4609E434" w14:textId="77777777" w:rsidR="00096189" w:rsidRPr="007749D6" w:rsidRDefault="00096189" w:rsidP="007E1172">
      <w:pPr>
        <w:widowControl w:val="0"/>
        <w:numPr>
          <w:ilvl w:val="0"/>
          <w:numId w:val="11"/>
        </w:numPr>
        <w:tabs>
          <w:tab w:val="left" w:pos="1134"/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7749D6">
        <w:rPr>
          <w:rFonts w:cs="Arial"/>
          <w:sz w:val="20"/>
        </w:rPr>
        <w:t xml:space="preserve">My account </w:t>
      </w:r>
      <w:r w:rsidRPr="007749D6">
        <w:rPr>
          <w:rFonts w:cs="Arial"/>
          <w:sz w:val="20"/>
        </w:rPr>
        <w:tab/>
        <w:t>date completed: ______________</w:t>
      </w:r>
    </w:p>
    <w:p w14:paraId="4609E435" w14:textId="77777777" w:rsidR="00096189" w:rsidRDefault="00096189" w:rsidP="007E1172">
      <w:pPr>
        <w:widowControl w:val="0"/>
        <w:numPr>
          <w:ilvl w:val="0"/>
          <w:numId w:val="11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Introduction to the Pay and Conditions Tool </w:t>
      </w:r>
      <w:r w:rsidRPr="007749D6">
        <w:rPr>
          <w:rFonts w:cs="Arial"/>
          <w:sz w:val="20"/>
        </w:rPr>
        <w:tab/>
        <w:t>date completed: ______________</w:t>
      </w:r>
    </w:p>
    <w:p w14:paraId="4609E436" w14:textId="77777777" w:rsidR="00096189" w:rsidRPr="0024147F" w:rsidRDefault="00096189" w:rsidP="007E1172">
      <w:pPr>
        <w:widowControl w:val="0"/>
        <w:numPr>
          <w:ilvl w:val="0"/>
          <w:numId w:val="11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24147F">
        <w:rPr>
          <w:rFonts w:cs="Arial"/>
          <w:sz w:val="20"/>
        </w:rPr>
        <w:t>PACT – Award classifications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 w:rsidRPr="0024147F">
        <w:rPr>
          <w:rFonts w:cs="Arial"/>
          <w:sz w:val="20"/>
        </w:rPr>
        <w:t>date completed: ______________</w:t>
      </w:r>
    </w:p>
    <w:p w14:paraId="4609E437" w14:textId="77777777" w:rsidR="00096189" w:rsidRPr="0024147F" w:rsidRDefault="00096189" w:rsidP="007E1172">
      <w:pPr>
        <w:widowControl w:val="0"/>
        <w:numPr>
          <w:ilvl w:val="0"/>
          <w:numId w:val="11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24147F">
        <w:rPr>
          <w:rFonts w:cs="Arial"/>
          <w:sz w:val="20"/>
        </w:rPr>
        <w:t>PACT – Pay summary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 w:rsidRPr="0024147F">
        <w:rPr>
          <w:rFonts w:cs="Arial"/>
          <w:sz w:val="20"/>
        </w:rPr>
        <w:t>date completed: ______________</w:t>
      </w:r>
    </w:p>
    <w:p w14:paraId="4609E438" w14:textId="77777777" w:rsidR="00096189" w:rsidRPr="0024147F" w:rsidRDefault="00096189" w:rsidP="007E1172">
      <w:pPr>
        <w:widowControl w:val="0"/>
        <w:numPr>
          <w:ilvl w:val="0"/>
          <w:numId w:val="11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24147F">
        <w:rPr>
          <w:rFonts w:cs="Arial"/>
          <w:sz w:val="20"/>
        </w:rPr>
        <w:t xml:space="preserve">PACT – Penalty rates </w:t>
      </w:r>
      <w:r w:rsidRPr="0024147F">
        <w:rPr>
          <w:rFonts w:cs="Arial"/>
          <w:sz w:val="20"/>
        </w:rPr>
        <w:tab/>
        <w:t>date completed: ______________</w:t>
      </w:r>
    </w:p>
    <w:p w14:paraId="4609E439" w14:textId="77777777" w:rsidR="00096189" w:rsidRDefault="00096189" w:rsidP="007E1172">
      <w:pPr>
        <w:widowControl w:val="0"/>
        <w:numPr>
          <w:ilvl w:val="0"/>
          <w:numId w:val="11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24147F">
        <w:rPr>
          <w:rFonts w:cs="Arial"/>
          <w:sz w:val="20"/>
        </w:rPr>
        <w:t>PACT – Shift calculator</w:t>
      </w:r>
      <w:r w:rsidRPr="0024147F">
        <w:rPr>
          <w:rFonts w:cs="Arial"/>
          <w:sz w:val="20"/>
        </w:rPr>
        <w:tab/>
        <w:t>date completed: ______________</w:t>
      </w:r>
    </w:p>
    <w:p w14:paraId="4609E43A" w14:textId="77777777" w:rsidR="00096189" w:rsidRPr="0024147F" w:rsidRDefault="00096189" w:rsidP="007E1172">
      <w:pPr>
        <w:widowControl w:val="0"/>
        <w:numPr>
          <w:ilvl w:val="0"/>
          <w:numId w:val="11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24147F">
        <w:rPr>
          <w:rFonts w:cs="Arial"/>
          <w:sz w:val="20"/>
        </w:rPr>
        <w:t xml:space="preserve">PACT </w:t>
      </w:r>
      <w:r>
        <w:rPr>
          <w:rFonts w:cs="Arial"/>
          <w:sz w:val="20"/>
        </w:rPr>
        <w:t>–</w:t>
      </w:r>
      <w:r w:rsidRPr="0024147F">
        <w:rPr>
          <w:rFonts w:cs="Arial"/>
          <w:sz w:val="20"/>
        </w:rPr>
        <w:t xml:space="preserve"> Allowances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 w:rsidRPr="0024147F">
        <w:rPr>
          <w:rFonts w:cs="Arial"/>
          <w:sz w:val="20"/>
        </w:rPr>
        <w:t>date completed: ______________</w:t>
      </w:r>
    </w:p>
    <w:p w14:paraId="4609E43B" w14:textId="77777777" w:rsidR="00096189" w:rsidRPr="007749D6" w:rsidRDefault="00096189" w:rsidP="00096189">
      <w:pPr>
        <w:widowControl w:val="0"/>
        <w:spacing w:after="240"/>
        <w:jc w:val="both"/>
        <w:rPr>
          <w:rFonts w:cs="Arial"/>
          <w:sz w:val="20"/>
        </w:rPr>
      </w:pPr>
    </w:p>
    <w:p w14:paraId="4609E43C" w14:textId="77777777" w:rsidR="00096189" w:rsidRPr="007749D6" w:rsidRDefault="00096189" w:rsidP="00096189">
      <w:pPr>
        <w:widowControl w:val="0"/>
        <w:spacing w:after="240"/>
        <w:jc w:val="both"/>
        <w:rPr>
          <w:rFonts w:cs="Arial"/>
          <w:b/>
          <w:sz w:val="20"/>
        </w:rPr>
      </w:pPr>
      <w:r w:rsidRPr="007749D6">
        <w:rPr>
          <w:rFonts w:cs="Arial"/>
          <w:b/>
          <w:sz w:val="20"/>
        </w:rPr>
        <w:t>Read Factsheets including:</w:t>
      </w:r>
    </w:p>
    <w:p w14:paraId="4609E43D" w14:textId="77777777" w:rsidR="00096189" w:rsidRPr="007749D6" w:rsidRDefault="00096189" w:rsidP="007E1172">
      <w:pPr>
        <w:widowControl w:val="0"/>
        <w:numPr>
          <w:ilvl w:val="0"/>
          <w:numId w:val="12"/>
        </w:numPr>
        <w:tabs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 w:rsidRPr="007749D6">
        <w:rPr>
          <w:rFonts w:cs="Arial"/>
          <w:sz w:val="20"/>
        </w:rPr>
        <w:t>Role of the Fair Work Ombudsman</w:t>
      </w:r>
      <w:r w:rsidRPr="007749D6">
        <w:rPr>
          <w:rFonts w:cs="Arial"/>
          <w:sz w:val="20"/>
        </w:rPr>
        <w:tab/>
        <w:t>date completed: ______________</w:t>
      </w:r>
    </w:p>
    <w:p w14:paraId="4609E43E" w14:textId="77777777" w:rsidR="00096189" w:rsidRPr="007749D6" w:rsidRDefault="00096189" w:rsidP="007E1172">
      <w:pPr>
        <w:widowControl w:val="0"/>
        <w:numPr>
          <w:ilvl w:val="0"/>
          <w:numId w:val="12"/>
        </w:numPr>
        <w:tabs>
          <w:tab w:val="left" w:pos="2127"/>
          <w:tab w:val="left" w:pos="5812"/>
        </w:tabs>
        <w:spacing w:after="240"/>
        <w:ind w:left="426"/>
        <w:jc w:val="both"/>
        <w:rPr>
          <w:rFonts w:cs="Arial"/>
          <w:sz w:val="20"/>
        </w:rPr>
      </w:pPr>
      <w:r>
        <w:rPr>
          <w:rFonts w:cs="Arial"/>
          <w:sz w:val="20"/>
        </w:rPr>
        <w:t>Contractors and employees – what’s the difference?</w:t>
      </w:r>
      <w:r w:rsidRPr="007749D6">
        <w:rPr>
          <w:rFonts w:cs="Arial"/>
          <w:sz w:val="20"/>
        </w:rPr>
        <w:tab/>
        <w:t>date completed: ______________</w:t>
      </w:r>
    </w:p>
    <w:p w14:paraId="4609E43F" w14:textId="77777777" w:rsidR="00096189" w:rsidRDefault="00096189" w:rsidP="00096189">
      <w:pPr>
        <w:widowControl w:val="0"/>
        <w:spacing w:after="240"/>
        <w:jc w:val="both"/>
        <w:rPr>
          <w:rFonts w:cs="Arial"/>
          <w:sz w:val="20"/>
        </w:rPr>
      </w:pPr>
    </w:p>
    <w:p w14:paraId="4609E440" w14:textId="77777777" w:rsidR="00B30938" w:rsidRPr="007749D6" w:rsidRDefault="00B30938" w:rsidP="00096189">
      <w:pPr>
        <w:widowControl w:val="0"/>
        <w:spacing w:after="240"/>
        <w:jc w:val="both"/>
        <w:rPr>
          <w:rFonts w:cs="Arial"/>
          <w:sz w:val="20"/>
        </w:rPr>
      </w:pPr>
    </w:p>
    <w:p w14:paraId="03FFD664" w14:textId="77777777" w:rsidR="00E77C3C" w:rsidRDefault="00E77C3C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4609E441" w14:textId="20269A72" w:rsidR="00096189" w:rsidRPr="007749D6" w:rsidRDefault="00096189" w:rsidP="00096189">
      <w:pPr>
        <w:widowControl w:val="0"/>
        <w:spacing w:after="240"/>
        <w:jc w:val="both"/>
        <w:rPr>
          <w:rFonts w:cs="Arial"/>
          <w:b/>
          <w:sz w:val="20"/>
        </w:rPr>
      </w:pPr>
      <w:r w:rsidRPr="007749D6">
        <w:rPr>
          <w:rFonts w:cs="Arial"/>
          <w:b/>
          <w:sz w:val="20"/>
        </w:rPr>
        <w:lastRenderedPageBreak/>
        <w:t>Read information on the following:</w:t>
      </w:r>
    </w:p>
    <w:p w14:paraId="4609E442" w14:textId="77777777" w:rsidR="00096189" w:rsidRPr="007749D6" w:rsidRDefault="00096189" w:rsidP="007E1172">
      <w:pPr>
        <w:widowControl w:val="0"/>
        <w:numPr>
          <w:ilvl w:val="0"/>
          <w:numId w:val="13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7749D6">
        <w:rPr>
          <w:rFonts w:cs="Arial"/>
          <w:b/>
          <w:i/>
          <w:sz w:val="20"/>
        </w:rPr>
        <w:t>Pay Overview</w:t>
      </w:r>
    </w:p>
    <w:p w14:paraId="4609E443" w14:textId="77777777" w:rsidR="00096189" w:rsidRPr="007749D6" w:rsidRDefault="00096189" w:rsidP="007E1172">
      <w:pPr>
        <w:widowControl w:val="0"/>
        <w:numPr>
          <w:ilvl w:val="1"/>
          <w:numId w:val="13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7749D6">
        <w:rPr>
          <w:rFonts w:cs="Arial"/>
          <w:sz w:val="20"/>
        </w:rPr>
        <w:t>Minimum wages</w:t>
      </w:r>
      <w:r w:rsidRPr="007749D6">
        <w:rPr>
          <w:rFonts w:cs="Arial"/>
          <w:sz w:val="20"/>
        </w:rPr>
        <w:tab/>
      </w:r>
      <w:r w:rsidRPr="007749D6">
        <w:rPr>
          <w:rFonts w:cs="Arial"/>
          <w:sz w:val="20"/>
        </w:rPr>
        <w:tab/>
        <w:t>Page Ref No. _______</w:t>
      </w:r>
      <w:r w:rsidRPr="007749D6">
        <w:rPr>
          <w:rFonts w:cs="Arial"/>
          <w:sz w:val="20"/>
        </w:rPr>
        <w:tab/>
      </w:r>
      <w:r w:rsidRPr="007749D6">
        <w:rPr>
          <w:rFonts w:cs="Arial"/>
          <w:sz w:val="20"/>
        </w:rPr>
        <w:tab/>
        <w:t>date completed: ______________</w:t>
      </w:r>
    </w:p>
    <w:p w14:paraId="4609E444" w14:textId="77777777" w:rsidR="00096189" w:rsidRPr="007749D6" w:rsidRDefault="00096189" w:rsidP="007E1172">
      <w:pPr>
        <w:widowControl w:val="0"/>
        <w:numPr>
          <w:ilvl w:val="1"/>
          <w:numId w:val="13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7749D6">
        <w:rPr>
          <w:rFonts w:cs="Arial"/>
          <w:sz w:val="20"/>
        </w:rPr>
        <w:t>Penalty rates &amp; allowances</w:t>
      </w:r>
      <w:r w:rsidRPr="007749D6">
        <w:rPr>
          <w:rFonts w:cs="Arial"/>
          <w:sz w:val="20"/>
        </w:rPr>
        <w:tab/>
        <w:t>Page Ref No. _______</w:t>
      </w:r>
      <w:r w:rsidRPr="007749D6">
        <w:rPr>
          <w:rFonts w:cs="Arial"/>
          <w:sz w:val="20"/>
        </w:rPr>
        <w:tab/>
      </w:r>
      <w:r w:rsidRPr="007749D6">
        <w:rPr>
          <w:rFonts w:cs="Arial"/>
          <w:sz w:val="20"/>
        </w:rPr>
        <w:tab/>
        <w:t>date completed: ______________</w:t>
      </w:r>
    </w:p>
    <w:p w14:paraId="4609E445" w14:textId="77777777" w:rsidR="00096189" w:rsidRPr="007749D6" w:rsidRDefault="00096189" w:rsidP="00096189">
      <w:pPr>
        <w:widowControl w:val="0"/>
        <w:spacing w:after="240"/>
        <w:ind w:left="66"/>
        <w:jc w:val="both"/>
        <w:rPr>
          <w:rFonts w:cs="Arial"/>
          <w:b/>
          <w:i/>
          <w:sz w:val="20"/>
        </w:rPr>
      </w:pPr>
    </w:p>
    <w:p w14:paraId="4609E446" w14:textId="77777777" w:rsidR="00096189" w:rsidRPr="007749D6" w:rsidRDefault="00096189" w:rsidP="007E1172">
      <w:pPr>
        <w:widowControl w:val="0"/>
        <w:numPr>
          <w:ilvl w:val="0"/>
          <w:numId w:val="13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7749D6">
        <w:rPr>
          <w:rFonts w:cs="Arial"/>
          <w:b/>
          <w:i/>
          <w:sz w:val="20"/>
        </w:rPr>
        <w:t>Leave Overview</w:t>
      </w:r>
    </w:p>
    <w:p w14:paraId="4609E447" w14:textId="77777777" w:rsidR="00096189" w:rsidRPr="007749D6" w:rsidRDefault="00096189" w:rsidP="007E1172">
      <w:pPr>
        <w:widowControl w:val="0"/>
        <w:numPr>
          <w:ilvl w:val="1"/>
          <w:numId w:val="13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7749D6">
        <w:rPr>
          <w:rFonts w:cs="Arial"/>
          <w:sz w:val="20"/>
        </w:rPr>
        <w:t>Annual leave</w:t>
      </w:r>
      <w:r w:rsidRPr="007749D6">
        <w:rPr>
          <w:rFonts w:cs="Arial"/>
          <w:sz w:val="20"/>
        </w:rPr>
        <w:tab/>
      </w:r>
      <w:r w:rsidRPr="007749D6">
        <w:rPr>
          <w:rFonts w:cs="Arial"/>
          <w:sz w:val="20"/>
        </w:rPr>
        <w:tab/>
        <w:t>Page Ref No. _______</w:t>
      </w:r>
      <w:r w:rsidRPr="007749D6">
        <w:rPr>
          <w:rFonts w:cs="Arial"/>
          <w:sz w:val="20"/>
        </w:rPr>
        <w:tab/>
      </w:r>
      <w:r w:rsidRPr="007749D6">
        <w:rPr>
          <w:rFonts w:cs="Arial"/>
          <w:sz w:val="20"/>
        </w:rPr>
        <w:tab/>
        <w:t>date completed: ______________</w:t>
      </w:r>
    </w:p>
    <w:p w14:paraId="4609E448" w14:textId="77777777" w:rsidR="00096189" w:rsidRPr="007749D6" w:rsidRDefault="00096189" w:rsidP="007E1172">
      <w:pPr>
        <w:widowControl w:val="0"/>
        <w:numPr>
          <w:ilvl w:val="1"/>
          <w:numId w:val="13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7749D6">
        <w:rPr>
          <w:rFonts w:cs="Arial"/>
          <w:sz w:val="20"/>
        </w:rPr>
        <w:t>Sick &amp; carer’s leave</w:t>
      </w:r>
      <w:r w:rsidRPr="007749D6">
        <w:rPr>
          <w:rFonts w:cs="Arial"/>
          <w:sz w:val="20"/>
        </w:rPr>
        <w:tab/>
        <w:t>Page Ref No. _______</w:t>
      </w:r>
      <w:r w:rsidRPr="007749D6">
        <w:rPr>
          <w:rFonts w:cs="Arial"/>
          <w:sz w:val="20"/>
        </w:rPr>
        <w:tab/>
      </w:r>
      <w:r w:rsidRPr="007749D6">
        <w:rPr>
          <w:rFonts w:cs="Arial"/>
          <w:sz w:val="20"/>
        </w:rPr>
        <w:tab/>
        <w:t>date completed: ______________</w:t>
      </w:r>
    </w:p>
    <w:p w14:paraId="4609E449" w14:textId="77777777" w:rsidR="00096189" w:rsidRPr="007749D6" w:rsidRDefault="00096189" w:rsidP="00096189">
      <w:pPr>
        <w:widowControl w:val="0"/>
        <w:spacing w:after="240"/>
        <w:ind w:left="426"/>
        <w:jc w:val="both"/>
        <w:rPr>
          <w:rFonts w:cs="Arial"/>
          <w:b/>
          <w:i/>
          <w:sz w:val="20"/>
        </w:rPr>
      </w:pPr>
    </w:p>
    <w:p w14:paraId="4609E44A" w14:textId="77777777" w:rsidR="00096189" w:rsidRPr="007749D6" w:rsidRDefault="00096189" w:rsidP="007E1172">
      <w:pPr>
        <w:widowControl w:val="0"/>
        <w:numPr>
          <w:ilvl w:val="0"/>
          <w:numId w:val="13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7749D6">
        <w:rPr>
          <w:rFonts w:cs="Arial"/>
          <w:b/>
          <w:i/>
          <w:sz w:val="20"/>
        </w:rPr>
        <w:t>Ending Employment Overview</w:t>
      </w:r>
    </w:p>
    <w:p w14:paraId="4609E44B" w14:textId="77777777" w:rsidR="00096189" w:rsidRPr="007749D6" w:rsidRDefault="00096189" w:rsidP="007E1172">
      <w:pPr>
        <w:widowControl w:val="0"/>
        <w:numPr>
          <w:ilvl w:val="1"/>
          <w:numId w:val="13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7749D6">
        <w:rPr>
          <w:rFonts w:cs="Arial"/>
          <w:sz w:val="20"/>
        </w:rPr>
        <w:t>Notice &amp; final pay</w:t>
      </w:r>
      <w:r w:rsidRPr="007749D6">
        <w:rPr>
          <w:rFonts w:cs="Arial"/>
          <w:sz w:val="20"/>
        </w:rPr>
        <w:tab/>
      </w:r>
      <w:r w:rsidRPr="007749D6">
        <w:rPr>
          <w:rFonts w:cs="Arial"/>
          <w:sz w:val="20"/>
        </w:rPr>
        <w:tab/>
        <w:t>Page Ref No. _______</w:t>
      </w:r>
      <w:r w:rsidRPr="007749D6">
        <w:rPr>
          <w:rFonts w:cs="Arial"/>
          <w:sz w:val="20"/>
        </w:rPr>
        <w:tab/>
      </w:r>
      <w:r w:rsidRPr="007749D6">
        <w:rPr>
          <w:rFonts w:cs="Arial"/>
          <w:sz w:val="20"/>
        </w:rPr>
        <w:tab/>
        <w:t>date completed: ______________</w:t>
      </w:r>
    </w:p>
    <w:p w14:paraId="4609E44C" w14:textId="77777777" w:rsidR="00096189" w:rsidRPr="007749D6" w:rsidRDefault="00096189" w:rsidP="007E1172">
      <w:pPr>
        <w:widowControl w:val="0"/>
        <w:numPr>
          <w:ilvl w:val="1"/>
          <w:numId w:val="13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7749D6">
        <w:rPr>
          <w:rFonts w:cs="Arial"/>
          <w:sz w:val="20"/>
        </w:rPr>
        <w:t>Unfair dismissal</w:t>
      </w:r>
      <w:r w:rsidRPr="007749D6">
        <w:rPr>
          <w:rFonts w:cs="Arial"/>
          <w:sz w:val="20"/>
        </w:rPr>
        <w:tab/>
      </w:r>
      <w:r w:rsidRPr="007749D6">
        <w:rPr>
          <w:rFonts w:cs="Arial"/>
          <w:sz w:val="20"/>
        </w:rPr>
        <w:tab/>
        <w:t>Page Ref No. _______</w:t>
      </w:r>
      <w:r w:rsidRPr="007749D6">
        <w:rPr>
          <w:rFonts w:cs="Arial"/>
          <w:sz w:val="20"/>
        </w:rPr>
        <w:tab/>
      </w:r>
      <w:r w:rsidRPr="007749D6">
        <w:rPr>
          <w:rFonts w:cs="Arial"/>
          <w:sz w:val="20"/>
        </w:rPr>
        <w:tab/>
        <w:t>date completed: ______________</w:t>
      </w:r>
    </w:p>
    <w:p w14:paraId="4609E44D" w14:textId="77777777" w:rsidR="00096189" w:rsidRPr="007749D6" w:rsidRDefault="00096189" w:rsidP="00096189">
      <w:pPr>
        <w:widowControl w:val="0"/>
        <w:spacing w:after="240"/>
        <w:ind w:left="426"/>
        <w:jc w:val="both"/>
        <w:rPr>
          <w:rFonts w:cs="Arial"/>
          <w:b/>
          <w:i/>
          <w:sz w:val="20"/>
        </w:rPr>
      </w:pPr>
    </w:p>
    <w:p w14:paraId="4609E44E" w14:textId="77777777" w:rsidR="00096189" w:rsidRPr="007749D6" w:rsidRDefault="00096189" w:rsidP="007E1172">
      <w:pPr>
        <w:widowControl w:val="0"/>
        <w:numPr>
          <w:ilvl w:val="0"/>
          <w:numId w:val="13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7749D6">
        <w:rPr>
          <w:rFonts w:cs="Arial"/>
          <w:b/>
          <w:i/>
          <w:sz w:val="20"/>
        </w:rPr>
        <w:t>Employee Entitlements Overview</w:t>
      </w:r>
    </w:p>
    <w:p w14:paraId="4609E44F" w14:textId="77777777" w:rsidR="00096189" w:rsidRPr="007749D6" w:rsidRDefault="00096189" w:rsidP="007E1172">
      <w:pPr>
        <w:widowControl w:val="0"/>
        <w:numPr>
          <w:ilvl w:val="1"/>
          <w:numId w:val="13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7749D6">
        <w:rPr>
          <w:rFonts w:cs="Arial"/>
          <w:sz w:val="20"/>
        </w:rPr>
        <w:t>Types of employees</w:t>
      </w:r>
      <w:r w:rsidRPr="007749D6">
        <w:rPr>
          <w:rFonts w:cs="Arial"/>
          <w:sz w:val="20"/>
        </w:rPr>
        <w:tab/>
        <w:t>Page Ref No. _______</w:t>
      </w:r>
      <w:r w:rsidRPr="007749D6">
        <w:rPr>
          <w:rFonts w:cs="Arial"/>
          <w:sz w:val="20"/>
        </w:rPr>
        <w:tab/>
      </w:r>
      <w:r w:rsidRPr="007749D6">
        <w:rPr>
          <w:rFonts w:cs="Arial"/>
          <w:sz w:val="20"/>
        </w:rPr>
        <w:tab/>
        <w:t>date completed: ______________</w:t>
      </w:r>
    </w:p>
    <w:p w14:paraId="4609E450" w14:textId="77777777" w:rsidR="00096189" w:rsidRPr="007749D6" w:rsidRDefault="00096189" w:rsidP="007E1172">
      <w:pPr>
        <w:widowControl w:val="0"/>
        <w:numPr>
          <w:ilvl w:val="1"/>
          <w:numId w:val="13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7749D6">
        <w:rPr>
          <w:rFonts w:cs="Arial"/>
          <w:sz w:val="20"/>
        </w:rPr>
        <w:t>National Employment Standards</w:t>
      </w:r>
      <w:r w:rsidRPr="007749D6">
        <w:rPr>
          <w:rFonts w:cs="Arial"/>
          <w:sz w:val="20"/>
        </w:rPr>
        <w:tab/>
        <w:t>Page Ref No. _______</w:t>
      </w:r>
      <w:r w:rsidRPr="007749D6">
        <w:rPr>
          <w:rFonts w:cs="Arial"/>
          <w:sz w:val="20"/>
        </w:rPr>
        <w:tab/>
        <w:t>date completed: ______________</w:t>
      </w:r>
    </w:p>
    <w:p w14:paraId="4609E451" w14:textId="77777777" w:rsidR="00096189" w:rsidRPr="007749D6" w:rsidRDefault="00096189" w:rsidP="00096189">
      <w:pPr>
        <w:widowControl w:val="0"/>
        <w:spacing w:after="240"/>
        <w:ind w:left="426"/>
        <w:jc w:val="both"/>
        <w:rPr>
          <w:rFonts w:cs="Arial"/>
          <w:b/>
          <w:i/>
          <w:sz w:val="20"/>
        </w:rPr>
      </w:pPr>
    </w:p>
    <w:p w14:paraId="4609E452" w14:textId="77777777" w:rsidR="00096189" w:rsidRPr="007749D6" w:rsidRDefault="00096189" w:rsidP="007E1172">
      <w:pPr>
        <w:widowControl w:val="0"/>
        <w:numPr>
          <w:ilvl w:val="0"/>
          <w:numId w:val="13"/>
        </w:numPr>
        <w:spacing w:after="240"/>
        <w:ind w:left="426"/>
        <w:jc w:val="both"/>
        <w:rPr>
          <w:rFonts w:cs="Arial"/>
          <w:b/>
          <w:i/>
          <w:sz w:val="20"/>
        </w:rPr>
      </w:pPr>
      <w:r w:rsidRPr="007749D6">
        <w:rPr>
          <w:rFonts w:cs="Arial"/>
          <w:b/>
          <w:i/>
          <w:sz w:val="20"/>
        </w:rPr>
        <w:t>Awards &amp; Agreements Overview</w:t>
      </w:r>
    </w:p>
    <w:p w14:paraId="4609E453" w14:textId="1C1B18AF" w:rsidR="00096189" w:rsidRPr="007749D6" w:rsidRDefault="00096189" w:rsidP="008675BA">
      <w:pPr>
        <w:widowControl w:val="0"/>
        <w:numPr>
          <w:ilvl w:val="1"/>
          <w:numId w:val="13"/>
        </w:numPr>
        <w:tabs>
          <w:tab w:val="left" w:pos="2977"/>
        </w:tabs>
        <w:spacing w:after="240"/>
        <w:ind w:left="426"/>
        <w:jc w:val="both"/>
        <w:rPr>
          <w:rFonts w:cs="Arial"/>
          <w:b/>
          <w:i/>
          <w:sz w:val="20"/>
        </w:rPr>
      </w:pPr>
      <w:r w:rsidRPr="007749D6">
        <w:rPr>
          <w:rFonts w:cs="Arial"/>
          <w:sz w:val="20"/>
        </w:rPr>
        <w:t>Awards</w:t>
      </w:r>
      <w:r w:rsidR="008675BA">
        <w:rPr>
          <w:rFonts w:cs="Arial"/>
          <w:sz w:val="20"/>
        </w:rPr>
        <w:tab/>
      </w:r>
      <w:r w:rsidRPr="007749D6">
        <w:rPr>
          <w:rFonts w:cs="Arial"/>
          <w:sz w:val="20"/>
        </w:rPr>
        <w:t>Page Ref No. _______</w:t>
      </w:r>
      <w:r w:rsidR="008675BA">
        <w:rPr>
          <w:rFonts w:cs="Arial"/>
          <w:sz w:val="20"/>
        </w:rPr>
        <w:tab/>
      </w:r>
      <w:r w:rsidR="008675BA">
        <w:rPr>
          <w:rFonts w:cs="Arial"/>
          <w:sz w:val="20"/>
        </w:rPr>
        <w:tab/>
      </w:r>
      <w:r w:rsidRPr="007749D6">
        <w:rPr>
          <w:rFonts w:cs="Arial"/>
          <w:sz w:val="20"/>
        </w:rPr>
        <w:t>date completed: ______________</w:t>
      </w:r>
    </w:p>
    <w:p w14:paraId="4609E454" w14:textId="77777777" w:rsidR="00096189" w:rsidRPr="007749D6" w:rsidRDefault="00096189" w:rsidP="00096189">
      <w:pPr>
        <w:widowControl w:val="0"/>
        <w:spacing w:after="240"/>
        <w:jc w:val="both"/>
        <w:rPr>
          <w:rFonts w:cs="Arial"/>
          <w:sz w:val="20"/>
        </w:rPr>
      </w:pPr>
    </w:p>
    <w:p w14:paraId="4609E455" w14:textId="77777777" w:rsidR="00096189" w:rsidRDefault="00096189" w:rsidP="00096189">
      <w:pPr>
        <w:widowControl w:val="0"/>
        <w:spacing w:after="240"/>
        <w:ind w:left="426"/>
        <w:jc w:val="both"/>
        <w:rPr>
          <w:rFonts w:cs="Arial"/>
          <w:sz w:val="20"/>
        </w:rPr>
      </w:pPr>
    </w:p>
    <w:p w14:paraId="4609E456" w14:textId="77777777" w:rsidR="00096189" w:rsidRDefault="00096189" w:rsidP="00096189">
      <w:pPr>
        <w:widowControl w:val="0"/>
        <w:spacing w:after="240"/>
        <w:ind w:left="426"/>
        <w:jc w:val="both"/>
        <w:rPr>
          <w:rFonts w:cs="Arial"/>
          <w:sz w:val="20"/>
        </w:rPr>
      </w:pPr>
    </w:p>
    <w:p w14:paraId="4609E457" w14:textId="77777777" w:rsidR="00096189" w:rsidRDefault="00096189" w:rsidP="007E1172">
      <w:pPr>
        <w:widowControl w:val="0"/>
        <w:numPr>
          <w:ilvl w:val="0"/>
          <w:numId w:val="14"/>
        </w:numPr>
        <w:spacing w:after="240"/>
        <w:ind w:left="426"/>
        <w:jc w:val="both"/>
        <w:rPr>
          <w:rFonts w:cs="Arial"/>
          <w:sz w:val="20"/>
        </w:rPr>
      </w:pPr>
      <w:r>
        <w:rPr>
          <w:rFonts w:cs="Arial"/>
          <w:sz w:val="20"/>
        </w:rPr>
        <w:t>Date and signature: _________________________________</w:t>
      </w:r>
    </w:p>
    <w:p w14:paraId="4609E458" w14:textId="77777777" w:rsidR="00B30938" w:rsidRPr="007749D6" w:rsidRDefault="00B30938" w:rsidP="00B30938">
      <w:pPr>
        <w:widowControl w:val="0"/>
        <w:spacing w:after="240"/>
        <w:ind w:left="66"/>
        <w:jc w:val="both"/>
        <w:rPr>
          <w:rFonts w:cs="Arial"/>
          <w:sz w:val="20"/>
        </w:rPr>
      </w:pPr>
    </w:p>
    <w:p w14:paraId="4609E459" w14:textId="77777777" w:rsidR="008A7B58" w:rsidRDefault="008A7B58">
      <w:pPr>
        <w:rPr>
          <w:rFonts w:ascii="Calibri" w:hAnsi="Calibri" w:cs="Arial"/>
          <w:b/>
          <w:spacing w:val="10"/>
          <w:sz w:val="20"/>
        </w:rPr>
      </w:pPr>
      <w:r>
        <w:rPr>
          <w:rFonts w:cs="Arial"/>
          <w:b/>
          <w:spacing w:val="10"/>
          <w:sz w:val="20"/>
        </w:rPr>
        <w:br w:type="page"/>
      </w:r>
    </w:p>
    <w:p w14:paraId="4609E45A" w14:textId="77777777" w:rsidR="007E1172" w:rsidRPr="007453B2" w:rsidRDefault="007E1172" w:rsidP="007453B2">
      <w:pPr>
        <w:pStyle w:val="Heading2"/>
        <w:rPr>
          <w:sz w:val="20"/>
        </w:rPr>
      </w:pPr>
      <w:r w:rsidRPr="007453B2">
        <w:rPr>
          <w:sz w:val="20"/>
        </w:rPr>
        <w:lastRenderedPageBreak/>
        <w:t xml:space="preserve">Attachment B – Letter of Apology </w:t>
      </w:r>
    </w:p>
    <w:p w14:paraId="4609E45B" w14:textId="77777777" w:rsidR="007E1172" w:rsidRDefault="007E1172" w:rsidP="007E1172">
      <w:pPr>
        <w:widowControl w:val="0"/>
        <w:spacing w:after="240"/>
        <w:jc w:val="both"/>
        <w:rPr>
          <w:rFonts w:cs="Arial"/>
          <w:b/>
          <w:spacing w:val="10"/>
          <w:sz w:val="20"/>
        </w:rPr>
      </w:pPr>
    </w:p>
    <w:p w14:paraId="4609E45C" w14:textId="77777777" w:rsidR="007E1172" w:rsidRPr="00B25444" w:rsidRDefault="007E1172" w:rsidP="007E1172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  <w:r w:rsidRPr="00B25444">
        <w:rPr>
          <w:rFonts w:cs="Arial"/>
          <w:b/>
          <w:szCs w:val="22"/>
        </w:rPr>
        <w:t>&lt;Date&gt;</w:t>
      </w:r>
    </w:p>
    <w:p w14:paraId="4609E45D" w14:textId="77777777" w:rsidR="007E1172" w:rsidRPr="00B25444" w:rsidRDefault="007E1172" w:rsidP="007E1172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  <w:r w:rsidRPr="00B25444">
        <w:rPr>
          <w:rFonts w:cs="Arial"/>
          <w:b/>
          <w:szCs w:val="22"/>
        </w:rPr>
        <w:t>&lt;Employee Name&gt;</w:t>
      </w:r>
    </w:p>
    <w:p w14:paraId="4609E45E" w14:textId="77777777" w:rsidR="007E1172" w:rsidRPr="00B25444" w:rsidRDefault="007E1172" w:rsidP="007E1172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  <w:r w:rsidRPr="00B25444">
        <w:rPr>
          <w:rFonts w:cs="Arial"/>
          <w:b/>
          <w:szCs w:val="22"/>
        </w:rPr>
        <w:t>&lt;Employee Address&gt;</w:t>
      </w:r>
    </w:p>
    <w:p w14:paraId="4609E45F" w14:textId="77777777" w:rsidR="007E1172" w:rsidRPr="00B25444" w:rsidRDefault="007E1172" w:rsidP="007E1172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  <w:r w:rsidRPr="00B25444">
        <w:rPr>
          <w:rFonts w:cs="Arial"/>
          <w:szCs w:val="22"/>
        </w:rPr>
        <w:t xml:space="preserve">Dear </w:t>
      </w:r>
      <w:r w:rsidRPr="00B25444">
        <w:rPr>
          <w:rFonts w:cs="Arial"/>
          <w:b/>
          <w:szCs w:val="22"/>
        </w:rPr>
        <w:t>&lt;Employee Name&gt;</w:t>
      </w:r>
    </w:p>
    <w:p w14:paraId="4609E460" w14:textId="77777777" w:rsidR="007E1172" w:rsidRDefault="007E1172" w:rsidP="007E1172">
      <w:pPr>
        <w:widowControl w:val="0"/>
        <w:spacing w:before="120"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 am writing to apologise on behalf of </w:t>
      </w:r>
      <w:proofErr w:type="spellStart"/>
      <w:r>
        <w:rPr>
          <w:rFonts w:cs="Arial"/>
          <w:szCs w:val="22"/>
        </w:rPr>
        <w:t>Pampost</w:t>
      </w:r>
      <w:proofErr w:type="spellEnd"/>
      <w:r>
        <w:rPr>
          <w:rFonts w:cs="Arial"/>
          <w:szCs w:val="22"/>
        </w:rPr>
        <w:t xml:space="preserve"> Pty Ltd for non-compliance with Commonwealth Workplace relations laws. A recent audit conducted by the Office of the Fair Work Ombudsman (</w:t>
      </w:r>
      <w:r>
        <w:rPr>
          <w:rFonts w:cs="Arial"/>
          <w:b/>
          <w:szCs w:val="22"/>
        </w:rPr>
        <w:t>FWO</w:t>
      </w:r>
      <w:r>
        <w:rPr>
          <w:rFonts w:cs="Arial"/>
          <w:szCs w:val="22"/>
        </w:rPr>
        <w:t xml:space="preserve">) determined that </w:t>
      </w:r>
      <w:proofErr w:type="spellStart"/>
      <w:r>
        <w:rPr>
          <w:rFonts w:cs="Arial"/>
          <w:szCs w:val="22"/>
        </w:rPr>
        <w:t>Pampost</w:t>
      </w:r>
      <w:proofErr w:type="spellEnd"/>
      <w:r>
        <w:rPr>
          <w:rFonts w:cs="Arial"/>
          <w:szCs w:val="22"/>
        </w:rPr>
        <w:t xml:space="preserve"> Pty Ltd had contravened the </w:t>
      </w:r>
      <w:r>
        <w:rPr>
          <w:rFonts w:cs="Arial"/>
          <w:i/>
          <w:szCs w:val="22"/>
        </w:rPr>
        <w:t>Fair Work Act 2009</w:t>
      </w:r>
      <w:r>
        <w:rPr>
          <w:rFonts w:cs="Arial"/>
          <w:szCs w:val="22"/>
        </w:rPr>
        <w:t xml:space="preserve"> by:</w:t>
      </w:r>
    </w:p>
    <w:p w14:paraId="4609E461" w14:textId="77777777" w:rsidR="007E1172" w:rsidRPr="009C6B43" w:rsidRDefault="007E1172" w:rsidP="007E1172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C6B43">
        <w:rPr>
          <w:rFonts w:ascii="Arial" w:hAnsi="Arial" w:cs="Arial"/>
          <w:sz w:val="22"/>
          <w:szCs w:val="22"/>
        </w:rPr>
        <w:t>Failing to provide you with the correct rate of pay for an adult apprentice (including all applicable all-purpose allowances).</w:t>
      </w:r>
    </w:p>
    <w:p w14:paraId="4609E462" w14:textId="77777777" w:rsidR="007E1172" w:rsidRDefault="007E1172" w:rsidP="007E1172">
      <w:pPr>
        <w:widowControl w:val="0"/>
        <w:spacing w:before="120" w:after="120"/>
        <w:jc w:val="both"/>
        <w:rPr>
          <w:szCs w:val="22"/>
        </w:rPr>
      </w:pPr>
      <w:r>
        <w:rPr>
          <w:szCs w:val="22"/>
        </w:rPr>
        <w:t xml:space="preserve">Regrettably, the audit determined that you were affected by the above contraventions. </w:t>
      </w:r>
    </w:p>
    <w:p w14:paraId="4609E463" w14:textId="77777777" w:rsidR="007E1172" w:rsidRPr="00845C7C" w:rsidRDefault="007E1172" w:rsidP="007E1172">
      <w:pPr>
        <w:widowControl w:val="0"/>
        <w:spacing w:before="120" w:after="120"/>
        <w:jc w:val="both"/>
        <w:rPr>
          <w:szCs w:val="22"/>
        </w:rPr>
      </w:pPr>
      <w:proofErr w:type="spellStart"/>
      <w:r>
        <w:rPr>
          <w:szCs w:val="22"/>
        </w:rPr>
        <w:t>Pampost</w:t>
      </w:r>
      <w:proofErr w:type="spellEnd"/>
      <w:r>
        <w:rPr>
          <w:szCs w:val="22"/>
        </w:rPr>
        <w:t xml:space="preserve"> Pty Ltd is taking steps to remedy the contraventions, including by making back payment to you. You have receive</w:t>
      </w:r>
      <w:r w:rsidRPr="00845C7C">
        <w:rPr>
          <w:szCs w:val="22"/>
        </w:rPr>
        <w:t xml:space="preserve">d this payment on </w:t>
      </w:r>
      <w:r>
        <w:rPr>
          <w:szCs w:val="22"/>
        </w:rPr>
        <w:t xml:space="preserve">8 June 2016 and have been provided with </w:t>
      </w:r>
      <w:r w:rsidRPr="00845C7C">
        <w:rPr>
          <w:szCs w:val="22"/>
        </w:rPr>
        <w:t xml:space="preserve">payment advice </w:t>
      </w:r>
      <w:r>
        <w:rPr>
          <w:szCs w:val="22"/>
        </w:rPr>
        <w:t>regarding the payment.</w:t>
      </w:r>
    </w:p>
    <w:p w14:paraId="4609E464" w14:textId="4C027EB7" w:rsidR="007E1172" w:rsidRPr="00B25444" w:rsidRDefault="007E1172" w:rsidP="007E1172">
      <w:pPr>
        <w:widowControl w:val="0"/>
        <w:spacing w:before="120" w:after="120"/>
        <w:jc w:val="both"/>
        <w:rPr>
          <w:szCs w:val="22"/>
        </w:rPr>
      </w:pPr>
      <w:proofErr w:type="spellStart"/>
      <w:r>
        <w:rPr>
          <w:rFonts w:cs="Arial"/>
          <w:szCs w:val="22"/>
        </w:rPr>
        <w:t>Pampost</w:t>
      </w:r>
      <w:proofErr w:type="spellEnd"/>
      <w:r>
        <w:rPr>
          <w:rFonts w:cs="Arial"/>
          <w:szCs w:val="22"/>
        </w:rPr>
        <w:t xml:space="preserve"> Pty Ltd</w:t>
      </w:r>
      <w:r w:rsidRPr="00B25444">
        <w:rPr>
          <w:rFonts w:cs="Arial"/>
          <w:szCs w:val="22"/>
        </w:rPr>
        <w:t xml:space="preserve"> have</w:t>
      </w:r>
      <w:r>
        <w:rPr>
          <w:rFonts w:cs="Arial"/>
          <w:szCs w:val="22"/>
        </w:rPr>
        <w:t xml:space="preserve"> formally admitted to the FWO that </w:t>
      </w:r>
      <w:proofErr w:type="spellStart"/>
      <w:r>
        <w:rPr>
          <w:rFonts w:cs="Arial"/>
          <w:szCs w:val="22"/>
        </w:rPr>
        <w:t>they</w:t>
      </w:r>
      <w:proofErr w:type="spellEnd"/>
      <w:r>
        <w:rPr>
          <w:rFonts w:cs="Arial"/>
          <w:szCs w:val="22"/>
        </w:rPr>
        <w:t xml:space="preserve"> Company did not comply with its obligations under Commonwealth workplace relations laws </w:t>
      </w:r>
      <w:r w:rsidRPr="00B25444">
        <w:rPr>
          <w:szCs w:val="22"/>
        </w:rPr>
        <w:t>and</w:t>
      </w:r>
      <w:r>
        <w:rPr>
          <w:szCs w:val="22"/>
        </w:rPr>
        <w:t xml:space="preserve"> have</w:t>
      </w:r>
      <w:r w:rsidRPr="00B25444">
        <w:rPr>
          <w:szCs w:val="22"/>
        </w:rPr>
        <w:t xml:space="preserve"> </w:t>
      </w:r>
      <w:r w:rsidRPr="00B25444">
        <w:rPr>
          <w:rFonts w:cs="Arial"/>
          <w:szCs w:val="22"/>
        </w:rPr>
        <w:t>entered into</w:t>
      </w:r>
      <w:r w:rsidRPr="00B25444">
        <w:rPr>
          <w:szCs w:val="22"/>
        </w:rPr>
        <w:t xml:space="preserve"> an Enforceable Undertaking with the FWO, a copy of which is available from the FWO website at </w:t>
      </w:r>
      <w:hyperlink r:id="rId14" w:tooltip="Fair Work Ombudsman website" w:history="1">
        <w:r w:rsidRPr="00B25444">
          <w:rPr>
            <w:rStyle w:val="Hyperlink"/>
            <w:szCs w:val="22"/>
          </w:rPr>
          <w:t>www.fairwork.gov.au</w:t>
        </w:r>
      </w:hyperlink>
      <w:r w:rsidRPr="00B25444">
        <w:rPr>
          <w:szCs w:val="22"/>
        </w:rPr>
        <w:t>.</w:t>
      </w:r>
      <w:r>
        <w:rPr>
          <w:szCs w:val="22"/>
        </w:rPr>
        <w:t xml:space="preserve">  As part of the </w:t>
      </w:r>
      <w:r w:rsidRPr="00B25444">
        <w:rPr>
          <w:szCs w:val="22"/>
        </w:rPr>
        <w:t xml:space="preserve">Enforceable Undertaking </w:t>
      </w:r>
      <w:r>
        <w:rPr>
          <w:szCs w:val="22"/>
        </w:rPr>
        <w:t xml:space="preserve">we have committed to a number of measures to ensure future compliance with </w:t>
      </w:r>
      <w:r w:rsidRPr="00B25444">
        <w:rPr>
          <w:szCs w:val="22"/>
        </w:rPr>
        <w:t>Commonwealth workplace relations</w:t>
      </w:r>
      <w:r>
        <w:rPr>
          <w:szCs w:val="22"/>
        </w:rPr>
        <w:t xml:space="preserve"> laws</w:t>
      </w:r>
      <w:r w:rsidRPr="00B25444">
        <w:rPr>
          <w:szCs w:val="22"/>
        </w:rPr>
        <w:t>.</w:t>
      </w:r>
    </w:p>
    <w:p w14:paraId="4609E465" w14:textId="77777777" w:rsidR="007E1172" w:rsidRDefault="007E1172" w:rsidP="007E1172">
      <w:pPr>
        <w:widowControl w:val="0"/>
        <w:spacing w:before="120" w:after="120"/>
        <w:jc w:val="both"/>
        <w:rPr>
          <w:szCs w:val="22"/>
        </w:rPr>
      </w:pPr>
      <w:proofErr w:type="spellStart"/>
      <w:r>
        <w:rPr>
          <w:szCs w:val="22"/>
        </w:rPr>
        <w:t>Pampost</w:t>
      </w:r>
      <w:proofErr w:type="spellEnd"/>
      <w:r>
        <w:rPr>
          <w:szCs w:val="22"/>
        </w:rPr>
        <w:t xml:space="preserve"> Pty Ltd </w:t>
      </w:r>
      <w:r w:rsidRPr="00582878">
        <w:rPr>
          <w:szCs w:val="22"/>
        </w:rPr>
        <w:t>expresses its sincere regret and apologises to you for failing to comply with our lawful obligations.</w:t>
      </w:r>
    </w:p>
    <w:p w14:paraId="4609E466" w14:textId="77777777" w:rsidR="007E1172" w:rsidRPr="00B25444" w:rsidRDefault="007E1172" w:rsidP="007E1172">
      <w:pPr>
        <w:widowControl w:val="0"/>
        <w:spacing w:before="120" w:after="120"/>
        <w:jc w:val="both"/>
        <w:rPr>
          <w:szCs w:val="22"/>
        </w:rPr>
      </w:pPr>
      <w:r>
        <w:rPr>
          <w:szCs w:val="22"/>
        </w:rPr>
        <w:t>S</w:t>
      </w:r>
      <w:r w:rsidRPr="00B25444">
        <w:rPr>
          <w:szCs w:val="22"/>
        </w:rPr>
        <w:t>hould you have any questions, please</w:t>
      </w:r>
      <w:r>
        <w:rPr>
          <w:szCs w:val="22"/>
        </w:rPr>
        <w:t xml:space="preserve"> contact</w:t>
      </w:r>
      <w:r w:rsidRPr="00B25444">
        <w:rPr>
          <w:szCs w:val="22"/>
        </w:rPr>
        <w:t xml:space="preserve"> </w:t>
      </w:r>
      <w:r w:rsidRPr="009C6B43">
        <w:rPr>
          <w:szCs w:val="22"/>
          <w:highlight w:val="yellow"/>
        </w:rPr>
        <w:t>[party to include contact details].</w:t>
      </w:r>
    </w:p>
    <w:p w14:paraId="4609E467" w14:textId="77777777" w:rsidR="007E1172" w:rsidRPr="00B25444" w:rsidRDefault="007E1172" w:rsidP="007E1172">
      <w:pPr>
        <w:rPr>
          <w:szCs w:val="22"/>
        </w:rPr>
      </w:pPr>
    </w:p>
    <w:p w14:paraId="4609E468" w14:textId="77777777" w:rsidR="007E1172" w:rsidRDefault="007E1172" w:rsidP="007E1172">
      <w:pPr>
        <w:rPr>
          <w:szCs w:val="22"/>
        </w:rPr>
      </w:pPr>
      <w:r w:rsidRPr="00B25444">
        <w:rPr>
          <w:szCs w:val="22"/>
        </w:rPr>
        <w:t>Yours sincerely</w:t>
      </w:r>
    </w:p>
    <w:p w14:paraId="4609E469" w14:textId="77777777" w:rsidR="007E1172" w:rsidRPr="00B25444" w:rsidRDefault="007E1172" w:rsidP="007E1172">
      <w:pPr>
        <w:rPr>
          <w:szCs w:val="22"/>
        </w:rPr>
      </w:pPr>
    </w:p>
    <w:p w14:paraId="4609E46A" w14:textId="77777777" w:rsidR="007E1172" w:rsidRDefault="007E1172" w:rsidP="007E1172">
      <w:pPr>
        <w:rPr>
          <w:b/>
          <w:szCs w:val="22"/>
        </w:rPr>
      </w:pPr>
      <w:r w:rsidRPr="009C6B43">
        <w:rPr>
          <w:b/>
          <w:szCs w:val="22"/>
          <w:highlight w:val="yellow"/>
        </w:rPr>
        <w:t>[Chief Executive Officer]</w:t>
      </w:r>
    </w:p>
    <w:p w14:paraId="4609E477" w14:textId="4A592D95" w:rsidR="008675BA" w:rsidRDefault="008675BA">
      <w:pPr>
        <w:rPr>
          <w:rFonts w:cs="Arial"/>
          <w:b/>
          <w:spacing w:val="10"/>
          <w:sz w:val="20"/>
        </w:rPr>
      </w:pPr>
      <w:r>
        <w:rPr>
          <w:rFonts w:cs="Arial"/>
          <w:b/>
          <w:spacing w:val="10"/>
          <w:sz w:val="20"/>
        </w:rPr>
        <w:br w:type="page"/>
      </w:r>
    </w:p>
    <w:p w14:paraId="5A368F95" w14:textId="77777777" w:rsidR="007E1172" w:rsidRDefault="007E1172" w:rsidP="008A7B58">
      <w:pPr>
        <w:widowControl w:val="0"/>
        <w:spacing w:after="240"/>
        <w:jc w:val="both"/>
        <w:rPr>
          <w:rFonts w:cs="Arial"/>
          <w:b/>
          <w:spacing w:val="10"/>
          <w:sz w:val="20"/>
        </w:rPr>
      </w:pPr>
    </w:p>
    <w:p w14:paraId="4609E478" w14:textId="77777777" w:rsidR="008A7B58" w:rsidRDefault="008A7B58" w:rsidP="007453B2">
      <w:pPr>
        <w:pStyle w:val="Heading2"/>
        <w:rPr>
          <w:sz w:val="20"/>
        </w:rPr>
      </w:pPr>
      <w:r w:rsidRPr="007453B2">
        <w:rPr>
          <w:sz w:val="20"/>
        </w:rPr>
        <w:t xml:space="preserve">Attachment C – Workplace Notice </w:t>
      </w:r>
    </w:p>
    <w:p w14:paraId="254EC237" w14:textId="77777777" w:rsidR="007453B2" w:rsidRPr="007453B2" w:rsidRDefault="007453B2" w:rsidP="007453B2"/>
    <w:p w14:paraId="4609E479" w14:textId="77777777" w:rsidR="009C6B43" w:rsidRDefault="009C6B43" w:rsidP="007453B2">
      <w:pPr>
        <w:pStyle w:val="Heading2"/>
      </w:pPr>
      <w:r w:rsidRPr="00DF1CC4">
        <w:t xml:space="preserve">Contravention of Fair Work Act by </w:t>
      </w:r>
      <w:proofErr w:type="spellStart"/>
      <w:r>
        <w:t>Pampost</w:t>
      </w:r>
      <w:proofErr w:type="spellEnd"/>
      <w:r>
        <w:t xml:space="preserve"> Pty Ltd</w:t>
      </w:r>
    </w:p>
    <w:p w14:paraId="4609E47A" w14:textId="77777777" w:rsidR="009C6B43" w:rsidRPr="009C6B43" w:rsidRDefault="009C6B43" w:rsidP="009C6B43"/>
    <w:p w14:paraId="4609E47B" w14:textId="77777777" w:rsidR="009C6B43" w:rsidRPr="009461B2" w:rsidRDefault="009C6B43" w:rsidP="009C6B43">
      <w:pPr>
        <w:widowControl w:val="0"/>
        <w:spacing w:after="240"/>
        <w:jc w:val="both"/>
        <w:rPr>
          <w:rFonts w:cs="Arial"/>
          <w:sz w:val="20"/>
        </w:rPr>
      </w:pPr>
      <w:r w:rsidRPr="009461B2">
        <w:rPr>
          <w:rFonts w:cs="Arial"/>
          <w:sz w:val="20"/>
        </w:rPr>
        <w:t xml:space="preserve">We refer to the </w:t>
      </w:r>
      <w:r>
        <w:rPr>
          <w:rFonts w:cs="Arial"/>
          <w:sz w:val="20"/>
        </w:rPr>
        <w:t xml:space="preserve">audit </w:t>
      </w:r>
      <w:r w:rsidRPr="009461B2">
        <w:rPr>
          <w:rFonts w:cs="Arial"/>
          <w:sz w:val="20"/>
        </w:rPr>
        <w:t>conducted by the Office of the Fair Work Ombudsman (</w:t>
      </w:r>
      <w:r w:rsidRPr="009461B2">
        <w:rPr>
          <w:rFonts w:cs="Arial"/>
          <w:b/>
          <w:sz w:val="20"/>
        </w:rPr>
        <w:t>FWO</w:t>
      </w:r>
      <w:r w:rsidRPr="009461B2">
        <w:rPr>
          <w:rFonts w:cs="Arial"/>
          <w:sz w:val="20"/>
        </w:rPr>
        <w:t xml:space="preserve">) </w:t>
      </w:r>
      <w:r>
        <w:rPr>
          <w:rFonts w:cs="Arial"/>
          <w:sz w:val="20"/>
        </w:rPr>
        <w:t xml:space="preserve">which identified that </w:t>
      </w:r>
      <w:proofErr w:type="spellStart"/>
      <w:r>
        <w:rPr>
          <w:rFonts w:cs="Arial"/>
          <w:sz w:val="20"/>
        </w:rPr>
        <w:t>Pampost</w:t>
      </w:r>
      <w:proofErr w:type="spellEnd"/>
      <w:r>
        <w:rPr>
          <w:rFonts w:cs="Arial"/>
          <w:sz w:val="20"/>
        </w:rPr>
        <w:t xml:space="preserve"> Pty Ltd trading as </w:t>
      </w:r>
      <w:r w:rsidRPr="009C6B43">
        <w:rPr>
          <w:rFonts w:cs="Arial"/>
          <w:sz w:val="20"/>
        </w:rPr>
        <w:t>Bass Floor Company (Sydney)</w:t>
      </w:r>
      <w:r w:rsidRPr="009461B2">
        <w:rPr>
          <w:rFonts w:cs="Arial"/>
          <w:sz w:val="20"/>
        </w:rPr>
        <w:t xml:space="preserve"> contravened the </w:t>
      </w:r>
      <w:r w:rsidRPr="009461B2">
        <w:rPr>
          <w:rFonts w:cs="Arial"/>
          <w:i/>
          <w:sz w:val="20"/>
        </w:rPr>
        <w:t>Fair Work Act 2009</w:t>
      </w:r>
      <w:r w:rsidRPr="009461B2">
        <w:rPr>
          <w:rFonts w:cs="Arial"/>
          <w:sz w:val="20"/>
        </w:rPr>
        <w:t xml:space="preserve"> by:</w:t>
      </w:r>
    </w:p>
    <w:p w14:paraId="4609E47C" w14:textId="77777777" w:rsidR="009C6B43" w:rsidRDefault="009C6B43" w:rsidP="007E1172">
      <w:pPr>
        <w:widowControl w:val="0"/>
        <w:numPr>
          <w:ilvl w:val="0"/>
          <w:numId w:val="15"/>
        </w:numP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Failing to provide the correct rate of pay to an adult apprentice employee.</w:t>
      </w:r>
    </w:p>
    <w:p w14:paraId="4609E47D" w14:textId="77777777" w:rsidR="009C6B43" w:rsidRPr="009461B2" w:rsidRDefault="009C6B43" w:rsidP="009C6B43">
      <w:pPr>
        <w:widowControl w:val="0"/>
        <w:spacing w:after="240"/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Pampost</w:t>
      </w:r>
      <w:proofErr w:type="spellEnd"/>
      <w:r>
        <w:rPr>
          <w:rFonts w:cs="Arial"/>
          <w:sz w:val="20"/>
        </w:rPr>
        <w:t xml:space="preserve"> Pty Ltd </w:t>
      </w:r>
      <w:r w:rsidRPr="009461B2">
        <w:rPr>
          <w:rFonts w:cs="Arial"/>
          <w:sz w:val="20"/>
        </w:rPr>
        <w:t xml:space="preserve">has formally admitted to FWO that these contraventions occurred and has entered into an Enforceable Undertaking with the FWO (available at </w:t>
      </w:r>
      <w:r w:rsidRPr="00DF1CC4">
        <w:rPr>
          <w:rFonts w:cs="Arial"/>
          <w:sz w:val="20"/>
        </w:rPr>
        <w:t>www.fairwork.gov.au</w:t>
      </w:r>
      <w:r w:rsidRPr="009461B2">
        <w:rPr>
          <w:rFonts w:cs="Arial"/>
          <w:sz w:val="20"/>
        </w:rPr>
        <w:t>) committing to a number of measures to remedy the contraventions, including by</w:t>
      </w:r>
      <w:r>
        <w:rPr>
          <w:rFonts w:cs="Arial"/>
          <w:sz w:val="20"/>
        </w:rPr>
        <w:t xml:space="preserve"> rectifying the underpayment</w:t>
      </w:r>
      <w:r w:rsidRPr="009461B2">
        <w:rPr>
          <w:rFonts w:cs="Arial"/>
          <w:sz w:val="20"/>
        </w:rPr>
        <w:t>.</w:t>
      </w:r>
    </w:p>
    <w:p w14:paraId="4609E47E" w14:textId="5DEF6058" w:rsidR="009C6B43" w:rsidRDefault="009C6B43" w:rsidP="009C6B43">
      <w:pPr>
        <w:widowControl w:val="0"/>
        <w:spacing w:after="240"/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Pampost</w:t>
      </w:r>
      <w:proofErr w:type="spellEnd"/>
      <w:r>
        <w:rPr>
          <w:rFonts w:cs="Arial"/>
          <w:sz w:val="20"/>
        </w:rPr>
        <w:t xml:space="preserve"> Pty Ltd</w:t>
      </w:r>
      <w:r w:rsidRPr="009461B2">
        <w:rPr>
          <w:rFonts w:cs="Arial"/>
          <w:sz w:val="20"/>
        </w:rPr>
        <w:t xml:space="preserve"> expresses its sincere regret and apologises for the conduct which resulted in the contraventions. Furthermore, </w:t>
      </w:r>
      <w:proofErr w:type="spellStart"/>
      <w:r>
        <w:rPr>
          <w:rFonts w:cs="Arial"/>
          <w:sz w:val="20"/>
        </w:rPr>
        <w:t>Pampost</w:t>
      </w:r>
      <w:proofErr w:type="spellEnd"/>
      <w:r>
        <w:rPr>
          <w:rFonts w:cs="Arial"/>
          <w:sz w:val="20"/>
        </w:rPr>
        <w:t xml:space="preserve"> Pty Ltd</w:t>
      </w:r>
      <w:r w:rsidRPr="009461B2">
        <w:rPr>
          <w:rFonts w:cs="Arial"/>
          <w:sz w:val="20"/>
        </w:rPr>
        <w:t xml:space="preserve"> gives a commitment that such conduct will not occur again and that it will comply with all requirements of the Commonwealth workplace relations laws</w:t>
      </w:r>
      <w:r>
        <w:rPr>
          <w:rFonts w:cs="Arial"/>
          <w:sz w:val="20"/>
        </w:rPr>
        <w:t xml:space="preserve"> in the future</w:t>
      </w:r>
      <w:r w:rsidRPr="009461B2">
        <w:rPr>
          <w:rFonts w:cs="Arial"/>
          <w:sz w:val="20"/>
        </w:rPr>
        <w:t>.</w:t>
      </w:r>
    </w:p>
    <w:p w14:paraId="4609E47F" w14:textId="77777777" w:rsidR="00F0313F" w:rsidRDefault="00F0313F"/>
    <w:sectPr w:rsidR="00F0313F" w:rsidSect="00D94485">
      <w:footerReference w:type="default" r:id="rId15"/>
      <w:headerReference w:type="first" r:id="rId16"/>
      <w:footerReference w:type="first" r:id="rId17"/>
      <w:pgSz w:w="11906" w:h="16838" w:code="9"/>
      <w:pgMar w:top="454" w:right="1225" w:bottom="1418" w:left="1321" w:header="284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9E482" w14:textId="77777777" w:rsidR="00C22886" w:rsidRDefault="00C22886">
      <w:r>
        <w:separator/>
      </w:r>
    </w:p>
  </w:endnote>
  <w:endnote w:type="continuationSeparator" w:id="0">
    <w:p w14:paraId="4609E483" w14:textId="77777777" w:rsidR="00C22886" w:rsidRDefault="00C2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9E484" w14:textId="77777777" w:rsidR="00CA4983" w:rsidRDefault="00807761">
    <w:pPr>
      <w:pStyle w:val="Footer"/>
      <w:jc w:val="right"/>
    </w:pPr>
    <w:sdt>
      <w:sdtPr>
        <w:id w:val="1433011904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CA4983">
              <w:t xml:space="preserve">Page </w:t>
            </w:r>
            <w:r w:rsidR="00CA4983">
              <w:rPr>
                <w:b/>
                <w:bCs/>
                <w:sz w:val="24"/>
              </w:rPr>
              <w:fldChar w:fldCharType="begin"/>
            </w:r>
            <w:r w:rsidR="00CA4983">
              <w:rPr>
                <w:b/>
                <w:bCs/>
              </w:rPr>
              <w:instrText xml:space="preserve"> PAGE </w:instrText>
            </w:r>
            <w:r w:rsidR="00CA4983"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 w:rsidR="00CA4983">
              <w:rPr>
                <w:b/>
                <w:bCs/>
                <w:sz w:val="24"/>
              </w:rPr>
              <w:fldChar w:fldCharType="end"/>
            </w:r>
            <w:r w:rsidR="00CA4983">
              <w:t xml:space="preserve"> of </w:t>
            </w:r>
            <w:r w:rsidR="00CA4983">
              <w:rPr>
                <w:b/>
                <w:bCs/>
                <w:sz w:val="24"/>
              </w:rPr>
              <w:fldChar w:fldCharType="begin"/>
            </w:r>
            <w:r w:rsidR="00CA4983">
              <w:rPr>
                <w:b/>
                <w:bCs/>
              </w:rPr>
              <w:instrText xml:space="preserve"> NUMPAGES  </w:instrText>
            </w:r>
            <w:r w:rsidR="00CA4983"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 w:rsidR="00CA4983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4609E485" w14:textId="77777777" w:rsidR="00CA4983" w:rsidRDefault="00CA4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9E487" w14:textId="5B8A7930" w:rsidR="00CA4983" w:rsidRPr="008462D2" w:rsidRDefault="00B30938" w:rsidP="005E6E00">
    <w:pPr>
      <w:tabs>
        <w:tab w:val="center" w:pos="4536"/>
        <w:tab w:val="right" w:pos="9070"/>
      </w:tabs>
      <w:rPr>
        <w:color w:val="0395A7"/>
        <w:szCs w:val="22"/>
      </w:rPr>
    </w:pPr>
    <w:r>
      <w:fldChar w:fldCharType="begin"/>
    </w:r>
    <w:r>
      <w:instrText xml:space="preserve"> DOCPROPERTY "mvRef" \* MERGEFORMAT </w:instrText>
    </w:r>
    <w:r>
      <w:fldChar w:fldCharType="separate"/>
    </w:r>
    <w:proofErr w:type="spellStart"/>
    <w:r w:rsidR="00CA4983">
      <w:t>Documents</w:t>
    </w:r>
    <w:proofErr w:type="gramStart"/>
    <w:r w:rsidR="00CA4983">
      <w:t>:DB</w:t>
    </w:r>
    <w:proofErr w:type="gramEnd"/>
    <w:r w:rsidR="00CA4983">
      <w:t>-713940</w:t>
    </w:r>
    <w:proofErr w:type="spellEnd"/>
    <w:r w:rsidR="00CA4983">
      <w:t>/9.0</w:t>
    </w:r>
    <w:r>
      <w:fldChar w:fldCharType="end"/>
    </w:r>
    <w:hyperlink r:id="rId1" w:tooltip="Fair Work Ombudsman website" w:history="1">
      <w:r w:rsidR="00CA4983" w:rsidRPr="008462D2">
        <w:rPr>
          <w:color w:val="0395A7"/>
          <w:szCs w:val="22"/>
        </w:rPr>
        <w:t>www.fairwork.gov.au</w:t>
      </w:r>
    </w:hyperlink>
    <w:r w:rsidR="00CA4983" w:rsidRPr="008462D2">
      <w:rPr>
        <w:color w:val="0395A7"/>
        <w:szCs w:val="22"/>
      </w:rPr>
      <w:tab/>
      <w:t xml:space="preserve">Fair Work </w:t>
    </w:r>
    <w:proofErr w:type="spellStart"/>
    <w:r w:rsidR="00CA4983" w:rsidRPr="008462D2">
      <w:rPr>
        <w:color w:val="0395A7"/>
        <w:szCs w:val="22"/>
      </w:rPr>
      <w:t>Infoline</w:t>
    </w:r>
    <w:proofErr w:type="spellEnd"/>
    <w:r w:rsidR="00CA4983" w:rsidRPr="008462D2">
      <w:rPr>
        <w:color w:val="0395A7"/>
        <w:szCs w:val="22"/>
      </w:rPr>
      <w:t xml:space="preserve"> 13 13 94</w:t>
    </w:r>
    <w:r w:rsidR="00CA4983" w:rsidRPr="008462D2">
      <w:rPr>
        <w:color w:val="0395A7"/>
        <w:szCs w:val="22"/>
      </w:rPr>
      <w:tab/>
      <w:t>ABN: 43 884 188 232</w:t>
    </w:r>
  </w:p>
  <w:p w14:paraId="4609E488" w14:textId="77777777" w:rsidR="00CA4983" w:rsidRPr="005E6E00" w:rsidRDefault="00CA4983" w:rsidP="005E6E00">
    <w:pPr>
      <w:pStyle w:val="Footer"/>
      <w:tabs>
        <w:tab w:val="clear" w:pos="4153"/>
        <w:tab w:val="clear" w:pos="8306"/>
        <w:tab w:val="right" w:pos="9360"/>
      </w:tabs>
      <w:rPr>
        <w:color w:val="03959D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9E480" w14:textId="77777777" w:rsidR="00C22886" w:rsidRDefault="00C22886">
      <w:r>
        <w:separator/>
      </w:r>
    </w:p>
  </w:footnote>
  <w:footnote w:type="continuationSeparator" w:id="0">
    <w:p w14:paraId="4609E481" w14:textId="77777777" w:rsidR="00C22886" w:rsidRDefault="00C2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9E486" w14:textId="77777777" w:rsidR="00CA4983" w:rsidRPr="006615E0" w:rsidRDefault="00CA4983" w:rsidP="005E6E00">
    <w:pPr>
      <w:tabs>
        <w:tab w:val="center" w:pos="4820"/>
        <w:tab w:val="right" w:pos="9639"/>
      </w:tabs>
      <w:ind w:left="-851"/>
      <w:rPr>
        <w:rFonts w:cs="HelveticaNeue-Light"/>
        <w:color w:val="000000"/>
        <w:sz w:val="32"/>
        <w:szCs w:val="44"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609E489" wp14:editId="4609E48A">
              <wp:simplePos x="0" y="0"/>
              <wp:positionH relativeFrom="column">
                <wp:posOffset>-504825</wp:posOffset>
              </wp:positionH>
              <wp:positionV relativeFrom="paragraph">
                <wp:posOffset>990600</wp:posOffset>
              </wp:positionV>
              <wp:extent cx="6867525" cy="0"/>
              <wp:effectExtent l="0" t="38100" r="9525" b="3810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0395A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78pt" to="501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" strokecolor="#0395a7" strokeweight="6pt">
              <o:lock v:ext="edit" shapetype="f"/>
            </v:line>
          </w:pict>
        </mc:Fallback>
      </mc:AlternateContent>
    </w:r>
    <w:r>
      <w:rPr>
        <w:rFonts w:cs="HelveticaNeue-Light"/>
        <w:noProof/>
        <w:color w:val="000000"/>
        <w:sz w:val="32"/>
        <w:szCs w:val="44"/>
        <w:lang w:eastAsia="en-AU"/>
      </w:rPr>
      <w:drawing>
        <wp:inline distT="0" distB="0" distL="0" distR="0" wp14:anchorId="4609E48B" wp14:editId="33D9B6E3">
          <wp:extent cx="4114800" cy="1092038"/>
          <wp:effectExtent l="0" t="0" r="0" b="0"/>
          <wp:docPr id="43" name="Picture 43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2443" cy="109406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660"/>
    <w:multiLevelType w:val="hybridMultilevel"/>
    <w:tmpl w:val="E4423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31483"/>
    <w:multiLevelType w:val="hybridMultilevel"/>
    <w:tmpl w:val="1B9EE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40159"/>
    <w:multiLevelType w:val="hybridMultilevel"/>
    <w:tmpl w:val="38BE6226"/>
    <w:lvl w:ilvl="0" w:tplc="CDF8392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E3274"/>
    <w:multiLevelType w:val="hybridMultilevel"/>
    <w:tmpl w:val="9A927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2CA9"/>
    <w:multiLevelType w:val="hybridMultilevel"/>
    <w:tmpl w:val="077097DC"/>
    <w:lvl w:ilvl="0" w:tplc="0C090017">
      <w:start w:val="1"/>
      <w:numFmt w:val="lowerLetter"/>
      <w:lvlText w:val="%1)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D35F04"/>
    <w:multiLevelType w:val="hybridMultilevel"/>
    <w:tmpl w:val="17DA59B8"/>
    <w:lvl w:ilvl="0" w:tplc="CDF8392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BFD"/>
    <w:multiLevelType w:val="multilevel"/>
    <w:tmpl w:val="DE02731A"/>
    <w:lvl w:ilvl="0">
      <w:start w:val="1"/>
      <w:numFmt w:val="decimal"/>
      <w:lvlText w:val="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: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: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201217F6"/>
    <w:multiLevelType w:val="hybridMultilevel"/>
    <w:tmpl w:val="823C98E4"/>
    <w:lvl w:ilvl="0" w:tplc="0C090017">
      <w:start w:val="1"/>
      <w:numFmt w:val="lowerLetter"/>
      <w:lvlText w:val="%1)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1E460EB"/>
    <w:multiLevelType w:val="hybridMultilevel"/>
    <w:tmpl w:val="A22AB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22EB4"/>
    <w:multiLevelType w:val="hybridMultilevel"/>
    <w:tmpl w:val="823C98E4"/>
    <w:lvl w:ilvl="0" w:tplc="0C090017">
      <w:start w:val="1"/>
      <w:numFmt w:val="lowerLetter"/>
      <w:lvlText w:val="%1)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9C700B3"/>
    <w:multiLevelType w:val="hybridMultilevel"/>
    <w:tmpl w:val="17DA59B8"/>
    <w:lvl w:ilvl="0" w:tplc="CDF8392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3789A"/>
    <w:multiLevelType w:val="hybridMultilevel"/>
    <w:tmpl w:val="C82CF4C8"/>
    <w:lvl w:ilvl="0" w:tplc="259E73C8">
      <w:start w:val="1"/>
      <w:numFmt w:val="bullet"/>
      <w:pStyle w:val="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165131"/>
    <w:multiLevelType w:val="hybridMultilevel"/>
    <w:tmpl w:val="1A50CEA0"/>
    <w:lvl w:ilvl="0" w:tplc="59A8F3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16935"/>
    <w:multiLevelType w:val="hybridMultilevel"/>
    <w:tmpl w:val="3722A23E"/>
    <w:lvl w:ilvl="0" w:tplc="59A8F3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CDF8392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04DCC"/>
    <w:multiLevelType w:val="multilevel"/>
    <w:tmpl w:val="3EEC2CE2"/>
    <w:lvl w:ilvl="0">
      <w:start w:val="1"/>
      <w:numFmt w:val="upperLetter"/>
      <w:pStyle w:val="FWOheader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pStyle w:val="FWOparagraphlevel1"/>
      <w:lvlText w:val="%2."/>
      <w:lvlJc w:val="left"/>
      <w:pPr>
        <w:ind w:left="567" w:hanging="567"/>
      </w:pPr>
      <w:rPr>
        <w:rFonts w:hint="default"/>
        <w:b w:val="0"/>
        <w:sz w:val="22"/>
        <w:szCs w:val="22"/>
      </w:rPr>
    </w:lvl>
    <w:lvl w:ilvl="2">
      <w:start w:val="1"/>
      <w:numFmt w:val="lowerLetter"/>
      <w:pStyle w:val="FWOparagraphlevel2"/>
      <w:lvlText w:val="(%3)"/>
      <w:lvlJc w:val="left"/>
      <w:pPr>
        <w:ind w:left="1134" w:hanging="567"/>
      </w:pPr>
      <w:rPr>
        <w:rFonts w:hint="default"/>
        <w:b w:val="0"/>
        <w:i w:val="0"/>
      </w:rPr>
    </w:lvl>
    <w:lvl w:ilvl="3">
      <w:start w:val="1"/>
      <w:numFmt w:val="lowerRoman"/>
      <w:pStyle w:val="FWOparagraphlevel3"/>
      <w:lvlText w:val="(%4)"/>
      <w:lvlJc w:val="left"/>
      <w:pPr>
        <w:ind w:left="1560" w:hanging="567"/>
      </w:pPr>
      <w:rPr>
        <w:rFonts w:hint="default"/>
        <w:i w:val="0"/>
      </w:rPr>
    </w:lvl>
    <w:lvl w:ilvl="4">
      <w:start w:val="1"/>
      <w:numFmt w:val="upperLetter"/>
      <w:pStyle w:val="FWOparagraphlevel4"/>
      <w:lvlText w:val="(%5)"/>
      <w:lvlJc w:val="left"/>
      <w:pPr>
        <w:ind w:left="2411" w:hanging="567"/>
      </w:pPr>
      <w:rPr>
        <w:rFonts w:ascii="Arial" w:eastAsia="Calibri" w:hAnsi="Arial" w:cs="Arial"/>
      </w:rPr>
    </w:lvl>
    <w:lvl w:ilvl="5">
      <w:start w:val="1"/>
      <w:numFmt w:val="none"/>
      <w:isLgl/>
      <w:lvlText w:val="(I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15">
    <w:nsid w:val="4F9B3680"/>
    <w:multiLevelType w:val="hybridMultilevel"/>
    <w:tmpl w:val="26888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C1307"/>
    <w:multiLevelType w:val="hybridMultilevel"/>
    <w:tmpl w:val="3EACB9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5B2835"/>
    <w:multiLevelType w:val="hybridMultilevel"/>
    <w:tmpl w:val="3722A23E"/>
    <w:lvl w:ilvl="0" w:tplc="59A8F3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CDF8392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B2FB1"/>
    <w:multiLevelType w:val="hybridMultilevel"/>
    <w:tmpl w:val="9FA86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16BAB"/>
    <w:multiLevelType w:val="hybridMultilevel"/>
    <w:tmpl w:val="DD6AC0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73DC1"/>
    <w:multiLevelType w:val="hybridMultilevel"/>
    <w:tmpl w:val="D92E54EA"/>
    <w:lvl w:ilvl="0" w:tplc="EC145C1A">
      <w:start w:val="1"/>
      <w:numFmt w:val="bullet"/>
      <w:pStyle w:val="Dotpointtable"/>
      <w:lvlText w:val=""/>
      <w:lvlJc w:val="left"/>
      <w:pPr>
        <w:tabs>
          <w:tab w:val="num" w:pos="595"/>
        </w:tabs>
        <w:ind w:left="59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1">
    <w:nsid w:val="76625D51"/>
    <w:multiLevelType w:val="hybridMultilevel"/>
    <w:tmpl w:val="38BE6226"/>
    <w:lvl w:ilvl="0" w:tplc="CDF8392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C4F1B"/>
    <w:multiLevelType w:val="hybridMultilevel"/>
    <w:tmpl w:val="39B411C2"/>
    <w:lvl w:ilvl="0" w:tplc="0C09000F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6D8E5254">
      <w:start w:val="1"/>
      <w:numFmt w:val="bullet"/>
      <w:pStyle w:val="Dotpoin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0C5841"/>
    <w:multiLevelType w:val="hybridMultilevel"/>
    <w:tmpl w:val="38BE6226"/>
    <w:lvl w:ilvl="0" w:tplc="CDF8392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E678B"/>
    <w:multiLevelType w:val="hybridMultilevel"/>
    <w:tmpl w:val="17DA59B8"/>
    <w:lvl w:ilvl="0" w:tplc="CDF8392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31F3E"/>
    <w:multiLevelType w:val="hybridMultilevel"/>
    <w:tmpl w:val="6AEC3E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0"/>
  </w:num>
  <w:num w:numId="4">
    <w:abstractNumId w:val="6"/>
  </w:num>
  <w:num w:numId="5">
    <w:abstractNumId w:val="13"/>
  </w:num>
  <w:num w:numId="6">
    <w:abstractNumId w:val="19"/>
  </w:num>
  <w:num w:numId="7">
    <w:abstractNumId w:val="25"/>
  </w:num>
  <w:num w:numId="8">
    <w:abstractNumId w:val="14"/>
  </w:num>
  <w:num w:numId="9">
    <w:abstractNumId w:val="12"/>
  </w:num>
  <w:num w:numId="10">
    <w:abstractNumId w:val="18"/>
  </w:num>
  <w:num w:numId="11">
    <w:abstractNumId w:val="8"/>
  </w:num>
  <w:num w:numId="12">
    <w:abstractNumId w:val="3"/>
  </w:num>
  <w:num w:numId="13">
    <w:abstractNumId w:val="1"/>
  </w:num>
  <w:num w:numId="14">
    <w:abstractNumId w:val="0"/>
  </w:num>
  <w:num w:numId="15">
    <w:abstractNumId w:val="16"/>
  </w:num>
  <w:num w:numId="16">
    <w:abstractNumId w:val="15"/>
  </w:num>
  <w:num w:numId="17">
    <w:abstractNumId w:val="17"/>
  </w:num>
  <w:num w:numId="18">
    <w:abstractNumId w:val="9"/>
  </w:num>
  <w:num w:numId="19">
    <w:abstractNumId w:val="7"/>
  </w:num>
  <w:num w:numId="20">
    <w:abstractNumId w:val="4"/>
  </w:num>
  <w:num w:numId="21">
    <w:abstractNumId w:val="2"/>
  </w:num>
  <w:num w:numId="22">
    <w:abstractNumId w:val="21"/>
  </w:num>
  <w:num w:numId="23">
    <w:abstractNumId w:val="23"/>
  </w:num>
  <w:num w:numId="24">
    <w:abstractNumId w:val="10"/>
  </w:num>
  <w:num w:numId="25">
    <w:abstractNumId w:val="24"/>
  </w:num>
  <w:num w:numId="2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1f2e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35"/>
    <w:rsid w:val="00004F8C"/>
    <w:rsid w:val="00087281"/>
    <w:rsid w:val="00096189"/>
    <w:rsid w:val="000A0E25"/>
    <w:rsid w:val="000A295E"/>
    <w:rsid w:val="000B1C43"/>
    <w:rsid w:val="000C09BA"/>
    <w:rsid w:val="000D6CD5"/>
    <w:rsid w:val="00123C35"/>
    <w:rsid w:val="00137043"/>
    <w:rsid w:val="00143B2C"/>
    <w:rsid w:val="001451F5"/>
    <w:rsid w:val="0014629C"/>
    <w:rsid w:val="00153435"/>
    <w:rsid w:val="00174CC7"/>
    <w:rsid w:val="00176493"/>
    <w:rsid w:val="00191CAD"/>
    <w:rsid w:val="001E28DE"/>
    <w:rsid w:val="001E578A"/>
    <w:rsid w:val="001E5E31"/>
    <w:rsid w:val="001F0F3C"/>
    <w:rsid w:val="002045B4"/>
    <w:rsid w:val="00264D09"/>
    <w:rsid w:val="00285568"/>
    <w:rsid w:val="00292C31"/>
    <w:rsid w:val="002A7512"/>
    <w:rsid w:val="002B109F"/>
    <w:rsid w:val="002D05E3"/>
    <w:rsid w:val="002F0259"/>
    <w:rsid w:val="00326DB0"/>
    <w:rsid w:val="0033749A"/>
    <w:rsid w:val="00344E0F"/>
    <w:rsid w:val="00360945"/>
    <w:rsid w:val="003A423B"/>
    <w:rsid w:val="003C50A0"/>
    <w:rsid w:val="003D0944"/>
    <w:rsid w:val="003E464B"/>
    <w:rsid w:val="004528BE"/>
    <w:rsid w:val="0047523F"/>
    <w:rsid w:val="0048726F"/>
    <w:rsid w:val="0049243A"/>
    <w:rsid w:val="004E21D4"/>
    <w:rsid w:val="005831FA"/>
    <w:rsid w:val="0058594F"/>
    <w:rsid w:val="005A5397"/>
    <w:rsid w:val="005C1450"/>
    <w:rsid w:val="005C466F"/>
    <w:rsid w:val="005C59E4"/>
    <w:rsid w:val="005E6E00"/>
    <w:rsid w:val="00641B40"/>
    <w:rsid w:val="00664A20"/>
    <w:rsid w:val="006905CA"/>
    <w:rsid w:val="006C5BDA"/>
    <w:rsid w:val="006D4CD4"/>
    <w:rsid w:val="006F332D"/>
    <w:rsid w:val="006F4066"/>
    <w:rsid w:val="0071201F"/>
    <w:rsid w:val="007453B2"/>
    <w:rsid w:val="007A7C4A"/>
    <w:rsid w:val="007B04F9"/>
    <w:rsid w:val="007D3314"/>
    <w:rsid w:val="007E1172"/>
    <w:rsid w:val="007E1C5A"/>
    <w:rsid w:val="007E4988"/>
    <w:rsid w:val="007E5D1A"/>
    <w:rsid w:val="007F3647"/>
    <w:rsid w:val="00807761"/>
    <w:rsid w:val="008205E6"/>
    <w:rsid w:val="00822B13"/>
    <w:rsid w:val="008462D2"/>
    <w:rsid w:val="008569A0"/>
    <w:rsid w:val="008675BA"/>
    <w:rsid w:val="008A7733"/>
    <w:rsid w:val="008A7B58"/>
    <w:rsid w:val="008D6EFD"/>
    <w:rsid w:val="008D75B2"/>
    <w:rsid w:val="009027AF"/>
    <w:rsid w:val="00927724"/>
    <w:rsid w:val="009658FE"/>
    <w:rsid w:val="00976005"/>
    <w:rsid w:val="00987D4D"/>
    <w:rsid w:val="0099382B"/>
    <w:rsid w:val="009B25DF"/>
    <w:rsid w:val="009B4A30"/>
    <w:rsid w:val="009C6B43"/>
    <w:rsid w:val="009E5BE3"/>
    <w:rsid w:val="009F1E32"/>
    <w:rsid w:val="009F22A8"/>
    <w:rsid w:val="009F354B"/>
    <w:rsid w:val="00A169A8"/>
    <w:rsid w:val="00A24006"/>
    <w:rsid w:val="00A503D7"/>
    <w:rsid w:val="00A742AF"/>
    <w:rsid w:val="00AA1289"/>
    <w:rsid w:val="00AA267A"/>
    <w:rsid w:val="00AB3F0D"/>
    <w:rsid w:val="00AF5C5A"/>
    <w:rsid w:val="00B011A3"/>
    <w:rsid w:val="00B0735C"/>
    <w:rsid w:val="00B30938"/>
    <w:rsid w:val="00B4585E"/>
    <w:rsid w:val="00B61417"/>
    <w:rsid w:val="00BB5BD5"/>
    <w:rsid w:val="00C22886"/>
    <w:rsid w:val="00C76104"/>
    <w:rsid w:val="00C86416"/>
    <w:rsid w:val="00CA4983"/>
    <w:rsid w:val="00D60583"/>
    <w:rsid w:val="00D80F5E"/>
    <w:rsid w:val="00D9431D"/>
    <w:rsid w:val="00D94485"/>
    <w:rsid w:val="00DA6844"/>
    <w:rsid w:val="00DB1550"/>
    <w:rsid w:val="00DF54FC"/>
    <w:rsid w:val="00E06C4F"/>
    <w:rsid w:val="00E132B1"/>
    <w:rsid w:val="00E42444"/>
    <w:rsid w:val="00E44AB3"/>
    <w:rsid w:val="00E51E0C"/>
    <w:rsid w:val="00E73E9A"/>
    <w:rsid w:val="00E76C1D"/>
    <w:rsid w:val="00E77C3C"/>
    <w:rsid w:val="00EA685E"/>
    <w:rsid w:val="00EB5240"/>
    <w:rsid w:val="00ED41FD"/>
    <w:rsid w:val="00EF5837"/>
    <w:rsid w:val="00F0313F"/>
    <w:rsid w:val="00F12532"/>
    <w:rsid w:val="00F27B39"/>
    <w:rsid w:val="00F373F9"/>
    <w:rsid w:val="00FA68CA"/>
    <w:rsid w:val="00FC1765"/>
    <w:rsid w:val="00FE11A1"/>
    <w:rsid w:val="00FE1387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1f2e5e"/>
    </o:shapedefaults>
    <o:shapelayout v:ext="edit">
      <o:idmap v:ext="edit" data="1"/>
    </o:shapelayout>
  </w:shapeDefaults>
  <w:decimalSymbol w:val="."/>
  <w:listSeparator w:val=","/>
  <w14:docId w14:val="4609E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C3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7453B2"/>
    <w:pPr>
      <w:autoSpaceDE w:val="0"/>
      <w:autoSpaceDN w:val="0"/>
      <w:adjustRightInd w:val="0"/>
      <w:spacing w:before="360"/>
      <w:jc w:val="center"/>
      <w:outlineLvl w:val="0"/>
    </w:pPr>
    <w:rPr>
      <w:rFonts w:cs="Arial"/>
      <w:b/>
      <w:color w:val="000000"/>
      <w:szCs w:val="22"/>
    </w:rPr>
  </w:style>
  <w:style w:type="paragraph" w:styleId="Heading2">
    <w:name w:val="heading 2"/>
    <w:basedOn w:val="Normal"/>
    <w:next w:val="Normal"/>
    <w:qFormat/>
    <w:rsid w:val="007453B2"/>
    <w:pPr>
      <w:autoSpaceDE w:val="0"/>
      <w:autoSpaceDN w:val="0"/>
      <w:adjustRightInd w:val="0"/>
      <w:outlineLvl w:val="1"/>
    </w:pPr>
    <w:rPr>
      <w:rFonts w:cs="Arial"/>
      <w:b/>
      <w:color w:val="000000"/>
      <w:szCs w:val="22"/>
    </w:rPr>
  </w:style>
  <w:style w:type="paragraph" w:styleId="Heading3">
    <w:name w:val="heading 3"/>
    <w:basedOn w:val="Normal"/>
    <w:next w:val="Normal"/>
    <w:qFormat/>
    <w:rsid w:val="0014629C"/>
    <w:pPr>
      <w:numPr>
        <w:ilvl w:val="2"/>
        <w:numId w:val="4"/>
      </w:numPr>
      <w:autoSpaceDE w:val="0"/>
      <w:autoSpaceDN w:val="0"/>
      <w:adjustRightInd w:val="0"/>
      <w:outlineLvl w:val="2"/>
    </w:pPr>
    <w:rPr>
      <w:rFonts w:cs="Arial"/>
      <w:b/>
      <w:color w:val="00000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629C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4629C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629C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629C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629C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629C"/>
    <w:pPr>
      <w:numPr>
        <w:ilvl w:val="8"/>
        <w:numId w:val="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5D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5DE2"/>
    <w:pPr>
      <w:tabs>
        <w:tab w:val="center" w:pos="4153"/>
        <w:tab w:val="right" w:pos="8306"/>
      </w:tabs>
    </w:pPr>
  </w:style>
  <w:style w:type="paragraph" w:customStyle="1" w:styleId="Dotpoint">
    <w:name w:val="Dotpoint"/>
    <w:basedOn w:val="Normal"/>
    <w:link w:val="DotpointCharChar"/>
    <w:rsid w:val="0014629C"/>
    <w:pPr>
      <w:numPr>
        <w:numId w:val="1"/>
      </w:numPr>
      <w:tabs>
        <w:tab w:val="clear" w:pos="720"/>
        <w:tab w:val="num" w:pos="360"/>
        <w:tab w:val="left" w:pos="1134"/>
        <w:tab w:val="left" w:pos="1701"/>
        <w:tab w:val="left" w:pos="2552"/>
      </w:tabs>
      <w:ind w:left="1134" w:hanging="425"/>
    </w:pPr>
    <w:rPr>
      <w:rFonts w:cs="Arial"/>
      <w:bCs/>
      <w:szCs w:val="28"/>
    </w:rPr>
  </w:style>
  <w:style w:type="paragraph" w:customStyle="1" w:styleId="Dotpoint2">
    <w:name w:val="Dotpoint #2"/>
    <w:basedOn w:val="Normal"/>
    <w:rsid w:val="006F4066"/>
    <w:pPr>
      <w:numPr>
        <w:ilvl w:val="1"/>
        <w:numId w:val="2"/>
      </w:numPr>
      <w:tabs>
        <w:tab w:val="clear" w:pos="1440"/>
        <w:tab w:val="num" w:pos="360"/>
      </w:tabs>
      <w:spacing w:before="60" w:after="60"/>
      <w:ind w:left="0" w:firstLine="0"/>
    </w:pPr>
    <w:rPr>
      <w:sz w:val="18"/>
    </w:rPr>
  </w:style>
  <w:style w:type="character" w:styleId="Hyperlink">
    <w:name w:val="Hyperlink"/>
    <w:uiPriority w:val="99"/>
    <w:rsid w:val="00C53354"/>
    <w:rPr>
      <w:rFonts w:cs="Times New Roman"/>
      <w:color w:val="0000FF"/>
      <w:u w:val="single"/>
    </w:rPr>
  </w:style>
  <w:style w:type="paragraph" w:customStyle="1" w:styleId="Dotpointtable">
    <w:name w:val="Dotpoint table"/>
    <w:basedOn w:val="Normal"/>
    <w:rsid w:val="006F4066"/>
    <w:pPr>
      <w:numPr>
        <w:numId w:val="3"/>
      </w:numPr>
      <w:spacing w:before="60" w:after="60"/>
    </w:pPr>
    <w:rPr>
      <w:rFonts w:cs="Arial"/>
      <w:bCs/>
      <w:sz w:val="18"/>
      <w:szCs w:val="28"/>
    </w:rPr>
  </w:style>
  <w:style w:type="paragraph" w:styleId="DocumentMap">
    <w:name w:val="Document Map"/>
    <w:basedOn w:val="Normal"/>
    <w:semiHidden/>
    <w:rsid w:val="00285568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Text"/>
    <w:basedOn w:val="Normal"/>
    <w:rsid w:val="006F4066"/>
    <w:pPr>
      <w:spacing w:before="40" w:after="40"/>
    </w:pPr>
  </w:style>
  <w:style w:type="character" w:customStyle="1" w:styleId="Heading4Char">
    <w:name w:val="Heading 4 Char"/>
    <w:link w:val="Heading4"/>
    <w:semiHidden/>
    <w:rsid w:val="0014629C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14629C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14629C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14629C"/>
    <w:rPr>
      <w:rFonts w:ascii="Calibri" w:hAnsi="Calibri"/>
      <w:sz w:val="24"/>
      <w:lang w:eastAsia="en-US"/>
    </w:rPr>
  </w:style>
  <w:style w:type="character" w:customStyle="1" w:styleId="Heading8Char">
    <w:name w:val="Heading 8 Char"/>
    <w:link w:val="Heading8"/>
    <w:semiHidden/>
    <w:rsid w:val="0014629C"/>
    <w:rPr>
      <w:rFonts w:ascii="Calibri" w:hAnsi="Calibri"/>
      <w:i/>
      <w:iCs/>
      <w:sz w:val="24"/>
      <w:lang w:eastAsia="en-US"/>
    </w:rPr>
  </w:style>
  <w:style w:type="character" w:customStyle="1" w:styleId="Heading9Char">
    <w:name w:val="Heading 9 Char"/>
    <w:link w:val="Heading9"/>
    <w:semiHidden/>
    <w:rsid w:val="0014629C"/>
    <w:rPr>
      <w:rFonts w:ascii="Cambria" w:hAnsi="Cambria"/>
      <w:sz w:val="22"/>
      <w:szCs w:val="22"/>
      <w:lang w:eastAsia="en-US"/>
    </w:rPr>
  </w:style>
  <w:style w:type="character" w:customStyle="1" w:styleId="DotpointCharChar">
    <w:name w:val="Dotpoint Char Char"/>
    <w:link w:val="Dotpoint"/>
    <w:rsid w:val="00976005"/>
    <w:rPr>
      <w:rFonts w:ascii="Arial" w:hAnsi="Arial" w:cs="Arial"/>
      <w:bCs/>
      <w:sz w:val="22"/>
      <w:szCs w:val="28"/>
      <w:lang w:eastAsia="en-US"/>
    </w:rPr>
  </w:style>
  <w:style w:type="character" w:styleId="FollowedHyperlink">
    <w:name w:val="FollowedHyperlink"/>
    <w:rsid w:val="00976005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F3647"/>
    <w:pPr>
      <w:ind w:left="720"/>
      <w:contextualSpacing/>
    </w:pPr>
    <w:rPr>
      <w:rFonts w:ascii="Calibri" w:hAnsi="Calibri" w:cs="Calibri"/>
      <w:sz w:val="24"/>
    </w:rPr>
  </w:style>
  <w:style w:type="table" w:styleId="TableGrid">
    <w:name w:val="Table Grid"/>
    <w:basedOn w:val="TableNormal"/>
    <w:rsid w:val="007F3647"/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ims1">
    <w:name w:val="claims1"/>
    <w:basedOn w:val="Normal"/>
    <w:link w:val="claims1Char"/>
    <w:rsid w:val="005E6E00"/>
    <w:pPr>
      <w:widowControl w:val="0"/>
      <w:snapToGrid w:val="0"/>
      <w:jc w:val="center"/>
    </w:pPr>
    <w:rPr>
      <w:rFonts w:ascii="Times New Roman" w:hAnsi="Times New Roman" w:cs="Arial"/>
      <w:b/>
      <w:sz w:val="28"/>
      <w:szCs w:val="28"/>
      <w:lang w:val="en-US"/>
    </w:rPr>
  </w:style>
  <w:style w:type="paragraph" w:customStyle="1" w:styleId="DEWR16">
    <w:name w:val="DEWR16"/>
    <w:basedOn w:val="Normal"/>
    <w:rsid w:val="005E6E00"/>
    <w:pPr>
      <w:widowControl w:val="0"/>
      <w:snapToGrid w:val="0"/>
      <w:spacing w:after="240"/>
    </w:pPr>
    <w:rPr>
      <w:rFonts w:ascii="Times New Roman" w:hAnsi="Times New Roman"/>
      <w:sz w:val="24"/>
      <w:lang w:val="en-US"/>
    </w:rPr>
  </w:style>
  <w:style w:type="paragraph" w:customStyle="1" w:styleId="DEWR18">
    <w:name w:val="DEWR18"/>
    <w:basedOn w:val="Normal"/>
    <w:rsid w:val="005E6E00"/>
    <w:pPr>
      <w:widowControl w:val="0"/>
      <w:snapToGrid w:val="0"/>
      <w:spacing w:after="240"/>
    </w:pPr>
    <w:rPr>
      <w:rFonts w:ascii="Times New Roman" w:hAnsi="Times New Roman"/>
      <w:sz w:val="24"/>
      <w:lang w:val="en-US"/>
    </w:rPr>
  </w:style>
  <w:style w:type="character" w:customStyle="1" w:styleId="claims1Char">
    <w:name w:val="claims1 Char"/>
    <w:link w:val="claims1"/>
    <w:rsid w:val="005E6E00"/>
    <w:rPr>
      <w:rFonts w:cs="Arial"/>
      <w:b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5E6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E0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0313F"/>
    <w:rPr>
      <w:rFonts w:ascii="Verdana" w:hAnsi="Verdana"/>
      <w:szCs w:val="24"/>
    </w:rPr>
  </w:style>
  <w:style w:type="paragraph" w:customStyle="1" w:styleId="Headersub">
    <w:name w:val="Header sub"/>
    <w:basedOn w:val="Normal"/>
    <w:rsid w:val="00123C35"/>
    <w:pPr>
      <w:spacing w:after="1240"/>
    </w:pPr>
    <w:rPr>
      <w:sz w:val="36"/>
    </w:rPr>
  </w:style>
  <w:style w:type="paragraph" w:customStyle="1" w:styleId="FWOheaderlevel1">
    <w:name w:val="FWO header level 1"/>
    <w:basedOn w:val="Normal"/>
    <w:qFormat/>
    <w:rsid w:val="00DA6844"/>
    <w:pPr>
      <w:keepNext/>
      <w:numPr>
        <w:numId w:val="8"/>
      </w:numPr>
      <w:spacing w:after="120" w:line="360" w:lineRule="auto"/>
      <w:contextualSpacing/>
    </w:pPr>
    <w:rPr>
      <w:rFonts w:ascii="Arial Bold" w:eastAsia="Calibri" w:hAnsi="Arial Bold"/>
      <w:b/>
      <w:bCs/>
      <w:caps/>
      <w:szCs w:val="22"/>
    </w:rPr>
  </w:style>
  <w:style w:type="paragraph" w:customStyle="1" w:styleId="FWOparagraphlevel1">
    <w:name w:val="FWO paragraph level 1"/>
    <w:basedOn w:val="Normal"/>
    <w:qFormat/>
    <w:rsid w:val="00DA6844"/>
    <w:pPr>
      <w:numPr>
        <w:ilvl w:val="1"/>
        <w:numId w:val="8"/>
      </w:numPr>
      <w:spacing w:after="120" w:line="360" w:lineRule="auto"/>
    </w:pPr>
    <w:rPr>
      <w:rFonts w:eastAsia="Calibri" w:cs="Arial"/>
      <w:szCs w:val="22"/>
    </w:rPr>
  </w:style>
  <w:style w:type="paragraph" w:customStyle="1" w:styleId="FWOparagraphlevel2">
    <w:name w:val="FWO paragraph level 2"/>
    <w:basedOn w:val="Normal"/>
    <w:qFormat/>
    <w:rsid w:val="00DA6844"/>
    <w:pPr>
      <w:numPr>
        <w:ilvl w:val="2"/>
        <w:numId w:val="8"/>
      </w:numPr>
      <w:tabs>
        <w:tab w:val="left" w:pos="1134"/>
      </w:tabs>
      <w:spacing w:before="120" w:after="120" w:line="360" w:lineRule="auto"/>
    </w:pPr>
    <w:rPr>
      <w:rFonts w:eastAsia="Calibri" w:cs="Arial"/>
      <w:szCs w:val="22"/>
    </w:rPr>
  </w:style>
  <w:style w:type="paragraph" w:customStyle="1" w:styleId="FWOparagraphlevel3">
    <w:name w:val="FWO paragraph level 3"/>
    <w:basedOn w:val="Normal"/>
    <w:qFormat/>
    <w:rsid w:val="00DA6844"/>
    <w:pPr>
      <w:numPr>
        <w:ilvl w:val="3"/>
        <w:numId w:val="8"/>
      </w:numPr>
      <w:tabs>
        <w:tab w:val="left" w:pos="1701"/>
      </w:tabs>
      <w:spacing w:before="120" w:after="120" w:line="360" w:lineRule="auto"/>
      <w:ind w:left="1701"/>
    </w:pPr>
    <w:rPr>
      <w:rFonts w:eastAsia="Calibri" w:cs="Arial"/>
      <w:szCs w:val="22"/>
    </w:rPr>
  </w:style>
  <w:style w:type="paragraph" w:customStyle="1" w:styleId="FWOparagraphlevel4">
    <w:name w:val="FWO paragraph level 4"/>
    <w:basedOn w:val="Normal"/>
    <w:qFormat/>
    <w:rsid w:val="00DA6844"/>
    <w:pPr>
      <w:numPr>
        <w:ilvl w:val="4"/>
        <w:numId w:val="8"/>
      </w:numPr>
      <w:tabs>
        <w:tab w:val="left" w:pos="2268"/>
      </w:tabs>
      <w:spacing w:before="120" w:after="120" w:line="360" w:lineRule="auto"/>
    </w:pPr>
    <w:rPr>
      <w:rFonts w:eastAsia="Calibri" w:cs="Arial"/>
      <w:szCs w:val="22"/>
    </w:rPr>
  </w:style>
  <w:style w:type="character" w:styleId="CommentReference">
    <w:name w:val="annotation reference"/>
    <w:basedOn w:val="DefaultParagraphFont"/>
    <w:rsid w:val="005831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1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31F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3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1FA"/>
    <w:rPr>
      <w:rFonts w:ascii="Arial" w:hAnsi="Arial"/>
      <w:b/>
      <w:bCs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04F9"/>
    <w:rPr>
      <w:rFonts w:ascii="Calibri" w:hAnsi="Calibri" w:cs="Calibr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C6B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C3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7453B2"/>
    <w:pPr>
      <w:autoSpaceDE w:val="0"/>
      <w:autoSpaceDN w:val="0"/>
      <w:adjustRightInd w:val="0"/>
      <w:spacing w:before="360"/>
      <w:jc w:val="center"/>
      <w:outlineLvl w:val="0"/>
    </w:pPr>
    <w:rPr>
      <w:rFonts w:cs="Arial"/>
      <w:b/>
      <w:color w:val="000000"/>
      <w:szCs w:val="22"/>
    </w:rPr>
  </w:style>
  <w:style w:type="paragraph" w:styleId="Heading2">
    <w:name w:val="heading 2"/>
    <w:basedOn w:val="Normal"/>
    <w:next w:val="Normal"/>
    <w:qFormat/>
    <w:rsid w:val="007453B2"/>
    <w:pPr>
      <w:autoSpaceDE w:val="0"/>
      <w:autoSpaceDN w:val="0"/>
      <w:adjustRightInd w:val="0"/>
      <w:outlineLvl w:val="1"/>
    </w:pPr>
    <w:rPr>
      <w:rFonts w:cs="Arial"/>
      <w:b/>
      <w:color w:val="000000"/>
      <w:szCs w:val="22"/>
    </w:rPr>
  </w:style>
  <w:style w:type="paragraph" w:styleId="Heading3">
    <w:name w:val="heading 3"/>
    <w:basedOn w:val="Normal"/>
    <w:next w:val="Normal"/>
    <w:qFormat/>
    <w:rsid w:val="0014629C"/>
    <w:pPr>
      <w:numPr>
        <w:ilvl w:val="2"/>
        <w:numId w:val="4"/>
      </w:numPr>
      <w:autoSpaceDE w:val="0"/>
      <w:autoSpaceDN w:val="0"/>
      <w:adjustRightInd w:val="0"/>
      <w:outlineLvl w:val="2"/>
    </w:pPr>
    <w:rPr>
      <w:rFonts w:cs="Arial"/>
      <w:b/>
      <w:color w:val="00000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629C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4629C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629C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629C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629C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629C"/>
    <w:pPr>
      <w:numPr>
        <w:ilvl w:val="8"/>
        <w:numId w:val="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5D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5DE2"/>
    <w:pPr>
      <w:tabs>
        <w:tab w:val="center" w:pos="4153"/>
        <w:tab w:val="right" w:pos="8306"/>
      </w:tabs>
    </w:pPr>
  </w:style>
  <w:style w:type="paragraph" w:customStyle="1" w:styleId="Dotpoint">
    <w:name w:val="Dotpoint"/>
    <w:basedOn w:val="Normal"/>
    <w:link w:val="DotpointCharChar"/>
    <w:rsid w:val="0014629C"/>
    <w:pPr>
      <w:numPr>
        <w:numId w:val="1"/>
      </w:numPr>
      <w:tabs>
        <w:tab w:val="clear" w:pos="720"/>
        <w:tab w:val="num" w:pos="360"/>
        <w:tab w:val="left" w:pos="1134"/>
        <w:tab w:val="left" w:pos="1701"/>
        <w:tab w:val="left" w:pos="2552"/>
      </w:tabs>
      <w:ind w:left="1134" w:hanging="425"/>
    </w:pPr>
    <w:rPr>
      <w:rFonts w:cs="Arial"/>
      <w:bCs/>
      <w:szCs w:val="28"/>
    </w:rPr>
  </w:style>
  <w:style w:type="paragraph" w:customStyle="1" w:styleId="Dotpoint2">
    <w:name w:val="Dotpoint #2"/>
    <w:basedOn w:val="Normal"/>
    <w:rsid w:val="006F4066"/>
    <w:pPr>
      <w:numPr>
        <w:ilvl w:val="1"/>
        <w:numId w:val="2"/>
      </w:numPr>
      <w:tabs>
        <w:tab w:val="clear" w:pos="1440"/>
        <w:tab w:val="num" w:pos="360"/>
      </w:tabs>
      <w:spacing w:before="60" w:after="60"/>
      <w:ind w:left="0" w:firstLine="0"/>
    </w:pPr>
    <w:rPr>
      <w:sz w:val="18"/>
    </w:rPr>
  </w:style>
  <w:style w:type="character" w:styleId="Hyperlink">
    <w:name w:val="Hyperlink"/>
    <w:uiPriority w:val="99"/>
    <w:rsid w:val="00C53354"/>
    <w:rPr>
      <w:rFonts w:cs="Times New Roman"/>
      <w:color w:val="0000FF"/>
      <w:u w:val="single"/>
    </w:rPr>
  </w:style>
  <w:style w:type="paragraph" w:customStyle="1" w:styleId="Dotpointtable">
    <w:name w:val="Dotpoint table"/>
    <w:basedOn w:val="Normal"/>
    <w:rsid w:val="006F4066"/>
    <w:pPr>
      <w:numPr>
        <w:numId w:val="3"/>
      </w:numPr>
      <w:spacing w:before="60" w:after="60"/>
    </w:pPr>
    <w:rPr>
      <w:rFonts w:cs="Arial"/>
      <w:bCs/>
      <w:sz w:val="18"/>
      <w:szCs w:val="28"/>
    </w:rPr>
  </w:style>
  <w:style w:type="paragraph" w:styleId="DocumentMap">
    <w:name w:val="Document Map"/>
    <w:basedOn w:val="Normal"/>
    <w:semiHidden/>
    <w:rsid w:val="00285568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Text"/>
    <w:basedOn w:val="Normal"/>
    <w:rsid w:val="006F4066"/>
    <w:pPr>
      <w:spacing w:before="40" w:after="40"/>
    </w:pPr>
  </w:style>
  <w:style w:type="character" w:customStyle="1" w:styleId="Heading4Char">
    <w:name w:val="Heading 4 Char"/>
    <w:link w:val="Heading4"/>
    <w:semiHidden/>
    <w:rsid w:val="0014629C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14629C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14629C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14629C"/>
    <w:rPr>
      <w:rFonts w:ascii="Calibri" w:hAnsi="Calibri"/>
      <w:sz w:val="24"/>
      <w:lang w:eastAsia="en-US"/>
    </w:rPr>
  </w:style>
  <w:style w:type="character" w:customStyle="1" w:styleId="Heading8Char">
    <w:name w:val="Heading 8 Char"/>
    <w:link w:val="Heading8"/>
    <w:semiHidden/>
    <w:rsid w:val="0014629C"/>
    <w:rPr>
      <w:rFonts w:ascii="Calibri" w:hAnsi="Calibri"/>
      <w:i/>
      <w:iCs/>
      <w:sz w:val="24"/>
      <w:lang w:eastAsia="en-US"/>
    </w:rPr>
  </w:style>
  <w:style w:type="character" w:customStyle="1" w:styleId="Heading9Char">
    <w:name w:val="Heading 9 Char"/>
    <w:link w:val="Heading9"/>
    <w:semiHidden/>
    <w:rsid w:val="0014629C"/>
    <w:rPr>
      <w:rFonts w:ascii="Cambria" w:hAnsi="Cambria"/>
      <w:sz w:val="22"/>
      <w:szCs w:val="22"/>
      <w:lang w:eastAsia="en-US"/>
    </w:rPr>
  </w:style>
  <w:style w:type="character" w:customStyle="1" w:styleId="DotpointCharChar">
    <w:name w:val="Dotpoint Char Char"/>
    <w:link w:val="Dotpoint"/>
    <w:rsid w:val="00976005"/>
    <w:rPr>
      <w:rFonts w:ascii="Arial" w:hAnsi="Arial" w:cs="Arial"/>
      <w:bCs/>
      <w:sz w:val="22"/>
      <w:szCs w:val="28"/>
      <w:lang w:eastAsia="en-US"/>
    </w:rPr>
  </w:style>
  <w:style w:type="character" w:styleId="FollowedHyperlink">
    <w:name w:val="FollowedHyperlink"/>
    <w:rsid w:val="00976005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F3647"/>
    <w:pPr>
      <w:ind w:left="720"/>
      <w:contextualSpacing/>
    </w:pPr>
    <w:rPr>
      <w:rFonts w:ascii="Calibri" w:hAnsi="Calibri" w:cs="Calibri"/>
      <w:sz w:val="24"/>
    </w:rPr>
  </w:style>
  <w:style w:type="table" w:styleId="TableGrid">
    <w:name w:val="Table Grid"/>
    <w:basedOn w:val="TableNormal"/>
    <w:rsid w:val="007F3647"/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ims1">
    <w:name w:val="claims1"/>
    <w:basedOn w:val="Normal"/>
    <w:link w:val="claims1Char"/>
    <w:rsid w:val="005E6E00"/>
    <w:pPr>
      <w:widowControl w:val="0"/>
      <w:snapToGrid w:val="0"/>
      <w:jc w:val="center"/>
    </w:pPr>
    <w:rPr>
      <w:rFonts w:ascii="Times New Roman" w:hAnsi="Times New Roman" w:cs="Arial"/>
      <w:b/>
      <w:sz w:val="28"/>
      <w:szCs w:val="28"/>
      <w:lang w:val="en-US"/>
    </w:rPr>
  </w:style>
  <w:style w:type="paragraph" w:customStyle="1" w:styleId="DEWR16">
    <w:name w:val="DEWR16"/>
    <w:basedOn w:val="Normal"/>
    <w:rsid w:val="005E6E00"/>
    <w:pPr>
      <w:widowControl w:val="0"/>
      <w:snapToGrid w:val="0"/>
      <w:spacing w:after="240"/>
    </w:pPr>
    <w:rPr>
      <w:rFonts w:ascii="Times New Roman" w:hAnsi="Times New Roman"/>
      <w:sz w:val="24"/>
      <w:lang w:val="en-US"/>
    </w:rPr>
  </w:style>
  <w:style w:type="paragraph" w:customStyle="1" w:styleId="DEWR18">
    <w:name w:val="DEWR18"/>
    <w:basedOn w:val="Normal"/>
    <w:rsid w:val="005E6E00"/>
    <w:pPr>
      <w:widowControl w:val="0"/>
      <w:snapToGrid w:val="0"/>
      <w:spacing w:after="240"/>
    </w:pPr>
    <w:rPr>
      <w:rFonts w:ascii="Times New Roman" w:hAnsi="Times New Roman"/>
      <w:sz w:val="24"/>
      <w:lang w:val="en-US"/>
    </w:rPr>
  </w:style>
  <w:style w:type="character" w:customStyle="1" w:styleId="claims1Char">
    <w:name w:val="claims1 Char"/>
    <w:link w:val="claims1"/>
    <w:rsid w:val="005E6E00"/>
    <w:rPr>
      <w:rFonts w:cs="Arial"/>
      <w:b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5E6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E0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0313F"/>
    <w:rPr>
      <w:rFonts w:ascii="Verdana" w:hAnsi="Verdana"/>
      <w:szCs w:val="24"/>
    </w:rPr>
  </w:style>
  <w:style w:type="paragraph" w:customStyle="1" w:styleId="Headersub">
    <w:name w:val="Header sub"/>
    <w:basedOn w:val="Normal"/>
    <w:rsid w:val="00123C35"/>
    <w:pPr>
      <w:spacing w:after="1240"/>
    </w:pPr>
    <w:rPr>
      <w:sz w:val="36"/>
    </w:rPr>
  </w:style>
  <w:style w:type="paragraph" w:customStyle="1" w:styleId="FWOheaderlevel1">
    <w:name w:val="FWO header level 1"/>
    <w:basedOn w:val="Normal"/>
    <w:qFormat/>
    <w:rsid w:val="00DA6844"/>
    <w:pPr>
      <w:keepNext/>
      <w:numPr>
        <w:numId w:val="8"/>
      </w:numPr>
      <w:spacing w:after="120" w:line="360" w:lineRule="auto"/>
      <w:contextualSpacing/>
    </w:pPr>
    <w:rPr>
      <w:rFonts w:ascii="Arial Bold" w:eastAsia="Calibri" w:hAnsi="Arial Bold"/>
      <w:b/>
      <w:bCs/>
      <w:caps/>
      <w:szCs w:val="22"/>
    </w:rPr>
  </w:style>
  <w:style w:type="paragraph" w:customStyle="1" w:styleId="FWOparagraphlevel1">
    <w:name w:val="FWO paragraph level 1"/>
    <w:basedOn w:val="Normal"/>
    <w:qFormat/>
    <w:rsid w:val="00DA6844"/>
    <w:pPr>
      <w:numPr>
        <w:ilvl w:val="1"/>
        <w:numId w:val="8"/>
      </w:numPr>
      <w:spacing w:after="120" w:line="360" w:lineRule="auto"/>
    </w:pPr>
    <w:rPr>
      <w:rFonts w:eastAsia="Calibri" w:cs="Arial"/>
      <w:szCs w:val="22"/>
    </w:rPr>
  </w:style>
  <w:style w:type="paragraph" w:customStyle="1" w:styleId="FWOparagraphlevel2">
    <w:name w:val="FWO paragraph level 2"/>
    <w:basedOn w:val="Normal"/>
    <w:qFormat/>
    <w:rsid w:val="00DA6844"/>
    <w:pPr>
      <w:numPr>
        <w:ilvl w:val="2"/>
        <w:numId w:val="8"/>
      </w:numPr>
      <w:tabs>
        <w:tab w:val="left" w:pos="1134"/>
      </w:tabs>
      <w:spacing w:before="120" w:after="120" w:line="360" w:lineRule="auto"/>
    </w:pPr>
    <w:rPr>
      <w:rFonts w:eastAsia="Calibri" w:cs="Arial"/>
      <w:szCs w:val="22"/>
    </w:rPr>
  </w:style>
  <w:style w:type="paragraph" w:customStyle="1" w:styleId="FWOparagraphlevel3">
    <w:name w:val="FWO paragraph level 3"/>
    <w:basedOn w:val="Normal"/>
    <w:qFormat/>
    <w:rsid w:val="00DA6844"/>
    <w:pPr>
      <w:numPr>
        <w:ilvl w:val="3"/>
        <w:numId w:val="8"/>
      </w:numPr>
      <w:tabs>
        <w:tab w:val="left" w:pos="1701"/>
      </w:tabs>
      <w:spacing w:before="120" w:after="120" w:line="360" w:lineRule="auto"/>
      <w:ind w:left="1701"/>
    </w:pPr>
    <w:rPr>
      <w:rFonts w:eastAsia="Calibri" w:cs="Arial"/>
      <w:szCs w:val="22"/>
    </w:rPr>
  </w:style>
  <w:style w:type="paragraph" w:customStyle="1" w:styleId="FWOparagraphlevel4">
    <w:name w:val="FWO paragraph level 4"/>
    <w:basedOn w:val="Normal"/>
    <w:qFormat/>
    <w:rsid w:val="00DA6844"/>
    <w:pPr>
      <w:numPr>
        <w:ilvl w:val="4"/>
        <w:numId w:val="8"/>
      </w:numPr>
      <w:tabs>
        <w:tab w:val="left" w:pos="2268"/>
      </w:tabs>
      <w:spacing w:before="120" w:after="120" w:line="360" w:lineRule="auto"/>
    </w:pPr>
    <w:rPr>
      <w:rFonts w:eastAsia="Calibri" w:cs="Arial"/>
      <w:szCs w:val="22"/>
    </w:rPr>
  </w:style>
  <w:style w:type="character" w:styleId="CommentReference">
    <w:name w:val="annotation reference"/>
    <w:basedOn w:val="DefaultParagraphFont"/>
    <w:rsid w:val="005831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1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31F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3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1FA"/>
    <w:rPr>
      <w:rFonts w:ascii="Arial" w:hAnsi="Arial"/>
      <w:b/>
      <w:bCs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04F9"/>
    <w:rPr>
      <w:rFonts w:ascii="Calibri" w:hAnsi="Calibri" w:cs="Calibr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C6B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955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0815583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58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irwork.gov.a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irwork.gov.au/about-us/news-and-media-releases/newslet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irwork.gov.au/website-information/staying-up-to-date/subscribe-to-email-update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airwork.gov.a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airwork.gov.au/" TargetMode="External"/><Relationship Id="rId14" Type="http://schemas.openxmlformats.org/officeDocument/2006/relationships/hyperlink" Target="http://www.fairwork.gov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irwork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2DE8-5EF2-4890-B363-542EC00C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D13FD85.dotm</Template>
  <TotalTime>0</TotalTime>
  <Pages>11</Pages>
  <Words>2126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Pampost Pty Limited Enforceable Undertaking</vt:lpstr>
    </vt:vector>
  </TitlesOfParts>
  <Company/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Pampost Pty Limited Enforceable Undertaking</dc:title>
  <dc:subject>Pampost Pty Limited Enforceable Undertaking</dc:subject>
  <dc:creator/>
  <cp:keywords>Pampost Pty Limited Enforceable Undertaking</cp:keywords>
  <cp:lastModifiedBy/>
  <cp:revision>1</cp:revision>
  <dcterms:created xsi:type="dcterms:W3CDTF">2016-09-09T03:33:00Z</dcterms:created>
  <dcterms:modified xsi:type="dcterms:W3CDTF">2016-09-09T04:38:00Z</dcterms:modified>
</cp:coreProperties>
</file>