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DAC79E" w14:textId="77777777" w:rsidR="00C24D6B" w:rsidRPr="000D78C5" w:rsidRDefault="00C24D6B" w:rsidP="002B77CE">
      <w:pPr>
        <w:pStyle w:val="Header"/>
        <w:widowControl w:val="0"/>
        <w:spacing w:before="120" w:after="120"/>
        <w:rPr>
          <w:rFonts w:cs="Arial"/>
          <w:szCs w:val="22"/>
        </w:rPr>
      </w:pPr>
    </w:p>
    <w:p w14:paraId="62DAC79F" w14:textId="77777777" w:rsidR="00C24D6B" w:rsidRPr="000D78C5" w:rsidRDefault="00C24D6B" w:rsidP="002B77CE">
      <w:pPr>
        <w:pStyle w:val="Title"/>
        <w:spacing w:before="1680" w:after="360"/>
        <w:rPr>
          <w:szCs w:val="22"/>
        </w:rPr>
      </w:pPr>
      <w:r w:rsidRPr="000D78C5">
        <w:rPr>
          <w:szCs w:val="22"/>
        </w:rPr>
        <w:t>ENFORCEABLE UNDERTAKING</w:t>
      </w:r>
    </w:p>
    <w:p w14:paraId="62DAC7A0" w14:textId="77777777" w:rsidR="002215C5" w:rsidRPr="000D78C5" w:rsidRDefault="00C24D6B" w:rsidP="002B77CE">
      <w:pPr>
        <w:widowControl w:val="0"/>
        <w:jc w:val="center"/>
        <w:rPr>
          <w:rFonts w:cs="Arial"/>
          <w:szCs w:val="22"/>
        </w:rPr>
      </w:pPr>
      <w:r w:rsidRPr="000D78C5">
        <w:rPr>
          <w:rFonts w:cs="Arial"/>
          <w:szCs w:val="22"/>
        </w:rPr>
        <w:t>Between</w:t>
      </w:r>
      <w:r w:rsidRPr="000D78C5">
        <w:rPr>
          <w:rFonts w:cs="Arial"/>
          <w:szCs w:val="22"/>
        </w:rPr>
        <w:br/>
      </w:r>
      <w:r w:rsidRPr="000D78C5">
        <w:rPr>
          <w:rFonts w:cs="Arial"/>
          <w:szCs w:val="22"/>
        </w:rPr>
        <w:br/>
        <w:t>The Commonwealth of Australia</w:t>
      </w:r>
      <w:r w:rsidRPr="000D78C5">
        <w:rPr>
          <w:rFonts w:cs="Arial"/>
          <w:szCs w:val="22"/>
        </w:rPr>
        <w:br/>
      </w:r>
    </w:p>
    <w:p w14:paraId="62DAC7A1" w14:textId="77777777" w:rsidR="002215C5" w:rsidRPr="000D78C5" w:rsidRDefault="00C24D6B" w:rsidP="002B77CE">
      <w:pPr>
        <w:widowControl w:val="0"/>
        <w:jc w:val="center"/>
        <w:rPr>
          <w:rFonts w:cs="Arial"/>
          <w:szCs w:val="22"/>
        </w:rPr>
      </w:pPr>
      <w:r w:rsidRPr="000D78C5">
        <w:rPr>
          <w:rFonts w:cs="Arial"/>
          <w:szCs w:val="22"/>
        </w:rPr>
        <w:t>(</w:t>
      </w:r>
      <w:proofErr w:type="gramStart"/>
      <w:r w:rsidRPr="000D78C5">
        <w:rPr>
          <w:rFonts w:cs="Arial"/>
          <w:szCs w:val="22"/>
        </w:rPr>
        <w:t>as</w:t>
      </w:r>
      <w:proofErr w:type="gramEnd"/>
      <w:r w:rsidRPr="000D78C5">
        <w:rPr>
          <w:rFonts w:cs="Arial"/>
          <w:szCs w:val="22"/>
        </w:rPr>
        <w:t xml:space="preserve"> represented by the Office of the Fair Work Ombudsman)</w:t>
      </w:r>
      <w:r w:rsidRPr="000D78C5">
        <w:rPr>
          <w:rFonts w:cs="Arial"/>
          <w:szCs w:val="22"/>
        </w:rPr>
        <w:br/>
      </w:r>
    </w:p>
    <w:p w14:paraId="62DAC7A2" w14:textId="77777777" w:rsidR="002215C5" w:rsidRPr="000D78C5" w:rsidRDefault="00C24D6B" w:rsidP="002B77CE">
      <w:pPr>
        <w:widowControl w:val="0"/>
        <w:jc w:val="center"/>
        <w:rPr>
          <w:rFonts w:cs="Arial"/>
          <w:szCs w:val="22"/>
        </w:rPr>
      </w:pPr>
      <w:proofErr w:type="gramStart"/>
      <w:r w:rsidRPr="000D78C5">
        <w:rPr>
          <w:rFonts w:cs="Arial"/>
          <w:szCs w:val="22"/>
        </w:rPr>
        <w:t>and</w:t>
      </w:r>
      <w:proofErr w:type="gramEnd"/>
    </w:p>
    <w:p w14:paraId="62DAC7A3" w14:textId="77777777" w:rsidR="002215C5" w:rsidRPr="000D78C5" w:rsidRDefault="002215C5" w:rsidP="002B77CE">
      <w:pPr>
        <w:widowControl w:val="0"/>
        <w:jc w:val="center"/>
        <w:rPr>
          <w:rFonts w:cs="Arial"/>
          <w:szCs w:val="22"/>
        </w:rPr>
      </w:pPr>
    </w:p>
    <w:p w14:paraId="62DAC7A4" w14:textId="77777777" w:rsidR="00C24D6B" w:rsidRPr="000D78C5" w:rsidRDefault="00151F0F" w:rsidP="002B77CE">
      <w:pPr>
        <w:widowControl w:val="0"/>
        <w:jc w:val="center"/>
        <w:rPr>
          <w:rFonts w:cs="Arial"/>
          <w:szCs w:val="22"/>
        </w:rPr>
      </w:pPr>
      <w:r w:rsidRPr="000D78C5">
        <w:rPr>
          <w:rFonts w:cs="Arial"/>
          <w:szCs w:val="22"/>
          <w:lang w:eastAsia="zh-CN"/>
        </w:rPr>
        <w:t>Group K</w:t>
      </w:r>
      <w:r w:rsidR="005A3CE7" w:rsidRPr="000D78C5">
        <w:rPr>
          <w:rFonts w:cs="Arial"/>
          <w:szCs w:val="22"/>
        </w:rPr>
        <w:t xml:space="preserve"> Pty Ltd</w:t>
      </w:r>
      <w:r w:rsidR="00824F7E" w:rsidRPr="000D78C5">
        <w:rPr>
          <w:rFonts w:cs="Arial"/>
          <w:szCs w:val="22"/>
          <w:lang w:eastAsia="zh-CN"/>
        </w:rPr>
        <w:t>.</w:t>
      </w:r>
      <w:r w:rsidR="002215C5" w:rsidRPr="000D78C5">
        <w:rPr>
          <w:rFonts w:cs="Arial"/>
          <w:szCs w:val="22"/>
        </w:rPr>
        <w:t xml:space="preserve"> (</w:t>
      </w:r>
      <w:proofErr w:type="spellStart"/>
      <w:r w:rsidR="00C24D6B" w:rsidRPr="000D78C5">
        <w:rPr>
          <w:rFonts w:cs="Arial"/>
          <w:szCs w:val="22"/>
        </w:rPr>
        <w:t>ACN</w:t>
      </w:r>
      <w:proofErr w:type="spellEnd"/>
      <w:r w:rsidR="00C24D6B" w:rsidRPr="000D78C5">
        <w:rPr>
          <w:rFonts w:cs="Arial"/>
          <w:szCs w:val="22"/>
        </w:rPr>
        <w:t xml:space="preserve">: </w:t>
      </w:r>
      <w:r w:rsidR="005A3CE7" w:rsidRPr="000D78C5">
        <w:rPr>
          <w:rFonts w:cs="Arial"/>
          <w:szCs w:val="22"/>
        </w:rPr>
        <w:t>1</w:t>
      </w:r>
      <w:r w:rsidR="00824F7E" w:rsidRPr="000D78C5">
        <w:rPr>
          <w:rFonts w:cs="Arial"/>
          <w:szCs w:val="22"/>
          <w:lang w:eastAsia="zh-CN"/>
        </w:rPr>
        <w:t>69</w:t>
      </w:r>
      <w:r w:rsidR="005A3CE7" w:rsidRPr="000D78C5">
        <w:rPr>
          <w:rFonts w:cs="Arial"/>
          <w:szCs w:val="22"/>
        </w:rPr>
        <w:t xml:space="preserve"> </w:t>
      </w:r>
      <w:r w:rsidR="00824F7E" w:rsidRPr="000D78C5">
        <w:rPr>
          <w:rFonts w:cs="Arial"/>
          <w:szCs w:val="22"/>
          <w:lang w:eastAsia="zh-CN"/>
        </w:rPr>
        <w:t>084</w:t>
      </w:r>
      <w:r w:rsidR="005A3CE7" w:rsidRPr="000D78C5">
        <w:rPr>
          <w:rFonts w:cs="Arial"/>
          <w:szCs w:val="22"/>
        </w:rPr>
        <w:t xml:space="preserve"> </w:t>
      </w:r>
      <w:r w:rsidR="00824F7E" w:rsidRPr="000D78C5">
        <w:rPr>
          <w:rFonts w:cs="Arial"/>
          <w:szCs w:val="22"/>
          <w:lang w:eastAsia="zh-CN"/>
        </w:rPr>
        <w:t>977</w:t>
      </w:r>
      <w:r w:rsidR="002215C5" w:rsidRPr="000D78C5">
        <w:rPr>
          <w:rFonts w:cs="Arial"/>
          <w:szCs w:val="22"/>
        </w:rPr>
        <w:t>)</w:t>
      </w:r>
    </w:p>
    <w:p w14:paraId="62DAC7A5" w14:textId="77777777" w:rsidR="002215C5" w:rsidRPr="000D78C5" w:rsidRDefault="002215C5" w:rsidP="002B77CE">
      <w:pPr>
        <w:widowControl w:val="0"/>
        <w:jc w:val="center"/>
        <w:rPr>
          <w:rFonts w:cs="Arial"/>
          <w:szCs w:val="22"/>
        </w:rPr>
      </w:pPr>
    </w:p>
    <w:p w14:paraId="62DAC7A6" w14:textId="77777777" w:rsidR="002215C5" w:rsidRPr="000D78C5" w:rsidRDefault="002215C5" w:rsidP="002B77CE">
      <w:pPr>
        <w:widowControl w:val="0"/>
        <w:jc w:val="center"/>
        <w:rPr>
          <w:rFonts w:cs="Arial"/>
          <w:szCs w:val="22"/>
        </w:rPr>
      </w:pPr>
      <w:proofErr w:type="gramStart"/>
      <w:r w:rsidRPr="000D78C5">
        <w:rPr>
          <w:rFonts w:cs="Arial"/>
          <w:szCs w:val="22"/>
        </w:rPr>
        <w:t>and</w:t>
      </w:r>
      <w:proofErr w:type="gramEnd"/>
    </w:p>
    <w:p w14:paraId="62DAC7A7" w14:textId="77777777" w:rsidR="002215C5" w:rsidRPr="000D78C5" w:rsidRDefault="002215C5" w:rsidP="002B77CE">
      <w:pPr>
        <w:widowControl w:val="0"/>
        <w:jc w:val="center"/>
        <w:rPr>
          <w:rFonts w:cs="Arial"/>
          <w:szCs w:val="22"/>
        </w:rPr>
      </w:pPr>
    </w:p>
    <w:p w14:paraId="62DAC7A8" w14:textId="77777777" w:rsidR="002215C5" w:rsidRPr="000D78C5" w:rsidRDefault="00D80325" w:rsidP="002B77CE">
      <w:pPr>
        <w:widowControl w:val="0"/>
        <w:jc w:val="center"/>
        <w:rPr>
          <w:rFonts w:cs="Arial"/>
          <w:szCs w:val="22"/>
          <w:lang w:eastAsia="zh-CN"/>
        </w:rPr>
      </w:pPr>
      <w:r w:rsidRPr="000D78C5">
        <w:rPr>
          <w:rFonts w:cs="Arial"/>
          <w:szCs w:val="22"/>
          <w:lang w:eastAsia="zh-CN"/>
        </w:rPr>
        <w:t xml:space="preserve">Mr </w:t>
      </w:r>
      <w:proofErr w:type="spellStart"/>
      <w:r w:rsidR="00824F7E" w:rsidRPr="000D78C5">
        <w:rPr>
          <w:rFonts w:cs="Arial"/>
          <w:szCs w:val="22"/>
          <w:lang w:eastAsia="zh-CN"/>
        </w:rPr>
        <w:t>Hyojae</w:t>
      </w:r>
      <w:proofErr w:type="spellEnd"/>
      <w:r w:rsidR="00824F7E" w:rsidRPr="000D78C5">
        <w:rPr>
          <w:rFonts w:cs="Arial"/>
          <w:szCs w:val="22"/>
          <w:lang w:eastAsia="zh-CN"/>
        </w:rPr>
        <w:t xml:space="preserve"> Lee</w:t>
      </w:r>
    </w:p>
    <w:p w14:paraId="62DAC7A9" w14:textId="77777777" w:rsidR="00C24D6B" w:rsidRPr="000D78C5" w:rsidRDefault="00C24D6B" w:rsidP="002B77CE">
      <w:pPr>
        <w:widowControl w:val="0"/>
        <w:spacing w:before="120" w:after="120"/>
        <w:rPr>
          <w:rFonts w:cs="Arial"/>
          <w:b/>
          <w:szCs w:val="22"/>
        </w:rPr>
      </w:pPr>
    </w:p>
    <w:p w14:paraId="62DAC7AA" w14:textId="77777777" w:rsidR="00982F23" w:rsidRDefault="00C24D6B" w:rsidP="002B77CE">
      <w:pPr>
        <w:pStyle w:val="Heading1"/>
        <w:numPr>
          <w:ilvl w:val="0"/>
          <w:numId w:val="0"/>
        </w:numPr>
        <w:jc w:val="center"/>
        <w:rPr>
          <w:sz w:val="22"/>
          <w:szCs w:val="22"/>
          <w:lang w:eastAsia="zh-CN"/>
        </w:rPr>
      </w:pPr>
      <w:bookmarkStart w:id="0" w:name="_Toc76477546"/>
      <w:bookmarkStart w:id="1" w:name="_Toc80072021"/>
      <w:r w:rsidRPr="000D78C5">
        <w:rPr>
          <w:sz w:val="22"/>
          <w:szCs w:val="22"/>
        </w:rPr>
        <w:br w:type="page"/>
      </w:r>
      <w:bookmarkEnd w:id="0"/>
      <w:bookmarkEnd w:id="1"/>
    </w:p>
    <w:p w14:paraId="62DAC7AB" w14:textId="77777777" w:rsidR="00982F23" w:rsidRDefault="00982F23" w:rsidP="00E70FCE">
      <w:pPr>
        <w:rPr>
          <w:lang w:eastAsia="zh-CN"/>
        </w:rPr>
      </w:pPr>
    </w:p>
    <w:p w14:paraId="62DAC7AC" w14:textId="77777777" w:rsidR="00C24D6B" w:rsidRPr="000D78C5" w:rsidRDefault="00C24D6B" w:rsidP="002B77CE">
      <w:pPr>
        <w:pStyle w:val="Heading1"/>
        <w:numPr>
          <w:ilvl w:val="0"/>
          <w:numId w:val="0"/>
        </w:numPr>
        <w:jc w:val="center"/>
        <w:rPr>
          <w:caps/>
          <w:sz w:val="22"/>
          <w:szCs w:val="22"/>
        </w:rPr>
      </w:pPr>
      <w:r w:rsidRPr="000D78C5">
        <w:rPr>
          <w:b w:val="0"/>
          <w:i/>
          <w:sz w:val="22"/>
          <w:szCs w:val="22"/>
        </w:rPr>
        <w:t>Fair Work Act 2009</w:t>
      </w:r>
      <w:r w:rsidRPr="000D78C5">
        <w:rPr>
          <w:b w:val="0"/>
          <w:i/>
          <w:sz w:val="22"/>
          <w:szCs w:val="22"/>
        </w:rPr>
        <w:br/>
      </w:r>
      <w:r w:rsidRPr="000D78C5">
        <w:rPr>
          <w:b w:val="0"/>
          <w:i/>
          <w:sz w:val="22"/>
          <w:szCs w:val="22"/>
        </w:rPr>
        <w:br/>
      </w:r>
      <w:r w:rsidRPr="000D78C5">
        <w:rPr>
          <w:sz w:val="22"/>
          <w:szCs w:val="22"/>
        </w:rPr>
        <w:t xml:space="preserve">Section 715 </w:t>
      </w:r>
      <w:r w:rsidRPr="000D78C5">
        <w:rPr>
          <w:caps/>
          <w:sz w:val="22"/>
          <w:szCs w:val="22"/>
        </w:rPr>
        <w:t>Enforceable Undertaking</w:t>
      </w:r>
    </w:p>
    <w:p w14:paraId="62DAC7AD" w14:textId="77777777" w:rsidR="00C24D6B" w:rsidRPr="005067EC" w:rsidRDefault="000D78C5" w:rsidP="002B77CE">
      <w:pPr>
        <w:pStyle w:val="Heading2"/>
        <w:rPr>
          <w:rFonts w:ascii="Arial Bold" w:hAnsi="Arial Bold" w:hint="eastAsia"/>
          <w:caps/>
          <w:szCs w:val="22"/>
          <w:lang w:eastAsia="zh-CN"/>
        </w:rPr>
      </w:pPr>
      <w:r w:rsidRPr="005067EC">
        <w:rPr>
          <w:rFonts w:ascii="Arial Bold" w:hAnsi="Arial Bold"/>
          <w:caps/>
          <w:szCs w:val="22"/>
        </w:rPr>
        <w:t>P</w:t>
      </w:r>
      <w:r w:rsidRPr="005067EC">
        <w:rPr>
          <w:rFonts w:ascii="Arial Bold" w:hAnsi="Arial Bold"/>
          <w:caps/>
          <w:szCs w:val="22"/>
          <w:lang w:eastAsia="zh-CN"/>
        </w:rPr>
        <w:t>arties</w:t>
      </w:r>
    </w:p>
    <w:p w14:paraId="62DAC7AE" w14:textId="77777777" w:rsidR="002215C5" w:rsidRPr="000D78C5" w:rsidRDefault="00C24D6B" w:rsidP="005067EC">
      <w:pPr>
        <w:pStyle w:val="ListParagraph"/>
        <w:jc w:val="both"/>
        <w:rPr>
          <w:sz w:val="22"/>
          <w:szCs w:val="22"/>
        </w:rPr>
      </w:pPr>
      <w:r w:rsidRPr="000D78C5">
        <w:rPr>
          <w:sz w:val="22"/>
          <w:szCs w:val="22"/>
        </w:rPr>
        <w:t>T</w:t>
      </w:r>
      <w:r w:rsidR="00C13475">
        <w:rPr>
          <w:sz w:val="22"/>
          <w:szCs w:val="22"/>
        </w:rPr>
        <w:t>his enforceable undertaking (</w:t>
      </w:r>
      <w:r w:rsidR="005067EC">
        <w:rPr>
          <w:sz w:val="22"/>
          <w:szCs w:val="22"/>
        </w:rPr>
        <w:t xml:space="preserve">the </w:t>
      </w:r>
      <w:r w:rsidRPr="000D78C5">
        <w:rPr>
          <w:b/>
          <w:sz w:val="22"/>
          <w:szCs w:val="22"/>
        </w:rPr>
        <w:t>Undertaking</w:t>
      </w:r>
      <w:r w:rsidRPr="000D78C5">
        <w:rPr>
          <w:sz w:val="22"/>
          <w:szCs w:val="22"/>
        </w:rPr>
        <w:t>) is given to the Fair Work Ombudsman (</w:t>
      </w:r>
      <w:r w:rsidRPr="000D78C5">
        <w:rPr>
          <w:b/>
          <w:sz w:val="22"/>
          <w:szCs w:val="22"/>
        </w:rPr>
        <w:t>FWO</w:t>
      </w:r>
      <w:r w:rsidRPr="000D78C5">
        <w:rPr>
          <w:sz w:val="22"/>
          <w:szCs w:val="22"/>
        </w:rPr>
        <w:t>) by</w:t>
      </w:r>
      <w:r w:rsidR="002215C5" w:rsidRPr="000D78C5">
        <w:rPr>
          <w:sz w:val="22"/>
          <w:szCs w:val="22"/>
        </w:rPr>
        <w:t>:</w:t>
      </w:r>
    </w:p>
    <w:p w14:paraId="62DAC7AF" w14:textId="77777777" w:rsidR="002215C5" w:rsidRPr="000D78C5" w:rsidRDefault="00824F7E" w:rsidP="005067EC">
      <w:pPr>
        <w:pStyle w:val="ListParagraph"/>
        <w:numPr>
          <w:ilvl w:val="1"/>
          <w:numId w:val="2"/>
        </w:numPr>
        <w:spacing w:before="240"/>
        <w:jc w:val="both"/>
        <w:rPr>
          <w:sz w:val="22"/>
          <w:szCs w:val="22"/>
        </w:rPr>
      </w:pPr>
      <w:r w:rsidRPr="000D78C5">
        <w:rPr>
          <w:sz w:val="22"/>
          <w:szCs w:val="22"/>
        </w:rPr>
        <w:t>Group K</w:t>
      </w:r>
      <w:r w:rsidR="005A3CE7" w:rsidRPr="000D78C5">
        <w:rPr>
          <w:sz w:val="22"/>
          <w:szCs w:val="22"/>
        </w:rPr>
        <w:t xml:space="preserve"> Pty Ltd </w:t>
      </w:r>
      <w:r w:rsidR="00C24D6B" w:rsidRPr="000D78C5">
        <w:rPr>
          <w:sz w:val="22"/>
          <w:szCs w:val="22"/>
        </w:rPr>
        <w:t>(</w:t>
      </w:r>
      <w:proofErr w:type="spellStart"/>
      <w:r w:rsidR="00C24D6B" w:rsidRPr="000D78C5">
        <w:rPr>
          <w:sz w:val="22"/>
          <w:szCs w:val="22"/>
        </w:rPr>
        <w:t>ACN</w:t>
      </w:r>
      <w:proofErr w:type="spellEnd"/>
      <w:r w:rsidR="00C24D6B" w:rsidRPr="000D78C5">
        <w:rPr>
          <w:sz w:val="22"/>
          <w:szCs w:val="22"/>
        </w:rPr>
        <w:t xml:space="preserve">: </w:t>
      </w:r>
      <w:r w:rsidRPr="000D78C5">
        <w:rPr>
          <w:sz w:val="22"/>
          <w:szCs w:val="22"/>
        </w:rPr>
        <w:t>169 084 977</w:t>
      </w:r>
      <w:r w:rsidR="00C24D6B" w:rsidRPr="000D78C5">
        <w:rPr>
          <w:sz w:val="22"/>
          <w:szCs w:val="22"/>
        </w:rPr>
        <w:t xml:space="preserve">) </w:t>
      </w:r>
      <w:r w:rsidR="00F54BDC" w:rsidRPr="000D78C5">
        <w:rPr>
          <w:sz w:val="22"/>
          <w:szCs w:val="22"/>
        </w:rPr>
        <w:t xml:space="preserve">(the </w:t>
      </w:r>
      <w:r w:rsidR="00F54BDC" w:rsidRPr="005067EC">
        <w:rPr>
          <w:b/>
          <w:sz w:val="22"/>
          <w:szCs w:val="22"/>
        </w:rPr>
        <w:t>Company</w:t>
      </w:r>
      <w:r w:rsidR="00F54BDC" w:rsidRPr="000D78C5">
        <w:rPr>
          <w:sz w:val="22"/>
          <w:szCs w:val="22"/>
        </w:rPr>
        <w:t>)</w:t>
      </w:r>
      <w:r w:rsidR="002215C5" w:rsidRPr="000D78C5">
        <w:rPr>
          <w:sz w:val="22"/>
          <w:szCs w:val="22"/>
        </w:rPr>
        <w:t xml:space="preserve"> and </w:t>
      </w:r>
    </w:p>
    <w:p w14:paraId="62DAC7B0" w14:textId="77777777" w:rsidR="002215C5" w:rsidRPr="000D78C5" w:rsidRDefault="00824F7E" w:rsidP="005067EC">
      <w:pPr>
        <w:pStyle w:val="ListParagraph"/>
        <w:numPr>
          <w:ilvl w:val="1"/>
          <w:numId w:val="2"/>
        </w:numPr>
        <w:spacing w:before="240"/>
        <w:jc w:val="both"/>
        <w:rPr>
          <w:sz w:val="22"/>
          <w:szCs w:val="22"/>
        </w:rPr>
      </w:pPr>
      <w:proofErr w:type="spellStart"/>
      <w:r w:rsidRPr="000D78C5">
        <w:rPr>
          <w:sz w:val="22"/>
          <w:szCs w:val="22"/>
        </w:rPr>
        <w:t>Hyojae</w:t>
      </w:r>
      <w:proofErr w:type="spellEnd"/>
      <w:r w:rsidRPr="000D78C5">
        <w:rPr>
          <w:sz w:val="22"/>
          <w:szCs w:val="22"/>
        </w:rPr>
        <w:t xml:space="preserve"> Lee</w:t>
      </w:r>
      <w:r w:rsidR="002215C5" w:rsidRPr="000D78C5">
        <w:rPr>
          <w:sz w:val="22"/>
          <w:szCs w:val="22"/>
        </w:rPr>
        <w:t xml:space="preserve"> (</w:t>
      </w:r>
      <w:r w:rsidR="002215C5" w:rsidRPr="005067EC">
        <w:rPr>
          <w:b/>
          <w:sz w:val="22"/>
          <w:szCs w:val="22"/>
        </w:rPr>
        <w:t xml:space="preserve">Mr </w:t>
      </w:r>
      <w:r w:rsidRPr="005067EC">
        <w:rPr>
          <w:b/>
          <w:sz w:val="22"/>
          <w:szCs w:val="22"/>
        </w:rPr>
        <w:t>Lee</w:t>
      </w:r>
      <w:r w:rsidR="002215C5" w:rsidRPr="000D78C5">
        <w:rPr>
          <w:sz w:val="22"/>
          <w:szCs w:val="22"/>
        </w:rPr>
        <w:t xml:space="preserve">), Director, </w:t>
      </w:r>
      <w:r w:rsidRPr="000D78C5">
        <w:rPr>
          <w:sz w:val="22"/>
          <w:szCs w:val="22"/>
        </w:rPr>
        <w:t>Group K</w:t>
      </w:r>
      <w:r w:rsidR="005A3CE7" w:rsidRPr="000D78C5">
        <w:rPr>
          <w:sz w:val="22"/>
          <w:szCs w:val="22"/>
        </w:rPr>
        <w:t xml:space="preserve"> </w:t>
      </w:r>
      <w:r w:rsidR="003129E8" w:rsidRPr="000D78C5">
        <w:rPr>
          <w:sz w:val="22"/>
          <w:szCs w:val="22"/>
        </w:rPr>
        <w:t>P</w:t>
      </w:r>
      <w:r w:rsidR="005A3CE7" w:rsidRPr="000D78C5">
        <w:rPr>
          <w:sz w:val="22"/>
          <w:szCs w:val="22"/>
        </w:rPr>
        <w:t>ty Ltd</w:t>
      </w:r>
      <w:r w:rsidRPr="000D78C5">
        <w:rPr>
          <w:sz w:val="22"/>
          <w:szCs w:val="22"/>
        </w:rPr>
        <w:t>.</w:t>
      </w:r>
    </w:p>
    <w:p w14:paraId="62DAC7B1" w14:textId="77777777" w:rsidR="00C24D6B" w:rsidRPr="000D78C5" w:rsidRDefault="002215C5" w:rsidP="005067EC">
      <w:pPr>
        <w:ind w:firstLine="720"/>
        <w:jc w:val="both"/>
        <w:rPr>
          <w:rFonts w:cs="Arial"/>
          <w:szCs w:val="22"/>
          <w:lang w:eastAsia="zh-CN"/>
        </w:rPr>
      </w:pPr>
      <w:proofErr w:type="gramStart"/>
      <w:r w:rsidRPr="000D78C5">
        <w:rPr>
          <w:rFonts w:cs="Arial"/>
          <w:szCs w:val="22"/>
        </w:rPr>
        <w:t>f</w:t>
      </w:r>
      <w:r w:rsidR="00C24D6B" w:rsidRPr="000D78C5">
        <w:rPr>
          <w:rFonts w:cs="Arial"/>
          <w:szCs w:val="22"/>
        </w:rPr>
        <w:t>or</w:t>
      </w:r>
      <w:proofErr w:type="gramEnd"/>
      <w:r w:rsidR="00C24D6B" w:rsidRPr="000D78C5">
        <w:rPr>
          <w:rFonts w:cs="Arial"/>
          <w:szCs w:val="22"/>
        </w:rPr>
        <w:t xml:space="preserve"> the purposes of section 715 of the </w:t>
      </w:r>
      <w:r w:rsidR="00C24D6B" w:rsidRPr="000D78C5">
        <w:rPr>
          <w:rFonts w:cs="Arial"/>
          <w:i/>
          <w:szCs w:val="22"/>
        </w:rPr>
        <w:t>Fair Work Act 2009</w:t>
      </w:r>
      <w:r w:rsidR="00C24D6B" w:rsidRPr="000D78C5">
        <w:rPr>
          <w:rFonts w:cs="Arial"/>
          <w:szCs w:val="22"/>
        </w:rPr>
        <w:t xml:space="preserve"> (</w:t>
      </w:r>
      <w:r w:rsidR="00C24D6B" w:rsidRPr="000D78C5">
        <w:rPr>
          <w:rFonts w:cs="Arial"/>
          <w:b/>
          <w:szCs w:val="22"/>
        </w:rPr>
        <w:t>FW Act</w:t>
      </w:r>
      <w:r w:rsidR="00C24D6B" w:rsidRPr="000D78C5">
        <w:rPr>
          <w:rFonts w:cs="Arial"/>
          <w:szCs w:val="22"/>
        </w:rPr>
        <w:t>).</w:t>
      </w:r>
    </w:p>
    <w:p w14:paraId="62DAC7B2" w14:textId="77777777" w:rsidR="003C3ADD" w:rsidRPr="002F52FC" w:rsidRDefault="003C3ADD" w:rsidP="002F52FC">
      <w:pPr>
        <w:pStyle w:val="Heading2"/>
        <w:rPr>
          <w:rFonts w:ascii="Arial Bold" w:hAnsi="Arial Bold" w:hint="eastAsia"/>
          <w:caps/>
          <w:lang w:eastAsia="zh-CN"/>
        </w:rPr>
      </w:pPr>
      <w:r w:rsidRPr="002F52FC">
        <w:rPr>
          <w:rFonts w:ascii="Arial Bold" w:hAnsi="Arial Bold"/>
          <w:caps/>
          <w:lang w:eastAsia="zh-CN"/>
        </w:rPr>
        <w:t>C</w:t>
      </w:r>
      <w:r w:rsidR="000D78C5" w:rsidRPr="002F52FC">
        <w:rPr>
          <w:rFonts w:ascii="Arial Bold" w:hAnsi="Arial Bold" w:hint="eastAsia"/>
          <w:caps/>
          <w:lang w:eastAsia="zh-CN"/>
        </w:rPr>
        <w:t xml:space="preserve">ommencement of </w:t>
      </w:r>
      <w:r w:rsidR="002B77CE" w:rsidRPr="002F52FC">
        <w:rPr>
          <w:rFonts w:ascii="Arial Bold" w:hAnsi="Arial Bold"/>
          <w:caps/>
          <w:lang w:eastAsia="zh-CN"/>
        </w:rPr>
        <w:t>Undertaking</w:t>
      </w:r>
    </w:p>
    <w:p w14:paraId="62DAC7B3" w14:textId="77777777" w:rsidR="003C3ADD" w:rsidRPr="000D78C5" w:rsidRDefault="00DD56C5" w:rsidP="005067EC">
      <w:pPr>
        <w:pStyle w:val="ListParagraph"/>
        <w:spacing w:before="240"/>
        <w:jc w:val="both"/>
        <w:rPr>
          <w:sz w:val="22"/>
          <w:szCs w:val="22"/>
        </w:rPr>
      </w:pPr>
      <w:r w:rsidRPr="000D78C5">
        <w:rPr>
          <w:sz w:val="22"/>
          <w:szCs w:val="22"/>
        </w:rPr>
        <w:t>This Undertaking comes into effect when:</w:t>
      </w:r>
    </w:p>
    <w:p w14:paraId="62DAC7B4" w14:textId="77777777" w:rsidR="00DD56C5" w:rsidRPr="000D78C5" w:rsidRDefault="00DD56C5" w:rsidP="005067EC">
      <w:pPr>
        <w:pStyle w:val="ListParagraph"/>
        <w:numPr>
          <w:ilvl w:val="1"/>
          <w:numId w:val="2"/>
        </w:numPr>
        <w:spacing w:before="240"/>
        <w:jc w:val="both"/>
        <w:rPr>
          <w:sz w:val="22"/>
          <w:szCs w:val="22"/>
        </w:rPr>
      </w:pPr>
      <w:r w:rsidRPr="000D78C5">
        <w:rPr>
          <w:sz w:val="22"/>
          <w:szCs w:val="22"/>
        </w:rPr>
        <w:t xml:space="preserve">the Undertaking is executed by the Company and Mr Lee; and </w:t>
      </w:r>
    </w:p>
    <w:p w14:paraId="62DAC7B5" w14:textId="77777777" w:rsidR="003C3ADD" w:rsidRPr="00173266" w:rsidRDefault="00DD56C5" w:rsidP="005067EC">
      <w:pPr>
        <w:pStyle w:val="ListParagraph"/>
        <w:numPr>
          <w:ilvl w:val="1"/>
          <w:numId w:val="2"/>
        </w:numPr>
        <w:spacing w:before="240"/>
        <w:jc w:val="both"/>
        <w:rPr>
          <w:sz w:val="22"/>
          <w:szCs w:val="22"/>
        </w:rPr>
      </w:pPr>
      <w:proofErr w:type="gramStart"/>
      <w:r w:rsidRPr="00173266">
        <w:rPr>
          <w:sz w:val="22"/>
          <w:szCs w:val="22"/>
        </w:rPr>
        <w:t>the</w:t>
      </w:r>
      <w:proofErr w:type="gramEnd"/>
      <w:r w:rsidRPr="00173266">
        <w:rPr>
          <w:sz w:val="22"/>
          <w:szCs w:val="22"/>
        </w:rPr>
        <w:t xml:space="preserve"> FWO </w:t>
      </w:r>
      <w:r w:rsidR="002B77CE" w:rsidRPr="00173266">
        <w:rPr>
          <w:sz w:val="22"/>
          <w:szCs w:val="22"/>
        </w:rPr>
        <w:t>accepts</w:t>
      </w:r>
      <w:r w:rsidRPr="00173266">
        <w:rPr>
          <w:sz w:val="22"/>
          <w:szCs w:val="22"/>
        </w:rPr>
        <w:t xml:space="preserve"> the Undertaking so executed.</w:t>
      </w:r>
    </w:p>
    <w:p w14:paraId="62DAC7B6" w14:textId="77777777" w:rsidR="00DD56C5" w:rsidRPr="00173266" w:rsidRDefault="00DD56C5" w:rsidP="005067EC">
      <w:pPr>
        <w:spacing w:before="360"/>
        <w:ind w:left="709"/>
        <w:jc w:val="both"/>
        <w:rPr>
          <w:szCs w:val="22"/>
          <w:lang w:eastAsia="zh-CN"/>
        </w:rPr>
      </w:pPr>
      <w:r w:rsidRPr="00173266">
        <w:rPr>
          <w:szCs w:val="22"/>
          <w:lang w:eastAsia="zh-CN"/>
        </w:rPr>
        <w:t>Upon the commencement of this Undertaking, the Company and Mr Lee u</w:t>
      </w:r>
      <w:r w:rsidR="002B77CE">
        <w:rPr>
          <w:rFonts w:hint="eastAsia"/>
          <w:szCs w:val="22"/>
          <w:lang w:eastAsia="zh-CN"/>
        </w:rPr>
        <w:t>n</w:t>
      </w:r>
      <w:r w:rsidRPr="00173266">
        <w:rPr>
          <w:szCs w:val="22"/>
          <w:lang w:eastAsia="zh-CN"/>
        </w:rPr>
        <w:t xml:space="preserve">dertake to assume the obligations set out below. </w:t>
      </w:r>
    </w:p>
    <w:p w14:paraId="62DAC7B7" w14:textId="77777777" w:rsidR="00C24D6B" w:rsidRPr="005067EC" w:rsidRDefault="009E50DD" w:rsidP="002B77CE">
      <w:pPr>
        <w:pStyle w:val="Heading2"/>
        <w:spacing w:before="360"/>
        <w:rPr>
          <w:rFonts w:ascii="Arial Bold" w:hAnsi="Arial Bold" w:hint="eastAsia"/>
          <w:caps/>
          <w:szCs w:val="22"/>
          <w:lang w:eastAsia="zh-CN"/>
        </w:rPr>
      </w:pPr>
      <w:r w:rsidRPr="005067EC">
        <w:rPr>
          <w:rFonts w:ascii="Arial Bold" w:hAnsi="Arial Bold"/>
          <w:caps/>
          <w:szCs w:val="22"/>
        </w:rPr>
        <w:t>B</w:t>
      </w:r>
      <w:r w:rsidR="00C13475" w:rsidRPr="005067EC">
        <w:rPr>
          <w:rFonts w:ascii="Arial Bold" w:hAnsi="Arial Bold" w:hint="eastAsia"/>
          <w:caps/>
          <w:szCs w:val="22"/>
          <w:lang w:eastAsia="zh-CN"/>
        </w:rPr>
        <w:t>ackgrou</w:t>
      </w:r>
      <w:r w:rsidR="002B77CE" w:rsidRPr="005067EC">
        <w:rPr>
          <w:rFonts w:ascii="Arial Bold" w:hAnsi="Arial Bold" w:hint="eastAsia"/>
          <w:caps/>
          <w:szCs w:val="22"/>
          <w:lang w:eastAsia="zh-CN"/>
        </w:rPr>
        <w:t>n</w:t>
      </w:r>
      <w:r w:rsidR="00C13475" w:rsidRPr="005067EC">
        <w:rPr>
          <w:rFonts w:ascii="Arial Bold" w:hAnsi="Arial Bold" w:hint="eastAsia"/>
          <w:caps/>
          <w:szCs w:val="22"/>
          <w:lang w:eastAsia="zh-CN"/>
        </w:rPr>
        <w:t>d</w:t>
      </w:r>
    </w:p>
    <w:p w14:paraId="62DAC7B8" w14:textId="77777777" w:rsidR="00C24D6B" w:rsidRPr="000D78C5" w:rsidRDefault="00F54BDC" w:rsidP="005067EC">
      <w:pPr>
        <w:pStyle w:val="ListParagraph"/>
        <w:spacing w:before="240"/>
        <w:jc w:val="both"/>
        <w:rPr>
          <w:bCs/>
          <w:sz w:val="22"/>
          <w:szCs w:val="22"/>
        </w:rPr>
      </w:pPr>
      <w:r w:rsidRPr="000D78C5">
        <w:rPr>
          <w:bCs/>
          <w:sz w:val="22"/>
          <w:szCs w:val="22"/>
        </w:rPr>
        <w:t>The Company</w:t>
      </w:r>
      <w:r w:rsidR="004C71DD">
        <w:rPr>
          <w:bCs/>
          <w:sz w:val="22"/>
          <w:szCs w:val="22"/>
        </w:rPr>
        <w:t xml:space="preserve">’s business </w:t>
      </w:r>
      <w:r w:rsidR="005067EC">
        <w:rPr>
          <w:bCs/>
          <w:sz w:val="22"/>
          <w:szCs w:val="22"/>
          <w:lang w:eastAsia="zh-CN"/>
        </w:rPr>
        <w:t>provide</w:t>
      </w:r>
      <w:r w:rsidR="00236A93">
        <w:rPr>
          <w:bCs/>
          <w:sz w:val="22"/>
          <w:szCs w:val="22"/>
          <w:lang w:eastAsia="zh-CN"/>
        </w:rPr>
        <w:t>d</w:t>
      </w:r>
      <w:r w:rsidR="005067EC">
        <w:rPr>
          <w:bCs/>
          <w:sz w:val="22"/>
          <w:szCs w:val="22"/>
          <w:lang w:eastAsia="zh-CN"/>
        </w:rPr>
        <w:t xml:space="preserve"> </w:t>
      </w:r>
      <w:r w:rsidR="00824F7E" w:rsidRPr="000D78C5">
        <w:rPr>
          <w:bCs/>
          <w:sz w:val="22"/>
          <w:szCs w:val="22"/>
          <w:lang w:eastAsia="zh-CN"/>
        </w:rPr>
        <w:t>commercial cleaning services</w:t>
      </w:r>
      <w:r w:rsidR="005067EC">
        <w:rPr>
          <w:bCs/>
          <w:sz w:val="22"/>
          <w:szCs w:val="22"/>
          <w:lang w:eastAsia="zh-CN"/>
        </w:rPr>
        <w:t xml:space="preserve"> at various locations</w:t>
      </w:r>
      <w:r w:rsidR="00D07CA7">
        <w:rPr>
          <w:bCs/>
          <w:sz w:val="22"/>
          <w:szCs w:val="22"/>
          <w:lang w:eastAsia="zh-CN"/>
        </w:rPr>
        <w:t xml:space="preserve"> in Sydney</w:t>
      </w:r>
      <w:r w:rsidR="004C71DD">
        <w:rPr>
          <w:bCs/>
          <w:sz w:val="22"/>
          <w:szCs w:val="22"/>
          <w:lang w:eastAsia="zh-CN"/>
        </w:rPr>
        <w:t xml:space="preserve"> and operated from </w:t>
      </w:r>
      <w:r w:rsidR="00DD56C5" w:rsidRPr="000D78C5">
        <w:rPr>
          <w:bCs/>
          <w:sz w:val="22"/>
          <w:szCs w:val="22"/>
          <w:lang w:eastAsia="zh-CN"/>
        </w:rPr>
        <w:t xml:space="preserve">Unit 1, 9-11 Taylor Street, </w:t>
      </w:r>
      <w:proofErr w:type="gramStart"/>
      <w:r w:rsidR="00DD56C5" w:rsidRPr="000D78C5">
        <w:rPr>
          <w:bCs/>
          <w:sz w:val="22"/>
          <w:szCs w:val="22"/>
          <w:lang w:eastAsia="zh-CN"/>
        </w:rPr>
        <w:t>Lidcombe</w:t>
      </w:r>
      <w:proofErr w:type="gramEnd"/>
      <w:r w:rsidR="00DD56C5" w:rsidRPr="000D78C5">
        <w:rPr>
          <w:bCs/>
          <w:sz w:val="22"/>
          <w:szCs w:val="22"/>
          <w:lang w:eastAsia="zh-CN"/>
        </w:rPr>
        <w:t xml:space="preserve"> NSW 2141.</w:t>
      </w:r>
      <w:r w:rsidR="00D07CA7">
        <w:rPr>
          <w:bCs/>
          <w:sz w:val="22"/>
          <w:szCs w:val="22"/>
          <w:lang w:eastAsia="zh-CN"/>
        </w:rPr>
        <w:t xml:space="preserve"> The business ceased operating </w:t>
      </w:r>
      <w:proofErr w:type="gramStart"/>
      <w:r w:rsidR="00D07CA7">
        <w:rPr>
          <w:bCs/>
          <w:sz w:val="22"/>
          <w:szCs w:val="22"/>
          <w:lang w:eastAsia="zh-CN"/>
        </w:rPr>
        <w:t xml:space="preserve">on  </w:t>
      </w:r>
      <w:r w:rsidR="001C733F">
        <w:rPr>
          <w:bCs/>
          <w:sz w:val="22"/>
          <w:szCs w:val="22"/>
          <w:lang w:eastAsia="zh-CN"/>
        </w:rPr>
        <w:t>31</w:t>
      </w:r>
      <w:proofErr w:type="gramEnd"/>
      <w:r w:rsidR="001C733F">
        <w:rPr>
          <w:bCs/>
          <w:sz w:val="22"/>
          <w:szCs w:val="22"/>
          <w:lang w:eastAsia="zh-CN"/>
        </w:rPr>
        <w:t xml:space="preserve"> January 2016.</w:t>
      </w:r>
    </w:p>
    <w:p w14:paraId="62DAC7B9" w14:textId="77777777" w:rsidR="002215C5" w:rsidRPr="000D78C5" w:rsidRDefault="002215C5" w:rsidP="005067EC">
      <w:pPr>
        <w:pStyle w:val="ListParagraph"/>
        <w:spacing w:before="240"/>
        <w:jc w:val="both"/>
        <w:rPr>
          <w:sz w:val="22"/>
          <w:szCs w:val="22"/>
        </w:rPr>
      </w:pPr>
      <w:r w:rsidRPr="000D78C5">
        <w:rPr>
          <w:sz w:val="22"/>
          <w:szCs w:val="22"/>
        </w:rPr>
        <w:t xml:space="preserve">Mr </w:t>
      </w:r>
      <w:r w:rsidR="00824F7E" w:rsidRPr="000D78C5">
        <w:rPr>
          <w:sz w:val="22"/>
          <w:szCs w:val="22"/>
        </w:rPr>
        <w:t>Lee</w:t>
      </w:r>
      <w:r w:rsidR="00FF1DA8" w:rsidRPr="000D78C5">
        <w:rPr>
          <w:sz w:val="22"/>
          <w:szCs w:val="22"/>
        </w:rPr>
        <w:t xml:space="preserve"> </w:t>
      </w:r>
      <w:r w:rsidRPr="000D78C5">
        <w:rPr>
          <w:sz w:val="22"/>
          <w:szCs w:val="22"/>
        </w:rPr>
        <w:t>admits and agrees that, at all material times, he:</w:t>
      </w:r>
    </w:p>
    <w:p w14:paraId="62DAC7BA" w14:textId="77777777" w:rsidR="002215C5" w:rsidRDefault="002215C5" w:rsidP="005067EC">
      <w:pPr>
        <w:pStyle w:val="ListParagraph"/>
        <w:numPr>
          <w:ilvl w:val="1"/>
          <w:numId w:val="2"/>
        </w:numPr>
        <w:spacing w:before="240"/>
        <w:jc w:val="both"/>
        <w:rPr>
          <w:sz w:val="22"/>
          <w:szCs w:val="22"/>
        </w:rPr>
      </w:pPr>
      <w:r w:rsidRPr="000D78C5">
        <w:rPr>
          <w:sz w:val="22"/>
          <w:szCs w:val="22"/>
        </w:rPr>
        <w:t xml:space="preserve">was the sole director of the Company, having been so since </w:t>
      </w:r>
      <w:r w:rsidR="00824F7E" w:rsidRPr="000D78C5">
        <w:rPr>
          <w:sz w:val="22"/>
          <w:szCs w:val="22"/>
        </w:rPr>
        <w:t>14 April 2014</w:t>
      </w:r>
      <w:r w:rsidRPr="000D78C5">
        <w:rPr>
          <w:sz w:val="22"/>
          <w:szCs w:val="22"/>
        </w:rPr>
        <w:t>;</w:t>
      </w:r>
    </w:p>
    <w:p w14:paraId="62DAC7BB" w14:textId="77777777" w:rsidR="00C13475" w:rsidRPr="00C13475" w:rsidRDefault="00C13475" w:rsidP="005067EC">
      <w:pPr>
        <w:pStyle w:val="ListParagraph"/>
        <w:numPr>
          <w:ilvl w:val="1"/>
          <w:numId w:val="2"/>
        </w:numPr>
        <w:spacing w:before="240"/>
        <w:ind w:left="1434" w:hanging="357"/>
        <w:jc w:val="both"/>
        <w:rPr>
          <w:sz w:val="22"/>
          <w:szCs w:val="22"/>
        </w:rPr>
      </w:pPr>
      <w:r w:rsidRPr="00C13475">
        <w:rPr>
          <w:sz w:val="22"/>
          <w:szCs w:val="22"/>
        </w:rPr>
        <w:t>was ultimately responsible for overall direction, management and supervision of the operations at the Company in relation to engaging staff, setting and adjusting pay rates and determining wages and conditions of employment;</w:t>
      </w:r>
    </w:p>
    <w:p w14:paraId="62DAC7BC" w14:textId="77777777" w:rsidR="002215C5" w:rsidRPr="00173266" w:rsidRDefault="002215C5" w:rsidP="005067EC">
      <w:pPr>
        <w:pStyle w:val="ListParagraph"/>
        <w:numPr>
          <w:ilvl w:val="1"/>
          <w:numId w:val="2"/>
        </w:numPr>
        <w:spacing w:before="240"/>
        <w:jc w:val="both"/>
        <w:rPr>
          <w:sz w:val="22"/>
          <w:szCs w:val="22"/>
        </w:rPr>
      </w:pPr>
      <w:proofErr w:type="gramStart"/>
      <w:r w:rsidRPr="00173266">
        <w:rPr>
          <w:sz w:val="22"/>
          <w:szCs w:val="22"/>
        </w:rPr>
        <w:t>by</w:t>
      </w:r>
      <w:proofErr w:type="gramEnd"/>
      <w:r w:rsidRPr="00173266">
        <w:rPr>
          <w:sz w:val="22"/>
          <w:szCs w:val="22"/>
        </w:rPr>
        <w:t xml:space="preserve"> reason of the matter</w:t>
      </w:r>
      <w:r w:rsidR="0046459F" w:rsidRPr="00173266">
        <w:rPr>
          <w:sz w:val="22"/>
          <w:szCs w:val="22"/>
        </w:rPr>
        <w:t>s set out in subparagraphs (a) and</w:t>
      </w:r>
      <w:r w:rsidRPr="00173266">
        <w:rPr>
          <w:sz w:val="22"/>
          <w:szCs w:val="22"/>
        </w:rPr>
        <w:t xml:space="preserve"> (</w:t>
      </w:r>
      <w:r w:rsidR="0046459F" w:rsidRPr="00173266">
        <w:rPr>
          <w:sz w:val="22"/>
          <w:szCs w:val="22"/>
        </w:rPr>
        <w:t>b</w:t>
      </w:r>
      <w:r w:rsidRPr="00173266">
        <w:rPr>
          <w:sz w:val="22"/>
          <w:szCs w:val="22"/>
        </w:rPr>
        <w:t>) was responsible in a practical sense for ensuring the Company complied with its legal obligations.</w:t>
      </w:r>
    </w:p>
    <w:p w14:paraId="62DAC7BD" w14:textId="77777777" w:rsidR="00F54BDC" w:rsidRPr="000D78C5" w:rsidRDefault="00F54BDC" w:rsidP="005067EC">
      <w:pPr>
        <w:pStyle w:val="ListParagraph"/>
        <w:spacing w:before="240"/>
        <w:ind w:left="714" w:hanging="357"/>
        <w:jc w:val="both"/>
        <w:rPr>
          <w:sz w:val="22"/>
          <w:szCs w:val="22"/>
        </w:rPr>
      </w:pPr>
      <w:r w:rsidRPr="000D78C5">
        <w:rPr>
          <w:sz w:val="22"/>
          <w:szCs w:val="22"/>
        </w:rPr>
        <w:t xml:space="preserve">In </w:t>
      </w:r>
      <w:r w:rsidR="003C3ADD" w:rsidRPr="000D78C5">
        <w:rPr>
          <w:sz w:val="22"/>
          <w:szCs w:val="22"/>
          <w:lang w:eastAsia="zh-CN"/>
        </w:rPr>
        <w:t>October</w:t>
      </w:r>
      <w:r w:rsidR="00FF1DA8" w:rsidRPr="000D78C5">
        <w:rPr>
          <w:sz w:val="22"/>
          <w:szCs w:val="22"/>
        </w:rPr>
        <w:t xml:space="preserve"> 2015</w:t>
      </w:r>
      <w:r w:rsidR="002215C5" w:rsidRPr="000D78C5">
        <w:rPr>
          <w:sz w:val="22"/>
          <w:szCs w:val="22"/>
        </w:rPr>
        <w:t xml:space="preserve">, the FWO received </w:t>
      </w:r>
      <w:r w:rsidR="003C3ADD" w:rsidRPr="000D78C5">
        <w:rPr>
          <w:sz w:val="22"/>
          <w:szCs w:val="22"/>
          <w:lang w:eastAsia="zh-CN"/>
        </w:rPr>
        <w:t>three</w:t>
      </w:r>
      <w:r w:rsidR="003129E8" w:rsidRPr="000D78C5">
        <w:rPr>
          <w:sz w:val="22"/>
          <w:szCs w:val="22"/>
        </w:rPr>
        <w:t xml:space="preserve"> </w:t>
      </w:r>
      <w:r w:rsidR="005067EC">
        <w:rPr>
          <w:sz w:val="22"/>
          <w:szCs w:val="22"/>
        </w:rPr>
        <w:t>(3) r</w:t>
      </w:r>
      <w:r w:rsidR="00FF1DA8" w:rsidRPr="000D78C5">
        <w:rPr>
          <w:sz w:val="22"/>
          <w:szCs w:val="22"/>
        </w:rPr>
        <w:t>equest</w:t>
      </w:r>
      <w:r w:rsidR="005067EC">
        <w:rPr>
          <w:sz w:val="22"/>
          <w:szCs w:val="22"/>
        </w:rPr>
        <w:t>s</w:t>
      </w:r>
      <w:r w:rsidR="002215C5" w:rsidRPr="000D78C5">
        <w:rPr>
          <w:sz w:val="22"/>
          <w:szCs w:val="22"/>
        </w:rPr>
        <w:t xml:space="preserve"> for </w:t>
      </w:r>
      <w:r w:rsidR="005067EC">
        <w:rPr>
          <w:sz w:val="22"/>
          <w:szCs w:val="22"/>
        </w:rPr>
        <w:t>a</w:t>
      </w:r>
      <w:r w:rsidRPr="000D78C5">
        <w:rPr>
          <w:sz w:val="22"/>
          <w:szCs w:val="22"/>
        </w:rPr>
        <w:t xml:space="preserve">ssistance from </w:t>
      </w:r>
      <w:r w:rsidR="005067EC">
        <w:rPr>
          <w:sz w:val="22"/>
          <w:szCs w:val="22"/>
        </w:rPr>
        <w:t xml:space="preserve">former employees identified in </w:t>
      </w:r>
      <w:r w:rsidR="005067EC" w:rsidRPr="005067EC">
        <w:rPr>
          <w:sz w:val="22"/>
          <w:szCs w:val="22"/>
        </w:rPr>
        <w:t xml:space="preserve">Schedule A </w:t>
      </w:r>
      <w:r w:rsidR="006F240D" w:rsidRPr="005067EC">
        <w:rPr>
          <w:sz w:val="22"/>
          <w:szCs w:val="22"/>
        </w:rPr>
        <w:t xml:space="preserve">(the </w:t>
      </w:r>
      <w:r w:rsidR="006F240D" w:rsidRPr="005067EC">
        <w:rPr>
          <w:b/>
          <w:sz w:val="22"/>
          <w:szCs w:val="22"/>
        </w:rPr>
        <w:t>Employee</w:t>
      </w:r>
      <w:r w:rsidR="003C3ADD" w:rsidRPr="005067EC">
        <w:rPr>
          <w:b/>
          <w:sz w:val="22"/>
          <w:szCs w:val="22"/>
          <w:lang w:eastAsia="zh-CN"/>
        </w:rPr>
        <w:t>s</w:t>
      </w:r>
      <w:r w:rsidR="006F240D" w:rsidRPr="005067EC">
        <w:rPr>
          <w:sz w:val="22"/>
          <w:szCs w:val="22"/>
        </w:rPr>
        <w:t xml:space="preserve">) </w:t>
      </w:r>
      <w:r w:rsidRPr="005067EC">
        <w:rPr>
          <w:sz w:val="22"/>
          <w:szCs w:val="22"/>
        </w:rPr>
        <w:t xml:space="preserve">concerning the Company relating </w:t>
      </w:r>
      <w:proofErr w:type="gramStart"/>
      <w:r w:rsidRPr="005067EC">
        <w:rPr>
          <w:sz w:val="22"/>
          <w:szCs w:val="22"/>
        </w:rPr>
        <w:t>to</w:t>
      </w:r>
      <w:proofErr w:type="gramEnd"/>
      <w:r w:rsidRPr="005067EC">
        <w:rPr>
          <w:sz w:val="22"/>
          <w:szCs w:val="22"/>
        </w:rPr>
        <w:t xml:space="preserve"> underpayment of </w:t>
      </w:r>
      <w:r w:rsidR="003C3ADD" w:rsidRPr="005067EC">
        <w:rPr>
          <w:sz w:val="22"/>
          <w:szCs w:val="22"/>
          <w:lang w:eastAsia="zh-CN"/>
        </w:rPr>
        <w:t xml:space="preserve">wage entitlements and </w:t>
      </w:r>
      <w:proofErr w:type="spellStart"/>
      <w:r w:rsidR="003C3ADD" w:rsidRPr="005067EC">
        <w:rPr>
          <w:sz w:val="22"/>
          <w:szCs w:val="22"/>
          <w:lang w:eastAsia="zh-CN"/>
        </w:rPr>
        <w:t>no</w:t>
      </w:r>
      <w:r w:rsidR="004C71DD">
        <w:rPr>
          <w:sz w:val="22"/>
          <w:szCs w:val="22"/>
          <w:lang w:eastAsia="zh-CN"/>
        </w:rPr>
        <w:t>n</w:t>
      </w:r>
      <w:r w:rsidR="003C3ADD" w:rsidRPr="005067EC">
        <w:rPr>
          <w:sz w:val="22"/>
          <w:szCs w:val="22"/>
          <w:lang w:eastAsia="zh-CN"/>
        </w:rPr>
        <w:t xml:space="preserve"> provision</w:t>
      </w:r>
      <w:proofErr w:type="spellEnd"/>
      <w:r w:rsidR="003C3ADD" w:rsidRPr="005067EC">
        <w:rPr>
          <w:sz w:val="22"/>
          <w:szCs w:val="22"/>
          <w:lang w:eastAsia="zh-CN"/>
        </w:rPr>
        <w:t xml:space="preserve"> of pay slips</w:t>
      </w:r>
      <w:r w:rsidRPr="005067EC">
        <w:rPr>
          <w:sz w:val="22"/>
          <w:szCs w:val="22"/>
        </w:rPr>
        <w:t>.</w:t>
      </w:r>
    </w:p>
    <w:p w14:paraId="62DAC7BE" w14:textId="77777777" w:rsidR="006404D3" w:rsidRPr="000D78C5" w:rsidRDefault="006404D3" w:rsidP="005067EC">
      <w:pPr>
        <w:pStyle w:val="ListParagraph"/>
        <w:spacing w:before="240"/>
        <w:ind w:left="714" w:hanging="357"/>
        <w:jc w:val="both"/>
        <w:rPr>
          <w:bCs/>
          <w:sz w:val="22"/>
          <w:szCs w:val="22"/>
          <w:lang w:eastAsia="zh-CN"/>
        </w:rPr>
      </w:pPr>
      <w:r w:rsidRPr="000D78C5">
        <w:rPr>
          <w:bCs/>
          <w:sz w:val="22"/>
          <w:szCs w:val="22"/>
          <w:lang w:eastAsia="zh-CN"/>
        </w:rPr>
        <w:t xml:space="preserve">The FWO conducted an investigation into the </w:t>
      </w:r>
      <w:r w:rsidR="005067EC">
        <w:rPr>
          <w:bCs/>
          <w:sz w:val="22"/>
          <w:szCs w:val="22"/>
          <w:lang w:eastAsia="zh-CN"/>
        </w:rPr>
        <w:t>r</w:t>
      </w:r>
      <w:r w:rsidRPr="000D78C5">
        <w:rPr>
          <w:bCs/>
          <w:sz w:val="22"/>
          <w:szCs w:val="22"/>
          <w:lang w:eastAsia="zh-CN"/>
        </w:rPr>
        <w:t>equest</w:t>
      </w:r>
      <w:r w:rsidR="005067EC">
        <w:rPr>
          <w:bCs/>
          <w:sz w:val="22"/>
          <w:szCs w:val="22"/>
          <w:lang w:eastAsia="zh-CN"/>
        </w:rPr>
        <w:t>s</w:t>
      </w:r>
      <w:r w:rsidRPr="000D78C5">
        <w:rPr>
          <w:bCs/>
          <w:sz w:val="22"/>
          <w:szCs w:val="22"/>
          <w:lang w:eastAsia="zh-CN"/>
        </w:rPr>
        <w:t xml:space="preserve"> for </w:t>
      </w:r>
      <w:r w:rsidR="005067EC">
        <w:rPr>
          <w:bCs/>
          <w:sz w:val="22"/>
          <w:szCs w:val="22"/>
          <w:lang w:eastAsia="zh-CN"/>
        </w:rPr>
        <w:t>a</w:t>
      </w:r>
      <w:r w:rsidRPr="000D78C5">
        <w:rPr>
          <w:bCs/>
          <w:sz w:val="22"/>
          <w:szCs w:val="22"/>
          <w:lang w:eastAsia="zh-CN"/>
        </w:rPr>
        <w:t xml:space="preserve">ssistance and identified contraventions of the </w:t>
      </w:r>
      <w:r w:rsidRPr="005067EC">
        <w:rPr>
          <w:bCs/>
          <w:i/>
          <w:sz w:val="22"/>
          <w:szCs w:val="22"/>
          <w:lang w:eastAsia="zh-CN"/>
        </w:rPr>
        <w:t xml:space="preserve">Cleaning Services Award </w:t>
      </w:r>
      <w:r w:rsidR="002B77CE" w:rsidRPr="005067EC">
        <w:rPr>
          <w:bCs/>
          <w:i/>
          <w:sz w:val="22"/>
          <w:szCs w:val="22"/>
          <w:lang w:eastAsia="zh-CN"/>
        </w:rPr>
        <w:t>2010</w:t>
      </w:r>
      <w:r w:rsidR="002B77CE" w:rsidRPr="000D78C5">
        <w:rPr>
          <w:bCs/>
          <w:sz w:val="22"/>
          <w:szCs w:val="22"/>
          <w:lang w:eastAsia="zh-CN"/>
        </w:rPr>
        <w:t xml:space="preserve"> (</w:t>
      </w:r>
      <w:r w:rsidRPr="000D78C5">
        <w:rPr>
          <w:bCs/>
          <w:sz w:val="22"/>
          <w:szCs w:val="22"/>
          <w:lang w:eastAsia="zh-CN"/>
        </w:rPr>
        <w:t xml:space="preserve">the </w:t>
      </w:r>
      <w:r w:rsidRPr="000D78C5">
        <w:rPr>
          <w:b/>
          <w:bCs/>
          <w:sz w:val="22"/>
          <w:szCs w:val="22"/>
          <w:lang w:eastAsia="zh-CN"/>
        </w:rPr>
        <w:t>Cleaning Award</w:t>
      </w:r>
      <w:r w:rsidRPr="000D78C5">
        <w:rPr>
          <w:bCs/>
          <w:sz w:val="22"/>
          <w:szCs w:val="22"/>
          <w:lang w:eastAsia="zh-CN"/>
        </w:rPr>
        <w:t xml:space="preserve">), the FW Act and the </w:t>
      </w:r>
      <w:r w:rsidRPr="005067EC">
        <w:rPr>
          <w:bCs/>
          <w:i/>
          <w:sz w:val="22"/>
          <w:szCs w:val="22"/>
          <w:lang w:eastAsia="zh-CN"/>
        </w:rPr>
        <w:t>Fair Work Regulations 2009</w:t>
      </w:r>
      <w:r w:rsidRPr="000D78C5">
        <w:rPr>
          <w:bCs/>
          <w:sz w:val="22"/>
          <w:szCs w:val="22"/>
          <w:lang w:eastAsia="zh-CN"/>
        </w:rPr>
        <w:t xml:space="preserve"> (</w:t>
      </w:r>
      <w:r w:rsidRPr="00AC50B1">
        <w:rPr>
          <w:b/>
          <w:bCs/>
          <w:sz w:val="22"/>
          <w:szCs w:val="22"/>
          <w:lang w:eastAsia="zh-CN"/>
        </w:rPr>
        <w:t>FW Regulations</w:t>
      </w:r>
      <w:r w:rsidRPr="000D78C5">
        <w:rPr>
          <w:bCs/>
          <w:sz w:val="22"/>
          <w:szCs w:val="22"/>
          <w:lang w:eastAsia="zh-CN"/>
        </w:rPr>
        <w:t>).</w:t>
      </w:r>
    </w:p>
    <w:p w14:paraId="62DAC7BF" w14:textId="77777777" w:rsidR="005067EC" w:rsidRDefault="00750F72" w:rsidP="005067EC">
      <w:pPr>
        <w:pStyle w:val="ListParagraph"/>
        <w:spacing w:before="240"/>
        <w:ind w:left="714" w:hanging="357"/>
        <w:jc w:val="both"/>
        <w:rPr>
          <w:bCs/>
          <w:sz w:val="22"/>
          <w:szCs w:val="22"/>
          <w:lang w:eastAsia="zh-CN"/>
        </w:rPr>
      </w:pPr>
      <w:r w:rsidRPr="00173266">
        <w:rPr>
          <w:bCs/>
          <w:sz w:val="22"/>
          <w:szCs w:val="22"/>
          <w:lang w:eastAsia="zh-CN"/>
        </w:rPr>
        <w:t>The Employee</w:t>
      </w:r>
      <w:r w:rsidR="006404D3" w:rsidRPr="00173266">
        <w:rPr>
          <w:bCs/>
          <w:sz w:val="22"/>
          <w:szCs w:val="22"/>
          <w:lang w:eastAsia="zh-CN"/>
        </w:rPr>
        <w:t>s</w:t>
      </w:r>
      <w:r w:rsidR="006F240D" w:rsidRPr="00173266">
        <w:rPr>
          <w:bCs/>
          <w:sz w:val="22"/>
          <w:szCs w:val="22"/>
          <w:lang w:eastAsia="zh-CN"/>
        </w:rPr>
        <w:t xml:space="preserve"> </w:t>
      </w:r>
      <w:r w:rsidR="006404D3" w:rsidRPr="00173266">
        <w:rPr>
          <w:bCs/>
          <w:sz w:val="22"/>
          <w:szCs w:val="22"/>
          <w:lang w:eastAsia="zh-CN"/>
        </w:rPr>
        <w:t>were</w:t>
      </w:r>
      <w:r w:rsidR="00C24D6B" w:rsidRPr="00173266">
        <w:rPr>
          <w:bCs/>
          <w:sz w:val="22"/>
          <w:szCs w:val="22"/>
          <w:lang w:eastAsia="zh-CN"/>
        </w:rPr>
        <w:t xml:space="preserve"> employed on a </w:t>
      </w:r>
      <w:r w:rsidR="006404D3" w:rsidRPr="00173266">
        <w:rPr>
          <w:bCs/>
          <w:sz w:val="22"/>
          <w:szCs w:val="22"/>
          <w:lang w:eastAsia="zh-CN"/>
        </w:rPr>
        <w:t>full time</w:t>
      </w:r>
      <w:r w:rsidR="004C71DD">
        <w:rPr>
          <w:bCs/>
          <w:sz w:val="22"/>
          <w:szCs w:val="22"/>
          <w:lang w:eastAsia="zh-CN"/>
        </w:rPr>
        <w:t xml:space="preserve"> basis. </w:t>
      </w:r>
      <w:r w:rsidR="00C24D6B" w:rsidRPr="00173266">
        <w:rPr>
          <w:bCs/>
          <w:sz w:val="22"/>
          <w:szCs w:val="22"/>
          <w:lang w:eastAsia="zh-CN"/>
        </w:rPr>
        <w:t xml:space="preserve">The duties performed by </w:t>
      </w:r>
      <w:r w:rsidRPr="00173266">
        <w:rPr>
          <w:bCs/>
          <w:sz w:val="22"/>
          <w:szCs w:val="22"/>
          <w:lang w:eastAsia="zh-CN"/>
        </w:rPr>
        <w:t xml:space="preserve">the </w:t>
      </w:r>
      <w:r w:rsidR="002B77CE" w:rsidRPr="00173266">
        <w:rPr>
          <w:bCs/>
          <w:sz w:val="22"/>
          <w:szCs w:val="22"/>
          <w:lang w:eastAsia="zh-CN"/>
        </w:rPr>
        <w:t>Employees included</w:t>
      </w:r>
      <w:r w:rsidR="006F240D" w:rsidRPr="00173266">
        <w:rPr>
          <w:bCs/>
          <w:sz w:val="22"/>
          <w:szCs w:val="22"/>
          <w:lang w:eastAsia="zh-CN"/>
        </w:rPr>
        <w:t xml:space="preserve"> but were not limited to </w:t>
      </w:r>
      <w:r w:rsidR="00CF7961" w:rsidRPr="00173266">
        <w:rPr>
          <w:bCs/>
          <w:sz w:val="22"/>
          <w:szCs w:val="22"/>
          <w:lang w:eastAsia="zh-CN"/>
        </w:rPr>
        <w:t>general cleaning duties in commercial buildings</w:t>
      </w:r>
      <w:r w:rsidR="00D07CA7">
        <w:rPr>
          <w:bCs/>
          <w:sz w:val="22"/>
          <w:szCs w:val="22"/>
          <w:lang w:eastAsia="zh-CN"/>
        </w:rPr>
        <w:t>:</w:t>
      </w:r>
      <w:r w:rsidR="00CF7961" w:rsidRPr="00173266">
        <w:rPr>
          <w:bCs/>
          <w:sz w:val="22"/>
          <w:szCs w:val="22"/>
          <w:lang w:eastAsia="zh-CN"/>
        </w:rPr>
        <w:t xml:space="preserve"> sweeping, mopping, vacuuming, toilet cleaning and rubbish collection</w:t>
      </w:r>
      <w:r w:rsidR="00D07CA7">
        <w:rPr>
          <w:bCs/>
          <w:sz w:val="22"/>
          <w:szCs w:val="22"/>
          <w:lang w:eastAsia="zh-CN"/>
        </w:rPr>
        <w:t xml:space="preserve">. </w:t>
      </w:r>
    </w:p>
    <w:p w14:paraId="62DAC7C0" w14:textId="77777777" w:rsidR="00BC355E" w:rsidRPr="00173266" w:rsidRDefault="00750F72" w:rsidP="005067EC">
      <w:pPr>
        <w:pStyle w:val="ListParagraph"/>
        <w:spacing w:before="240"/>
        <w:ind w:left="714" w:hanging="357"/>
        <w:jc w:val="both"/>
        <w:rPr>
          <w:bCs/>
          <w:sz w:val="22"/>
          <w:szCs w:val="22"/>
          <w:lang w:eastAsia="zh-CN"/>
        </w:rPr>
      </w:pPr>
      <w:r w:rsidRPr="00173266">
        <w:rPr>
          <w:bCs/>
          <w:sz w:val="22"/>
          <w:szCs w:val="22"/>
          <w:lang w:eastAsia="zh-CN"/>
        </w:rPr>
        <w:t>The Employee</w:t>
      </w:r>
      <w:r w:rsidR="00FE1F7C" w:rsidRPr="00173266">
        <w:rPr>
          <w:bCs/>
          <w:sz w:val="22"/>
          <w:szCs w:val="22"/>
          <w:lang w:eastAsia="zh-CN"/>
        </w:rPr>
        <w:t>s’</w:t>
      </w:r>
      <w:r w:rsidR="006F240D" w:rsidRPr="00173266">
        <w:rPr>
          <w:bCs/>
          <w:sz w:val="22"/>
          <w:szCs w:val="22"/>
          <w:lang w:eastAsia="zh-CN"/>
        </w:rPr>
        <w:t xml:space="preserve"> classification under the </w:t>
      </w:r>
      <w:r w:rsidR="00FE1F7C" w:rsidRPr="00173266">
        <w:rPr>
          <w:bCs/>
          <w:sz w:val="22"/>
          <w:szCs w:val="22"/>
          <w:lang w:eastAsia="zh-CN"/>
        </w:rPr>
        <w:t>Cleaning</w:t>
      </w:r>
      <w:r w:rsidR="00FF1DA8" w:rsidRPr="00173266">
        <w:rPr>
          <w:bCs/>
          <w:sz w:val="22"/>
          <w:szCs w:val="22"/>
          <w:lang w:eastAsia="zh-CN"/>
        </w:rPr>
        <w:t xml:space="preserve"> Award</w:t>
      </w:r>
      <w:r w:rsidR="006F240D" w:rsidRPr="00173266">
        <w:rPr>
          <w:bCs/>
          <w:sz w:val="22"/>
          <w:szCs w:val="22"/>
          <w:lang w:eastAsia="zh-CN"/>
        </w:rPr>
        <w:t xml:space="preserve"> w</w:t>
      </w:r>
      <w:r w:rsidRPr="00173266">
        <w:rPr>
          <w:bCs/>
          <w:sz w:val="22"/>
          <w:szCs w:val="22"/>
          <w:lang w:eastAsia="zh-CN"/>
        </w:rPr>
        <w:t>as</w:t>
      </w:r>
      <w:r w:rsidR="006F240D" w:rsidRPr="00173266">
        <w:rPr>
          <w:bCs/>
          <w:sz w:val="22"/>
          <w:szCs w:val="22"/>
          <w:lang w:eastAsia="zh-CN"/>
        </w:rPr>
        <w:t xml:space="preserve"> </w:t>
      </w:r>
      <w:r w:rsidR="004C71DD">
        <w:rPr>
          <w:bCs/>
          <w:sz w:val="22"/>
          <w:szCs w:val="22"/>
          <w:lang w:eastAsia="zh-CN"/>
        </w:rPr>
        <w:t xml:space="preserve">a </w:t>
      </w:r>
      <w:r w:rsidR="00FE1F7C" w:rsidRPr="00173266">
        <w:rPr>
          <w:bCs/>
          <w:sz w:val="22"/>
          <w:szCs w:val="22"/>
          <w:lang w:eastAsia="zh-CN"/>
        </w:rPr>
        <w:t>Cleaning Service Employee Level 1</w:t>
      </w:r>
      <w:r w:rsidR="00CB2CB5" w:rsidRPr="00173266">
        <w:rPr>
          <w:bCs/>
          <w:sz w:val="22"/>
          <w:szCs w:val="22"/>
          <w:lang w:eastAsia="zh-CN"/>
        </w:rPr>
        <w:t>.</w:t>
      </w:r>
    </w:p>
    <w:p w14:paraId="62DAC7C1" w14:textId="77777777" w:rsidR="00CB2CB5" w:rsidRPr="00173266" w:rsidRDefault="00D07CA7" w:rsidP="005067EC">
      <w:pPr>
        <w:pStyle w:val="ListParagraph"/>
        <w:spacing w:before="240"/>
        <w:ind w:left="714" w:hanging="357"/>
        <w:jc w:val="both"/>
        <w:rPr>
          <w:bCs/>
          <w:sz w:val="22"/>
          <w:szCs w:val="22"/>
          <w:lang w:eastAsia="zh-CN"/>
        </w:rPr>
      </w:pPr>
      <w:r>
        <w:rPr>
          <w:bCs/>
          <w:sz w:val="22"/>
          <w:szCs w:val="22"/>
          <w:lang w:eastAsia="zh-CN"/>
        </w:rPr>
        <w:lastRenderedPageBreak/>
        <w:t>The FWO identified contraventions</w:t>
      </w:r>
      <w:r w:rsidR="004C71DD">
        <w:rPr>
          <w:bCs/>
          <w:sz w:val="22"/>
          <w:szCs w:val="22"/>
          <w:lang w:eastAsia="zh-CN"/>
        </w:rPr>
        <w:t xml:space="preserve"> for the period 9 June 2015 to 12 October 2015. The contraventions included </w:t>
      </w:r>
      <w:r w:rsidR="00C24D6B" w:rsidRPr="000D78C5">
        <w:rPr>
          <w:bCs/>
          <w:sz w:val="22"/>
          <w:szCs w:val="22"/>
          <w:lang w:eastAsia="zh-CN"/>
        </w:rPr>
        <w:t>underpay</w:t>
      </w:r>
      <w:r w:rsidR="00BE1AE0">
        <w:rPr>
          <w:rFonts w:hint="eastAsia"/>
          <w:bCs/>
          <w:sz w:val="22"/>
          <w:szCs w:val="22"/>
          <w:lang w:eastAsia="zh-CN"/>
        </w:rPr>
        <w:t>ment of</w:t>
      </w:r>
      <w:r w:rsidR="004C71DD">
        <w:rPr>
          <w:bCs/>
          <w:sz w:val="22"/>
          <w:szCs w:val="22"/>
          <w:lang w:eastAsia="zh-CN"/>
        </w:rPr>
        <w:t xml:space="preserve"> minimum </w:t>
      </w:r>
      <w:r w:rsidR="00CB2CB5" w:rsidRPr="000D78C5">
        <w:rPr>
          <w:bCs/>
          <w:sz w:val="22"/>
          <w:szCs w:val="22"/>
          <w:lang w:eastAsia="zh-CN"/>
        </w:rPr>
        <w:t>hourly rate</w:t>
      </w:r>
      <w:r w:rsidR="004C71DD">
        <w:rPr>
          <w:bCs/>
          <w:sz w:val="22"/>
          <w:szCs w:val="22"/>
          <w:lang w:eastAsia="zh-CN"/>
        </w:rPr>
        <w:t>s</w:t>
      </w:r>
      <w:r w:rsidR="009D0FCD">
        <w:rPr>
          <w:rFonts w:hint="eastAsia"/>
          <w:bCs/>
          <w:sz w:val="22"/>
          <w:szCs w:val="22"/>
          <w:lang w:eastAsia="zh-CN"/>
        </w:rPr>
        <w:t xml:space="preserve"> of pay</w:t>
      </w:r>
      <w:r w:rsidR="00CB2CB5" w:rsidRPr="000D78C5">
        <w:rPr>
          <w:bCs/>
          <w:sz w:val="22"/>
          <w:szCs w:val="22"/>
          <w:lang w:eastAsia="zh-CN"/>
        </w:rPr>
        <w:t xml:space="preserve">, </w:t>
      </w:r>
      <w:proofErr w:type="spellStart"/>
      <w:r w:rsidR="00597048" w:rsidRPr="000D78C5">
        <w:rPr>
          <w:bCs/>
          <w:sz w:val="22"/>
          <w:szCs w:val="22"/>
          <w:lang w:eastAsia="zh-CN"/>
        </w:rPr>
        <w:t>non payment</w:t>
      </w:r>
      <w:proofErr w:type="spellEnd"/>
      <w:r w:rsidR="00597048" w:rsidRPr="000D78C5">
        <w:rPr>
          <w:bCs/>
          <w:sz w:val="22"/>
          <w:szCs w:val="22"/>
          <w:lang w:eastAsia="zh-CN"/>
        </w:rPr>
        <w:t xml:space="preserve"> of </w:t>
      </w:r>
      <w:r w:rsidR="004C71DD">
        <w:rPr>
          <w:bCs/>
          <w:sz w:val="22"/>
          <w:szCs w:val="22"/>
          <w:lang w:eastAsia="zh-CN"/>
        </w:rPr>
        <w:t xml:space="preserve">penalties, </w:t>
      </w:r>
      <w:proofErr w:type="spellStart"/>
      <w:r w:rsidR="004C71DD">
        <w:rPr>
          <w:bCs/>
          <w:sz w:val="22"/>
          <w:szCs w:val="22"/>
          <w:lang w:eastAsia="zh-CN"/>
        </w:rPr>
        <w:t>non payment</w:t>
      </w:r>
      <w:proofErr w:type="spellEnd"/>
      <w:r w:rsidR="004C71DD">
        <w:rPr>
          <w:bCs/>
          <w:sz w:val="22"/>
          <w:szCs w:val="22"/>
          <w:lang w:eastAsia="zh-CN"/>
        </w:rPr>
        <w:t xml:space="preserve"> of overtime</w:t>
      </w:r>
      <w:r w:rsidR="00CB2CB5" w:rsidRPr="000D78C5">
        <w:rPr>
          <w:bCs/>
          <w:sz w:val="22"/>
          <w:szCs w:val="22"/>
          <w:lang w:eastAsia="zh-CN"/>
        </w:rPr>
        <w:t xml:space="preserve">, </w:t>
      </w:r>
      <w:proofErr w:type="spellStart"/>
      <w:r w:rsidR="00597048" w:rsidRPr="000D78C5">
        <w:rPr>
          <w:bCs/>
          <w:sz w:val="22"/>
          <w:szCs w:val="22"/>
          <w:lang w:eastAsia="zh-CN"/>
        </w:rPr>
        <w:t>non payment</w:t>
      </w:r>
      <w:proofErr w:type="spellEnd"/>
      <w:r w:rsidR="00597048" w:rsidRPr="000D78C5">
        <w:rPr>
          <w:bCs/>
          <w:sz w:val="22"/>
          <w:szCs w:val="22"/>
          <w:lang w:eastAsia="zh-CN"/>
        </w:rPr>
        <w:t xml:space="preserve"> of </w:t>
      </w:r>
      <w:r w:rsidR="003A0B91">
        <w:rPr>
          <w:bCs/>
          <w:sz w:val="22"/>
          <w:szCs w:val="22"/>
          <w:lang w:eastAsia="zh-CN"/>
        </w:rPr>
        <w:t>transport</w:t>
      </w:r>
      <w:r w:rsidR="003A0B91">
        <w:rPr>
          <w:rFonts w:hint="eastAsia"/>
          <w:bCs/>
          <w:sz w:val="22"/>
          <w:szCs w:val="22"/>
          <w:lang w:eastAsia="zh-CN"/>
        </w:rPr>
        <w:t xml:space="preserve"> </w:t>
      </w:r>
      <w:r w:rsidR="00BE1AE0">
        <w:rPr>
          <w:rFonts w:hint="eastAsia"/>
          <w:bCs/>
          <w:sz w:val="22"/>
          <w:szCs w:val="22"/>
          <w:lang w:eastAsia="zh-CN"/>
        </w:rPr>
        <w:t>allowance</w:t>
      </w:r>
      <w:r w:rsidR="00CB2CB5" w:rsidRPr="000D78C5">
        <w:rPr>
          <w:bCs/>
          <w:sz w:val="22"/>
          <w:szCs w:val="22"/>
          <w:lang w:eastAsia="zh-CN"/>
        </w:rPr>
        <w:t xml:space="preserve">, </w:t>
      </w:r>
      <w:proofErr w:type="spellStart"/>
      <w:r w:rsidR="00597048" w:rsidRPr="000D78C5">
        <w:rPr>
          <w:bCs/>
          <w:sz w:val="22"/>
          <w:szCs w:val="22"/>
          <w:lang w:eastAsia="zh-CN"/>
        </w:rPr>
        <w:t>non payment</w:t>
      </w:r>
      <w:proofErr w:type="spellEnd"/>
      <w:r w:rsidR="00597048" w:rsidRPr="000D78C5">
        <w:rPr>
          <w:bCs/>
          <w:sz w:val="22"/>
          <w:szCs w:val="22"/>
          <w:lang w:eastAsia="zh-CN"/>
        </w:rPr>
        <w:t xml:space="preserve"> of </w:t>
      </w:r>
      <w:r w:rsidR="00CB2CB5" w:rsidRPr="00173266">
        <w:rPr>
          <w:bCs/>
          <w:sz w:val="22"/>
          <w:szCs w:val="22"/>
          <w:lang w:eastAsia="zh-CN"/>
        </w:rPr>
        <w:t>annual leave and annual leave loading</w:t>
      </w:r>
      <w:r w:rsidR="00597048" w:rsidRPr="00173266">
        <w:rPr>
          <w:bCs/>
          <w:sz w:val="22"/>
          <w:szCs w:val="22"/>
          <w:lang w:eastAsia="zh-CN"/>
        </w:rPr>
        <w:t>,</w:t>
      </w:r>
      <w:r w:rsidR="00CB2CB5" w:rsidRPr="00173266">
        <w:rPr>
          <w:bCs/>
          <w:sz w:val="22"/>
          <w:szCs w:val="22"/>
          <w:lang w:eastAsia="zh-CN"/>
        </w:rPr>
        <w:t xml:space="preserve"> and unlawful deduction</w:t>
      </w:r>
      <w:r w:rsidR="004C71DD">
        <w:rPr>
          <w:bCs/>
          <w:sz w:val="22"/>
          <w:szCs w:val="22"/>
          <w:lang w:eastAsia="zh-CN"/>
        </w:rPr>
        <w:t>s</w:t>
      </w:r>
      <w:r w:rsidR="00CB2CB5" w:rsidRPr="00173266">
        <w:rPr>
          <w:bCs/>
          <w:sz w:val="22"/>
          <w:szCs w:val="22"/>
          <w:lang w:eastAsia="zh-CN"/>
        </w:rPr>
        <w:t xml:space="preserve">.  </w:t>
      </w:r>
    </w:p>
    <w:p w14:paraId="62DAC7C2" w14:textId="77777777" w:rsidR="00492ACC" w:rsidRPr="003A0B91" w:rsidRDefault="00492ACC" w:rsidP="003A0B91">
      <w:pPr>
        <w:pStyle w:val="ListParagraph"/>
        <w:spacing w:before="240"/>
        <w:ind w:left="714" w:hanging="357"/>
        <w:jc w:val="both"/>
        <w:rPr>
          <w:sz w:val="22"/>
          <w:szCs w:val="22"/>
          <w:lang w:eastAsia="zh-CN"/>
        </w:rPr>
      </w:pPr>
      <w:r w:rsidRPr="003A0B91">
        <w:rPr>
          <w:sz w:val="22"/>
          <w:szCs w:val="22"/>
          <w:lang w:eastAsia="zh-CN"/>
        </w:rPr>
        <w:t>The Company also failed to make and keep employee records and failed to provide payslips to the Employees.</w:t>
      </w:r>
    </w:p>
    <w:p w14:paraId="62DAC7C3" w14:textId="77777777" w:rsidR="00D07CA7" w:rsidRPr="00D07CA7" w:rsidRDefault="00D07CA7" w:rsidP="005067EC">
      <w:pPr>
        <w:pStyle w:val="ListParagraph"/>
        <w:spacing w:before="240"/>
        <w:ind w:left="714" w:hanging="357"/>
        <w:jc w:val="both"/>
        <w:rPr>
          <w:sz w:val="22"/>
          <w:szCs w:val="22"/>
        </w:rPr>
      </w:pPr>
      <w:r>
        <w:rPr>
          <w:sz w:val="22"/>
          <w:szCs w:val="22"/>
          <w:lang w:eastAsia="zh-CN"/>
        </w:rPr>
        <w:t xml:space="preserve">The underpayments arising from the contraventions totalled </w:t>
      </w:r>
      <w:r w:rsidRPr="00D07CA7">
        <w:rPr>
          <w:sz w:val="22"/>
          <w:szCs w:val="22"/>
          <w:lang w:eastAsia="zh-CN"/>
        </w:rPr>
        <w:t>$</w:t>
      </w:r>
      <w:r w:rsidRPr="001C733F">
        <w:rPr>
          <w:sz w:val="22"/>
          <w:szCs w:val="22"/>
          <w:lang w:eastAsia="zh-CN"/>
        </w:rPr>
        <w:t xml:space="preserve">38,566.97 (gross). </w:t>
      </w:r>
    </w:p>
    <w:p w14:paraId="62DAC7C4" w14:textId="77777777" w:rsidR="00C24D6B" w:rsidRPr="005067EC" w:rsidRDefault="002B77CE" w:rsidP="00BE1AE0">
      <w:pPr>
        <w:pStyle w:val="Heading2"/>
        <w:spacing w:before="360"/>
        <w:rPr>
          <w:caps/>
          <w:szCs w:val="22"/>
        </w:rPr>
      </w:pPr>
      <w:r w:rsidRPr="005067EC">
        <w:rPr>
          <w:caps/>
          <w:szCs w:val="22"/>
        </w:rPr>
        <w:t>Contraventions</w:t>
      </w:r>
    </w:p>
    <w:p w14:paraId="62DAC7C5" w14:textId="77777777" w:rsidR="005067EC" w:rsidRPr="005067EC" w:rsidRDefault="00C24D6B" w:rsidP="005067EC">
      <w:pPr>
        <w:pStyle w:val="ListParagraph"/>
        <w:rPr>
          <w:sz w:val="22"/>
          <w:szCs w:val="22"/>
        </w:rPr>
      </w:pPr>
      <w:bookmarkStart w:id="2" w:name="_Ref359332195"/>
      <w:r w:rsidRPr="005067EC">
        <w:rPr>
          <w:sz w:val="22"/>
          <w:szCs w:val="22"/>
        </w:rPr>
        <w:t xml:space="preserve">The FWO has determined </w:t>
      </w:r>
      <w:r w:rsidR="005067EC" w:rsidRPr="005067EC">
        <w:rPr>
          <w:sz w:val="22"/>
          <w:szCs w:val="22"/>
        </w:rPr>
        <w:t xml:space="preserve">and </w:t>
      </w:r>
      <w:r w:rsidR="006F240D" w:rsidRPr="005067EC">
        <w:rPr>
          <w:sz w:val="22"/>
          <w:szCs w:val="22"/>
        </w:rPr>
        <w:t>the Company</w:t>
      </w:r>
      <w:r w:rsidR="005067EC" w:rsidRPr="005067EC">
        <w:rPr>
          <w:sz w:val="22"/>
          <w:szCs w:val="22"/>
        </w:rPr>
        <w:t xml:space="preserve"> a</w:t>
      </w:r>
      <w:r w:rsidRPr="005067EC">
        <w:rPr>
          <w:sz w:val="22"/>
          <w:szCs w:val="22"/>
        </w:rPr>
        <w:t>dmit</w:t>
      </w:r>
      <w:r w:rsidR="005067EC" w:rsidRPr="005067EC">
        <w:rPr>
          <w:sz w:val="22"/>
          <w:szCs w:val="22"/>
        </w:rPr>
        <w:t>s</w:t>
      </w:r>
      <w:r w:rsidRPr="005067EC">
        <w:rPr>
          <w:sz w:val="22"/>
          <w:szCs w:val="22"/>
        </w:rPr>
        <w:t xml:space="preserve">, </w:t>
      </w:r>
      <w:r w:rsidR="005067EC" w:rsidRPr="005067EC">
        <w:rPr>
          <w:sz w:val="22"/>
          <w:szCs w:val="22"/>
        </w:rPr>
        <w:t xml:space="preserve">that on the basis of the factual matters outlined above, the Company contravened: </w:t>
      </w:r>
    </w:p>
    <w:p w14:paraId="62DAC7C6" w14:textId="77777777" w:rsidR="005067EC" w:rsidRPr="00D07CA7" w:rsidRDefault="005067EC" w:rsidP="001C733F">
      <w:pPr>
        <w:ind w:left="360"/>
        <w:jc w:val="both"/>
        <w:rPr>
          <w:szCs w:val="22"/>
        </w:rPr>
      </w:pPr>
    </w:p>
    <w:bookmarkEnd w:id="2"/>
    <w:p w14:paraId="62DAC7C7" w14:textId="77777777" w:rsidR="007E128C" w:rsidRPr="000D78C5" w:rsidRDefault="007E128C" w:rsidP="005067EC">
      <w:pPr>
        <w:pStyle w:val="ListParagraph"/>
        <w:numPr>
          <w:ilvl w:val="1"/>
          <w:numId w:val="2"/>
        </w:numPr>
        <w:jc w:val="both"/>
        <w:rPr>
          <w:b/>
          <w:spacing w:val="10"/>
          <w:sz w:val="22"/>
          <w:szCs w:val="22"/>
        </w:rPr>
      </w:pPr>
      <w:r w:rsidRPr="005067EC">
        <w:rPr>
          <w:sz w:val="22"/>
          <w:szCs w:val="22"/>
        </w:rPr>
        <w:t>Section</w:t>
      </w:r>
      <w:r w:rsidRPr="000D78C5">
        <w:rPr>
          <w:sz w:val="22"/>
          <w:szCs w:val="22"/>
        </w:rPr>
        <w:t xml:space="preserve"> 45 of the </w:t>
      </w:r>
      <w:r w:rsidRPr="000D78C5">
        <w:rPr>
          <w:bCs/>
          <w:sz w:val="22"/>
          <w:szCs w:val="22"/>
        </w:rPr>
        <w:t>FW Act, which states a person must not contravene a term of a modern award. Those contraventions were as follows</w:t>
      </w:r>
      <w:r w:rsidR="005067EC">
        <w:rPr>
          <w:bCs/>
          <w:sz w:val="22"/>
          <w:szCs w:val="22"/>
        </w:rPr>
        <w:t xml:space="preserve"> in accordance with the Cleaning Award</w:t>
      </w:r>
      <w:r w:rsidRPr="000D78C5">
        <w:rPr>
          <w:bCs/>
          <w:sz w:val="22"/>
          <w:szCs w:val="22"/>
        </w:rPr>
        <w:t>:</w:t>
      </w:r>
    </w:p>
    <w:p w14:paraId="62DAC7C8" w14:textId="77777777" w:rsidR="007E128C" w:rsidRPr="000D78C5" w:rsidRDefault="007E128C" w:rsidP="00AD0D7F">
      <w:pPr>
        <w:pStyle w:val="ListParagraph"/>
        <w:numPr>
          <w:ilvl w:val="0"/>
          <w:numId w:val="8"/>
        </w:numPr>
        <w:spacing w:after="0"/>
        <w:jc w:val="both"/>
        <w:rPr>
          <w:sz w:val="22"/>
          <w:szCs w:val="22"/>
        </w:rPr>
      </w:pPr>
      <w:r w:rsidRPr="000D78C5">
        <w:rPr>
          <w:sz w:val="22"/>
          <w:szCs w:val="22"/>
        </w:rPr>
        <w:t xml:space="preserve">Underpayment of base hourly rate (cl. </w:t>
      </w:r>
      <w:r w:rsidR="000B467B" w:rsidRPr="000D78C5">
        <w:rPr>
          <w:sz w:val="22"/>
          <w:szCs w:val="22"/>
          <w:lang w:eastAsia="zh-CN"/>
        </w:rPr>
        <w:t>16</w:t>
      </w:r>
      <w:r w:rsidR="00821526" w:rsidRPr="000D78C5">
        <w:rPr>
          <w:sz w:val="22"/>
          <w:szCs w:val="22"/>
        </w:rPr>
        <w:t>.1</w:t>
      </w:r>
      <w:r w:rsidRPr="000D78C5">
        <w:rPr>
          <w:sz w:val="22"/>
          <w:szCs w:val="22"/>
        </w:rPr>
        <w:t>);</w:t>
      </w:r>
    </w:p>
    <w:p w14:paraId="62DAC7C9" w14:textId="77777777" w:rsidR="007E128C" w:rsidRPr="000D78C5" w:rsidRDefault="000B467B" w:rsidP="00AD0D7F">
      <w:pPr>
        <w:pStyle w:val="ListParagraph"/>
        <w:numPr>
          <w:ilvl w:val="0"/>
          <w:numId w:val="8"/>
        </w:numPr>
        <w:spacing w:after="0"/>
        <w:jc w:val="both"/>
        <w:rPr>
          <w:sz w:val="22"/>
          <w:szCs w:val="22"/>
        </w:rPr>
      </w:pPr>
      <w:proofErr w:type="spellStart"/>
      <w:r w:rsidRPr="000D78C5">
        <w:rPr>
          <w:sz w:val="22"/>
          <w:szCs w:val="22"/>
          <w:lang w:eastAsia="zh-CN"/>
        </w:rPr>
        <w:t>Non payment</w:t>
      </w:r>
      <w:proofErr w:type="spellEnd"/>
      <w:r w:rsidRPr="000D78C5">
        <w:rPr>
          <w:sz w:val="22"/>
          <w:szCs w:val="22"/>
          <w:lang w:eastAsia="zh-CN"/>
        </w:rPr>
        <w:t xml:space="preserve"> of </w:t>
      </w:r>
      <w:r w:rsidR="00BE1AE0">
        <w:rPr>
          <w:rFonts w:hint="eastAsia"/>
          <w:sz w:val="22"/>
          <w:szCs w:val="22"/>
          <w:lang w:eastAsia="zh-CN"/>
        </w:rPr>
        <w:t>e</w:t>
      </w:r>
      <w:r w:rsidRPr="000D78C5">
        <w:rPr>
          <w:sz w:val="22"/>
          <w:szCs w:val="22"/>
          <w:lang w:eastAsia="zh-CN"/>
        </w:rPr>
        <w:t>arly morning, afternoon and non-permanent night shift loading</w:t>
      </w:r>
      <w:r w:rsidR="007E128C" w:rsidRPr="000D78C5">
        <w:rPr>
          <w:sz w:val="22"/>
          <w:szCs w:val="22"/>
        </w:rPr>
        <w:t xml:space="preserve"> (cl. </w:t>
      </w:r>
      <w:r w:rsidRPr="000D78C5">
        <w:rPr>
          <w:sz w:val="22"/>
          <w:szCs w:val="22"/>
          <w:lang w:eastAsia="zh-CN"/>
        </w:rPr>
        <w:t>27.1</w:t>
      </w:r>
      <w:r w:rsidR="007E128C" w:rsidRPr="000D78C5">
        <w:rPr>
          <w:sz w:val="22"/>
          <w:szCs w:val="22"/>
        </w:rPr>
        <w:t>);</w:t>
      </w:r>
    </w:p>
    <w:p w14:paraId="62DAC7CA" w14:textId="77777777" w:rsidR="007E128C" w:rsidRPr="000D78C5" w:rsidRDefault="000B467B" w:rsidP="00AD0D7F">
      <w:pPr>
        <w:pStyle w:val="ListParagraph"/>
        <w:numPr>
          <w:ilvl w:val="0"/>
          <w:numId w:val="8"/>
        </w:numPr>
        <w:spacing w:after="0"/>
        <w:jc w:val="both"/>
        <w:rPr>
          <w:sz w:val="22"/>
          <w:szCs w:val="22"/>
        </w:rPr>
      </w:pPr>
      <w:proofErr w:type="spellStart"/>
      <w:r w:rsidRPr="000D78C5">
        <w:rPr>
          <w:sz w:val="22"/>
          <w:szCs w:val="22"/>
          <w:lang w:eastAsia="zh-CN"/>
        </w:rPr>
        <w:t>Non payment</w:t>
      </w:r>
      <w:proofErr w:type="spellEnd"/>
      <w:r w:rsidRPr="000D78C5">
        <w:rPr>
          <w:sz w:val="22"/>
          <w:szCs w:val="22"/>
          <w:lang w:eastAsia="zh-CN"/>
        </w:rPr>
        <w:t xml:space="preserve"> of </w:t>
      </w:r>
      <w:r w:rsidR="00BE1AE0">
        <w:rPr>
          <w:rFonts w:hint="eastAsia"/>
          <w:sz w:val="22"/>
          <w:szCs w:val="22"/>
          <w:lang w:eastAsia="zh-CN"/>
        </w:rPr>
        <w:t>w</w:t>
      </w:r>
      <w:r w:rsidRPr="000D78C5">
        <w:rPr>
          <w:sz w:val="22"/>
          <w:szCs w:val="22"/>
          <w:lang w:eastAsia="zh-CN"/>
        </w:rPr>
        <w:t>eekend penalties</w:t>
      </w:r>
      <w:r w:rsidR="007E128C" w:rsidRPr="000D78C5">
        <w:rPr>
          <w:sz w:val="22"/>
          <w:szCs w:val="22"/>
        </w:rPr>
        <w:t xml:space="preserve">(cl. </w:t>
      </w:r>
      <w:r w:rsidRPr="000D78C5">
        <w:rPr>
          <w:sz w:val="22"/>
          <w:szCs w:val="22"/>
          <w:lang w:eastAsia="zh-CN"/>
        </w:rPr>
        <w:t>27.2)</w:t>
      </w:r>
      <w:r w:rsidR="007E128C" w:rsidRPr="000D78C5">
        <w:rPr>
          <w:sz w:val="22"/>
          <w:szCs w:val="22"/>
        </w:rPr>
        <w:t xml:space="preserve">; </w:t>
      </w:r>
    </w:p>
    <w:p w14:paraId="62DAC7CB" w14:textId="77777777" w:rsidR="000B467B" w:rsidRPr="000D78C5" w:rsidRDefault="000B467B" w:rsidP="00AD0D7F">
      <w:pPr>
        <w:pStyle w:val="ListParagraph"/>
        <w:numPr>
          <w:ilvl w:val="0"/>
          <w:numId w:val="8"/>
        </w:numPr>
        <w:spacing w:after="0"/>
        <w:jc w:val="both"/>
        <w:rPr>
          <w:sz w:val="22"/>
          <w:szCs w:val="22"/>
        </w:rPr>
      </w:pPr>
      <w:proofErr w:type="spellStart"/>
      <w:r w:rsidRPr="000D78C5">
        <w:rPr>
          <w:sz w:val="22"/>
          <w:szCs w:val="22"/>
          <w:lang w:eastAsia="zh-CN"/>
        </w:rPr>
        <w:t>Non payment</w:t>
      </w:r>
      <w:proofErr w:type="spellEnd"/>
      <w:r w:rsidRPr="000D78C5">
        <w:rPr>
          <w:sz w:val="22"/>
          <w:szCs w:val="22"/>
          <w:lang w:eastAsia="zh-CN"/>
        </w:rPr>
        <w:t xml:space="preserve"> of public holiday penalty (cl. 27.3);</w:t>
      </w:r>
    </w:p>
    <w:p w14:paraId="62DAC7CC" w14:textId="77777777" w:rsidR="000B467B" w:rsidRPr="000D78C5" w:rsidRDefault="000B467B" w:rsidP="00AD0D7F">
      <w:pPr>
        <w:pStyle w:val="ListParagraph"/>
        <w:numPr>
          <w:ilvl w:val="0"/>
          <w:numId w:val="8"/>
        </w:numPr>
        <w:spacing w:after="0"/>
        <w:jc w:val="both"/>
        <w:rPr>
          <w:sz w:val="22"/>
          <w:szCs w:val="22"/>
        </w:rPr>
      </w:pPr>
      <w:proofErr w:type="spellStart"/>
      <w:r w:rsidRPr="000D78C5">
        <w:rPr>
          <w:sz w:val="22"/>
          <w:szCs w:val="22"/>
          <w:lang w:eastAsia="zh-CN"/>
        </w:rPr>
        <w:t>Non payment</w:t>
      </w:r>
      <w:proofErr w:type="spellEnd"/>
      <w:r w:rsidRPr="000D78C5">
        <w:rPr>
          <w:sz w:val="22"/>
          <w:szCs w:val="22"/>
          <w:lang w:eastAsia="zh-CN"/>
        </w:rPr>
        <w:t xml:space="preserve"> of overtime penalties (cl. 28);</w:t>
      </w:r>
    </w:p>
    <w:p w14:paraId="62DAC7CD" w14:textId="77777777" w:rsidR="000B467B" w:rsidRPr="000D78C5" w:rsidRDefault="000B467B" w:rsidP="00AD0D7F">
      <w:pPr>
        <w:pStyle w:val="ListParagraph"/>
        <w:numPr>
          <w:ilvl w:val="0"/>
          <w:numId w:val="8"/>
        </w:numPr>
        <w:spacing w:after="0"/>
        <w:jc w:val="both"/>
        <w:rPr>
          <w:sz w:val="22"/>
          <w:szCs w:val="22"/>
        </w:rPr>
      </w:pPr>
      <w:proofErr w:type="spellStart"/>
      <w:r w:rsidRPr="000D78C5">
        <w:rPr>
          <w:sz w:val="22"/>
          <w:szCs w:val="22"/>
          <w:lang w:eastAsia="zh-CN"/>
        </w:rPr>
        <w:t>Non payment</w:t>
      </w:r>
      <w:proofErr w:type="spellEnd"/>
      <w:r w:rsidRPr="000D78C5">
        <w:rPr>
          <w:sz w:val="22"/>
          <w:szCs w:val="22"/>
          <w:lang w:eastAsia="zh-CN"/>
        </w:rPr>
        <w:t xml:space="preserve"> of using own transport allowance (cl. 17.3)</w:t>
      </w:r>
      <w:r w:rsidR="005067EC">
        <w:rPr>
          <w:sz w:val="22"/>
          <w:szCs w:val="22"/>
          <w:lang w:eastAsia="zh-CN"/>
        </w:rPr>
        <w:t>; and</w:t>
      </w:r>
    </w:p>
    <w:p w14:paraId="62DAC7CE" w14:textId="77777777" w:rsidR="000B467B" w:rsidRPr="000D78C5" w:rsidRDefault="000B467B" w:rsidP="00AD0D7F">
      <w:pPr>
        <w:pStyle w:val="ListParagraph"/>
        <w:numPr>
          <w:ilvl w:val="0"/>
          <w:numId w:val="8"/>
        </w:numPr>
        <w:spacing w:after="0"/>
        <w:jc w:val="both"/>
        <w:rPr>
          <w:sz w:val="22"/>
          <w:szCs w:val="22"/>
        </w:rPr>
      </w:pPr>
      <w:proofErr w:type="spellStart"/>
      <w:r w:rsidRPr="000D78C5">
        <w:rPr>
          <w:sz w:val="22"/>
          <w:szCs w:val="22"/>
          <w:lang w:eastAsia="zh-CN"/>
        </w:rPr>
        <w:t>Non payment</w:t>
      </w:r>
      <w:proofErr w:type="spellEnd"/>
      <w:r w:rsidRPr="000D78C5">
        <w:rPr>
          <w:sz w:val="22"/>
          <w:szCs w:val="22"/>
          <w:lang w:eastAsia="zh-CN"/>
        </w:rPr>
        <w:t xml:space="preserve"> of annual leave and annual leave loading (</w:t>
      </w:r>
      <w:proofErr w:type="spellStart"/>
      <w:r w:rsidRPr="000D78C5">
        <w:rPr>
          <w:sz w:val="22"/>
          <w:szCs w:val="22"/>
          <w:lang w:eastAsia="zh-CN"/>
        </w:rPr>
        <w:t>cl.29</w:t>
      </w:r>
      <w:proofErr w:type="spellEnd"/>
      <w:r w:rsidRPr="000D78C5">
        <w:rPr>
          <w:sz w:val="22"/>
          <w:szCs w:val="22"/>
          <w:lang w:eastAsia="zh-CN"/>
        </w:rPr>
        <w:t>)</w:t>
      </w:r>
      <w:r w:rsidR="005067EC">
        <w:rPr>
          <w:sz w:val="22"/>
          <w:szCs w:val="22"/>
          <w:lang w:eastAsia="zh-CN"/>
        </w:rPr>
        <w:t>.</w:t>
      </w:r>
    </w:p>
    <w:p w14:paraId="62DAC7CF" w14:textId="77777777" w:rsidR="007E128C" w:rsidRPr="000D78C5" w:rsidRDefault="007E128C" w:rsidP="005067EC">
      <w:pPr>
        <w:pStyle w:val="ListParagraph"/>
        <w:numPr>
          <w:ilvl w:val="0"/>
          <w:numId w:val="0"/>
        </w:numPr>
        <w:spacing w:after="0"/>
        <w:ind w:left="2874"/>
        <w:jc w:val="both"/>
        <w:rPr>
          <w:b/>
          <w:sz w:val="22"/>
          <w:szCs w:val="22"/>
          <w:u w:val="single"/>
        </w:rPr>
      </w:pPr>
    </w:p>
    <w:p w14:paraId="62DAC7D0" w14:textId="77777777" w:rsidR="000B467B" w:rsidRPr="000D78C5" w:rsidRDefault="000B467B" w:rsidP="005067EC">
      <w:pPr>
        <w:pStyle w:val="ListParagraph"/>
        <w:numPr>
          <w:ilvl w:val="1"/>
          <w:numId w:val="2"/>
        </w:numPr>
        <w:jc w:val="both"/>
        <w:rPr>
          <w:b/>
          <w:spacing w:val="10"/>
          <w:sz w:val="22"/>
          <w:szCs w:val="22"/>
          <w:u w:val="single"/>
        </w:rPr>
      </w:pPr>
      <w:r w:rsidRPr="000D78C5">
        <w:rPr>
          <w:sz w:val="22"/>
          <w:szCs w:val="22"/>
        </w:rPr>
        <w:t>Section 324.(1)(a) of the FW Act which provides that an employer may deduct an amount from an amount payable to an employee if the deduction is authorised in writing by the employee and is principally for the employee’s benefit</w:t>
      </w:r>
      <w:r w:rsidR="004F0759" w:rsidRPr="000D78C5">
        <w:rPr>
          <w:sz w:val="22"/>
          <w:szCs w:val="22"/>
          <w:lang w:eastAsia="zh-CN"/>
        </w:rPr>
        <w:t>;</w:t>
      </w:r>
    </w:p>
    <w:p w14:paraId="62DAC7D1" w14:textId="77777777" w:rsidR="007E128C" w:rsidRPr="000D78C5" w:rsidRDefault="007E128C" w:rsidP="005067EC">
      <w:pPr>
        <w:pStyle w:val="ListParagraph"/>
        <w:numPr>
          <w:ilvl w:val="1"/>
          <w:numId w:val="2"/>
        </w:numPr>
        <w:jc w:val="both"/>
        <w:rPr>
          <w:spacing w:val="10"/>
          <w:sz w:val="22"/>
          <w:szCs w:val="22"/>
        </w:rPr>
      </w:pPr>
      <w:r w:rsidRPr="000D78C5">
        <w:rPr>
          <w:sz w:val="22"/>
          <w:szCs w:val="22"/>
        </w:rPr>
        <w:t>Section 535 of the FW Act which states an employer must make and</w:t>
      </w:r>
      <w:r w:rsidR="00CE6266" w:rsidRPr="000D78C5">
        <w:rPr>
          <w:sz w:val="22"/>
          <w:szCs w:val="22"/>
        </w:rPr>
        <w:t xml:space="preserve"> keep</w:t>
      </w:r>
      <w:r w:rsidRPr="000D78C5">
        <w:rPr>
          <w:sz w:val="22"/>
          <w:szCs w:val="22"/>
        </w:rPr>
        <w:t xml:space="preserve"> for 7 years employee records of the kind prescribed by the </w:t>
      </w:r>
      <w:r w:rsidR="004F0759" w:rsidRPr="000D78C5">
        <w:rPr>
          <w:sz w:val="22"/>
          <w:szCs w:val="22"/>
          <w:lang w:eastAsia="zh-CN"/>
        </w:rPr>
        <w:t xml:space="preserve">FW </w:t>
      </w:r>
      <w:r w:rsidRPr="000D78C5">
        <w:rPr>
          <w:sz w:val="22"/>
          <w:szCs w:val="22"/>
        </w:rPr>
        <w:t>regulation in relation to each of its employees</w:t>
      </w:r>
      <w:r w:rsidR="004F0759" w:rsidRPr="000D78C5">
        <w:rPr>
          <w:sz w:val="22"/>
          <w:szCs w:val="22"/>
          <w:lang w:eastAsia="zh-CN"/>
        </w:rPr>
        <w:t xml:space="preserve"> and must contain informa</w:t>
      </w:r>
      <w:r w:rsidR="002B77CE">
        <w:rPr>
          <w:rFonts w:hint="eastAsia"/>
          <w:sz w:val="22"/>
          <w:szCs w:val="22"/>
          <w:lang w:eastAsia="zh-CN"/>
        </w:rPr>
        <w:t>tion</w:t>
      </w:r>
      <w:r w:rsidR="004F0759" w:rsidRPr="000D78C5">
        <w:rPr>
          <w:sz w:val="22"/>
          <w:szCs w:val="22"/>
          <w:lang w:eastAsia="zh-CN"/>
        </w:rPr>
        <w:t xml:space="preserve"> as prescribed by the FW Regulations; and</w:t>
      </w:r>
    </w:p>
    <w:p w14:paraId="62DAC7D2" w14:textId="77777777" w:rsidR="002215C5" w:rsidRPr="000D78C5" w:rsidRDefault="007E128C" w:rsidP="005067EC">
      <w:pPr>
        <w:pStyle w:val="ListParagraph"/>
        <w:numPr>
          <w:ilvl w:val="1"/>
          <w:numId w:val="2"/>
        </w:numPr>
        <w:jc w:val="both"/>
        <w:rPr>
          <w:sz w:val="22"/>
          <w:szCs w:val="22"/>
        </w:rPr>
      </w:pPr>
      <w:r w:rsidRPr="000D78C5">
        <w:rPr>
          <w:sz w:val="22"/>
          <w:szCs w:val="22"/>
        </w:rPr>
        <w:t>Section 536</w:t>
      </w:r>
      <w:r w:rsidR="000B467B" w:rsidRPr="000D78C5">
        <w:rPr>
          <w:sz w:val="22"/>
          <w:szCs w:val="22"/>
          <w:lang w:eastAsia="zh-CN"/>
        </w:rPr>
        <w:t xml:space="preserve"> </w:t>
      </w:r>
      <w:r w:rsidRPr="000D78C5">
        <w:rPr>
          <w:sz w:val="22"/>
          <w:szCs w:val="22"/>
        </w:rPr>
        <w:t xml:space="preserve">of the FW Act </w:t>
      </w:r>
      <w:r w:rsidR="000B467B" w:rsidRPr="000D78C5">
        <w:rPr>
          <w:sz w:val="22"/>
          <w:szCs w:val="22"/>
        </w:rPr>
        <w:t>which provides that an employer must give a payslip to each of its employees within one working day of paying an amount to the employee in relation to the performance of work</w:t>
      </w:r>
      <w:r w:rsidR="004F0759" w:rsidRPr="000D78C5">
        <w:rPr>
          <w:sz w:val="22"/>
          <w:szCs w:val="22"/>
          <w:lang w:eastAsia="zh-CN"/>
        </w:rPr>
        <w:t>.</w:t>
      </w:r>
    </w:p>
    <w:p w14:paraId="62DAC7D3" w14:textId="77777777" w:rsidR="00C24D6B" w:rsidRPr="005067EC" w:rsidRDefault="002B77CE" w:rsidP="002B77CE">
      <w:pPr>
        <w:pStyle w:val="Heading2"/>
        <w:rPr>
          <w:rFonts w:ascii="Arial Bold" w:hAnsi="Arial Bold" w:hint="eastAsia"/>
          <w:caps/>
          <w:szCs w:val="22"/>
          <w:lang w:eastAsia="zh-CN"/>
        </w:rPr>
      </w:pPr>
      <w:r w:rsidRPr="005067EC">
        <w:rPr>
          <w:rFonts w:ascii="Arial Bold" w:hAnsi="Arial Bold"/>
          <w:caps/>
          <w:szCs w:val="22"/>
        </w:rPr>
        <w:t>U</w:t>
      </w:r>
      <w:r w:rsidRPr="005067EC">
        <w:rPr>
          <w:rFonts w:ascii="Arial Bold" w:hAnsi="Arial Bold" w:hint="eastAsia"/>
          <w:caps/>
          <w:szCs w:val="22"/>
          <w:lang w:eastAsia="zh-CN"/>
        </w:rPr>
        <w:t>ndertakings</w:t>
      </w:r>
      <w:r w:rsidR="00C6025C">
        <w:rPr>
          <w:rFonts w:ascii="Arial Bold" w:hAnsi="Arial Bold"/>
          <w:caps/>
          <w:szCs w:val="22"/>
          <w:lang w:eastAsia="zh-CN"/>
        </w:rPr>
        <w:t xml:space="preserve"> </w:t>
      </w:r>
    </w:p>
    <w:p w14:paraId="62DAC7D4" w14:textId="77777777" w:rsidR="00C24D6B" w:rsidRPr="000D78C5" w:rsidRDefault="009E50DD" w:rsidP="005067EC">
      <w:pPr>
        <w:pStyle w:val="ListParagraph"/>
        <w:jc w:val="both"/>
        <w:rPr>
          <w:sz w:val="22"/>
          <w:szCs w:val="22"/>
        </w:rPr>
      </w:pPr>
      <w:bookmarkStart w:id="3" w:name="_Toc488122830"/>
      <w:bookmarkStart w:id="4" w:name="_Toc19530734"/>
      <w:bookmarkStart w:id="5" w:name="_Toc42580748"/>
      <w:bookmarkStart w:id="6" w:name="_Toc46052428"/>
      <w:bookmarkStart w:id="7" w:name="_Toc62461353"/>
      <w:bookmarkStart w:id="8" w:name="_Toc66785627"/>
      <w:bookmarkStart w:id="9" w:name="_Toc66788127"/>
      <w:bookmarkStart w:id="10" w:name="_Toc72117289"/>
      <w:bookmarkStart w:id="11" w:name="_Toc72504312"/>
      <w:bookmarkStart w:id="12" w:name="_Toc76477547"/>
      <w:bookmarkStart w:id="13" w:name="_Toc80072022"/>
      <w:r w:rsidRPr="000D78C5">
        <w:rPr>
          <w:sz w:val="22"/>
          <w:szCs w:val="22"/>
        </w:rPr>
        <w:t>Upon the commencement of this Undertaking and for the purposes of section 715 of the FW Act</w:t>
      </w:r>
      <w:r w:rsidR="00C24D6B" w:rsidRPr="000D78C5">
        <w:rPr>
          <w:sz w:val="22"/>
          <w:szCs w:val="22"/>
        </w:rPr>
        <w:t xml:space="preserve">, </w:t>
      </w:r>
      <w:r w:rsidR="002215C5" w:rsidRPr="000D78C5">
        <w:rPr>
          <w:sz w:val="22"/>
          <w:szCs w:val="22"/>
        </w:rPr>
        <w:t xml:space="preserve">the Company and Mr </w:t>
      </w:r>
      <w:r w:rsidR="004F0759" w:rsidRPr="000D78C5">
        <w:rPr>
          <w:sz w:val="22"/>
          <w:szCs w:val="22"/>
          <w:lang w:eastAsia="zh-CN"/>
        </w:rPr>
        <w:t>Lee</w:t>
      </w:r>
      <w:r w:rsidR="00C24D6B" w:rsidRPr="000D78C5">
        <w:rPr>
          <w:sz w:val="22"/>
          <w:szCs w:val="22"/>
        </w:rPr>
        <w:t xml:space="preserve"> undertake</w:t>
      </w:r>
      <w:r w:rsidRPr="000D78C5">
        <w:rPr>
          <w:sz w:val="22"/>
          <w:szCs w:val="22"/>
        </w:rPr>
        <w:t xml:space="preserve"> the following</w:t>
      </w:r>
      <w:r w:rsidR="00C24D6B" w:rsidRPr="000D78C5">
        <w:rPr>
          <w:sz w:val="22"/>
          <w:szCs w:val="22"/>
        </w:rPr>
        <w:t>:</w:t>
      </w:r>
    </w:p>
    <w:p w14:paraId="62DAC7D5" w14:textId="77777777" w:rsidR="00C24D6B" w:rsidRPr="002F52FC" w:rsidRDefault="00C24D6B" w:rsidP="002F52FC">
      <w:pPr>
        <w:pStyle w:val="Heading3"/>
      </w:pPr>
      <w:r w:rsidRPr="002F52FC">
        <w:t>Rectify Underpayments</w:t>
      </w:r>
    </w:p>
    <w:p w14:paraId="62DAC7D6" w14:textId="77777777" w:rsidR="00990CBC" w:rsidRDefault="001C733F" w:rsidP="00990CBC">
      <w:pPr>
        <w:pStyle w:val="ListParagraph"/>
        <w:numPr>
          <w:ilvl w:val="1"/>
          <w:numId w:val="2"/>
        </w:numPr>
        <w:jc w:val="both"/>
        <w:rPr>
          <w:sz w:val="22"/>
          <w:szCs w:val="22"/>
        </w:rPr>
      </w:pPr>
      <w:r>
        <w:rPr>
          <w:sz w:val="22"/>
          <w:szCs w:val="22"/>
        </w:rPr>
        <w:t>P</w:t>
      </w:r>
      <w:r w:rsidR="00990CBC" w:rsidRPr="00990CBC">
        <w:rPr>
          <w:sz w:val="22"/>
          <w:szCs w:val="22"/>
        </w:rPr>
        <w:t xml:space="preserve">ay the amount of </w:t>
      </w:r>
      <w:r w:rsidR="00990CBC" w:rsidRPr="00990CBC">
        <w:rPr>
          <w:b/>
          <w:sz w:val="22"/>
          <w:szCs w:val="22"/>
          <w:lang w:eastAsia="zh-CN"/>
        </w:rPr>
        <w:t>$38,566.97</w:t>
      </w:r>
      <w:r w:rsidR="00990CBC">
        <w:rPr>
          <w:b/>
          <w:sz w:val="22"/>
          <w:szCs w:val="22"/>
          <w:lang w:eastAsia="zh-CN"/>
        </w:rPr>
        <w:t xml:space="preserve"> </w:t>
      </w:r>
      <w:r w:rsidR="00990CBC" w:rsidRPr="00990CBC">
        <w:rPr>
          <w:sz w:val="22"/>
          <w:szCs w:val="22"/>
        </w:rPr>
        <w:t>less taxation to the Employee</w:t>
      </w:r>
      <w:r w:rsidR="00524A01">
        <w:rPr>
          <w:sz w:val="22"/>
          <w:szCs w:val="22"/>
        </w:rPr>
        <w:t>s</w:t>
      </w:r>
      <w:r w:rsidR="00990CBC" w:rsidRPr="00990CBC">
        <w:rPr>
          <w:sz w:val="22"/>
          <w:szCs w:val="22"/>
        </w:rPr>
        <w:t xml:space="preserve"> via electronic funds transfer arising from the Contraventions in </w:t>
      </w:r>
      <w:r w:rsidR="006149F2">
        <w:rPr>
          <w:sz w:val="22"/>
          <w:szCs w:val="22"/>
        </w:rPr>
        <w:t xml:space="preserve">accordance </w:t>
      </w:r>
      <w:r w:rsidR="00990CBC" w:rsidRPr="00990CBC">
        <w:rPr>
          <w:sz w:val="22"/>
          <w:szCs w:val="22"/>
        </w:rPr>
        <w:t>to the payment plan in Schedule B;</w:t>
      </w:r>
    </w:p>
    <w:p w14:paraId="62DAC7D7" w14:textId="77777777" w:rsidR="00965299" w:rsidRPr="000D78C5" w:rsidRDefault="004C71DD" w:rsidP="005067EC">
      <w:pPr>
        <w:pStyle w:val="ListParagraph"/>
        <w:numPr>
          <w:ilvl w:val="1"/>
          <w:numId w:val="2"/>
        </w:numPr>
        <w:jc w:val="both"/>
        <w:rPr>
          <w:sz w:val="22"/>
          <w:szCs w:val="22"/>
          <w:lang w:eastAsia="zh-CN"/>
        </w:rPr>
      </w:pPr>
      <w:r>
        <w:rPr>
          <w:sz w:val="22"/>
          <w:szCs w:val="22"/>
          <w:lang w:eastAsia="zh-CN"/>
        </w:rPr>
        <w:t xml:space="preserve">Provide proof of </w:t>
      </w:r>
      <w:r w:rsidR="00C6025C">
        <w:rPr>
          <w:sz w:val="22"/>
          <w:szCs w:val="22"/>
          <w:lang w:eastAsia="zh-CN"/>
        </w:rPr>
        <w:t xml:space="preserve">each instalment payment </w:t>
      </w:r>
      <w:r>
        <w:rPr>
          <w:sz w:val="22"/>
          <w:szCs w:val="22"/>
          <w:lang w:eastAsia="zh-CN"/>
        </w:rPr>
        <w:t xml:space="preserve">to the FWO no later than 7 days after </w:t>
      </w:r>
      <w:r w:rsidR="001A260C">
        <w:rPr>
          <w:sz w:val="22"/>
          <w:szCs w:val="22"/>
          <w:lang w:eastAsia="zh-CN"/>
        </w:rPr>
        <w:t xml:space="preserve">each </w:t>
      </w:r>
      <w:r>
        <w:rPr>
          <w:sz w:val="22"/>
          <w:szCs w:val="22"/>
          <w:lang w:eastAsia="zh-CN"/>
        </w:rPr>
        <w:t>payment is made</w:t>
      </w:r>
      <w:r w:rsidR="00AA2D6C" w:rsidRPr="000D78C5">
        <w:rPr>
          <w:sz w:val="22"/>
          <w:szCs w:val="22"/>
          <w:lang w:eastAsia="zh-CN"/>
        </w:rPr>
        <w:t>;</w:t>
      </w:r>
    </w:p>
    <w:p w14:paraId="62DAC7D8" w14:textId="77777777" w:rsidR="00EB612C" w:rsidRPr="005067EC" w:rsidRDefault="00EB612C" w:rsidP="002F52FC">
      <w:pPr>
        <w:pStyle w:val="Heading3"/>
        <w:spacing w:after="120"/>
        <w:rPr>
          <w:lang w:eastAsia="zh-CN"/>
        </w:rPr>
      </w:pPr>
      <w:r w:rsidRPr="005067EC">
        <w:t>Apology</w:t>
      </w:r>
    </w:p>
    <w:p w14:paraId="62DAC7D9" w14:textId="77777777" w:rsidR="002B77CE" w:rsidRPr="002B77CE" w:rsidRDefault="002B77CE" w:rsidP="005067EC">
      <w:pPr>
        <w:ind w:left="720"/>
        <w:jc w:val="both"/>
        <w:rPr>
          <w:rFonts w:cs="Arial"/>
          <w:i/>
          <w:szCs w:val="22"/>
          <w:lang w:eastAsia="zh-CN"/>
        </w:rPr>
      </w:pPr>
    </w:p>
    <w:p w14:paraId="62DAC7DA" w14:textId="77777777" w:rsidR="00EB612C" w:rsidRPr="005067EC" w:rsidRDefault="001C733F" w:rsidP="005067EC">
      <w:pPr>
        <w:pStyle w:val="ListParagraph"/>
        <w:numPr>
          <w:ilvl w:val="1"/>
          <w:numId w:val="2"/>
        </w:numPr>
        <w:tabs>
          <w:tab w:val="clear" w:pos="709"/>
          <w:tab w:val="right" w:pos="1134"/>
          <w:tab w:val="right" w:pos="1418"/>
        </w:tabs>
        <w:jc w:val="both"/>
        <w:rPr>
          <w:i/>
          <w:sz w:val="22"/>
          <w:szCs w:val="22"/>
        </w:rPr>
      </w:pPr>
      <w:r>
        <w:rPr>
          <w:sz w:val="22"/>
          <w:szCs w:val="22"/>
          <w:lang w:eastAsia="zh-CN"/>
        </w:rPr>
        <w:t>W</w:t>
      </w:r>
      <w:r w:rsidR="00EB612C" w:rsidRPr="000D78C5">
        <w:rPr>
          <w:sz w:val="22"/>
          <w:szCs w:val="22"/>
          <w:lang w:eastAsia="zh-CN"/>
        </w:rPr>
        <w:t xml:space="preserve">ithin 14 days of execution of this Undertaking, send a letter of apology (Apology </w:t>
      </w:r>
      <w:r w:rsidR="00EB612C" w:rsidRPr="000D78C5">
        <w:rPr>
          <w:sz w:val="22"/>
          <w:szCs w:val="22"/>
          <w:lang w:eastAsia="zh-CN"/>
        </w:rPr>
        <w:lastRenderedPageBreak/>
        <w:t xml:space="preserve">Letter) in the form of </w:t>
      </w:r>
      <w:proofErr w:type="gramStart"/>
      <w:r w:rsidR="003A0B91">
        <w:rPr>
          <w:b/>
          <w:sz w:val="22"/>
          <w:szCs w:val="22"/>
          <w:lang w:eastAsia="zh-CN"/>
        </w:rPr>
        <w:t xml:space="preserve">Attachment  </w:t>
      </w:r>
      <w:r w:rsidR="00EB612C" w:rsidRPr="005067EC">
        <w:rPr>
          <w:b/>
          <w:sz w:val="22"/>
          <w:szCs w:val="22"/>
          <w:lang w:eastAsia="zh-CN"/>
        </w:rPr>
        <w:t>A</w:t>
      </w:r>
      <w:proofErr w:type="gramEnd"/>
      <w:r w:rsidR="00EB612C" w:rsidRPr="000D78C5">
        <w:rPr>
          <w:sz w:val="22"/>
          <w:szCs w:val="22"/>
          <w:lang w:eastAsia="zh-CN"/>
        </w:rPr>
        <w:t xml:space="preserve"> to each of the Employees and provide evidence of the apology</w:t>
      </w:r>
      <w:r w:rsidR="00CE0503">
        <w:rPr>
          <w:rFonts w:hint="eastAsia"/>
          <w:sz w:val="22"/>
          <w:szCs w:val="22"/>
          <w:lang w:eastAsia="zh-CN"/>
        </w:rPr>
        <w:t xml:space="preserve"> letter</w:t>
      </w:r>
      <w:r w:rsidR="00EB612C" w:rsidRPr="000D78C5">
        <w:rPr>
          <w:sz w:val="22"/>
          <w:szCs w:val="22"/>
          <w:lang w:eastAsia="zh-CN"/>
        </w:rPr>
        <w:t xml:space="preserve"> sent to the FWO on the same date</w:t>
      </w:r>
      <w:r w:rsidR="005067EC">
        <w:rPr>
          <w:sz w:val="22"/>
          <w:szCs w:val="22"/>
          <w:lang w:eastAsia="zh-CN"/>
        </w:rPr>
        <w:t>.</w:t>
      </w:r>
    </w:p>
    <w:p w14:paraId="62DAC7DC" w14:textId="4CF0ACF0" w:rsidR="005067EC" w:rsidRPr="002F52FC" w:rsidRDefault="00D07CA7" w:rsidP="002F52FC">
      <w:pPr>
        <w:pStyle w:val="Heading3"/>
      </w:pPr>
      <w:r>
        <w:t xml:space="preserve">Public </w:t>
      </w:r>
      <w:r w:rsidR="005067EC" w:rsidRPr="00D97A5E">
        <w:t>Notice</w:t>
      </w:r>
    </w:p>
    <w:p w14:paraId="62DAC7DD" w14:textId="77777777" w:rsidR="005067EC" w:rsidRPr="005067EC" w:rsidRDefault="005067EC" w:rsidP="005067EC">
      <w:pPr>
        <w:pStyle w:val="ListParagraph"/>
        <w:numPr>
          <w:ilvl w:val="1"/>
          <w:numId w:val="2"/>
        </w:numPr>
        <w:tabs>
          <w:tab w:val="clear" w:pos="709"/>
          <w:tab w:val="right" w:pos="1134"/>
          <w:tab w:val="right" w:pos="1418"/>
        </w:tabs>
        <w:jc w:val="both"/>
        <w:rPr>
          <w:i/>
          <w:sz w:val="22"/>
          <w:szCs w:val="22"/>
        </w:rPr>
      </w:pPr>
      <w:r w:rsidRPr="005067EC">
        <w:rPr>
          <w:sz w:val="22"/>
          <w:szCs w:val="22"/>
        </w:rPr>
        <w:t>The company will place a public notice (</w:t>
      </w:r>
      <w:r w:rsidRPr="005067EC">
        <w:rPr>
          <w:b/>
          <w:sz w:val="22"/>
          <w:szCs w:val="22"/>
        </w:rPr>
        <w:t>Public Notice</w:t>
      </w:r>
      <w:r w:rsidRPr="005067EC">
        <w:rPr>
          <w:sz w:val="22"/>
          <w:szCs w:val="22"/>
        </w:rPr>
        <w:t xml:space="preserve">) in the Saturday edition of Sydney Morning Herald within 28 days, but not prior to, the FWO publishing a Media Release on its website </w:t>
      </w:r>
      <w:r w:rsidR="00236A93">
        <w:rPr>
          <w:sz w:val="22"/>
          <w:szCs w:val="22"/>
        </w:rPr>
        <w:t>regarding</w:t>
      </w:r>
      <w:r w:rsidRPr="005067EC">
        <w:rPr>
          <w:sz w:val="22"/>
          <w:szCs w:val="22"/>
        </w:rPr>
        <w:t xml:space="preserve"> this Undertaking, in the form of </w:t>
      </w:r>
      <w:r w:rsidRPr="005067EC">
        <w:rPr>
          <w:b/>
          <w:sz w:val="22"/>
          <w:szCs w:val="22"/>
        </w:rPr>
        <w:t xml:space="preserve">Attachment </w:t>
      </w:r>
      <w:r>
        <w:rPr>
          <w:b/>
          <w:sz w:val="22"/>
          <w:szCs w:val="22"/>
        </w:rPr>
        <w:t>B</w:t>
      </w:r>
      <w:r w:rsidRPr="005067EC">
        <w:rPr>
          <w:sz w:val="22"/>
          <w:szCs w:val="22"/>
        </w:rPr>
        <w:t xml:space="preserve"> and bearing the name of </w:t>
      </w:r>
      <w:r>
        <w:rPr>
          <w:sz w:val="22"/>
          <w:szCs w:val="22"/>
        </w:rPr>
        <w:t xml:space="preserve">Group K </w:t>
      </w:r>
      <w:r w:rsidRPr="005067EC">
        <w:rPr>
          <w:sz w:val="22"/>
          <w:szCs w:val="22"/>
        </w:rPr>
        <w:t xml:space="preserve">Pty Ltd, the Company logo (if any) of </w:t>
      </w:r>
      <w:r>
        <w:rPr>
          <w:sz w:val="22"/>
          <w:szCs w:val="22"/>
        </w:rPr>
        <w:t>Group K Pty Ltd</w:t>
      </w:r>
      <w:r w:rsidRPr="005067EC">
        <w:rPr>
          <w:sz w:val="22"/>
          <w:szCs w:val="22"/>
        </w:rPr>
        <w:t xml:space="preserve"> and provide a copy of the Public Notice to the FWO within seven days of the publication</w:t>
      </w:r>
      <w:r>
        <w:t>.</w:t>
      </w:r>
    </w:p>
    <w:p w14:paraId="62DAC7DF" w14:textId="482745C2" w:rsidR="00AD0D7F" w:rsidRPr="002F52FC" w:rsidRDefault="00AD0D7F" w:rsidP="002F52FC">
      <w:pPr>
        <w:pStyle w:val="Heading3"/>
        <w:rPr>
          <w:lang w:eastAsia="zh-CN"/>
        </w:rPr>
      </w:pPr>
      <w:r>
        <w:rPr>
          <w:lang w:eastAsia="zh-CN"/>
        </w:rPr>
        <w:t xml:space="preserve">Reporting </w:t>
      </w:r>
    </w:p>
    <w:p w14:paraId="62DAC7E0" w14:textId="77777777" w:rsidR="007E7A70" w:rsidRPr="00AD0D7F" w:rsidRDefault="001C733F" w:rsidP="00D07CA7">
      <w:pPr>
        <w:pStyle w:val="ListParagraph"/>
        <w:numPr>
          <w:ilvl w:val="1"/>
          <w:numId w:val="2"/>
        </w:numPr>
        <w:jc w:val="both"/>
        <w:rPr>
          <w:sz w:val="22"/>
          <w:szCs w:val="22"/>
          <w:lang w:eastAsia="zh-CN"/>
        </w:rPr>
      </w:pPr>
      <w:r>
        <w:rPr>
          <w:sz w:val="22"/>
          <w:szCs w:val="22"/>
          <w:lang w:eastAsia="zh-CN"/>
        </w:rPr>
        <w:t>E</w:t>
      </w:r>
      <w:r w:rsidR="007E7A70" w:rsidRPr="00AD0D7F">
        <w:rPr>
          <w:sz w:val="22"/>
          <w:szCs w:val="22"/>
          <w:lang w:eastAsia="zh-CN"/>
        </w:rPr>
        <w:t>very six months from the execution of this Undertaking, report to the FWO if the Company or any entities in which Mr Lee holds the role of director, sole trader or partner</w:t>
      </w:r>
      <w:r w:rsidR="007E7A70" w:rsidRPr="00524A01">
        <w:rPr>
          <w:sz w:val="22"/>
          <w:szCs w:val="22"/>
          <w:lang w:eastAsia="zh-CN"/>
        </w:rPr>
        <w:t>, has engaged any workers.</w:t>
      </w:r>
    </w:p>
    <w:p w14:paraId="62DAC7E1" w14:textId="77777777" w:rsidR="0046459F" w:rsidRPr="000D78C5" w:rsidRDefault="001C733F" w:rsidP="005067EC">
      <w:pPr>
        <w:pStyle w:val="ListParagraph"/>
        <w:numPr>
          <w:ilvl w:val="1"/>
          <w:numId w:val="2"/>
        </w:numPr>
        <w:jc w:val="both"/>
        <w:rPr>
          <w:sz w:val="22"/>
          <w:szCs w:val="22"/>
          <w:lang w:eastAsia="zh-CN"/>
        </w:rPr>
      </w:pPr>
      <w:r>
        <w:rPr>
          <w:sz w:val="22"/>
          <w:szCs w:val="22"/>
          <w:lang w:eastAsia="zh-CN"/>
        </w:rPr>
        <w:t>I</w:t>
      </w:r>
      <w:r w:rsidR="00EB612C" w:rsidRPr="000D78C5">
        <w:rPr>
          <w:sz w:val="22"/>
          <w:szCs w:val="22"/>
          <w:lang w:eastAsia="zh-CN"/>
        </w:rPr>
        <w:t xml:space="preserve">f the Company or any entities in which Mr Lee holds the role of director, sole trader or partner, </w:t>
      </w:r>
      <w:r w:rsidR="005D6487">
        <w:rPr>
          <w:sz w:val="22"/>
          <w:szCs w:val="22"/>
          <w:lang w:eastAsia="zh-CN"/>
        </w:rPr>
        <w:t>engages</w:t>
      </w:r>
      <w:r w:rsidR="00AD0D7F" w:rsidRPr="00524A01">
        <w:rPr>
          <w:sz w:val="22"/>
          <w:szCs w:val="22"/>
          <w:lang w:eastAsia="zh-CN"/>
        </w:rPr>
        <w:t xml:space="preserve"> </w:t>
      </w:r>
      <w:r w:rsidR="008A6601" w:rsidRPr="00524A01">
        <w:rPr>
          <w:sz w:val="22"/>
          <w:szCs w:val="22"/>
          <w:lang w:eastAsia="zh-CN"/>
        </w:rPr>
        <w:t xml:space="preserve">any </w:t>
      </w:r>
      <w:r w:rsidR="00AD0D7F" w:rsidRPr="00524A01">
        <w:rPr>
          <w:sz w:val="22"/>
          <w:szCs w:val="22"/>
          <w:lang w:eastAsia="zh-CN"/>
        </w:rPr>
        <w:t>workers</w:t>
      </w:r>
      <w:r w:rsidR="00EB612C" w:rsidRPr="000D78C5">
        <w:rPr>
          <w:sz w:val="22"/>
          <w:szCs w:val="22"/>
          <w:lang w:eastAsia="zh-CN"/>
        </w:rPr>
        <w:t xml:space="preserve"> within two years of the commencement of this Undertaking:</w:t>
      </w:r>
    </w:p>
    <w:p w14:paraId="62DAC7E2" w14:textId="77777777" w:rsidR="00EB612C" w:rsidRPr="00524A01" w:rsidRDefault="00EB612C" w:rsidP="00AD0D7F">
      <w:pPr>
        <w:pStyle w:val="ListParagraph"/>
        <w:numPr>
          <w:ilvl w:val="0"/>
          <w:numId w:val="12"/>
        </w:numPr>
        <w:spacing w:before="120" w:after="120"/>
        <w:jc w:val="both"/>
        <w:rPr>
          <w:sz w:val="22"/>
          <w:szCs w:val="22"/>
          <w:lang w:eastAsia="zh-CN"/>
        </w:rPr>
      </w:pPr>
      <w:r w:rsidRPr="00524A01">
        <w:rPr>
          <w:sz w:val="22"/>
          <w:szCs w:val="22"/>
          <w:lang w:eastAsia="zh-CN"/>
        </w:rPr>
        <w:t xml:space="preserve">inform the FWO within 14 days of the first </w:t>
      </w:r>
      <w:r w:rsidR="00AD0D7F" w:rsidRPr="00524A01">
        <w:rPr>
          <w:sz w:val="22"/>
          <w:szCs w:val="22"/>
          <w:lang w:eastAsia="zh-CN"/>
        </w:rPr>
        <w:t>worker</w:t>
      </w:r>
      <w:r w:rsidRPr="00524A01">
        <w:rPr>
          <w:sz w:val="22"/>
          <w:szCs w:val="22"/>
          <w:lang w:eastAsia="zh-CN"/>
        </w:rPr>
        <w:t xml:space="preserve"> commencing </w:t>
      </w:r>
      <w:r w:rsidR="00AD0D7F" w:rsidRPr="00524A01">
        <w:rPr>
          <w:sz w:val="22"/>
          <w:szCs w:val="22"/>
          <w:lang w:eastAsia="zh-CN"/>
        </w:rPr>
        <w:t>duties (</w:t>
      </w:r>
      <w:r w:rsidR="00C6025C">
        <w:rPr>
          <w:b/>
          <w:sz w:val="22"/>
          <w:szCs w:val="22"/>
          <w:lang w:eastAsia="zh-CN"/>
        </w:rPr>
        <w:t>the Reporting</w:t>
      </w:r>
      <w:r w:rsidR="00C6025C" w:rsidRPr="00524A01">
        <w:rPr>
          <w:b/>
          <w:sz w:val="22"/>
          <w:szCs w:val="22"/>
          <w:lang w:eastAsia="zh-CN"/>
        </w:rPr>
        <w:t xml:space="preserve"> </w:t>
      </w:r>
      <w:r w:rsidR="00AD0D7F" w:rsidRPr="00524A01">
        <w:rPr>
          <w:b/>
          <w:sz w:val="22"/>
          <w:szCs w:val="22"/>
          <w:lang w:eastAsia="zh-CN"/>
        </w:rPr>
        <w:t>Date</w:t>
      </w:r>
      <w:r w:rsidR="00AD0D7F" w:rsidRPr="00524A01">
        <w:rPr>
          <w:sz w:val="22"/>
          <w:szCs w:val="22"/>
          <w:lang w:eastAsia="zh-CN"/>
        </w:rPr>
        <w:t>)</w:t>
      </w:r>
      <w:r w:rsidRPr="00524A01">
        <w:rPr>
          <w:sz w:val="22"/>
          <w:szCs w:val="22"/>
          <w:lang w:eastAsia="zh-CN"/>
        </w:rPr>
        <w:t>;</w:t>
      </w:r>
    </w:p>
    <w:p w14:paraId="62DAC7E3" w14:textId="77777777" w:rsidR="00EB612C" w:rsidRDefault="00EB612C" w:rsidP="00AD0D7F">
      <w:pPr>
        <w:pStyle w:val="ListParagraph"/>
        <w:numPr>
          <w:ilvl w:val="0"/>
          <w:numId w:val="12"/>
        </w:numPr>
        <w:jc w:val="both"/>
        <w:rPr>
          <w:sz w:val="22"/>
          <w:szCs w:val="22"/>
          <w:lang w:eastAsia="zh-CN"/>
        </w:rPr>
      </w:pPr>
      <w:r w:rsidRPr="000D78C5">
        <w:rPr>
          <w:sz w:val="22"/>
          <w:szCs w:val="22"/>
          <w:lang w:eastAsia="zh-CN"/>
        </w:rPr>
        <w:t xml:space="preserve">ensure that it complies at all times and in all respects within the FW Act, FW Regulations and the </w:t>
      </w:r>
      <w:r w:rsidR="00C572CA">
        <w:rPr>
          <w:sz w:val="22"/>
          <w:szCs w:val="22"/>
          <w:lang w:eastAsia="zh-CN"/>
        </w:rPr>
        <w:t>relevant</w:t>
      </w:r>
      <w:r w:rsidR="005067EC">
        <w:rPr>
          <w:sz w:val="22"/>
          <w:szCs w:val="22"/>
          <w:lang w:eastAsia="zh-CN"/>
        </w:rPr>
        <w:t xml:space="preserve"> M</w:t>
      </w:r>
      <w:r w:rsidR="005067EC" w:rsidRPr="005067EC">
        <w:rPr>
          <w:sz w:val="22"/>
          <w:szCs w:val="22"/>
          <w:lang w:eastAsia="zh-CN"/>
        </w:rPr>
        <w:t>odern</w:t>
      </w:r>
      <w:r w:rsidR="00CE0503">
        <w:rPr>
          <w:rFonts w:hint="eastAsia"/>
          <w:sz w:val="22"/>
          <w:szCs w:val="22"/>
          <w:lang w:eastAsia="zh-CN"/>
        </w:rPr>
        <w:t xml:space="preserve"> </w:t>
      </w:r>
      <w:r w:rsidRPr="000D78C5">
        <w:rPr>
          <w:sz w:val="22"/>
          <w:szCs w:val="22"/>
          <w:lang w:eastAsia="zh-CN"/>
        </w:rPr>
        <w:t>Award;</w:t>
      </w:r>
    </w:p>
    <w:p w14:paraId="62DAC7E4" w14:textId="77777777" w:rsidR="005D6487" w:rsidRPr="005D6487" w:rsidRDefault="005D6487" w:rsidP="005D6487">
      <w:pPr>
        <w:ind w:left="1800"/>
        <w:jc w:val="both"/>
        <w:rPr>
          <w:szCs w:val="22"/>
          <w:lang w:eastAsia="zh-CN"/>
        </w:rPr>
      </w:pPr>
    </w:p>
    <w:p w14:paraId="62DAC7E5" w14:textId="77777777" w:rsidR="000E1768" w:rsidRPr="005D6487" w:rsidRDefault="00B917FF" w:rsidP="005D6487">
      <w:pPr>
        <w:pStyle w:val="ListParagraph"/>
        <w:rPr>
          <w:sz w:val="22"/>
          <w:szCs w:val="22"/>
          <w:lang w:eastAsia="zh-CN"/>
        </w:rPr>
      </w:pPr>
      <w:r>
        <w:rPr>
          <w:sz w:val="22"/>
          <w:szCs w:val="22"/>
          <w:lang w:eastAsia="zh-CN"/>
        </w:rPr>
        <w:t>If the Company or</w:t>
      </w:r>
      <w:r w:rsidR="005D6487" w:rsidRPr="005D6487">
        <w:rPr>
          <w:sz w:val="22"/>
          <w:szCs w:val="22"/>
          <w:lang w:eastAsia="zh-CN"/>
        </w:rPr>
        <w:t xml:space="preserve"> any entities in which Mr Lee holds the role of director, sole trader or partner, engages any workers within two years of the commencement of this Undertaking, the Company and Mr Lee undertake the following: </w:t>
      </w:r>
    </w:p>
    <w:p w14:paraId="62DAC7E6" w14:textId="77777777" w:rsidR="00C6025C" w:rsidRPr="005067EC" w:rsidRDefault="00C6025C" w:rsidP="002F52FC">
      <w:pPr>
        <w:pStyle w:val="Heading3"/>
      </w:pPr>
      <w:r w:rsidRPr="005067EC">
        <w:t>FWO My Account Registration</w:t>
      </w:r>
    </w:p>
    <w:p w14:paraId="62DAC7E7" w14:textId="77777777" w:rsidR="00C6025C" w:rsidRPr="000D78C5" w:rsidRDefault="00C6025C" w:rsidP="00C6025C">
      <w:pPr>
        <w:pStyle w:val="ListParagraph"/>
        <w:numPr>
          <w:ilvl w:val="1"/>
          <w:numId w:val="2"/>
        </w:numPr>
        <w:tabs>
          <w:tab w:val="right" w:pos="993"/>
        </w:tabs>
        <w:jc w:val="both"/>
        <w:rPr>
          <w:sz w:val="22"/>
          <w:szCs w:val="22"/>
          <w:lang w:eastAsia="zh-CN"/>
        </w:rPr>
      </w:pPr>
      <w:r w:rsidRPr="000D78C5">
        <w:rPr>
          <w:sz w:val="22"/>
          <w:szCs w:val="22"/>
          <w:lang w:eastAsia="zh-CN"/>
        </w:rPr>
        <w:t xml:space="preserve">within 14 days of the </w:t>
      </w:r>
      <w:proofErr w:type="spellStart"/>
      <w:r>
        <w:rPr>
          <w:sz w:val="22"/>
          <w:szCs w:val="22"/>
          <w:lang w:eastAsia="zh-CN"/>
        </w:rPr>
        <w:t>the</w:t>
      </w:r>
      <w:proofErr w:type="spellEnd"/>
      <w:r>
        <w:rPr>
          <w:sz w:val="22"/>
          <w:szCs w:val="22"/>
          <w:lang w:eastAsia="zh-CN"/>
        </w:rPr>
        <w:t xml:space="preserve"> Reporting Date</w:t>
      </w:r>
      <w:r w:rsidRPr="000D78C5">
        <w:rPr>
          <w:sz w:val="22"/>
          <w:szCs w:val="22"/>
          <w:lang w:eastAsia="zh-CN"/>
        </w:rPr>
        <w:t>:</w:t>
      </w:r>
    </w:p>
    <w:p w14:paraId="62DAC7E8" w14:textId="0C7AF928" w:rsidR="00C6025C" w:rsidRPr="000D78C5" w:rsidRDefault="00C6025C" w:rsidP="00C6025C">
      <w:pPr>
        <w:pStyle w:val="ListParagraph"/>
        <w:numPr>
          <w:ilvl w:val="0"/>
          <w:numId w:val="10"/>
        </w:numPr>
        <w:tabs>
          <w:tab w:val="clear" w:pos="709"/>
          <w:tab w:val="right" w:pos="993"/>
        </w:tabs>
        <w:jc w:val="both"/>
        <w:rPr>
          <w:sz w:val="22"/>
          <w:szCs w:val="22"/>
        </w:rPr>
      </w:pPr>
      <w:r w:rsidRPr="000D78C5">
        <w:rPr>
          <w:sz w:val="22"/>
          <w:szCs w:val="22"/>
        </w:rPr>
        <w:t xml:space="preserve">register with the FWO ‘My Account’ portal at </w:t>
      </w:r>
      <w:hyperlink r:id="rId9" w:tooltip="Fair Work Ombudsman website" w:history="1">
        <w:r w:rsidRPr="000D78C5">
          <w:rPr>
            <w:rStyle w:val="Hyperlink"/>
            <w:sz w:val="22"/>
            <w:szCs w:val="22"/>
          </w:rPr>
          <w:t>www.fairwork.gov.au</w:t>
        </w:r>
      </w:hyperlink>
      <w:r w:rsidRPr="000D78C5">
        <w:rPr>
          <w:sz w:val="22"/>
          <w:szCs w:val="22"/>
        </w:rPr>
        <w:t xml:space="preserve"> and have completed the profile, minimum pay rates and Award options</w:t>
      </w:r>
      <w:r w:rsidRPr="000D78C5">
        <w:rPr>
          <w:sz w:val="22"/>
          <w:szCs w:val="22"/>
          <w:lang w:eastAsia="zh-CN"/>
        </w:rPr>
        <w:t>;</w:t>
      </w:r>
      <w:r>
        <w:rPr>
          <w:sz w:val="22"/>
          <w:szCs w:val="22"/>
          <w:lang w:eastAsia="zh-CN"/>
        </w:rPr>
        <w:t xml:space="preserve"> and</w:t>
      </w:r>
    </w:p>
    <w:p w14:paraId="62DAC7E9" w14:textId="77777777" w:rsidR="00C6025C" w:rsidRPr="000D78C5" w:rsidRDefault="00C6025C" w:rsidP="00C6025C">
      <w:pPr>
        <w:pStyle w:val="ListParagraph"/>
        <w:numPr>
          <w:ilvl w:val="0"/>
          <w:numId w:val="10"/>
        </w:numPr>
        <w:jc w:val="both"/>
        <w:rPr>
          <w:sz w:val="22"/>
          <w:szCs w:val="22"/>
        </w:rPr>
      </w:pPr>
      <w:proofErr w:type="gramStart"/>
      <w:r w:rsidRPr="000D78C5">
        <w:rPr>
          <w:sz w:val="22"/>
          <w:szCs w:val="22"/>
        </w:rPr>
        <w:t>provide</w:t>
      </w:r>
      <w:proofErr w:type="gramEnd"/>
      <w:r w:rsidRPr="000D78C5">
        <w:rPr>
          <w:sz w:val="22"/>
          <w:szCs w:val="22"/>
        </w:rPr>
        <w:t xml:space="preserve"> to the FWO the Company’s ‘My Account’ </w:t>
      </w:r>
      <w:r w:rsidRPr="000D78C5">
        <w:rPr>
          <w:sz w:val="22"/>
          <w:szCs w:val="22"/>
          <w:lang w:eastAsia="zh-CN"/>
        </w:rPr>
        <w:t>Customer R</w:t>
      </w:r>
      <w:r w:rsidRPr="000D78C5">
        <w:rPr>
          <w:sz w:val="22"/>
          <w:szCs w:val="22"/>
        </w:rPr>
        <w:t xml:space="preserve">egistration </w:t>
      </w:r>
      <w:r w:rsidRPr="000D78C5">
        <w:rPr>
          <w:sz w:val="22"/>
          <w:szCs w:val="22"/>
          <w:lang w:eastAsia="zh-CN"/>
        </w:rPr>
        <w:t>N</w:t>
      </w:r>
      <w:r w:rsidRPr="000D78C5">
        <w:rPr>
          <w:sz w:val="22"/>
          <w:szCs w:val="22"/>
        </w:rPr>
        <w:t>umber</w:t>
      </w:r>
      <w:r w:rsidRPr="000D78C5">
        <w:rPr>
          <w:sz w:val="22"/>
          <w:szCs w:val="22"/>
          <w:lang w:eastAsia="zh-CN"/>
        </w:rPr>
        <w:t xml:space="preserve"> (</w:t>
      </w:r>
      <w:proofErr w:type="spellStart"/>
      <w:r w:rsidRPr="000D78C5">
        <w:rPr>
          <w:sz w:val="22"/>
          <w:szCs w:val="22"/>
          <w:lang w:eastAsia="zh-CN"/>
        </w:rPr>
        <w:t>CRN</w:t>
      </w:r>
      <w:proofErr w:type="spellEnd"/>
      <w:r w:rsidRPr="000D78C5">
        <w:rPr>
          <w:sz w:val="22"/>
          <w:szCs w:val="22"/>
          <w:lang w:eastAsia="zh-CN"/>
        </w:rPr>
        <w:t>)</w:t>
      </w:r>
      <w:r>
        <w:rPr>
          <w:sz w:val="22"/>
          <w:szCs w:val="22"/>
          <w:lang w:eastAsia="zh-CN"/>
        </w:rPr>
        <w:t>.</w:t>
      </w:r>
    </w:p>
    <w:p w14:paraId="62DAC7EA" w14:textId="77777777" w:rsidR="00C6025C" w:rsidRDefault="00C6025C" w:rsidP="00C6025C">
      <w:pPr>
        <w:pStyle w:val="ListParagraph"/>
        <w:numPr>
          <w:ilvl w:val="1"/>
          <w:numId w:val="2"/>
        </w:numPr>
        <w:spacing w:before="120" w:after="120"/>
        <w:jc w:val="both"/>
        <w:rPr>
          <w:sz w:val="22"/>
          <w:szCs w:val="22"/>
        </w:rPr>
      </w:pPr>
      <w:r w:rsidRPr="000D78C5">
        <w:rPr>
          <w:sz w:val="22"/>
          <w:szCs w:val="22"/>
          <w:lang w:eastAsia="zh-CN"/>
        </w:rPr>
        <w:t xml:space="preserve">within 14 days of the </w:t>
      </w:r>
      <w:proofErr w:type="spellStart"/>
      <w:r>
        <w:rPr>
          <w:sz w:val="22"/>
          <w:szCs w:val="22"/>
          <w:lang w:eastAsia="zh-CN"/>
        </w:rPr>
        <w:t>the</w:t>
      </w:r>
      <w:proofErr w:type="spellEnd"/>
      <w:r>
        <w:rPr>
          <w:sz w:val="22"/>
          <w:szCs w:val="22"/>
          <w:lang w:eastAsia="zh-CN"/>
        </w:rPr>
        <w:t xml:space="preserve"> Reporting Date</w:t>
      </w:r>
      <w:r w:rsidRPr="000D78C5">
        <w:rPr>
          <w:sz w:val="22"/>
          <w:szCs w:val="22"/>
          <w:lang w:eastAsia="zh-CN"/>
        </w:rPr>
        <w:t>, subscribe to the following and provide evidence to the FWO of the subscriptions:</w:t>
      </w:r>
    </w:p>
    <w:p w14:paraId="62DAC7EB" w14:textId="022967C1" w:rsidR="00C6025C" w:rsidRPr="000D78C5" w:rsidRDefault="00C6025C" w:rsidP="00C6025C">
      <w:pPr>
        <w:pStyle w:val="ListParagraph"/>
        <w:numPr>
          <w:ilvl w:val="0"/>
          <w:numId w:val="11"/>
        </w:numPr>
        <w:spacing w:before="120" w:after="120"/>
        <w:jc w:val="both"/>
        <w:rPr>
          <w:sz w:val="22"/>
          <w:szCs w:val="22"/>
        </w:rPr>
      </w:pPr>
      <w:r w:rsidRPr="000D78C5">
        <w:rPr>
          <w:sz w:val="22"/>
          <w:szCs w:val="22"/>
          <w:lang w:eastAsia="zh-CN"/>
        </w:rPr>
        <w:t xml:space="preserve">‘General information’ email alerts from the FWO relating to the </w:t>
      </w:r>
      <w:r w:rsidR="001A260C">
        <w:rPr>
          <w:sz w:val="22"/>
          <w:szCs w:val="22"/>
          <w:lang w:eastAsia="zh-CN"/>
        </w:rPr>
        <w:t>relevant modern a</w:t>
      </w:r>
      <w:r w:rsidRPr="000D78C5">
        <w:rPr>
          <w:sz w:val="22"/>
          <w:szCs w:val="22"/>
          <w:lang w:eastAsia="zh-CN"/>
        </w:rPr>
        <w:t xml:space="preserve">ward, available at </w:t>
      </w:r>
      <w:hyperlink r:id="rId10" w:tooltip="Subscribe to email updates page on the Fair Work Ombudsman website" w:history="1">
        <w:r w:rsidRPr="000D78C5">
          <w:rPr>
            <w:rStyle w:val="Hyperlink"/>
            <w:sz w:val="22"/>
            <w:szCs w:val="22"/>
            <w:lang w:eastAsia="zh-CN"/>
          </w:rPr>
          <w:t>http://www.fairwork.gov.au/website-information/staying-up-to-date/subscribe-to-email-updates</w:t>
        </w:r>
      </w:hyperlink>
      <w:r>
        <w:rPr>
          <w:rStyle w:val="Hyperlink"/>
          <w:sz w:val="22"/>
          <w:szCs w:val="22"/>
          <w:lang w:eastAsia="zh-CN"/>
        </w:rPr>
        <w:t>;</w:t>
      </w:r>
    </w:p>
    <w:p w14:paraId="62DAC7EC" w14:textId="74F9C54B" w:rsidR="00C6025C" w:rsidRPr="000D78C5" w:rsidRDefault="00C6025C" w:rsidP="00C6025C">
      <w:pPr>
        <w:pStyle w:val="ListParagraph"/>
        <w:numPr>
          <w:ilvl w:val="0"/>
          <w:numId w:val="11"/>
        </w:numPr>
        <w:spacing w:before="120" w:after="120"/>
        <w:jc w:val="both"/>
        <w:rPr>
          <w:sz w:val="22"/>
          <w:szCs w:val="22"/>
        </w:rPr>
      </w:pPr>
      <w:proofErr w:type="spellStart"/>
      <w:r w:rsidRPr="000D78C5">
        <w:rPr>
          <w:sz w:val="22"/>
          <w:szCs w:val="22"/>
          <w:lang w:eastAsia="zh-CN"/>
        </w:rPr>
        <w:t>FWO’s</w:t>
      </w:r>
      <w:proofErr w:type="spellEnd"/>
      <w:r w:rsidRPr="000D78C5">
        <w:rPr>
          <w:sz w:val="22"/>
          <w:szCs w:val="22"/>
          <w:lang w:eastAsia="zh-CN"/>
        </w:rPr>
        <w:t xml:space="preserve"> Employer newsletter for the relevant State and industry, available at </w:t>
      </w:r>
      <w:hyperlink r:id="rId11" w:tooltip="Newsletter page on the Fair Work Ombudsman website" w:history="1">
        <w:r w:rsidRPr="000D78C5">
          <w:rPr>
            <w:rStyle w:val="Hyperlink"/>
            <w:sz w:val="22"/>
            <w:szCs w:val="22"/>
            <w:lang w:eastAsia="zh-CN"/>
          </w:rPr>
          <w:t>http://www.fairwork.gov.au/about-us/news-and-media-releases/newsletter</w:t>
        </w:r>
      </w:hyperlink>
      <w:r w:rsidRPr="000D78C5">
        <w:rPr>
          <w:sz w:val="22"/>
          <w:szCs w:val="22"/>
          <w:lang w:eastAsia="zh-CN"/>
        </w:rPr>
        <w:t>, selecting at least the following options:</w:t>
      </w:r>
    </w:p>
    <w:p w14:paraId="62DAC7ED" w14:textId="77777777" w:rsidR="00C6025C" w:rsidRPr="000D78C5" w:rsidRDefault="00C6025C" w:rsidP="00C6025C">
      <w:pPr>
        <w:pStyle w:val="ListParagraph"/>
        <w:numPr>
          <w:ilvl w:val="4"/>
          <w:numId w:val="2"/>
        </w:numPr>
        <w:spacing w:before="120" w:after="120"/>
        <w:jc w:val="both"/>
        <w:rPr>
          <w:sz w:val="22"/>
          <w:szCs w:val="22"/>
        </w:rPr>
      </w:pPr>
      <w:r w:rsidRPr="000D78C5">
        <w:rPr>
          <w:sz w:val="22"/>
          <w:szCs w:val="22"/>
          <w:lang w:eastAsia="zh-CN"/>
        </w:rPr>
        <w:t>pay updates;</w:t>
      </w:r>
    </w:p>
    <w:p w14:paraId="62DAC7EE" w14:textId="77777777" w:rsidR="00C6025C" w:rsidRPr="000D78C5" w:rsidRDefault="00C6025C" w:rsidP="00C6025C">
      <w:pPr>
        <w:pStyle w:val="ListParagraph"/>
        <w:numPr>
          <w:ilvl w:val="4"/>
          <w:numId w:val="2"/>
        </w:numPr>
        <w:spacing w:before="120" w:after="120"/>
        <w:jc w:val="both"/>
        <w:rPr>
          <w:sz w:val="22"/>
          <w:szCs w:val="22"/>
        </w:rPr>
      </w:pPr>
      <w:r w:rsidRPr="000D78C5">
        <w:rPr>
          <w:sz w:val="22"/>
          <w:szCs w:val="22"/>
          <w:lang w:eastAsia="zh-CN"/>
        </w:rPr>
        <w:t>award updates;</w:t>
      </w:r>
    </w:p>
    <w:p w14:paraId="62DAC7EF" w14:textId="77777777" w:rsidR="00C6025C" w:rsidRPr="000D78C5" w:rsidRDefault="00C6025C" w:rsidP="00C6025C">
      <w:pPr>
        <w:pStyle w:val="ListParagraph"/>
        <w:numPr>
          <w:ilvl w:val="4"/>
          <w:numId w:val="2"/>
        </w:numPr>
        <w:spacing w:before="120" w:after="120"/>
        <w:jc w:val="both"/>
        <w:rPr>
          <w:sz w:val="22"/>
          <w:szCs w:val="22"/>
        </w:rPr>
      </w:pPr>
      <w:r w:rsidRPr="000D78C5">
        <w:rPr>
          <w:sz w:val="22"/>
          <w:szCs w:val="22"/>
          <w:lang w:eastAsia="zh-CN"/>
        </w:rPr>
        <w:t>holiday updates;</w:t>
      </w:r>
    </w:p>
    <w:p w14:paraId="62DAC7F0" w14:textId="77777777" w:rsidR="00C6025C" w:rsidRPr="000D78C5" w:rsidRDefault="00C6025C" w:rsidP="00C6025C">
      <w:pPr>
        <w:pStyle w:val="ListParagraph"/>
        <w:numPr>
          <w:ilvl w:val="4"/>
          <w:numId w:val="2"/>
        </w:numPr>
        <w:spacing w:before="120" w:after="120"/>
        <w:jc w:val="both"/>
        <w:rPr>
          <w:sz w:val="22"/>
          <w:szCs w:val="22"/>
        </w:rPr>
      </w:pPr>
      <w:r w:rsidRPr="000D78C5">
        <w:rPr>
          <w:sz w:val="22"/>
          <w:szCs w:val="22"/>
          <w:lang w:eastAsia="zh-CN"/>
        </w:rPr>
        <w:t>working hours and breaks; and</w:t>
      </w:r>
    </w:p>
    <w:p w14:paraId="62DAC7F1" w14:textId="77777777" w:rsidR="00C6025C" w:rsidRDefault="00C6025C" w:rsidP="00C6025C">
      <w:pPr>
        <w:pStyle w:val="ListParagraph"/>
        <w:numPr>
          <w:ilvl w:val="4"/>
          <w:numId w:val="2"/>
        </w:numPr>
        <w:spacing w:before="120" w:after="120"/>
        <w:jc w:val="both"/>
        <w:rPr>
          <w:sz w:val="22"/>
          <w:szCs w:val="22"/>
        </w:rPr>
      </w:pPr>
      <w:proofErr w:type="gramStart"/>
      <w:r w:rsidRPr="000D78C5">
        <w:rPr>
          <w:sz w:val="22"/>
          <w:szCs w:val="22"/>
          <w:lang w:eastAsia="zh-CN"/>
        </w:rPr>
        <w:t>annual</w:t>
      </w:r>
      <w:proofErr w:type="gramEnd"/>
      <w:r w:rsidRPr="000D78C5">
        <w:rPr>
          <w:sz w:val="22"/>
          <w:szCs w:val="22"/>
          <w:lang w:eastAsia="zh-CN"/>
        </w:rPr>
        <w:t xml:space="preserve"> leave/sick leave.</w:t>
      </w:r>
    </w:p>
    <w:p w14:paraId="62DAC7F2" w14:textId="77777777" w:rsidR="00C6025C" w:rsidRPr="005067EC" w:rsidRDefault="00C6025C" w:rsidP="00C6025C">
      <w:pPr>
        <w:pStyle w:val="ListParagraph"/>
        <w:numPr>
          <w:ilvl w:val="0"/>
          <w:numId w:val="0"/>
        </w:numPr>
        <w:spacing w:before="120" w:after="120"/>
        <w:ind w:left="3960"/>
        <w:jc w:val="both"/>
        <w:rPr>
          <w:sz w:val="22"/>
          <w:szCs w:val="22"/>
        </w:rPr>
      </w:pPr>
    </w:p>
    <w:p w14:paraId="62DAC7F3" w14:textId="685FEE06" w:rsidR="00C6025C" w:rsidRPr="000D78C5" w:rsidRDefault="00C6025C" w:rsidP="00C6025C">
      <w:pPr>
        <w:pStyle w:val="ListParagraph"/>
        <w:numPr>
          <w:ilvl w:val="1"/>
          <w:numId w:val="2"/>
        </w:numPr>
        <w:spacing w:before="120" w:after="120"/>
        <w:jc w:val="both"/>
        <w:rPr>
          <w:sz w:val="22"/>
          <w:szCs w:val="22"/>
          <w:lang w:eastAsia="zh-CN"/>
        </w:rPr>
      </w:pPr>
      <w:r w:rsidRPr="000D78C5">
        <w:rPr>
          <w:sz w:val="22"/>
          <w:szCs w:val="22"/>
          <w:lang w:eastAsia="zh-CN"/>
        </w:rPr>
        <w:t xml:space="preserve">Within 21 days of </w:t>
      </w:r>
      <w:r>
        <w:rPr>
          <w:sz w:val="22"/>
          <w:szCs w:val="22"/>
          <w:lang w:eastAsia="zh-CN"/>
        </w:rPr>
        <w:t>the Reporting Date</w:t>
      </w:r>
      <w:r w:rsidRPr="000D78C5">
        <w:rPr>
          <w:sz w:val="22"/>
          <w:szCs w:val="22"/>
          <w:lang w:eastAsia="zh-CN"/>
        </w:rPr>
        <w:t xml:space="preserve">, at a mutually agreed time and location, demonstrate to a FWO Officer by using the ‘Pay Calculator’ in ‘My Account’ via </w:t>
      </w:r>
      <w:hyperlink r:id="rId12" w:tooltip="Fair Work Ombudsman website" w:history="1">
        <w:r w:rsidRPr="000D78C5">
          <w:rPr>
            <w:rStyle w:val="Hyperlink"/>
            <w:sz w:val="22"/>
            <w:szCs w:val="22"/>
            <w:lang w:eastAsia="zh-CN"/>
          </w:rPr>
          <w:t>www.fairwork.gov.au</w:t>
        </w:r>
      </w:hyperlink>
      <w:r w:rsidRPr="000D78C5">
        <w:rPr>
          <w:sz w:val="22"/>
          <w:szCs w:val="22"/>
          <w:lang w:eastAsia="zh-CN"/>
        </w:rPr>
        <w:t xml:space="preserve"> the current </w:t>
      </w:r>
      <w:r w:rsidR="001A260C">
        <w:rPr>
          <w:sz w:val="22"/>
          <w:szCs w:val="22"/>
          <w:lang w:eastAsia="zh-CN"/>
        </w:rPr>
        <w:t xml:space="preserve">relevant modern </w:t>
      </w:r>
      <w:proofErr w:type="spellStart"/>
      <w:r w:rsidR="001A260C">
        <w:rPr>
          <w:sz w:val="22"/>
          <w:szCs w:val="22"/>
          <w:lang w:eastAsia="zh-CN"/>
        </w:rPr>
        <w:t>award</w:t>
      </w:r>
      <w:r w:rsidRPr="000D78C5">
        <w:rPr>
          <w:sz w:val="22"/>
          <w:szCs w:val="22"/>
          <w:lang w:eastAsia="zh-CN"/>
        </w:rPr>
        <w:t>rates</w:t>
      </w:r>
      <w:proofErr w:type="spellEnd"/>
      <w:r w:rsidRPr="000D78C5">
        <w:rPr>
          <w:sz w:val="22"/>
          <w:szCs w:val="22"/>
          <w:lang w:eastAsia="zh-CN"/>
        </w:rPr>
        <w:t xml:space="preserve"> of pay, penalties and allowances for casual, part time and full employees for all Levels for work performed</w:t>
      </w:r>
      <w:r>
        <w:rPr>
          <w:rFonts w:hint="eastAsia"/>
          <w:sz w:val="22"/>
          <w:szCs w:val="22"/>
          <w:lang w:eastAsia="zh-CN"/>
        </w:rPr>
        <w:t>.</w:t>
      </w:r>
    </w:p>
    <w:p w14:paraId="62DAC7F4" w14:textId="77777777" w:rsidR="00C6025C" w:rsidRDefault="00C6025C" w:rsidP="001C733F">
      <w:pPr>
        <w:ind w:left="720"/>
        <w:jc w:val="both"/>
        <w:rPr>
          <w:rFonts w:cs="Arial"/>
          <w:b/>
          <w:szCs w:val="22"/>
          <w:lang w:eastAsia="zh-CN"/>
        </w:rPr>
      </w:pPr>
    </w:p>
    <w:p w14:paraId="62DAC7F6" w14:textId="25AC03C3" w:rsidR="007E7A70" w:rsidRPr="002F52FC" w:rsidRDefault="00AD0D7F" w:rsidP="002F52FC">
      <w:pPr>
        <w:pStyle w:val="Heading3"/>
        <w:rPr>
          <w:lang w:eastAsia="zh-CN"/>
        </w:rPr>
      </w:pPr>
      <w:r w:rsidRPr="001C733F">
        <w:rPr>
          <w:lang w:eastAsia="zh-CN"/>
        </w:rPr>
        <w:t>Workplace Relations Training</w:t>
      </w:r>
    </w:p>
    <w:p w14:paraId="62DAC7F7" w14:textId="77777777" w:rsidR="00AD0D7F" w:rsidRPr="00524A01" w:rsidRDefault="001C733F" w:rsidP="001C733F">
      <w:pPr>
        <w:pStyle w:val="ListParagraph"/>
        <w:numPr>
          <w:ilvl w:val="1"/>
          <w:numId w:val="2"/>
        </w:numPr>
        <w:jc w:val="both"/>
        <w:rPr>
          <w:sz w:val="22"/>
          <w:szCs w:val="22"/>
          <w:lang w:eastAsia="zh-CN"/>
        </w:rPr>
      </w:pPr>
      <w:r>
        <w:rPr>
          <w:sz w:val="22"/>
          <w:szCs w:val="22"/>
          <w:lang w:eastAsia="zh-CN"/>
        </w:rPr>
        <w:t>P</w:t>
      </w:r>
      <w:r w:rsidR="00AD0D7F" w:rsidRPr="00524A01">
        <w:rPr>
          <w:sz w:val="22"/>
          <w:szCs w:val="22"/>
          <w:lang w:eastAsia="zh-CN"/>
        </w:rPr>
        <w:t xml:space="preserve">rovide or design and implement within 28 days </w:t>
      </w:r>
      <w:r w:rsidR="004B7BCC" w:rsidRPr="00524A01">
        <w:rPr>
          <w:sz w:val="22"/>
          <w:szCs w:val="22"/>
          <w:lang w:eastAsia="zh-CN"/>
        </w:rPr>
        <w:t>of the</w:t>
      </w:r>
      <w:r w:rsidR="00AD0D7F" w:rsidRPr="00524A01">
        <w:rPr>
          <w:sz w:val="22"/>
          <w:szCs w:val="22"/>
          <w:lang w:eastAsia="zh-CN"/>
        </w:rPr>
        <w:t xml:space="preserve"> </w:t>
      </w:r>
      <w:r w:rsidR="00C6025C">
        <w:rPr>
          <w:sz w:val="22"/>
          <w:szCs w:val="22"/>
          <w:lang w:eastAsia="zh-CN"/>
        </w:rPr>
        <w:t>Reporting</w:t>
      </w:r>
      <w:r w:rsidR="00C6025C" w:rsidRPr="00524A01">
        <w:rPr>
          <w:sz w:val="22"/>
          <w:szCs w:val="22"/>
          <w:lang w:eastAsia="zh-CN"/>
        </w:rPr>
        <w:t xml:space="preserve"> </w:t>
      </w:r>
      <w:r w:rsidR="004B7BCC" w:rsidRPr="00524A01">
        <w:rPr>
          <w:sz w:val="22"/>
          <w:szCs w:val="22"/>
          <w:lang w:eastAsia="zh-CN"/>
        </w:rPr>
        <w:t>Date</w:t>
      </w:r>
      <w:r w:rsidR="003A0B91">
        <w:rPr>
          <w:sz w:val="22"/>
          <w:szCs w:val="22"/>
          <w:lang w:eastAsia="zh-CN"/>
        </w:rPr>
        <w:t xml:space="preserve"> </w:t>
      </w:r>
      <w:r w:rsidR="00AD0D7F" w:rsidRPr="00524A01">
        <w:rPr>
          <w:sz w:val="22"/>
          <w:szCs w:val="22"/>
          <w:lang w:eastAsia="zh-CN"/>
        </w:rPr>
        <w:t xml:space="preserve">an ongoing training program </w:t>
      </w:r>
      <w:r w:rsidRPr="00524A01">
        <w:rPr>
          <w:sz w:val="22"/>
          <w:szCs w:val="22"/>
          <w:lang w:eastAsia="zh-CN"/>
        </w:rPr>
        <w:t>to ensure that training is conducted in the ma</w:t>
      </w:r>
      <w:r w:rsidR="00B917FF">
        <w:rPr>
          <w:sz w:val="22"/>
          <w:szCs w:val="22"/>
          <w:lang w:eastAsia="zh-CN"/>
        </w:rPr>
        <w:t>nner prescribed by paragraphs 14</w:t>
      </w:r>
      <w:r w:rsidRPr="00524A01">
        <w:rPr>
          <w:sz w:val="22"/>
          <w:szCs w:val="22"/>
          <w:lang w:eastAsia="zh-CN"/>
        </w:rPr>
        <w:t>(</w:t>
      </w:r>
      <w:r w:rsidR="006149F2">
        <w:rPr>
          <w:sz w:val="22"/>
          <w:szCs w:val="22"/>
          <w:lang w:eastAsia="zh-CN"/>
        </w:rPr>
        <w:t>e</w:t>
      </w:r>
      <w:r w:rsidRPr="00524A01">
        <w:rPr>
          <w:sz w:val="22"/>
          <w:szCs w:val="22"/>
          <w:lang w:eastAsia="zh-CN"/>
        </w:rPr>
        <w:t>)(</w:t>
      </w:r>
      <w:proofErr w:type="spellStart"/>
      <w:r w:rsidRPr="00524A01">
        <w:rPr>
          <w:sz w:val="22"/>
          <w:szCs w:val="22"/>
          <w:lang w:eastAsia="zh-CN"/>
        </w:rPr>
        <w:t>i</w:t>
      </w:r>
      <w:proofErr w:type="spellEnd"/>
      <w:r w:rsidRPr="00524A01">
        <w:rPr>
          <w:sz w:val="22"/>
          <w:szCs w:val="22"/>
          <w:lang w:eastAsia="zh-CN"/>
        </w:rPr>
        <w:t>)</w:t>
      </w:r>
      <w:r w:rsidR="006149F2">
        <w:rPr>
          <w:sz w:val="22"/>
          <w:szCs w:val="22"/>
          <w:lang w:eastAsia="zh-CN"/>
        </w:rPr>
        <w:t>&amp;</w:t>
      </w:r>
      <w:r w:rsidRPr="00524A01">
        <w:rPr>
          <w:sz w:val="22"/>
          <w:szCs w:val="22"/>
          <w:lang w:eastAsia="zh-CN"/>
        </w:rPr>
        <w:t>(</w:t>
      </w:r>
      <w:r>
        <w:rPr>
          <w:sz w:val="22"/>
          <w:szCs w:val="22"/>
          <w:lang w:eastAsia="zh-CN"/>
        </w:rPr>
        <w:t>ii</w:t>
      </w:r>
      <w:r w:rsidRPr="00524A01">
        <w:rPr>
          <w:sz w:val="22"/>
          <w:szCs w:val="22"/>
          <w:lang w:eastAsia="zh-CN"/>
        </w:rPr>
        <w:t xml:space="preserve">) </w:t>
      </w:r>
      <w:r>
        <w:rPr>
          <w:sz w:val="22"/>
          <w:szCs w:val="22"/>
          <w:lang w:eastAsia="zh-CN"/>
        </w:rPr>
        <w:t xml:space="preserve">below </w:t>
      </w:r>
      <w:r w:rsidR="00AD0D7F" w:rsidRPr="00524A01">
        <w:rPr>
          <w:sz w:val="22"/>
          <w:szCs w:val="22"/>
          <w:lang w:eastAsia="zh-CN"/>
        </w:rPr>
        <w:t>so that all persons responsible, either directly or indirectly, are made aware of the Company’s obligations under Commonwealth workplace laws;</w:t>
      </w:r>
    </w:p>
    <w:p w14:paraId="62DAC7F8" w14:textId="77777777" w:rsidR="00AD0D7F" w:rsidRPr="00524A01" w:rsidRDefault="001C733F" w:rsidP="001C733F">
      <w:pPr>
        <w:pStyle w:val="ListParagraph"/>
        <w:numPr>
          <w:ilvl w:val="1"/>
          <w:numId w:val="2"/>
        </w:numPr>
        <w:jc w:val="both"/>
        <w:rPr>
          <w:sz w:val="22"/>
          <w:szCs w:val="22"/>
          <w:lang w:eastAsia="zh-CN"/>
        </w:rPr>
      </w:pPr>
      <w:r>
        <w:rPr>
          <w:sz w:val="22"/>
          <w:szCs w:val="22"/>
          <w:lang w:eastAsia="zh-CN"/>
        </w:rPr>
        <w:t>E</w:t>
      </w:r>
      <w:r w:rsidR="00AD0D7F" w:rsidRPr="00524A01">
        <w:rPr>
          <w:sz w:val="22"/>
          <w:szCs w:val="22"/>
          <w:lang w:eastAsia="zh-CN"/>
        </w:rPr>
        <w:t>nsure the training is conducted by an accredited workplace trainer, such person or organisation to be approved  by the FWO and paid for by the Company;</w:t>
      </w:r>
    </w:p>
    <w:p w14:paraId="62DAC7F9" w14:textId="77777777" w:rsidR="00AD0D7F" w:rsidRDefault="001C733F" w:rsidP="001C733F">
      <w:pPr>
        <w:spacing w:before="120" w:after="120"/>
        <w:ind w:left="2127" w:hanging="426"/>
        <w:jc w:val="both"/>
        <w:rPr>
          <w:szCs w:val="22"/>
          <w:lang w:eastAsia="zh-CN"/>
        </w:rPr>
      </w:pPr>
      <w:proofErr w:type="spellStart"/>
      <w:proofErr w:type="gramStart"/>
      <w:r>
        <w:rPr>
          <w:szCs w:val="22"/>
          <w:lang w:eastAsia="zh-CN"/>
        </w:rPr>
        <w:t>i</w:t>
      </w:r>
      <w:proofErr w:type="spellEnd"/>
      <w:proofErr w:type="gramEnd"/>
      <w:r>
        <w:rPr>
          <w:szCs w:val="22"/>
          <w:lang w:eastAsia="zh-CN"/>
        </w:rPr>
        <w:t xml:space="preserve">. </w:t>
      </w:r>
      <w:r>
        <w:rPr>
          <w:szCs w:val="22"/>
          <w:lang w:eastAsia="zh-CN"/>
        </w:rPr>
        <w:tab/>
      </w:r>
      <w:r w:rsidR="00AD0D7F" w:rsidRPr="001C733F">
        <w:rPr>
          <w:szCs w:val="22"/>
          <w:lang w:eastAsia="zh-CN"/>
        </w:rPr>
        <w:t>provide the training materials to be used in the training to the FWO no later than 14 days before the Training is to be conducted;</w:t>
      </w:r>
    </w:p>
    <w:p w14:paraId="62DAC7FA" w14:textId="77777777" w:rsidR="00AD0D7F" w:rsidRPr="001C733F" w:rsidRDefault="001C733F" w:rsidP="001C733F">
      <w:pPr>
        <w:spacing w:before="120" w:after="120"/>
        <w:ind w:left="2127" w:hanging="426"/>
        <w:jc w:val="both"/>
        <w:rPr>
          <w:szCs w:val="22"/>
          <w:lang w:eastAsia="zh-CN"/>
        </w:rPr>
      </w:pPr>
      <w:r>
        <w:rPr>
          <w:szCs w:val="22"/>
          <w:lang w:eastAsia="zh-CN"/>
        </w:rPr>
        <w:t xml:space="preserve">ii. </w:t>
      </w:r>
      <w:r>
        <w:rPr>
          <w:szCs w:val="22"/>
          <w:lang w:eastAsia="zh-CN"/>
        </w:rPr>
        <w:tab/>
      </w:r>
      <w:proofErr w:type="gramStart"/>
      <w:r w:rsidRPr="001C733F">
        <w:rPr>
          <w:szCs w:val="22"/>
          <w:lang w:eastAsia="zh-CN"/>
        </w:rPr>
        <w:t>w</w:t>
      </w:r>
      <w:r w:rsidR="00AD0D7F" w:rsidRPr="001C733F">
        <w:rPr>
          <w:szCs w:val="22"/>
          <w:lang w:eastAsia="zh-CN"/>
        </w:rPr>
        <w:t>ithin</w:t>
      </w:r>
      <w:proofErr w:type="gramEnd"/>
      <w:r w:rsidR="00AD0D7F" w:rsidRPr="001C733F">
        <w:rPr>
          <w:szCs w:val="22"/>
          <w:lang w:eastAsia="zh-CN"/>
        </w:rPr>
        <w:t xml:space="preserve"> 7 days of the training being conducted, provide the FWO with evidence of attendance at the training (including the name and position of all attendees and the date on which the training was attended)</w:t>
      </w:r>
      <w:r w:rsidR="003A0B91">
        <w:rPr>
          <w:szCs w:val="22"/>
          <w:lang w:eastAsia="zh-CN"/>
        </w:rPr>
        <w:t>.</w:t>
      </w:r>
    </w:p>
    <w:p w14:paraId="62DAC7FC" w14:textId="531912FA" w:rsidR="001C733F" w:rsidRPr="002F52FC" w:rsidRDefault="00AD0D7F" w:rsidP="002F52FC">
      <w:pPr>
        <w:pStyle w:val="Heading3"/>
        <w:rPr>
          <w:lang w:eastAsia="zh-CN"/>
        </w:rPr>
      </w:pPr>
      <w:r w:rsidRPr="001C733F">
        <w:rPr>
          <w:lang w:eastAsia="zh-CN"/>
        </w:rPr>
        <w:t xml:space="preserve">Self </w:t>
      </w:r>
      <w:r w:rsidR="004B7BCC" w:rsidRPr="001C733F">
        <w:rPr>
          <w:lang w:eastAsia="zh-CN"/>
        </w:rPr>
        <w:t>–</w:t>
      </w:r>
      <w:r w:rsidRPr="001C733F">
        <w:rPr>
          <w:lang w:eastAsia="zh-CN"/>
        </w:rPr>
        <w:t xml:space="preserve"> Audits</w:t>
      </w:r>
    </w:p>
    <w:p w14:paraId="62DAC7FD" w14:textId="77777777" w:rsidR="00EB612C" w:rsidRPr="00524A01" w:rsidRDefault="001C733F" w:rsidP="001C733F">
      <w:pPr>
        <w:pStyle w:val="ListParagraph"/>
        <w:numPr>
          <w:ilvl w:val="1"/>
          <w:numId w:val="2"/>
        </w:numPr>
        <w:jc w:val="both"/>
        <w:rPr>
          <w:sz w:val="22"/>
          <w:szCs w:val="22"/>
          <w:lang w:eastAsia="zh-CN"/>
        </w:rPr>
      </w:pPr>
      <w:r>
        <w:rPr>
          <w:sz w:val="22"/>
          <w:szCs w:val="22"/>
          <w:lang w:eastAsia="zh-CN"/>
        </w:rPr>
        <w:t>H</w:t>
      </w:r>
      <w:r w:rsidR="00AD0D7F" w:rsidRPr="00524A01">
        <w:rPr>
          <w:sz w:val="22"/>
          <w:szCs w:val="22"/>
          <w:lang w:eastAsia="zh-CN"/>
        </w:rPr>
        <w:t>ave</w:t>
      </w:r>
      <w:r w:rsidR="00EB612C" w:rsidRPr="00524A01">
        <w:rPr>
          <w:sz w:val="22"/>
          <w:szCs w:val="22"/>
          <w:lang w:eastAsia="zh-CN"/>
        </w:rPr>
        <w:t xml:space="preserve"> completed by an external accounting professional (e.g. Certified Practicing Accountant), audit specialist or employment law specialist (at the expense of the Company and/or Mr Lee) an audit of the Company’s and/or Mr Lee’s compliance with </w:t>
      </w:r>
      <w:r w:rsidR="002B77CE" w:rsidRPr="00524A01">
        <w:rPr>
          <w:sz w:val="22"/>
          <w:szCs w:val="22"/>
          <w:lang w:eastAsia="zh-CN"/>
        </w:rPr>
        <w:t>Commonwealth</w:t>
      </w:r>
      <w:r w:rsidR="00EB612C" w:rsidRPr="00524A01">
        <w:rPr>
          <w:sz w:val="22"/>
          <w:szCs w:val="22"/>
          <w:lang w:eastAsia="zh-CN"/>
        </w:rPr>
        <w:t xml:space="preserve"> workplace laws every six months </w:t>
      </w:r>
      <w:r w:rsidR="00C572CA" w:rsidRPr="00524A01">
        <w:rPr>
          <w:sz w:val="22"/>
          <w:szCs w:val="22"/>
          <w:lang w:eastAsia="zh-CN"/>
        </w:rPr>
        <w:t xml:space="preserve">from </w:t>
      </w:r>
      <w:r w:rsidR="007E7A70" w:rsidRPr="00524A01">
        <w:rPr>
          <w:sz w:val="22"/>
          <w:szCs w:val="22"/>
          <w:lang w:eastAsia="zh-CN"/>
        </w:rPr>
        <w:t xml:space="preserve">the </w:t>
      </w:r>
      <w:r w:rsidR="00C6025C">
        <w:rPr>
          <w:sz w:val="22"/>
          <w:szCs w:val="22"/>
          <w:lang w:eastAsia="zh-CN"/>
        </w:rPr>
        <w:t xml:space="preserve">Reporting </w:t>
      </w:r>
      <w:r w:rsidR="007E7A70" w:rsidRPr="00524A01">
        <w:rPr>
          <w:sz w:val="22"/>
          <w:szCs w:val="22"/>
          <w:lang w:eastAsia="zh-CN"/>
        </w:rPr>
        <w:t>Date,</w:t>
      </w:r>
      <w:r w:rsidR="00C572CA" w:rsidRPr="00524A01">
        <w:rPr>
          <w:sz w:val="22"/>
          <w:szCs w:val="22"/>
          <w:lang w:eastAsia="zh-CN"/>
        </w:rPr>
        <w:t xml:space="preserve"> </w:t>
      </w:r>
      <w:r w:rsidR="00EB612C" w:rsidRPr="00524A01">
        <w:rPr>
          <w:sz w:val="22"/>
          <w:szCs w:val="22"/>
          <w:lang w:eastAsia="zh-CN"/>
        </w:rPr>
        <w:t>for a period of two years.  Specifically:</w:t>
      </w:r>
    </w:p>
    <w:p w14:paraId="62DAC7FE" w14:textId="77777777" w:rsidR="002360AE" w:rsidRPr="001C733F" w:rsidRDefault="002360AE" w:rsidP="001C733F">
      <w:pPr>
        <w:pStyle w:val="ListParagraph"/>
        <w:numPr>
          <w:ilvl w:val="6"/>
          <w:numId w:val="2"/>
        </w:numPr>
        <w:spacing w:before="120" w:after="120"/>
        <w:ind w:left="2127" w:hanging="426"/>
        <w:jc w:val="both"/>
        <w:rPr>
          <w:rFonts w:cs="Times New Roman"/>
          <w:sz w:val="22"/>
          <w:szCs w:val="22"/>
          <w:lang w:eastAsia="zh-CN"/>
        </w:rPr>
      </w:pPr>
      <w:r w:rsidRPr="001C733F">
        <w:rPr>
          <w:rFonts w:cs="Times New Roman"/>
          <w:sz w:val="22"/>
          <w:szCs w:val="22"/>
          <w:lang w:eastAsia="zh-CN"/>
        </w:rPr>
        <w:t>audit reports must be provided to the FWO within 28 days after each six months;</w:t>
      </w:r>
    </w:p>
    <w:p w14:paraId="62DAC7FF" w14:textId="77777777" w:rsidR="00EB612C" w:rsidRPr="001C733F" w:rsidRDefault="00EB612C" w:rsidP="001C733F">
      <w:pPr>
        <w:pStyle w:val="ListParagraph"/>
        <w:numPr>
          <w:ilvl w:val="6"/>
          <w:numId w:val="2"/>
        </w:numPr>
        <w:spacing w:before="120" w:after="120"/>
        <w:ind w:left="2127" w:hanging="426"/>
        <w:jc w:val="both"/>
        <w:rPr>
          <w:rFonts w:cs="Times New Roman"/>
          <w:sz w:val="22"/>
          <w:szCs w:val="22"/>
          <w:lang w:eastAsia="zh-CN"/>
        </w:rPr>
      </w:pPr>
      <w:r w:rsidRPr="001C733F">
        <w:rPr>
          <w:rFonts w:cs="Times New Roman"/>
          <w:sz w:val="22"/>
          <w:szCs w:val="22"/>
          <w:lang w:eastAsia="zh-CN"/>
        </w:rPr>
        <w:t>compliance must be demonstrated relating to the wages and entitlements of its employees and any Contraventions identified;</w:t>
      </w:r>
    </w:p>
    <w:p w14:paraId="62DAC800" w14:textId="77777777" w:rsidR="006F4BA7" w:rsidRDefault="001C733F" w:rsidP="001C733F">
      <w:pPr>
        <w:pStyle w:val="ListParagraph"/>
        <w:numPr>
          <w:ilvl w:val="0"/>
          <w:numId w:val="0"/>
        </w:numPr>
        <w:spacing w:before="120" w:after="120"/>
        <w:ind w:left="2127" w:hanging="426"/>
        <w:jc w:val="both"/>
        <w:rPr>
          <w:rFonts w:cs="Times New Roman"/>
          <w:sz w:val="22"/>
          <w:szCs w:val="22"/>
          <w:lang w:eastAsia="zh-CN"/>
        </w:rPr>
      </w:pPr>
      <w:r>
        <w:rPr>
          <w:rFonts w:cs="Times New Roman"/>
          <w:sz w:val="22"/>
          <w:szCs w:val="22"/>
          <w:lang w:eastAsia="zh-CN"/>
        </w:rPr>
        <w:t xml:space="preserve">iii. </w:t>
      </w:r>
      <w:r w:rsidR="00EB612C" w:rsidRPr="001C733F">
        <w:rPr>
          <w:rFonts w:cs="Times New Roman"/>
          <w:sz w:val="22"/>
          <w:szCs w:val="22"/>
          <w:lang w:eastAsia="zh-CN"/>
        </w:rPr>
        <w:t xml:space="preserve"> audit is to be of the first full pay period after the sixth</w:t>
      </w:r>
      <w:r w:rsidR="007F1F7A">
        <w:rPr>
          <w:rFonts w:cs="Times New Roman"/>
          <w:sz w:val="22"/>
          <w:szCs w:val="22"/>
          <w:lang w:eastAsia="zh-CN"/>
        </w:rPr>
        <w:t xml:space="preserve">, </w:t>
      </w:r>
      <w:r w:rsidR="00EB612C" w:rsidRPr="001C733F">
        <w:rPr>
          <w:rFonts w:cs="Times New Roman"/>
          <w:sz w:val="22"/>
          <w:szCs w:val="22"/>
          <w:lang w:eastAsia="zh-CN"/>
        </w:rPr>
        <w:t>twelfth</w:t>
      </w:r>
      <w:r w:rsidR="007F1F7A">
        <w:rPr>
          <w:rFonts w:cs="Times New Roman"/>
          <w:sz w:val="22"/>
          <w:szCs w:val="22"/>
          <w:lang w:eastAsia="zh-CN"/>
        </w:rPr>
        <w:t>, eighteenth and twenty-fourth</w:t>
      </w:r>
      <w:r w:rsidR="00EB612C" w:rsidRPr="001C733F">
        <w:rPr>
          <w:rFonts w:cs="Times New Roman"/>
          <w:sz w:val="22"/>
          <w:szCs w:val="22"/>
          <w:lang w:eastAsia="zh-CN"/>
        </w:rPr>
        <w:t xml:space="preserve"> month after the engagement of the first employee and must be completed; and</w:t>
      </w:r>
      <w:r w:rsidRPr="001C733F">
        <w:rPr>
          <w:rFonts w:cs="Times New Roman"/>
          <w:sz w:val="22"/>
          <w:szCs w:val="22"/>
          <w:lang w:eastAsia="zh-CN"/>
        </w:rPr>
        <w:t xml:space="preserve"> </w:t>
      </w:r>
      <w:r w:rsidR="006F4BA7" w:rsidRPr="001C733F">
        <w:rPr>
          <w:rFonts w:cs="Times New Roman"/>
          <w:sz w:val="22"/>
          <w:szCs w:val="22"/>
          <w:lang w:eastAsia="zh-CN"/>
        </w:rPr>
        <w:t>a copy of the audit must be supplied to the FWO within seven days of its completion</w:t>
      </w:r>
      <w:r w:rsidR="002360AE" w:rsidRPr="001C733F">
        <w:rPr>
          <w:rFonts w:cs="Times New Roman"/>
          <w:sz w:val="22"/>
          <w:szCs w:val="22"/>
          <w:lang w:eastAsia="zh-CN"/>
        </w:rPr>
        <w:t>.</w:t>
      </w:r>
    </w:p>
    <w:p w14:paraId="62DAC801" w14:textId="77777777" w:rsidR="001C733F" w:rsidRPr="001C733F" w:rsidRDefault="001C733F" w:rsidP="001C733F">
      <w:pPr>
        <w:ind w:left="720"/>
        <w:jc w:val="both"/>
        <w:rPr>
          <w:rFonts w:cs="Arial"/>
          <w:b/>
          <w:szCs w:val="22"/>
          <w:lang w:eastAsia="zh-CN"/>
        </w:rPr>
      </w:pPr>
    </w:p>
    <w:p w14:paraId="62DAC803" w14:textId="39520E90" w:rsidR="004B7BCC" w:rsidRPr="002F52FC" w:rsidRDefault="007E7A70" w:rsidP="002F52FC">
      <w:pPr>
        <w:pStyle w:val="Heading3"/>
        <w:rPr>
          <w:lang w:eastAsia="zh-CN"/>
        </w:rPr>
      </w:pPr>
      <w:r w:rsidRPr="001C733F">
        <w:rPr>
          <w:lang w:eastAsia="zh-CN"/>
        </w:rPr>
        <w:t>Future Workplace Relations Compliance</w:t>
      </w:r>
    </w:p>
    <w:p w14:paraId="62DAC804" w14:textId="77777777" w:rsidR="006F4BA7" w:rsidRPr="001C733F" w:rsidRDefault="001C733F" w:rsidP="001C733F">
      <w:pPr>
        <w:pStyle w:val="ListParagraph"/>
        <w:numPr>
          <w:ilvl w:val="1"/>
          <w:numId w:val="2"/>
        </w:numPr>
        <w:jc w:val="both"/>
        <w:rPr>
          <w:sz w:val="22"/>
          <w:szCs w:val="22"/>
          <w:lang w:eastAsia="zh-CN"/>
        </w:rPr>
      </w:pPr>
      <w:r>
        <w:rPr>
          <w:sz w:val="22"/>
          <w:szCs w:val="22"/>
          <w:lang w:eastAsia="zh-CN"/>
        </w:rPr>
        <w:t>T</w:t>
      </w:r>
      <w:r w:rsidR="006F4BA7" w:rsidRPr="001C733F">
        <w:rPr>
          <w:sz w:val="22"/>
          <w:szCs w:val="22"/>
          <w:lang w:eastAsia="zh-CN"/>
        </w:rPr>
        <w:t xml:space="preserve">ake all reasonable steps to ensure that any entities in which Mr Lee holds the role of </w:t>
      </w:r>
      <w:r w:rsidR="002B77CE" w:rsidRPr="001C733F">
        <w:rPr>
          <w:sz w:val="22"/>
          <w:szCs w:val="22"/>
          <w:lang w:eastAsia="zh-CN"/>
        </w:rPr>
        <w:t>director</w:t>
      </w:r>
      <w:r w:rsidR="006F4BA7" w:rsidRPr="001C733F">
        <w:rPr>
          <w:sz w:val="22"/>
          <w:szCs w:val="22"/>
          <w:lang w:eastAsia="zh-CN"/>
        </w:rPr>
        <w:t>, a sole trader or partner, comply at all times, and in all respects with applicable Commonwealth workplace laws and instruments, including but not limited to the Modern Award and the FW Act, by developing systems and processes to promote ongoing compliance with those requirements.  In particular, develop and implement demonstrable systems and processes to:</w:t>
      </w:r>
    </w:p>
    <w:p w14:paraId="62DAC805" w14:textId="77777777" w:rsidR="006F4BA7" w:rsidRPr="001C733F" w:rsidRDefault="006F4BA7" w:rsidP="001C733F">
      <w:pPr>
        <w:pStyle w:val="ListParagraph"/>
        <w:numPr>
          <w:ilvl w:val="6"/>
          <w:numId w:val="2"/>
        </w:numPr>
        <w:spacing w:before="120" w:after="120"/>
        <w:ind w:left="2127" w:hanging="426"/>
        <w:jc w:val="both"/>
        <w:rPr>
          <w:rFonts w:cs="Times New Roman"/>
          <w:sz w:val="22"/>
          <w:szCs w:val="22"/>
          <w:lang w:eastAsia="zh-CN"/>
        </w:rPr>
      </w:pPr>
      <w:r w:rsidRPr="001C733F">
        <w:rPr>
          <w:rFonts w:cs="Times New Roman"/>
          <w:sz w:val="22"/>
          <w:szCs w:val="22"/>
          <w:lang w:eastAsia="zh-CN"/>
        </w:rPr>
        <w:t xml:space="preserve">ensure </w:t>
      </w:r>
      <w:r w:rsidR="007C6B1F" w:rsidRPr="001C733F">
        <w:rPr>
          <w:rFonts w:cs="Times New Roman"/>
          <w:sz w:val="22"/>
          <w:szCs w:val="22"/>
          <w:lang w:eastAsia="zh-CN"/>
        </w:rPr>
        <w:t>em</w:t>
      </w:r>
      <w:r w:rsidR="00830CC9" w:rsidRPr="001C733F">
        <w:rPr>
          <w:rFonts w:cs="Times New Roman"/>
          <w:sz w:val="22"/>
          <w:szCs w:val="22"/>
          <w:lang w:eastAsia="zh-CN"/>
        </w:rPr>
        <w:t>ployees receive the correct minimum rates of pay and entitlements;</w:t>
      </w:r>
    </w:p>
    <w:p w14:paraId="62DAC806" w14:textId="77777777" w:rsidR="00830CC9" w:rsidRPr="001C733F" w:rsidRDefault="00830CC9" w:rsidP="001C733F">
      <w:pPr>
        <w:pStyle w:val="ListParagraph"/>
        <w:numPr>
          <w:ilvl w:val="6"/>
          <w:numId w:val="2"/>
        </w:numPr>
        <w:spacing w:before="120" w:after="120"/>
        <w:ind w:left="2127" w:hanging="426"/>
        <w:jc w:val="both"/>
        <w:rPr>
          <w:rFonts w:cs="Times New Roman"/>
          <w:sz w:val="22"/>
          <w:szCs w:val="22"/>
          <w:lang w:eastAsia="zh-CN"/>
        </w:rPr>
      </w:pPr>
      <w:r w:rsidRPr="001C733F">
        <w:rPr>
          <w:rFonts w:cs="Times New Roman"/>
          <w:sz w:val="22"/>
          <w:szCs w:val="22"/>
          <w:lang w:eastAsia="zh-CN"/>
        </w:rPr>
        <w:t>keep accurate and complete records to ensure employees receive their correct wages and entitlements;</w:t>
      </w:r>
      <w:r w:rsidR="002360AE" w:rsidRPr="001C733F">
        <w:rPr>
          <w:rFonts w:cs="Times New Roman"/>
          <w:sz w:val="22"/>
          <w:szCs w:val="22"/>
          <w:lang w:eastAsia="zh-CN"/>
        </w:rPr>
        <w:t xml:space="preserve"> and</w:t>
      </w:r>
    </w:p>
    <w:p w14:paraId="62DAC807" w14:textId="77777777" w:rsidR="00830CC9" w:rsidRDefault="002B77CE" w:rsidP="001C733F">
      <w:pPr>
        <w:pStyle w:val="ListParagraph"/>
        <w:numPr>
          <w:ilvl w:val="6"/>
          <w:numId w:val="2"/>
        </w:numPr>
        <w:spacing w:before="120" w:after="120"/>
        <w:ind w:left="2127" w:hanging="426"/>
        <w:jc w:val="both"/>
        <w:rPr>
          <w:rFonts w:cs="Times New Roman"/>
          <w:sz w:val="22"/>
          <w:szCs w:val="22"/>
          <w:lang w:eastAsia="zh-CN"/>
        </w:rPr>
      </w:pPr>
      <w:proofErr w:type="gramStart"/>
      <w:r w:rsidRPr="001C733F">
        <w:rPr>
          <w:rFonts w:cs="Times New Roman"/>
          <w:sz w:val="22"/>
          <w:szCs w:val="22"/>
          <w:lang w:eastAsia="zh-CN"/>
        </w:rPr>
        <w:t>issue</w:t>
      </w:r>
      <w:proofErr w:type="gramEnd"/>
      <w:r w:rsidR="00830CC9" w:rsidRPr="001C733F">
        <w:rPr>
          <w:rFonts w:cs="Times New Roman"/>
          <w:sz w:val="22"/>
          <w:szCs w:val="22"/>
          <w:lang w:eastAsia="zh-CN"/>
        </w:rPr>
        <w:t xml:space="preserve"> payslips within one working day of paying an amount to each employee</w:t>
      </w:r>
      <w:r w:rsidR="002360AE" w:rsidRPr="001C733F">
        <w:rPr>
          <w:rFonts w:cs="Times New Roman"/>
          <w:sz w:val="22"/>
          <w:szCs w:val="22"/>
          <w:lang w:eastAsia="zh-CN"/>
        </w:rPr>
        <w:t>.</w:t>
      </w:r>
    </w:p>
    <w:p w14:paraId="62DAC808" w14:textId="77777777" w:rsidR="001C733F" w:rsidRPr="001C733F" w:rsidRDefault="001C733F" w:rsidP="001C733F">
      <w:pPr>
        <w:pStyle w:val="ListParagraph"/>
        <w:numPr>
          <w:ilvl w:val="0"/>
          <w:numId w:val="0"/>
        </w:numPr>
        <w:spacing w:before="120" w:after="120"/>
        <w:ind w:left="2127"/>
        <w:jc w:val="both"/>
        <w:rPr>
          <w:rFonts w:cs="Times New Roman"/>
          <w:sz w:val="22"/>
          <w:szCs w:val="22"/>
          <w:lang w:eastAsia="zh-CN"/>
        </w:rPr>
      </w:pPr>
    </w:p>
    <w:p w14:paraId="62DAC809" w14:textId="77777777" w:rsidR="00830CC9" w:rsidRPr="002F52FC" w:rsidRDefault="00830CC9" w:rsidP="002F52FC">
      <w:pPr>
        <w:pStyle w:val="Heading2"/>
        <w:rPr>
          <w:rFonts w:ascii="Arial Bold" w:hAnsi="Arial Bold" w:hint="eastAsia"/>
          <w:caps/>
          <w:lang w:eastAsia="zh-CN"/>
        </w:rPr>
      </w:pPr>
      <w:r w:rsidRPr="002F52FC">
        <w:rPr>
          <w:rFonts w:ascii="Arial Bold" w:hAnsi="Arial Bold"/>
          <w:caps/>
          <w:lang w:eastAsia="zh-CN"/>
        </w:rPr>
        <w:t>N</w:t>
      </w:r>
      <w:r w:rsidR="002B77CE" w:rsidRPr="002F52FC">
        <w:rPr>
          <w:rFonts w:ascii="Arial Bold" w:hAnsi="Arial Bold" w:hint="eastAsia"/>
          <w:caps/>
          <w:lang w:eastAsia="zh-CN"/>
        </w:rPr>
        <w:t>o</w:t>
      </w:r>
      <w:r w:rsidRPr="002F52FC">
        <w:rPr>
          <w:rFonts w:ascii="Arial Bold" w:hAnsi="Arial Bold"/>
          <w:caps/>
          <w:lang w:eastAsia="zh-CN"/>
        </w:rPr>
        <w:t xml:space="preserve"> I</w:t>
      </w:r>
      <w:r w:rsidR="002B77CE" w:rsidRPr="002F52FC">
        <w:rPr>
          <w:rFonts w:ascii="Arial Bold" w:hAnsi="Arial Bold" w:hint="eastAsia"/>
          <w:caps/>
          <w:lang w:eastAsia="zh-CN"/>
        </w:rPr>
        <w:t>nconsistent</w:t>
      </w:r>
      <w:r w:rsidRPr="002F52FC">
        <w:rPr>
          <w:rFonts w:ascii="Arial Bold" w:hAnsi="Arial Bold"/>
          <w:caps/>
          <w:lang w:eastAsia="zh-CN"/>
        </w:rPr>
        <w:t xml:space="preserve"> </w:t>
      </w:r>
      <w:r w:rsidR="002B77CE" w:rsidRPr="002F52FC">
        <w:rPr>
          <w:rFonts w:ascii="Arial Bold" w:hAnsi="Arial Bold"/>
          <w:caps/>
          <w:lang w:eastAsia="zh-CN"/>
        </w:rPr>
        <w:t>Statements</w:t>
      </w:r>
    </w:p>
    <w:p w14:paraId="62DAC80A" w14:textId="77777777" w:rsidR="0046459F" w:rsidRPr="000D78C5" w:rsidRDefault="0046459F" w:rsidP="002B77CE">
      <w:pPr>
        <w:rPr>
          <w:rFonts w:cs="Arial"/>
          <w:szCs w:val="22"/>
        </w:rPr>
      </w:pPr>
    </w:p>
    <w:p w14:paraId="62DAC80B" w14:textId="77777777" w:rsidR="0046459F" w:rsidRPr="000D78C5" w:rsidRDefault="00830CC9" w:rsidP="002B77CE">
      <w:pPr>
        <w:pStyle w:val="ListParagraph"/>
        <w:rPr>
          <w:sz w:val="22"/>
          <w:szCs w:val="22"/>
          <w:lang w:eastAsia="zh-CN"/>
        </w:rPr>
      </w:pPr>
      <w:r w:rsidRPr="000D78C5">
        <w:rPr>
          <w:sz w:val="22"/>
          <w:szCs w:val="22"/>
          <w:lang w:eastAsia="zh-CN"/>
        </w:rPr>
        <w:t>The Company and Mr Lee:</w:t>
      </w:r>
    </w:p>
    <w:p w14:paraId="62DAC80C" w14:textId="77777777" w:rsidR="00830CC9" w:rsidRPr="000D78C5" w:rsidRDefault="00830CC9" w:rsidP="002B77CE">
      <w:pPr>
        <w:pStyle w:val="ListParagraph"/>
        <w:numPr>
          <w:ilvl w:val="1"/>
          <w:numId w:val="2"/>
        </w:numPr>
        <w:rPr>
          <w:sz w:val="22"/>
          <w:szCs w:val="22"/>
          <w:lang w:eastAsia="zh-CN"/>
        </w:rPr>
      </w:pPr>
      <w:r w:rsidRPr="000D78C5">
        <w:rPr>
          <w:sz w:val="22"/>
          <w:szCs w:val="22"/>
          <w:lang w:eastAsia="zh-CN"/>
        </w:rPr>
        <w:t>must not; and</w:t>
      </w:r>
    </w:p>
    <w:p w14:paraId="62DAC80D" w14:textId="77777777" w:rsidR="00830CC9" w:rsidRPr="000D78C5" w:rsidRDefault="00830CC9" w:rsidP="002B77CE">
      <w:pPr>
        <w:pStyle w:val="ListParagraph"/>
        <w:numPr>
          <w:ilvl w:val="1"/>
          <w:numId w:val="2"/>
        </w:numPr>
        <w:rPr>
          <w:sz w:val="22"/>
          <w:szCs w:val="22"/>
          <w:lang w:eastAsia="zh-CN"/>
        </w:rPr>
      </w:pPr>
      <w:r w:rsidRPr="000D78C5">
        <w:rPr>
          <w:sz w:val="22"/>
          <w:szCs w:val="22"/>
          <w:lang w:eastAsia="zh-CN"/>
        </w:rPr>
        <w:t>must ensure that each of its officers, employees</w:t>
      </w:r>
      <w:r w:rsidR="005067EC">
        <w:rPr>
          <w:sz w:val="22"/>
          <w:szCs w:val="22"/>
          <w:lang w:eastAsia="zh-CN"/>
        </w:rPr>
        <w:t xml:space="preserve"> or</w:t>
      </w:r>
      <w:r w:rsidRPr="000D78C5">
        <w:rPr>
          <w:sz w:val="22"/>
          <w:szCs w:val="22"/>
          <w:lang w:eastAsia="zh-CN"/>
        </w:rPr>
        <w:t xml:space="preserve"> agents, do not make any statement, orally or in writing or otherwise </w:t>
      </w:r>
      <w:r w:rsidR="002B77CE" w:rsidRPr="000D78C5">
        <w:rPr>
          <w:sz w:val="22"/>
          <w:szCs w:val="22"/>
          <w:lang w:eastAsia="zh-CN"/>
        </w:rPr>
        <w:t>imply</w:t>
      </w:r>
      <w:r w:rsidRPr="000D78C5">
        <w:rPr>
          <w:sz w:val="22"/>
          <w:szCs w:val="22"/>
          <w:lang w:eastAsia="zh-CN"/>
        </w:rPr>
        <w:t xml:space="preserve"> anything that is inconsistent with admission or acknowledgements contained in this Undertaking.</w:t>
      </w:r>
    </w:p>
    <w:p w14:paraId="62DAC80E" w14:textId="77777777" w:rsidR="00830CC9" w:rsidRPr="002F52FC" w:rsidRDefault="00830CC9" w:rsidP="002F52FC">
      <w:pPr>
        <w:pStyle w:val="Heading2"/>
        <w:rPr>
          <w:rFonts w:ascii="Arial Bold" w:hAnsi="Arial Bold" w:hint="eastAsia"/>
          <w:caps/>
          <w:lang w:eastAsia="zh-CN"/>
        </w:rPr>
      </w:pPr>
      <w:r w:rsidRPr="002F52FC">
        <w:rPr>
          <w:rFonts w:ascii="Arial Bold" w:hAnsi="Arial Bold"/>
          <w:caps/>
          <w:lang w:eastAsia="zh-CN"/>
        </w:rPr>
        <w:t>A</w:t>
      </w:r>
      <w:r w:rsidR="002B77CE" w:rsidRPr="002F52FC">
        <w:rPr>
          <w:rFonts w:ascii="Arial Bold" w:hAnsi="Arial Bold" w:hint="eastAsia"/>
          <w:caps/>
          <w:lang w:eastAsia="zh-CN"/>
        </w:rPr>
        <w:t>cknowledgment</w:t>
      </w:r>
      <w:r w:rsidR="005067EC" w:rsidRPr="002F52FC">
        <w:rPr>
          <w:rFonts w:ascii="Arial Bold" w:hAnsi="Arial Bold"/>
          <w:caps/>
          <w:lang w:eastAsia="zh-CN"/>
        </w:rPr>
        <w:t>s</w:t>
      </w:r>
    </w:p>
    <w:p w14:paraId="62DAC80F" w14:textId="77777777" w:rsidR="0046459F" w:rsidRPr="000D78C5" w:rsidRDefault="0046459F" w:rsidP="002B77CE">
      <w:pPr>
        <w:rPr>
          <w:rFonts w:cs="Arial"/>
          <w:szCs w:val="22"/>
        </w:rPr>
      </w:pPr>
    </w:p>
    <w:p w14:paraId="62DAC810" w14:textId="77777777" w:rsidR="00830CC9" w:rsidRPr="000D78C5" w:rsidRDefault="00830CC9" w:rsidP="002B77CE">
      <w:pPr>
        <w:pStyle w:val="ListParagraph"/>
        <w:rPr>
          <w:sz w:val="22"/>
          <w:szCs w:val="22"/>
        </w:rPr>
      </w:pPr>
      <w:r w:rsidRPr="000D78C5">
        <w:rPr>
          <w:sz w:val="22"/>
          <w:szCs w:val="22"/>
        </w:rPr>
        <w:t>The Company acknowledges that:</w:t>
      </w:r>
    </w:p>
    <w:p w14:paraId="62DAC811" w14:textId="63F48E40" w:rsidR="00830CC9" w:rsidRPr="000D78C5" w:rsidRDefault="00830CC9" w:rsidP="00AD0D7F">
      <w:pPr>
        <w:widowControl w:val="0"/>
        <w:numPr>
          <w:ilvl w:val="0"/>
          <w:numId w:val="7"/>
        </w:numPr>
        <w:spacing w:after="240"/>
        <w:jc w:val="both"/>
        <w:rPr>
          <w:rFonts w:cs="Arial"/>
          <w:szCs w:val="22"/>
        </w:rPr>
      </w:pPr>
      <w:r w:rsidRPr="000D78C5">
        <w:rPr>
          <w:rFonts w:cs="Arial"/>
          <w:szCs w:val="22"/>
        </w:rPr>
        <w:t xml:space="preserve">the FWO may make this Undertaking (including any attachments) available for public inspection, including by posting it to its website at </w:t>
      </w:r>
      <w:hyperlink r:id="rId13" w:tooltip="Fair Work Ombudsman website" w:history="1">
        <w:r w:rsidRPr="000D78C5">
          <w:rPr>
            <w:rStyle w:val="Hyperlink"/>
            <w:rFonts w:cs="Arial"/>
            <w:szCs w:val="22"/>
          </w:rPr>
          <w:t>www.fwo.gov.au</w:t>
        </w:r>
      </w:hyperlink>
      <w:r w:rsidRPr="000D78C5">
        <w:rPr>
          <w:rFonts w:cs="Arial"/>
          <w:szCs w:val="22"/>
        </w:rPr>
        <w:t xml:space="preserve"> (subject to the FWO taking any necessary steps to redact the names of individuals not party to the Undertaking);</w:t>
      </w:r>
    </w:p>
    <w:p w14:paraId="62DAC812" w14:textId="77777777" w:rsidR="00830CC9" w:rsidRPr="000D78C5" w:rsidRDefault="00830CC9" w:rsidP="00AD0D7F">
      <w:pPr>
        <w:widowControl w:val="0"/>
        <w:numPr>
          <w:ilvl w:val="0"/>
          <w:numId w:val="7"/>
        </w:numPr>
        <w:spacing w:after="240"/>
        <w:jc w:val="both"/>
        <w:rPr>
          <w:rFonts w:cs="Arial"/>
          <w:szCs w:val="22"/>
        </w:rPr>
      </w:pPr>
      <w:r w:rsidRPr="000D78C5">
        <w:rPr>
          <w:rFonts w:cs="Arial"/>
          <w:szCs w:val="22"/>
        </w:rPr>
        <w:t xml:space="preserve">the FWO may release a copy of this Undertaking pursuant to any relevant request under the </w:t>
      </w:r>
      <w:r w:rsidRPr="000D78C5">
        <w:rPr>
          <w:rFonts w:cs="Arial"/>
          <w:i/>
          <w:szCs w:val="22"/>
        </w:rPr>
        <w:t>Freedom of Information Act 1982</w:t>
      </w:r>
      <w:r w:rsidRPr="000D78C5">
        <w:rPr>
          <w:rFonts w:cs="Arial"/>
          <w:szCs w:val="22"/>
        </w:rPr>
        <w:t xml:space="preserve"> (</w:t>
      </w:r>
      <w:proofErr w:type="spellStart"/>
      <w:r w:rsidRPr="000D78C5">
        <w:rPr>
          <w:rFonts w:cs="Arial"/>
          <w:szCs w:val="22"/>
        </w:rPr>
        <w:t>Cth</w:t>
      </w:r>
      <w:proofErr w:type="spellEnd"/>
      <w:r w:rsidRPr="000D78C5">
        <w:rPr>
          <w:rFonts w:cs="Arial"/>
          <w:szCs w:val="22"/>
        </w:rPr>
        <w:t>);</w:t>
      </w:r>
    </w:p>
    <w:p w14:paraId="62DAC813" w14:textId="77777777" w:rsidR="00830CC9" w:rsidRPr="000D78C5" w:rsidRDefault="00830CC9" w:rsidP="00AD0D7F">
      <w:pPr>
        <w:widowControl w:val="0"/>
        <w:numPr>
          <w:ilvl w:val="0"/>
          <w:numId w:val="7"/>
        </w:numPr>
        <w:spacing w:after="240"/>
        <w:jc w:val="both"/>
        <w:rPr>
          <w:rFonts w:cs="Arial"/>
          <w:szCs w:val="22"/>
        </w:rPr>
      </w:pPr>
      <w:r w:rsidRPr="000D78C5">
        <w:rPr>
          <w:rFonts w:cs="Arial"/>
          <w:szCs w:val="22"/>
        </w:rPr>
        <w:t>the FWO may issue a media release in relation to this Undertaking and from time to time, publicly refer to the Undertaking and its terms;</w:t>
      </w:r>
    </w:p>
    <w:p w14:paraId="62DAC814" w14:textId="77777777" w:rsidR="00830CC9" w:rsidRPr="000D78C5" w:rsidRDefault="00830CC9" w:rsidP="00AD0D7F">
      <w:pPr>
        <w:widowControl w:val="0"/>
        <w:numPr>
          <w:ilvl w:val="0"/>
          <w:numId w:val="7"/>
        </w:numPr>
        <w:spacing w:after="240"/>
        <w:jc w:val="both"/>
        <w:rPr>
          <w:rFonts w:cs="Arial"/>
          <w:szCs w:val="22"/>
        </w:rPr>
      </w:pPr>
      <w:r w:rsidRPr="000D78C5">
        <w:rPr>
          <w:rFonts w:cs="Arial"/>
          <w:szCs w:val="22"/>
        </w:rPr>
        <w:t>the admissions made in the Undertaking may be relied upon by the FWO in respect of any future decision about enforcement action to be taken in relation to any future non-compliance with Commonwealth workplace relations obligations by The Company;</w:t>
      </w:r>
    </w:p>
    <w:p w14:paraId="62DAC815" w14:textId="77777777" w:rsidR="00830CC9" w:rsidRPr="000D78C5" w:rsidRDefault="00830CC9" w:rsidP="00AD0D7F">
      <w:pPr>
        <w:widowControl w:val="0"/>
        <w:numPr>
          <w:ilvl w:val="0"/>
          <w:numId w:val="7"/>
        </w:numPr>
        <w:spacing w:after="240"/>
        <w:jc w:val="both"/>
        <w:rPr>
          <w:rFonts w:cs="Arial"/>
          <w:szCs w:val="22"/>
        </w:rPr>
      </w:pPr>
      <w:r w:rsidRPr="000D78C5">
        <w:rPr>
          <w:rFonts w:cs="Arial"/>
          <w:szCs w:val="22"/>
        </w:rPr>
        <w:t xml:space="preserve">consistent with the Note to section 715(4) of the FW Act, this Undertaking in no way derogates from the rights and remedies available to any other person arising from the conduct set out in this Undertaking; </w:t>
      </w:r>
    </w:p>
    <w:p w14:paraId="62DAC816" w14:textId="77777777" w:rsidR="00830CC9" w:rsidRPr="000D78C5" w:rsidRDefault="00830CC9" w:rsidP="00AD0D7F">
      <w:pPr>
        <w:widowControl w:val="0"/>
        <w:numPr>
          <w:ilvl w:val="0"/>
          <w:numId w:val="7"/>
        </w:numPr>
        <w:spacing w:after="240"/>
        <w:jc w:val="both"/>
        <w:rPr>
          <w:rFonts w:cs="Arial"/>
          <w:szCs w:val="22"/>
        </w:rPr>
      </w:pPr>
      <w:r w:rsidRPr="000D78C5">
        <w:rPr>
          <w:rFonts w:cs="Arial"/>
          <w:szCs w:val="22"/>
        </w:rPr>
        <w:t xml:space="preserve">if the FWO considers that the Company has contravened any of the terms of this Undertaking the FWO may apply to any of the Courts set out in section 715(6) of the FW Act, for orders under section 715(7) of the FW Act; </w:t>
      </w:r>
    </w:p>
    <w:p w14:paraId="62DAC817" w14:textId="77777777" w:rsidR="00830CC9" w:rsidRPr="000D78C5" w:rsidRDefault="00830CC9" w:rsidP="00AD0D7F">
      <w:pPr>
        <w:widowControl w:val="0"/>
        <w:numPr>
          <w:ilvl w:val="0"/>
          <w:numId w:val="7"/>
        </w:numPr>
        <w:spacing w:after="240"/>
        <w:jc w:val="both"/>
        <w:rPr>
          <w:rFonts w:cs="Arial"/>
          <w:szCs w:val="22"/>
        </w:rPr>
      </w:pPr>
      <w:proofErr w:type="gramStart"/>
      <w:r w:rsidRPr="000D78C5">
        <w:rPr>
          <w:rFonts w:cs="Arial"/>
          <w:szCs w:val="22"/>
        </w:rPr>
        <w:t>consistent</w:t>
      </w:r>
      <w:proofErr w:type="gramEnd"/>
      <w:r w:rsidRPr="000D78C5">
        <w:rPr>
          <w:rFonts w:cs="Arial"/>
          <w:szCs w:val="22"/>
        </w:rPr>
        <w:t xml:space="preserve"> with section 715(3) of the FW Act, the Company may withdraw from or vary this Undertaking at any time, but only with the consent of the FWO.</w:t>
      </w:r>
    </w:p>
    <w:p w14:paraId="62DAC81C" w14:textId="77777777" w:rsidR="00EB0E38" w:rsidRDefault="00EB0E38">
      <w:pPr>
        <w:rPr>
          <w:rFonts w:cs="Arial"/>
          <w:szCs w:val="22"/>
        </w:rPr>
      </w:pPr>
      <w:r>
        <w:rPr>
          <w:rFonts w:cs="Arial"/>
          <w:szCs w:val="22"/>
        </w:rPr>
        <w:br w:type="page"/>
      </w:r>
    </w:p>
    <w:p w14:paraId="62DAC81D" w14:textId="77777777" w:rsidR="0046459F" w:rsidRPr="000D78C5" w:rsidRDefault="0046459F" w:rsidP="002B77CE">
      <w:pPr>
        <w:rPr>
          <w:rFonts w:cs="Arial"/>
          <w:szCs w:val="22"/>
        </w:rPr>
      </w:pPr>
    </w:p>
    <w:p w14:paraId="62DAC81E" w14:textId="77777777" w:rsidR="00C24D6B" w:rsidRPr="000D78C5" w:rsidRDefault="00C24D6B" w:rsidP="002B77CE">
      <w:pPr>
        <w:pStyle w:val="Heading2"/>
        <w:rPr>
          <w:szCs w:val="22"/>
        </w:rPr>
      </w:pPr>
      <w:r w:rsidRPr="000D78C5">
        <w:rPr>
          <w:szCs w:val="22"/>
        </w:rPr>
        <w:t>Executed as an undertaking</w:t>
      </w:r>
    </w:p>
    <w:p w14:paraId="62DAC81F" w14:textId="77777777" w:rsidR="00C24D6B" w:rsidRPr="000D78C5" w:rsidRDefault="00C24D6B" w:rsidP="002B77CE">
      <w:pPr>
        <w:tabs>
          <w:tab w:val="right" w:pos="4111"/>
        </w:tabs>
        <w:spacing w:before="240" w:after="240"/>
        <w:rPr>
          <w:rFonts w:cs="Arial"/>
          <w:szCs w:val="22"/>
        </w:rPr>
      </w:pPr>
      <w:r w:rsidRPr="000D78C5">
        <w:rPr>
          <w:rFonts w:cs="Arial"/>
          <w:caps/>
          <w:szCs w:val="22"/>
        </w:rPr>
        <w:t>Executed</w:t>
      </w:r>
      <w:r w:rsidRPr="000D78C5">
        <w:rPr>
          <w:rFonts w:cs="Arial"/>
          <w:szCs w:val="22"/>
        </w:rPr>
        <w:t xml:space="preserve"> by </w:t>
      </w:r>
      <w:r w:rsidR="00830CC9" w:rsidRPr="000D78C5">
        <w:rPr>
          <w:rFonts w:cs="Arial"/>
          <w:szCs w:val="22"/>
          <w:lang w:eastAsia="zh-CN"/>
        </w:rPr>
        <w:t>Group K</w:t>
      </w:r>
      <w:r w:rsidR="00821526" w:rsidRPr="000D78C5">
        <w:rPr>
          <w:rFonts w:cs="Arial"/>
          <w:szCs w:val="22"/>
        </w:rPr>
        <w:t xml:space="preserve"> Pty</w:t>
      </w:r>
      <w:r w:rsidR="00830CC9" w:rsidRPr="000D78C5">
        <w:rPr>
          <w:rFonts w:cs="Arial"/>
          <w:szCs w:val="22"/>
          <w:lang w:eastAsia="zh-CN"/>
        </w:rPr>
        <w:t>.</w:t>
      </w:r>
      <w:r w:rsidR="00821526" w:rsidRPr="000D78C5">
        <w:rPr>
          <w:rFonts w:cs="Arial"/>
          <w:szCs w:val="22"/>
        </w:rPr>
        <w:t xml:space="preserve"> Ltd</w:t>
      </w:r>
      <w:r w:rsidR="00830CC9" w:rsidRPr="000D78C5">
        <w:rPr>
          <w:rFonts w:cs="Arial"/>
          <w:szCs w:val="22"/>
          <w:lang w:eastAsia="zh-CN"/>
        </w:rPr>
        <w:t>.</w:t>
      </w:r>
      <w:r w:rsidR="00E474E2" w:rsidRPr="000D78C5">
        <w:rPr>
          <w:rFonts w:cs="Arial"/>
          <w:szCs w:val="22"/>
        </w:rPr>
        <w:t xml:space="preserve"> (</w:t>
      </w:r>
      <w:proofErr w:type="spellStart"/>
      <w:r w:rsidR="00E474E2" w:rsidRPr="000D78C5">
        <w:rPr>
          <w:rFonts w:cs="Arial"/>
          <w:szCs w:val="22"/>
        </w:rPr>
        <w:t>ACN</w:t>
      </w:r>
      <w:proofErr w:type="spellEnd"/>
      <w:r w:rsidR="00E474E2" w:rsidRPr="000D78C5">
        <w:rPr>
          <w:rFonts w:cs="Arial"/>
          <w:szCs w:val="22"/>
        </w:rPr>
        <w:t xml:space="preserve">: </w:t>
      </w:r>
      <w:r w:rsidR="00830CC9" w:rsidRPr="000D78C5">
        <w:rPr>
          <w:rFonts w:cs="Arial"/>
          <w:szCs w:val="22"/>
        </w:rPr>
        <w:t>1</w:t>
      </w:r>
      <w:r w:rsidR="00830CC9" w:rsidRPr="000D78C5">
        <w:rPr>
          <w:rFonts w:cs="Arial"/>
          <w:szCs w:val="22"/>
          <w:lang w:eastAsia="zh-CN"/>
        </w:rPr>
        <w:t>69</w:t>
      </w:r>
      <w:r w:rsidR="00830CC9" w:rsidRPr="000D78C5">
        <w:rPr>
          <w:rFonts w:cs="Arial"/>
          <w:szCs w:val="22"/>
        </w:rPr>
        <w:t xml:space="preserve"> </w:t>
      </w:r>
      <w:r w:rsidR="00830CC9" w:rsidRPr="000D78C5">
        <w:rPr>
          <w:rFonts w:cs="Arial"/>
          <w:szCs w:val="22"/>
          <w:lang w:eastAsia="zh-CN"/>
        </w:rPr>
        <w:t>084</w:t>
      </w:r>
      <w:r w:rsidR="00830CC9" w:rsidRPr="000D78C5">
        <w:rPr>
          <w:rFonts w:cs="Arial"/>
          <w:szCs w:val="22"/>
        </w:rPr>
        <w:t xml:space="preserve"> </w:t>
      </w:r>
      <w:r w:rsidR="00830CC9" w:rsidRPr="000D78C5">
        <w:rPr>
          <w:rFonts w:cs="Arial"/>
          <w:szCs w:val="22"/>
          <w:lang w:eastAsia="zh-CN"/>
        </w:rPr>
        <w:t>977</w:t>
      </w:r>
      <w:r w:rsidR="00E474E2" w:rsidRPr="000D78C5">
        <w:rPr>
          <w:rFonts w:cs="Arial"/>
          <w:szCs w:val="22"/>
        </w:rPr>
        <w:t xml:space="preserve">) </w:t>
      </w:r>
      <w:r w:rsidRPr="000D78C5">
        <w:rPr>
          <w:rFonts w:cs="Arial"/>
          <w:szCs w:val="22"/>
        </w:rPr>
        <w:t xml:space="preserve">in accordance with section 127(1) of the </w:t>
      </w:r>
      <w:r w:rsidRPr="000D78C5">
        <w:rPr>
          <w:rFonts w:cs="Arial"/>
          <w:i/>
          <w:szCs w:val="22"/>
        </w:rPr>
        <w:t>Corporations Act 2001</w:t>
      </w:r>
      <w:r w:rsidRPr="000D78C5">
        <w:rPr>
          <w:rFonts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24D6B" w:rsidRPr="000D78C5" w14:paraId="62DAC823" w14:textId="77777777" w:rsidTr="00DF679E">
        <w:tc>
          <w:tcPr>
            <w:tcW w:w="4528" w:type="dxa"/>
            <w:tcBorders>
              <w:top w:val="nil"/>
              <w:left w:val="nil"/>
              <w:bottom w:val="single" w:sz="4" w:space="0" w:color="auto"/>
              <w:right w:val="nil"/>
            </w:tcBorders>
          </w:tcPr>
          <w:p w14:paraId="62DAC820" w14:textId="77777777" w:rsidR="00C24D6B" w:rsidRPr="000D78C5" w:rsidRDefault="00C24D6B" w:rsidP="002B77CE">
            <w:pPr>
              <w:tabs>
                <w:tab w:val="right" w:pos="4111"/>
              </w:tabs>
              <w:spacing w:after="240"/>
              <w:rPr>
                <w:rFonts w:cs="Arial"/>
                <w:szCs w:val="22"/>
              </w:rPr>
            </w:pPr>
          </w:p>
        </w:tc>
        <w:tc>
          <w:tcPr>
            <w:tcW w:w="319" w:type="dxa"/>
            <w:tcBorders>
              <w:top w:val="nil"/>
              <w:left w:val="nil"/>
              <w:bottom w:val="nil"/>
              <w:right w:val="nil"/>
            </w:tcBorders>
          </w:tcPr>
          <w:p w14:paraId="62DAC821" w14:textId="77777777" w:rsidR="00C24D6B" w:rsidRPr="000D78C5" w:rsidRDefault="00C24D6B" w:rsidP="002B77CE">
            <w:pPr>
              <w:spacing w:after="240"/>
              <w:rPr>
                <w:rFonts w:cs="Arial"/>
                <w:szCs w:val="22"/>
              </w:rPr>
            </w:pPr>
          </w:p>
        </w:tc>
        <w:tc>
          <w:tcPr>
            <w:tcW w:w="4439" w:type="dxa"/>
            <w:tcBorders>
              <w:top w:val="nil"/>
              <w:left w:val="nil"/>
              <w:bottom w:val="single" w:sz="4" w:space="0" w:color="auto"/>
              <w:right w:val="nil"/>
            </w:tcBorders>
          </w:tcPr>
          <w:p w14:paraId="62DAC822" w14:textId="77777777" w:rsidR="00C24D6B" w:rsidRPr="000D78C5" w:rsidRDefault="00C24D6B" w:rsidP="002B77CE">
            <w:pPr>
              <w:spacing w:after="240"/>
              <w:rPr>
                <w:rFonts w:cs="Arial"/>
                <w:szCs w:val="22"/>
              </w:rPr>
            </w:pPr>
          </w:p>
        </w:tc>
      </w:tr>
      <w:tr w:rsidR="00C24D6B" w:rsidRPr="000D78C5" w14:paraId="62DAC827" w14:textId="77777777" w:rsidTr="00DF679E">
        <w:trPr>
          <w:trHeight w:val="193"/>
        </w:trPr>
        <w:tc>
          <w:tcPr>
            <w:tcW w:w="4528" w:type="dxa"/>
            <w:tcBorders>
              <w:top w:val="single" w:sz="4" w:space="0" w:color="auto"/>
              <w:left w:val="nil"/>
              <w:bottom w:val="nil"/>
              <w:right w:val="nil"/>
            </w:tcBorders>
          </w:tcPr>
          <w:p w14:paraId="62DAC824" w14:textId="77777777" w:rsidR="00C24D6B" w:rsidRPr="000D78C5" w:rsidRDefault="00C24D6B" w:rsidP="002B77CE">
            <w:pPr>
              <w:spacing w:after="240"/>
              <w:rPr>
                <w:rFonts w:cs="Arial"/>
                <w:szCs w:val="22"/>
              </w:rPr>
            </w:pPr>
            <w:r w:rsidRPr="000D78C5">
              <w:rPr>
                <w:rFonts w:cs="Arial"/>
                <w:szCs w:val="22"/>
              </w:rPr>
              <w:t>(Signature of director)</w:t>
            </w:r>
          </w:p>
        </w:tc>
        <w:tc>
          <w:tcPr>
            <w:tcW w:w="319" w:type="dxa"/>
            <w:tcBorders>
              <w:top w:val="nil"/>
              <w:left w:val="nil"/>
              <w:bottom w:val="nil"/>
              <w:right w:val="nil"/>
            </w:tcBorders>
          </w:tcPr>
          <w:p w14:paraId="62DAC825" w14:textId="77777777" w:rsidR="00C24D6B" w:rsidRPr="000D78C5" w:rsidRDefault="00C24D6B" w:rsidP="002B77CE">
            <w:pPr>
              <w:spacing w:after="240"/>
              <w:rPr>
                <w:rFonts w:cs="Arial"/>
                <w:szCs w:val="22"/>
              </w:rPr>
            </w:pPr>
          </w:p>
        </w:tc>
        <w:tc>
          <w:tcPr>
            <w:tcW w:w="4439" w:type="dxa"/>
            <w:tcBorders>
              <w:top w:val="single" w:sz="4" w:space="0" w:color="auto"/>
              <w:left w:val="nil"/>
              <w:bottom w:val="nil"/>
              <w:right w:val="nil"/>
            </w:tcBorders>
          </w:tcPr>
          <w:p w14:paraId="62DAC826" w14:textId="77777777" w:rsidR="00C24D6B" w:rsidRPr="000D78C5" w:rsidRDefault="00C24D6B" w:rsidP="002B77CE">
            <w:pPr>
              <w:spacing w:after="240"/>
              <w:rPr>
                <w:rFonts w:cs="Arial"/>
                <w:szCs w:val="22"/>
              </w:rPr>
            </w:pPr>
            <w:r w:rsidRPr="000D78C5">
              <w:rPr>
                <w:rFonts w:cs="Arial"/>
                <w:szCs w:val="22"/>
              </w:rPr>
              <w:t>(Signature of director/company secretary)</w:t>
            </w:r>
          </w:p>
        </w:tc>
      </w:tr>
      <w:tr w:rsidR="00C24D6B" w:rsidRPr="000D78C5" w14:paraId="62DAC82B" w14:textId="77777777" w:rsidTr="00DF679E">
        <w:trPr>
          <w:trHeight w:val="517"/>
        </w:trPr>
        <w:tc>
          <w:tcPr>
            <w:tcW w:w="4528" w:type="dxa"/>
            <w:tcBorders>
              <w:top w:val="nil"/>
              <w:left w:val="nil"/>
              <w:right w:val="nil"/>
            </w:tcBorders>
          </w:tcPr>
          <w:p w14:paraId="62DAC828" w14:textId="77777777" w:rsidR="00C24D6B" w:rsidRPr="000D78C5" w:rsidRDefault="00C24D6B" w:rsidP="002B77CE">
            <w:pPr>
              <w:spacing w:after="240"/>
              <w:rPr>
                <w:rFonts w:cs="Arial"/>
                <w:szCs w:val="22"/>
              </w:rPr>
            </w:pPr>
          </w:p>
        </w:tc>
        <w:tc>
          <w:tcPr>
            <w:tcW w:w="319" w:type="dxa"/>
            <w:tcBorders>
              <w:top w:val="nil"/>
              <w:left w:val="nil"/>
              <w:bottom w:val="nil"/>
              <w:right w:val="nil"/>
            </w:tcBorders>
          </w:tcPr>
          <w:p w14:paraId="62DAC829" w14:textId="77777777" w:rsidR="00C24D6B" w:rsidRPr="000D78C5" w:rsidRDefault="00C24D6B" w:rsidP="002B77CE">
            <w:pPr>
              <w:spacing w:after="240"/>
              <w:rPr>
                <w:rFonts w:cs="Arial"/>
                <w:szCs w:val="22"/>
              </w:rPr>
            </w:pPr>
          </w:p>
        </w:tc>
        <w:tc>
          <w:tcPr>
            <w:tcW w:w="4439" w:type="dxa"/>
            <w:tcBorders>
              <w:top w:val="nil"/>
              <w:left w:val="nil"/>
              <w:right w:val="nil"/>
            </w:tcBorders>
          </w:tcPr>
          <w:p w14:paraId="62DAC82A" w14:textId="77777777" w:rsidR="00C24D6B" w:rsidRPr="000D78C5" w:rsidRDefault="00C24D6B" w:rsidP="002B77CE">
            <w:pPr>
              <w:spacing w:after="240"/>
              <w:rPr>
                <w:rFonts w:cs="Arial"/>
                <w:szCs w:val="22"/>
              </w:rPr>
            </w:pPr>
          </w:p>
        </w:tc>
      </w:tr>
    </w:tbl>
    <w:p w14:paraId="62DAC82C" w14:textId="77777777" w:rsidR="00C24D6B" w:rsidRPr="000D78C5" w:rsidRDefault="00C24D6B" w:rsidP="002B77CE">
      <w:pPr>
        <w:pStyle w:val="Headersub"/>
        <w:widowControl w:val="0"/>
        <w:tabs>
          <w:tab w:val="left" w:pos="4820"/>
        </w:tabs>
        <w:spacing w:after="240"/>
        <w:rPr>
          <w:rFonts w:cs="Arial"/>
          <w:sz w:val="22"/>
          <w:szCs w:val="22"/>
        </w:rPr>
      </w:pPr>
      <w:r w:rsidRPr="000D78C5">
        <w:rPr>
          <w:rFonts w:cs="Arial"/>
          <w:sz w:val="22"/>
          <w:szCs w:val="22"/>
        </w:rPr>
        <w:t>(Name of director)</w:t>
      </w:r>
      <w:r w:rsidRPr="000D78C5">
        <w:rPr>
          <w:rFonts w:cs="Arial"/>
          <w:sz w:val="22"/>
          <w:szCs w:val="22"/>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24D6B" w:rsidRPr="000D78C5" w14:paraId="62DAC830" w14:textId="77777777" w:rsidTr="00DF679E">
        <w:trPr>
          <w:trHeight w:val="517"/>
        </w:trPr>
        <w:tc>
          <w:tcPr>
            <w:tcW w:w="4528" w:type="dxa"/>
            <w:tcBorders>
              <w:top w:val="nil"/>
              <w:left w:val="nil"/>
              <w:right w:val="nil"/>
            </w:tcBorders>
          </w:tcPr>
          <w:p w14:paraId="62DAC82D" w14:textId="77777777" w:rsidR="00C24D6B" w:rsidRPr="000D78C5" w:rsidRDefault="00C24D6B" w:rsidP="002B77CE">
            <w:pPr>
              <w:spacing w:after="240"/>
              <w:rPr>
                <w:rFonts w:cs="Arial"/>
                <w:szCs w:val="22"/>
              </w:rPr>
            </w:pPr>
          </w:p>
        </w:tc>
        <w:tc>
          <w:tcPr>
            <w:tcW w:w="319" w:type="dxa"/>
            <w:tcBorders>
              <w:top w:val="nil"/>
              <w:left w:val="nil"/>
              <w:bottom w:val="nil"/>
              <w:right w:val="nil"/>
            </w:tcBorders>
          </w:tcPr>
          <w:p w14:paraId="62DAC82E" w14:textId="77777777" w:rsidR="00C24D6B" w:rsidRPr="000D78C5" w:rsidRDefault="00C24D6B" w:rsidP="002B77CE">
            <w:pPr>
              <w:spacing w:after="240"/>
              <w:rPr>
                <w:rFonts w:cs="Arial"/>
                <w:szCs w:val="22"/>
              </w:rPr>
            </w:pPr>
          </w:p>
        </w:tc>
        <w:tc>
          <w:tcPr>
            <w:tcW w:w="4439" w:type="dxa"/>
            <w:tcBorders>
              <w:top w:val="nil"/>
              <w:left w:val="nil"/>
              <w:right w:val="nil"/>
            </w:tcBorders>
          </w:tcPr>
          <w:p w14:paraId="62DAC82F" w14:textId="77777777" w:rsidR="00C24D6B" w:rsidRPr="000D78C5" w:rsidRDefault="00C24D6B" w:rsidP="002B77CE">
            <w:pPr>
              <w:spacing w:after="240"/>
              <w:rPr>
                <w:rFonts w:cs="Arial"/>
                <w:szCs w:val="22"/>
              </w:rPr>
            </w:pPr>
          </w:p>
        </w:tc>
      </w:tr>
    </w:tbl>
    <w:p w14:paraId="62DAC831" w14:textId="77777777" w:rsidR="00C24D6B" w:rsidRPr="000D78C5" w:rsidRDefault="00C24D6B" w:rsidP="002B77CE">
      <w:pPr>
        <w:pStyle w:val="Headersub"/>
        <w:widowControl w:val="0"/>
        <w:tabs>
          <w:tab w:val="left" w:pos="4820"/>
        </w:tabs>
        <w:spacing w:after="240"/>
        <w:rPr>
          <w:rFonts w:cs="Arial"/>
          <w:sz w:val="22"/>
          <w:szCs w:val="22"/>
        </w:rPr>
      </w:pPr>
      <w:r w:rsidRPr="000D78C5">
        <w:rPr>
          <w:rFonts w:cs="Arial"/>
          <w:sz w:val="22"/>
          <w:szCs w:val="22"/>
        </w:rPr>
        <w:t>(Date)</w:t>
      </w:r>
      <w:r w:rsidRPr="000D78C5">
        <w:rPr>
          <w:rFonts w:cs="Arial"/>
          <w:sz w:val="22"/>
          <w:szCs w:val="22"/>
        </w:rPr>
        <w:tab/>
        <w:t>(Date)</w:t>
      </w:r>
    </w:p>
    <w:p w14:paraId="62DAC832" w14:textId="77777777" w:rsidR="00C24D6B" w:rsidRPr="000D78C5" w:rsidRDefault="00C24D6B" w:rsidP="002B77CE">
      <w:pPr>
        <w:pStyle w:val="Headersub"/>
        <w:widowControl w:val="0"/>
        <w:tabs>
          <w:tab w:val="left" w:pos="4820"/>
        </w:tabs>
        <w:spacing w:after="240"/>
        <w:rPr>
          <w:rFonts w:cs="Arial"/>
          <w:sz w:val="22"/>
          <w:szCs w:val="22"/>
        </w:rPr>
      </w:pPr>
      <w:proofErr w:type="gramStart"/>
      <w:r w:rsidRPr="000D78C5">
        <w:rPr>
          <w:rFonts w:cs="Arial"/>
          <w:sz w:val="22"/>
          <w:szCs w:val="22"/>
        </w:rPr>
        <w:t>in</w:t>
      </w:r>
      <w:proofErr w:type="gramEnd"/>
      <w:r w:rsidRPr="000D78C5">
        <w:rPr>
          <w:rFonts w:cs="Arial"/>
          <w:sz w:val="22"/>
          <w:szCs w:val="22"/>
        </w:rPr>
        <w:t xml:space="preserve"> the presence of:</w:t>
      </w:r>
      <w:r w:rsidRPr="000D78C5">
        <w:rPr>
          <w:rFonts w:cs="Arial"/>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24D6B" w:rsidRPr="000D78C5" w14:paraId="62DAC836" w14:textId="77777777" w:rsidTr="00DF679E">
        <w:tc>
          <w:tcPr>
            <w:tcW w:w="4528" w:type="dxa"/>
            <w:tcBorders>
              <w:top w:val="nil"/>
              <w:left w:val="nil"/>
              <w:bottom w:val="single" w:sz="4" w:space="0" w:color="auto"/>
              <w:right w:val="nil"/>
            </w:tcBorders>
          </w:tcPr>
          <w:p w14:paraId="62DAC833" w14:textId="77777777" w:rsidR="00C24D6B" w:rsidRPr="000D78C5" w:rsidRDefault="00C24D6B" w:rsidP="002B77CE">
            <w:pPr>
              <w:tabs>
                <w:tab w:val="right" w:pos="4111"/>
              </w:tabs>
              <w:spacing w:after="240"/>
              <w:rPr>
                <w:rFonts w:cs="Arial"/>
                <w:szCs w:val="22"/>
              </w:rPr>
            </w:pPr>
          </w:p>
        </w:tc>
        <w:tc>
          <w:tcPr>
            <w:tcW w:w="319" w:type="dxa"/>
            <w:tcBorders>
              <w:top w:val="nil"/>
              <w:left w:val="nil"/>
              <w:bottom w:val="nil"/>
              <w:right w:val="nil"/>
            </w:tcBorders>
          </w:tcPr>
          <w:p w14:paraId="62DAC834" w14:textId="77777777" w:rsidR="00C24D6B" w:rsidRPr="000D78C5" w:rsidRDefault="00C24D6B" w:rsidP="002B77CE">
            <w:pPr>
              <w:spacing w:after="240"/>
              <w:rPr>
                <w:rFonts w:cs="Arial"/>
                <w:szCs w:val="22"/>
              </w:rPr>
            </w:pPr>
          </w:p>
        </w:tc>
        <w:tc>
          <w:tcPr>
            <w:tcW w:w="4439" w:type="dxa"/>
            <w:tcBorders>
              <w:top w:val="nil"/>
              <w:left w:val="nil"/>
              <w:bottom w:val="single" w:sz="4" w:space="0" w:color="auto"/>
              <w:right w:val="nil"/>
            </w:tcBorders>
          </w:tcPr>
          <w:p w14:paraId="62DAC835" w14:textId="77777777" w:rsidR="00C24D6B" w:rsidRPr="000D78C5" w:rsidRDefault="00C24D6B" w:rsidP="002B77CE">
            <w:pPr>
              <w:spacing w:after="240"/>
              <w:rPr>
                <w:rFonts w:cs="Arial"/>
                <w:szCs w:val="22"/>
              </w:rPr>
            </w:pPr>
          </w:p>
        </w:tc>
      </w:tr>
      <w:tr w:rsidR="00C24D6B" w:rsidRPr="000D78C5" w14:paraId="62DAC83A" w14:textId="77777777" w:rsidTr="00DF679E">
        <w:trPr>
          <w:trHeight w:val="193"/>
        </w:trPr>
        <w:tc>
          <w:tcPr>
            <w:tcW w:w="4528" w:type="dxa"/>
            <w:tcBorders>
              <w:top w:val="single" w:sz="4" w:space="0" w:color="auto"/>
              <w:left w:val="nil"/>
              <w:bottom w:val="nil"/>
              <w:right w:val="nil"/>
            </w:tcBorders>
          </w:tcPr>
          <w:p w14:paraId="62DAC837" w14:textId="77777777" w:rsidR="00C24D6B" w:rsidRPr="000D78C5" w:rsidRDefault="00C24D6B" w:rsidP="002B77CE">
            <w:pPr>
              <w:spacing w:after="240"/>
              <w:rPr>
                <w:rFonts w:cs="Arial"/>
                <w:szCs w:val="22"/>
              </w:rPr>
            </w:pPr>
            <w:r w:rsidRPr="000D78C5">
              <w:rPr>
                <w:rFonts w:cs="Arial"/>
                <w:szCs w:val="22"/>
              </w:rPr>
              <w:t>(Signature of witness)</w:t>
            </w:r>
          </w:p>
        </w:tc>
        <w:tc>
          <w:tcPr>
            <w:tcW w:w="319" w:type="dxa"/>
            <w:tcBorders>
              <w:top w:val="nil"/>
              <w:left w:val="nil"/>
              <w:bottom w:val="nil"/>
              <w:right w:val="nil"/>
            </w:tcBorders>
          </w:tcPr>
          <w:p w14:paraId="62DAC838" w14:textId="77777777" w:rsidR="00C24D6B" w:rsidRPr="000D78C5" w:rsidRDefault="00C24D6B" w:rsidP="002B77CE">
            <w:pPr>
              <w:spacing w:after="240"/>
              <w:rPr>
                <w:rFonts w:cs="Arial"/>
                <w:szCs w:val="22"/>
              </w:rPr>
            </w:pPr>
          </w:p>
        </w:tc>
        <w:tc>
          <w:tcPr>
            <w:tcW w:w="4439" w:type="dxa"/>
            <w:tcBorders>
              <w:top w:val="single" w:sz="4" w:space="0" w:color="auto"/>
              <w:left w:val="nil"/>
              <w:bottom w:val="nil"/>
              <w:right w:val="nil"/>
            </w:tcBorders>
          </w:tcPr>
          <w:p w14:paraId="62DAC839" w14:textId="77777777" w:rsidR="00C24D6B" w:rsidRPr="000D78C5" w:rsidRDefault="00C24D6B" w:rsidP="002B77CE">
            <w:pPr>
              <w:spacing w:after="240"/>
              <w:rPr>
                <w:rFonts w:cs="Arial"/>
                <w:szCs w:val="22"/>
              </w:rPr>
            </w:pPr>
            <w:r w:rsidRPr="000D78C5">
              <w:rPr>
                <w:rFonts w:cs="Arial"/>
                <w:szCs w:val="22"/>
              </w:rPr>
              <w:t>(Signature of witness)</w:t>
            </w:r>
          </w:p>
        </w:tc>
      </w:tr>
      <w:tr w:rsidR="00C24D6B" w:rsidRPr="000D78C5" w14:paraId="62DAC83E" w14:textId="77777777" w:rsidTr="00DF679E">
        <w:trPr>
          <w:trHeight w:val="517"/>
        </w:trPr>
        <w:tc>
          <w:tcPr>
            <w:tcW w:w="4528" w:type="dxa"/>
            <w:tcBorders>
              <w:top w:val="nil"/>
              <w:left w:val="nil"/>
              <w:right w:val="nil"/>
            </w:tcBorders>
          </w:tcPr>
          <w:p w14:paraId="62DAC83B" w14:textId="77777777" w:rsidR="00C24D6B" w:rsidRPr="000D78C5" w:rsidRDefault="00C24D6B" w:rsidP="002B77CE">
            <w:pPr>
              <w:spacing w:after="240"/>
              <w:rPr>
                <w:rFonts w:cs="Arial"/>
                <w:szCs w:val="22"/>
              </w:rPr>
            </w:pPr>
          </w:p>
        </w:tc>
        <w:tc>
          <w:tcPr>
            <w:tcW w:w="319" w:type="dxa"/>
            <w:tcBorders>
              <w:top w:val="nil"/>
              <w:left w:val="nil"/>
              <w:bottom w:val="nil"/>
              <w:right w:val="nil"/>
            </w:tcBorders>
          </w:tcPr>
          <w:p w14:paraId="62DAC83C" w14:textId="77777777" w:rsidR="00C24D6B" w:rsidRPr="000D78C5" w:rsidRDefault="00C24D6B" w:rsidP="002B77CE">
            <w:pPr>
              <w:spacing w:after="240"/>
              <w:rPr>
                <w:rFonts w:cs="Arial"/>
                <w:szCs w:val="22"/>
              </w:rPr>
            </w:pPr>
          </w:p>
        </w:tc>
        <w:tc>
          <w:tcPr>
            <w:tcW w:w="4439" w:type="dxa"/>
            <w:tcBorders>
              <w:top w:val="nil"/>
              <w:left w:val="nil"/>
              <w:right w:val="nil"/>
            </w:tcBorders>
          </w:tcPr>
          <w:p w14:paraId="62DAC83D" w14:textId="77777777" w:rsidR="00C24D6B" w:rsidRPr="000D78C5" w:rsidRDefault="00C24D6B" w:rsidP="002B77CE">
            <w:pPr>
              <w:spacing w:after="240"/>
              <w:rPr>
                <w:rFonts w:cs="Arial"/>
                <w:szCs w:val="22"/>
              </w:rPr>
            </w:pPr>
          </w:p>
        </w:tc>
      </w:tr>
    </w:tbl>
    <w:p w14:paraId="62DAC83F" w14:textId="77777777" w:rsidR="00C24D6B" w:rsidRPr="000D78C5" w:rsidRDefault="00C24D6B" w:rsidP="002B77CE">
      <w:pPr>
        <w:pStyle w:val="Headersub"/>
        <w:widowControl w:val="0"/>
        <w:tabs>
          <w:tab w:val="left" w:pos="4820"/>
        </w:tabs>
        <w:spacing w:after="240"/>
        <w:rPr>
          <w:rFonts w:cs="Arial"/>
          <w:sz w:val="22"/>
          <w:szCs w:val="22"/>
        </w:rPr>
      </w:pPr>
      <w:r w:rsidRPr="000D78C5">
        <w:rPr>
          <w:rFonts w:cs="Arial"/>
          <w:sz w:val="22"/>
          <w:szCs w:val="22"/>
        </w:rPr>
        <w:t>(Name of witness)</w:t>
      </w:r>
      <w:r w:rsidRPr="000D78C5">
        <w:rPr>
          <w:rFonts w:cs="Arial"/>
          <w:sz w:val="22"/>
          <w:szCs w:val="22"/>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24D6B" w:rsidRPr="000D78C5" w14:paraId="62DAC843" w14:textId="77777777" w:rsidTr="00DF679E">
        <w:tc>
          <w:tcPr>
            <w:tcW w:w="9286" w:type="dxa"/>
            <w:gridSpan w:val="3"/>
            <w:tcBorders>
              <w:top w:val="nil"/>
              <w:left w:val="nil"/>
              <w:bottom w:val="nil"/>
              <w:right w:val="nil"/>
            </w:tcBorders>
          </w:tcPr>
          <w:p w14:paraId="62DAC840" w14:textId="77777777" w:rsidR="001F556F" w:rsidRPr="000D78C5" w:rsidRDefault="001F556F" w:rsidP="002B77CE">
            <w:pPr>
              <w:keepNext/>
              <w:tabs>
                <w:tab w:val="right" w:pos="4111"/>
              </w:tabs>
              <w:spacing w:before="240" w:after="240"/>
              <w:rPr>
                <w:rFonts w:cs="Arial"/>
                <w:caps/>
                <w:szCs w:val="22"/>
              </w:rPr>
            </w:pPr>
          </w:p>
          <w:p w14:paraId="62DAC841" w14:textId="77777777" w:rsidR="00C24D6B" w:rsidRPr="000D78C5" w:rsidRDefault="00C24D6B" w:rsidP="002B77CE">
            <w:pPr>
              <w:keepNext/>
              <w:tabs>
                <w:tab w:val="right" w:pos="4111"/>
              </w:tabs>
              <w:spacing w:before="240" w:after="240"/>
              <w:rPr>
                <w:rFonts w:cs="Arial"/>
                <w:szCs w:val="22"/>
              </w:rPr>
            </w:pPr>
            <w:r w:rsidRPr="000D78C5">
              <w:rPr>
                <w:rFonts w:cs="Arial"/>
                <w:caps/>
                <w:szCs w:val="22"/>
              </w:rPr>
              <w:t>Accepted</w:t>
            </w:r>
            <w:r w:rsidRPr="000D78C5">
              <w:rPr>
                <w:rFonts w:cs="Arial"/>
                <w:szCs w:val="22"/>
              </w:rPr>
              <w:t xml:space="preserve"> by the FAIR WORK OMBUDSMAN pursuant to section 715(2) of the </w:t>
            </w:r>
            <w:r w:rsidRPr="000D78C5">
              <w:rPr>
                <w:rFonts w:cs="Arial"/>
                <w:i/>
                <w:szCs w:val="22"/>
              </w:rPr>
              <w:t>Fair Work Act 2009</w:t>
            </w:r>
            <w:r w:rsidRPr="000D78C5">
              <w:rPr>
                <w:rFonts w:cs="Arial"/>
                <w:szCs w:val="22"/>
              </w:rPr>
              <w:t xml:space="preserve"> on:</w:t>
            </w:r>
          </w:p>
          <w:p w14:paraId="62DAC842" w14:textId="77777777" w:rsidR="00C24D6B" w:rsidRPr="000D78C5" w:rsidRDefault="00C24D6B" w:rsidP="002B77CE">
            <w:pPr>
              <w:keepNext/>
              <w:spacing w:after="240"/>
              <w:rPr>
                <w:rFonts w:cs="Arial"/>
                <w:szCs w:val="22"/>
              </w:rPr>
            </w:pPr>
          </w:p>
        </w:tc>
      </w:tr>
      <w:bookmarkEnd w:id="3"/>
      <w:bookmarkEnd w:id="4"/>
      <w:bookmarkEnd w:id="5"/>
      <w:bookmarkEnd w:id="6"/>
      <w:bookmarkEnd w:id="7"/>
      <w:bookmarkEnd w:id="8"/>
      <w:bookmarkEnd w:id="9"/>
      <w:bookmarkEnd w:id="10"/>
      <w:bookmarkEnd w:id="11"/>
      <w:bookmarkEnd w:id="12"/>
      <w:bookmarkEnd w:id="13"/>
      <w:tr w:rsidR="007F4AAC" w:rsidRPr="000D78C5" w14:paraId="62DAC84A" w14:textId="77777777" w:rsidTr="00DF679E">
        <w:trPr>
          <w:trHeight w:val="62"/>
        </w:trPr>
        <w:tc>
          <w:tcPr>
            <w:tcW w:w="4528" w:type="dxa"/>
            <w:tcBorders>
              <w:top w:val="single" w:sz="4" w:space="0" w:color="auto"/>
              <w:left w:val="nil"/>
              <w:bottom w:val="nil"/>
              <w:right w:val="nil"/>
            </w:tcBorders>
          </w:tcPr>
          <w:p w14:paraId="62DAC844" w14:textId="77777777" w:rsidR="007F4AAC" w:rsidRPr="000D78C5" w:rsidRDefault="007F4AAC" w:rsidP="002B77CE">
            <w:pPr>
              <w:rPr>
                <w:rFonts w:cs="Arial"/>
                <w:szCs w:val="22"/>
              </w:rPr>
            </w:pPr>
            <w:r w:rsidRPr="000D78C5">
              <w:rPr>
                <w:rFonts w:cs="Arial"/>
                <w:szCs w:val="22"/>
              </w:rPr>
              <w:t xml:space="preserve">Steven </w:t>
            </w:r>
            <w:proofErr w:type="spellStart"/>
            <w:r w:rsidRPr="000D78C5">
              <w:rPr>
                <w:rFonts w:cs="Arial"/>
                <w:szCs w:val="22"/>
              </w:rPr>
              <w:t>Ronson</w:t>
            </w:r>
            <w:proofErr w:type="spellEnd"/>
          </w:p>
          <w:p w14:paraId="62DAC845" w14:textId="77777777" w:rsidR="007F4AAC" w:rsidRPr="000D78C5" w:rsidRDefault="007F4AAC" w:rsidP="002B77CE">
            <w:pPr>
              <w:rPr>
                <w:rFonts w:cs="Arial"/>
                <w:szCs w:val="22"/>
              </w:rPr>
            </w:pPr>
            <w:r w:rsidRPr="000D78C5">
              <w:rPr>
                <w:rFonts w:cs="Arial"/>
                <w:szCs w:val="22"/>
              </w:rPr>
              <w:t>Executive Director</w:t>
            </w:r>
          </w:p>
          <w:p w14:paraId="62DAC846" w14:textId="77777777" w:rsidR="007F4AAC" w:rsidRPr="000D78C5" w:rsidRDefault="007F4AAC" w:rsidP="002B77CE">
            <w:pPr>
              <w:rPr>
                <w:rFonts w:cs="Arial"/>
                <w:szCs w:val="22"/>
              </w:rPr>
            </w:pPr>
            <w:r w:rsidRPr="000D78C5">
              <w:rPr>
                <w:rFonts w:cs="Arial"/>
                <w:szCs w:val="22"/>
              </w:rPr>
              <w:t>Dispute Resolution and Compliance</w:t>
            </w:r>
          </w:p>
          <w:p w14:paraId="62DAC847" w14:textId="77777777" w:rsidR="007F4AAC" w:rsidRPr="000D78C5" w:rsidRDefault="007F4AAC" w:rsidP="002B77CE">
            <w:pPr>
              <w:spacing w:after="240"/>
              <w:rPr>
                <w:rFonts w:cs="Arial"/>
                <w:szCs w:val="22"/>
              </w:rPr>
            </w:pPr>
            <w:r w:rsidRPr="000D78C5">
              <w:rPr>
                <w:rFonts w:cs="Arial"/>
                <w:szCs w:val="22"/>
              </w:rPr>
              <w:t xml:space="preserve">Delegate for the FAIR WORK OMBUDSMAN </w:t>
            </w:r>
          </w:p>
        </w:tc>
        <w:tc>
          <w:tcPr>
            <w:tcW w:w="319" w:type="dxa"/>
            <w:tcBorders>
              <w:top w:val="nil"/>
              <w:left w:val="nil"/>
              <w:bottom w:val="nil"/>
              <w:right w:val="nil"/>
            </w:tcBorders>
          </w:tcPr>
          <w:p w14:paraId="62DAC848" w14:textId="77777777" w:rsidR="007F4AAC" w:rsidRPr="000D78C5" w:rsidRDefault="007F4AAC" w:rsidP="002B77CE">
            <w:pPr>
              <w:spacing w:after="240"/>
              <w:rPr>
                <w:rFonts w:cs="Arial"/>
                <w:szCs w:val="22"/>
              </w:rPr>
            </w:pPr>
          </w:p>
        </w:tc>
        <w:tc>
          <w:tcPr>
            <w:tcW w:w="4439" w:type="dxa"/>
            <w:tcBorders>
              <w:top w:val="single" w:sz="4" w:space="0" w:color="auto"/>
              <w:left w:val="nil"/>
              <w:bottom w:val="nil"/>
              <w:right w:val="nil"/>
            </w:tcBorders>
          </w:tcPr>
          <w:p w14:paraId="62DAC849" w14:textId="77777777" w:rsidR="007F4AAC" w:rsidRPr="000D78C5" w:rsidRDefault="007F4AAC" w:rsidP="002B77CE">
            <w:pPr>
              <w:spacing w:after="240"/>
              <w:rPr>
                <w:rFonts w:cs="Arial"/>
                <w:szCs w:val="22"/>
              </w:rPr>
            </w:pPr>
            <w:r w:rsidRPr="000D78C5">
              <w:rPr>
                <w:rFonts w:cs="Arial"/>
                <w:szCs w:val="22"/>
              </w:rPr>
              <w:t>(Date)</w:t>
            </w:r>
          </w:p>
        </w:tc>
      </w:tr>
      <w:tr w:rsidR="007F4AAC" w:rsidRPr="000D78C5" w14:paraId="62DAC84F" w14:textId="77777777" w:rsidTr="00DF679E">
        <w:tc>
          <w:tcPr>
            <w:tcW w:w="4528" w:type="dxa"/>
            <w:tcBorders>
              <w:top w:val="nil"/>
              <w:left w:val="nil"/>
              <w:bottom w:val="single" w:sz="4" w:space="0" w:color="auto"/>
              <w:right w:val="nil"/>
            </w:tcBorders>
          </w:tcPr>
          <w:p w14:paraId="62DAC84B" w14:textId="77777777" w:rsidR="007F4AAC" w:rsidRPr="000D78C5" w:rsidRDefault="007F4AAC" w:rsidP="002B77CE">
            <w:pPr>
              <w:spacing w:after="240"/>
              <w:rPr>
                <w:rFonts w:cs="Arial"/>
                <w:szCs w:val="22"/>
              </w:rPr>
            </w:pPr>
            <w:r w:rsidRPr="000D78C5">
              <w:rPr>
                <w:rFonts w:cs="Arial"/>
                <w:szCs w:val="22"/>
              </w:rPr>
              <w:t>in the presence of:</w:t>
            </w:r>
          </w:p>
          <w:p w14:paraId="62DAC84C" w14:textId="77777777" w:rsidR="007F4AAC" w:rsidRPr="000D78C5" w:rsidRDefault="007F4AAC" w:rsidP="002B77CE">
            <w:pPr>
              <w:spacing w:after="240"/>
              <w:rPr>
                <w:rFonts w:cs="Arial"/>
                <w:szCs w:val="22"/>
              </w:rPr>
            </w:pPr>
          </w:p>
        </w:tc>
        <w:tc>
          <w:tcPr>
            <w:tcW w:w="319" w:type="dxa"/>
            <w:tcBorders>
              <w:top w:val="nil"/>
              <w:left w:val="nil"/>
              <w:bottom w:val="nil"/>
              <w:right w:val="nil"/>
            </w:tcBorders>
          </w:tcPr>
          <w:p w14:paraId="62DAC84D" w14:textId="77777777" w:rsidR="007F4AAC" w:rsidRPr="000D78C5" w:rsidRDefault="007F4AAC" w:rsidP="002B77CE">
            <w:pPr>
              <w:spacing w:after="240"/>
              <w:rPr>
                <w:rFonts w:cs="Arial"/>
                <w:szCs w:val="22"/>
              </w:rPr>
            </w:pPr>
          </w:p>
        </w:tc>
        <w:tc>
          <w:tcPr>
            <w:tcW w:w="4439" w:type="dxa"/>
            <w:tcBorders>
              <w:top w:val="nil"/>
              <w:left w:val="nil"/>
              <w:bottom w:val="single" w:sz="4" w:space="0" w:color="auto"/>
              <w:right w:val="nil"/>
            </w:tcBorders>
          </w:tcPr>
          <w:p w14:paraId="62DAC84E" w14:textId="77777777" w:rsidR="007F4AAC" w:rsidRPr="000D78C5" w:rsidRDefault="007F4AAC" w:rsidP="002B77CE">
            <w:pPr>
              <w:spacing w:after="240"/>
              <w:rPr>
                <w:rFonts w:cs="Arial"/>
                <w:szCs w:val="22"/>
              </w:rPr>
            </w:pPr>
          </w:p>
        </w:tc>
      </w:tr>
      <w:tr w:rsidR="007F4AAC" w:rsidRPr="000D78C5" w14:paraId="62DAC854" w14:textId="77777777" w:rsidTr="00DF679E">
        <w:tc>
          <w:tcPr>
            <w:tcW w:w="4528" w:type="dxa"/>
            <w:tcBorders>
              <w:top w:val="single" w:sz="4" w:space="0" w:color="auto"/>
              <w:left w:val="nil"/>
              <w:bottom w:val="nil"/>
              <w:right w:val="nil"/>
            </w:tcBorders>
          </w:tcPr>
          <w:p w14:paraId="62DAC850" w14:textId="77777777" w:rsidR="007F4AAC" w:rsidRPr="000D78C5" w:rsidRDefault="007F4AAC" w:rsidP="002B77CE">
            <w:pPr>
              <w:spacing w:after="240"/>
              <w:rPr>
                <w:rFonts w:cs="Arial"/>
                <w:szCs w:val="22"/>
              </w:rPr>
            </w:pPr>
            <w:r w:rsidRPr="000D78C5">
              <w:rPr>
                <w:rFonts w:cs="Arial"/>
                <w:szCs w:val="22"/>
              </w:rPr>
              <w:t>(Signature of witness)</w:t>
            </w:r>
          </w:p>
        </w:tc>
        <w:tc>
          <w:tcPr>
            <w:tcW w:w="319" w:type="dxa"/>
            <w:tcBorders>
              <w:top w:val="nil"/>
              <w:left w:val="nil"/>
              <w:bottom w:val="nil"/>
              <w:right w:val="nil"/>
            </w:tcBorders>
          </w:tcPr>
          <w:p w14:paraId="62DAC851" w14:textId="77777777" w:rsidR="007F4AAC" w:rsidRPr="000D78C5" w:rsidRDefault="007F4AAC" w:rsidP="002B77CE">
            <w:pPr>
              <w:spacing w:after="240"/>
              <w:rPr>
                <w:rFonts w:cs="Arial"/>
                <w:szCs w:val="22"/>
              </w:rPr>
            </w:pPr>
          </w:p>
        </w:tc>
        <w:tc>
          <w:tcPr>
            <w:tcW w:w="4439" w:type="dxa"/>
            <w:tcBorders>
              <w:top w:val="single" w:sz="4" w:space="0" w:color="auto"/>
              <w:left w:val="nil"/>
              <w:bottom w:val="nil"/>
              <w:right w:val="nil"/>
            </w:tcBorders>
          </w:tcPr>
          <w:p w14:paraId="62DAC852" w14:textId="77777777" w:rsidR="007F4AAC" w:rsidRPr="000D78C5" w:rsidRDefault="007F4AAC" w:rsidP="002B77CE">
            <w:pPr>
              <w:spacing w:after="240"/>
              <w:rPr>
                <w:rFonts w:cs="Arial"/>
                <w:szCs w:val="22"/>
              </w:rPr>
            </w:pPr>
            <w:r w:rsidRPr="000D78C5">
              <w:rPr>
                <w:rFonts w:cs="Arial"/>
                <w:szCs w:val="22"/>
              </w:rPr>
              <w:t>(Name of Witness)</w:t>
            </w:r>
          </w:p>
          <w:p w14:paraId="62DAC853" w14:textId="77777777" w:rsidR="007F4AAC" w:rsidRPr="000D78C5" w:rsidRDefault="007F4AAC" w:rsidP="002B77CE">
            <w:pPr>
              <w:spacing w:after="240"/>
              <w:rPr>
                <w:rFonts w:cs="Arial"/>
                <w:szCs w:val="22"/>
              </w:rPr>
            </w:pPr>
          </w:p>
        </w:tc>
      </w:tr>
      <w:tr w:rsidR="007F4AAC" w:rsidRPr="000D78C5" w14:paraId="62DAC858" w14:textId="77777777" w:rsidTr="00DF679E">
        <w:tc>
          <w:tcPr>
            <w:tcW w:w="4528" w:type="dxa"/>
            <w:tcBorders>
              <w:top w:val="nil"/>
              <w:left w:val="nil"/>
              <w:bottom w:val="nil"/>
              <w:right w:val="nil"/>
            </w:tcBorders>
          </w:tcPr>
          <w:p w14:paraId="62DAC855" w14:textId="77777777" w:rsidR="007F4AAC" w:rsidRPr="000D78C5" w:rsidRDefault="007F4AAC" w:rsidP="002B77CE">
            <w:pPr>
              <w:spacing w:after="240"/>
              <w:rPr>
                <w:rFonts w:cs="Arial"/>
                <w:szCs w:val="22"/>
              </w:rPr>
            </w:pPr>
          </w:p>
        </w:tc>
        <w:tc>
          <w:tcPr>
            <w:tcW w:w="319" w:type="dxa"/>
            <w:tcBorders>
              <w:top w:val="nil"/>
              <w:left w:val="nil"/>
              <w:bottom w:val="nil"/>
              <w:right w:val="nil"/>
            </w:tcBorders>
          </w:tcPr>
          <w:p w14:paraId="62DAC856" w14:textId="77777777" w:rsidR="007F4AAC" w:rsidRPr="000D78C5" w:rsidRDefault="007F4AAC" w:rsidP="002B77CE">
            <w:pPr>
              <w:spacing w:after="240"/>
              <w:rPr>
                <w:rFonts w:cs="Arial"/>
                <w:szCs w:val="22"/>
              </w:rPr>
            </w:pPr>
          </w:p>
        </w:tc>
        <w:tc>
          <w:tcPr>
            <w:tcW w:w="4439" w:type="dxa"/>
            <w:tcBorders>
              <w:top w:val="nil"/>
              <w:left w:val="nil"/>
              <w:bottom w:val="nil"/>
              <w:right w:val="nil"/>
            </w:tcBorders>
          </w:tcPr>
          <w:p w14:paraId="62DAC857" w14:textId="77777777" w:rsidR="007F4AAC" w:rsidRPr="000D78C5" w:rsidRDefault="007F4AAC" w:rsidP="002B77CE">
            <w:pPr>
              <w:spacing w:after="240"/>
              <w:rPr>
                <w:rFonts w:cs="Arial"/>
                <w:szCs w:val="22"/>
              </w:rPr>
            </w:pPr>
          </w:p>
        </w:tc>
      </w:tr>
    </w:tbl>
    <w:p w14:paraId="62DAC859" w14:textId="77777777" w:rsidR="00C24D6B" w:rsidRPr="000D78C5" w:rsidRDefault="00C24D6B" w:rsidP="00E70FCE"/>
    <w:p w14:paraId="62DAC85A" w14:textId="77777777" w:rsidR="005067EC" w:rsidRPr="00EB0E38" w:rsidRDefault="00C24D6B" w:rsidP="005067EC">
      <w:pPr>
        <w:pStyle w:val="Heading2"/>
        <w:spacing w:line="360" w:lineRule="auto"/>
        <w:rPr>
          <w:rFonts w:ascii="Arial Bold" w:hAnsi="Arial Bold" w:hint="eastAsia"/>
          <w:caps/>
          <w:szCs w:val="22"/>
        </w:rPr>
      </w:pPr>
      <w:r w:rsidRPr="000D78C5">
        <w:rPr>
          <w:color w:val="C00000"/>
          <w:szCs w:val="22"/>
        </w:rPr>
        <w:br w:type="page"/>
      </w:r>
      <w:r w:rsidR="005067EC" w:rsidRPr="00EB0E38">
        <w:rPr>
          <w:rFonts w:ascii="Arial Bold" w:hAnsi="Arial Bold"/>
          <w:caps/>
          <w:szCs w:val="22"/>
        </w:rPr>
        <w:lastRenderedPageBreak/>
        <w:t>Schedule A – Employees</w:t>
      </w:r>
    </w:p>
    <w:p w14:paraId="62DAC85B" w14:textId="77777777" w:rsidR="00EB0E38" w:rsidRPr="00EB0E38" w:rsidRDefault="00FC1240" w:rsidP="00AD0D7F">
      <w:pPr>
        <w:pStyle w:val="Heading2"/>
        <w:numPr>
          <w:ilvl w:val="0"/>
          <w:numId w:val="9"/>
        </w:numPr>
        <w:spacing w:line="360" w:lineRule="auto"/>
        <w:rPr>
          <w:b w:val="0"/>
          <w:szCs w:val="22"/>
        </w:rPr>
      </w:pPr>
      <w:proofErr w:type="spellStart"/>
      <w:r w:rsidRPr="00FC1240">
        <w:rPr>
          <w:b w:val="0"/>
          <w:szCs w:val="22"/>
          <w:highlight w:val="black"/>
          <w:lang w:eastAsia="zh-CN"/>
        </w:rPr>
        <w:t>XXXXXXXXXXXX</w:t>
      </w:r>
      <w:r>
        <w:rPr>
          <w:b w:val="0"/>
          <w:szCs w:val="22"/>
          <w:highlight w:val="black"/>
          <w:lang w:eastAsia="zh-CN"/>
        </w:rPr>
        <w:t>X</w:t>
      </w:r>
      <w:r w:rsidRPr="00FC1240">
        <w:rPr>
          <w:b w:val="0"/>
          <w:szCs w:val="22"/>
          <w:highlight w:val="black"/>
          <w:lang w:eastAsia="zh-CN"/>
        </w:rPr>
        <w:t>XXX</w:t>
      </w:r>
      <w:proofErr w:type="spellEnd"/>
    </w:p>
    <w:p w14:paraId="62DAC85C" w14:textId="77777777" w:rsidR="00FC1240" w:rsidRPr="00EB0E38" w:rsidRDefault="00FC1240" w:rsidP="00FC1240">
      <w:pPr>
        <w:pStyle w:val="Heading2"/>
        <w:numPr>
          <w:ilvl w:val="0"/>
          <w:numId w:val="9"/>
        </w:numPr>
        <w:spacing w:line="360" w:lineRule="auto"/>
        <w:rPr>
          <w:b w:val="0"/>
          <w:szCs w:val="22"/>
        </w:rPr>
      </w:pPr>
      <w:proofErr w:type="spellStart"/>
      <w:r w:rsidRPr="00FC1240">
        <w:rPr>
          <w:b w:val="0"/>
          <w:szCs w:val="22"/>
          <w:highlight w:val="black"/>
          <w:lang w:eastAsia="zh-CN"/>
        </w:rPr>
        <w:t>XXXXXXXXXXXX</w:t>
      </w:r>
      <w:r>
        <w:rPr>
          <w:b w:val="0"/>
          <w:szCs w:val="22"/>
          <w:highlight w:val="black"/>
          <w:lang w:eastAsia="zh-CN"/>
        </w:rPr>
        <w:t>X</w:t>
      </w:r>
      <w:r w:rsidRPr="00FC1240">
        <w:rPr>
          <w:b w:val="0"/>
          <w:szCs w:val="22"/>
          <w:highlight w:val="black"/>
          <w:lang w:eastAsia="zh-CN"/>
        </w:rPr>
        <w:t>XXX</w:t>
      </w:r>
      <w:proofErr w:type="spellEnd"/>
    </w:p>
    <w:p w14:paraId="62DAC85D" w14:textId="77777777" w:rsidR="00FC1240" w:rsidRPr="00EB0E38" w:rsidRDefault="00FC1240" w:rsidP="00FC1240">
      <w:pPr>
        <w:pStyle w:val="Heading2"/>
        <w:numPr>
          <w:ilvl w:val="0"/>
          <w:numId w:val="9"/>
        </w:numPr>
        <w:spacing w:line="360" w:lineRule="auto"/>
        <w:rPr>
          <w:b w:val="0"/>
          <w:szCs w:val="22"/>
        </w:rPr>
      </w:pPr>
      <w:proofErr w:type="spellStart"/>
      <w:r w:rsidRPr="00FC1240">
        <w:rPr>
          <w:b w:val="0"/>
          <w:szCs w:val="22"/>
          <w:highlight w:val="black"/>
          <w:lang w:eastAsia="zh-CN"/>
        </w:rPr>
        <w:t>XXXXXXXXXXXX</w:t>
      </w:r>
      <w:r>
        <w:rPr>
          <w:b w:val="0"/>
          <w:szCs w:val="22"/>
          <w:highlight w:val="black"/>
          <w:lang w:eastAsia="zh-CN"/>
        </w:rPr>
        <w:t>X</w:t>
      </w:r>
      <w:r w:rsidRPr="00FC1240">
        <w:rPr>
          <w:b w:val="0"/>
          <w:szCs w:val="22"/>
          <w:highlight w:val="black"/>
          <w:lang w:eastAsia="zh-CN"/>
        </w:rPr>
        <w:t>XXX</w:t>
      </w:r>
      <w:proofErr w:type="spellEnd"/>
    </w:p>
    <w:p w14:paraId="62DAC85E" w14:textId="77777777" w:rsidR="00EB0E38" w:rsidRDefault="00EB0E38">
      <w:pPr>
        <w:rPr>
          <w:rFonts w:cs="Arial"/>
          <w:b/>
          <w:bCs/>
          <w:iCs/>
          <w:szCs w:val="22"/>
        </w:rPr>
      </w:pPr>
      <w:r>
        <w:rPr>
          <w:szCs w:val="22"/>
        </w:rPr>
        <w:br w:type="page"/>
      </w:r>
    </w:p>
    <w:p w14:paraId="62DAC85F" w14:textId="77777777" w:rsidR="00990CBC" w:rsidRPr="00EB0E38" w:rsidRDefault="00990CBC" w:rsidP="00990CBC">
      <w:pPr>
        <w:pStyle w:val="Heading2"/>
        <w:spacing w:line="360" w:lineRule="auto"/>
        <w:rPr>
          <w:rFonts w:ascii="Arial Bold" w:hAnsi="Arial Bold" w:hint="eastAsia"/>
          <w:caps/>
          <w:szCs w:val="22"/>
        </w:rPr>
      </w:pPr>
      <w:r w:rsidRPr="00EB0E38">
        <w:rPr>
          <w:rFonts w:ascii="Arial Bold" w:hAnsi="Arial Bold"/>
          <w:caps/>
          <w:szCs w:val="22"/>
        </w:rPr>
        <w:lastRenderedPageBreak/>
        <w:t>Schedule B – Payment plan</w:t>
      </w:r>
    </w:p>
    <w:tbl>
      <w:tblPr>
        <w:tblStyle w:val="TableGrid"/>
        <w:tblW w:w="0" w:type="auto"/>
        <w:tblInd w:w="720" w:type="dxa"/>
        <w:tblLook w:val="04A0" w:firstRow="1" w:lastRow="0" w:firstColumn="1" w:lastColumn="0" w:noHBand="0" w:noVBand="1"/>
      </w:tblPr>
      <w:tblGrid>
        <w:gridCol w:w="2418"/>
        <w:gridCol w:w="2409"/>
        <w:gridCol w:w="2790"/>
      </w:tblGrid>
      <w:tr w:rsidR="00990CBC" w:rsidRPr="000D78C5" w14:paraId="62DAC863" w14:textId="77777777" w:rsidTr="00053CEC">
        <w:trPr>
          <w:tblHeader/>
        </w:trPr>
        <w:tc>
          <w:tcPr>
            <w:tcW w:w="2127" w:type="dxa"/>
            <w:shd w:val="clear" w:color="auto" w:fill="92CDDC" w:themeFill="accent5" w:themeFillTint="99"/>
          </w:tcPr>
          <w:p w14:paraId="62DAC860" w14:textId="77777777" w:rsidR="00990CBC" w:rsidRPr="000D78C5" w:rsidRDefault="00990CBC" w:rsidP="00E342CE">
            <w:pPr>
              <w:spacing w:before="120" w:after="120"/>
              <w:jc w:val="center"/>
              <w:rPr>
                <w:rFonts w:cs="Arial"/>
                <w:b/>
                <w:szCs w:val="22"/>
                <w:lang w:eastAsia="zh-CN"/>
              </w:rPr>
            </w:pPr>
            <w:r w:rsidRPr="000D78C5">
              <w:rPr>
                <w:rFonts w:cs="Arial"/>
                <w:b/>
                <w:szCs w:val="22"/>
                <w:lang w:eastAsia="zh-CN"/>
              </w:rPr>
              <w:t>Name</w:t>
            </w:r>
          </w:p>
        </w:tc>
        <w:tc>
          <w:tcPr>
            <w:tcW w:w="2409" w:type="dxa"/>
            <w:shd w:val="clear" w:color="auto" w:fill="92CDDC" w:themeFill="accent5" w:themeFillTint="99"/>
          </w:tcPr>
          <w:p w14:paraId="62DAC861" w14:textId="77777777" w:rsidR="00990CBC" w:rsidRPr="000D78C5" w:rsidRDefault="00990CBC" w:rsidP="00E342CE">
            <w:pPr>
              <w:spacing w:before="120" w:after="120"/>
              <w:jc w:val="center"/>
              <w:rPr>
                <w:rFonts w:cs="Arial"/>
                <w:b/>
                <w:szCs w:val="22"/>
                <w:lang w:eastAsia="zh-CN"/>
              </w:rPr>
            </w:pPr>
            <w:r w:rsidRPr="000D78C5">
              <w:rPr>
                <w:rFonts w:cs="Arial"/>
                <w:b/>
                <w:szCs w:val="22"/>
                <w:lang w:eastAsia="zh-CN"/>
              </w:rPr>
              <w:t>Payment date</w:t>
            </w:r>
          </w:p>
        </w:tc>
        <w:tc>
          <w:tcPr>
            <w:tcW w:w="2790" w:type="dxa"/>
            <w:shd w:val="clear" w:color="auto" w:fill="92CDDC" w:themeFill="accent5" w:themeFillTint="99"/>
          </w:tcPr>
          <w:p w14:paraId="62DAC862" w14:textId="77777777" w:rsidR="00990CBC" w:rsidRPr="000D78C5" w:rsidRDefault="00990CBC" w:rsidP="00E342CE">
            <w:pPr>
              <w:spacing w:before="120" w:after="120"/>
              <w:jc w:val="center"/>
              <w:rPr>
                <w:rFonts w:cs="Arial"/>
                <w:b/>
                <w:szCs w:val="22"/>
                <w:lang w:eastAsia="zh-CN"/>
              </w:rPr>
            </w:pPr>
            <w:r w:rsidRPr="000D78C5">
              <w:rPr>
                <w:rFonts w:cs="Arial"/>
                <w:b/>
                <w:szCs w:val="22"/>
                <w:lang w:eastAsia="zh-CN"/>
              </w:rPr>
              <w:t>Amount (</w:t>
            </w:r>
            <w:r>
              <w:rPr>
                <w:rFonts w:cs="Arial"/>
                <w:b/>
                <w:szCs w:val="22"/>
                <w:lang w:eastAsia="zh-CN"/>
              </w:rPr>
              <w:t>less taxation</w:t>
            </w:r>
            <w:r w:rsidRPr="000D78C5">
              <w:rPr>
                <w:rFonts w:cs="Arial"/>
                <w:b/>
                <w:szCs w:val="22"/>
                <w:lang w:eastAsia="zh-CN"/>
              </w:rPr>
              <w:t>)</w:t>
            </w:r>
          </w:p>
        </w:tc>
      </w:tr>
      <w:tr w:rsidR="00990CBC" w:rsidRPr="000D78C5" w14:paraId="62DAC867" w14:textId="77777777" w:rsidTr="00990CBC">
        <w:tc>
          <w:tcPr>
            <w:tcW w:w="2127" w:type="dxa"/>
            <w:vMerge w:val="restart"/>
          </w:tcPr>
          <w:p w14:paraId="62DAC864" w14:textId="77777777" w:rsidR="00990CBC" w:rsidRPr="000D78C5" w:rsidRDefault="00FC1240" w:rsidP="00E342CE">
            <w:pPr>
              <w:spacing w:before="120" w:after="120"/>
              <w:rPr>
                <w:rFonts w:cs="Arial"/>
                <w:szCs w:val="22"/>
                <w:lang w:eastAsia="zh-CN"/>
              </w:rPr>
            </w:pPr>
            <w:proofErr w:type="spellStart"/>
            <w:r w:rsidRPr="00FC1240">
              <w:rPr>
                <w:b/>
                <w:szCs w:val="22"/>
                <w:highlight w:val="black"/>
                <w:lang w:eastAsia="zh-CN"/>
              </w:rPr>
              <w:t>XXXXXXXXXXX</w:t>
            </w:r>
            <w:r>
              <w:rPr>
                <w:b/>
                <w:szCs w:val="22"/>
                <w:highlight w:val="black"/>
                <w:lang w:eastAsia="zh-CN"/>
              </w:rPr>
              <w:t>X</w:t>
            </w:r>
            <w:r w:rsidRPr="00FC1240">
              <w:rPr>
                <w:b/>
                <w:szCs w:val="22"/>
                <w:highlight w:val="black"/>
                <w:lang w:eastAsia="zh-CN"/>
              </w:rPr>
              <w:t>XXX</w:t>
            </w:r>
            <w:proofErr w:type="spellEnd"/>
          </w:p>
        </w:tc>
        <w:tc>
          <w:tcPr>
            <w:tcW w:w="2409" w:type="dxa"/>
          </w:tcPr>
          <w:p w14:paraId="62DAC865" w14:textId="77777777" w:rsidR="00990CBC" w:rsidRPr="000D78C5" w:rsidRDefault="00990CBC" w:rsidP="00E342CE">
            <w:pPr>
              <w:spacing w:before="120" w:after="120"/>
              <w:jc w:val="right"/>
              <w:rPr>
                <w:rFonts w:cs="Arial"/>
                <w:szCs w:val="22"/>
                <w:lang w:eastAsia="zh-CN"/>
              </w:rPr>
            </w:pPr>
            <w:r w:rsidRPr="000D78C5">
              <w:rPr>
                <w:rFonts w:cs="Arial"/>
                <w:szCs w:val="22"/>
                <w:lang w:eastAsia="zh-CN"/>
              </w:rPr>
              <w:t>30 June 2016</w:t>
            </w:r>
          </w:p>
        </w:tc>
        <w:tc>
          <w:tcPr>
            <w:tcW w:w="2790" w:type="dxa"/>
          </w:tcPr>
          <w:p w14:paraId="62DAC866" w14:textId="77777777" w:rsidR="00990CBC" w:rsidRPr="000D78C5" w:rsidRDefault="00990CBC" w:rsidP="00E342CE">
            <w:pPr>
              <w:spacing w:before="120" w:after="120"/>
              <w:jc w:val="right"/>
              <w:rPr>
                <w:rFonts w:cs="Arial"/>
                <w:szCs w:val="22"/>
                <w:lang w:eastAsia="zh-CN"/>
              </w:rPr>
            </w:pPr>
            <w:r w:rsidRPr="000D78C5">
              <w:rPr>
                <w:rFonts w:cs="Arial"/>
                <w:szCs w:val="22"/>
                <w:lang w:eastAsia="zh-CN"/>
              </w:rPr>
              <w:t>$2,760.44</w:t>
            </w:r>
          </w:p>
        </w:tc>
      </w:tr>
      <w:tr w:rsidR="00990CBC" w:rsidRPr="000D78C5" w14:paraId="62DAC86B" w14:textId="77777777" w:rsidTr="00990CBC">
        <w:tc>
          <w:tcPr>
            <w:tcW w:w="2127" w:type="dxa"/>
            <w:vMerge/>
          </w:tcPr>
          <w:p w14:paraId="62DAC868" w14:textId="77777777" w:rsidR="00990CBC" w:rsidRPr="000D78C5" w:rsidRDefault="00990CBC" w:rsidP="00E342CE">
            <w:pPr>
              <w:spacing w:before="120" w:after="120"/>
              <w:rPr>
                <w:rFonts w:cs="Arial"/>
                <w:szCs w:val="22"/>
              </w:rPr>
            </w:pPr>
          </w:p>
        </w:tc>
        <w:tc>
          <w:tcPr>
            <w:tcW w:w="2409" w:type="dxa"/>
          </w:tcPr>
          <w:p w14:paraId="62DAC869" w14:textId="77777777" w:rsidR="00990CBC" w:rsidRPr="000D78C5" w:rsidRDefault="00990CBC" w:rsidP="00E342CE">
            <w:pPr>
              <w:spacing w:before="120" w:after="120"/>
              <w:jc w:val="right"/>
              <w:rPr>
                <w:rFonts w:cs="Arial"/>
                <w:szCs w:val="22"/>
                <w:lang w:eastAsia="zh-CN"/>
              </w:rPr>
            </w:pPr>
            <w:r w:rsidRPr="000D78C5">
              <w:rPr>
                <w:rFonts w:cs="Arial"/>
                <w:szCs w:val="22"/>
                <w:lang w:eastAsia="zh-CN"/>
              </w:rPr>
              <w:t>31 July 2016</w:t>
            </w:r>
          </w:p>
        </w:tc>
        <w:tc>
          <w:tcPr>
            <w:tcW w:w="2790" w:type="dxa"/>
          </w:tcPr>
          <w:p w14:paraId="62DAC86A" w14:textId="77777777" w:rsidR="00990CBC" w:rsidRPr="000D78C5" w:rsidRDefault="00990CBC" w:rsidP="00E342CE">
            <w:pPr>
              <w:spacing w:before="120" w:after="120"/>
              <w:jc w:val="right"/>
              <w:rPr>
                <w:rFonts w:cs="Arial"/>
                <w:szCs w:val="22"/>
              </w:rPr>
            </w:pPr>
            <w:r w:rsidRPr="000D78C5">
              <w:rPr>
                <w:rFonts w:cs="Arial"/>
                <w:szCs w:val="22"/>
                <w:lang w:eastAsia="zh-CN"/>
              </w:rPr>
              <w:t>$2,760.44</w:t>
            </w:r>
          </w:p>
        </w:tc>
      </w:tr>
      <w:tr w:rsidR="00990CBC" w:rsidRPr="000D78C5" w14:paraId="62DAC86F" w14:textId="77777777" w:rsidTr="00990CBC">
        <w:tc>
          <w:tcPr>
            <w:tcW w:w="2127" w:type="dxa"/>
            <w:vMerge/>
          </w:tcPr>
          <w:p w14:paraId="62DAC86C" w14:textId="77777777" w:rsidR="00990CBC" w:rsidRPr="000D78C5" w:rsidRDefault="00990CBC" w:rsidP="00E342CE">
            <w:pPr>
              <w:spacing w:before="120" w:after="120"/>
              <w:rPr>
                <w:rFonts w:cs="Arial"/>
                <w:szCs w:val="22"/>
              </w:rPr>
            </w:pPr>
          </w:p>
        </w:tc>
        <w:tc>
          <w:tcPr>
            <w:tcW w:w="2409" w:type="dxa"/>
          </w:tcPr>
          <w:p w14:paraId="62DAC86D" w14:textId="77777777" w:rsidR="00990CBC" w:rsidRPr="000D78C5" w:rsidRDefault="00990CBC" w:rsidP="00E342CE">
            <w:pPr>
              <w:spacing w:before="120" w:after="120"/>
              <w:jc w:val="right"/>
              <w:rPr>
                <w:rFonts w:cs="Arial"/>
                <w:szCs w:val="22"/>
                <w:lang w:eastAsia="zh-CN"/>
              </w:rPr>
            </w:pPr>
            <w:r w:rsidRPr="000D78C5">
              <w:rPr>
                <w:rFonts w:cs="Arial"/>
                <w:szCs w:val="22"/>
                <w:lang w:eastAsia="zh-CN"/>
              </w:rPr>
              <w:t>31 August 2016</w:t>
            </w:r>
          </w:p>
        </w:tc>
        <w:tc>
          <w:tcPr>
            <w:tcW w:w="2790" w:type="dxa"/>
          </w:tcPr>
          <w:p w14:paraId="62DAC86E" w14:textId="77777777" w:rsidR="00990CBC" w:rsidRPr="000D78C5" w:rsidRDefault="00990CBC" w:rsidP="00E342CE">
            <w:pPr>
              <w:spacing w:before="120" w:after="120"/>
              <w:jc w:val="right"/>
              <w:rPr>
                <w:rFonts w:cs="Arial"/>
                <w:szCs w:val="22"/>
              </w:rPr>
            </w:pPr>
            <w:r w:rsidRPr="000D78C5">
              <w:rPr>
                <w:rFonts w:cs="Arial"/>
                <w:szCs w:val="22"/>
                <w:lang w:eastAsia="zh-CN"/>
              </w:rPr>
              <w:t>$2,760.46</w:t>
            </w:r>
          </w:p>
        </w:tc>
      </w:tr>
      <w:tr w:rsidR="00990CBC" w:rsidRPr="000D78C5" w14:paraId="62DAC873" w14:textId="77777777" w:rsidTr="00990CBC">
        <w:tc>
          <w:tcPr>
            <w:tcW w:w="2127" w:type="dxa"/>
            <w:vMerge w:val="restart"/>
          </w:tcPr>
          <w:p w14:paraId="62DAC870" w14:textId="77777777" w:rsidR="00990CBC" w:rsidRPr="000D78C5" w:rsidRDefault="00FC1240" w:rsidP="00E342CE">
            <w:pPr>
              <w:spacing w:before="120" w:after="120"/>
              <w:rPr>
                <w:rFonts w:cs="Arial"/>
                <w:szCs w:val="22"/>
                <w:lang w:eastAsia="zh-CN"/>
              </w:rPr>
            </w:pPr>
            <w:proofErr w:type="spellStart"/>
            <w:r w:rsidRPr="00FC1240">
              <w:rPr>
                <w:b/>
                <w:szCs w:val="22"/>
                <w:highlight w:val="black"/>
                <w:lang w:eastAsia="zh-CN"/>
              </w:rPr>
              <w:t>XXXXXXXXXXX</w:t>
            </w:r>
            <w:r>
              <w:rPr>
                <w:b/>
                <w:szCs w:val="22"/>
                <w:highlight w:val="black"/>
                <w:lang w:eastAsia="zh-CN"/>
              </w:rPr>
              <w:t>X</w:t>
            </w:r>
            <w:r w:rsidRPr="00FC1240">
              <w:rPr>
                <w:b/>
                <w:szCs w:val="22"/>
                <w:highlight w:val="black"/>
                <w:lang w:eastAsia="zh-CN"/>
              </w:rPr>
              <w:t>XXX</w:t>
            </w:r>
            <w:proofErr w:type="spellEnd"/>
          </w:p>
        </w:tc>
        <w:tc>
          <w:tcPr>
            <w:tcW w:w="2409" w:type="dxa"/>
          </w:tcPr>
          <w:p w14:paraId="62DAC871" w14:textId="77777777" w:rsidR="00990CBC" w:rsidRPr="000D78C5" w:rsidRDefault="00990CBC" w:rsidP="00E342CE">
            <w:pPr>
              <w:spacing w:before="120" w:after="120"/>
              <w:jc w:val="right"/>
              <w:rPr>
                <w:rFonts w:cs="Arial"/>
                <w:szCs w:val="22"/>
                <w:lang w:eastAsia="zh-CN"/>
              </w:rPr>
            </w:pPr>
            <w:r w:rsidRPr="000D78C5">
              <w:rPr>
                <w:rFonts w:cs="Arial"/>
                <w:szCs w:val="22"/>
                <w:lang w:eastAsia="zh-CN"/>
              </w:rPr>
              <w:t>30 June 2016</w:t>
            </w:r>
          </w:p>
        </w:tc>
        <w:tc>
          <w:tcPr>
            <w:tcW w:w="2790" w:type="dxa"/>
          </w:tcPr>
          <w:p w14:paraId="62DAC872" w14:textId="77777777" w:rsidR="00990CBC" w:rsidRPr="000D78C5" w:rsidRDefault="00990CBC" w:rsidP="00E342CE">
            <w:pPr>
              <w:spacing w:before="120" w:after="120"/>
              <w:jc w:val="right"/>
              <w:rPr>
                <w:rFonts w:cs="Arial"/>
                <w:szCs w:val="22"/>
                <w:lang w:eastAsia="zh-CN"/>
              </w:rPr>
            </w:pPr>
            <w:r w:rsidRPr="000D78C5">
              <w:rPr>
                <w:rFonts w:cs="Arial"/>
                <w:szCs w:val="22"/>
                <w:lang w:eastAsia="zh-CN"/>
              </w:rPr>
              <w:t>$6,017.51</w:t>
            </w:r>
          </w:p>
        </w:tc>
      </w:tr>
      <w:tr w:rsidR="00990CBC" w:rsidRPr="000D78C5" w14:paraId="62DAC877" w14:textId="77777777" w:rsidTr="00990CBC">
        <w:tc>
          <w:tcPr>
            <w:tcW w:w="2127" w:type="dxa"/>
            <w:vMerge/>
          </w:tcPr>
          <w:p w14:paraId="62DAC874" w14:textId="77777777" w:rsidR="00990CBC" w:rsidRPr="000D78C5" w:rsidRDefault="00990CBC" w:rsidP="00E342CE">
            <w:pPr>
              <w:spacing w:before="120" w:after="120"/>
              <w:rPr>
                <w:rFonts w:cs="Arial"/>
                <w:szCs w:val="22"/>
              </w:rPr>
            </w:pPr>
          </w:p>
        </w:tc>
        <w:tc>
          <w:tcPr>
            <w:tcW w:w="2409" w:type="dxa"/>
          </w:tcPr>
          <w:p w14:paraId="62DAC875" w14:textId="77777777" w:rsidR="00990CBC" w:rsidRPr="000D78C5" w:rsidRDefault="00990CBC" w:rsidP="00E342CE">
            <w:pPr>
              <w:spacing w:before="120" w:after="120"/>
              <w:jc w:val="right"/>
              <w:rPr>
                <w:rFonts w:cs="Arial"/>
                <w:szCs w:val="22"/>
              </w:rPr>
            </w:pPr>
            <w:r w:rsidRPr="000D78C5">
              <w:rPr>
                <w:rFonts w:cs="Arial"/>
                <w:szCs w:val="22"/>
                <w:lang w:eastAsia="zh-CN"/>
              </w:rPr>
              <w:t>31 July 2016</w:t>
            </w:r>
          </w:p>
        </w:tc>
        <w:tc>
          <w:tcPr>
            <w:tcW w:w="2790" w:type="dxa"/>
          </w:tcPr>
          <w:p w14:paraId="62DAC876" w14:textId="77777777" w:rsidR="00990CBC" w:rsidRPr="000D78C5" w:rsidRDefault="00990CBC" w:rsidP="00E342CE">
            <w:pPr>
              <w:spacing w:before="120" w:after="120"/>
              <w:jc w:val="right"/>
              <w:rPr>
                <w:rFonts w:cs="Arial"/>
                <w:szCs w:val="22"/>
              </w:rPr>
            </w:pPr>
            <w:r w:rsidRPr="000D78C5">
              <w:rPr>
                <w:rFonts w:cs="Arial"/>
                <w:szCs w:val="22"/>
                <w:lang w:eastAsia="zh-CN"/>
              </w:rPr>
              <w:t>$6,017.51</w:t>
            </w:r>
          </w:p>
        </w:tc>
      </w:tr>
      <w:tr w:rsidR="00990CBC" w:rsidRPr="000D78C5" w14:paraId="62DAC87B" w14:textId="77777777" w:rsidTr="00990CBC">
        <w:tc>
          <w:tcPr>
            <w:tcW w:w="2127" w:type="dxa"/>
            <w:vMerge/>
          </w:tcPr>
          <w:p w14:paraId="62DAC878" w14:textId="77777777" w:rsidR="00990CBC" w:rsidRPr="000D78C5" w:rsidRDefault="00990CBC" w:rsidP="00E342CE">
            <w:pPr>
              <w:spacing w:before="120" w:after="120"/>
              <w:rPr>
                <w:rFonts w:cs="Arial"/>
                <w:szCs w:val="22"/>
              </w:rPr>
            </w:pPr>
          </w:p>
        </w:tc>
        <w:tc>
          <w:tcPr>
            <w:tcW w:w="2409" w:type="dxa"/>
          </w:tcPr>
          <w:p w14:paraId="62DAC879" w14:textId="77777777" w:rsidR="00990CBC" w:rsidRPr="000D78C5" w:rsidRDefault="00990CBC" w:rsidP="00E342CE">
            <w:pPr>
              <w:spacing w:before="120" w:after="120"/>
              <w:jc w:val="right"/>
              <w:rPr>
                <w:rFonts w:cs="Arial"/>
                <w:szCs w:val="22"/>
              </w:rPr>
            </w:pPr>
            <w:r w:rsidRPr="000D78C5">
              <w:rPr>
                <w:rFonts w:cs="Arial"/>
                <w:szCs w:val="22"/>
                <w:lang w:eastAsia="zh-CN"/>
              </w:rPr>
              <w:t>31 August 2016</w:t>
            </w:r>
          </w:p>
        </w:tc>
        <w:tc>
          <w:tcPr>
            <w:tcW w:w="2790" w:type="dxa"/>
          </w:tcPr>
          <w:p w14:paraId="62DAC87A" w14:textId="77777777" w:rsidR="00990CBC" w:rsidRPr="000D78C5" w:rsidRDefault="00990CBC" w:rsidP="00E342CE">
            <w:pPr>
              <w:spacing w:before="120" w:after="120"/>
              <w:jc w:val="right"/>
              <w:rPr>
                <w:rFonts w:cs="Arial"/>
                <w:szCs w:val="22"/>
                <w:lang w:eastAsia="zh-CN"/>
              </w:rPr>
            </w:pPr>
            <w:r w:rsidRPr="000D78C5">
              <w:rPr>
                <w:rFonts w:cs="Arial"/>
                <w:szCs w:val="22"/>
                <w:lang w:eastAsia="zh-CN"/>
              </w:rPr>
              <w:t>$6,017.51</w:t>
            </w:r>
          </w:p>
        </w:tc>
      </w:tr>
      <w:tr w:rsidR="00990CBC" w:rsidRPr="000D78C5" w14:paraId="62DAC87F" w14:textId="77777777" w:rsidTr="00990CBC">
        <w:tc>
          <w:tcPr>
            <w:tcW w:w="2127" w:type="dxa"/>
            <w:vMerge w:val="restart"/>
          </w:tcPr>
          <w:p w14:paraId="62DAC87C" w14:textId="77777777" w:rsidR="00990CBC" w:rsidRPr="000D78C5" w:rsidRDefault="00FC1240" w:rsidP="00E342CE">
            <w:pPr>
              <w:spacing w:before="120" w:after="120"/>
              <w:rPr>
                <w:rFonts w:cs="Arial"/>
                <w:szCs w:val="22"/>
                <w:lang w:eastAsia="zh-CN"/>
              </w:rPr>
            </w:pPr>
            <w:proofErr w:type="spellStart"/>
            <w:r w:rsidRPr="00FC1240">
              <w:rPr>
                <w:b/>
                <w:szCs w:val="22"/>
                <w:highlight w:val="black"/>
                <w:lang w:eastAsia="zh-CN"/>
              </w:rPr>
              <w:t>XXXXXXXXXXX</w:t>
            </w:r>
            <w:r>
              <w:rPr>
                <w:b/>
                <w:szCs w:val="22"/>
                <w:highlight w:val="black"/>
                <w:lang w:eastAsia="zh-CN"/>
              </w:rPr>
              <w:t>X</w:t>
            </w:r>
            <w:r w:rsidRPr="00FC1240">
              <w:rPr>
                <w:b/>
                <w:szCs w:val="22"/>
                <w:highlight w:val="black"/>
                <w:lang w:eastAsia="zh-CN"/>
              </w:rPr>
              <w:t>XXX</w:t>
            </w:r>
            <w:proofErr w:type="spellEnd"/>
          </w:p>
        </w:tc>
        <w:tc>
          <w:tcPr>
            <w:tcW w:w="2409" w:type="dxa"/>
          </w:tcPr>
          <w:p w14:paraId="62DAC87D" w14:textId="77777777" w:rsidR="00990CBC" w:rsidRPr="000D78C5" w:rsidRDefault="00990CBC" w:rsidP="00E342CE">
            <w:pPr>
              <w:spacing w:before="120" w:after="120"/>
              <w:jc w:val="right"/>
              <w:rPr>
                <w:rFonts w:cs="Arial"/>
                <w:szCs w:val="22"/>
                <w:lang w:eastAsia="zh-CN"/>
              </w:rPr>
            </w:pPr>
            <w:r w:rsidRPr="000D78C5">
              <w:rPr>
                <w:rFonts w:cs="Arial"/>
                <w:szCs w:val="22"/>
                <w:lang w:eastAsia="zh-CN"/>
              </w:rPr>
              <w:t>30 June 2016</w:t>
            </w:r>
          </w:p>
        </w:tc>
        <w:tc>
          <w:tcPr>
            <w:tcW w:w="2790" w:type="dxa"/>
          </w:tcPr>
          <w:p w14:paraId="62DAC87E" w14:textId="77777777" w:rsidR="00990CBC" w:rsidRPr="000D78C5" w:rsidRDefault="00990CBC" w:rsidP="00E342CE">
            <w:pPr>
              <w:spacing w:before="120" w:after="120"/>
              <w:jc w:val="right"/>
              <w:rPr>
                <w:rFonts w:cs="Arial"/>
                <w:szCs w:val="22"/>
                <w:lang w:eastAsia="zh-CN"/>
              </w:rPr>
            </w:pPr>
            <w:r w:rsidRPr="000D78C5">
              <w:rPr>
                <w:rFonts w:cs="Arial"/>
                <w:szCs w:val="22"/>
                <w:lang w:eastAsia="zh-CN"/>
              </w:rPr>
              <w:t>$4,077.70</w:t>
            </w:r>
          </w:p>
        </w:tc>
      </w:tr>
      <w:tr w:rsidR="00990CBC" w:rsidRPr="000D78C5" w14:paraId="62DAC883" w14:textId="77777777" w:rsidTr="00990CBC">
        <w:tc>
          <w:tcPr>
            <w:tcW w:w="2127" w:type="dxa"/>
            <w:vMerge/>
          </w:tcPr>
          <w:p w14:paraId="62DAC880" w14:textId="77777777" w:rsidR="00990CBC" w:rsidRPr="000D78C5" w:rsidRDefault="00990CBC" w:rsidP="00E342CE">
            <w:pPr>
              <w:spacing w:before="120" w:after="120"/>
              <w:rPr>
                <w:rFonts w:cs="Arial"/>
                <w:szCs w:val="22"/>
              </w:rPr>
            </w:pPr>
          </w:p>
        </w:tc>
        <w:tc>
          <w:tcPr>
            <w:tcW w:w="2409" w:type="dxa"/>
          </w:tcPr>
          <w:p w14:paraId="62DAC881" w14:textId="77777777" w:rsidR="00990CBC" w:rsidRPr="000D78C5" w:rsidRDefault="00990CBC" w:rsidP="00E342CE">
            <w:pPr>
              <w:spacing w:before="120" w:after="120"/>
              <w:jc w:val="right"/>
              <w:rPr>
                <w:rFonts w:cs="Arial"/>
                <w:szCs w:val="22"/>
              </w:rPr>
            </w:pPr>
            <w:r w:rsidRPr="000D78C5">
              <w:rPr>
                <w:rFonts w:cs="Arial"/>
                <w:szCs w:val="22"/>
                <w:lang w:eastAsia="zh-CN"/>
              </w:rPr>
              <w:t>31 July 2016</w:t>
            </w:r>
          </w:p>
        </w:tc>
        <w:tc>
          <w:tcPr>
            <w:tcW w:w="2790" w:type="dxa"/>
          </w:tcPr>
          <w:p w14:paraId="62DAC882" w14:textId="77777777" w:rsidR="00990CBC" w:rsidRPr="000D78C5" w:rsidRDefault="00990CBC" w:rsidP="00E342CE">
            <w:pPr>
              <w:spacing w:before="120" w:after="120"/>
              <w:jc w:val="right"/>
              <w:rPr>
                <w:rFonts w:cs="Arial"/>
                <w:szCs w:val="22"/>
                <w:lang w:eastAsia="zh-CN"/>
              </w:rPr>
            </w:pPr>
            <w:r w:rsidRPr="000D78C5">
              <w:rPr>
                <w:rFonts w:cs="Arial"/>
                <w:szCs w:val="22"/>
                <w:lang w:eastAsia="zh-CN"/>
              </w:rPr>
              <w:t>$4,077.70</w:t>
            </w:r>
          </w:p>
        </w:tc>
      </w:tr>
      <w:tr w:rsidR="00990CBC" w:rsidRPr="000D78C5" w14:paraId="62DAC887" w14:textId="77777777" w:rsidTr="00990CBC">
        <w:tc>
          <w:tcPr>
            <w:tcW w:w="2127" w:type="dxa"/>
            <w:vMerge/>
          </w:tcPr>
          <w:p w14:paraId="62DAC884" w14:textId="77777777" w:rsidR="00990CBC" w:rsidRPr="000D78C5" w:rsidRDefault="00990CBC" w:rsidP="00E342CE">
            <w:pPr>
              <w:spacing w:before="120" w:after="120"/>
              <w:rPr>
                <w:rFonts w:cs="Arial"/>
                <w:szCs w:val="22"/>
              </w:rPr>
            </w:pPr>
          </w:p>
        </w:tc>
        <w:tc>
          <w:tcPr>
            <w:tcW w:w="2409" w:type="dxa"/>
          </w:tcPr>
          <w:p w14:paraId="62DAC885" w14:textId="77777777" w:rsidR="00990CBC" w:rsidRPr="000D78C5" w:rsidRDefault="00990CBC" w:rsidP="00E342CE">
            <w:pPr>
              <w:spacing w:before="120" w:after="120"/>
              <w:jc w:val="right"/>
              <w:rPr>
                <w:rFonts w:cs="Arial"/>
                <w:szCs w:val="22"/>
              </w:rPr>
            </w:pPr>
            <w:r w:rsidRPr="000D78C5">
              <w:rPr>
                <w:rFonts w:cs="Arial"/>
                <w:szCs w:val="22"/>
                <w:lang w:eastAsia="zh-CN"/>
              </w:rPr>
              <w:t>31 August 2016</w:t>
            </w:r>
          </w:p>
        </w:tc>
        <w:tc>
          <w:tcPr>
            <w:tcW w:w="2790" w:type="dxa"/>
          </w:tcPr>
          <w:p w14:paraId="62DAC886" w14:textId="77777777" w:rsidR="00990CBC" w:rsidRPr="000D78C5" w:rsidRDefault="00990CBC" w:rsidP="00E342CE">
            <w:pPr>
              <w:spacing w:before="120" w:after="120"/>
              <w:jc w:val="right"/>
              <w:rPr>
                <w:rFonts w:cs="Arial"/>
                <w:szCs w:val="22"/>
              </w:rPr>
            </w:pPr>
            <w:r w:rsidRPr="000D78C5">
              <w:rPr>
                <w:rFonts w:cs="Arial"/>
                <w:szCs w:val="22"/>
                <w:lang w:eastAsia="zh-CN"/>
              </w:rPr>
              <w:t>$4,077.70</w:t>
            </w:r>
          </w:p>
        </w:tc>
      </w:tr>
      <w:tr w:rsidR="006149F2" w:rsidRPr="000D78C5" w14:paraId="62DAC88A" w14:textId="77777777" w:rsidTr="002E23D9">
        <w:tc>
          <w:tcPr>
            <w:tcW w:w="4536" w:type="dxa"/>
            <w:gridSpan w:val="2"/>
          </w:tcPr>
          <w:p w14:paraId="62DAC888" w14:textId="0DA1B214" w:rsidR="006149F2" w:rsidRPr="000D78C5" w:rsidRDefault="006149F2" w:rsidP="006149F2">
            <w:pPr>
              <w:spacing w:before="120" w:after="120"/>
              <w:jc w:val="right"/>
              <w:rPr>
                <w:rFonts w:cs="Arial"/>
                <w:szCs w:val="22"/>
              </w:rPr>
            </w:pPr>
            <w:r w:rsidRPr="000D78C5">
              <w:rPr>
                <w:rFonts w:cs="Arial"/>
                <w:b/>
                <w:szCs w:val="22"/>
                <w:lang w:eastAsia="zh-CN"/>
              </w:rPr>
              <w:t>Total</w:t>
            </w:r>
          </w:p>
        </w:tc>
        <w:tc>
          <w:tcPr>
            <w:tcW w:w="2790" w:type="dxa"/>
          </w:tcPr>
          <w:p w14:paraId="62DAC889" w14:textId="77777777" w:rsidR="006149F2" w:rsidRPr="000D78C5" w:rsidRDefault="006149F2" w:rsidP="00E342CE">
            <w:pPr>
              <w:spacing w:before="120" w:after="120"/>
              <w:jc w:val="right"/>
              <w:rPr>
                <w:rFonts w:cs="Arial"/>
                <w:b/>
                <w:szCs w:val="22"/>
                <w:lang w:eastAsia="zh-CN"/>
              </w:rPr>
            </w:pPr>
            <w:r w:rsidRPr="000D78C5">
              <w:rPr>
                <w:rFonts w:cs="Arial"/>
                <w:b/>
                <w:szCs w:val="22"/>
                <w:lang w:eastAsia="zh-CN"/>
              </w:rPr>
              <w:t>$38,566.97</w:t>
            </w:r>
          </w:p>
        </w:tc>
      </w:tr>
    </w:tbl>
    <w:p w14:paraId="62DAC88B" w14:textId="77777777" w:rsidR="00990CBC" w:rsidRPr="000D78C5" w:rsidRDefault="00990CBC" w:rsidP="00990CBC">
      <w:pPr>
        <w:ind w:firstLine="720"/>
        <w:rPr>
          <w:rFonts w:cs="Arial"/>
          <w:b/>
          <w:szCs w:val="22"/>
          <w:lang w:eastAsia="zh-CN"/>
        </w:rPr>
      </w:pPr>
    </w:p>
    <w:p w14:paraId="62DAC88C" w14:textId="77777777" w:rsidR="005067EC" w:rsidRDefault="005067EC" w:rsidP="00990CBC">
      <w:pPr>
        <w:rPr>
          <w:rFonts w:cs="Arial"/>
          <w:szCs w:val="22"/>
          <w:lang w:eastAsia="zh-CN"/>
        </w:rPr>
      </w:pPr>
      <w:r>
        <w:rPr>
          <w:rFonts w:cs="Arial"/>
          <w:szCs w:val="22"/>
          <w:lang w:eastAsia="zh-CN"/>
        </w:rPr>
        <w:br w:type="page"/>
      </w:r>
    </w:p>
    <w:p w14:paraId="62DAC88D" w14:textId="77777777" w:rsidR="00C24D6B" w:rsidRPr="002F52FC" w:rsidRDefault="009700F3" w:rsidP="002F52FC">
      <w:pPr>
        <w:pStyle w:val="Heading2"/>
        <w:rPr>
          <w:rFonts w:ascii="Arial Bold" w:hAnsi="Arial Bold" w:hint="eastAsia"/>
          <w:caps/>
        </w:rPr>
      </w:pPr>
      <w:r w:rsidRPr="002F52FC">
        <w:rPr>
          <w:rFonts w:ascii="Arial Bold" w:hAnsi="Arial Bold"/>
          <w:caps/>
          <w:lang w:eastAsia="zh-CN"/>
        </w:rPr>
        <w:lastRenderedPageBreak/>
        <w:t>A</w:t>
      </w:r>
      <w:r w:rsidRPr="002F52FC">
        <w:rPr>
          <w:rFonts w:ascii="Arial Bold" w:hAnsi="Arial Bold"/>
          <w:caps/>
        </w:rPr>
        <w:t xml:space="preserve">ttachment </w:t>
      </w:r>
      <w:proofErr w:type="gramStart"/>
      <w:r w:rsidRPr="002F52FC">
        <w:rPr>
          <w:rFonts w:ascii="Arial Bold" w:hAnsi="Arial Bold"/>
          <w:caps/>
          <w:lang w:eastAsia="zh-CN"/>
        </w:rPr>
        <w:t>A</w:t>
      </w:r>
      <w:proofErr w:type="gramEnd"/>
      <w:r w:rsidR="00C24D6B" w:rsidRPr="002F52FC">
        <w:rPr>
          <w:rFonts w:ascii="Arial Bold" w:hAnsi="Arial Bold"/>
          <w:caps/>
        </w:rPr>
        <w:t xml:space="preserve"> – Letter of Apology </w:t>
      </w:r>
    </w:p>
    <w:p w14:paraId="62DAC88E" w14:textId="77777777" w:rsidR="007A21C1" w:rsidRPr="000D78C5" w:rsidRDefault="007A21C1" w:rsidP="002B77CE">
      <w:pPr>
        <w:pStyle w:val="Headersub"/>
        <w:widowControl w:val="0"/>
        <w:tabs>
          <w:tab w:val="left" w:pos="4820"/>
        </w:tabs>
        <w:spacing w:after="240"/>
        <w:rPr>
          <w:rFonts w:cs="Arial"/>
          <w:b/>
          <w:sz w:val="22"/>
          <w:szCs w:val="22"/>
        </w:rPr>
      </w:pPr>
      <w:r w:rsidRPr="000D78C5">
        <w:rPr>
          <w:rFonts w:cs="Arial"/>
          <w:b/>
          <w:sz w:val="22"/>
          <w:szCs w:val="22"/>
        </w:rPr>
        <w:t>F</w:t>
      </w:r>
      <w:r w:rsidR="005067EC">
        <w:rPr>
          <w:rFonts w:cs="Arial"/>
          <w:b/>
          <w:sz w:val="22"/>
          <w:szCs w:val="22"/>
        </w:rPr>
        <w:t>orm of Apology letter to affected employees</w:t>
      </w:r>
    </w:p>
    <w:p w14:paraId="62DAC88F" w14:textId="77777777" w:rsidR="007A21C1" w:rsidRPr="000D78C5" w:rsidRDefault="007A21C1" w:rsidP="002B77CE">
      <w:pPr>
        <w:widowControl w:val="0"/>
        <w:spacing w:before="120" w:after="120"/>
        <w:rPr>
          <w:rFonts w:cs="Arial"/>
          <w:b/>
          <w:szCs w:val="22"/>
        </w:rPr>
      </w:pPr>
      <w:r w:rsidRPr="000D78C5">
        <w:rPr>
          <w:rFonts w:cs="Arial"/>
          <w:b/>
          <w:szCs w:val="22"/>
        </w:rPr>
        <w:t>&lt;Date&gt;</w:t>
      </w:r>
    </w:p>
    <w:p w14:paraId="62DAC890" w14:textId="77777777" w:rsidR="007A21C1" w:rsidRPr="000D78C5" w:rsidRDefault="007A21C1" w:rsidP="002B77CE">
      <w:pPr>
        <w:widowControl w:val="0"/>
        <w:spacing w:before="120" w:after="120"/>
        <w:rPr>
          <w:rFonts w:cs="Arial"/>
          <w:b/>
          <w:szCs w:val="22"/>
        </w:rPr>
      </w:pPr>
      <w:r w:rsidRPr="000D78C5">
        <w:rPr>
          <w:rFonts w:cs="Arial"/>
          <w:b/>
          <w:szCs w:val="22"/>
        </w:rPr>
        <w:t>&lt;Employee Name&gt;</w:t>
      </w:r>
    </w:p>
    <w:p w14:paraId="62DAC891" w14:textId="77777777" w:rsidR="007A21C1" w:rsidRPr="000D78C5" w:rsidRDefault="007A21C1" w:rsidP="002B77CE">
      <w:pPr>
        <w:widowControl w:val="0"/>
        <w:spacing w:before="120" w:after="120"/>
        <w:rPr>
          <w:rFonts w:cs="Arial"/>
          <w:b/>
          <w:szCs w:val="22"/>
        </w:rPr>
      </w:pPr>
      <w:r w:rsidRPr="000D78C5">
        <w:rPr>
          <w:rFonts w:cs="Arial"/>
          <w:b/>
          <w:szCs w:val="22"/>
        </w:rPr>
        <w:t>&lt;Employee Address&gt;</w:t>
      </w:r>
    </w:p>
    <w:p w14:paraId="62DAC892" w14:textId="77777777" w:rsidR="007A21C1" w:rsidRPr="000D78C5" w:rsidRDefault="007A21C1" w:rsidP="002B77CE">
      <w:pPr>
        <w:widowControl w:val="0"/>
        <w:spacing w:before="120" w:after="120"/>
        <w:rPr>
          <w:rFonts w:cs="Arial"/>
          <w:b/>
          <w:szCs w:val="22"/>
        </w:rPr>
      </w:pPr>
      <w:r w:rsidRPr="000D78C5">
        <w:rPr>
          <w:rFonts w:cs="Arial"/>
          <w:szCs w:val="22"/>
        </w:rPr>
        <w:t xml:space="preserve">Dear </w:t>
      </w:r>
      <w:r w:rsidRPr="000D78C5">
        <w:rPr>
          <w:rFonts w:cs="Arial"/>
          <w:b/>
          <w:szCs w:val="22"/>
        </w:rPr>
        <w:t>&lt;Employee Name&gt;</w:t>
      </w:r>
    </w:p>
    <w:p w14:paraId="62DAC893" w14:textId="77777777" w:rsidR="007A21C1" w:rsidRPr="000D78C5" w:rsidRDefault="007A21C1" w:rsidP="005067EC">
      <w:pPr>
        <w:widowControl w:val="0"/>
        <w:spacing w:before="120" w:after="120"/>
        <w:jc w:val="both"/>
        <w:rPr>
          <w:rFonts w:cs="Arial"/>
          <w:szCs w:val="22"/>
        </w:rPr>
      </w:pPr>
      <w:r w:rsidRPr="000D78C5">
        <w:rPr>
          <w:rFonts w:cs="Arial"/>
          <w:szCs w:val="22"/>
        </w:rPr>
        <w:t xml:space="preserve">I am writing to apologise on behalf of </w:t>
      </w:r>
      <w:r w:rsidR="009700F3" w:rsidRPr="000D78C5">
        <w:rPr>
          <w:rFonts w:cs="Arial"/>
          <w:szCs w:val="22"/>
          <w:lang w:eastAsia="zh-CN"/>
        </w:rPr>
        <w:t>Group K</w:t>
      </w:r>
      <w:r w:rsidR="0046459F" w:rsidRPr="000D78C5">
        <w:rPr>
          <w:rFonts w:cs="Arial"/>
          <w:szCs w:val="22"/>
        </w:rPr>
        <w:t xml:space="preserve"> Pty</w:t>
      </w:r>
      <w:r w:rsidR="009700F3" w:rsidRPr="000D78C5">
        <w:rPr>
          <w:rFonts w:cs="Arial"/>
          <w:szCs w:val="22"/>
          <w:lang w:eastAsia="zh-CN"/>
        </w:rPr>
        <w:t>.</w:t>
      </w:r>
      <w:r w:rsidR="0046459F" w:rsidRPr="000D78C5">
        <w:rPr>
          <w:rFonts w:cs="Arial"/>
          <w:szCs w:val="22"/>
        </w:rPr>
        <w:t xml:space="preserve"> Ltd</w:t>
      </w:r>
      <w:r w:rsidR="009700F3" w:rsidRPr="000D78C5">
        <w:rPr>
          <w:rFonts w:cs="Arial"/>
          <w:szCs w:val="22"/>
          <w:lang w:eastAsia="zh-CN"/>
        </w:rPr>
        <w:t>.</w:t>
      </w:r>
      <w:r w:rsidR="0046459F" w:rsidRPr="000D78C5">
        <w:rPr>
          <w:rFonts w:cs="Arial"/>
          <w:szCs w:val="22"/>
        </w:rPr>
        <w:t xml:space="preserve"> </w:t>
      </w:r>
      <w:r w:rsidRPr="000D78C5">
        <w:rPr>
          <w:rFonts w:cs="Arial"/>
          <w:szCs w:val="22"/>
        </w:rPr>
        <w:t xml:space="preserve">(the </w:t>
      </w:r>
      <w:r w:rsidRPr="000D78C5">
        <w:rPr>
          <w:rFonts w:cs="Arial"/>
          <w:b/>
          <w:szCs w:val="22"/>
        </w:rPr>
        <w:t>Company</w:t>
      </w:r>
      <w:r w:rsidRPr="000D78C5">
        <w:rPr>
          <w:rFonts w:cs="Arial"/>
          <w:szCs w:val="22"/>
        </w:rPr>
        <w:t>) for non-compliance with Commonwealth Workplace relations laws. A recent investigation conducted by the Office of the Fair Work Ombudsman (</w:t>
      </w:r>
      <w:r w:rsidRPr="000D78C5">
        <w:rPr>
          <w:rFonts w:cs="Arial"/>
          <w:b/>
          <w:szCs w:val="22"/>
        </w:rPr>
        <w:t>FWO</w:t>
      </w:r>
      <w:r w:rsidRPr="000D78C5">
        <w:rPr>
          <w:rFonts w:cs="Arial"/>
          <w:szCs w:val="22"/>
        </w:rPr>
        <w:t xml:space="preserve">) determined that the Company had contravened the </w:t>
      </w:r>
      <w:r w:rsidRPr="000D78C5">
        <w:rPr>
          <w:rFonts w:cs="Arial"/>
          <w:i/>
          <w:szCs w:val="22"/>
        </w:rPr>
        <w:t xml:space="preserve">Fair Work Act 2009, Fair Work Regulations and </w:t>
      </w:r>
      <w:r w:rsidR="009700F3" w:rsidRPr="000D78C5">
        <w:rPr>
          <w:rFonts w:cs="Arial"/>
          <w:i/>
          <w:szCs w:val="22"/>
          <w:lang w:eastAsia="zh-CN"/>
        </w:rPr>
        <w:t>the Cleaning Service Award</w:t>
      </w:r>
      <w:r w:rsidR="0046459F" w:rsidRPr="000D78C5">
        <w:rPr>
          <w:rFonts w:cs="Arial"/>
          <w:i/>
          <w:szCs w:val="22"/>
        </w:rPr>
        <w:t xml:space="preserve"> 2010</w:t>
      </w:r>
      <w:r w:rsidRPr="000D78C5">
        <w:rPr>
          <w:rFonts w:cs="Arial"/>
          <w:szCs w:val="22"/>
        </w:rPr>
        <w:t>:</w:t>
      </w:r>
    </w:p>
    <w:p w14:paraId="62DAC894" w14:textId="77777777" w:rsidR="007A21C1" w:rsidRPr="000D78C5" w:rsidRDefault="007A21C1" w:rsidP="00AD0D7F">
      <w:pPr>
        <w:widowControl w:val="0"/>
        <w:numPr>
          <w:ilvl w:val="0"/>
          <w:numId w:val="5"/>
        </w:numPr>
        <w:spacing w:after="120"/>
        <w:ind w:left="714" w:hanging="357"/>
        <w:jc w:val="both"/>
        <w:rPr>
          <w:rFonts w:cs="Arial"/>
          <w:szCs w:val="22"/>
        </w:rPr>
      </w:pPr>
      <w:r w:rsidRPr="000D78C5">
        <w:rPr>
          <w:rFonts w:cs="Arial"/>
          <w:szCs w:val="22"/>
        </w:rPr>
        <w:t xml:space="preserve">failing to pay you correct minimum rate of pay for </w:t>
      </w:r>
      <w:r w:rsidR="00EB1398" w:rsidRPr="000D78C5">
        <w:rPr>
          <w:rFonts w:cs="Arial"/>
          <w:szCs w:val="22"/>
          <w:lang w:eastAsia="zh-CN"/>
        </w:rPr>
        <w:t>ordinary hours worked</w:t>
      </w:r>
      <w:r w:rsidRPr="000D78C5">
        <w:rPr>
          <w:rFonts w:cs="Arial"/>
          <w:szCs w:val="22"/>
        </w:rPr>
        <w:t>;</w:t>
      </w:r>
    </w:p>
    <w:p w14:paraId="62DAC895" w14:textId="77777777" w:rsidR="007A21C1" w:rsidRPr="000D78C5" w:rsidRDefault="007A21C1" w:rsidP="00AD0D7F">
      <w:pPr>
        <w:widowControl w:val="0"/>
        <w:numPr>
          <w:ilvl w:val="0"/>
          <w:numId w:val="5"/>
        </w:numPr>
        <w:spacing w:after="120"/>
        <w:ind w:left="714" w:hanging="357"/>
        <w:jc w:val="both"/>
        <w:rPr>
          <w:rFonts w:cs="Arial"/>
          <w:szCs w:val="22"/>
        </w:rPr>
      </w:pPr>
      <w:r w:rsidRPr="000D78C5">
        <w:rPr>
          <w:rFonts w:cs="Arial"/>
          <w:szCs w:val="22"/>
        </w:rPr>
        <w:t xml:space="preserve">failing to pay you correct </w:t>
      </w:r>
      <w:r w:rsidR="00EB1398" w:rsidRPr="000D78C5">
        <w:rPr>
          <w:rFonts w:cs="Arial"/>
          <w:szCs w:val="22"/>
          <w:lang w:eastAsia="zh-CN"/>
        </w:rPr>
        <w:t>shift loading</w:t>
      </w:r>
      <w:r w:rsidRPr="000D78C5">
        <w:rPr>
          <w:rFonts w:cs="Arial"/>
          <w:szCs w:val="22"/>
        </w:rPr>
        <w:t xml:space="preserve"> for </w:t>
      </w:r>
      <w:r w:rsidR="00EB1398" w:rsidRPr="000D78C5">
        <w:rPr>
          <w:rFonts w:cs="Arial"/>
          <w:szCs w:val="22"/>
          <w:lang w:eastAsia="zh-CN"/>
        </w:rPr>
        <w:t xml:space="preserve">ordinary hours worked between Monday and Friday starting before </w:t>
      </w:r>
      <w:proofErr w:type="spellStart"/>
      <w:r w:rsidR="00EB1398" w:rsidRPr="000D78C5">
        <w:rPr>
          <w:rFonts w:cs="Arial"/>
          <w:szCs w:val="22"/>
          <w:lang w:eastAsia="zh-CN"/>
        </w:rPr>
        <w:t>6.00am</w:t>
      </w:r>
      <w:proofErr w:type="spellEnd"/>
      <w:r w:rsidR="00EB1398" w:rsidRPr="000D78C5">
        <w:rPr>
          <w:rFonts w:cs="Arial"/>
          <w:szCs w:val="22"/>
          <w:lang w:eastAsia="zh-CN"/>
        </w:rPr>
        <w:t xml:space="preserve"> or finishing after </w:t>
      </w:r>
      <w:proofErr w:type="spellStart"/>
      <w:r w:rsidR="00EB1398" w:rsidRPr="000D78C5">
        <w:rPr>
          <w:rFonts w:cs="Arial"/>
          <w:szCs w:val="22"/>
          <w:lang w:eastAsia="zh-CN"/>
        </w:rPr>
        <w:t>6</w:t>
      </w:r>
      <w:r w:rsidR="002B77CE">
        <w:rPr>
          <w:rFonts w:cs="Arial" w:hint="eastAsia"/>
          <w:szCs w:val="22"/>
          <w:lang w:eastAsia="zh-CN"/>
        </w:rPr>
        <w:t>.00</w:t>
      </w:r>
      <w:r w:rsidR="00EB1398" w:rsidRPr="000D78C5">
        <w:rPr>
          <w:rFonts w:cs="Arial"/>
          <w:szCs w:val="22"/>
          <w:lang w:eastAsia="zh-CN"/>
        </w:rPr>
        <w:t>pm</w:t>
      </w:r>
      <w:proofErr w:type="spellEnd"/>
      <w:r w:rsidR="00EB1398" w:rsidRPr="000D78C5">
        <w:rPr>
          <w:rFonts w:cs="Arial"/>
          <w:szCs w:val="22"/>
          <w:lang w:eastAsia="zh-CN"/>
        </w:rPr>
        <w:t>;</w:t>
      </w:r>
    </w:p>
    <w:p w14:paraId="62DAC896" w14:textId="77777777" w:rsidR="007A21C1" w:rsidRPr="000D78C5" w:rsidRDefault="007A21C1" w:rsidP="00AD0D7F">
      <w:pPr>
        <w:widowControl w:val="0"/>
        <w:numPr>
          <w:ilvl w:val="0"/>
          <w:numId w:val="5"/>
        </w:numPr>
        <w:spacing w:after="120"/>
        <w:ind w:left="714" w:hanging="357"/>
        <w:jc w:val="both"/>
        <w:rPr>
          <w:rFonts w:cs="Arial"/>
          <w:szCs w:val="22"/>
        </w:rPr>
      </w:pPr>
      <w:r w:rsidRPr="000D78C5">
        <w:rPr>
          <w:rFonts w:cs="Arial"/>
          <w:szCs w:val="22"/>
        </w:rPr>
        <w:t xml:space="preserve">failing to pay you </w:t>
      </w:r>
      <w:r w:rsidR="002B77CE" w:rsidRPr="000D78C5">
        <w:rPr>
          <w:rFonts w:cs="Arial"/>
          <w:szCs w:val="22"/>
          <w:lang w:eastAsia="zh-CN"/>
        </w:rPr>
        <w:t>correct</w:t>
      </w:r>
      <w:r w:rsidR="00EB1398" w:rsidRPr="000D78C5">
        <w:rPr>
          <w:rFonts w:cs="Arial"/>
          <w:szCs w:val="22"/>
          <w:lang w:eastAsia="zh-CN"/>
        </w:rPr>
        <w:t xml:space="preserve"> weekend penalties</w:t>
      </w:r>
      <w:r w:rsidR="005067EC">
        <w:rPr>
          <w:rFonts w:cs="Arial"/>
          <w:szCs w:val="22"/>
        </w:rPr>
        <w:t>;</w:t>
      </w:r>
    </w:p>
    <w:p w14:paraId="62DAC897" w14:textId="77777777" w:rsidR="004E6F2A" w:rsidRPr="000D78C5" w:rsidRDefault="004E6F2A" w:rsidP="00AD0D7F">
      <w:pPr>
        <w:widowControl w:val="0"/>
        <w:numPr>
          <w:ilvl w:val="0"/>
          <w:numId w:val="5"/>
        </w:numPr>
        <w:spacing w:after="120"/>
        <w:ind w:left="714" w:hanging="357"/>
        <w:jc w:val="both"/>
        <w:rPr>
          <w:rFonts w:cs="Arial"/>
          <w:szCs w:val="22"/>
        </w:rPr>
      </w:pPr>
      <w:r w:rsidRPr="000D78C5">
        <w:rPr>
          <w:rFonts w:cs="Arial"/>
          <w:szCs w:val="22"/>
          <w:lang w:eastAsia="zh-CN"/>
        </w:rPr>
        <w:t>failing to pay you correct public holiday rate</w:t>
      </w:r>
      <w:r w:rsidR="005067EC">
        <w:rPr>
          <w:rFonts w:cs="Arial"/>
          <w:szCs w:val="22"/>
          <w:lang w:eastAsia="zh-CN"/>
        </w:rPr>
        <w:t>;</w:t>
      </w:r>
    </w:p>
    <w:p w14:paraId="62DAC898" w14:textId="77777777" w:rsidR="004E6F2A" w:rsidRPr="000D78C5" w:rsidRDefault="004E6F2A" w:rsidP="00AD0D7F">
      <w:pPr>
        <w:widowControl w:val="0"/>
        <w:numPr>
          <w:ilvl w:val="0"/>
          <w:numId w:val="5"/>
        </w:numPr>
        <w:spacing w:after="120"/>
        <w:ind w:left="714" w:hanging="357"/>
        <w:jc w:val="both"/>
        <w:rPr>
          <w:rFonts w:cs="Arial"/>
          <w:szCs w:val="22"/>
        </w:rPr>
      </w:pPr>
      <w:r w:rsidRPr="000D78C5">
        <w:rPr>
          <w:rFonts w:cs="Arial"/>
          <w:szCs w:val="22"/>
          <w:lang w:eastAsia="zh-CN"/>
        </w:rPr>
        <w:t xml:space="preserve">failing to pay you correct overtime </w:t>
      </w:r>
      <w:r w:rsidR="002B77CE" w:rsidRPr="000D78C5">
        <w:rPr>
          <w:rFonts w:cs="Arial"/>
          <w:szCs w:val="22"/>
          <w:lang w:eastAsia="zh-CN"/>
        </w:rPr>
        <w:t>penalties</w:t>
      </w:r>
      <w:r w:rsidR="005067EC">
        <w:rPr>
          <w:rFonts w:cs="Arial"/>
          <w:szCs w:val="22"/>
          <w:lang w:eastAsia="zh-CN"/>
        </w:rPr>
        <w:t>;</w:t>
      </w:r>
    </w:p>
    <w:p w14:paraId="62DAC899" w14:textId="77777777" w:rsidR="004E6F2A" w:rsidRPr="005067EC" w:rsidRDefault="004E6F2A" w:rsidP="00AD0D7F">
      <w:pPr>
        <w:widowControl w:val="0"/>
        <w:numPr>
          <w:ilvl w:val="0"/>
          <w:numId w:val="5"/>
        </w:numPr>
        <w:spacing w:after="120"/>
        <w:ind w:left="714" w:hanging="357"/>
        <w:jc w:val="both"/>
        <w:rPr>
          <w:rFonts w:cs="Arial"/>
          <w:szCs w:val="22"/>
        </w:rPr>
      </w:pPr>
      <w:r w:rsidRPr="005067EC">
        <w:rPr>
          <w:rFonts w:cs="Arial"/>
          <w:szCs w:val="22"/>
          <w:lang w:eastAsia="zh-CN"/>
        </w:rPr>
        <w:t>failing to pay you annual leave and annual leave loading</w:t>
      </w:r>
      <w:r w:rsidR="005067EC" w:rsidRPr="005067EC">
        <w:rPr>
          <w:rFonts w:cs="Arial"/>
          <w:szCs w:val="22"/>
          <w:lang w:eastAsia="zh-CN"/>
        </w:rPr>
        <w:t>;</w:t>
      </w:r>
    </w:p>
    <w:p w14:paraId="62DAC89A" w14:textId="77777777" w:rsidR="004E6F2A" w:rsidRPr="005067EC" w:rsidRDefault="004E6F2A" w:rsidP="00AD0D7F">
      <w:pPr>
        <w:widowControl w:val="0"/>
        <w:numPr>
          <w:ilvl w:val="0"/>
          <w:numId w:val="5"/>
        </w:numPr>
        <w:spacing w:after="120"/>
        <w:ind w:left="714" w:hanging="357"/>
        <w:jc w:val="both"/>
        <w:rPr>
          <w:rFonts w:cs="Arial"/>
          <w:szCs w:val="22"/>
        </w:rPr>
      </w:pPr>
      <w:r w:rsidRPr="005067EC">
        <w:rPr>
          <w:rFonts w:cs="Arial"/>
          <w:szCs w:val="22"/>
          <w:lang w:eastAsia="zh-CN"/>
        </w:rPr>
        <w:t>faili</w:t>
      </w:r>
      <w:r w:rsidR="005067EC" w:rsidRPr="005067EC">
        <w:rPr>
          <w:rFonts w:cs="Arial"/>
          <w:szCs w:val="22"/>
          <w:lang w:eastAsia="zh-CN"/>
        </w:rPr>
        <w:t>ng to pay you vehicle allowance;</w:t>
      </w:r>
    </w:p>
    <w:p w14:paraId="62DAC89B" w14:textId="77777777" w:rsidR="004E6F2A" w:rsidRPr="005067EC" w:rsidRDefault="005067EC" w:rsidP="00AD0D7F">
      <w:pPr>
        <w:widowControl w:val="0"/>
        <w:numPr>
          <w:ilvl w:val="0"/>
          <w:numId w:val="5"/>
        </w:numPr>
        <w:spacing w:after="120"/>
        <w:ind w:left="714" w:hanging="357"/>
        <w:jc w:val="both"/>
        <w:rPr>
          <w:rFonts w:cs="Arial"/>
          <w:szCs w:val="22"/>
        </w:rPr>
      </w:pPr>
      <w:r w:rsidRPr="005067EC">
        <w:rPr>
          <w:rFonts w:cs="Arial"/>
          <w:szCs w:val="22"/>
          <w:lang w:eastAsia="zh-CN"/>
        </w:rPr>
        <w:t>making unlawful deduction;</w:t>
      </w:r>
    </w:p>
    <w:p w14:paraId="62DAC89C" w14:textId="77777777" w:rsidR="007A52BF" w:rsidRPr="005067EC" w:rsidRDefault="007A52BF" w:rsidP="00AD0D7F">
      <w:pPr>
        <w:widowControl w:val="0"/>
        <w:numPr>
          <w:ilvl w:val="0"/>
          <w:numId w:val="5"/>
        </w:numPr>
        <w:spacing w:after="120"/>
        <w:ind w:left="714" w:hanging="357"/>
        <w:jc w:val="both"/>
        <w:rPr>
          <w:rFonts w:cs="Arial"/>
          <w:szCs w:val="22"/>
        </w:rPr>
      </w:pPr>
      <w:r w:rsidRPr="005067EC">
        <w:rPr>
          <w:rFonts w:cs="Arial"/>
          <w:szCs w:val="22"/>
        </w:rPr>
        <w:t>failing to provide you with pay slips within one working day of payment of wages;</w:t>
      </w:r>
    </w:p>
    <w:p w14:paraId="62DAC89D" w14:textId="77777777" w:rsidR="007A52BF" w:rsidRPr="005067EC" w:rsidRDefault="00884D96" w:rsidP="00AD0D7F">
      <w:pPr>
        <w:widowControl w:val="0"/>
        <w:numPr>
          <w:ilvl w:val="0"/>
          <w:numId w:val="5"/>
        </w:numPr>
        <w:spacing w:after="120"/>
        <w:ind w:left="714" w:hanging="357"/>
        <w:jc w:val="both"/>
        <w:rPr>
          <w:rFonts w:cs="Arial"/>
          <w:szCs w:val="22"/>
        </w:rPr>
      </w:pPr>
      <w:r w:rsidRPr="005067EC">
        <w:rPr>
          <w:rFonts w:cs="Arial"/>
          <w:szCs w:val="22"/>
        </w:rPr>
        <w:t xml:space="preserve">failing to keep appropriate </w:t>
      </w:r>
      <w:r w:rsidR="007A52BF" w:rsidRPr="005067EC">
        <w:rPr>
          <w:rFonts w:cs="Arial"/>
          <w:szCs w:val="22"/>
        </w:rPr>
        <w:t>time and wage</w:t>
      </w:r>
      <w:r w:rsidRPr="005067EC">
        <w:rPr>
          <w:rFonts w:cs="Arial"/>
          <w:szCs w:val="22"/>
        </w:rPr>
        <w:t xml:space="preserve"> records; </w:t>
      </w:r>
      <w:r w:rsidR="004E6F2A" w:rsidRPr="005067EC">
        <w:rPr>
          <w:rFonts w:cs="Arial"/>
          <w:szCs w:val="22"/>
          <w:lang w:eastAsia="zh-CN"/>
        </w:rPr>
        <w:t>and</w:t>
      </w:r>
    </w:p>
    <w:p w14:paraId="62DAC89E" w14:textId="77777777" w:rsidR="00884D96" w:rsidRPr="005067EC" w:rsidRDefault="007A52BF" w:rsidP="00AD0D7F">
      <w:pPr>
        <w:widowControl w:val="0"/>
        <w:numPr>
          <w:ilvl w:val="0"/>
          <w:numId w:val="5"/>
        </w:numPr>
        <w:spacing w:after="120"/>
        <w:ind w:left="714" w:hanging="357"/>
        <w:jc w:val="both"/>
        <w:rPr>
          <w:rFonts w:cs="Arial"/>
          <w:szCs w:val="22"/>
        </w:rPr>
      </w:pPr>
      <w:proofErr w:type="gramStart"/>
      <w:r w:rsidRPr="005067EC">
        <w:rPr>
          <w:rFonts w:cs="Arial"/>
          <w:szCs w:val="22"/>
        </w:rPr>
        <w:t>failing</w:t>
      </w:r>
      <w:proofErr w:type="gramEnd"/>
      <w:r w:rsidRPr="005067EC">
        <w:rPr>
          <w:rFonts w:cs="Arial"/>
          <w:szCs w:val="22"/>
        </w:rPr>
        <w:t xml:space="preserve"> to keep appropriate employee records</w:t>
      </w:r>
      <w:r w:rsidR="004E6F2A" w:rsidRPr="005067EC">
        <w:rPr>
          <w:rFonts w:cs="Arial"/>
          <w:szCs w:val="22"/>
          <w:lang w:eastAsia="zh-CN"/>
        </w:rPr>
        <w:t>.</w:t>
      </w:r>
    </w:p>
    <w:p w14:paraId="62DAC89F" w14:textId="77777777" w:rsidR="007A21C1" w:rsidRPr="000D78C5" w:rsidRDefault="007A21C1" w:rsidP="005067EC">
      <w:pPr>
        <w:widowControl w:val="0"/>
        <w:spacing w:before="120" w:after="120"/>
        <w:jc w:val="both"/>
        <w:rPr>
          <w:rFonts w:cs="Arial"/>
          <w:szCs w:val="22"/>
        </w:rPr>
      </w:pPr>
      <w:r w:rsidRPr="000D78C5">
        <w:rPr>
          <w:rFonts w:cs="Arial"/>
          <w:szCs w:val="22"/>
        </w:rPr>
        <w:t xml:space="preserve">Regrettably, the investigation determined that you were affected by the above contraventions. </w:t>
      </w:r>
    </w:p>
    <w:p w14:paraId="62DAC8A0" w14:textId="77777777" w:rsidR="007A21C1" w:rsidRPr="000D78C5" w:rsidRDefault="007A21C1" w:rsidP="005067EC">
      <w:pPr>
        <w:widowControl w:val="0"/>
        <w:spacing w:before="120" w:after="120"/>
        <w:jc w:val="both"/>
        <w:rPr>
          <w:rFonts w:cs="Arial"/>
          <w:szCs w:val="22"/>
        </w:rPr>
      </w:pPr>
      <w:r w:rsidRPr="000D78C5">
        <w:rPr>
          <w:rFonts w:cs="Arial"/>
          <w:szCs w:val="22"/>
        </w:rPr>
        <w:t>The Company is taking steps to remedy the contraventions, including by rectifying $[</w:t>
      </w:r>
      <w:r w:rsidRPr="000D78C5">
        <w:rPr>
          <w:rFonts w:cs="Arial"/>
          <w:szCs w:val="22"/>
          <w:highlight w:val="yellow"/>
        </w:rPr>
        <w:t>insert amount</w:t>
      </w:r>
      <w:r w:rsidRPr="000D78C5">
        <w:rPr>
          <w:rFonts w:cs="Arial"/>
          <w:szCs w:val="22"/>
        </w:rPr>
        <w:t>] that you have been underpaid</w:t>
      </w:r>
      <w:r w:rsidR="00ED56F4" w:rsidRPr="000D78C5">
        <w:rPr>
          <w:rFonts w:cs="Arial"/>
          <w:szCs w:val="22"/>
        </w:rPr>
        <w:t>.</w:t>
      </w:r>
      <w:r w:rsidRPr="000D78C5">
        <w:rPr>
          <w:rFonts w:cs="Arial"/>
          <w:szCs w:val="22"/>
        </w:rPr>
        <w:t xml:space="preserve"> You </w:t>
      </w:r>
      <w:r w:rsidRPr="000D78C5">
        <w:rPr>
          <w:rFonts w:cs="Arial"/>
          <w:szCs w:val="22"/>
          <w:highlight w:val="yellow"/>
        </w:rPr>
        <w:t>will/have</w:t>
      </w:r>
      <w:r w:rsidRPr="000D78C5">
        <w:rPr>
          <w:rFonts w:cs="Arial"/>
          <w:szCs w:val="22"/>
        </w:rPr>
        <w:t xml:space="preserve"> receive/d this payment on [</w:t>
      </w:r>
      <w:r w:rsidRPr="000D78C5">
        <w:rPr>
          <w:rFonts w:cs="Arial"/>
          <w:szCs w:val="22"/>
          <w:highlight w:val="yellow"/>
        </w:rPr>
        <w:t>insert date</w:t>
      </w:r>
      <w:r w:rsidRPr="000D78C5">
        <w:rPr>
          <w:rFonts w:cs="Arial"/>
          <w:szCs w:val="22"/>
        </w:rPr>
        <w:t>] and will be provided with payment advice regarding the payment.</w:t>
      </w:r>
    </w:p>
    <w:p w14:paraId="62DAC8A1" w14:textId="5ABCA742" w:rsidR="007A21C1" w:rsidRPr="000D78C5" w:rsidRDefault="00ED56F4" w:rsidP="005067EC">
      <w:pPr>
        <w:widowControl w:val="0"/>
        <w:spacing w:before="120" w:after="120"/>
        <w:jc w:val="both"/>
        <w:rPr>
          <w:rFonts w:cs="Arial"/>
          <w:szCs w:val="22"/>
        </w:rPr>
      </w:pPr>
      <w:r w:rsidRPr="000D78C5">
        <w:rPr>
          <w:rFonts w:cs="Arial"/>
          <w:szCs w:val="22"/>
        </w:rPr>
        <w:t>The Company</w:t>
      </w:r>
      <w:r w:rsidR="00617FBD">
        <w:rPr>
          <w:rFonts w:cs="Arial"/>
          <w:szCs w:val="22"/>
        </w:rPr>
        <w:t xml:space="preserve"> and Director, Mr </w:t>
      </w:r>
      <w:proofErr w:type="spellStart"/>
      <w:r w:rsidR="00617FBD">
        <w:rPr>
          <w:rFonts w:cs="Arial"/>
          <w:szCs w:val="22"/>
        </w:rPr>
        <w:t>Hyojae</w:t>
      </w:r>
      <w:proofErr w:type="spellEnd"/>
      <w:r w:rsidR="00617FBD">
        <w:rPr>
          <w:rFonts w:cs="Arial"/>
          <w:szCs w:val="22"/>
        </w:rPr>
        <w:t xml:space="preserve"> Lee have</w:t>
      </w:r>
      <w:r w:rsidR="007A21C1" w:rsidRPr="000D78C5">
        <w:rPr>
          <w:rFonts w:cs="Arial"/>
          <w:szCs w:val="22"/>
        </w:rPr>
        <w:t xml:space="preserve"> formally admitted to the FWO that </w:t>
      </w:r>
      <w:r w:rsidR="00617FBD">
        <w:rPr>
          <w:rFonts w:cs="Arial"/>
          <w:szCs w:val="22"/>
        </w:rPr>
        <w:t>they did not  comply with their</w:t>
      </w:r>
      <w:r w:rsidR="007A21C1" w:rsidRPr="000D78C5">
        <w:rPr>
          <w:rFonts w:cs="Arial"/>
          <w:szCs w:val="22"/>
        </w:rPr>
        <w:t xml:space="preserve"> obligations under Commonwealth workplace relations laws and have entered into an Enforceable Undertaking with the FWO, a copy of which is available from the FWO website at </w:t>
      </w:r>
      <w:hyperlink r:id="rId14" w:tooltip="Fair Work Ombudsman website" w:history="1">
        <w:r w:rsidR="007A21C1" w:rsidRPr="000D78C5">
          <w:rPr>
            <w:rStyle w:val="Hyperlink"/>
            <w:rFonts w:cs="Arial"/>
            <w:szCs w:val="22"/>
          </w:rPr>
          <w:t>www.fairwork.gov.au</w:t>
        </w:r>
      </w:hyperlink>
      <w:r w:rsidR="007A21C1" w:rsidRPr="000D78C5">
        <w:rPr>
          <w:rFonts w:cs="Arial"/>
          <w:szCs w:val="22"/>
        </w:rPr>
        <w:t>.  As part of the Enforceable Undertaking we have committed to a number of measures to ensure future compliance with Commonwealth workplace relations laws.</w:t>
      </w:r>
    </w:p>
    <w:p w14:paraId="62DAC8A2" w14:textId="77777777" w:rsidR="007A21C1" w:rsidRPr="000D78C5" w:rsidRDefault="00ED56F4" w:rsidP="005067EC">
      <w:pPr>
        <w:widowControl w:val="0"/>
        <w:spacing w:before="120" w:after="120"/>
        <w:jc w:val="both"/>
        <w:rPr>
          <w:rFonts w:cs="Arial"/>
          <w:szCs w:val="22"/>
        </w:rPr>
      </w:pPr>
      <w:r w:rsidRPr="000D78C5">
        <w:rPr>
          <w:rFonts w:cs="Arial"/>
          <w:szCs w:val="22"/>
        </w:rPr>
        <w:t>The Company</w:t>
      </w:r>
      <w:r w:rsidR="007A21C1" w:rsidRPr="000D78C5">
        <w:rPr>
          <w:rFonts w:cs="Arial"/>
          <w:szCs w:val="22"/>
        </w:rPr>
        <w:t xml:space="preserve"> </w:t>
      </w:r>
      <w:r w:rsidR="00617FBD">
        <w:rPr>
          <w:rFonts w:cs="Arial"/>
          <w:szCs w:val="22"/>
        </w:rPr>
        <w:t>and Mr Lee express their sincere regret and apologise</w:t>
      </w:r>
      <w:r w:rsidR="007A21C1" w:rsidRPr="000D78C5">
        <w:rPr>
          <w:rFonts w:cs="Arial"/>
          <w:szCs w:val="22"/>
        </w:rPr>
        <w:t xml:space="preserve"> to you for failing to comply with our lawful obligations.</w:t>
      </w:r>
    </w:p>
    <w:p w14:paraId="62DAC8A3" w14:textId="77777777" w:rsidR="007A21C1" w:rsidRPr="000D78C5" w:rsidRDefault="007A21C1" w:rsidP="005067EC">
      <w:pPr>
        <w:widowControl w:val="0"/>
        <w:spacing w:before="120" w:after="120"/>
        <w:jc w:val="both"/>
        <w:rPr>
          <w:rFonts w:cs="Arial"/>
          <w:szCs w:val="22"/>
        </w:rPr>
      </w:pPr>
      <w:r w:rsidRPr="000D78C5">
        <w:rPr>
          <w:rFonts w:cs="Arial"/>
          <w:szCs w:val="22"/>
        </w:rPr>
        <w:t xml:space="preserve">Should you have any questions, please contact </w:t>
      </w:r>
      <w:r w:rsidR="003D68DE" w:rsidRPr="000D78C5">
        <w:rPr>
          <w:rFonts w:cs="Arial"/>
          <w:szCs w:val="22"/>
        </w:rPr>
        <w:t>me on [</w:t>
      </w:r>
      <w:r w:rsidR="003D68DE" w:rsidRPr="000D78C5">
        <w:rPr>
          <w:rFonts w:cs="Arial"/>
          <w:szCs w:val="22"/>
          <w:highlight w:val="yellow"/>
        </w:rPr>
        <w:t>insert phone number]</w:t>
      </w:r>
      <w:r w:rsidRPr="000D78C5">
        <w:rPr>
          <w:rFonts w:cs="Arial"/>
          <w:szCs w:val="22"/>
        </w:rPr>
        <w:t>.</w:t>
      </w:r>
    </w:p>
    <w:p w14:paraId="62DAC8A4" w14:textId="77777777" w:rsidR="007A21C1" w:rsidRPr="000D78C5" w:rsidRDefault="007A21C1" w:rsidP="002B77CE">
      <w:pPr>
        <w:rPr>
          <w:rFonts w:cs="Arial"/>
          <w:szCs w:val="22"/>
        </w:rPr>
      </w:pPr>
    </w:p>
    <w:p w14:paraId="62DAC8A5" w14:textId="77777777" w:rsidR="007A21C1" w:rsidRPr="000D78C5" w:rsidRDefault="007A21C1" w:rsidP="002B77CE">
      <w:pPr>
        <w:rPr>
          <w:rFonts w:cs="Arial"/>
          <w:szCs w:val="22"/>
        </w:rPr>
      </w:pPr>
      <w:r w:rsidRPr="000D78C5">
        <w:rPr>
          <w:rFonts w:cs="Arial"/>
          <w:szCs w:val="22"/>
        </w:rPr>
        <w:t>Yours sincerely</w:t>
      </w:r>
      <w:r w:rsidR="007A52BF" w:rsidRPr="000D78C5">
        <w:rPr>
          <w:rFonts w:cs="Arial"/>
          <w:szCs w:val="22"/>
        </w:rPr>
        <w:t>,</w:t>
      </w:r>
      <w:bookmarkStart w:id="14" w:name="_GoBack"/>
      <w:bookmarkEnd w:id="14"/>
    </w:p>
    <w:p w14:paraId="62DAC8A6" w14:textId="77777777" w:rsidR="007A21C1" w:rsidRPr="000D78C5" w:rsidRDefault="007A21C1" w:rsidP="002B77CE">
      <w:pPr>
        <w:rPr>
          <w:rFonts w:cs="Arial"/>
          <w:szCs w:val="22"/>
        </w:rPr>
      </w:pPr>
    </w:p>
    <w:p w14:paraId="62DAC8A7" w14:textId="77777777" w:rsidR="007A52BF" w:rsidRPr="000D78C5" w:rsidRDefault="007A52BF" w:rsidP="002B77CE">
      <w:pPr>
        <w:widowControl w:val="0"/>
        <w:rPr>
          <w:rFonts w:cs="Arial"/>
          <w:b/>
          <w:szCs w:val="22"/>
        </w:rPr>
      </w:pPr>
    </w:p>
    <w:p w14:paraId="62DAC8A8" w14:textId="77777777" w:rsidR="007A52BF" w:rsidRPr="000D78C5" w:rsidRDefault="007A52BF" w:rsidP="002B77CE">
      <w:pPr>
        <w:widowControl w:val="0"/>
        <w:rPr>
          <w:rFonts w:cs="Arial"/>
          <w:b/>
          <w:szCs w:val="22"/>
        </w:rPr>
      </w:pPr>
    </w:p>
    <w:p w14:paraId="62DAC8A9" w14:textId="77777777" w:rsidR="007A21C1" w:rsidRPr="000D78C5" w:rsidRDefault="004E6F2A" w:rsidP="002B77CE">
      <w:pPr>
        <w:widowControl w:val="0"/>
        <w:spacing w:after="240"/>
        <w:rPr>
          <w:rFonts w:cs="Arial"/>
          <w:b/>
          <w:szCs w:val="22"/>
          <w:lang w:eastAsia="zh-CN"/>
        </w:rPr>
      </w:pPr>
      <w:proofErr w:type="spellStart"/>
      <w:r w:rsidRPr="000D78C5">
        <w:rPr>
          <w:rFonts w:cs="Arial"/>
          <w:b/>
          <w:szCs w:val="22"/>
          <w:lang w:eastAsia="zh-CN"/>
        </w:rPr>
        <w:t>Hyojae</w:t>
      </w:r>
      <w:proofErr w:type="spellEnd"/>
      <w:r w:rsidRPr="000D78C5">
        <w:rPr>
          <w:rFonts w:cs="Arial"/>
          <w:b/>
          <w:szCs w:val="22"/>
          <w:lang w:eastAsia="zh-CN"/>
        </w:rPr>
        <w:t xml:space="preserve"> Lee</w:t>
      </w:r>
    </w:p>
    <w:p w14:paraId="62DAC8AA" w14:textId="77777777" w:rsidR="005067EC" w:rsidRDefault="007A21C1" w:rsidP="002B77CE">
      <w:pPr>
        <w:widowControl w:val="0"/>
        <w:spacing w:after="240"/>
        <w:rPr>
          <w:rFonts w:cs="Arial"/>
          <w:b/>
          <w:szCs w:val="22"/>
          <w:lang w:eastAsia="zh-CN"/>
        </w:rPr>
      </w:pPr>
      <w:proofErr w:type="gramStart"/>
      <w:r w:rsidRPr="000D78C5">
        <w:rPr>
          <w:rFonts w:cs="Arial"/>
          <w:b/>
          <w:szCs w:val="22"/>
        </w:rPr>
        <w:t xml:space="preserve">Director – </w:t>
      </w:r>
      <w:r w:rsidR="004E6F2A" w:rsidRPr="000D78C5">
        <w:rPr>
          <w:rFonts w:cs="Arial"/>
          <w:b/>
          <w:szCs w:val="22"/>
          <w:lang w:eastAsia="zh-CN"/>
        </w:rPr>
        <w:t>Group K Pty. Ltd.</w:t>
      </w:r>
      <w:proofErr w:type="gramEnd"/>
    </w:p>
    <w:p w14:paraId="62DAC8AB" w14:textId="77777777" w:rsidR="005067EC" w:rsidRDefault="005067EC">
      <w:pPr>
        <w:rPr>
          <w:rFonts w:cs="Arial"/>
          <w:b/>
          <w:szCs w:val="22"/>
          <w:lang w:eastAsia="zh-CN"/>
        </w:rPr>
      </w:pPr>
      <w:r>
        <w:rPr>
          <w:rFonts w:cs="Arial"/>
          <w:b/>
          <w:szCs w:val="22"/>
          <w:lang w:eastAsia="zh-CN"/>
        </w:rPr>
        <w:br w:type="page"/>
      </w:r>
    </w:p>
    <w:p w14:paraId="62DAC8AC" w14:textId="77777777" w:rsidR="005067EC" w:rsidRPr="005067EC" w:rsidRDefault="005067EC" w:rsidP="005067EC">
      <w:pPr>
        <w:pStyle w:val="Heading2"/>
        <w:spacing w:line="360" w:lineRule="auto"/>
        <w:rPr>
          <w:rFonts w:ascii="Arial Bold" w:hAnsi="Arial Bold" w:hint="eastAsia"/>
          <w:caps/>
          <w:szCs w:val="22"/>
        </w:rPr>
      </w:pPr>
      <w:r w:rsidRPr="005067EC">
        <w:rPr>
          <w:rFonts w:ascii="Arial Bold" w:hAnsi="Arial Bold"/>
          <w:caps/>
          <w:szCs w:val="22"/>
        </w:rPr>
        <w:lastRenderedPageBreak/>
        <w:t>Attachment B –</w:t>
      </w:r>
      <w:r w:rsidR="00617FBD">
        <w:rPr>
          <w:rFonts w:ascii="Arial Bold" w:hAnsi="Arial Bold"/>
          <w:caps/>
          <w:szCs w:val="22"/>
        </w:rPr>
        <w:t>PUBLIC NotICE</w:t>
      </w:r>
    </w:p>
    <w:p w14:paraId="62DAC8AD" w14:textId="5046AC03" w:rsidR="005067EC" w:rsidRDefault="005067EC" w:rsidP="002F52FC">
      <w:pPr>
        <w:jc w:val="center"/>
        <w:rPr>
          <w:b/>
        </w:rPr>
      </w:pPr>
      <w:r w:rsidRPr="002F52FC">
        <w:rPr>
          <w:b/>
        </w:rPr>
        <w:t>Contravention of Fair Work Act 2009 and the Cleaning Services Award 2010</w:t>
      </w:r>
    </w:p>
    <w:p w14:paraId="4241DD03" w14:textId="77777777" w:rsidR="002F52FC" w:rsidRPr="002F52FC" w:rsidRDefault="002F52FC" w:rsidP="002F52FC">
      <w:pPr>
        <w:jc w:val="center"/>
        <w:rPr>
          <w:b/>
        </w:rPr>
      </w:pPr>
    </w:p>
    <w:p w14:paraId="62DAC8AE" w14:textId="77777777" w:rsidR="005067EC" w:rsidRDefault="005067EC" w:rsidP="002F52FC">
      <w:pPr>
        <w:jc w:val="center"/>
        <w:rPr>
          <w:b/>
        </w:rPr>
      </w:pPr>
      <w:proofErr w:type="gramStart"/>
      <w:r w:rsidRPr="002F52FC">
        <w:rPr>
          <w:b/>
        </w:rPr>
        <w:t>by</w:t>
      </w:r>
      <w:proofErr w:type="gramEnd"/>
      <w:r w:rsidRPr="002F52FC">
        <w:rPr>
          <w:b/>
        </w:rPr>
        <w:t xml:space="preserve"> Group K Pty Ltd</w:t>
      </w:r>
    </w:p>
    <w:p w14:paraId="73C88178" w14:textId="77777777" w:rsidR="002F52FC" w:rsidRPr="002F52FC" w:rsidRDefault="002F52FC" w:rsidP="002F52FC">
      <w:pPr>
        <w:jc w:val="center"/>
        <w:rPr>
          <w:b/>
        </w:rPr>
      </w:pPr>
    </w:p>
    <w:p w14:paraId="62DAC8AF" w14:textId="77777777" w:rsidR="005067EC" w:rsidRPr="006545D2" w:rsidRDefault="005067EC" w:rsidP="005067EC">
      <w:pPr>
        <w:widowControl w:val="0"/>
        <w:spacing w:after="240" w:line="360" w:lineRule="auto"/>
        <w:jc w:val="both"/>
        <w:rPr>
          <w:rFonts w:cs="Arial"/>
          <w:szCs w:val="22"/>
        </w:rPr>
      </w:pPr>
      <w:r w:rsidRPr="006545D2">
        <w:rPr>
          <w:rFonts w:cs="Arial"/>
          <w:szCs w:val="22"/>
        </w:rPr>
        <w:t>We refer to the investigation conducted by the Office of the Fair Work Ombudsman (</w:t>
      </w:r>
      <w:r w:rsidRPr="006545D2">
        <w:rPr>
          <w:rFonts w:cs="Arial"/>
          <w:b/>
          <w:szCs w:val="22"/>
        </w:rPr>
        <w:t>FWO</w:t>
      </w:r>
      <w:r w:rsidRPr="006545D2">
        <w:rPr>
          <w:rFonts w:cs="Arial"/>
          <w:szCs w:val="22"/>
        </w:rPr>
        <w:t xml:space="preserve">) into allegations that </w:t>
      </w:r>
      <w:r>
        <w:rPr>
          <w:rFonts w:cs="Arial"/>
          <w:szCs w:val="22"/>
        </w:rPr>
        <w:t>Group K</w:t>
      </w:r>
      <w:r w:rsidRPr="006545D2">
        <w:rPr>
          <w:rFonts w:cs="Arial"/>
          <w:szCs w:val="22"/>
        </w:rPr>
        <w:t xml:space="preserve"> Pty Ltd contravened the </w:t>
      </w:r>
      <w:r w:rsidRPr="006545D2">
        <w:rPr>
          <w:rFonts w:cs="Arial"/>
          <w:i/>
          <w:szCs w:val="22"/>
        </w:rPr>
        <w:t>Fair Work Act 2009</w:t>
      </w:r>
      <w:r>
        <w:rPr>
          <w:rFonts w:cs="Arial"/>
          <w:i/>
          <w:szCs w:val="22"/>
        </w:rPr>
        <w:t xml:space="preserve">, </w:t>
      </w:r>
      <w:r w:rsidRPr="006545D2">
        <w:rPr>
          <w:i/>
          <w:szCs w:val="22"/>
        </w:rPr>
        <w:t>Fair Work Regulations 2009</w:t>
      </w:r>
      <w:r w:rsidRPr="006545D2">
        <w:rPr>
          <w:szCs w:val="22"/>
        </w:rPr>
        <w:t xml:space="preserve"> (</w:t>
      </w:r>
      <w:proofErr w:type="spellStart"/>
      <w:r w:rsidRPr="006545D2">
        <w:rPr>
          <w:szCs w:val="22"/>
        </w:rPr>
        <w:t>Cth</w:t>
      </w:r>
      <w:proofErr w:type="spellEnd"/>
      <w:r w:rsidRPr="006545D2">
        <w:rPr>
          <w:szCs w:val="22"/>
        </w:rPr>
        <w:t xml:space="preserve">) </w:t>
      </w:r>
      <w:r w:rsidRPr="006545D2">
        <w:rPr>
          <w:rFonts w:cs="Arial"/>
          <w:szCs w:val="22"/>
        </w:rPr>
        <w:t>and the</w:t>
      </w:r>
      <w:r w:rsidRPr="006545D2">
        <w:rPr>
          <w:rFonts w:cs="Arial"/>
          <w:i/>
          <w:szCs w:val="22"/>
        </w:rPr>
        <w:t xml:space="preserve"> </w:t>
      </w:r>
      <w:r w:rsidRPr="005067EC">
        <w:rPr>
          <w:bCs/>
          <w:i/>
          <w:szCs w:val="22"/>
          <w:lang w:eastAsia="zh-CN"/>
        </w:rPr>
        <w:t>Cleaning Services Award 2010</w:t>
      </w:r>
      <w:r w:rsidRPr="000D78C5">
        <w:rPr>
          <w:bCs/>
          <w:szCs w:val="22"/>
          <w:lang w:eastAsia="zh-CN"/>
        </w:rPr>
        <w:t xml:space="preserve"> </w:t>
      </w:r>
      <w:r w:rsidRPr="006545D2">
        <w:rPr>
          <w:rFonts w:cs="Arial"/>
          <w:i/>
          <w:szCs w:val="22"/>
        </w:rPr>
        <w:t>by</w:t>
      </w:r>
      <w:r w:rsidRPr="006545D2">
        <w:rPr>
          <w:rFonts w:cs="Arial"/>
          <w:szCs w:val="22"/>
        </w:rPr>
        <w:t>:</w:t>
      </w:r>
    </w:p>
    <w:p w14:paraId="62DAC8B0" w14:textId="77777777" w:rsidR="005067EC" w:rsidRPr="000D78C5" w:rsidRDefault="005067EC" w:rsidP="00AD0D7F">
      <w:pPr>
        <w:widowControl w:val="0"/>
        <w:numPr>
          <w:ilvl w:val="0"/>
          <w:numId w:val="13"/>
        </w:numPr>
        <w:spacing w:after="120"/>
        <w:jc w:val="both"/>
        <w:rPr>
          <w:rFonts w:cs="Arial"/>
          <w:szCs w:val="22"/>
        </w:rPr>
      </w:pPr>
      <w:r w:rsidRPr="000D78C5">
        <w:rPr>
          <w:rFonts w:cs="Arial"/>
          <w:szCs w:val="22"/>
        </w:rPr>
        <w:t xml:space="preserve">failing to pay you correct minimum rate of pay for </w:t>
      </w:r>
      <w:r w:rsidRPr="000D78C5">
        <w:rPr>
          <w:rFonts w:cs="Arial"/>
          <w:szCs w:val="22"/>
          <w:lang w:eastAsia="zh-CN"/>
        </w:rPr>
        <w:t>ordinary hours worked</w:t>
      </w:r>
      <w:r w:rsidRPr="000D78C5">
        <w:rPr>
          <w:rFonts w:cs="Arial"/>
          <w:szCs w:val="22"/>
        </w:rPr>
        <w:t>;</w:t>
      </w:r>
    </w:p>
    <w:p w14:paraId="62DAC8B1" w14:textId="77777777" w:rsidR="005067EC" w:rsidRPr="000D78C5" w:rsidRDefault="005067EC" w:rsidP="00AD0D7F">
      <w:pPr>
        <w:widowControl w:val="0"/>
        <w:numPr>
          <w:ilvl w:val="0"/>
          <w:numId w:val="13"/>
        </w:numPr>
        <w:spacing w:after="120"/>
        <w:jc w:val="both"/>
        <w:rPr>
          <w:rFonts w:cs="Arial"/>
          <w:szCs w:val="22"/>
        </w:rPr>
      </w:pPr>
      <w:r w:rsidRPr="000D78C5">
        <w:rPr>
          <w:rFonts w:cs="Arial"/>
          <w:szCs w:val="22"/>
        </w:rPr>
        <w:t xml:space="preserve">failing to pay you correct </w:t>
      </w:r>
      <w:r w:rsidRPr="000D78C5">
        <w:rPr>
          <w:rFonts w:cs="Arial"/>
          <w:szCs w:val="22"/>
          <w:lang w:eastAsia="zh-CN"/>
        </w:rPr>
        <w:t>shift loading</w:t>
      </w:r>
      <w:r w:rsidRPr="000D78C5">
        <w:rPr>
          <w:rFonts w:cs="Arial"/>
          <w:szCs w:val="22"/>
        </w:rPr>
        <w:t xml:space="preserve"> for </w:t>
      </w:r>
      <w:r w:rsidRPr="000D78C5">
        <w:rPr>
          <w:rFonts w:cs="Arial"/>
          <w:szCs w:val="22"/>
          <w:lang w:eastAsia="zh-CN"/>
        </w:rPr>
        <w:t>ordinary hours worked between Monday and Friday starting before 6.00</w:t>
      </w:r>
      <w:r>
        <w:rPr>
          <w:rFonts w:cs="Arial"/>
          <w:szCs w:val="22"/>
          <w:lang w:eastAsia="zh-CN"/>
        </w:rPr>
        <w:t xml:space="preserve"> </w:t>
      </w:r>
      <w:r w:rsidRPr="000D78C5">
        <w:rPr>
          <w:rFonts w:cs="Arial"/>
          <w:szCs w:val="22"/>
          <w:lang w:eastAsia="zh-CN"/>
        </w:rPr>
        <w:t>am or finishing after 6</w:t>
      </w:r>
      <w:r>
        <w:rPr>
          <w:rFonts w:cs="Arial" w:hint="eastAsia"/>
          <w:szCs w:val="22"/>
          <w:lang w:eastAsia="zh-CN"/>
        </w:rPr>
        <w:t>.00</w:t>
      </w:r>
      <w:r>
        <w:rPr>
          <w:rFonts w:cs="Arial"/>
          <w:szCs w:val="22"/>
          <w:lang w:eastAsia="zh-CN"/>
        </w:rPr>
        <w:t xml:space="preserve"> </w:t>
      </w:r>
      <w:r w:rsidRPr="000D78C5">
        <w:rPr>
          <w:rFonts w:cs="Arial"/>
          <w:szCs w:val="22"/>
          <w:lang w:eastAsia="zh-CN"/>
        </w:rPr>
        <w:t>pm;</w:t>
      </w:r>
    </w:p>
    <w:p w14:paraId="62DAC8B2" w14:textId="77777777" w:rsidR="005067EC" w:rsidRPr="000D78C5" w:rsidRDefault="005067EC" w:rsidP="00AD0D7F">
      <w:pPr>
        <w:widowControl w:val="0"/>
        <w:numPr>
          <w:ilvl w:val="0"/>
          <w:numId w:val="13"/>
        </w:numPr>
        <w:spacing w:after="120"/>
        <w:jc w:val="both"/>
        <w:rPr>
          <w:rFonts w:cs="Arial"/>
          <w:szCs w:val="22"/>
        </w:rPr>
      </w:pPr>
      <w:r w:rsidRPr="000D78C5">
        <w:rPr>
          <w:rFonts w:cs="Arial"/>
          <w:szCs w:val="22"/>
        </w:rPr>
        <w:t xml:space="preserve">failing to pay you </w:t>
      </w:r>
      <w:r w:rsidRPr="000D78C5">
        <w:rPr>
          <w:rFonts w:cs="Arial"/>
          <w:szCs w:val="22"/>
          <w:lang w:eastAsia="zh-CN"/>
        </w:rPr>
        <w:t>correct weekend penalties</w:t>
      </w:r>
      <w:r>
        <w:rPr>
          <w:rFonts w:cs="Arial"/>
          <w:szCs w:val="22"/>
        </w:rPr>
        <w:t>;</w:t>
      </w:r>
    </w:p>
    <w:p w14:paraId="62DAC8B3" w14:textId="77777777" w:rsidR="005067EC" w:rsidRPr="000D78C5" w:rsidRDefault="005067EC" w:rsidP="00AD0D7F">
      <w:pPr>
        <w:widowControl w:val="0"/>
        <w:numPr>
          <w:ilvl w:val="0"/>
          <w:numId w:val="13"/>
        </w:numPr>
        <w:spacing w:after="120"/>
        <w:jc w:val="both"/>
        <w:rPr>
          <w:rFonts w:cs="Arial"/>
          <w:szCs w:val="22"/>
        </w:rPr>
      </w:pPr>
      <w:r w:rsidRPr="000D78C5">
        <w:rPr>
          <w:rFonts w:cs="Arial"/>
          <w:szCs w:val="22"/>
          <w:lang w:eastAsia="zh-CN"/>
        </w:rPr>
        <w:t>failing to pay you correct public holiday rate</w:t>
      </w:r>
      <w:r>
        <w:rPr>
          <w:rFonts w:cs="Arial"/>
          <w:szCs w:val="22"/>
          <w:lang w:eastAsia="zh-CN"/>
        </w:rPr>
        <w:t>;</w:t>
      </w:r>
    </w:p>
    <w:p w14:paraId="62DAC8B4" w14:textId="77777777" w:rsidR="005067EC" w:rsidRPr="000D78C5" w:rsidRDefault="005067EC" w:rsidP="00AD0D7F">
      <w:pPr>
        <w:widowControl w:val="0"/>
        <w:numPr>
          <w:ilvl w:val="0"/>
          <w:numId w:val="13"/>
        </w:numPr>
        <w:spacing w:after="120"/>
        <w:jc w:val="both"/>
        <w:rPr>
          <w:rFonts w:cs="Arial"/>
          <w:szCs w:val="22"/>
        </w:rPr>
      </w:pPr>
      <w:r w:rsidRPr="000D78C5">
        <w:rPr>
          <w:rFonts w:cs="Arial"/>
          <w:szCs w:val="22"/>
          <w:lang w:eastAsia="zh-CN"/>
        </w:rPr>
        <w:t>failing to pay you correct overtime penalties</w:t>
      </w:r>
      <w:r>
        <w:rPr>
          <w:rFonts w:cs="Arial"/>
          <w:szCs w:val="22"/>
          <w:lang w:eastAsia="zh-CN"/>
        </w:rPr>
        <w:t>;</w:t>
      </w:r>
    </w:p>
    <w:p w14:paraId="62DAC8B5" w14:textId="77777777" w:rsidR="005067EC" w:rsidRPr="005067EC" w:rsidRDefault="005067EC" w:rsidP="00AD0D7F">
      <w:pPr>
        <w:widowControl w:val="0"/>
        <w:numPr>
          <w:ilvl w:val="0"/>
          <w:numId w:val="13"/>
        </w:numPr>
        <w:spacing w:after="120"/>
        <w:jc w:val="both"/>
        <w:rPr>
          <w:rFonts w:cs="Arial"/>
          <w:szCs w:val="22"/>
        </w:rPr>
      </w:pPr>
      <w:r w:rsidRPr="005067EC">
        <w:rPr>
          <w:rFonts w:cs="Arial"/>
          <w:szCs w:val="22"/>
          <w:lang w:eastAsia="zh-CN"/>
        </w:rPr>
        <w:t>failing to pay you annual leave and annual leave loading;</w:t>
      </w:r>
    </w:p>
    <w:p w14:paraId="62DAC8B6" w14:textId="77777777" w:rsidR="005067EC" w:rsidRPr="005067EC" w:rsidRDefault="005067EC" w:rsidP="00AD0D7F">
      <w:pPr>
        <w:widowControl w:val="0"/>
        <w:numPr>
          <w:ilvl w:val="0"/>
          <w:numId w:val="13"/>
        </w:numPr>
        <w:spacing w:after="120"/>
        <w:jc w:val="both"/>
        <w:rPr>
          <w:rFonts w:cs="Arial"/>
          <w:szCs w:val="22"/>
        </w:rPr>
      </w:pPr>
      <w:r w:rsidRPr="005067EC">
        <w:rPr>
          <w:rFonts w:cs="Arial"/>
          <w:szCs w:val="22"/>
          <w:lang w:eastAsia="zh-CN"/>
        </w:rPr>
        <w:t>failing to pay you vehicle allowance;</w:t>
      </w:r>
    </w:p>
    <w:p w14:paraId="62DAC8B7" w14:textId="77777777" w:rsidR="005067EC" w:rsidRPr="005067EC" w:rsidRDefault="005067EC" w:rsidP="00AD0D7F">
      <w:pPr>
        <w:widowControl w:val="0"/>
        <w:numPr>
          <w:ilvl w:val="0"/>
          <w:numId w:val="13"/>
        </w:numPr>
        <w:spacing w:after="120"/>
        <w:jc w:val="both"/>
        <w:rPr>
          <w:rFonts w:cs="Arial"/>
          <w:szCs w:val="22"/>
        </w:rPr>
      </w:pPr>
      <w:r w:rsidRPr="005067EC">
        <w:rPr>
          <w:rFonts w:cs="Arial"/>
          <w:szCs w:val="22"/>
          <w:lang w:eastAsia="zh-CN"/>
        </w:rPr>
        <w:t>making unlawful deduction;</w:t>
      </w:r>
    </w:p>
    <w:p w14:paraId="62DAC8B8" w14:textId="77777777" w:rsidR="005067EC" w:rsidRPr="005067EC" w:rsidRDefault="005067EC" w:rsidP="00AD0D7F">
      <w:pPr>
        <w:widowControl w:val="0"/>
        <w:numPr>
          <w:ilvl w:val="0"/>
          <w:numId w:val="13"/>
        </w:numPr>
        <w:spacing w:after="120"/>
        <w:jc w:val="both"/>
        <w:rPr>
          <w:rFonts w:cs="Arial"/>
          <w:szCs w:val="22"/>
        </w:rPr>
      </w:pPr>
      <w:r w:rsidRPr="005067EC">
        <w:rPr>
          <w:rFonts w:cs="Arial"/>
          <w:szCs w:val="22"/>
        </w:rPr>
        <w:t>failing to provide you with pay slips within one working day of payment of wages;</w:t>
      </w:r>
    </w:p>
    <w:p w14:paraId="62DAC8B9" w14:textId="77777777" w:rsidR="005067EC" w:rsidRPr="005067EC" w:rsidRDefault="005067EC" w:rsidP="00AD0D7F">
      <w:pPr>
        <w:widowControl w:val="0"/>
        <w:numPr>
          <w:ilvl w:val="0"/>
          <w:numId w:val="13"/>
        </w:numPr>
        <w:spacing w:after="120"/>
        <w:jc w:val="both"/>
        <w:rPr>
          <w:rFonts w:cs="Arial"/>
          <w:szCs w:val="22"/>
        </w:rPr>
      </w:pPr>
      <w:r w:rsidRPr="005067EC">
        <w:rPr>
          <w:rFonts w:cs="Arial"/>
          <w:szCs w:val="22"/>
        </w:rPr>
        <w:t xml:space="preserve">failing to keep appropriate time and wage records; </w:t>
      </w:r>
      <w:r w:rsidRPr="005067EC">
        <w:rPr>
          <w:rFonts w:cs="Arial"/>
          <w:szCs w:val="22"/>
          <w:lang w:eastAsia="zh-CN"/>
        </w:rPr>
        <w:t>and</w:t>
      </w:r>
    </w:p>
    <w:p w14:paraId="62DAC8BA" w14:textId="77777777" w:rsidR="005067EC" w:rsidRDefault="005067EC" w:rsidP="00AD0D7F">
      <w:pPr>
        <w:widowControl w:val="0"/>
        <w:numPr>
          <w:ilvl w:val="0"/>
          <w:numId w:val="13"/>
        </w:numPr>
        <w:spacing w:after="120"/>
        <w:jc w:val="both"/>
        <w:rPr>
          <w:rFonts w:cs="Arial"/>
          <w:szCs w:val="22"/>
        </w:rPr>
      </w:pPr>
      <w:proofErr w:type="gramStart"/>
      <w:r w:rsidRPr="005067EC">
        <w:rPr>
          <w:rFonts w:cs="Arial"/>
          <w:szCs w:val="22"/>
        </w:rPr>
        <w:t>failing</w:t>
      </w:r>
      <w:proofErr w:type="gramEnd"/>
      <w:r w:rsidRPr="005067EC">
        <w:rPr>
          <w:rFonts w:cs="Arial"/>
          <w:szCs w:val="22"/>
        </w:rPr>
        <w:t xml:space="preserve"> to keep appropriate employee records</w:t>
      </w:r>
      <w:r w:rsidRPr="005067EC">
        <w:rPr>
          <w:rFonts w:cs="Arial"/>
          <w:szCs w:val="22"/>
          <w:lang w:eastAsia="zh-CN"/>
        </w:rPr>
        <w:t>.</w:t>
      </w:r>
    </w:p>
    <w:p w14:paraId="62DAC8BB" w14:textId="77777777" w:rsidR="005067EC" w:rsidRPr="005067EC" w:rsidRDefault="005067EC" w:rsidP="005067EC">
      <w:pPr>
        <w:widowControl w:val="0"/>
        <w:spacing w:after="120"/>
        <w:ind w:left="720"/>
        <w:jc w:val="both"/>
        <w:rPr>
          <w:rFonts w:cs="Arial"/>
          <w:szCs w:val="22"/>
        </w:rPr>
      </w:pPr>
    </w:p>
    <w:p w14:paraId="62DAC8BC" w14:textId="6B46852B" w:rsidR="005067EC" w:rsidRPr="006545D2" w:rsidRDefault="005067EC" w:rsidP="005067EC">
      <w:pPr>
        <w:widowControl w:val="0"/>
        <w:spacing w:after="240" w:line="360" w:lineRule="auto"/>
        <w:jc w:val="both"/>
        <w:rPr>
          <w:rFonts w:cs="Arial"/>
          <w:szCs w:val="22"/>
        </w:rPr>
      </w:pPr>
      <w:r>
        <w:rPr>
          <w:rFonts w:cs="Arial"/>
          <w:szCs w:val="22"/>
        </w:rPr>
        <w:t>Group K</w:t>
      </w:r>
      <w:r w:rsidRPr="006545D2">
        <w:rPr>
          <w:rFonts w:cs="Arial"/>
          <w:szCs w:val="22"/>
        </w:rPr>
        <w:t xml:space="preserve"> Pty Ltd </w:t>
      </w:r>
      <w:r w:rsidR="00617FBD">
        <w:rPr>
          <w:rFonts w:cs="Arial"/>
          <w:szCs w:val="22"/>
        </w:rPr>
        <w:t xml:space="preserve">and the Director Mr </w:t>
      </w:r>
      <w:proofErr w:type="spellStart"/>
      <w:r w:rsidR="00617FBD">
        <w:rPr>
          <w:rFonts w:cs="Arial"/>
          <w:szCs w:val="22"/>
        </w:rPr>
        <w:t>Hyojae</w:t>
      </w:r>
      <w:proofErr w:type="spellEnd"/>
      <w:r w:rsidR="00617FBD">
        <w:rPr>
          <w:rFonts w:cs="Arial"/>
          <w:szCs w:val="22"/>
        </w:rPr>
        <w:t xml:space="preserve"> Lee have</w:t>
      </w:r>
      <w:r w:rsidRPr="006545D2">
        <w:rPr>
          <w:rFonts w:cs="Arial"/>
          <w:szCs w:val="22"/>
        </w:rPr>
        <w:t xml:space="preserve"> formally admitted to FWO that these</w:t>
      </w:r>
      <w:r w:rsidR="00617FBD">
        <w:rPr>
          <w:rFonts w:cs="Arial"/>
          <w:szCs w:val="22"/>
        </w:rPr>
        <w:t xml:space="preserve"> contraventions occurred and have</w:t>
      </w:r>
      <w:r w:rsidRPr="006545D2">
        <w:rPr>
          <w:rFonts w:cs="Arial"/>
          <w:szCs w:val="22"/>
        </w:rPr>
        <w:t xml:space="preserve"> entered into an Enforceable Undertaking with the FWO (available at </w:t>
      </w:r>
      <w:hyperlink r:id="rId15" w:tooltip="Fair Work Ombudsman website" w:history="1">
        <w:r w:rsidRPr="00576A34">
          <w:rPr>
            <w:rStyle w:val="Hyperlink"/>
            <w:szCs w:val="22"/>
          </w:rPr>
          <w:t>www.fairwork.gov.au</w:t>
        </w:r>
      </w:hyperlink>
      <w:r>
        <w:rPr>
          <w:rFonts w:cs="Arial"/>
          <w:szCs w:val="22"/>
        </w:rPr>
        <w:t>)</w:t>
      </w:r>
      <w:r w:rsidRPr="006545D2">
        <w:rPr>
          <w:rFonts w:cs="Arial"/>
          <w:szCs w:val="22"/>
        </w:rPr>
        <w:t xml:space="preserve"> committing to a number of measures to remedy the contraventions, including by rectifying the underpayments of $</w:t>
      </w:r>
      <w:proofErr w:type="spellStart"/>
      <w:r w:rsidRPr="006545D2">
        <w:rPr>
          <w:rFonts w:cs="Arial"/>
          <w:szCs w:val="22"/>
          <w:highlight w:val="yellow"/>
        </w:rPr>
        <w:t>XX,XXX.XX</w:t>
      </w:r>
      <w:proofErr w:type="spellEnd"/>
      <w:r w:rsidRPr="006545D2">
        <w:rPr>
          <w:rFonts w:cs="Arial"/>
          <w:szCs w:val="22"/>
        </w:rPr>
        <w:t xml:space="preserve"> less taxation to the employee affected by the contraventions. </w:t>
      </w:r>
      <w:r>
        <w:rPr>
          <w:rFonts w:cs="Arial"/>
          <w:szCs w:val="22"/>
        </w:rPr>
        <w:t>Group K</w:t>
      </w:r>
      <w:r w:rsidRPr="006545D2">
        <w:rPr>
          <w:rFonts w:cs="Arial"/>
          <w:szCs w:val="22"/>
        </w:rPr>
        <w:t xml:space="preserve"> Pty Ltd</w:t>
      </w:r>
      <w:r w:rsidR="00617FBD">
        <w:rPr>
          <w:rFonts w:cs="Arial"/>
          <w:szCs w:val="22"/>
        </w:rPr>
        <w:t xml:space="preserve"> and Mr Lee express their sincere regret and apologise</w:t>
      </w:r>
      <w:r w:rsidRPr="006545D2">
        <w:rPr>
          <w:rFonts w:cs="Arial"/>
          <w:szCs w:val="22"/>
        </w:rPr>
        <w:t xml:space="preserve"> for the conduct which resulted in the contraventions. Furthermore </w:t>
      </w:r>
      <w:r w:rsidR="00EB0E38">
        <w:rPr>
          <w:rFonts w:cs="Arial"/>
          <w:szCs w:val="22"/>
        </w:rPr>
        <w:t xml:space="preserve">Group K </w:t>
      </w:r>
      <w:r w:rsidRPr="006545D2">
        <w:rPr>
          <w:rFonts w:cs="Arial"/>
          <w:szCs w:val="22"/>
        </w:rPr>
        <w:t xml:space="preserve">Pty Ltd </w:t>
      </w:r>
      <w:r w:rsidR="00617FBD">
        <w:rPr>
          <w:rFonts w:cs="Arial"/>
          <w:szCs w:val="22"/>
        </w:rPr>
        <w:t>and Mr Lee give</w:t>
      </w:r>
      <w:r w:rsidRPr="006545D2">
        <w:rPr>
          <w:rFonts w:cs="Arial"/>
          <w:szCs w:val="22"/>
        </w:rPr>
        <w:t xml:space="preserve"> a commitment that such conduct will not occur again and that it will comply with all requirements of the Commonwealth workplace relations laws in the future.</w:t>
      </w:r>
    </w:p>
    <w:p w14:paraId="62DAC8BD" w14:textId="77777777" w:rsidR="005067EC" w:rsidRPr="006545D2" w:rsidRDefault="005067EC" w:rsidP="005067EC">
      <w:pPr>
        <w:widowControl w:val="0"/>
        <w:spacing w:after="240" w:line="360" w:lineRule="auto"/>
        <w:rPr>
          <w:rFonts w:cs="Arial"/>
          <w:b/>
          <w:szCs w:val="22"/>
        </w:rPr>
      </w:pPr>
      <w:r w:rsidRPr="006545D2">
        <w:rPr>
          <w:rFonts w:cs="Arial"/>
          <w:szCs w:val="22"/>
        </w:rPr>
        <w:t xml:space="preserve">If you worked for </w:t>
      </w:r>
      <w:r>
        <w:rPr>
          <w:rFonts w:cs="Arial"/>
          <w:szCs w:val="22"/>
        </w:rPr>
        <w:t>Group K</w:t>
      </w:r>
      <w:r w:rsidRPr="006545D2">
        <w:rPr>
          <w:rFonts w:cs="Arial"/>
          <w:szCs w:val="22"/>
        </w:rPr>
        <w:t xml:space="preserve"> Pty Ltd and have queries or questions relating to your employment, please contact </w:t>
      </w:r>
      <w:proofErr w:type="spellStart"/>
      <w:r w:rsidRPr="000D78C5">
        <w:rPr>
          <w:rFonts w:cs="Arial"/>
          <w:b/>
          <w:szCs w:val="22"/>
          <w:lang w:eastAsia="zh-CN"/>
        </w:rPr>
        <w:t>Hyojae</w:t>
      </w:r>
      <w:proofErr w:type="spellEnd"/>
      <w:r w:rsidRPr="006545D2">
        <w:rPr>
          <w:rFonts w:cs="Arial"/>
          <w:b/>
          <w:szCs w:val="22"/>
        </w:rPr>
        <w:t xml:space="preserve"> </w:t>
      </w:r>
      <w:r>
        <w:rPr>
          <w:rFonts w:cs="Arial"/>
          <w:b/>
          <w:szCs w:val="22"/>
        </w:rPr>
        <w:t>Lee</w:t>
      </w:r>
      <w:r w:rsidRPr="006545D2">
        <w:rPr>
          <w:rFonts w:cs="Arial"/>
          <w:b/>
          <w:szCs w:val="22"/>
        </w:rPr>
        <w:t xml:space="preserve"> </w:t>
      </w:r>
      <w:proofErr w:type="gramStart"/>
      <w:r w:rsidRPr="006545D2">
        <w:rPr>
          <w:rFonts w:cs="Arial"/>
          <w:szCs w:val="22"/>
        </w:rPr>
        <w:t xml:space="preserve">on </w:t>
      </w:r>
      <w:r w:rsidRPr="006545D2">
        <w:rPr>
          <w:rFonts w:cs="Arial"/>
          <w:b/>
          <w:szCs w:val="22"/>
        </w:rPr>
        <w:t xml:space="preserve"> </w:t>
      </w:r>
      <w:proofErr w:type="spellStart"/>
      <w:r w:rsidRPr="006545D2">
        <w:rPr>
          <w:rFonts w:cs="Arial"/>
          <w:b/>
          <w:szCs w:val="22"/>
        </w:rPr>
        <w:t>XXXX</w:t>
      </w:r>
      <w:proofErr w:type="spellEnd"/>
      <w:proofErr w:type="gramEnd"/>
      <w:r w:rsidRPr="006545D2">
        <w:rPr>
          <w:rFonts w:cs="Arial"/>
          <w:b/>
          <w:szCs w:val="22"/>
        </w:rPr>
        <w:t xml:space="preserve"> XXX </w:t>
      </w:r>
      <w:proofErr w:type="spellStart"/>
      <w:r w:rsidRPr="006545D2">
        <w:rPr>
          <w:rFonts w:cs="Arial"/>
          <w:b/>
          <w:szCs w:val="22"/>
        </w:rPr>
        <w:t>XXX</w:t>
      </w:r>
      <w:proofErr w:type="spellEnd"/>
      <w:r w:rsidRPr="006545D2">
        <w:rPr>
          <w:rFonts w:cs="Arial"/>
          <w:b/>
          <w:szCs w:val="22"/>
        </w:rPr>
        <w:t xml:space="preserve">. </w:t>
      </w:r>
    </w:p>
    <w:p w14:paraId="62DAC8BE" w14:textId="77777777" w:rsidR="005067EC" w:rsidRPr="006545D2" w:rsidRDefault="005067EC" w:rsidP="005067EC">
      <w:pPr>
        <w:widowControl w:val="0"/>
        <w:spacing w:after="240" w:line="360" w:lineRule="auto"/>
        <w:rPr>
          <w:rFonts w:cs="Arial"/>
          <w:szCs w:val="22"/>
        </w:rPr>
      </w:pPr>
      <w:r w:rsidRPr="006545D2">
        <w:rPr>
          <w:rFonts w:cs="Arial"/>
          <w:szCs w:val="22"/>
        </w:rPr>
        <w:t xml:space="preserve">Alternatively, anyone can contact the FWO via the website at www.fairwork.gov.au or the Infoline on 13 13 94. </w:t>
      </w:r>
    </w:p>
    <w:p w14:paraId="62DAC8BF" w14:textId="77777777" w:rsidR="003D68DE" w:rsidRPr="000D78C5" w:rsidRDefault="003D68DE" w:rsidP="002B77CE">
      <w:pPr>
        <w:widowControl w:val="0"/>
        <w:spacing w:after="240"/>
        <w:rPr>
          <w:rFonts w:cs="Arial"/>
          <w:b/>
          <w:szCs w:val="22"/>
        </w:rPr>
      </w:pPr>
    </w:p>
    <w:sectPr w:rsidR="003D68DE" w:rsidRPr="000D78C5" w:rsidSect="007A52BF">
      <w:headerReference w:type="even" r:id="rId16"/>
      <w:headerReference w:type="default" r:id="rId17"/>
      <w:footerReference w:type="even" r:id="rId18"/>
      <w:footerReference w:type="default" r:id="rId19"/>
      <w:headerReference w:type="first" r:id="rId20"/>
      <w:footerReference w:type="first" r:id="rId21"/>
      <w:pgSz w:w="11906" w:h="16838" w:code="9"/>
      <w:pgMar w:top="454" w:right="1225" w:bottom="1276" w:left="1321" w:header="284" w:footer="28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AC8C2" w14:textId="77777777" w:rsidR="00D9793A" w:rsidRDefault="00D9793A">
      <w:r>
        <w:separator/>
      </w:r>
    </w:p>
  </w:endnote>
  <w:endnote w:type="continuationSeparator" w:id="0">
    <w:p w14:paraId="62DAC8C3" w14:textId="77777777" w:rsidR="00D9793A" w:rsidRDefault="00D97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HelveticaNeue-Light">
    <w:altName w:val="Helvetica Neue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CDAD6" w14:textId="77777777" w:rsidR="00104BF7" w:rsidRDefault="00104B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AC8C5" w14:textId="77777777" w:rsidR="00AC7B75" w:rsidRPr="000F4681" w:rsidRDefault="006B67C5" w:rsidP="005067EC">
    <w:pPr>
      <w:widowControl w:val="0"/>
      <w:tabs>
        <w:tab w:val="center" w:pos="4513"/>
        <w:tab w:val="right" w:pos="9026"/>
      </w:tabs>
      <w:snapToGrid w:val="0"/>
      <w:jc w:val="right"/>
      <w:rPr>
        <w:rFonts w:cs="Arial"/>
        <w:sz w:val="20"/>
      </w:rPr>
    </w:pPr>
    <w:r>
      <w:rPr>
        <w:rFonts w:cs="Arial"/>
        <w:sz w:val="20"/>
      </w:rPr>
      <w:t xml:space="preserve">Page </w:t>
    </w:r>
    <w:r>
      <w:rPr>
        <w:rFonts w:cs="Arial"/>
        <w:b/>
        <w:bCs/>
        <w:sz w:val="20"/>
      </w:rPr>
      <w:fldChar w:fldCharType="begin"/>
    </w:r>
    <w:r>
      <w:rPr>
        <w:rFonts w:cs="Arial"/>
        <w:b/>
        <w:bCs/>
        <w:sz w:val="20"/>
      </w:rPr>
      <w:instrText xml:space="preserve"> PAGE </w:instrText>
    </w:r>
    <w:r>
      <w:rPr>
        <w:rFonts w:cs="Arial"/>
        <w:b/>
        <w:bCs/>
        <w:sz w:val="20"/>
      </w:rPr>
      <w:fldChar w:fldCharType="separate"/>
    </w:r>
    <w:r w:rsidR="00053CEC">
      <w:rPr>
        <w:rFonts w:cs="Arial"/>
        <w:b/>
        <w:bCs/>
        <w:noProof/>
        <w:sz w:val="20"/>
      </w:rPr>
      <w:t>11</w:t>
    </w:r>
    <w:r>
      <w:rPr>
        <w:rFonts w:cs="Arial"/>
        <w:b/>
        <w:bCs/>
        <w:sz w:val="20"/>
      </w:rPr>
      <w:fldChar w:fldCharType="end"/>
    </w:r>
    <w:r>
      <w:rPr>
        <w:rFonts w:cs="Arial"/>
        <w:sz w:val="20"/>
      </w:rPr>
      <w:t xml:space="preserve"> of </w:t>
    </w:r>
    <w:r>
      <w:rPr>
        <w:rFonts w:cs="Arial"/>
        <w:b/>
        <w:bCs/>
        <w:sz w:val="20"/>
      </w:rPr>
      <w:fldChar w:fldCharType="begin"/>
    </w:r>
    <w:r>
      <w:rPr>
        <w:rFonts w:cs="Arial"/>
        <w:b/>
        <w:bCs/>
        <w:sz w:val="20"/>
      </w:rPr>
      <w:instrText xml:space="preserve"> NUMPAGES  </w:instrText>
    </w:r>
    <w:r>
      <w:rPr>
        <w:rFonts w:cs="Arial"/>
        <w:b/>
        <w:bCs/>
        <w:sz w:val="20"/>
      </w:rPr>
      <w:fldChar w:fldCharType="separate"/>
    </w:r>
    <w:r w:rsidR="00053CEC">
      <w:rPr>
        <w:rFonts w:cs="Arial"/>
        <w:b/>
        <w:bCs/>
        <w:noProof/>
        <w:sz w:val="20"/>
      </w:rPr>
      <w:t>11</w:t>
    </w:r>
    <w:r>
      <w:rPr>
        <w:rFonts w:cs="Arial"/>
        <w:b/>
        <w:bCs/>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AC8C7" w14:textId="2A41BE89" w:rsidR="003D2A27" w:rsidRPr="00BB053B" w:rsidRDefault="00053CEC" w:rsidP="00BB053B">
    <w:pPr>
      <w:tabs>
        <w:tab w:val="center" w:pos="4536"/>
        <w:tab w:val="right" w:pos="9070"/>
      </w:tabs>
      <w:rPr>
        <w:color w:val="0395A7"/>
        <w:szCs w:val="22"/>
      </w:rPr>
    </w:pPr>
    <w:hyperlink r:id="rId1" w:tooltip="Fair Work Ombudsman website" w:history="1">
      <w:r w:rsidR="006B67C5">
        <w:rPr>
          <w:rStyle w:val="Hyperlink"/>
          <w:color w:val="0395A7"/>
          <w:szCs w:val="22"/>
        </w:rPr>
        <w:t>www.fairwork.gov.au</w:t>
      </w:r>
    </w:hyperlink>
    <w:r w:rsidR="006B67C5">
      <w:rPr>
        <w:color w:val="0395A7"/>
        <w:szCs w:val="22"/>
      </w:rPr>
      <w:tab/>
      <w:t>Fair Work Infoline 13 13 94</w:t>
    </w:r>
    <w:r w:rsidR="006B67C5">
      <w:rPr>
        <w:color w:val="0395A7"/>
        <w:szCs w:val="22"/>
      </w:rPr>
      <w:tab/>
      <w:t>ABN: 43 884 188 232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DAC8C0" w14:textId="77777777" w:rsidR="00D9793A" w:rsidRDefault="00D9793A">
      <w:r>
        <w:separator/>
      </w:r>
    </w:p>
  </w:footnote>
  <w:footnote w:type="continuationSeparator" w:id="0">
    <w:p w14:paraId="62DAC8C1" w14:textId="77777777" w:rsidR="00D9793A" w:rsidRDefault="00D97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AE362" w14:textId="77777777" w:rsidR="00104BF7" w:rsidRDefault="00104B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971EC" w14:textId="77777777" w:rsidR="00104BF7" w:rsidRDefault="00104B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AC8C6" w14:textId="77777777" w:rsidR="00BB053B" w:rsidRPr="00BB053B" w:rsidRDefault="00053CEC" w:rsidP="00BB053B">
    <w:pPr>
      <w:tabs>
        <w:tab w:val="center" w:pos="4820"/>
        <w:tab w:val="right" w:pos="9639"/>
      </w:tabs>
      <w:ind w:left="-851"/>
      <w:rPr>
        <w:rFonts w:cs="HelveticaNeue-Light"/>
        <w:color w:val="000000"/>
        <w:sz w:val="32"/>
        <w:szCs w:val="44"/>
      </w:rPr>
    </w:pPr>
    <w:r>
      <w:rPr>
        <w:noProof/>
        <w:lang w:eastAsia="en-AU"/>
      </w:rPr>
      <w:pict w14:anchorId="62DAC8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2.3pt;margin-top:300.9pt;width:412.4pt;height:247.45pt;rotation:315;z-index:-251658240;mso-position-horizontal-relative:margin;mso-position-vertical-relative:margin" o:allowincell="f" fillcolor="silver" stroked="f">
          <v:fill opacity="0"/>
          <v:textpath style="font-family:&quot;Calibri&quot;;font-size:1pt" string="DRAFT"/>
          <w10:wrap anchorx="margin" anchory="margin"/>
        </v:shape>
      </w:pict>
    </w:r>
    <w:r w:rsidR="006B67C5">
      <w:rPr>
        <w:noProof/>
        <w:lang w:eastAsia="en-AU"/>
      </w:rPr>
      <mc:AlternateContent>
        <mc:Choice Requires="wps">
          <w:drawing>
            <wp:anchor distT="4294967295" distB="4294967295" distL="114300" distR="114300" simplePos="0" relativeHeight="251657216" behindDoc="0" locked="0" layoutInCell="1" allowOverlap="1" wp14:anchorId="62DAC8C9" wp14:editId="5402C981">
              <wp:simplePos x="0" y="0"/>
              <wp:positionH relativeFrom="column">
                <wp:posOffset>-504825</wp:posOffset>
              </wp:positionH>
              <wp:positionV relativeFrom="paragraph">
                <wp:posOffset>990600</wp:posOffset>
              </wp:positionV>
              <wp:extent cx="6867525" cy="0"/>
              <wp:effectExtent l="0" t="0" r="0" b="0"/>
              <wp:wrapNone/>
              <wp:docPr id="1" name="Straight Connector 1" descr="Straight connector" title="Straight con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67525" cy="0"/>
                      </a:xfrm>
                      <a:prstGeom prst="line">
                        <a:avLst/>
                      </a:prstGeom>
                      <a:noFill/>
                      <a:ln w="76200">
                        <a:solidFill>
                          <a:srgbClr val="0395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alt="Title: Straight connector - Description: Straight connector"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78pt" to="5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" strokecolor="#0395a7" strokeweight="6pt">
              <o:lock v:ext="edit" shapetype="f"/>
            </v:line>
          </w:pict>
        </mc:Fallback>
      </mc:AlternateContent>
    </w:r>
    <w:r w:rsidR="006B67C5">
      <w:rPr>
        <w:rFonts w:cs="HelveticaNeue-Light"/>
        <w:noProof/>
        <w:color w:val="000000"/>
        <w:sz w:val="32"/>
        <w:szCs w:val="44"/>
        <w:lang w:eastAsia="en-AU"/>
      </w:rPr>
      <w:drawing>
        <wp:inline distT="0" distB="0" distL="0" distR="0" wp14:anchorId="62DAC8CB" wp14:editId="62DAC8CC">
          <wp:extent cx="4114800" cy="1085850"/>
          <wp:effectExtent l="0" t="0" r="0" b="0"/>
          <wp:docPr id="2" name="Picture 2" descr="FWO%20logo%20-%20inline%20mono%20-%20black%20and%20white%20lar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WO%20logo%20-%20inline%20mono%20-%20black%20and%20white%20larg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0"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pStyle w:val="Heading1"/>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3A45A09"/>
    <w:multiLevelType w:val="hybridMultilevel"/>
    <w:tmpl w:val="1C66DC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D5106ED"/>
    <w:multiLevelType w:val="hybridMultilevel"/>
    <w:tmpl w:val="D0C00216"/>
    <w:lvl w:ilvl="0" w:tplc="0C09001B">
      <w:start w:val="1"/>
      <w:numFmt w:val="lowerRoman"/>
      <w:lvlText w:val="%1."/>
      <w:lvlJc w:val="right"/>
      <w:pPr>
        <w:ind w:left="2205" w:hanging="360"/>
      </w:pPr>
      <w:rPr>
        <w:rFonts w:hint="default"/>
      </w:rPr>
    </w:lvl>
    <w:lvl w:ilvl="1" w:tplc="0C090003" w:tentative="1">
      <w:start w:val="1"/>
      <w:numFmt w:val="bullet"/>
      <w:lvlText w:val="o"/>
      <w:lvlJc w:val="left"/>
      <w:pPr>
        <w:ind w:left="2925" w:hanging="360"/>
      </w:pPr>
      <w:rPr>
        <w:rFonts w:ascii="Courier New" w:hAnsi="Courier New" w:cs="Courier New" w:hint="default"/>
      </w:rPr>
    </w:lvl>
    <w:lvl w:ilvl="2" w:tplc="0C090005" w:tentative="1">
      <w:start w:val="1"/>
      <w:numFmt w:val="bullet"/>
      <w:lvlText w:val=""/>
      <w:lvlJc w:val="left"/>
      <w:pPr>
        <w:ind w:left="3645" w:hanging="360"/>
      </w:pPr>
      <w:rPr>
        <w:rFonts w:ascii="Wingdings" w:hAnsi="Wingdings" w:hint="default"/>
      </w:rPr>
    </w:lvl>
    <w:lvl w:ilvl="3" w:tplc="0C090001" w:tentative="1">
      <w:start w:val="1"/>
      <w:numFmt w:val="bullet"/>
      <w:lvlText w:val=""/>
      <w:lvlJc w:val="left"/>
      <w:pPr>
        <w:ind w:left="4365" w:hanging="360"/>
      </w:pPr>
      <w:rPr>
        <w:rFonts w:ascii="Symbol" w:hAnsi="Symbol" w:hint="default"/>
      </w:rPr>
    </w:lvl>
    <w:lvl w:ilvl="4" w:tplc="0C090003" w:tentative="1">
      <w:start w:val="1"/>
      <w:numFmt w:val="bullet"/>
      <w:lvlText w:val="o"/>
      <w:lvlJc w:val="left"/>
      <w:pPr>
        <w:ind w:left="5085" w:hanging="360"/>
      </w:pPr>
      <w:rPr>
        <w:rFonts w:ascii="Courier New" w:hAnsi="Courier New" w:cs="Courier New" w:hint="default"/>
      </w:rPr>
    </w:lvl>
    <w:lvl w:ilvl="5" w:tplc="0C090005" w:tentative="1">
      <w:start w:val="1"/>
      <w:numFmt w:val="bullet"/>
      <w:lvlText w:val=""/>
      <w:lvlJc w:val="left"/>
      <w:pPr>
        <w:ind w:left="5805" w:hanging="360"/>
      </w:pPr>
      <w:rPr>
        <w:rFonts w:ascii="Wingdings" w:hAnsi="Wingdings" w:hint="default"/>
      </w:rPr>
    </w:lvl>
    <w:lvl w:ilvl="6" w:tplc="0C090001" w:tentative="1">
      <w:start w:val="1"/>
      <w:numFmt w:val="bullet"/>
      <w:lvlText w:val=""/>
      <w:lvlJc w:val="left"/>
      <w:pPr>
        <w:ind w:left="6525" w:hanging="360"/>
      </w:pPr>
      <w:rPr>
        <w:rFonts w:ascii="Symbol" w:hAnsi="Symbol" w:hint="default"/>
      </w:rPr>
    </w:lvl>
    <w:lvl w:ilvl="7" w:tplc="0C090003" w:tentative="1">
      <w:start w:val="1"/>
      <w:numFmt w:val="bullet"/>
      <w:lvlText w:val="o"/>
      <w:lvlJc w:val="left"/>
      <w:pPr>
        <w:ind w:left="7245" w:hanging="360"/>
      </w:pPr>
      <w:rPr>
        <w:rFonts w:ascii="Courier New" w:hAnsi="Courier New" w:cs="Courier New" w:hint="default"/>
      </w:rPr>
    </w:lvl>
    <w:lvl w:ilvl="8" w:tplc="0C090005" w:tentative="1">
      <w:start w:val="1"/>
      <w:numFmt w:val="bullet"/>
      <w:lvlText w:val=""/>
      <w:lvlJc w:val="left"/>
      <w:pPr>
        <w:ind w:left="7965" w:hanging="360"/>
      </w:pPr>
      <w:rPr>
        <w:rFonts w:ascii="Wingdings" w:hAnsi="Wingdings" w:hint="default"/>
      </w:rPr>
    </w:lvl>
  </w:abstractNum>
  <w:abstractNum w:abstractNumId="3">
    <w:nsid w:val="12352C94"/>
    <w:multiLevelType w:val="hybridMultilevel"/>
    <w:tmpl w:val="0C9C37C6"/>
    <w:lvl w:ilvl="0" w:tplc="8764A56E">
      <w:start w:val="1"/>
      <w:numFmt w:val="lowerLetter"/>
      <w:lvlText w:val="(%1)"/>
      <w:lvlJc w:val="left"/>
      <w:pPr>
        <w:ind w:left="1440" w:hanging="360"/>
      </w:pPr>
      <w:rPr>
        <w:b w:val="0"/>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nsid w:val="19645568"/>
    <w:multiLevelType w:val="hybridMultilevel"/>
    <w:tmpl w:val="6B1EF404"/>
    <w:lvl w:ilvl="0" w:tplc="0C09001B">
      <w:start w:val="1"/>
      <w:numFmt w:val="lowerRoman"/>
      <w:lvlText w:val="%1."/>
      <w:lvlJc w:val="right"/>
      <w:pPr>
        <w:ind w:left="2160" w:hanging="360"/>
      </w:pPr>
      <w:rPr>
        <w:rFont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
    <w:nsid w:val="1CFB0FB0"/>
    <w:multiLevelType w:val="hybridMultilevel"/>
    <w:tmpl w:val="1DD4905A"/>
    <w:lvl w:ilvl="0" w:tplc="7DEC40EC">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E3D1B4E"/>
    <w:multiLevelType w:val="hybridMultilevel"/>
    <w:tmpl w:val="17AEC394"/>
    <w:lvl w:ilvl="0" w:tplc="7DEC40EC">
      <w:start w:val="1"/>
      <w:numFmt w:val="decimal"/>
      <w:pStyle w:val="ListParagraph"/>
      <w:lvlText w:val="%1."/>
      <w:lvlJc w:val="left"/>
      <w:pPr>
        <w:ind w:left="720" w:hanging="360"/>
      </w:pPr>
      <w:rPr>
        <w:b w:val="0"/>
      </w:rPr>
    </w:lvl>
    <w:lvl w:ilvl="1" w:tplc="C6067234">
      <w:start w:val="1"/>
      <w:numFmt w:val="lowerLetter"/>
      <w:lvlText w:val="(%2)"/>
      <w:lvlJc w:val="left"/>
      <w:pPr>
        <w:ind w:left="1440" w:hanging="360"/>
      </w:pPr>
      <w:rPr>
        <w:rFonts w:hint="default"/>
        <w:b w:val="0"/>
        <w:i w:val="0"/>
      </w:rPr>
    </w:lvl>
    <w:lvl w:ilvl="2" w:tplc="D8F26EC0">
      <w:start w:val="1"/>
      <w:numFmt w:val="lowerRoman"/>
      <w:lvlText w:val="(%3)"/>
      <w:lvlJc w:val="right"/>
      <w:pPr>
        <w:ind w:left="2160" w:hanging="180"/>
      </w:pPr>
      <w:rPr>
        <w:rFonts w:hint="default"/>
        <w:color w:val="auto"/>
      </w:rPr>
    </w:lvl>
    <w:lvl w:ilvl="3" w:tplc="0C09000F">
      <w:start w:val="1"/>
      <w:numFmt w:val="decimal"/>
      <w:lvlText w:val="%4."/>
      <w:lvlJc w:val="left"/>
      <w:pPr>
        <w:ind w:left="2880" w:hanging="360"/>
      </w:pPr>
    </w:lvl>
    <w:lvl w:ilvl="4" w:tplc="0C090001">
      <w:start w:val="1"/>
      <w:numFmt w:val="bullet"/>
      <w:lvlText w:val=""/>
      <w:lvlJc w:val="left"/>
      <w:pPr>
        <w:ind w:left="3960" w:hanging="720"/>
      </w:pPr>
      <w:rPr>
        <w:rFonts w:ascii="Symbol" w:hAnsi="Symbol" w:hint="default"/>
        <w:sz w:val="22"/>
      </w:rPr>
    </w:lvl>
    <w:lvl w:ilvl="5" w:tplc="C1206DA6">
      <w:start w:val="1"/>
      <w:numFmt w:val="upperRoman"/>
      <w:lvlText w:val="%6."/>
      <w:lvlJc w:val="left"/>
      <w:pPr>
        <w:ind w:left="4860" w:hanging="720"/>
      </w:pPr>
      <w:rPr>
        <w:rFonts w:hint="default"/>
      </w:rPr>
    </w:lvl>
    <w:lvl w:ilvl="6" w:tplc="C8DAFE1C">
      <w:start w:val="1"/>
      <w:numFmt w:val="lowerRoman"/>
      <w:lvlText w:val="%7."/>
      <w:lvlJc w:val="left"/>
      <w:pPr>
        <w:ind w:left="5400" w:hanging="720"/>
      </w:pPr>
      <w:rPr>
        <w:rFonts w:hint="default"/>
      </w:rPr>
    </w:lvl>
    <w:lvl w:ilvl="7" w:tplc="0C090019">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165223A"/>
    <w:multiLevelType w:val="hybridMultilevel"/>
    <w:tmpl w:val="37006102"/>
    <w:lvl w:ilvl="0" w:tplc="0C09001B">
      <w:start w:val="1"/>
      <w:numFmt w:val="lowerRoman"/>
      <w:lvlText w:val="%1."/>
      <w:lvlJc w:val="right"/>
      <w:pPr>
        <w:ind w:left="2160" w:hanging="360"/>
      </w:pPr>
      <w:rPr>
        <w:rFonts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8">
    <w:nsid w:val="39704DCC"/>
    <w:multiLevelType w:val="multilevel"/>
    <w:tmpl w:val="C2105910"/>
    <w:lvl w:ilvl="0">
      <w:start w:val="1"/>
      <w:numFmt w:val="upperLetter"/>
      <w:pStyle w:val="FWOheaderlevel1"/>
      <w:lvlText w:val="%1."/>
      <w:lvlJc w:val="left"/>
      <w:pPr>
        <w:ind w:left="567" w:hanging="567"/>
      </w:pPr>
      <w:rPr>
        <w:rFonts w:hint="default"/>
      </w:rPr>
    </w:lvl>
    <w:lvl w:ilvl="1">
      <w:start w:val="5"/>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rPr>
    </w:lvl>
    <w:lvl w:ilvl="3">
      <w:start w:val="1"/>
      <w:numFmt w:val="lowerRoman"/>
      <w:pStyle w:val="FWOparagraphlevel3"/>
      <w:lvlText w:val="(%4)"/>
      <w:lvlJc w:val="left"/>
      <w:pPr>
        <w:ind w:left="1701" w:hanging="567"/>
      </w:pPr>
      <w:rPr>
        <w:rFonts w:hint="default"/>
        <w:i w:val="0"/>
      </w:rPr>
    </w:lvl>
    <w:lvl w:ilvl="4">
      <w:start w:val="1"/>
      <w:numFmt w:val="lowerRoman"/>
      <w:pStyle w:val="FWOparagraphlevel4"/>
      <w:lvlText w:val="%5."/>
      <w:lvlJc w:val="left"/>
      <w:pPr>
        <w:ind w:left="2268"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9">
    <w:nsid w:val="3DBF1A65"/>
    <w:multiLevelType w:val="hybridMultilevel"/>
    <w:tmpl w:val="A2263EF0"/>
    <w:lvl w:ilvl="0" w:tplc="AA5CFD2A">
      <w:start w:val="1"/>
      <w:numFmt w:val="lowerRoman"/>
      <w:lvlText w:val="(%1)"/>
      <w:lvlJc w:val="right"/>
      <w:pPr>
        <w:ind w:left="2880" w:hanging="18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nsid w:val="42A04760"/>
    <w:multiLevelType w:val="multilevel"/>
    <w:tmpl w:val="59FEB834"/>
    <w:styleLink w:val="WOStyle"/>
    <w:lvl w:ilvl="0">
      <w:start w:val="1"/>
      <w:numFmt w:val="decimal"/>
      <w:lvlText w:val="%1."/>
      <w:lvlJc w:val="left"/>
      <w:pPr>
        <w:tabs>
          <w:tab w:val="num" w:pos="851"/>
        </w:tabs>
        <w:ind w:left="851" w:hanging="851"/>
      </w:pPr>
      <w:rPr>
        <w:rFonts w:ascii="Arial" w:hAnsi="Arial" w:hint="default"/>
        <w:b w:val="0"/>
        <w:i w:val="0"/>
        <w:sz w:val="21"/>
        <w:szCs w:val="21"/>
      </w:rPr>
    </w:lvl>
    <w:lvl w:ilvl="1">
      <w:start w:val="1"/>
      <w:numFmt w:val="lowerLetter"/>
      <w:lvlText w:val="(%2)"/>
      <w:lvlJc w:val="left"/>
      <w:pPr>
        <w:tabs>
          <w:tab w:val="num" w:pos="1418"/>
        </w:tabs>
        <w:ind w:left="1418" w:hanging="567"/>
      </w:pPr>
      <w:rPr>
        <w:rFonts w:ascii="Arial" w:hAnsi="Arial" w:hint="default"/>
        <w:b w:val="0"/>
        <w:i w:val="0"/>
        <w:sz w:val="21"/>
        <w:szCs w:val="21"/>
      </w:rPr>
    </w:lvl>
    <w:lvl w:ilvl="2">
      <w:start w:val="1"/>
      <w:numFmt w:val="lowerRoman"/>
      <w:lvlText w:val="(%3)"/>
      <w:lvlJc w:val="left"/>
      <w:pPr>
        <w:tabs>
          <w:tab w:val="num" w:pos="1985"/>
        </w:tabs>
        <w:ind w:left="1985" w:hanging="567"/>
      </w:pPr>
      <w:rPr>
        <w:rFonts w:ascii="Arial" w:hAnsi="Arial" w:hint="default"/>
        <w:b w:val="0"/>
        <w:i w:val="0"/>
        <w:sz w:val="21"/>
        <w:szCs w:val="21"/>
      </w:rPr>
    </w:lvl>
    <w:lvl w:ilvl="3">
      <w:start w:val="1"/>
      <w:numFmt w:val="decimal"/>
      <w:lvlText w:val="(%4)"/>
      <w:lvlJc w:val="left"/>
      <w:pPr>
        <w:tabs>
          <w:tab w:val="num" w:pos="2552"/>
        </w:tabs>
        <w:ind w:left="2552" w:hanging="567"/>
      </w:pPr>
      <w:rPr>
        <w:rFonts w:ascii="Arial" w:hAnsi="Arial" w:hint="default"/>
        <w:b w:val="0"/>
        <w:i w:val="0"/>
        <w:sz w:val="21"/>
        <w:szCs w:val="21"/>
      </w:rPr>
    </w:lvl>
    <w:lvl w:ilvl="4">
      <w:start w:val="1"/>
      <w:numFmt w:val="upperLetter"/>
      <w:lvlText w:val="(%5)"/>
      <w:lvlJc w:val="left"/>
      <w:pPr>
        <w:tabs>
          <w:tab w:val="num" w:pos="3119"/>
        </w:tabs>
        <w:ind w:left="3119"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4B5E0BD5"/>
    <w:multiLevelType w:val="hybridMultilevel"/>
    <w:tmpl w:val="282ECA1E"/>
    <w:lvl w:ilvl="0" w:tplc="0C09001B">
      <w:start w:val="1"/>
      <w:numFmt w:val="lowerRoman"/>
      <w:lvlText w:val="%1."/>
      <w:lvlJc w:val="right"/>
      <w:pPr>
        <w:ind w:left="2160" w:hanging="360"/>
      </w:pPr>
      <w:rPr>
        <w:rFont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4F9B3680"/>
    <w:multiLevelType w:val="hybridMultilevel"/>
    <w:tmpl w:val="26888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38C2C8F"/>
    <w:multiLevelType w:val="hybridMultilevel"/>
    <w:tmpl w:val="64A21208"/>
    <w:lvl w:ilvl="0" w:tplc="C78A9F74">
      <w:start w:val="1"/>
      <w:numFmt w:val="lowerLetter"/>
      <w:pStyle w:val="adam"/>
      <w:lvlText w:val="(%1)"/>
      <w:lvlJc w:val="left"/>
      <w:pPr>
        <w:ind w:left="1440" w:hanging="360"/>
      </w:pPr>
      <w:rPr>
        <w:rFonts w:hint="default"/>
        <w:b w:val="0"/>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760B5248"/>
    <w:multiLevelType w:val="hybridMultilevel"/>
    <w:tmpl w:val="2DA451D6"/>
    <w:lvl w:ilvl="0" w:tplc="2968D5FE">
      <w:start w:val="2"/>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nsid w:val="7F552D10"/>
    <w:multiLevelType w:val="hybridMultilevel"/>
    <w:tmpl w:val="F1668CC6"/>
    <w:lvl w:ilvl="0" w:tplc="7DEC40EC">
      <w:start w:val="1"/>
      <w:numFmt w:val="decimal"/>
      <w:lvlText w:val="%1."/>
      <w:lvlJc w:val="left"/>
      <w:pPr>
        <w:ind w:left="720" w:hanging="360"/>
      </w:pPr>
      <w:rPr>
        <w:b w:val="0"/>
      </w:rPr>
    </w:lvl>
    <w:lvl w:ilvl="1" w:tplc="100AAAD8">
      <w:start w:val="1"/>
      <w:numFmt w:val="lowerLetter"/>
      <w:lvlText w:val="(%2)"/>
      <w:lvlJc w:val="left"/>
      <w:pPr>
        <w:ind w:left="1440" w:hanging="360"/>
      </w:pPr>
      <w:rPr>
        <w:rFonts w:hint="default"/>
        <w:b w:val="0"/>
      </w:rPr>
    </w:lvl>
    <w:lvl w:ilvl="2" w:tplc="D8F26EC0">
      <w:start w:val="1"/>
      <w:numFmt w:val="lowerRoman"/>
      <w:lvlText w:val="(%3)"/>
      <w:lvlJc w:val="right"/>
      <w:pPr>
        <w:ind w:left="2160" w:hanging="180"/>
      </w:pPr>
      <w:rPr>
        <w:rFonts w:hint="default"/>
        <w:color w:val="auto"/>
      </w:rPr>
    </w:lvl>
    <w:lvl w:ilvl="3" w:tplc="0C090001">
      <w:start w:val="1"/>
      <w:numFmt w:val="bullet"/>
      <w:lvlText w:val=""/>
      <w:lvlJc w:val="left"/>
      <w:pPr>
        <w:ind w:left="2880" w:hanging="360"/>
      </w:pPr>
      <w:rPr>
        <w:rFonts w:ascii="Symbol" w:hAnsi="Symbol" w:hint="default"/>
      </w:rPr>
    </w:lvl>
    <w:lvl w:ilvl="4" w:tplc="0C090001">
      <w:start w:val="1"/>
      <w:numFmt w:val="bullet"/>
      <w:lvlText w:val=""/>
      <w:lvlJc w:val="left"/>
      <w:pPr>
        <w:ind w:left="3960" w:hanging="720"/>
      </w:pPr>
      <w:rPr>
        <w:rFonts w:ascii="Symbol" w:hAnsi="Symbol" w:hint="default"/>
        <w:sz w:val="22"/>
      </w:rPr>
    </w:lvl>
    <w:lvl w:ilvl="5" w:tplc="C1206DA6">
      <w:start w:val="1"/>
      <w:numFmt w:val="upperRoman"/>
      <w:lvlText w:val="%6."/>
      <w:lvlJc w:val="left"/>
      <w:pPr>
        <w:ind w:left="4860" w:hanging="720"/>
      </w:pPr>
      <w:rPr>
        <w:rFonts w:hint="default"/>
      </w:r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6"/>
  </w:num>
  <w:num w:numId="3">
    <w:abstractNumId w:val="10"/>
  </w:num>
  <w:num w:numId="4">
    <w:abstractNumId w:val="8"/>
  </w:num>
  <w:num w:numId="5">
    <w:abstractNumId w:val="12"/>
  </w:num>
  <w:num w:numId="6">
    <w:abstractNumId w:val="1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
  </w:num>
  <w:num w:numId="10">
    <w:abstractNumId w:val="2"/>
  </w:num>
  <w:num w:numId="11">
    <w:abstractNumId w:val="4"/>
  </w:num>
  <w:num w:numId="12">
    <w:abstractNumId w:val="7"/>
  </w:num>
  <w:num w:numId="13">
    <w:abstractNumId w:val="5"/>
  </w:num>
  <w:num w:numId="14">
    <w:abstractNumId w:val="1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 w:numId="42">
    <w:abstractNumId w:val="6"/>
  </w:num>
  <w:num w:numId="43">
    <w:abstractNumId w:val="6"/>
  </w:num>
  <w:num w:numId="44">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D6B"/>
    <w:rsid w:val="00031AEC"/>
    <w:rsid w:val="0003264A"/>
    <w:rsid w:val="00037FF5"/>
    <w:rsid w:val="00053CEC"/>
    <w:rsid w:val="000835CA"/>
    <w:rsid w:val="00083928"/>
    <w:rsid w:val="000B467B"/>
    <w:rsid w:val="000D0B68"/>
    <w:rsid w:val="000D4652"/>
    <w:rsid w:val="000D78C5"/>
    <w:rsid w:val="000E1768"/>
    <w:rsid w:val="000F7957"/>
    <w:rsid w:val="00104BF7"/>
    <w:rsid w:val="00135E0D"/>
    <w:rsid w:val="00140304"/>
    <w:rsid w:val="00151F0F"/>
    <w:rsid w:val="00173266"/>
    <w:rsid w:val="001862CE"/>
    <w:rsid w:val="0018798D"/>
    <w:rsid w:val="00191C6F"/>
    <w:rsid w:val="001A260C"/>
    <w:rsid w:val="001B5E96"/>
    <w:rsid w:val="001C733F"/>
    <w:rsid w:val="001C7F34"/>
    <w:rsid w:val="001D3CB8"/>
    <w:rsid w:val="001F3DF7"/>
    <w:rsid w:val="001F556F"/>
    <w:rsid w:val="00205D95"/>
    <w:rsid w:val="002215C5"/>
    <w:rsid w:val="002360AE"/>
    <w:rsid w:val="00236A93"/>
    <w:rsid w:val="00241787"/>
    <w:rsid w:val="00243315"/>
    <w:rsid w:val="002674B5"/>
    <w:rsid w:val="002A7704"/>
    <w:rsid w:val="002B77CE"/>
    <w:rsid w:val="002E686C"/>
    <w:rsid w:val="002F52FC"/>
    <w:rsid w:val="002F581B"/>
    <w:rsid w:val="002F6FD4"/>
    <w:rsid w:val="00300D43"/>
    <w:rsid w:val="0030657E"/>
    <w:rsid w:val="003129E8"/>
    <w:rsid w:val="00373091"/>
    <w:rsid w:val="00375860"/>
    <w:rsid w:val="00384B0C"/>
    <w:rsid w:val="003A0B91"/>
    <w:rsid w:val="003A43F6"/>
    <w:rsid w:val="003C1D04"/>
    <w:rsid w:val="003C31D5"/>
    <w:rsid w:val="003C3ADD"/>
    <w:rsid w:val="003C621F"/>
    <w:rsid w:val="003D68DE"/>
    <w:rsid w:val="003F3D0D"/>
    <w:rsid w:val="0040344D"/>
    <w:rsid w:val="0041169B"/>
    <w:rsid w:val="00424EAA"/>
    <w:rsid w:val="00450941"/>
    <w:rsid w:val="004629B4"/>
    <w:rsid w:val="0046459F"/>
    <w:rsid w:val="004664E6"/>
    <w:rsid w:val="00492ACC"/>
    <w:rsid w:val="004A4968"/>
    <w:rsid w:val="004B3634"/>
    <w:rsid w:val="004B7BCC"/>
    <w:rsid w:val="004C71DD"/>
    <w:rsid w:val="004E6F2A"/>
    <w:rsid w:val="004F0759"/>
    <w:rsid w:val="005067EC"/>
    <w:rsid w:val="005161C3"/>
    <w:rsid w:val="00521F79"/>
    <w:rsid w:val="00522795"/>
    <w:rsid w:val="00524A01"/>
    <w:rsid w:val="00572FED"/>
    <w:rsid w:val="0057559A"/>
    <w:rsid w:val="00576C00"/>
    <w:rsid w:val="00581C5C"/>
    <w:rsid w:val="00597048"/>
    <w:rsid w:val="005A10C2"/>
    <w:rsid w:val="005A3CE7"/>
    <w:rsid w:val="005D6487"/>
    <w:rsid w:val="005E3BB5"/>
    <w:rsid w:val="005F4381"/>
    <w:rsid w:val="006149F2"/>
    <w:rsid w:val="00617FBD"/>
    <w:rsid w:val="00630413"/>
    <w:rsid w:val="00635346"/>
    <w:rsid w:val="00640133"/>
    <w:rsid w:val="0064019C"/>
    <w:rsid w:val="006404D3"/>
    <w:rsid w:val="00643244"/>
    <w:rsid w:val="00655C7F"/>
    <w:rsid w:val="006B67C5"/>
    <w:rsid w:val="006C2D24"/>
    <w:rsid w:val="006E301C"/>
    <w:rsid w:val="006E4951"/>
    <w:rsid w:val="006E633D"/>
    <w:rsid w:val="006F1EB0"/>
    <w:rsid w:val="006F240D"/>
    <w:rsid w:val="006F4BA7"/>
    <w:rsid w:val="00703974"/>
    <w:rsid w:val="0072343E"/>
    <w:rsid w:val="00731D60"/>
    <w:rsid w:val="00735149"/>
    <w:rsid w:val="007356E6"/>
    <w:rsid w:val="007435F1"/>
    <w:rsid w:val="00745851"/>
    <w:rsid w:val="00750F72"/>
    <w:rsid w:val="007574A6"/>
    <w:rsid w:val="007821EC"/>
    <w:rsid w:val="007A21C1"/>
    <w:rsid w:val="007A52BF"/>
    <w:rsid w:val="007C6B1F"/>
    <w:rsid w:val="007E128C"/>
    <w:rsid w:val="007E7A70"/>
    <w:rsid w:val="007F05ED"/>
    <w:rsid w:val="007F1F7A"/>
    <w:rsid w:val="007F3847"/>
    <w:rsid w:val="007F4AAC"/>
    <w:rsid w:val="00813DB3"/>
    <w:rsid w:val="008161B8"/>
    <w:rsid w:val="00816D27"/>
    <w:rsid w:val="00821526"/>
    <w:rsid w:val="00824F7E"/>
    <w:rsid w:val="008255C1"/>
    <w:rsid w:val="00826E70"/>
    <w:rsid w:val="00830CC9"/>
    <w:rsid w:val="00866E4D"/>
    <w:rsid w:val="008754C3"/>
    <w:rsid w:val="00884D96"/>
    <w:rsid w:val="00885CA5"/>
    <w:rsid w:val="00895C42"/>
    <w:rsid w:val="008A6601"/>
    <w:rsid w:val="008D0C15"/>
    <w:rsid w:val="008D5E3D"/>
    <w:rsid w:val="008E722F"/>
    <w:rsid w:val="0091391F"/>
    <w:rsid w:val="00920D28"/>
    <w:rsid w:val="00927F9F"/>
    <w:rsid w:val="009346F4"/>
    <w:rsid w:val="00934883"/>
    <w:rsid w:val="00965299"/>
    <w:rsid w:val="009700F3"/>
    <w:rsid w:val="00982A7F"/>
    <w:rsid w:val="00982F23"/>
    <w:rsid w:val="009844CD"/>
    <w:rsid w:val="00990CBC"/>
    <w:rsid w:val="009A7318"/>
    <w:rsid w:val="009D0FCD"/>
    <w:rsid w:val="009E1C01"/>
    <w:rsid w:val="009E50DD"/>
    <w:rsid w:val="009E6B29"/>
    <w:rsid w:val="009F2F80"/>
    <w:rsid w:val="009F5744"/>
    <w:rsid w:val="00A565FB"/>
    <w:rsid w:val="00AA2D6C"/>
    <w:rsid w:val="00AA58C0"/>
    <w:rsid w:val="00AB198E"/>
    <w:rsid w:val="00AC50B1"/>
    <w:rsid w:val="00AC5683"/>
    <w:rsid w:val="00AD0D7F"/>
    <w:rsid w:val="00AD5234"/>
    <w:rsid w:val="00B021A3"/>
    <w:rsid w:val="00B02943"/>
    <w:rsid w:val="00B06FBB"/>
    <w:rsid w:val="00B2482D"/>
    <w:rsid w:val="00B53EC2"/>
    <w:rsid w:val="00B65972"/>
    <w:rsid w:val="00B7160A"/>
    <w:rsid w:val="00B7596B"/>
    <w:rsid w:val="00B81EBC"/>
    <w:rsid w:val="00B917FF"/>
    <w:rsid w:val="00BB6ECD"/>
    <w:rsid w:val="00BC355E"/>
    <w:rsid w:val="00BE1AE0"/>
    <w:rsid w:val="00BE65FC"/>
    <w:rsid w:val="00BF0A8D"/>
    <w:rsid w:val="00BF3676"/>
    <w:rsid w:val="00C073DB"/>
    <w:rsid w:val="00C13475"/>
    <w:rsid w:val="00C24D6B"/>
    <w:rsid w:val="00C32421"/>
    <w:rsid w:val="00C4196C"/>
    <w:rsid w:val="00C46BA8"/>
    <w:rsid w:val="00C572CA"/>
    <w:rsid w:val="00C6025C"/>
    <w:rsid w:val="00CA0559"/>
    <w:rsid w:val="00CA4CDA"/>
    <w:rsid w:val="00CB277B"/>
    <w:rsid w:val="00CB2CB5"/>
    <w:rsid w:val="00CB6B5B"/>
    <w:rsid w:val="00CD6DD4"/>
    <w:rsid w:val="00CE0503"/>
    <w:rsid w:val="00CE6266"/>
    <w:rsid w:val="00CF14E0"/>
    <w:rsid w:val="00CF7961"/>
    <w:rsid w:val="00D07CA7"/>
    <w:rsid w:val="00D20FDB"/>
    <w:rsid w:val="00D629FA"/>
    <w:rsid w:val="00D62E1F"/>
    <w:rsid w:val="00D703D7"/>
    <w:rsid w:val="00D74110"/>
    <w:rsid w:val="00D80325"/>
    <w:rsid w:val="00D9793A"/>
    <w:rsid w:val="00DB2686"/>
    <w:rsid w:val="00DC6B6A"/>
    <w:rsid w:val="00DD56C5"/>
    <w:rsid w:val="00DD6479"/>
    <w:rsid w:val="00DE056C"/>
    <w:rsid w:val="00DE7A74"/>
    <w:rsid w:val="00DF0137"/>
    <w:rsid w:val="00E474E2"/>
    <w:rsid w:val="00E517C1"/>
    <w:rsid w:val="00E67655"/>
    <w:rsid w:val="00E701F9"/>
    <w:rsid w:val="00E70FCE"/>
    <w:rsid w:val="00EA3ED0"/>
    <w:rsid w:val="00EB0E38"/>
    <w:rsid w:val="00EB1398"/>
    <w:rsid w:val="00EB2F1E"/>
    <w:rsid w:val="00EB335A"/>
    <w:rsid w:val="00EB5C67"/>
    <w:rsid w:val="00EB612C"/>
    <w:rsid w:val="00EC6CD9"/>
    <w:rsid w:val="00ED56F4"/>
    <w:rsid w:val="00F04697"/>
    <w:rsid w:val="00F04D30"/>
    <w:rsid w:val="00F23E29"/>
    <w:rsid w:val="00F25BBC"/>
    <w:rsid w:val="00F54BDC"/>
    <w:rsid w:val="00F60AE3"/>
    <w:rsid w:val="00F66C1E"/>
    <w:rsid w:val="00FC1240"/>
    <w:rsid w:val="00FE1F7C"/>
    <w:rsid w:val="00FE2B28"/>
    <w:rsid w:val="00FF1DA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2DA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4D6B"/>
    <w:rPr>
      <w:rFonts w:ascii="Arial" w:hAnsi="Arial"/>
      <w:sz w:val="22"/>
      <w:lang w:eastAsia="en-US"/>
    </w:rPr>
  </w:style>
  <w:style w:type="paragraph" w:styleId="Heading1">
    <w:name w:val="heading 1"/>
    <w:basedOn w:val="Normal"/>
    <w:next w:val="Normal"/>
    <w:link w:val="Heading1Char"/>
    <w:qFormat/>
    <w:rsid w:val="00C24D6B"/>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qFormat/>
    <w:rsid w:val="00C24D6B"/>
    <w:pPr>
      <w:keepNext/>
      <w:spacing w:before="240" w:after="240"/>
      <w:outlineLvl w:val="1"/>
    </w:pPr>
    <w:rPr>
      <w:rFonts w:cs="Arial"/>
      <w:b/>
      <w:bCs/>
      <w:iCs/>
      <w:szCs w:val="28"/>
    </w:rPr>
  </w:style>
  <w:style w:type="paragraph" w:styleId="Heading3">
    <w:name w:val="heading 3"/>
    <w:basedOn w:val="ListParagraph"/>
    <w:next w:val="Normal"/>
    <w:link w:val="Heading3Char"/>
    <w:qFormat/>
    <w:rsid w:val="002F52FC"/>
    <w:pPr>
      <w:numPr>
        <w:numId w:val="0"/>
      </w:numPr>
      <w:ind w:left="709"/>
      <w:jc w:val="both"/>
      <w:outlineLvl w:val="2"/>
    </w:pPr>
    <w:rPr>
      <w:b/>
      <w:sz w:val="22"/>
      <w:szCs w:val="22"/>
    </w:rPr>
  </w:style>
  <w:style w:type="paragraph" w:styleId="Heading7">
    <w:name w:val="heading 7"/>
    <w:basedOn w:val="Normal"/>
    <w:next w:val="Normal"/>
    <w:link w:val="Heading7Char"/>
    <w:semiHidden/>
    <w:unhideWhenUsed/>
    <w:qFormat/>
    <w:rsid w:val="00F54B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4D6B"/>
    <w:rPr>
      <w:rFonts w:ascii="Arial" w:hAnsi="Arial" w:cs="Arial"/>
      <w:b/>
      <w:bCs/>
      <w:kern w:val="32"/>
      <w:sz w:val="32"/>
      <w:szCs w:val="32"/>
      <w:lang w:eastAsia="en-US"/>
    </w:rPr>
  </w:style>
  <w:style w:type="character" w:customStyle="1" w:styleId="Heading2Char">
    <w:name w:val="Heading 2 Char"/>
    <w:basedOn w:val="DefaultParagraphFont"/>
    <w:link w:val="Heading2"/>
    <w:rsid w:val="00C24D6B"/>
    <w:rPr>
      <w:rFonts w:ascii="Arial" w:hAnsi="Arial" w:cs="Arial"/>
      <w:b/>
      <w:bCs/>
      <w:iCs/>
      <w:sz w:val="22"/>
      <w:szCs w:val="28"/>
      <w:lang w:eastAsia="en-US"/>
    </w:rPr>
  </w:style>
  <w:style w:type="character" w:customStyle="1" w:styleId="Heading3Char">
    <w:name w:val="Heading 3 Char"/>
    <w:basedOn w:val="DefaultParagraphFont"/>
    <w:link w:val="Heading3"/>
    <w:rsid w:val="002F52FC"/>
    <w:rPr>
      <w:rFonts w:ascii="Arial" w:hAnsi="Arial" w:cs="Arial"/>
      <w:b/>
      <w:sz w:val="22"/>
      <w:szCs w:val="22"/>
      <w:lang w:eastAsia="en-US"/>
    </w:rPr>
  </w:style>
  <w:style w:type="paragraph" w:styleId="Footer">
    <w:name w:val="footer"/>
    <w:basedOn w:val="Normal"/>
    <w:link w:val="FooterChar"/>
    <w:rsid w:val="00C24D6B"/>
    <w:pPr>
      <w:tabs>
        <w:tab w:val="center" w:pos="4153"/>
        <w:tab w:val="right" w:pos="8306"/>
      </w:tabs>
    </w:pPr>
    <w:rPr>
      <w:sz w:val="20"/>
    </w:rPr>
  </w:style>
  <w:style w:type="character" w:customStyle="1" w:styleId="FooterChar">
    <w:name w:val="Footer Char"/>
    <w:basedOn w:val="DefaultParagraphFont"/>
    <w:link w:val="Footer"/>
    <w:rsid w:val="00C24D6B"/>
    <w:rPr>
      <w:rFonts w:ascii="Arial" w:hAnsi="Arial"/>
      <w:lang w:eastAsia="en-US"/>
    </w:rPr>
  </w:style>
  <w:style w:type="character" w:styleId="Hyperlink">
    <w:name w:val="Hyperlink"/>
    <w:rsid w:val="00C24D6B"/>
    <w:rPr>
      <w:color w:val="0000FF"/>
      <w:u w:val="single"/>
    </w:rPr>
  </w:style>
  <w:style w:type="paragraph" w:styleId="Header">
    <w:name w:val="header"/>
    <w:basedOn w:val="Normal"/>
    <w:link w:val="HeaderChar"/>
    <w:rsid w:val="00C24D6B"/>
    <w:pPr>
      <w:tabs>
        <w:tab w:val="center" w:pos="4153"/>
        <w:tab w:val="right" w:pos="8306"/>
      </w:tabs>
    </w:pPr>
  </w:style>
  <w:style w:type="character" w:customStyle="1" w:styleId="HeaderChar">
    <w:name w:val="Header Char"/>
    <w:basedOn w:val="DefaultParagraphFont"/>
    <w:link w:val="Header"/>
    <w:rsid w:val="00C24D6B"/>
    <w:rPr>
      <w:rFonts w:ascii="Arial" w:hAnsi="Arial"/>
      <w:sz w:val="22"/>
      <w:lang w:eastAsia="en-US"/>
    </w:rPr>
  </w:style>
  <w:style w:type="paragraph" w:customStyle="1" w:styleId="Headersub">
    <w:name w:val="Header sub"/>
    <w:basedOn w:val="Normal"/>
    <w:rsid w:val="00C24D6B"/>
    <w:pPr>
      <w:spacing w:after="1240"/>
    </w:pPr>
    <w:rPr>
      <w:sz w:val="36"/>
    </w:rPr>
  </w:style>
  <w:style w:type="character" w:styleId="CommentReference">
    <w:name w:val="annotation reference"/>
    <w:rsid w:val="00C24D6B"/>
    <w:rPr>
      <w:sz w:val="16"/>
      <w:szCs w:val="16"/>
    </w:rPr>
  </w:style>
  <w:style w:type="paragraph" w:styleId="CommentText">
    <w:name w:val="annotation text"/>
    <w:basedOn w:val="Normal"/>
    <w:link w:val="CommentTextChar"/>
    <w:rsid w:val="00C24D6B"/>
    <w:rPr>
      <w:sz w:val="20"/>
    </w:rPr>
  </w:style>
  <w:style w:type="character" w:customStyle="1" w:styleId="CommentTextChar">
    <w:name w:val="Comment Text Char"/>
    <w:basedOn w:val="DefaultParagraphFont"/>
    <w:link w:val="CommentText"/>
    <w:rsid w:val="00C24D6B"/>
    <w:rPr>
      <w:rFonts w:ascii="Arial" w:hAnsi="Arial"/>
      <w:lang w:eastAsia="en-US"/>
    </w:rPr>
  </w:style>
  <w:style w:type="paragraph" w:styleId="Title">
    <w:name w:val="Title"/>
    <w:basedOn w:val="Heading1"/>
    <w:next w:val="Normal"/>
    <w:link w:val="TitleChar"/>
    <w:qFormat/>
    <w:rsid w:val="00C24D6B"/>
    <w:pPr>
      <w:numPr>
        <w:numId w:val="0"/>
      </w:numPr>
      <w:spacing w:before="720" w:after="600"/>
      <w:jc w:val="center"/>
    </w:pPr>
    <w:rPr>
      <w:sz w:val="22"/>
    </w:rPr>
  </w:style>
  <w:style w:type="character" w:customStyle="1" w:styleId="TitleChar">
    <w:name w:val="Title Char"/>
    <w:basedOn w:val="DefaultParagraphFont"/>
    <w:link w:val="Title"/>
    <w:rsid w:val="00C24D6B"/>
    <w:rPr>
      <w:rFonts w:ascii="Arial" w:hAnsi="Arial" w:cs="Arial"/>
      <w:b/>
      <w:bCs/>
      <w:kern w:val="32"/>
      <w:sz w:val="22"/>
      <w:szCs w:val="32"/>
      <w:lang w:eastAsia="en-US"/>
    </w:rPr>
  </w:style>
  <w:style w:type="paragraph" w:styleId="ListParagraph">
    <w:name w:val="List Paragraph"/>
    <w:basedOn w:val="Normal"/>
    <w:link w:val="ListParagraphChar"/>
    <w:uiPriority w:val="34"/>
    <w:qFormat/>
    <w:rsid w:val="00C24D6B"/>
    <w:pPr>
      <w:widowControl w:val="0"/>
      <w:numPr>
        <w:numId w:val="2"/>
      </w:numPr>
      <w:tabs>
        <w:tab w:val="right" w:pos="709"/>
      </w:tabs>
      <w:spacing w:after="240"/>
    </w:pPr>
    <w:rPr>
      <w:rFonts w:cs="Arial"/>
      <w:sz w:val="20"/>
    </w:rPr>
  </w:style>
  <w:style w:type="paragraph" w:styleId="BalloonText">
    <w:name w:val="Balloon Text"/>
    <w:basedOn w:val="Normal"/>
    <w:link w:val="BalloonTextChar"/>
    <w:rsid w:val="00C24D6B"/>
    <w:rPr>
      <w:rFonts w:ascii="Tahoma" w:hAnsi="Tahoma" w:cs="Tahoma"/>
      <w:sz w:val="16"/>
      <w:szCs w:val="16"/>
    </w:rPr>
  </w:style>
  <w:style w:type="character" w:customStyle="1" w:styleId="BalloonTextChar">
    <w:name w:val="Balloon Text Char"/>
    <w:basedOn w:val="DefaultParagraphFont"/>
    <w:link w:val="BalloonText"/>
    <w:rsid w:val="00C24D6B"/>
    <w:rPr>
      <w:rFonts w:ascii="Tahoma" w:hAnsi="Tahoma" w:cs="Tahoma"/>
      <w:sz w:val="16"/>
      <w:szCs w:val="16"/>
      <w:lang w:eastAsia="en-US"/>
    </w:rPr>
  </w:style>
  <w:style w:type="character" w:customStyle="1" w:styleId="Heading7Char">
    <w:name w:val="Heading 7 Char"/>
    <w:basedOn w:val="DefaultParagraphFont"/>
    <w:link w:val="Heading7"/>
    <w:rsid w:val="00F54BDC"/>
    <w:rPr>
      <w:rFonts w:asciiTheme="majorHAnsi" w:eastAsiaTheme="majorEastAsia" w:hAnsiTheme="majorHAnsi" w:cstheme="majorBidi"/>
      <w:i/>
      <w:iCs/>
      <w:color w:val="404040" w:themeColor="text1" w:themeTint="BF"/>
      <w:sz w:val="22"/>
      <w:lang w:eastAsia="en-US"/>
    </w:rPr>
  </w:style>
  <w:style w:type="numbering" w:customStyle="1" w:styleId="WOStyle">
    <w:name w:val="WO Style"/>
    <w:basedOn w:val="NoList"/>
    <w:rsid w:val="002215C5"/>
    <w:pPr>
      <w:numPr>
        <w:numId w:val="3"/>
      </w:numPr>
    </w:pPr>
  </w:style>
  <w:style w:type="paragraph" w:customStyle="1" w:styleId="FWOheaderlevel1">
    <w:name w:val="FWO header level 1"/>
    <w:basedOn w:val="Normal"/>
    <w:qFormat/>
    <w:rsid w:val="002215C5"/>
    <w:pPr>
      <w:keepNext/>
      <w:numPr>
        <w:numId w:val="4"/>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2215C5"/>
    <w:pPr>
      <w:numPr>
        <w:ilvl w:val="1"/>
        <w:numId w:val="4"/>
      </w:numPr>
      <w:spacing w:after="120" w:line="360" w:lineRule="auto"/>
    </w:pPr>
    <w:rPr>
      <w:rFonts w:eastAsia="Calibri" w:cs="Arial"/>
      <w:szCs w:val="22"/>
    </w:rPr>
  </w:style>
  <w:style w:type="paragraph" w:customStyle="1" w:styleId="FWOparagraphlevel2">
    <w:name w:val="FWO paragraph level 2"/>
    <w:basedOn w:val="Normal"/>
    <w:qFormat/>
    <w:rsid w:val="002215C5"/>
    <w:pPr>
      <w:numPr>
        <w:ilvl w:val="2"/>
        <w:numId w:val="4"/>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2215C5"/>
    <w:pPr>
      <w:numPr>
        <w:ilvl w:val="3"/>
        <w:numId w:val="4"/>
      </w:numPr>
      <w:tabs>
        <w:tab w:val="left" w:pos="1701"/>
      </w:tabs>
      <w:spacing w:before="120" w:after="120" w:line="360" w:lineRule="auto"/>
    </w:pPr>
    <w:rPr>
      <w:rFonts w:eastAsia="Calibri" w:cs="Arial"/>
      <w:szCs w:val="22"/>
    </w:rPr>
  </w:style>
  <w:style w:type="paragraph" w:customStyle="1" w:styleId="FWOparagraphlevel4">
    <w:name w:val="FWO paragraph level 4"/>
    <w:basedOn w:val="Normal"/>
    <w:qFormat/>
    <w:rsid w:val="002215C5"/>
    <w:pPr>
      <w:numPr>
        <w:ilvl w:val="4"/>
        <w:numId w:val="4"/>
      </w:numPr>
      <w:tabs>
        <w:tab w:val="left" w:pos="2268"/>
      </w:tabs>
      <w:spacing w:before="120" w:after="120" w:line="360" w:lineRule="auto"/>
    </w:pPr>
    <w:rPr>
      <w:rFonts w:eastAsia="Calibri" w:cs="Arial"/>
      <w:szCs w:val="22"/>
    </w:rPr>
  </w:style>
  <w:style w:type="character" w:styleId="PlaceholderText">
    <w:name w:val="Placeholder Text"/>
    <w:basedOn w:val="DefaultParagraphFont"/>
    <w:uiPriority w:val="99"/>
    <w:semiHidden/>
    <w:rsid w:val="003D68DE"/>
    <w:rPr>
      <w:color w:val="808080"/>
    </w:rPr>
  </w:style>
  <w:style w:type="table" w:styleId="TableGrid">
    <w:name w:val="Table Grid"/>
    <w:basedOn w:val="TableNormal"/>
    <w:rsid w:val="00AA5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85CA5"/>
    <w:rPr>
      <w:b/>
      <w:bCs/>
    </w:rPr>
  </w:style>
  <w:style w:type="character" w:customStyle="1" w:styleId="CommentSubjectChar">
    <w:name w:val="Comment Subject Char"/>
    <w:basedOn w:val="CommentTextChar"/>
    <w:link w:val="CommentSubject"/>
    <w:rsid w:val="00885CA5"/>
    <w:rPr>
      <w:rFonts w:ascii="Arial" w:hAnsi="Arial"/>
      <w:b/>
      <w:bCs/>
      <w:lang w:eastAsia="en-US"/>
    </w:rPr>
  </w:style>
  <w:style w:type="paragraph" w:customStyle="1" w:styleId="adam">
    <w:name w:val="adam"/>
    <w:basedOn w:val="ListParagraph"/>
    <w:link w:val="adamChar"/>
    <w:qFormat/>
    <w:rsid w:val="004664E6"/>
    <w:pPr>
      <w:numPr>
        <w:numId w:val="6"/>
      </w:numPr>
      <w:tabs>
        <w:tab w:val="clear" w:pos="709"/>
      </w:tabs>
      <w:spacing w:before="120" w:after="120" w:line="360" w:lineRule="auto"/>
      <w:contextualSpacing/>
    </w:pPr>
    <w:rPr>
      <w:sz w:val="22"/>
      <w:szCs w:val="22"/>
    </w:rPr>
  </w:style>
  <w:style w:type="character" w:customStyle="1" w:styleId="adamChar">
    <w:name w:val="adam Char"/>
    <w:basedOn w:val="DefaultParagraphFont"/>
    <w:link w:val="adam"/>
    <w:rsid w:val="004664E6"/>
    <w:rPr>
      <w:rFonts w:ascii="Arial" w:hAnsi="Arial" w:cs="Arial"/>
      <w:sz w:val="22"/>
      <w:szCs w:val="22"/>
      <w:lang w:eastAsia="en-US"/>
    </w:rPr>
  </w:style>
  <w:style w:type="character" w:customStyle="1" w:styleId="ListParagraphChar">
    <w:name w:val="List Paragraph Char"/>
    <w:basedOn w:val="DefaultParagraphFont"/>
    <w:link w:val="ListParagraph"/>
    <w:uiPriority w:val="34"/>
    <w:rsid w:val="007574A6"/>
    <w:rPr>
      <w:rFonts w:ascii="Arial" w:hAnsi="Arial" w:cs="Arial"/>
      <w:lang w:eastAsia="en-US"/>
    </w:rPr>
  </w:style>
  <w:style w:type="paragraph" w:styleId="Revision">
    <w:name w:val="Revision"/>
    <w:hidden/>
    <w:uiPriority w:val="99"/>
    <w:semiHidden/>
    <w:rsid w:val="007F4AAC"/>
    <w:rPr>
      <w:rFonts w:ascii="Arial" w:hAnsi="Arial"/>
      <w:sz w:val="22"/>
      <w:lang w:eastAsia="en-US"/>
    </w:rPr>
  </w:style>
  <w:style w:type="paragraph" w:customStyle="1" w:styleId="Claim1">
    <w:name w:val="Claim1"/>
    <w:basedOn w:val="Header"/>
    <w:rsid w:val="00EB0E38"/>
    <w:pPr>
      <w:widowControl w:val="0"/>
      <w:tabs>
        <w:tab w:val="clear" w:pos="4153"/>
        <w:tab w:val="clear" w:pos="8306"/>
      </w:tabs>
      <w:snapToGrid w:val="0"/>
      <w:spacing w:after="240"/>
    </w:pPr>
    <w:rPr>
      <w:rFonts w:ascii="Times New Roman" w:eastAsia="SimSun" w:hAnsi="Times New Roman"/>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4D6B"/>
    <w:rPr>
      <w:rFonts w:ascii="Arial" w:hAnsi="Arial"/>
      <w:sz w:val="22"/>
      <w:lang w:eastAsia="en-US"/>
    </w:rPr>
  </w:style>
  <w:style w:type="paragraph" w:styleId="Heading1">
    <w:name w:val="heading 1"/>
    <w:basedOn w:val="Normal"/>
    <w:next w:val="Normal"/>
    <w:link w:val="Heading1Char"/>
    <w:qFormat/>
    <w:rsid w:val="00C24D6B"/>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qFormat/>
    <w:rsid w:val="00C24D6B"/>
    <w:pPr>
      <w:keepNext/>
      <w:spacing w:before="240" w:after="240"/>
      <w:outlineLvl w:val="1"/>
    </w:pPr>
    <w:rPr>
      <w:rFonts w:cs="Arial"/>
      <w:b/>
      <w:bCs/>
      <w:iCs/>
      <w:szCs w:val="28"/>
    </w:rPr>
  </w:style>
  <w:style w:type="paragraph" w:styleId="Heading3">
    <w:name w:val="heading 3"/>
    <w:basedOn w:val="ListParagraph"/>
    <w:next w:val="Normal"/>
    <w:link w:val="Heading3Char"/>
    <w:qFormat/>
    <w:rsid w:val="002F52FC"/>
    <w:pPr>
      <w:numPr>
        <w:numId w:val="0"/>
      </w:numPr>
      <w:ind w:left="709"/>
      <w:jc w:val="both"/>
      <w:outlineLvl w:val="2"/>
    </w:pPr>
    <w:rPr>
      <w:b/>
      <w:sz w:val="22"/>
      <w:szCs w:val="22"/>
    </w:rPr>
  </w:style>
  <w:style w:type="paragraph" w:styleId="Heading7">
    <w:name w:val="heading 7"/>
    <w:basedOn w:val="Normal"/>
    <w:next w:val="Normal"/>
    <w:link w:val="Heading7Char"/>
    <w:semiHidden/>
    <w:unhideWhenUsed/>
    <w:qFormat/>
    <w:rsid w:val="00F54B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4D6B"/>
    <w:rPr>
      <w:rFonts w:ascii="Arial" w:hAnsi="Arial" w:cs="Arial"/>
      <w:b/>
      <w:bCs/>
      <w:kern w:val="32"/>
      <w:sz w:val="32"/>
      <w:szCs w:val="32"/>
      <w:lang w:eastAsia="en-US"/>
    </w:rPr>
  </w:style>
  <w:style w:type="character" w:customStyle="1" w:styleId="Heading2Char">
    <w:name w:val="Heading 2 Char"/>
    <w:basedOn w:val="DefaultParagraphFont"/>
    <w:link w:val="Heading2"/>
    <w:rsid w:val="00C24D6B"/>
    <w:rPr>
      <w:rFonts w:ascii="Arial" w:hAnsi="Arial" w:cs="Arial"/>
      <w:b/>
      <w:bCs/>
      <w:iCs/>
      <w:sz w:val="22"/>
      <w:szCs w:val="28"/>
      <w:lang w:eastAsia="en-US"/>
    </w:rPr>
  </w:style>
  <w:style w:type="character" w:customStyle="1" w:styleId="Heading3Char">
    <w:name w:val="Heading 3 Char"/>
    <w:basedOn w:val="DefaultParagraphFont"/>
    <w:link w:val="Heading3"/>
    <w:rsid w:val="002F52FC"/>
    <w:rPr>
      <w:rFonts w:ascii="Arial" w:hAnsi="Arial" w:cs="Arial"/>
      <w:b/>
      <w:sz w:val="22"/>
      <w:szCs w:val="22"/>
      <w:lang w:eastAsia="en-US"/>
    </w:rPr>
  </w:style>
  <w:style w:type="paragraph" w:styleId="Footer">
    <w:name w:val="footer"/>
    <w:basedOn w:val="Normal"/>
    <w:link w:val="FooterChar"/>
    <w:rsid w:val="00C24D6B"/>
    <w:pPr>
      <w:tabs>
        <w:tab w:val="center" w:pos="4153"/>
        <w:tab w:val="right" w:pos="8306"/>
      </w:tabs>
    </w:pPr>
    <w:rPr>
      <w:sz w:val="20"/>
    </w:rPr>
  </w:style>
  <w:style w:type="character" w:customStyle="1" w:styleId="FooterChar">
    <w:name w:val="Footer Char"/>
    <w:basedOn w:val="DefaultParagraphFont"/>
    <w:link w:val="Footer"/>
    <w:rsid w:val="00C24D6B"/>
    <w:rPr>
      <w:rFonts w:ascii="Arial" w:hAnsi="Arial"/>
      <w:lang w:eastAsia="en-US"/>
    </w:rPr>
  </w:style>
  <w:style w:type="character" w:styleId="Hyperlink">
    <w:name w:val="Hyperlink"/>
    <w:rsid w:val="00C24D6B"/>
    <w:rPr>
      <w:color w:val="0000FF"/>
      <w:u w:val="single"/>
    </w:rPr>
  </w:style>
  <w:style w:type="paragraph" w:styleId="Header">
    <w:name w:val="header"/>
    <w:basedOn w:val="Normal"/>
    <w:link w:val="HeaderChar"/>
    <w:rsid w:val="00C24D6B"/>
    <w:pPr>
      <w:tabs>
        <w:tab w:val="center" w:pos="4153"/>
        <w:tab w:val="right" w:pos="8306"/>
      </w:tabs>
    </w:pPr>
  </w:style>
  <w:style w:type="character" w:customStyle="1" w:styleId="HeaderChar">
    <w:name w:val="Header Char"/>
    <w:basedOn w:val="DefaultParagraphFont"/>
    <w:link w:val="Header"/>
    <w:rsid w:val="00C24D6B"/>
    <w:rPr>
      <w:rFonts w:ascii="Arial" w:hAnsi="Arial"/>
      <w:sz w:val="22"/>
      <w:lang w:eastAsia="en-US"/>
    </w:rPr>
  </w:style>
  <w:style w:type="paragraph" w:customStyle="1" w:styleId="Headersub">
    <w:name w:val="Header sub"/>
    <w:basedOn w:val="Normal"/>
    <w:rsid w:val="00C24D6B"/>
    <w:pPr>
      <w:spacing w:after="1240"/>
    </w:pPr>
    <w:rPr>
      <w:sz w:val="36"/>
    </w:rPr>
  </w:style>
  <w:style w:type="character" w:styleId="CommentReference">
    <w:name w:val="annotation reference"/>
    <w:rsid w:val="00C24D6B"/>
    <w:rPr>
      <w:sz w:val="16"/>
      <w:szCs w:val="16"/>
    </w:rPr>
  </w:style>
  <w:style w:type="paragraph" w:styleId="CommentText">
    <w:name w:val="annotation text"/>
    <w:basedOn w:val="Normal"/>
    <w:link w:val="CommentTextChar"/>
    <w:rsid w:val="00C24D6B"/>
    <w:rPr>
      <w:sz w:val="20"/>
    </w:rPr>
  </w:style>
  <w:style w:type="character" w:customStyle="1" w:styleId="CommentTextChar">
    <w:name w:val="Comment Text Char"/>
    <w:basedOn w:val="DefaultParagraphFont"/>
    <w:link w:val="CommentText"/>
    <w:rsid w:val="00C24D6B"/>
    <w:rPr>
      <w:rFonts w:ascii="Arial" w:hAnsi="Arial"/>
      <w:lang w:eastAsia="en-US"/>
    </w:rPr>
  </w:style>
  <w:style w:type="paragraph" w:styleId="Title">
    <w:name w:val="Title"/>
    <w:basedOn w:val="Heading1"/>
    <w:next w:val="Normal"/>
    <w:link w:val="TitleChar"/>
    <w:qFormat/>
    <w:rsid w:val="00C24D6B"/>
    <w:pPr>
      <w:numPr>
        <w:numId w:val="0"/>
      </w:numPr>
      <w:spacing w:before="720" w:after="600"/>
      <w:jc w:val="center"/>
    </w:pPr>
    <w:rPr>
      <w:sz w:val="22"/>
    </w:rPr>
  </w:style>
  <w:style w:type="character" w:customStyle="1" w:styleId="TitleChar">
    <w:name w:val="Title Char"/>
    <w:basedOn w:val="DefaultParagraphFont"/>
    <w:link w:val="Title"/>
    <w:rsid w:val="00C24D6B"/>
    <w:rPr>
      <w:rFonts w:ascii="Arial" w:hAnsi="Arial" w:cs="Arial"/>
      <w:b/>
      <w:bCs/>
      <w:kern w:val="32"/>
      <w:sz w:val="22"/>
      <w:szCs w:val="32"/>
      <w:lang w:eastAsia="en-US"/>
    </w:rPr>
  </w:style>
  <w:style w:type="paragraph" w:styleId="ListParagraph">
    <w:name w:val="List Paragraph"/>
    <w:basedOn w:val="Normal"/>
    <w:link w:val="ListParagraphChar"/>
    <w:uiPriority w:val="34"/>
    <w:qFormat/>
    <w:rsid w:val="00C24D6B"/>
    <w:pPr>
      <w:widowControl w:val="0"/>
      <w:numPr>
        <w:numId w:val="2"/>
      </w:numPr>
      <w:tabs>
        <w:tab w:val="right" w:pos="709"/>
      </w:tabs>
      <w:spacing w:after="240"/>
    </w:pPr>
    <w:rPr>
      <w:rFonts w:cs="Arial"/>
      <w:sz w:val="20"/>
    </w:rPr>
  </w:style>
  <w:style w:type="paragraph" w:styleId="BalloonText">
    <w:name w:val="Balloon Text"/>
    <w:basedOn w:val="Normal"/>
    <w:link w:val="BalloonTextChar"/>
    <w:rsid w:val="00C24D6B"/>
    <w:rPr>
      <w:rFonts w:ascii="Tahoma" w:hAnsi="Tahoma" w:cs="Tahoma"/>
      <w:sz w:val="16"/>
      <w:szCs w:val="16"/>
    </w:rPr>
  </w:style>
  <w:style w:type="character" w:customStyle="1" w:styleId="BalloonTextChar">
    <w:name w:val="Balloon Text Char"/>
    <w:basedOn w:val="DefaultParagraphFont"/>
    <w:link w:val="BalloonText"/>
    <w:rsid w:val="00C24D6B"/>
    <w:rPr>
      <w:rFonts w:ascii="Tahoma" w:hAnsi="Tahoma" w:cs="Tahoma"/>
      <w:sz w:val="16"/>
      <w:szCs w:val="16"/>
      <w:lang w:eastAsia="en-US"/>
    </w:rPr>
  </w:style>
  <w:style w:type="character" w:customStyle="1" w:styleId="Heading7Char">
    <w:name w:val="Heading 7 Char"/>
    <w:basedOn w:val="DefaultParagraphFont"/>
    <w:link w:val="Heading7"/>
    <w:rsid w:val="00F54BDC"/>
    <w:rPr>
      <w:rFonts w:asciiTheme="majorHAnsi" w:eastAsiaTheme="majorEastAsia" w:hAnsiTheme="majorHAnsi" w:cstheme="majorBidi"/>
      <w:i/>
      <w:iCs/>
      <w:color w:val="404040" w:themeColor="text1" w:themeTint="BF"/>
      <w:sz w:val="22"/>
      <w:lang w:eastAsia="en-US"/>
    </w:rPr>
  </w:style>
  <w:style w:type="numbering" w:customStyle="1" w:styleId="WOStyle">
    <w:name w:val="WO Style"/>
    <w:basedOn w:val="NoList"/>
    <w:rsid w:val="002215C5"/>
    <w:pPr>
      <w:numPr>
        <w:numId w:val="3"/>
      </w:numPr>
    </w:pPr>
  </w:style>
  <w:style w:type="paragraph" w:customStyle="1" w:styleId="FWOheaderlevel1">
    <w:name w:val="FWO header level 1"/>
    <w:basedOn w:val="Normal"/>
    <w:qFormat/>
    <w:rsid w:val="002215C5"/>
    <w:pPr>
      <w:keepNext/>
      <w:numPr>
        <w:numId w:val="4"/>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2215C5"/>
    <w:pPr>
      <w:numPr>
        <w:ilvl w:val="1"/>
        <w:numId w:val="4"/>
      </w:numPr>
      <w:spacing w:after="120" w:line="360" w:lineRule="auto"/>
    </w:pPr>
    <w:rPr>
      <w:rFonts w:eastAsia="Calibri" w:cs="Arial"/>
      <w:szCs w:val="22"/>
    </w:rPr>
  </w:style>
  <w:style w:type="paragraph" w:customStyle="1" w:styleId="FWOparagraphlevel2">
    <w:name w:val="FWO paragraph level 2"/>
    <w:basedOn w:val="Normal"/>
    <w:qFormat/>
    <w:rsid w:val="002215C5"/>
    <w:pPr>
      <w:numPr>
        <w:ilvl w:val="2"/>
        <w:numId w:val="4"/>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2215C5"/>
    <w:pPr>
      <w:numPr>
        <w:ilvl w:val="3"/>
        <w:numId w:val="4"/>
      </w:numPr>
      <w:tabs>
        <w:tab w:val="left" w:pos="1701"/>
      </w:tabs>
      <w:spacing w:before="120" w:after="120" w:line="360" w:lineRule="auto"/>
    </w:pPr>
    <w:rPr>
      <w:rFonts w:eastAsia="Calibri" w:cs="Arial"/>
      <w:szCs w:val="22"/>
    </w:rPr>
  </w:style>
  <w:style w:type="paragraph" w:customStyle="1" w:styleId="FWOparagraphlevel4">
    <w:name w:val="FWO paragraph level 4"/>
    <w:basedOn w:val="Normal"/>
    <w:qFormat/>
    <w:rsid w:val="002215C5"/>
    <w:pPr>
      <w:numPr>
        <w:ilvl w:val="4"/>
        <w:numId w:val="4"/>
      </w:numPr>
      <w:tabs>
        <w:tab w:val="left" w:pos="2268"/>
      </w:tabs>
      <w:spacing w:before="120" w:after="120" w:line="360" w:lineRule="auto"/>
    </w:pPr>
    <w:rPr>
      <w:rFonts w:eastAsia="Calibri" w:cs="Arial"/>
      <w:szCs w:val="22"/>
    </w:rPr>
  </w:style>
  <w:style w:type="character" w:styleId="PlaceholderText">
    <w:name w:val="Placeholder Text"/>
    <w:basedOn w:val="DefaultParagraphFont"/>
    <w:uiPriority w:val="99"/>
    <w:semiHidden/>
    <w:rsid w:val="003D68DE"/>
    <w:rPr>
      <w:color w:val="808080"/>
    </w:rPr>
  </w:style>
  <w:style w:type="table" w:styleId="TableGrid">
    <w:name w:val="Table Grid"/>
    <w:basedOn w:val="TableNormal"/>
    <w:rsid w:val="00AA5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85CA5"/>
    <w:rPr>
      <w:b/>
      <w:bCs/>
    </w:rPr>
  </w:style>
  <w:style w:type="character" w:customStyle="1" w:styleId="CommentSubjectChar">
    <w:name w:val="Comment Subject Char"/>
    <w:basedOn w:val="CommentTextChar"/>
    <w:link w:val="CommentSubject"/>
    <w:rsid w:val="00885CA5"/>
    <w:rPr>
      <w:rFonts w:ascii="Arial" w:hAnsi="Arial"/>
      <w:b/>
      <w:bCs/>
      <w:lang w:eastAsia="en-US"/>
    </w:rPr>
  </w:style>
  <w:style w:type="paragraph" w:customStyle="1" w:styleId="adam">
    <w:name w:val="adam"/>
    <w:basedOn w:val="ListParagraph"/>
    <w:link w:val="adamChar"/>
    <w:qFormat/>
    <w:rsid w:val="004664E6"/>
    <w:pPr>
      <w:numPr>
        <w:numId w:val="6"/>
      </w:numPr>
      <w:tabs>
        <w:tab w:val="clear" w:pos="709"/>
      </w:tabs>
      <w:spacing w:before="120" w:after="120" w:line="360" w:lineRule="auto"/>
      <w:contextualSpacing/>
    </w:pPr>
    <w:rPr>
      <w:sz w:val="22"/>
      <w:szCs w:val="22"/>
    </w:rPr>
  </w:style>
  <w:style w:type="character" w:customStyle="1" w:styleId="adamChar">
    <w:name w:val="adam Char"/>
    <w:basedOn w:val="DefaultParagraphFont"/>
    <w:link w:val="adam"/>
    <w:rsid w:val="004664E6"/>
    <w:rPr>
      <w:rFonts w:ascii="Arial" w:hAnsi="Arial" w:cs="Arial"/>
      <w:sz w:val="22"/>
      <w:szCs w:val="22"/>
      <w:lang w:eastAsia="en-US"/>
    </w:rPr>
  </w:style>
  <w:style w:type="character" w:customStyle="1" w:styleId="ListParagraphChar">
    <w:name w:val="List Paragraph Char"/>
    <w:basedOn w:val="DefaultParagraphFont"/>
    <w:link w:val="ListParagraph"/>
    <w:uiPriority w:val="34"/>
    <w:rsid w:val="007574A6"/>
    <w:rPr>
      <w:rFonts w:ascii="Arial" w:hAnsi="Arial" w:cs="Arial"/>
      <w:lang w:eastAsia="en-US"/>
    </w:rPr>
  </w:style>
  <w:style w:type="paragraph" w:styleId="Revision">
    <w:name w:val="Revision"/>
    <w:hidden/>
    <w:uiPriority w:val="99"/>
    <w:semiHidden/>
    <w:rsid w:val="007F4AAC"/>
    <w:rPr>
      <w:rFonts w:ascii="Arial" w:hAnsi="Arial"/>
      <w:sz w:val="22"/>
      <w:lang w:eastAsia="en-US"/>
    </w:rPr>
  </w:style>
  <w:style w:type="paragraph" w:customStyle="1" w:styleId="Claim1">
    <w:name w:val="Claim1"/>
    <w:basedOn w:val="Header"/>
    <w:rsid w:val="00EB0E38"/>
    <w:pPr>
      <w:widowControl w:val="0"/>
      <w:tabs>
        <w:tab w:val="clear" w:pos="4153"/>
        <w:tab w:val="clear" w:pos="8306"/>
      </w:tabs>
      <w:snapToGrid w:val="0"/>
      <w:spacing w:after="240"/>
    </w:pPr>
    <w:rPr>
      <w:rFonts w:ascii="Times New Roman" w:eastAsia="SimSu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148769">
      <w:bodyDiv w:val="1"/>
      <w:marLeft w:val="0"/>
      <w:marRight w:val="0"/>
      <w:marTop w:val="0"/>
      <w:marBottom w:val="0"/>
      <w:divBdr>
        <w:top w:val="none" w:sz="0" w:space="0" w:color="auto"/>
        <w:left w:val="none" w:sz="0" w:space="0" w:color="auto"/>
        <w:bottom w:val="none" w:sz="0" w:space="0" w:color="auto"/>
        <w:right w:val="none" w:sz="0" w:space="0" w:color="auto"/>
      </w:divBdr>
    </w:div>
    <w:div w:id="828786862">
      <w:bodyDiv w:val="1"/>
      <w:marLeft w:val="0"/>
      <w:marRight w:val="0"/>
      <w:marTop w:val="0"/>
      <w:marBottom w:val="0"/>
      <w:divBdr>
        <w:top w:val="none" w:sz="0" w:space="0" w:color="auto"/>
        <w:left w:val="none" w:sz="0" w:space="0" w:color="auto"/>
        <w:bottom w:val="none" w:sz="0" w:space="0" w:color="auto"/>
        <w:right w:val="none" w:sz="0" w:space="0" w:color="auto"/>
      </w:divBdr>
    </w:div>
    <w:div w:id="1126582146">
      <w:bodyDiv w:val="1"/>
      <w:marLeft w:val="0"/>
      <w:marRight w:val="0"/>
      <w:marTop w:val="0"/>
      <w:marBottom w:val="0"/>
      <w:divBdr>
        <w:top w:val="none" w:sz="0" w:space="0" w:color="auto"/>
        <w:left w:val="none" w:sz="0" w:space="0" w:color="auto"/>
        <w:bottom w:val="none" w:sz="0" w:space="0" w:color="auto"/>
        <w:right w:val="none" w:sz="0" w:space="0" w:color="auto"/>
      </w:divBdr>
    </w:div>
    <w:div w:id="1829207717">
      <w:bodyDiv w:val="1"/>
      <w:marLeft w:val="0"/>
      <w:marRight w:val="0"/>
      <w:marTop w:val="0"/>
      <w:marBottom w:val="0"/>
      <w:divBdr>
        <w:top w:val="none" w:sz="0" w:space="0" w:color="auto"/>
        <w:left w:val="none" w:sz="0" w:space="0" w:color="auto"/>
        <w:bottom w:val="none" w:sz="0" w:space="0" w:color="auto"/>
        <w:right w:val="none" w:sz="0" w:space="0" w:color="auto"/>
      </w:divBdr>
    </w:div>
    <w:div w:id="198215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wo.gov.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fairwork.gov.a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irwork.gov.au/about-us/news-and-media-releases/newsletter" TargetMode="External"/><Relationship Id="rId5" Type="http://schemas.openxmlformats.org/officeDocument/2006/relationships/settings" Target="settings.xml"/><Relationship Id="rId15" Type="http://schemas.openxmlformats.org/officeDocument/2006/relationships/hyperlink" Target="http://www.fairwork.gov.au/" TargetMode="External"/><Relationship Id="rId23" Type="http://schemas.openxmlformats.org/officeDocument/2006/relationships/theme" Target="theme/theme1.xml"/><Relationship Id="rId10" Type="http://schemas.openxmlformats.org/officeDocument/2006/relationships/hyperlink" Target="http://www.fairwork.gov.au/website-information/staying-up-to-date/subscribe-to-email-updates"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fairwork.gov.au/" TargetMode="External"/><Relationship Id="rId14" Type="http://schemas.openxmlformats.org/officeDocument/2006/relationships/hyperlink" Target="http://www.fairwork.gov.au/"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94A95-9095-4F20-ADC2-97D79D39E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7FFCDAE6.dotm</Template>
  <TotalTime>0</TotalTime>
  <Pages>11</Pages>
  <Words>2766</Words>
  <Characters>14843</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Group K Pty Ltd Enforceable Undertaking - Redacted</vt:lpstr>
    </vt:vector>
  </TitlesOfParts>
  <LinksUpToDate>false</LinksUpToDate>
  <CharactersWithSpaces>17574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K Pty Ltd Enforceable Undertaking - Redacted</dc:title>
  <dc:subject>Group K Pty Ltd Enforceable Undertaking - Redacted</dc:subject>
  <dc:creator/>
  <cp:keywords>Group K Pty Ltd Enforceable Undertaking - Redacted</cp:keywords>
  <cp:lastModifiedBy/>
  <cp:revision>1</cp:revision>
  <dcterms:created xsi:type="dcterms:W3CDTF">2016-09-16T03:32:00Z</dcterms:created>
  <dcterms:modified xsi:type="dcterms:W3CDTF">2016-09-16T03:58:00Z</dcterms:modified>
</cp:coreProperties>
</file>