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7B4C3" w14:textId="77777777" w:rsidR="007E52BC" w:rsidRDefault="007E52BC" w:rsidP="007E52BC">
      <w:pPr>
        <w:pStyle w:val="Header"/>
        <w:widowControl w:val="0"/>
        <w:spacing w:before="120" w:after="120" w:line="360" w:lineRule="auto"/>
        <w:rPr>
          <w:rFonts w:cs="Arial"/>
          <w:szCs w:val="22"/>
        </w:rPr>
      </w:pPr>
    </w:p>
    <w:p w14:paraId="2D1E666C" w14:textId="77777777" w:rsidR="007E52BC" w:rsidRPr="00916097" w:rsidRDefault="007E52BC" w:rsidP="007E52BC">
      <w:pPr>
        <w:pStyle w:val="Title"/>
        <w:spacing w:before="1680" w:after="360"/>
      </w:pPr>
      <w:r w:rsidRPr="00916097">
        <w:t>ENFORCEABLE UNDERTAKING</w:t>
      </w:r>
    </w:p>
    <w:p w14:paraId="024BFEF3" w14:textId="77777777" w:rsidR="007E52BC" w:rsidRDefault="007E52BC" w:rsidP="007E52BC">
      <w:pPr>
        <w:widowControl w:val="0"/>
        <w:spacing w:before="120" w:after="120" w:line="360" w:lineRule="auto"/>
        <w:jc w:val="center"/>
        <w:rPr>
          <w:rFonts w:cs="Arial"/>
          <w:b/>
          <w:szCs w:val="22"/>
        </w:rPr>
      </w:pPr>
      <w:r w:rsidRPr="00916097">
        <w:t>Between</w:t>
      </w:r>
      <w:r w:rsidRPr="00916097">
        <w:br/>
      </w:r>
      <w:r w:rsidRPr="00916097">
        <w:br/>
        <w:t xml:space="preserve">The Commonwealth of </w:t>
      </w:r>
      <w:proofErr w:type="gramStart"/>
      <w:r w:rsidRPr="00916097">
        <w:t>Australia</w:t>
      </w:r>
      <w:proofErr w:type="gramEnd"/>
      <w:r w:rsidRPr="00916097">
        <w:br/>
      </w:r>
      <w:r w:rsidRPr="00916097">
        <w:br/>
        <w:t>(as represented by the Office of the Fair Work Ombudsman)</w:t>
      </w:r>
      <w:r w:rsidRPr="00916097">
        <w:br/>
      </w:r>
      <w:r w:rsidRPr="00916097">
        <w:br/>
        <w:t>and</w:t>
      </w:r>
    </w:p>
    <w:p w14:paraId="38806F38" w14:textId="77777777" w:rsidR="007E52BC" w:rsidRDefault="007E52BC" w:rsidP="007E52BC">
      <w:pPr>
        <w:widowControl w:val="0"/>
        <w:spacing w:before="120" w:after="120" w:line="360" w:lineRule="auto"/>
        <w:jc w:val="center"/>
        <w:rPr>
          <w:rFonts w:cs="Arial"/>
          <w:szCs w:val="22"/>
        </w:rPr>
      </w:pPr>
      <w:r>
        <w:rPr>
          <w:rFonts w:cs="Arial"/>
          <w:szCs w:val="22"/>
        </w:rPr>
        <w:t xml:space="preserve"> </w:t>
      </w:r>
      <w:proofErr w:type="spellStart"/>
      <w:r>
        <w:rPr>
          <w:rFonts w:cs="Arial"/>
          <w:szCs w:val="22"/>
        </w:rPr>
        <w:t>CHASELINK</w:t>
      </w:r>
      <w:proofErr w:type="spellEnd"/>
      <w:r>
        <w:rPr>
          <w:rFonts w:cs="Arial"/>
          <w:szCs w:val="22"/>
        </w:rPr>
        <w:t xml:space="preserve"> INTERNATIONAL PTY LTD (ABN 86 122 108 418 / </w:t>
      </w:r>
      <w:proofErr w:type="spellStart"/>
      <w:r>
        <w:rPr>
          <w:rFonts w:cs="Arial"/>
          <w:szCs w:val="22"/>
        </w:rPr>
        <w:t>ACN</w:t>
      </w:r>
      <w:proofErr w:type="spellEnd"/>
      <w:r>
        <w:rPr>
          <w:rFonts w:cs="Arial"/>
          <w:szCs w:val="22"/>
        </w:rPr>
        <w:t xml:space="preserve"> 122 108 418)</w:t>
      </w:r>
    </w:p>
    <w:p w14:paraId="32378100" w14:textId="77777777" w:rsidR="007E52BC" w:rsidRDefault="007E52BC" w:rsidP="007E52BC">
      <w:pPr>
        <w:widowControl w:val="0"/>
        <w:spacing w:before="120" w:after="120" w:line="360" w:lineRule="auto"/>
        <w:jc w:val="center"/>
        <w:rPr>
          <w:rFonts w:cs="Arial"/>
          <w:szCs w:val="22"/>
        </w:rPr>
      </w:pPr>
      <w:proofErr w:type="gramStart"/>
      <w:r>
        <w:rPr>
          <w:rFonts w:cs="Arial"/>
          <w:szCs w:val="22"/>
        </w:rPr>
        <w:t>and</w:t>
      </w:r>
      <w:proofErr w:type="gramEnd"/>
    </w:p>
    <w:p w14:paraId="165CBCB0" w14:textId="77777777" w:rsidR="007E52BC" w:rsidRDefault="007E52BC" w:rsidP="007E52BC">
      <w:pPr>
        <w:widowControl w:val="0"/>
        <w:spacing w:before="120" w:after="120" w:line="360" w:lineRule="auto"/>
        <w:jc w:val="center"/>
        <w:rPr>
          <w:rFonts w:cs="Arial"/>
          <w:szCs w:val="22"/>
        </w:rPr>
      </w:pPr>
      <w:r>
        <w:rPr>
          <w:rFonts w:cs="Arial"/>
          <w:szCs w:val="22"/>
        </w:rPr>
        <w:t>Mr Zheng Yi (Michael) Zhang</w:t>
      </w:r>
    </w:p>
    <w:p w14:paraId="7EBF5DB0" w14:textId="77777777" w:rsidR="007E52BC" w:rsidRDefault="007E52BC" w:rsidP="007E52BC">
      <w:pPr>
        <w:widowControl w:val="0"/>
        <w:spacing w:before="120" w:after="120" w:line="360" w:lineRule="auto"/>
        <w:jc w:val="center"/>
        <w:rPr>
          <w:rFonts w:cs="Arial"/>
          <w:szCs w:val="22"/>
        </w:rPr>
      </w:pPr>
      <w:proofErr w:type="gramStart"/>
      <w:r>
        <w:rPr>
          <w:rFonts w:cs="Arial"/>
          <w:szCs w:val="22"/>
        </w:rPr>
        <w:t>and</w:t>
      </w:r>
      <w:proofErr w:type="gramEnd"/>
    </w:p>
    <w:p w14:paraId="0E7A1A28" w14:textId="77777777" w:rsidR="007E52BC" w:rsidRDefault="009D4D13" w:rsidP="007E52BC">
      <w:pPr>
        <w:widowControl w:val="0"/>
        <w:spacing w:before="120" w:after="120" w:line="360" w:lineRule="auto"/>
        <w:jc w:val="center"/>
        <w:rPr>
          <w:rFonts w:cs="Arial"/>
          <w:szCs w:val="22"/>
        </w:rPr>
      </w:pPr>
      <w:r>
        <w:rPr>
          <w:rFonts w:cs="Arial"/>
          <w:szCs w:val="22"/>
        </w:rPr>
        <w:t>Ms</w:t>
      </w:r>
      <w:r w:rsidR="004673D1">
        <w:rPr>
          <w:rFonts w:cs="Arial"/>
          <w:szCs w:val="22"/>
        </w:rPr>
        <w:t xml:space="preserve"> </w:t>
      </w:r>
      <w:proofErr w:type="spellStart"/>
      <w:r w:rsidR="004673D1">
        <w:rPr>
          <w:rFonts w:cs="Arial"/>
          <w:szCs w:val="22"/>
        </w:rPr>
        <w:t>Nai</w:t>
      </w:r>
      <w:proofErr w:type="spellEnd"/>
      <w:r w:rsidR="004673D1">
        <w:rPr>
          <w:rFonts w:cs="Arial"/>
          <w:szCs w:val="22"/>
        </w:rPr>
        <w:t xml:space="preserve"> F</w:t>
      </w:r>
      <w:r w:rsidR="007E52BC">
        <w:rPr>
          <w:rFonts w:cs="Arial"/>
          <w:szCs w:val="22"/>
        </w:rPr>
        <w:t>en (Frances) Pan</w:t>
      </w:r>
    </w:p>
    <w:p w14:paraId="7D4A35B0" w14:textId="77777777" w:rsidR="007E52BC" w:rsidRDefault="007E52BC" w:rsidP="007E52BC">
      <w:pPr>
        <w:widowControl w:val="0"/>
        <w:spacing w:before="120" w:after="120" w:line="360" w:lineRule="auto"/>
        <w:jc w:val="both"/>
        <w:rPr>
          <w:rFonts w:cs="Arial"/>
          <w:b/>
          <w:szCs w:val="22"/>
        </w:rPr>
      </w:pPr>
    </w:p>
    <w:p w14:paraId="22FA93E1" w14:textId="77777777" w:rsidR="007E52BC" w:rsidRPr="006545D2" w:rsidRDefault="007E52BC" w:rsidP="007E52BC">
      <w:pPr>
        <w:pStyle w:val="Heading1"/>
        <w:spacing w:before="0" w:after="0"/>
        <w:jc w:val="center"/>
        <w:rPr>
          <w:caps/>
          <w:sz w:val="22"/>
          <w:szCs w:val="22"/>
        </w:rPr>
      </w:pPr>
      <w:bookmarkStart w:id="0" w:name="_Toc76477546"/>
      <w:bookmarkStart w:id="1" w:name="_Toc80072021"/>
      <w:r>
        <w:rPr>
          <w:sz w:val="22"/>
          <w:szCs w:val="22"/>
        </w:rPr>
        <w:br w:type="page"/>
      </w:r>
      <w:bookmarkEnd w:id="0"/>
      <w:bookmarkEnd w:id="1"/>
      <w:r w:rsidRPr="006545D2">
        <w:rPr>
          <w:b w:val="0"/>
          <w:i/>
          <w:sz w:val="22"/>
          <w:szCs w:val="22"/>
        </w:rPr>
        <w:lastRenderedPageBreak/>
        <w:t>Fair Work Act 2009</w:t>
      </w:r>
      <w:r w:rsidRPr="006545D2">
        <w:rPr>
          <w:b w:val="0"/>
          <w:i/>
          <w:sz w:val="22"/>
          <w:szCs w:val="22"/>
        </w:rPr>
        <w:br/>
      </w:r>
      <w:r w:rsidRPr="006545D2">
        <w:rPr>
          <w:b w:val="0"/>
          <w:i/>
          <w:sz w:val="22"/>
          <w:szCs w:val="22"/>
        </w:rPr>
        <w:br/>
      </w:r>
      <w:r w:rsidRPr="006545D2">
        <w:rPr>
          <w:sz w:val="22"/>
          <w:szCs w:val="22"/>
        </w:rPr>
        <w:t xml:space="preserve">Section 715 </w:t>
      </w:r>
      <w:r w:rsidRPr="006545D2">
        <w:rPr>
          <w:caps/>
          <w:sz w:val="22"/>
          <w:szCs w:val="22"/>
        </w:rPr>
        <w:t>Enforceable Undertaking</w:t>
      </w:r>
    </w:p>
    <w:p w14:paraId="0207EAA5" w14:textId="77777777" w:rsidR="007E52BC" w:rsidRDefault="007E52BC" w:rsidP="00592C49"/>
    <w:p w14:paraId="04C16F7F" w14:textId="77777777" w:rsidR="007E52BC" w:rsidRDefault="007E52BC" w:rsidP="00592C49">
      <w:pPr>
        <w:pStyle w:val="Heading2"/>
      </w:pPr>
      <w:r w:rsidRPr="006545D2">
        <w:t>Parties</w:t>
      </w:r>
    </w:p>
    <w:p w14:paraId="0BDF0D6B" w14:textId="77777777" w:rsidR="007E52BC" w:rsidRPr="000D0ECC" w:rsidRDefault="007E52BC" w:rsidP="007E52BC"/>
    <w:p w14:paraId="071287C7" w14:textId="77777777" w:rsidR="007E52BC" w:rsidRDefault="007E52BC" w:rsidP="007E52BC">
      <w:pPr>
        <w:pStyle w:val="ListParagraph"/>
        <w:spacing w:after="0"/>
        <w:jc w:val="both"/>
        <w:rPr>
          <w:sz w:val="22"/>
          <w:szCs w:val="22"/>
        </w:rPr>
      </w:pPr>
      <w:r w:rsidRPr="006545D2">
        <w:rPr>
          <w:sz w:val="22"/>
          <w:szCs w:val="22"/>
        </w:rPr>
        <w:t xml:space="preserve">This </w:t>
      </w:r>
      <w:r>
        <w:rPr>
          <w:sz w:val="22"/>
          <w:szCs w:val="22"/>
        </w:rPr>
        <w:t>enforceable u</w:t>
      </w:r>
      <w:r w:rsidRPr="006545D2">
        <w:rPr>
          <w:sz w:val="22"/>
          <w:szCs w:val="22"/>
        </w:rPr>
        <w:t xml:space="preserve">ndertaking (the </w:t>
      </w:r>
      <w:r w:rsidRPr="006545D2">
        <w:rPr>
          <w:b/>
          <w:sz w:val="22"/>
          <w:szCs w:val="22"/>
        </w:rPr>
        <w:t>Undertaking</w:t>
      </w:r>
      <w:r w:rsidRPr="006545D2">
        <w:rPr>
          <w:sz w:val="22"/>
          <w:szCs w:val="22"/>
        </w:rPr>
        <w:t>) is given to the Fair Work Ombudsman (</w:t>
      </w:r>
      <w:r>
        <w:rPr>
          <w:sz w:val="22"/>
          <w:szCs w:val="22"/>
        </w:rPr>
        <w:t xml:space="preserve">the </w:t>
      </w:r>
      <w:r w:rsidRPr="006545D2">
        <w:rPr>
          <w:b/>
          <w:sz w:val="22"/>
          <w:szCs w:val="22"/>
        </w:rPr>
        <w:t>FWO</w:t>
      </w:r>
      <w:r w:rsidRPr="006545D2">
        <w:rPr>
          <w:sz w:val="22"/>
          <w:szCs w:val="22"/>
        </w:rPr>
        <w:t>) by:</w:t>
      </w:r>
    </w:p>
    <w:p w14:paraId="6CEF9B33" w14:textId="77777777" w:rsidR="007E52BC" w:rsidRPr="006545D2" w:rsidRDefault="007E52BC" w:rsidP="007E52BC">
      <w:pPr>
        <w:pStyle w:val="ListParagraph"/>
        <w:numPr>
          <w:ilvl w:val="0"/>
          <w:numId w:val="0"/>
        </w:numPr>
        <w:spacing w:after="0"/>
        <w:ind w:left="720"/>
        <w:jc w:val="both"/>
        <w:rPr>
          <w:sz w:val="22"/>
          <w:szCs w:val="22"/>
        </w:rPr>
      </w:pPr>
    </w:p>
    <w:p w14:paraId="3F21ED3B" w14:textId="77777777" w:rsidR="007E52BC" w:rsidRDefault="007E52BC" w:rsidP="007E52BC">
      <w:pPr>
        <w:pStyle w:val="ListParagraph"/>
        <w:numPr>
          <w:ilvl w:val="1"/>
          <w:numId w:val="1"/>
        </w:numPr>
        <w:spacing w:after="0"/>
        <w:jc w:val="both"/>
        <w:rPr>
          <w:sz w:val="22"/>
          <w:szCs w:val="22"/>
        </w:rPr>
      </w:pPr>
      <w:proofErr w:type="spellStart"/>
      <w:r>
        <w:rPr>
          <w:sz w:val="22"/>
          <w:szCs w:val="22"/>
        </w:rPr>
        <w:t>Chaselink</w:t>
      </w:r>
      <w:proofErr w:type="spellEnd"/>
      <w:r>
        <w:rPr>
          <w:sz w:val="22"/>
          <w:szCs w:val="22"/>
        </w:rPr>
        <w:t xml:space="preserve"> International</w:t>
      </w:r>
      <w:r w:rsidRPr="006545D2">
        <w:rPr>
          <w:sz w:val="22"/>
          <w:szCs w:val="22"/>
        </w:rPr>
        <w:t xml:space="preserve"> Pty Ltd trading as </w:t>
      </w:r>
      <w:r>
        <w:rPr>
          <w:sz w:val="22"/>
          <w:szCs w:val="22"/>
        </w:rPr>
        <w:t>Joyce Homeware</w:t>
      </w:r>
      <w:r w:rsidRPr="006545D2">
        <w:rPr>
          <w:sz w:val="22"/>
          <w:szCs w:val="22"/>
        </w:rPr>
        <w:t xml:space="preserve"> (ABN </w:t>
      </w:r>
      <w:r w:rsidRPr="007E52BC">
        <w:rPr>
          <w:sz w:val="22"/>
          <w:szCs w:val="22"/>
        </w:rPr>
        <w:t>86 122 108 418</w:t>
      </w:r>
      <w:r>
        <w:rPr>
          <w:szCs w:val="22"/>
        </w:rPr>
        <w:t xml:space="preserve"> </w:t>
      </w:r>
      <w:r w:rsidRPr="006545D2">
        <w:rPr>
          <w:sz w:val="22"/>
          <w:szCs w:val="22"/>
        </w:rPr>
        <w:t xml:space="preserve">/ </w:t>
      </w:r>
      <w:proofErr w:type="spellStart"/>
      <w:r w:rsidRPr="006545D2">
        <w:rPr>
          <w:sz w:val="22"/>
          <w:szCs w:val="22"/>
        </w:rPr>
        <w:t>ACN</w:t>
      </w:r>
      <w:proofErr w:type="spellEnd"/>
      <w:r w:rsidRPr="006545D2">
        <w:rPr>
          <w:sz w:val="22"/>
          <w:szCs w:val="22"/>
        </w:rPr>
        <w:t xml:space="preserve"> </w:t>
      </w:r>
      <w:r w:rsidRPr="007E52BC">
        <w:rPr>
          <w:sz w:val="22"/>
          <w:szCs w:val="22"/>
        </w:rPr>
        <w:t>122 108 418</w:t>
      </w:r>
      <w:r w:rsidRPr="006545D2">
        <w:rPr>
          <w:sz w:val="22"/>
          <w:szCs w:val="22"/>
        </w:rPr>
        <w:t>) (</w:t>
      </w:r>
      <w:r w:rsidRPr="006A583E">
        <w:rPr>
          <w:sz w:val="22"/>
          <w:szCs w:val="22"/>
        </w:rPr>
        <w:t>the</w:t>
      </w:r>
      <w:r w:rsidRPr="006545D2">
        <w:rPr>
          <w:b/>
          <w:sz w:val="22"/>
          <w:szCs w:val="22"/>
        </w:rPr>
        <w:t xml:space="preserve"> Company</w:t>
      </w:r>
      <w:r w:rsidRPr="006545D2">
        <w:rPr>
          <w:sz w:val="22"/>
          <w:szCs w:val="22"/>
        </w:rPr>
        <w:t xml:space="preserve">); </w:t>
      </w:r>
    </w:p>
    <w:p w14:paraId="1396C1E2" w14:textId="77777777" w:rsidR="007E52BC" w:rsidRPr="006545D2" w:rsidRDefault="007E52BC" w:rsidP="007E52BC">
      <w:pPr>
        <w:pStyle w:val="ListParagraph"/>
        <w:numPr>
          <w:ilvl w:val="0"/>
          <w:numId w:val="0"/>
        </w:numPr>
        <w:spacing w:after="0"/>
        <w:ind w:left="1440"/>
        <w:jc w:val="both"/>
        <w:rPr>
          <w:sz w:val="22"/>
          <w:szCs w:val="22"/>
        </w:rPr>
      </w:pPr>
    </w:p>
    <w:p w14:paraId="1998BF97" w14:textId="77777777" w:rsidR="00A91D02" w:rsidRDefault="00A91D02" w:rsidP="00A91D02">
      <w:pPr>
        <w:pStyle w:val="ListParagraph"/>
        <w:numPr>
          <w:ilvl w:val="1"/>
          <w:numId w:val="1"/>
        </w:numPr>
        <w:spacing w:after="0"/>
        <w:jc w:val="both"/>
        <w:rPr>
          <w:sz w:val="22"/>
          <w:szCs w:val="22"/>
        </w:rPr>
      </w:pPr>
      <w:r w:rsidRPr="00A91D02">
        <w:rPr>
          <w:sz w:val="22"/>
          <w:szCs w:val="22"/>
        </w:rPr>
        <w:t>Mr Zheng Yi (Michael) Zhang</w:t>
      </w:r>
      <w:r>
        <w:rPr>
          <w:sz w:val="22"/>
          <w:szCs w:val="22"/>
        </w:rPr>
        <w:t xml:space="preserve"> </w:t>
      </w:r>
      <w:r w:rsidR="007E52BC" w:rsidRPr="006545D2">
        <w:rPr>
          <w:sz w:val="22"/>
          <w:szCs w:val="22"/>
        </w:rPr>
        <w:t>(</w:t>
      </w:r>
      <w:r w:rsidR="007E52BC" w:rsidRPr="006545D2">
        <w:rPr>
          <w:b/>
          <w:sz w:val="22"/>
          <w:szCs w:val="22"/>
        </w:rPr>
        <w:t xml:space="preserve">Mr </w:t>
      </w:r>
      <w:r>
        <w:rPr>
          <w:b/>
          <w:sz w:val="22"/>
          <w:szCs w:val="22"/>
        </w:rPr>
        <w:t>Zhang</w:t>
      </w:r>
      <w:r w:rsidR="007E52BC" w:rsidRPr="006545D2">
        <w:rPr>
          <w:sz w:val="22"/>
          <w:szCs w:val="22"/>
        </w:rPr>
        <w:t xml:space="preserve">), Director, </w:t>
      </w:r>
      <w:proofErr w:type="spellStart"/>
      <w:r>
        <w:rPr>
          <w:sz w:val="22"/>
          <w:szCs w:val="22"/>
        </w:rPr>
        <w:t>Chaselink</w:t>
      </w:r>
      <w:proofErr w:type="spellEnd"/>
      <w:r>
        <w:rPr>
          <w:sz w:val="22"/>
          <w:szCs w:val="22"/>
        </w:rPr>
        <w:t xml:space="preserve"> International</w:t>
      </w:r>
      <w:r w:rsidR="007E52BC" w:rsidRPr="006545D2">
        <w:rPr>
          <w:sz w:val="22"/>
          <w:szCs w:val="22"/>
        </w:rPr>
        <w:t xml:space="preserve"> Pty Ltd</w:t>
      </w:r>
      <w:r>
        <w:rPr>
          <w:sz w:val="22"/>
          <w:szCs w:val="22"/>
        </w:rPr>
        <w:t>;</w:t>
      </w:r>
      <w:r w:rsidR="00ED268C">
        <w:rPr>
          <w:sz w:val="22"/>
          <w:szCs w:val="22"/>
        </w:rPr>
        <w:t xml:space="preserve"> and</w:t>
      </w:r>
    </w:p>
    <w:p w14:paraId="13FAB815" w14:textId="77777777" w:rsidR="00A91D02" w:rsidRPr="00A91D02" w:rsidRDefault="00A91D02" w:rsidP="00A91D02">
      <w:pPr>
        <w:ind w:left="720" w:hanging="360"/>
        <w:rPr>
          <w:szCs w:val="22"/>
        </w:rPr>
      </w:pPr>
    </w:p>
    <w:p w14:paraId="1474C843" w14:textId="77777777" w:rsidR="00A91D02" w:rsidRPr="00A91D02" w:rsidRDefault="009D4D13" w:rsidP="00A91D02">
      <w:pPr>
        <w:pStyle w:val="ListParagraph"/>
        <w:numPr>
          <w:ilvl w:val="1"/>
          <w:numId w:val="1"/>
        </w:numPr>
        <w:spacing w:after="0"/>
        <w:jc w:val="both"/>
        <w:rPr>
          <w:sz w:val="22"/>
          <w:szCs w:val="22"/>
        </w:rPr>
      </w:pPr>
      <w:r>
        <w:rPr>
          <w:sz w:val="22"/>
          <w:szCs w:val="22"/>
        </w:rPr>
        <w:t>Ms</w:t>
      </w:r>
      <w:r w:rsidR="004673D1">
        <w:rPr>
          <w:sz w:val="22"/>
          <w:szCs w:val="22"/>
        </w:rPr>
        <w:t xml:space="preserve"> </w:t>
      </w:r>
      <w:proofErr w:type="spellStart"/>
      <w:r w:rsidR="004673D1">
        <w:rPr>
          <w:sz w:val="22"/>
          <w:szCs w:val="22"/>
        </w:rPr>
        <w:t>Nai</w:t>
      </w:r>
      <w:proofErr w:type="spellEnd"/>
      <w:r w:rsidR="004673D1">
        <w:rPr>
          <w:sz w:val="22"/>
          <w:szCs w:val="22"/>
        </w:rPr>
        <w:t xml:space="preserve"> F</w:t>
      </w:r>
      <w:r w:rsidR="00A91D02" w:rsidRPr="00A91D02">
        <w:rPr>
          <w:sz w:val="22"/>
          <w:szCs w:val="22"/>
        </w:rPr>
        <w:t>en (Frances) Pan</w:t>
      </w:r>
      <w:r w:rsidR="00A91D02">
        <w:rPr>
          <w:sz w:val="22"/>
          <w:szCs w:val="22"/>
        </w:rPr>
        <w:t xml:space="preserve"> (</w:t>
      </w:r>
      <w:r>
        <w:rPr>
          <w:b/>
          <w:sz w:val="22"/>
          <w:szCs w:val="22"/>
        </w:rPr>
        <w:t>Ms</w:t>
      </w:r>
      <w:r w:rsidR="00A91D02" w:rsidRPr="00A91D02">
        <w:rPr>
          <w:b/>
          <w:sz w:val="22"/>
          <w:szCs w:val="22"/>
        </w:rPr>
        <w:t xml:space="preserve"> Pan</w:t>
      </w:r>
      <w:r w:rsidR="00A91D02">
        <w:rPr>
          <w:sz w:val="22"/>
          <w:szCs w:val="22"/>
        </w:rPr>
        <w:t xml:space="preserve">), </w:t>
      </w:r>
      <w:r w:rsidR="00A91D02" w:rsidRPr="006545D2">
        <w:rPr>
          <w:sz w:val="22"/>
          <w:szCs w:val="22"/>
        </w:rPr>
        <w:t xml:space="preserve">Director, </w:t>
      </w:r>
      <w:proofErr w:type="spellStart"/>
      <w:r w:rsidR="00A91D02">
        <w:rPr>
          <w:sz w:val="22"/>
          <w:szCs w:val="22"/>
        </w:rPr>
        <w:t>Chaselink</w:t>
      </w:r>
      <w:proofErr w:type="spellEnd"/>
      <w:r w:rsidR="00A91D02">
        <w:rPr>
          <w:sz w:val="22"/>
          <w:szCs w:val="22"/>
        </w:rPr>
        <w:t xml:space="preserve"> International</w:t>
      </w:r>
      <w:r w:rsidR="00A91D02" w:rsidRPr="006545D2">
        <w:rPr>
          <w:sz w:val="22"/>
          <w:szCs w:val="22"/>
        </w:rPr>
        <w:t xml:space="preserve"> Pty Ltd</w:t>
      </w:r>
    </w:p>
    <w:p w14:paraId="5F336284" w14:textId="77777777" w:rsidR="007E52BC" w:rsidRPr="006545D2" w:rsidRDefault="007E52BC" w:rsidP="007E52BC">
      <w:pPr>
        <w:pStyle w:val="ListParagraph"/>
        <w:numPr>
          <w:ilvl w:val="0"/>
          <w:numId w:val="0"/>
        </w:numPr>
        <w:spacing w:after="0"/>
        <w:ind w:left="1440"/>
        <w:jc w:val="both"/>
        <w:rPr>
          <w:sz w:val="22"/>
          <w:szCs w:val="22"/>
        </w:rPr>
      </w:pPr>
    </w:p>
    <w:p w14:paraId="51575A4A" w14:textId="77777777" w:rsidR="007E52BC" w:rsidRPr="006545D2" w:rsidRDefault="007E52BC" w:rsidP="007E52BC">
      <w:pPr>
        <w:pStyle w:val="ListParagraph"/>
        <w:numPr>
          <w:ilvl w:val="0"/>
          <w:numId w:val="0"/>
        </w:numPr>
        <w:spacing w:after="0"/>
        <w:ind w:left="720"/>
        <w:jc w:val="both"/>
        <w:rPr>
          <w:sz w:val="22"/>
          <w:szCs w:val="22"/>
        </w:rPr>
      </w:pPr>
      <w:proofErr w:type="gramStart"/>
      <w:r w:rsidRPr="006545D2">
        <w:rPr>
          <w:sz w:val="22"/>
          <w:szCs w:val="22"/>
        </w:rPr>
        <w:t>for</w:t>
      </w:r>
      <w:proofErr w:type="gramEnd"/>
      <w:r w:rsidRPr="006545D2">
        <w:rPr>
          <w:sz w:val="22"/>
          <w:szCs w:val="22"/>
        </w:rPr>
        <w:t xml:space="preserve"> the purposes of section 715 of the </w:t>
      </w:r>
      <w:r w:rsidRPr="006545D2">
        <w:rPr>
          <w:i/>
          <w:sz w:val="22"/>
          <w:szCs w:val="22"/>
        </w:rPr>
        <w:t>Fair Work Act 2009</w:t>
      </w:r>
      <w:r w:rsidRPr="006545D2">
        <w:rPr>
          <w:sz w:val="22"/>
          <w:szCs w:val="22"/>
        </w:rPr>
        <w:t xml:space="preserve"> (the </w:t>
      </w:r>
      <w:r w:rsidRPr="006545D2">
        <w:rPr>
          <w:b/>
          <w:sz w:val="22"/>
          <w:szCs w:val="22"/>
        </w:rPr>
        <w:t>FW Act</w:t>
      </w:r>
      <w:r w:rsidRPr="006545D2">
        <w:rPr>
          <w:sz w:val="22"/>
          <w:szCs w:val="22"/>
        </w:rPr>
        <w:t>).</w:t>
      </w:r>
    </w:p>
    <w:p w14:paraId="1F2F97C9" w14:textId="77777777" w:rsidR="007E52BC" w:rsidRDefault="007E52BC" w:rsidP="00592C49"/>
    <w:p w14:paraId="7FDEB7C2" w14:textId="77777777" w:rsidR="007E52BC" w:rsidRPr="006545D2" w:rsidRDefault="007E52BC" w:rsidP="00592C49">
      <w:pPr>
        <w:pStyle w:val="Heading2"/>
      </w:pPr>
      <w:r w:rsidRPr="006545D2">
        <w:t>Commencement of Undertaking</w:t>
      </w:r>
    </w:p>
    <w:p w14:paraId="1E3C8118" w14:textId="77777777" w:rsidR="007E52BC" w:rsidRDefault="007E52BC" w:rsidP="007E52BC">
      <w:pPr>
        <w:pStyle w:val="ListParagraph"/>
        <w:numPr>
          <w:ilvl w:val="0"/>
          <w:numId w:val="0"/>
        </w:numPr>
        <w:spacing w:after="0"/>
        <w:ind w:left="720"/>
        <w:jc w:val="both"/>
        <w:rPr>
          <w:sz w:val="22"/>
          <w:szCs w:val="22"/>
        </w:rPr>
      </w:pPr>
    </w:p>
    <w:p w14:paraId="123133B0" w14:textId="77777777" w:rsidR="007E52BC" w:rsidRDefault="007E52BC" w:rsidP="007E52BC">
      <w:pPr>
        <w:pStyle w:val="ListParagraph"/>
        <w:spacing w:after="0"/>
        <w:jc w:val="both"/>
        <w:rPr>
          <w:sz w:val="22"/>
          <w:szCs w:val="22"/>
        </w:rPr>
      </w:pPr>
      <w:r w:rsidRPr="006545D2">
        <w:rPr>
          <w:sz w:val="22"/>
          <w:szCs w:val="22"/>
        </w:rPr>
        <w:t>This Undertaking comes into effect when:</w:t>
      </w:r>
    </w:p>
    <w:p w14:paraId="0498A2BC" w14:textId="77777777" w:rsidR="007E52BC" w:rsidRPr="006545D2" w:rsidRDefault="007E52BC" w:rsidP="007E52BC">
      <w:pPr>
        <w:pStyle w:val="ListParagraph"/>
        <w:numPr>
          <w:ilvl w:val="0"/>
          <w:numId w:val="0"/>
        </w:numPr>
        <w:spacing w:after="0"/>
        <w:ind w:left="720"/>
        <w:jc w:val="both"/>
        <w:rPr>
          <w:sz w:val="22"/>
          <w:szCs w:val="22"/>
        </w:rPr>
      </w:pPr>
    </w:p>
    <w:p w14:paraId="6EA7B7D2" w14:textId="77777777" w:rsidR="007E52BC" w:rsidRDefault="007E52BC" w:rsidP="007E52BC">
      <w:pPr>
        <w:pStyle w:val="ListParagraph"/>
        <w:numPr>
          <w:ilvl w:val="1"/>
          <w:numId w:val="1"/>
        </w:numPr>
        <w:spacing w:after="0"/>
        <w:jc w:val="both"/>
        <w:rPr>
          <w:sz w:val="22"/>
          <w:szCs w:val="22"/>
        </w:rPr>
      </w:pPr>
      <w:r w:rsidRPr="006545D2">
        <w:rPr>
          <w:sz w:val="22"/>
          <w:szCs w:val="22"/>
        </w:rPr>
        <w:t xml:space="preserve">the Undertaking is executed by the Company and Mr </w:t>
      </w:r>
      <w:r w:rsidR="00A91D02">
        <w:rPr>
          <w:sz w:val="22"/>
          <w:szCs w:val="22"/>
        </w:rPr>
        <w:t xml:space="preserve">Zhang and </w:t>
      </w:r>
      <w:r w:rsidR="009D4D13">
        <w:rPr>
          <w:sz w:val="22"/>
          <w:szCs w:val="22"/>
        </w:rPr>
        <w:t>Ms</w:t>
      </w:r>
      <w:r w:rsidR="00A91D02">
        <w:rPr>
          <w:sz w:val="22"/>
          <w:szCs w:val="22"/>
        </w:rPr>
        <w:t xml:space="preserve"> Pan</w:t>
      </w:r>
      <w:r w:rsidRPr="006545D2">
        <w:rPr>
          <w:sz w:val="22"/>
          <w:szCs w:val="22"/>
        </w:rPr>
        <w:t>; and</w:t>
      </w:r>
    </w:p>
    <w:p w14:paraId="3343F5F7" w14:textId="77777777" w:rsidR="007E52BC" w:rsidRPr="006545D2" w:rsidRDefault="007E52BC" w:rsidP="007E52BC">
      <w:pPr>
        <w:pStyle w:val="ListParagraph"/>
        <w:numPr>
          <w:ilvl w:val="0"/>
          <w:numId w:val="0"/>
        </w:numPr>
        <w:spacing w:after="0"/>
        <w:ind w:left="1440"/>
        <w:jc w:val="both"/>
        <w:rPr>
          <w:sz w:val="22"/>
          <w:szCs w:val="22"/>
        </w:rPr>
      </w:pPr>
    </w:p>
    <w:p w14:paraId="513FD62D" w14:textId="77777777" w:rsidR="007E52BC" w:rsidRDefault="007E52BC" w:rsidP="007E52BC">
      <w:pPr>
        <w:pStyle w:val="ListParagraph"/>
        <w:numPr>
          <w:ilvl w:val="1"/>
          <w:numId w:val="1"/>
        </w:numPr>
        <w:spacing w:after="0"/>
        <w:jc w:val="both"/>
        <w:rPr>
          <w:sz w:val="22"/>
          <w:szCs w:val="22"/>
        </w:rPr>
      </w:pPr>
      <w:proofErr w:type="gramStart"/>
      <w:r w:rsidRPr="006545D2">
        <w:rPr>
          <w:sz w:val="22"/>
          <w:szCs w:val="22"/>
        </w:rPr>
        <w:t>the</w:t>
      </w:r>
      <w:proofErr w:type="gramEnd"/>
      <w:r w:rsidRPr="006545D2">
        <w:rPr>
          <w:sz w:val="22"/>
          <w:szCs w:val="22"/>
        </w:rPr>
        <w:t xml:space="preserve"> FWO accepts the Undertaking so executed.</w:t>
      </w:r>
    </w:p>
    <w:p w14:paraId="19086733" w14:textId="77777777" w:rsidR="007E52BC" w:rsidRPr="006545D2" w:rsidRDefault="007E52BC" w:rsidP="007E52BC">
      <w:pPr>
        <w:pStyle w:val="ListParagraph"/>
        <w:numPr>
          <w:ilvl w:val="0"/>
          <w:numId w:val="0"/>
        </w:numPr>
        <w:spacing w:after="0"/>
        <w:ind w:left="1440"/>
        <w:jc w:val="both"/>
        <w:rPr>
          <w:sz w:val="22"/>
          <w:szCs w:val="22"/>
        </w:rPr>
      </w:pPr>
    </w:p>
    <w:p w14:paraId="726BC3C0" w14:textId="77777777" w:rsidR="007E52BC" w:rsidRPr="00692472" w:rsidRDefault="007E52BC" w:rsidP="007E52BC">
      <w:pPr>
        <w:pStyle w:val="ListParagraph"/>
        <w:spacing w:after="0"/>
        <w:jc w:val="both"/>
        <w:rPr>
          <w:sz w:val="22"/>
          <w:szCs w:val="22"/>
        </w:rPr>
      </w:pPr>
      <w:r w:rsidRPr="00692472">
        <w:rPr>
          <w:sz w:val="22"/>
          <w:szCs w:val="22"/>
        </w:rPr>
        <w:t>Upon the commencement of this Undertaking, the Company undertakes to assume the obligations set out below.</w:t>
      </w:r>
    </w:p>
    <w:p w14:paraId="2B418DBE" w14:textId="77777777" w:rsidR="007E52BC" w:rsidRDefault="007E52BC" w:rsidP="007E52BC">
      <w:pPr>
        <w:jc w:val="both"/>
        <w:rPr>
          <w:rFonts w:cs="Arial"/>
          <w:szCs w:val="22"/>
        </w:rPr>
      </w:pPr>
    </w:p>
    <w:p w14:paraId="0CE78892" w14:textId="77777777" w:rsidR="007E52BC" w:rsidRDefault="007E52BC" w:rsidP="00592C49">
      <w:pPr>
        <w:pStyle w:val="Heading2"/>
      </w:pPr>
      <w:r w:rsidRPr="006545D2">
        <w:t>Background</w:t>
      </w:r>
    </w:p>
    <w:p w14:paraId="296EF4A6" w14:textId="77777777" w:rsidR="007E52BC" w:rsidRPr="000D0ECC" w:rsidRDefault="007E52BC" w:rsidP="007E52BC"/>
    <w:p w14:paraId="20AC5335" w14:textId="77777777" w:rsidR="007E52BC" w:rsidRPr="002F0298" w:rsidRDefault="00CF1B4F" w:rsidP="00E904D3">
      <w:pPr>
        <w:pStyle w:val="ListParagraph"/>
        <w:jc w:val="both"/>
        <w:rPr>
          <w:sz w:val="22"/>
          <w:szCs w:val="22"/>
        </w:rPr>
      </w:pPr>
      <w:r w:rsidRPr="002F0298">
        <w:rPr>
          <w:sz w:val="22"/>
          <w:szCs w:val="22"/>
        </w:rPr>
        <w:t>The Company operated</w:t>
      </w:r>
      <w:r w:rsidR="007E52BC" w:rsidRPr="002F0298">
        <w:rPr>
          <w:sz w:val="22"/>
          <w:szCs w:val="22"/>
        </w:rPr>
        <w:t xml:space="preserve"> a </w:t>
      </w:r>
      <w:r w:rsidR="00A91D02" w:rsidRPr="002F0298">
        <w:rPr>
          <w:sz w:val="22"/>
          <w:szCs w:val="22"/>
        </w:rPr>
        <w:t>retail shop</w:t>
      </w:r>
      <w:r w:rsidR="007E52BC" w:rsidRPr="002F0298">
        <w:rPr>
          <w:sz w:val="22"/>
          <w:szCs w:val="22"/>
        </w:rPr>
        <w:t xml:space="preserve"> trading as </w:t>
      </w:r>
      <w:r w:rsidR="00A91D02" w:rsidRPr="002F0298">
        <w:rPr>
          <w:sz w:val="22"/>
          <w:szCs w:val="22"/>
        </w:rPr>
        <w:t xml:space="preserve">Joyce Homeware located at </w:t>
      </w:r>
      <w:r w:rsidR="00A91D02" w:rsidRPr="002F0298">
        <w:rPr>
          <w:sz w:val="22"/>
          <w:szCs w:val="22"/>
          <w:lang w:eastAsia="zh-CN"/>
        </w:rPr>
        <w:t xml:space="preserve">Level 1, Westfield Liverpool, Macquarie Street </w:t>
      </w:r>
      <w:proofErr w:type="gramStart"/>
      <w:r w:rsidR="00A91D02" w:rsidRPr="002F0298">
        <w:rPr>
          <w:sz w:val="22"/>
          <w:szCs w:val="22"/>
          <w:lang w:eastAsia="zh-CN"/>
        </w:rPr>
        <w:t>NSW</w:t>
      </w:r>
      <w:r w:rsidR="00ED268C">
        <w:rPr>
          <w:sz w:val="22"/>
          <w:szCs w:val="22"/>
          <w:lang w:eastAsia="zh-CN"/>
        </w:rPr>
        <w:t xml:space="preserve">, </w:t>
      </w:r>
      <w:r w:rsidR="00852AA2" w:rsidRPr="002F0298">
        <w:rPr>
          <w:sz w:val="22"/>
          <w:szCs w:val="22"/>
          <w:lang w:eastAsia="zh-CN"/>
        </w:rPr>
        <w:t>that</w:t>
      </w:r>
      <w:proofErr w:type="gramEnd"/>
      <w:r w:rsidR="00852AA2" w:rsidRPr="002F0298">
        <w:rPr>
          <w:sz w:val="22"/>
          <w:szCs w:val="22"/>
          <w:lang w:eastAsia="zh-CN"/>
        </w:rPr>
        <w:t xml:space="preserve"> </w:t>
      </w:r>
      <w:r w:rsidR="00852AA2" w:rsidRPr="002F0298">
        <w:rPr>
          <w:sz w:val="22"/>
          <w:szCs w:val="22"/>
        </w:rPr>
        <w:t xml:space="preserve">closed in </w:t>
      </w:r>
      <w:r w:rsidR="0003474B" w:rsidRPr="002F0298">
        <w:rPr>
          <w:sz w:val="22"/>
          <w:szCs w:val="22"/>
        </w:rPr>
        <w:t>October 2016.</w:t>
      </w:r>
      <w:r w:rsidR="00852AA2" w:rsidRPr="002F0298">
        <w:rPr>
          <w:sz w:val="22"/>
          <w:szCs w:val="22"/>
        </w:rPr>
        <w:t xml:space="preserve"> </w:t>
      </w:r>
      <w:r w:rsidRPr="002F0298">
        <w:rPr>
          <w:sz w:val="22"/>
          <w:szCs w:val="22"/>
        </w:rPr>
        <w:t xml:space="preserve">The Company also operates a retail shop trading as Joyce Homeware located at Level 1, Westfield Mt Druitt, </w:t>
      </w:r>
      <w:proofErr w:type="spellStart"/>
      <w:proofErr w:type="gramStart"/>
      <w:r w:rsidRPr="002F0298">
        <w:rPr>
          <w:sz w:val="22"/>
          <w:szCs w:val="22"/>
        </w:rPr>
        <w:t>Cnr</w:t>
      </w:r>
      <w:proofErr w:type="spellEnd"/>
      <w:proofErr w:type="gramEnd"/>
      <w:r w:rsidRPr="002F0298">
        <w:rPr>
          <w:sz w:val="22"/>
          <w:szCs w:val="22"/>
        </w:rPr>
        <w:t xml:space="preserve"> Carlisle Avenue &amp; </w:t>
      </w:r>
      <w:proofErr w:type="spellStart"/>
      <w:r w:rsidRPr="002F0298">
        <w:rPr>
          <w:sz w:val="22"/>
          <w:szCs w:val="22"/>
        </w:rPr>
        <w:t>Luxford</w:t>
      </w:r>
      <w:proofErr w:type="spellEnd"/>
      <w:r w:rsidRPr="002F0298">
        <w:rPr>
          <w:sz w:val="22"/>
          <w:szCs w:val="22"/>
        </w:rPr>
        <w:t xml:space="preserve"> Rd Mt Druitt NSW 2770. </w:t>
      </w:r>
    </w:p>
    <w:p w14:paraId="0E00D600" w14:textId="77777777" w:rsidR="007E52BC" w:rsidRDefault="007E52BC" w:rsidP="007E52BC">
      <w:pPr>
        <w:pStyle w:val="ListParagraph"/>
        <w:spacing w:after="0"/>
        <w:jc w:val="both"/>
        <w:rPr>
          <w:sz w:val="22"/>
          <w:szCs w:val="22"/>
        </w:rPr>
      </w:pPr>
      <w:r w:rsidRPr="006545D2">
        <w:rPr>
          <w:sz w:val="22"/>
          <w:szCs w:val="22"/>
        </w:rPr>
        <w:t xml:space="preserve">Mr </w:t>
      </w:r>
      <w:r w:rsidR="00A91D02">
        <w:rPr>
          <w:sz w:val="22"/>
          <w:szCs w:val="22"/>
        </w:rPr>
        <w:t>Zhang</w:t>
      </w:r>
      <w:r w:rsidRPr="006545D2">
        <w:rPr>
          <w:sz w:val="22"/>
          <w:szCs w:val="22"/>
        </w:rPr>
        <w:t xml:space="preserve"> admits and agrees that, at all material times, he:</w:t>
      </w:r>
    </w:p>
    <w:p w14:paraId="511E64E3" w14:textId="77777777" w:rsidR="007E52BC" w:rsidRPr="006545D2" w:rsidRDefault="007E52BC" w:rsidP="007E52BC">
      <w:pPr>
        <w:pStyle w:val="ListParagraph"/>
        <w:numPr>
          <w:ilvl w:val="0"/>
          <w:numId w:val="0"/>
        </w:numPr>
        <w:spacing w:after="0"/>
        <w:ind w:left="720"/>
        <w:jc w:val="both"/>
        <w:rPr>
          <w:sz w:val="22"/>
          <w:szCs w:val="22"/>
        </w:rPr>
      </w:pPr>
    </w:p>
    <w:p w14:paraId="16113CB9" w14:textId="77777777" w:rsidR="007E52BC" w:rsidRDefault="007E52BC" w:rsidP="007E52BC">
      <w:pPr>
        <w:pStyle w:val="ListParagraph"/>
        <w:numPr>
          <w:ilvl w:val="1"/>
          <w:numId w:val="1"/>
        </w:numPr>
        <w:spacing w:after="0"/>
        <w:jc w:val="both"/>
        <w:rPr>
          <w:sz w:val="22"/>
          <w:szCs w:val="22"/>
        </w:rPr>
      </w:pPr>
      <w:r w:rsidRPr="00A91D02">
        <w:rPr>
          <w:sz w:val="22"/>
          <w:szCs w:val="22"/>
        </w:rPr>
        <w:t>was a director</w:t>
      </w:r>
      <w:r w:rsidRPr="006545D2">
        <w:rPr>
          <w:sz w:val="22"/>
          <w:szCs w:val="22"/>
        </w:rPr>
        <w:t xml:space="preserve"> of the Company, having been so since </w:t>
      </w:r>
      <w:r w:rsidR="00A91D02">
        <w:rPr>
          <w:sz w:val="22"/>
          <w:szCs w:val="22"/>
        </w:rPr>
        <w:t>9 October 2006</w:t>
      </w:r>
      <w:r w:rsidRPr="002F3520">
        <w:rPr>
          <w:sz w:val="22"/>
          <w:szCs w:val="22"/>
        </w:rPr>
        <w:t>;</w:t>
      </w:r>
    </w:p>
    <w:p w14:paraId="2E533A08" w14:textId="77777777" w:rsidR="007E52BC" w:rsidRPr="006545D2" w:rsidRDefault="007E52BC" w:rsidP="007E52BC">
      <w:pPr>
        <w:pStyle w:val="ListParagraph"/>
        <w:numPr>
          <w:ilvl w:val="0"/>
          <w:numId w:val="0"/>
        </w:numPr>
        <w:spacing w:after="0"/>
        <w:ind w:left="1440"/>
        <w:jc w:val="both"/>
        <w:rPr>
          <w:sz w:val="22"/>
          <w:szCs w:val="22"/>
        </w:rPr>
      </w:pPr>
    </w:p>
    <w:p w14:paraId="49E620EB" w14:textId="77777777" w:rsidR="007E52BC" w:rsidRDefault="007E52BC" w:rsidP="007E52BC">
      <w:pPr>
        <w:pStyle w:val="ListParagraph"/>
        <w:numPr>
          <w:ilvl w:val="1"/>
          <w:numId w:val="1"/>
        </w:numPr>
        <w:spacing w:after="0"/>
        <w:jc w:val="both"/>
        <w:rPr>
          <w:sz w:val="22"/>
          <w:szCs w:val="22"/>
        </w:rPr>
      </w:pPr>
      <w:r w:rsidRPr="006545D2">
        <w:rPr>
          <w:sz w:val="22"/>
          <w:szCs w:val="22"/>
        </w:rPr>
        <w:t>was ultimately responsible for overall direction, management and supervision of the operations at the Company in relation to engaging staff, setting and adjusting pay rates and determining wages and conditions of employment;</w:t>
      </w:r>
      <w:r>
        <w:rPr>
          <w:sz w:val="22"/>
          <w:szCs w:val="22"/>
        </w:rPr>
        <w:t xml:space="preserve"> and </w:t>
      </w:r>
    </w:p>
    <w:p w14:paraId="1C89B350" w14:textId="77777777" w:rsidR="007E52BC" w:rsidRPr="00F51B7F" w:rsidRDefault="007E52BC" w:rsidP="007E52BC">
      <w:pPr>
        <w:ind w:left="720" w:hanging="360"/>
        <w:rPr>
          <w:szCs w:val="22"/>
        </w:rPr>
      </w:pPr>
    </w:p>
    <w:p w14:paraId="69B0B2AA" w14:textId="77777777" w:rsidR="007E52BC" w:rsidRDefault="007E52BC" w:rsidP="007E52BC">
      <w:pPr>
        <w:pStyle w:val="ListParagraph"/>
        <w:numPr>
          <w:ilvl w:val="1"/>
          <w:numId w:val="1"/>
        </w:numPr>
        <w:spacing w:after="0"/>
        <w:jc w:val="both"/>
        <w:rPr>
          <w:sz w:val="22"/>
          <w:szCs w:val="22"/>
        </w:rPr>
      </w:pPr>
      <w:proofErr w:type="gramStart"/>
      <w:r w:rsidRPr="006545D2">
        <w:rPr>
          <w:sz w:val="22"/>
          <w:szCs w:val="22"/>
        </w:rPr>
        <w:t>by</w:t>
      </w:r>
      <w:proofErr w:type="gramEnd"/>
      <w:r w:rsidRPr="006545D2">
        <w:rPr>
          <w:sz w:val="22"/>
          <w:szCs w:val="22"/>
        </w:rPr>
        <w:t xml:space="preserve"> reason of the matters set out in subparagraphs (a) and (b) was responsible in a practical sense for ensuring the Company complied with its legal obligations.</w:t>
      </w:r>
    </w:p>
    <w:p w14:paraId="3AC32336" w14:textId="77777777" w:rsidR="00A91D02" w:rsidRPr="00A91D02" w:rsidRDefault="00A91D02" w:rsidP="00A91D02">
      <w:pPr>
        <w:ind w:left="720" w:hanging="360"/>
        <w:rPr>
          <w:szCs w:val="22"/>
        </w:rPr>
      </w:pPr>
    </w:p>
    <w:p w14:paraId="6B2AA754" w14:textId="77777777" w:rsidR="00A91D02" w:rsidRDefault="009D4D13" w:rsidP="00A91D02">
      <w:pPr>
        <w:pStyle w:val="ListParagraph"/>
        <w:spacing w:after="0"/>
        <w:jc w:val="both"/>
        <w:rPr>
          <w:sz w:val="22"/>
          <w:szCs w:val="22"/>
        </w:rPr>
      </w:pPr>
      <w:r>
        <w:rPr>
          <w:sz w:val="22"/>
          <w:szCs w:val="22"/>
        </w:rPr>
        <w:t>Ms</w:t>
      </w:r>
      <w:r w:rsidR="00A91D02" w:rsidRPr="006545D2">
        <w:rPr>
          <w:sz w:val="22"/>
          <w:szCs w:val="22"/>
        </w:rPr>
        <w:t xml:space="preserve"> </w:t>
      </w:r>
      <w:r w:rsidR="00A91D02">
        <w:rPr>
          <w:sz w:val="22"/>
          <w:szCs w:val="22"/>
        </w:rPr>
        <w:t>Pan</w:t>
      </w:r>
      <w:r w:rsidR="00A91D02" w:rsidRPr="006545D2">
        <w:rPr>
          <w:sz w:val="22"/>
          <w:szCs w:val="22"/>
        </w:rPr>
        <w:t xml:space="preserve"> admits and agrees that, at all material times, </w:t>
      </w:r>
      <w:r w:rsidR="00A91D02">
        <w:rPr>
          <w:sz w:val="22"/>
          <w:szCs w:val="22"/>
        </w:rPr>
        <w:t>s</w:t>
      </w:r>
      <w:r w:rsidR="00A91D02" w:rsidRPr="006545D2">
        <w:rPr>
          <w:sz w:val="22"/>
          <w:szCs w:val="22"/>
        </w:rPr>
        <w:t>he:</w:t>
      </w:r>
    </w:p>
    <w:p w14:paraId="5E62441D" w14:textId="77777777" w:rsidR="00A91D02" w:rsidRPr="006545D2" w:rsidRDefault="00A91D02" w:rsidP="00A91D02">
      <w:pPr>
        <w:pStyle w:val="ListParagraph"/>
        <w:numPr>
          <w:ilvl w:val="0"/>
          <w:numId w:val="0"/>
        </w:numPr>
        <w:spacing w:after="0"/>
        <w:ind w:left="720"/>
        <w:jc w:val="both"/>
        <w:rPr>
          <w:sz w:val="22"/>
          <w:szCs w:val="22"/>
        </w:rPr>
      </w:pPr>
    </w:p>
    <w:p w14:paraId="7ADBFD73" w14:textId="77777777" w:rsidR="00A91D02" w:rsidRDefault="00A91D02" w:rsidP="00A91D02">
      <w:pPr>
        <w:pStyle w:val="ListParagraph"/>
        <w:numPr>
          <w:ilvl w:val="1"/>
          <w:numId w:val="1"/>
        </w:numPr>
        <w:spacing w:after="0"/>
        <w:jc w:val="both"/>
        <w:rPr>
          <w:sz w:val="22"/>
          <w:szCs w:val="22"/>
        </w:rPr>
      </w:pPr>
      <w:r w:rsidRPr="00A91D02">
        <w:rPr>
          <w:sz w:val="22"/>
          <w:szCs w:val="22"/>
        </w:rPr>
        <w:t>was a director</w:t>
      </w:r>
      <w:r w:rsidRPr="006545D2">
        <w:rPr>
          <w:sz w:val="22"/>
          <w:szCs w:val="22"/>
        </w:rPr>
        <w:t xml:space="preserve"> of the Company, having been so since </w:t>
      </w:r>
      <w:r>
        <w:rPr>
          <w:sz w:val="22"/>
          <w:szCs w:val="22"/>
        </w:rPr>
        <w:t>9 October 2006</w:t>
      </w:r>
      <w:r w:rsidRPr="002F3520">
        <w:rPr>
          <w:sz w:val="22"/>
          <w:szCs w:val="22"/>
        </w:rPr>
        <w:t>;</w:t>
      </w:r>
    </w:p>
    <w:p w14:paraId="64971AB6" w14:textId="77777777" w:rsidR="00A91D02" w:rsidRPr="006545D2" w:rsidRDefault="00A91D02" w:rsidP="00A91D02">
      <w:pPr>
        <w:pStyle w:val="ListParagraph"/>
        <w:numPr>
          <w:ilvl w:val="0"/>
          <w:numId w:val="0"/>
        </w:numPr>
        <w:spacing w:after="0"/>
        <w:ind w:left="1440"/>
        <w:jc w:val="both"/>
        <w:rPr>
          <w:sz w:val="22"/>
          <w:szCs w:val="22"/>
        </w:rPr>
      </w:pPr>
    </w:p>
    <w:p w14:paraId="13E8B493" w14:textId="77777777" w:rsidR="00A91D02" w:rsidRDefault="00A91D02" w:rsidP="00A91D02">
      <w:pPr>
        <w:pStyle w:val="ListParagraph"/>
        <w:numPr>
          <w:ilvl w:val="1"/>
          <w:numId w:val="1"/>
        </w:numPr>
        <w:spacing w:after="0"/>
        <w:jc w:val="both"/>
        <w:rPr>
          <w:sz w:val="22"/>
          <w:szCs w:val="22"/>
        </w:rPr>
      </w:pPr>
      <w:r w:rsidRPr="006545D2">
        <w:rPr>
          <w:sz w:val="22"/>
          <w:szCs w:val="22"/>
        </w:rPr>
        <w:t>was ultimately responsible for overall direction, management and supervision of the operations at the Company in relation to engaging staff, setting and adjusting pay rates and determining wages and conditions of employment;</w:t>
      </w:r>
      <w:r>
        <w:rPr>
          <w:sz w:val="22"/>
          <w:szCs w:val="22"/>
        </w:rPr>
        <w:t xml:space="preserve"> and </w:t>
      </w:r>
    </w:p>
    <w:p w14:paraId="616439ED" w14:textId="77777777" w:rsidR="00A91D02" w:rsidRPr="00F51B7F" w:rsidRDefault="00A91D02" w:rsidP="00A91D02">
      <w:pPr>
        <w:ind w:left="720" w:hanging="360"/>
        <w:rPr>
          <w:szCs w:val="22"/>
        </w:rPr>
      </w:pPr>
    </w:p>
    <w:p w14:paraId="5D0F20B9" w14:textId="77777777" w:rsidR="00A91D02" w:rsidRDefault="00A91D02" w:rsidP="00A91D02">
      <w:pPr>
        <w:pStyle w:val="ListParagraph"/>
        <w:numPr>
          <w:ilvl w:val="1"/>
          <w:numId w:val="1"/>
        </w:numPr>
        <w:spacing w:after="0"/>
        <w:jc w:val="both"/>
        <w:rPr>
          <w:sz w:val="22"/>
          <w:szCs w:val="22"/>
        </w:rPr>
      </w:pPr>
      <w:proofErr w:type="gramStart"/>
      <w:r w:rsidRPr="006545D2">
        <w:rPr>
          <w:sz w:val="22"/>
          <w:szCs w:val="22"/>
        </w:rPr>
        <w:t>by</w:t>
      </w:r>
      <w:proofErr w:type="gramEnd"/>
      <w:r w:rsidRPr="006545D2">
        <w:rPr>
          <w:sz w:val="22"/>
          <w:szCs w:val="22"/>
        </w:rPr>
        <w:t xml:space="preserve"> reason of the matters set out in subparagraphs (a) and (b) was responsible in a practical sense for ensuring the Company complied with its legal obligations.</w:t>
      </w:r>
    </w:p>
    <w:p w14:paraId="28673B11" w14:textId="77777777" w:rsidR="002F0298" w:rsidRDefault="002F0298" w:rsidP="002F0298">
      <w:pPr>
        <w:pStyle w:val="ListParagraph"/>
        <w:numPr>
          <w:ilvl w:val="0"/>
          <w:numId w:val="0"/>
        </w:numPr>
        <w:spacing w:after="0"/>
        <w:ind w:left="1069"/>
        <w:jc w:val="both"/>
        <w:rPr>
          <w:sz w:val="22"/>
          <w:szCs w:val="22"/>
        </w:rPr>
      </w:pPr>
    </w:p>
    <w:p w14:paraId="1B51B732" w14:textId="77777777" w:rsidR="007E52BC" w:rsidRDefault="007E52BC" w:rsidP="007E52BC">
      <w:pPr>
        <w:pStyle w:val="ListParagraph"/>
        <w:spacing w:after="0"/>
        <w:jc w:val="both"/>
        <w:rPr>
          <w:sz w:val="22"/>
          <w:szCs w:val="22"/>
        </w:rPr>
      </w:pPr>
      <w:r w:rsidRPr="006545D2">
        <w:rPr>
          <w:sz w:val="22"/>
          <w:szCs w:val="22"/>
        </w:rPr>
        <w:lastRenderedPageBreak/>
        <w:t xml:space="preserve">The FWO commenced an investigation in </w:t>
      </w:r>
      <w:r w:rsidR="00F96BDA">
        <w:rPr>
          <w:sz w:val="22"/>
          <w:szCs w:val="22"/>
        </w:rPr>
        <w:t>July 2016</w:t>
      </w:r>
      <w:r w:rsidRPr="006545D2">
        <w:rPr>
          <w:sz w:val="22"/>
          <w:szCs w:val="22"/>
        </w:rPr>
        <w:t xml:space="preserve"> (the </w:t>
      </w:r>
      <w:r w:rsidRPr="006545D2">
        <w:rPr>
          <w:b/>
          <w:sz w:val="22"/>
          <w:szCs w:val="22"/>
        </w:rPr>
        <w:t>Investigation</w:t>
      </w:r>
      <w:r w:rsidRPr="006545D2">
        <w:rPr>
          <w:sz w:val="22"/>
          <w:szCs w:val="22"/>
        </w:rPr>
        <w:t>),</w:t>
      </w:r>
      <w:r>
        <w:rPr>
          <w:sz w:val="22"/>
          <w:szCs w:val="22"/>
        </w:rPr>
        <w:t xml:space="preserve"> after it received </w:t>
      </w:r>
      <w:r w:rsidR="00F96BDA">
        <w:rPr>
          <w:sz w:val="22"/>
          <w:szCs w:val="22"/>
        </w:rPr>
        <w:t>a</w:t>
      </w:r>
      <w:r>
        <w:rPr>
          <w:sz w:val="22"/>
          <w:szCs w:val="22"/>
        </w:rPr>
        <w:t xml:space="preserve"> r</w:t>
      </w:r>
      <w:r w:rsidRPr="006545D2">
        <w:rPr>
          <w:sz w:val="22"/>
          <w:szCs w:val="22"/>
        </w:rPr>
        <w:t>equest</w:t>
      </w:r>
      <w:r>
        <w:rPr>
          <w:sz w:val="22"/>
          <w:szCs w:val="22"/>
        </w:rPr>
        <w:t xml:space="preserve"> for a</w:t>
      </w:r>
      <w:r w:rsidRPr="006545D2">
        <w:rPr>
          <w:sz w:val="22"/>
          <w:szCs w:val="22"/>
        </w:rPr>
        <w:t xml:space="preserve">ssistance </w:t>
      </w:r>
      <w:r>
        <w:rPr>
          <w:sz w:val="22"/>
          <w:szCs w:val="22"/>
        </w:rPr>
        <w:t xml:space="preserve">from </w:t>
      </w:r>
      <w:r w:rsidR="00F96BDA">
        <w:rPr>
          <w:sz w:val="22"/>
          <w:szCs w:val="22"/>
        </w:rPr>
        <w:t>a former employee</w:t>
      </w:r>
      <w:r>
        <w:rPr>
          <w:sz w:val="22"/>
          <w:szCs w:val="22"/>
        </w:rPr>
        <w:t xml:space="preserve"> identified in Attachment A (</w:t>
      </w:r>
      <w:r w:rsidRPr="006A583E">
        <w:rPr>
          <w:sz w:val="22"/>
          <w:szCs w:val="22"/>
        </w:rPr>
        <w:t>the</w:t>
      </w:r>
      <w:r w:rsidR="00F96BDA">
        <w:rPr>
          <w:b/>
          <w:sz w:val="22"/>
          <w:szCs w:val="22"/>
        </w:rPr>
        <w:t xml:space="preserve"> Employee</w:t>
      </w:r>
      <w:r>
        <w:rPr>
          <w:sz w:val="22"/>
          <w:szCs w:val="22"/>
        </w:rPr>
        <w:t>)</w:t>
      </w:r>
      <w:r w:rsidR="00DD7951">
        <w:rPr>
          <w:sz w:val="22"/>
          <w:szCs w:val="22"/>
        </w:rPr>
        <w:t>,</w:t>
      </w:r>
      <w:r>
        <w:rPr>
          <w:sz w:val="22"/>
          <w:szCs w:val="22"/>
        </w:rPr>
        <w:t xml:space="preserve"> in respect to</w:t>
      </w:r>
      <w:r w:rsidRPr="006545D2">
        <w:rPr>
          <w:sz w:val="22"/>
          <w:szCs w:val="22"/>
        </w:rPr>
        <w:t xml:space="preserve"> allegations of underpayments by </w:t>
      </w:r>
      <w:r>
        <w:rPr>
          <w:sz w:val="22"/>
          <w:szCs w:val="22"/>
        </w:rPr>
        <w:t xml:space="preserve">the Company. </w:t>
      </w:r>
    </w:p>
    <w:p w14:paraId="28EDBF99" w14:textId="77777777" w:rsidR="007E52BC" w:rsidRPr="006545D2" w:rsidRDefault="007E52BC" w:rsidP="007E52BC">
      <w:pPr>
        <w:pStyle w:val="ListParagraph"/>
        <w:numPr>
          <w:ilvl w:val="0"/>
          <w:numId w:val="0"/>
        </w:numPr>
        <w:spacing w:after="0"/>
        <w:ind w:left="720"/>
        <w:jc w:val="both"/>
        <w:rPr>
          <w:sz w:val="22"/>
          <w:szCs w:val="22"/>
        </w:rPr>
      </w:pPr>
    </w:p>
    <w:p w14:paraId="43DC2088" w14:textId="77777777" w:rsidR="007E52BC" w:rsidRDefault="007E52BC" w:rsidP="007E52BC">
      <w:pPr>
        <w:pStyle w:val="ListParagraph"/>
        <w:spacing w:after="0"/>
        <w:jc w:val="both"/>
        <w:rPr>
          <w:sz w:val="22"/>
          <w:szCs w:val="22"/>
        </w:rPr>
      </w:pPr>
      <w:r>
        <w:rPr>
          <w:sz w:val="22"/>
          <w:szCs w:val="22"/>
        </w:rPr>
        <w:t>The Company</w:t>
      </w:r>
      <w:r w:rsidR="00F96BDA">
        <w:rPr>
          <w:sz w:val="22"/>
          <w:szCs w:val="22"/>
        </w:rPr>
        <w:t xml:space="preserve"> </w:t>
      </w:r>
      <w:r w:rsidR="004673D1">
        <w:rPr>
          <w:sz w:val="22"/>
          <w:szCs w:val="22"/>
        </w:rPr>
        <w:t>employed</w:t>
      </w:r>
      <w:r w:rsidR="00CF1B4F">
        <w:rPr>
          <w:sz w:val="22"/>
          <w:szCs w:val="22"/>
        </w:rPr>
        <w:t xml:space="preserve"> the E</w:t>
      </w:r>
      <w:r w:rsidRPr="006545D2">
        <w:rPr>
          <w:sz w:val="22"/>
          <w:szCs w:val="22"/>
        </w:rPr>
        <w:t xml:space="preserve">mployee </w:t>
      </w:r>
      <w:r>
        <w:rPr>
          <w:sz w:val="22"/>
          <w:szCs w:val="22"/>
        </w:rPr>
        <w:t xml:space="preserve">on a casual basis from </w:t>
      </w:r>
      <w:r w:rsidR="00ED268C">
        <w:rPr>
          <w:sz w:val="22"/>
          <w:szCs w:val="22"/>
        </w:rPr>
        <w:t xml:space="preserve">29 </w:t>
      </w:r>
      <w:r w:rsidR="00F96BDA">
        <w:rPr>
          <w:sz w:val="22"/>
          <w:szCs w:val="22"/>
        </w:rPr>
        <w:t>November</w:t>
      </w:r>
      <w:r w:rsidRPr="006545D2">
        <w:rPr>
          <w:sz w:val="22"/>
          <w:szCs w:val="22"/>
        </w:rPr>
        <w:t xml:space="preserve"> 201</w:t>
      </w:r>
      <w:r w:rsidR="00F96BDA">
        <w:rPr>
          <w:sz w:val="22"/>
          <w:szCs w:val="22"/>
        </w:rPr>
        <w:t>3</w:t>
      </w:r>
      <w:r>
        <w:rPr>
          <w:sz w:val="22"/>
          <w:szCs w:val="22"/>
        </w:rPr>
        <w:t xml:space="preserve"> until </w:t>
      </w:r>
      <w:r w:rsidR="00ED268C">
        <w:rPr>
          <w:sz w:val="22"/>
          <w:szCs w:val="22"/>
        </w:rPr>
        <w:t xml:space="preserve">20 </w:t>
      </w:r>
      <w:r w:rsidR="00F96BDA">
        <w:rPr>
          <w:sz w:val="22"/>
          <w:szCs w:val="22"/>
        </w:rPr>
        <w:t>August 2015</w:t>
      </w:r>
      <w:r>
        <w:rPr>
          <w:sz w:val="22"/>
          <w:szCs w:val="22"/>
        </w:rPr>
        <w:t xml:space="preserve">. </w:t>
      </w:r>
    </w:p>
    <w:p w14:paraId="6ED8D3FA" w14:textId="77777777" w:rsidR="007E52BC" w:rsidRDefault="007E52BC" w:rsidP="007E52BC">
      <w:pPr>
        <w:pStyle w:val="ListParagraph"/>
        <w:numPr>
          <w:ilvl w:val="0"/>
          <w:numId w:val="0"/>
        </w:numPr>
        <w:spacing w:after="0"/>
        <w:ind w:left="720"/>
        <w:jc w:val="both"/>
        <w:rPr>
          <w:sz w:val="22"/>
          <w:szCs w:val="22"/>
        </w:rPr>
      </w:pPr>
    </w:p>
    <w:p w14:paraId="0F48FE1B" w14:textId="77777777" w:rsidR="007E52BC" w:rsidRDefault="007E52BC" w:rsidP="007E52BC">
      <w:pPr>
        <w:pStyle w:val="ListParagraph"/>
        <w:spacing w:after="0"/>
        <w:jc w:val="both"/>
        <w:rPr>
          <w:sz w:val="22"/>
          <w:szCs w:val="22"/>
        </w:rPr>
      </w:pPr>
      <w:r w:rsidRPr="006545D2">
        <w:rPr>
          <w:sz w:val="22"/>
          <w:szCs w:val="22"/>
        </w:rPr>
        <w:t xml:space="preserve">The FWO identified contraventions for the </w:t>
      </w:r>
      <w:r w:rsidR="00B706BF">
        <w:rPr>
          <w:sz w:val="22"/>
          <w:szCs w:val="22"/>
        </w:rPr>
        <w:t>Employee</w:t>
      </w:r>
      <w:r w:rsidRPr="006545D2">
        <w:rPr>
          <w:sz w:val="22"/>
          <w:szCs w:val="22"/>
        </w:rPr>
        <w:t xml:space="preserve"> between </w:t>
      </w:r>
      <w:r w:rsidR="00F96BDA">
        <w:rPr>
          <w:sz w:val="22"/>
          <w:szCs w:val="22"/>
        </w:rPr>
        <w:t>29 November 2013</w:t>
      </w:r>
      <w:r w:rsidRPr="006545D2">
        <w:rPr>
          <w:sz w:val="22"/>
          <w:szCs w:val="22"/>
        </w:rPr>
        <w:t xml:space="preserve"> and </w:t>
      </w:r>
      <w:r w:rsidR="00F96BDA">
        <w:rPr>
          <w:sz w:val="22"/>
          <w:szCs w:val="22"/>
        </w:rPr>
        <w:t>20</w:t>
      </w:r>
      <w:r w:rsidRPr="006545D2">
        <w:rPr>
          <w:sz w:val="22"/>
          <w:szCs w:val="22"/>
        </w:rPr>
        <w:t xml:space="preserve"> </w:t>
      </w:r>
      <w:r w:rsidR="00F96BDA">
        <w:rPr>
          <w:sz w:val="22"/>
          <w:szCs w:val="22"/>
        </w:rPr>
        <w:t>August</w:t>
      </w:r>
      <w:r w:rsidRPr="006545D2">
        <w:rPr>
          <w:sz w:val="22"/>
          <w:szCs w:val="22"/>
        </w:rPr>
        <w:t xml:space="preserve"> 201</w:t>
      </w:r>
      <w:r w:rsidR="00F96BDA">
        <w:rPr>
          <w:sz w:val="22"/>
          <w:szCs w:val="22"/>
        </w:rPr>
        <w:t>5</w:t>
      </w:r>
      <w:r w:rsidRPr="006545D2">
        <w:rPr>
          <w:sz w:val="22"/>
          <w:szCs w:val="22"/>
        </w:rPr>
        <w:t xml:space="preserve"> (the </w:t>
      </w:r>
      <w:r w:rsidRPr="006545D2">
        <w:rPr>
          <w:b/>
          <w:sz w:val="22"/>
          <w:szCs w:val="22"/>
        </w:rPr>
        <w:t>Contravention Period</w:t>
      </w:r>
      <w:r w:rsidRPr="006545D2">
        <w:rPr>
          <w:sz w:val="22"/>
          <w:szCs w:val="22"/>
        </w:rPr>
        <w:t>).</w:t>
      </w:r>
    </w:p>
    <w:p w14:paraId="7E491504" w14:textId="77777777" w:rsidR="007E52BC" w:rsidRPr="00130012" w:rsidRDefault="007E52BC" w:rsidP="007E52BC">
      <w:pPr>
        <w:ind w:left="360"/>
        <w:rPr>
          <w:szCs w:val="22"/>
        </w:rPr>
      </w:pPr>
    </w:p>
    <w:p w14:paraId="54B83808" w14:textId="77777777" w:rsidR="007E52BC" w:rsidRDefault="007E52BC" w:rsidP="007E52BC">
      <w:pPr>
        <w:pStyle w:val="ListParagraph"/>
        <w:spacing w:after="0"/>
        <w:jc w:val="both"/>
        <w:rPr>
          <w:sz w:val="22"/>
          <w:szCs w:val="22"/>
        </w:rPr>
      </w:pPr>
      <w:r w:rsidRPr="006545D2">
        <w:rPr>
          <w:sz w:val="22"/>
          <w:szCs w:val="22"/>
        </w:rPr>
        <w:t xml:space="preserve">During the </w:t>
      </w:r>
      <w:r>
        <w:rPr>
          <w:sz w:val="22"/>
          <w:szCs w:val="22"/>
        </w:rPr>
        <w:t>Contravention</w:t>
      </w:r>
      <w:r w:rsidRPr="006545D2">
        <w:rPr>
          <w:sz w:val="22"/>
          <w:szCs w:val="22"/>
        </w:rPr>
        <w:t xml:space="preserve"> Period, the </w:t>
      </w:r>
      <w:proofErr w:type="gramStart"/>
      <w:r w:rsidR="00B706BF">
        <w:rPr>
          <w:sz w:val="22"/>
          <w:szCs w:val="22"/>
        </w:rPr>
        <w:t>Employee</w:t>
      </w:r>
      <w:r>
        <w:rPr>
          <w:sz w:val="22"/>
          <w:szCs w:val="22"/>
        </w:rPr>
        <w:t>’</w:t>
      </w:r>
      <w:r w:rsidR="00B706BF">
        <w:rPr>
          <w:sz w:val="22"/>
          <w:szCs w:val="22"/>
        </w:rPr>
        <w:t>s</w:t>
      </w:r>
      <w:r w:rsidRPr="006545D2">
        <w:rPr>
          <w:sz w:val="22"/>
          <w:szCs w:val="22"/>
        </w:rPr>
        <w:t xml:space="preserve"> terms and conditio</w:t>
      </w:r>
      <w:r>
        <w:rPr>
          <w:sz w:val="22"/>
          <w:szCs w:val="22"/>
        </w:rPr>
        <w:t xml:space="preserve">ns of employment were governed by the FW Act, </w:t>
      </w:r>
      <w:r w:rsidRPr="006545D2">
        <w:rPr>
          <w:i/>
          <w:sz w:val="22"/>
          <w:szCs w:val="22"/>
        </w:rPr>
        <w:t>Fair Work Regulations 2009</w:t>
      </w:r>
      <w:r w:rsidRPr="006545D2">
        <w:rPr>
          <w:sz w:val="22"/>
          <w:szCs w:val="22"/>
        </w:rPr>
        <w:t xml:space="preserve"> (</w:t>
      </w:r>
      <w:proofErr w:type="spellStart"/>
      <w:r w:rsidRPr="006545D2">
        <w:rPr>
          <w:sz w:val="22"/>
          <w:szCs w:val="22"/>
        </w:rPr>
        <w:t>Cth</w:t>
      </w:r>
      <w:proofErr w:type="spellEnd"/>
      <w:r w:rsidRPr="006545D2">
        <w:rPr>
          <w:sz w:val="22"/>
          <w:szCs w:val="22"/>
        </w:rPr>
        <w:t xml:space="preserve">) </w:t>
      </w:r>
      <w:r>
        <w:rPr>
          <w:sz w:val="22"/>
          <w:szCs w:val="22"/>
        </w:rPr>
        <w:t xml:space="preserve">(the </w:t>
      </w:r>
      <w:r w:rsidRPr="00D97A5E">
        <w:rPr>
          <w:b/>
          <w:sz w:val="22"/>
          <w:szCs w:val="22"/>
        </w:rPr>
        <w:t>FW Reg</w:t>
      </w:r>
      <w:r>
        <w:rPr>
          <w:b/>
          <w:sz w:val="22"/>
          <w:szCs w:val="22"/>
        </w:rPr>
        <w:t>ulation</w:t>
      </w:r>
      <w:r w:rsidRPr="00D97A5E">
        <w:rPr>
          <w:b/>
          <w:sz w:val="22"/>
          <w:szCs w:val="22"/>
        </w:rPr>
        <w:t>s</w:t>
      </w:r>
      <w:r>
        <w:rPr>
          <w:sz w:val="22"/>
          <w:szCs w:val="22"/>
        </w:rPr>
        <w:t xml:space="preserve">) </w:t>
      </w:r>
      <w:r w:rsidRPr="006545D2">
        <w:rPr>
          <w:sz w:val="22"/>
          <w:szCs w:val="22"/>
        </w:rPr>
        <w:t xml:space="preserve">and the </w:t>
      </w:r>
      <w:r w:rsidR="00F96BDA">
        <w:rPr>
          <w:i/>
          <w:sz w:val="22"/>
          <w:szCs w:val="22"/>
        </w:rPr>
        <w:t>General Retail</w:t>
      </w:r>
      <w:r w:rsidRPr="006545D2">
        <w:rPr>
          <w:i/>
          <w:sz w:val="22"/>
          <w:szCs w:val="22"/>
        </w:rPr>
        <w:t xml:space="preserve"> Industry Award 2010</w:t>
      </w:r>
      <w:r w:rsidRPr="006545D2">
        <w:rPr>
          <w:sz w:val="22"/>
          <w:szCs w:val="22"/>
        </w:rPr>
        <w:t xml:space="preserve"> (the </w:t>
      </w:r>
      <w:r w:rsidR="00F96BDA">
        <w:rPr>
          <w:b/>
          <w:sz w:val="22"/>
          <w:szCs w:val="22"/>
        </w:rPr>
        <w:t>General Retail</w:t>
      </w:r>
      <w:r w:rsidRPr="006545D2">
        <w:rPr>
          <w:b/>
          <w:sz w:val="22"/>
          <w:szCs w:val="22"/>
        </w:rPr>
        <w:t xml:space="preserve"> Award</w:t>
      </w:r>
      <w:r w:rsidRPr="006545D2">
        <w:rPr>
          <w:sz w:val="22"/>
          <w:szCs w:val="22"/>
        </w:rPr>
        <w:t>)</w:t>
      </w:r>
      <w:proofErr w:type="gramEnd"/>
      <w:r w:rsidRPr="006545D2">
        <w:rPr>
          <w:sz w:val="22"/>
          <w:szCs w:val="22"/>
        </w:rPr>
        <w:t>.</w:t>
      </w:r>
    </w:p>
    <w:p w14:paraId="3A4A753B" w14:textId="77777777" w:rsidR="007E52BC" w:rsidRPr="00F96BDA" w:rsidRDefault="007E52BC" w:rsidP="00F96BDA">
      <w:pPr>
        <w:ind w:left="360"/>
        <w:rPr>
          <w:szCs w:val="22"/>
        </w:rPr>
      </w:pPr>
    </w:p>
    <w:p w14:paraId="5580289B" w14:textId="77777777" w:rsidR="00131930" w:rsidRPr="00131930" w:rsidRDefault="007E52BC" w:rsidP="00131930">
      <w:pPr>
        <w:pStyle w:val="ListParagraph"/>
        <w:spacing w:after="0"/>
        <w:jc w:val="both"/>
        <w:rPr>
          <w:sz w:val="22"/>
          <w:szCs w:val="22"/>
        </w:rPr>
      </w:pPr>
      <w:bookmarkStart w:id="2" w:name="_Ref359332195"/>
      <w:r w:rsidRPr="006545D2">
        <w:rPr>
          <w:sz w:val="22"/>
          <w:szCs w:val="22"/>
        </w:rPr>
        <w:t>The Employee</w:t>
      </w:r>
      <w:r w:rsidR="00131930">
        <w:rPr>
          <w:sz w:val="22"/>
          <w:szCs w:val="22"/>
        </w:rPr>
        <w:t>’</w:t>
      </w:r>
      <w:r w:rsidRPr="006545D2">
        <w:rPr>
          <w:sz w:val="22"/>
          <w:szCs w:val="22"/>
        </w:rPr>
        <w:t>s duties included:</w:t>
      </w:r>
    </w:p>
    <w:p w14:paraId="30A2A9C9" w14:textId="77777777" w:rsidR="007E52BC" w:rsidRPr="006545D2" w:rsidRDefault="007E52BC" w:rsidP="007E52BC">
      <w:pPr>
        <w:pStyle w:val="ListParagraph"/>
        <w:numPr>
          <w:ilvl w:val="0"/>
          <w:numId w:val="0"/>
        </w:numPr>
        <w:spacing w:after="0"/>
        <w:ind w:left="720"/>
        <w:jc w:val="both"/>
        <w:rPr>
          <w:sz w:val="22"/>
          <w:szCs w:val="22"/>
        </w:rPr>
      </w:pPr>
    </w:p>
    <w:p w14:paraId="6B5857F0" w14:textId="77777777" w:rsidR="00131930" w:rsidRPr="00131930" w:rsidRDefault="00131930" w:rsidP="00DD7951">
      <w:pPr>
        <w:pStyle w:val="ListParagraph"/>
        <w:numPr>
          <w:ilvl w:val="1"/>
          <w:numId w:val="1"/>
        </w:numPr>
        <w:rPr>
          <w:sz w:val="22"/>
          <w:szCs w:val="22"/>
        </w:rPr>
      </w:pPr>
      <w:r w:rsidRPr="00131930">
        <w:rPr>
          <w:sz w:val="22"/>
          <w:szCs w:val="22"/>
        </w:rPr>
        <w:t xml:space="preserve">The receiving and preparation for sale and or display of goods in or about </w:t>
      </w:r>
      <w:r w:rsidR="00ED268C">
        <w:rPr>
          <w:sz w:val="22"/>
          <w:szCs w:val="22"/>
        </w:rPr>
        <w:t>the</w:t>
      </w:r>
      <w:r w:rsidR="00DD7951">
        <w:rPr>
          <w:sz w:val="22"/>
          <w:szCs w:val="22"/>
        </w:rPr>
        <w:t xml:space="preserve"> shop;</w:t>
      </w:r>
    </w:p>
    <w:p w14:paraId="37327CD0" w14:textId="77777777" w:rsidR="00131930" w:rsidRPr="00131930" w:rsidRDefault="00131930" w:rsidP="00DD7951">
      <w:pPr>
        <w:pStyle w:val="ListParagraph"/>
        <w:numPr>
          <w:ilvl w:val="1"/>
          <w:numId w:val="1"/>
        </w:numPr>
        <w:rPr>
          <w:sz w:val="22"/>
          <w:szCs w:val="22"/>
        </w:rPr>
      </w:pPr>
      <w:r w:rsidRPr="00131930">
        <w:rPr>
          <w:sz w:val="22"/>
          <w:szCs w:val="22"/>
        </w:rPr>
        <w:t>The display, filling shelves, replenishing or any other method of exposure or pre</w:t>
      </w:r>
      <w:r w:rsidR="00DD7951">
        <w:rPr>
          <w:sz w:val="22"/>
          <w:szCs w:val="22"/>
        </w:rPr>
        <w:t>sentation for the sale of goods;</w:t>
      </w:r>
    </w:p>
    <w:p w14:paraId="26EAFD53" w14:textId="77777777" w:rsidR="00131930" w:rsidRPr="00131930" w:rsidRDefault="00131930" w:rsidP="00DD7951">
      <w:pPr>
        <w:pStyle w:val="ListParagraph"/>
        <w:numPr>
          <w:ilvl w:val="1"/>
          <w:numId w:val="1"/>
        </w:numPr>
        <w:rPr>
          <w:sz w:val="22"/>
          <w:szCs w:val="22"/>
        </w:rPr>
      </w:pPr>
      <w:r w:rsidRPr="00131930">
        <w:rPr>
          <w:sz w:val="22"/>
          <w:szCs w:val="22"/>
        </w:rPr>
        <w:t xml:space="preserve">The sale or </w:t>
      </w:r>
      <w:r w:rsidR="00DD7951">
        <w:rPr>
          <w:sz w:val="22"/>
          <w:szCs w:val="22"/>
        </w:rPr>
        <w:t>hire of goods by any means;</w:t>
      </w:r>
    </w:p>
    <w:p w14:paraId="200510C0" w14:textId="77777777" w:rsidR="00131930" w:rsidRPr="00131930" w:rsidRDefault="00131930" w:rsidP="00DD7951">
      <w:pPr>
        <w:pStyle w:val="ListParagraph"/>
        <w:numPr>
          <w:ilvl w:val="1"/>
          <w:numId w:val="1"/>
        </w:numPr>
        <w:rPr>
          <w:sz w:val="22"/>
          <w:szCs w:val="22"/>
        </w:rPr>
      </w:pPr>
      <w:r w:rsidRPr="00131930">
        <w:rPr>
          <w:sz w:val="22"/>
          <w:szCs w:val="22"/>
        </w:rPr>
        <w:t>The provision of information, advice, and assistanc</w:t>
      </w:r>
      <w:r>
        <w:rPr>
          <w:sz w:val="22"/>
          <w:szCs w:val="22"/>
        </w:rPr>
        <w:t>e to customers.</w:t>
      </w:r>
    </w:p>
    <w:p w14:paraId="7D60670B" w14:textId="77777777" w:rsidR="007E52BC" w:rsidRDefault="007E52BC" w:rsidP="007E52BC">
      <w:pPr>
        <w:pStyle w:val="ListParagraph"/>
        <w:spacing w:after="0"/>
        <w:jc w:val="both"/>
        <w:rPr>
          <w:sz w:val="22"/>
          <w:szCs w:val="22"/>
        </w:rPr>
      </w:pPr>
      <w:r w:rsidRPr="006545D2">
        <w:rPr>
          <w:sz w:val="22"/>
          <w:szCs w:val="22"/>
        </w:rPr>
        <w:t xml:space="preserve">The Employee </w:t>
      </w:r>
      <w:proofErr w:type="gramStart"/>
      <w:r w:rsidR="00131930">
        <w:rPr>
          <w:sz w:val="22"/>
          <w:szCs w:val="22"/>
        </w:rPr>
        <w:t>was</w:t>
      </w:r>
      <w:r w:rsidRPr="006545D2">
        <w:rPr>
          <w:sz w:val="22"/>
          <w:szCs w:val="22"/>
        </w:rPr>
        <w:t xml:space="preserve"> </w:t>
      </w:r>
      <w:r>
        <w:rPr>
          <w:sz w:val="22"/>
          <w:szCs w:val="22"/>
        </w:rPr>
        <w:t>classified</w:t>
      </w:r>
      <w:proofErr w:type="gramEnd"/>
      <w:r>
        <w:rPr>
          <w:sz w:val="22"/>
          <w:szCs w:val="22"/>
        </w:rPr>
        <w:t xml:space="preserve"> </w:t>
      </w:r>
      <w:r w:rsidR="00131930">
        <w:rPr>
          <w:sz w:val="22"/>
          <w:szCs w:val="22"/>
        </w:rPr>
        <w:t>as a</w:t>
      </w:r>
      <w:r>
        <w:rPr>
          <w:sz w:val="22"/>
          <w:szCs w:val="22"/>
        </w:rPr>
        <w:t xml:space="preserve"> Level</w:t>
      </w:r>
      <w:r w:rsidRPr="006545D2">
        <w:rPr>
          <w:sz w:val="22"/>
          <w:szCs w:val="22"/>
        </w:rPr>
        <w:t xml:space="preserve"> 1</w:t>
      </w:r>
      <w:r>
        <w:rPr>
          <w:sz w:val="22"/>
          <w:szCs w:val="22"/>
        </w:rPr>
        <w:t xml:space="preserve"> under</w:t>
      </w:r>
      <w:r w:rsidRPr="006545D2">
        <w:rPr>
          <w:sz w:val="22"/>
          <w:szCs w:val="22"/>
        </w:rPr>
        <w:t xml:space="preserve"> the </w:t>
      </w:r>
      <w:r w:rsidR="00131930">
        <w:rPr>
          <w:sz w:val="22"/>
          <w:szCs w:val="22"/>
        </w:rPr>
        <w:t>General Retail</w:t>
      </w:r>
      <w:r>
        <w:rPr>
          <w:sz w:val="22"/>
          <w:szCs w:val="22"/>
        </w:rPr>
        <w:t xml:space="preserve"> Award</w:t>
      </w:r>
      <w:r w:rsidRPr="006545D2">
        <w:rPr>
          <w:sz w:val="22"/>
          <w:szCs w:val="22"/>
        </w:rPr>
        <w:t>.</w:t>
      </w:r>
    </w:p>
    <w:p w14:paraId="765E1444" w14:textId="77777777" w:rsidR="007E52BC" w:rsidRPr="006A583E" w:rsidRDefault="007E52BC" w:rsidP="007E52BC">
      <w:pPr>
        <w:pStyle w:val="ListParagraph"/>
        <w:numPr>
          <w:ilvl w:val="0"/>
          <w:numId w:val="0"/>
        </w:numPr>
        <w:spacing w:after="0"/>
        <w:ind w:left="720"/>
        <w:jc w:val="both"/>
        <w:rPr>
          <w:sz w:val="22"/>
          <w:szCs w:val="22"/>
        </w:rPr>
      </w:pPr>
    </w:p>
    <w:p w14:paraId="123C7DE6" w14:textId="5170E4B5" w:rsidR="007E52BC" w:rsidRPr="00542122" w:rsidRDefault="007E52BC" w:rsidP="007E52BC">
      <w:pPr>
        <w:pStyle w:val="ListParagraph"/>
        <w:spacing w:after="0"/>
        <w:jc w:val="both"/>
        <w:rPr>
          <w:sz w:val="22"/>
          <w:szCs w:val="22"/>
        </w:rPr>
      </w:pPr>
      <w:r>
        <w:rPr>
          <w:sz w:val="22"/>
          <w:szCs w:val="22"/>
        </w:rPr>
        <w:t>During the Contravention Period</w:t>
      </w:r>
      <w:r w:rsidRPr="006A583E">
        <w:rPr>
          <w:sz w:val="22"/>
          <w:szCs w:val="22"/>
        </w:rPr>
        <w:t>, the Company paid the Employee a flat rate of pay for all hours worked, including weekends and public holidays.</w:t>
      </w:r>
      <w:r w:rsidR="004673D1">
        <w:rPr>
          <w:sz w:val="22"/>
          <w:szCs w:val="22"/>
        </w:rPr>
        <w:t xml:space="preserve"> </w:t>
      </w:r>
      <w:r w:rsidR="00542122">
        <w:rPr>
          <w:sz w:val="22"/>
          <w:szCs w:val="22"/>
        </w:rPr>
        <w:t xml:space="preserve">The employee </w:t>
      </w:r>
      <w:proofErr w:type="gramStart"/>
      <w:r w:rsidR="00542122">
        <w:rPr>
          <w:sz w:val="22"/>
          <w:szCs w:val="22"/>
        </w:rPr>
        <w:t>was paid</w:t>
      </w:r>
      <w:proofErr w:type="gramEnd"/>
      <w:r w:rsidR="00542122">
        <w:rPr>
          <w:sz w:val="22"/>
          <w:szCs w:val="22"/>
        </w:rPr>
        <w:t xml:space="preserve"> a flat rate of $</w:t>
      </w:r>
      <w:r w:rsidR="004673D1" w:rsidRPr="00542122">
        <w:rPr>
          <w:sz w:val="22"/>
          <w:szCs w:val="22"/>
        </w:rPr>
        <w:t>12</w:t>
      </w:r>
      <w:r w:rsidR="00542122">
        <w:rPr>
          <w:sz w:val="22"/>
          <w:szCs w:val="22"/>
        </w:rPr>
        <w:t>.00 per hour for the first year from November 2013 until October 2014</w:t>
      </w:r>
      <w:r w:rsidR="004673D1" w:rsidRPr="00542122">
        <w:rPr>
          <w:sz w:val="22"/>
          <w:szCs w:val="22"/>
        </w:rPr>
        <w:t xml:space="preserve">, </w:t>
      </w:r>
      <w:r w:rsidR="00542122">
        <w:rPr>
          <w:sz w:val="22"/>
          <w:szCs w:val="22"/>
        </w:rPr>
        <w:t>and then $12.50 per hour thereafter until August 2015.</w:t>
      </w:r>
    </w:p>
    <w:bookmarkEnd w:id="2"/>
    <w:p w14:paraId="35B6AA83" w14:textId="77777777" w:rsidR="007E52BC" w:rsidRPr="006A583E" w:rsidRDefault="007E52BC" w:rsidP="007E52BC">
      <w:pPr>
        <w:pStyle w:val="ListParagraph"/>
        <w:numPr>
          <w:ilvl w:val="0"/>
          <w:numId w:val="0"/>
        </w:numPr>
        <w:spacing w:after="0"/>
        <w:ind w:left="720"/>
        <w:jc w:val="both"/>
        <w:rPr>
          <w:sz w:val="22"/>
          <w:szCs w:val="22"/>
        </w:rPr>
      </w:pPr>
    </w:p>
    <w:p w14:paraId="3BB821C8" w14:textId="77777777" w:rsidR="007E52BC" w:rsidRPr="006A583E" w:rsidRDefault="007E52BC" w:rsidP="007E52BC">
      <w:pPr>
        <w:pStyle w:val="ListParagraph"/>
        <w:spacing w:after="0"/>
        <w:jc w:val="both"/>
        <w:rPr>
          <w:sz w:val="22"/>
          <w:szCs w:val="22"/>
        </w:rPr>
      </w:pPr>
      <w:r>
        <w:rPr>
          <w:sz w:val="22"/>
          <w:szCs w:val="22"/>
        </w:rPr>
        <w:t>T</w:t>
      </w:r>
      <w:r w:rsidRPr="006A583E">
        <w:rPr>
          <w:sz w:val="22"/>
          <w:szCs w:val="22"/>
        </w:rPr>
        <w:t>he FWO determined that during the Contravention Period, the Company underpaid the Employee a total of $</w:t>
      </w:r>
      <w:r w:rsidR="00131930" w:rsidRPr="00131930">
        <w:rPr>
          <w:sz w:val="22"/>
          <w:szCs w:val="22"/>
          <w:lang w:eastAsia="en-AU"/>
        </w:rPr>
        <w:t>36,459.46</w:t>
      </w:r>
      <w:r w:rsidRPr="00131930">
        <w:rPr>
          <w:sz w:val="22"/>
          <w:szCs w:val="22"/>
        </w:rPr>
        <w:t xml:space="preserve"> </w:t>
      </w:r>
      <w:r w:rsidRPr="006A583E">
        <w:rPr>
          <w:sz w:val="22"/>
          <w:szCs w:val="22"/>
        </w:rPr>
        <w:t>(gross).</w:t>
      </w:r>
    </w:p>
    <w:p w14:paraId="21F4C65B" w14:textId="77777777" w:rsidR="007E52BC" w:rsidRPr="006A583E" w:rsidRDefault="007E52BC" w:rsidP="007E52BC">
      <w:pPr>
        <w:ind w:left="360"/>
        <w:rPr>
          <w:rFonts w:ascii="Arial Bold" w:hAnsi="Arial Bold"/>
          <w:caps/>
          <w:szCs w:val="22"/>
        </w:rPr>
      </w:pPr>
    </w:p>
    <w:p w14:paraId="466A5C96" w14:textId="77777777" w:rsidR="007E52BC" w:rsidRPr="006A583E" w:rsidRDefault="007E52BC" w:rsidP="00592C49">
      <w:pPr>
        <w:pStyle w:val="Heading2"/>
      </w:pPr>
      <w:r w:rsidRPr="006A583E">
        <w:t>Contraventions</w:t>
      </w:r>
    </w:p>
    <w:p w14:paraId="796EC3ED" w14:textId="77777777" w:rsidR="007E52BC" w:rsidRDefault="007E52BC" w:rsidP="007E52BC">
      <w:pPr>
        <w:pStyle w:val="ListParagraph"/>
        <w:numPr>
          <w:ilvl w:val="0"/>
          <w:numId w:val="0"/>
        </w:numPr>
        <w:spacing w:after="0"/>
        <w:ind w:left="720"/>
        <w:jc w:val="both"/>
        <w:rPr>
          <w:sz w:val="22"/>
          <w:szCs w:val="22"/>
        </w:rPr>
      </w:pPr>
    </w:p>
    <w:p w14:paraId="295F4858" w14:textId="77777777" w:rsidR="007E52BC" w:rsidRDefault="007E52BC" w:rsidP="007E52BC">
      <w:pPr>
        <w:pStyle w:val="ListParagraph"/>
        <w:spacing w:after="0"/>
        <w:jc w:val="both"/>
        <w:rPr>
          <w:sz w:val="22"/>
          <w:szCs w:val="22"/>
        </w:rPr>
      </w:pPr>
      <w:r w:rsidRPr="006545D2">
        <w:rPr>
          <w:sz w:val="22"/>
          <w:szCs w:val="22"/>
        </w:rPr>
        <w:t xml:space="preserve">The FWO has determined, and </w:t>
      </w:r>
      <w:r>
        <w:rPr>
          <w:sz w:val="22"/>
          <w:szCs w:val="22"/>
        </w:rPr>
        <w:t>the Company</w:t>
      </w:r>
      <w:r w:rsidRPr="006545D2">
        <w:rPr>
          <w:sz w:val="22"/>
          <w:szCs w:val="22"/>
        </w:rPr>
        <w:t xml:space="preserve"> admits, that on the basis of the factual matters outlined above, </w:t>
      </w:r>
      <w:r>
        <w:rPr>
          <w:sz w:val="22"/>
          <w:szCs w:val="22"/>
        </w:rPr>
        <w:t>the Company</w:t>
      </w:r>
      <w:r w:rsidRPr="006545D2">
        <w:rPr>
          <w:sz w:val="22"/>
          <w:szCs w:val="22"/>
        </w:rPr>
        <w:t xml:space="preserve"> contravened: </w:t>
      </w:r>
    </w:p>
    <w:p w14:paraId="47672B5D" w14:textId="77777777" w:rsidR="007E52BC" w:rsidRPr="006545D2" w:rsidRDefault="007E52BC" w:rsidP="007E52BC">
      <w:pPr>
        <w:pStyle w:val="ListParagraph"/>
        <w:numPr>
          <w:ilvl w:val="0"/>
          <w:numId w:val="0"/>
        </w:numPr>
        <w:spacing w:after="0"/>
        <w:ind w:left="720"/>
        <w:jc w:val="both"/>
        <w:rPr>
          <w:sz w:val="22"/>
          <w:szCs w:val="22"/>
        </w:rPr>
      </w:pPr>
    </w:p>
    <w:p w14:paraId="5BF76EFE" w14:textId="77777777" w:rsidR="007E52BC" w:rsidRPr="00880F0C" w:rsidRDefault="007E52BC" w:rsidP="007E52BC">
      <w:pPr>
        <w:pStyle w:val="ListParagraph"/>
        <w:numPr>
          <w:ilvl w:val="1"/>
          <w:numId w:val="1"/>
        </w:numPr>
        <w:ind w:left="993"/>
        <w:rPr>
          <w:sz w:val="22"/>
          <w:szCs w:val="22"/>
        </w:rPr>
      </w:pPr>
      <w:proofErr w:type="gramStart"/>
      <w:r w:rsidRPr="006545D2">
        <w:rPr>
          <w:sz w:val="22"/>
          <w:szCs w:val="22"/>
        </w:rPr>
        <w:t>section</w:t>
      </w:r>
      <w:proofErr w:type="gramEnd"/>
      <w:r w:rsidRPr="006545D2">
        <w:rPr>
          <w:sz w:val="22"/>
          <w:szCs w:val="22"/>
        </w:rPr>
        <w:t xml:space="preserve"> 45 of the </w:t>
      </w:r>
      <w:r w:rsidRPr="00880F0C">
        <w:rPr>
          <w:sz w:val="22"/>
          <w:szCs w:val="22"/>
        </w:rPr>
        <w:t xml:space="preserve">FW Act, which states a person must not contravene a term of a modern award.  Those contraventions were as follows in accordance with the </w:t>
      </w:r>
      <w:r w:rsidR="00131930">
        <w:rPr>
          <w:sz w:val="22"/>
          <w:szCs w:val="22"/>
        </w:rPr>
        <w:t>General Retail</w:t>
      </w:r>
      <w:r w:rsidRPr="00880F0C">
        <w:rPr>
          <w:sz w:val="22"/>
          <w:szCs w:val="22"/>
        </w:rPr>
        <w:t xml:space="preserve"> Award:</w:t>
      </w:r>
    </w:p>
    <w:p w14:paraId="3E69E8CE" w14:textId="77777777" w:rsidR="007E52BC" w:rsidRPr="006545D2" w:rsidRDefault="007E52BC" w:rsidP="00DD7951">
      <w:pPr>
        <w:pStyle w:val="ListParagraph"/>
        <w:numPr>
          <w:ilvl w:val="0"/>
          <w:numId w:val="13"/>
        </w:numPr>
        <w:spacing w:before="120" w:after="120"/>
        <w:ind w:left="2154" w:hanging="357"/>
        <w:jc w:val="both"/>
        <w:rPr>
          <w:sz w:val="22"/>
          <w:szCs w:val="22"/>
        </w:rPr>
      </w:pPr>
      <w:r w:rsidRPr="006545D2">
        <w:rPr>
          <w:sz w:val="22"/>
          <w:szCs w:val="22"/>
        </w:rPr>
        <w:t xml:space="preserve">Underpayment of </w:t>
      </w:r>
      <w:r w:rsidR="00412D39">
        <w:rPr>
          <w:sz w:val="22"/>
          <w:szCs w:val="22"/>
        </w:rPr>
        <w:t>minimum</w:t>
      </w:r>
      <w:r w:rsidRPr="006545D2">
        <w:rPr>
          <w:sz w:val="22"/>
          <w:szCs w:val="22"/>
        </w:rPr>
        <w:t xml:space="preserve"> hourly rate (cl. </w:t>
      </w:r>
      <w:r w:rsidR="00131930">
        <w:rPr>
          <w:sz w:val="22"/>
          <w:szCs w:val="22"/>
        </w:rPr>
        <w:t>17</w:t>
      </w:r>
      <w:r w:rsidRPr="006545D2">
        <w:rPr>
          <w:sz w:val="22"/>
          <w:szCs w:val="22"/>
        </w:rPr>
        <w:t>);</w:t>
      </w:r>
    </w:p>
    <w:p w14:paraId="0014FB36" w14:textId="77777777" w:rsidR="007E52BC" w:rsidRPr="006545D2" w:rsidRDefault="007E52BC" w:rsidP="00DD7951">
      <w:pPr>
        <w:pStyle w:val="adam"/>
        <w:numPr>
          <w:ilvl w:val="0"/>
          <w:numId w:val="13"/>
        </w:numPr>
        <w:spacing w:line="240" w:lineRule="auto"/>
        <w:ind w:left="2154" w:hanging="357"/>
        <w:contextualSpacing w:val="0"/>
        <w:jc w:val="both"/>
      </w:pPr>
      <w:r w:rsidRPr="006545D2">
        <w:t>Non-payment of casual loading (cl. 13.</w:t>
      </w:r>
      <w:r w:rsidR="00131930">
        <w:t>2</w:t>
      </w:r>
      <w:r w:rsidRPr="006545D2">
        <w:t>);</w:t>
      </w:r>
    </w:p>
    <w:p w14:paraId="3FF5E7F6" w14:textId="77777777" w:rsidR="007E52BC" w:rsidRPr="006545D2" w:rsidRDefault="007E52BC" w:rsidP="00DD7951">
      <w:pPr>
        <w:pStyle w:val="ListParagraph"/>
        <w:numPr>
          <w:ilvl w:val="0"/>
          <w:numId w:val="13"/>
        </w:numPr>
        <w:spacing w:before="120" w:after="120"/>
        <w:ind w:left="2154" w:hanging="357"/>
        <w:jc w:val="both"/>
        <w:rPr>
          <w:sz w:val="22"/>
          <w:szCs w:val="22"/>
        </w:rPr>
      </w:pPr>
      <w:r w:rsidRPr="006545D2">
        <w:rPr>
          <w:sz w:val="22"/>
          <w:szCs w:val="22"/>
        </w:rPr>
        <w:t xml:space="preserve">Non-payment of Saturday penalty rate (cl. </w:t>
      </w:r>
      <w:r w:rsidR="00131930">
        <w:rPr>
          <w:sz w:val="22"/>
          <w:szCs w:val="22"/>
        </w:rPr>
        <w:t>29.4</w:t>
      </w:r>
      <w:r w:rsidRPr="006545D2">
        <w:rPr>
          <w:sz w:val="22"/>
          <w:szCs w:val="22"/>
        </w:rPr>
        <w:t>)</w:t>
      </w:r>
      <w:r>
        <w:rPr>
          <w:sz w:val="22"/>
          <w:szCs w:val="22"/>
        </w:rPr>
        <w:t>;</w:t>
      </w:r>
    </w:p>
    <w:p w14:paraId="57D09BB0" w14:textId="77777777" w:rsidR="007E52BC" w:rsidRPr="006545D2" w:rsidRDefault="007E52BC" w:rsidP="00DD7951">
      <w:pPr>
        <w:pStyle w:val="ListParagraph"/>
        <w:numPr>
          <w:ilvl w:val="0"/>
          <w:numId w:val="13"/>
        </w:numPr>
        <w:spacing w:before="120" w:after="120"/>
        <w:ind w:left="2154" w:hanging="357"/>
        <w:jc w:val="both"/>
        <w:rPr>
          <w:sz w:val="22"/>
          <w:szCs w:val="22"/>
        </w:rPr>
      </w:pPr>
      <w:r w:rsidRPr="006545D2">
        <w:rPr>
          <w:sz w:val="22"/>
          <w:szCs w:val="22"/>
        </w:rPr>
        <w:t>Non-payment of Sunday penalty rate (cl.</w:t>
      </w:r>
      <w:r w:rsidR="00131930">
        <w:rPr>
          <w:sz w:val="22"/>
          <w:szCs w:val="22"/>
        </w:rPr>
        <w:t xml:space="preserve"> 29.4</w:t>
      </w:r>
      <w:r w:rsidRPr="006545D2">
        <w:rPr>
          <w:sz w:val="22"/>
          <w:szCs w:val="22"/>
        </w:rPr>
        <w:t>)</w:t>
      </w:r>
      <w:r>
        <w:rPr>
          <w:sz w:val="22"/>
          <w:szCs w:val="22"/>
        </w:rPr>
        <w:t>;</w:t>
      </w:r>
      <w:r w:rsidR="00DD7951">
        <w:rPr>
          <w:sz w:val="22"/>
          <w:szCs w:val="22"/>
        </w:rPr>
        <w:t xml:space="preserve"> and</w:t>
      </w:r>
    </w:p>
    <w:p w14:paraId="78F195D0" w14:textId="77777777" w:rsidR="007E52BC" w:rsidRPr="006545D2" w:rsidRDefault="00131930" w:rsidP="00DD7951">
      <w:pPr>
        <w:pStyle w:val="ListParagraph"/>
        <w:numPr>
          <w:ilvl w:val="0"/>
          <w:numId w:val="13"/>
        </w:numPr>
        <w:spacing w:before="120" w:after="120"/>
        <w:ind w:left="2154" w:hanging="357"/>
        <w:jc w:val="both"/>
        <w:rPr>
          <w:sz w:val="22"/>
          <w:szCs w:val="22"/>
        </w:rPr>
      </w:pPr>
      <w:r>
        <w:rPr>
          <w:sz w:val="22"/>
          <w:szCs w:val="22"/>
        </w:rPr>
        <w:t>Non-payment</w:t>
      </w:r>
      <w:r w:rsidR="007E52BC" w:rsidRPr="006545D2">
        <w:rPr>
          <w:sz w:val="22"/>
          <w:szCs w:val="22"/>
        </w:rPr>
        <w:t xml:space="preserve"> of pu</w:t>
      </w:r>
      <w:r>
        <w:rPr>
          <w:sz w:val="22"/>
          <w:szCs w:val="22"/>
        </w:rPr>
        <w:t>blic holiday penalty rate (cl. 29.4</w:t>
      </w:r>
      <w:r w:rsidR="007E52BC" w:rsidRPr="006545D2">
        <w:rPr>
          <w:sz w:val="22"/>
          <w:szCs w:val="22"/>
        </w:rPr>
        <w:t>)</w:t>
      </w:r>
      <w:r w:rsidR="00DD7951">
        <w:rPr>
          <w:sz w:val="22"/>
          <w:szCs w:val="22"/>
        </w:rPr>
        <w:t>.</w:t>
      </w:r>
    </w:p>
    <w:p w14:paraId="670D3576" w14:textId="77777777" w:rsidR="007E52BC" w:rsidRPr="002F3520" w:rsidRDefault="007E52BC" w:rsidP="007E52BC">
      <w:pPr>
        <w:pStyle w:val="ListParagraph"/>
        <w:numPr>
          <w:ilvl w:val="0"/>
          <w:numId w:val="0"/>
        </w:numPr>
        <w:spacing w:after="0"/>
        <w:ind w:left="1434"/>
        <w:jc w:val="both"/>
        <w:rPr>
          <w:sz w:val="22"/>
          <w:szCs w:val="22"/>
        </w:rPr>
      </w:pPr>
    </w:p>
    <w:p w14:paraId="00C8D519" w14:textId="77777777" w:rsidR="007E52BC" w:rsidRDefault="007E52BC" w:rsidP="00DD7951">
      <w:pPr>
        <w:pStyle w:val="ListParagraph"/>
        <w:numPr>
          <w:ilvl w:val="1"/>
          <w:numId w:val="1"/>
        </w:numPr>
        <w:ind w:left="993"/>
        <w:jc w:val="both"/>
        <w:rPr>
          <w:sz w:val="22"/>
          <w:szCs w:val="22"/>
        </w:rPr>
      </w:pPr>
      <w:r w:rsidRPr="002F3520">
        <w:rPr>
          <w:sz w:val="22"/>
          <w:szCs w:val="22"/>
        </w:rPr>
        <w:t>Subsections 535(1) and 535(2) of the FW Act which prescribes an employer must make, and keep for 7 years, employee records of the kind prescribed by the FW Regulations and must contain information as prescribed by the FW Regulations; and</w:t>
      </w:r>
    </w:p>
    <w:p w14:paraId="33A3E2C5" w14:textId="77777777" w:rsidR="00DD7951" w:rsidRDefault="00DD7951" w:rsidP="00DD7951">
      <w:pPr>
        <w:pStyle w:val="ListParagraph"/>
        <w:numPr>
          <w:ilvl w:val="0"/>
          <w:numId w:val="0"/>
        </w:numPr>
        <w:ind w:left="993"/>
        <w:jc w:val="both"/>
        <w:rPr>
          <w:sz w:val="22"/>
          <w:szCs w:val="22"/>
        </w:rPr>
      </w:pPr>
    </w:p>
    <w:p w14:paraId="313F6C5F" w14:textId="77777777" w:rsidR="007E52BC" w:rsidRPr="002F0298" w:rsidRDefault="007E52BC" w:rsidP="00DD7951">
      <w:pPr>
        <w:pStyle w:val="ListParagraph"/>
        <w:numPr>
          <w:ilvl w:val="1"/>
          <w:numId w:val="1"/>
        </w:numPr>
        <w:ind w:left="993"/>
        <w:jc w:val="both"/>
        <w:rPr>
          <w:sz w:val="22"/>
          <w:szCs w:val="22"/>
        </w:rPr>
      </w:pPr>
      <w:r w:rsidRPr="00CD4498">
        <w:rPr>
          <w:sz w:val="22"/>
          <w:szCs w:val="22"/>
        </w:rPr>
        <w:lastRenderedPageBreak/>
        <w:t xml:space="preserve">Subsection 536(1) of the FW Act which states an employer must give a pay slip to each of its </w:t>
      </w:r>
      <w:r w:rsidR="00B706BF">
        <w:rPr>
          <w:sz w:val="22"/>
          <w:szCs w:val="22"/>
        </w:rPr>
        <w:t>employees</w:t>
      </w:r>
      <w:r w:rsidRPr="00CD4498">
        <w:rPr>
          <w:sz w:val="22"/>
          <w:szCs w:val="22"/>
        </w:rPr>
        <w:t xml:space="preserve"> within one working day of paying an amount to the </w:t>
      </w:r>
      <w:r w:rsidRPr="002F0298">
        <w:rPr>
          <w:sz w:val="22"/>
          <w:szCs w:val="22"/>
        </w:rPr>
        <w:t>employee in relation to the performance of work.</w:t>
      </w:r>
    </w:p>
    <w:p w14:paraId="692D3E75" w14:textId="77777777" w:rsidR="007E52BC" w:rsidRDefault="007E52BC" w:rsidP="00592C49">
      <w:pPr>
        <w:pStyle w:val="Heading2"/>
      </w:pPr>
      <w:r w:rsidRPr="00323D1F">
        <w:t>Undertakings</w:t>
      </w:r>
    </w:p>
    <w:p w14:paraId="07C1EAB5" w14:textId="77777777" w:rsidR="007E52BC" w:rsidRPr="000D0ECC" w:rsidRDefault="007E52BC" w:rsidP="007E52BC"/>
    <w:p w14:paraId="3555D59B" w14:textId="77777777" w:rsidR="007E52BC" w:rsidRDefault="007E52BC" w:rsidP="007E52BC">
      <w:pPr>
        <w:pStyle w:val="ListParagraph"/>
        <w:spacing w:after="0"/>
        <w:rPr>
          <w:sz w:val="22"/>
          <w:szCs w:val="22"/>
        </w:rPr>
      </w:pPr>
      <w:bookmarkStart w:id="3" w:name="_Toc488122830"/>
      <w:bookmarkStart w:id="4" w:name="_Toc19530734"/>
      <w:bookmarkStart w:id="5" w:name="_Toc42580748"/>
      <w:bookmarkStart w:id="6" w:name="_Toc46052428"/>
      <w:bookmarkStart w:id="7" w:name="_Toc62461353"/>
      <w:bookmarkStart w:id="8" w:name="_Toc66785627"/>
      <w:bookmarkStart w:id="9" w:name="_Toc66788127"/>
      <w:bookmarkStart w:id="10" w:name="_Toc72117289"/>
      <w:bookmarkStart w:id="11" w:name="_Toc72504312"/>
      <w:bookmarkStart w:id="12" w:name="_Toc76477547"/>
      <w:bookmarkStart w:id="13" w:name="_Toc80072022"/>
      <w:r>
        <w:rPr>
          <w:sz w:val="22"/>
          <w:szCs w:val="22"/>
        </w:rPr>
        <w:t xml:space="preserve">For the purposes of Section 715 of the FW Act, the Company and Mr </w:t>
      </w:r>
      <w:r w:rsidR="00D862B0">
        <w:rPr>
          <w:sz w:val="22"/>
          <w:szCs w:val="22"/>
        </w:rPr>
        <w:t xml:space="preserve">Zhang and </w:t>
      </w:r>
      <w:r w:rsidR="009D4D13">
        <w:rPr>
          <w:sz w:val="22"/>
          <w:szCs w:val="22"/>
        </w:rPr>
        <w:t>Ms</w:t>
      </w:r>
      <w:r w:rsidR="00D862B0">
        <w:rPr>
          <w:sz w:val="22"/>
          <w:szCs w:val="22"/>
        </w:rPr>
        <w:t xml:space="preserve"> Pan</w:t>
      </w:r>
      <w:r>
        <w:rPr>
          <w:sz w:val="22"/>
          <w:szCs w:val="22"/>
        </w:rPr>
        <w:t xml:space="preserve"> give the following undertakings: </w:t>
      </w:r>
    </w:p>
    <w:p w14:paraId="38F06976" w14:textId="77777777" w:rsidR="007E52BC" w:rsidRPr="00323D1F" w:rsidRDefault="007E52BC" w:rsidP="007E52BC">
      <w:pPr>
        <w:pStyle w:val="ListParagraph"/>
        <w:numPr>
          <w:ilvl w:val="0"/>
          <w:numId w:val="0"/>
        </w:numPr>
        <w:spacing w:after="0"/>
        <w:ind w:left="720"/>
        <w:rPr>
          <w:sz w:val="22"/>
          <w:szCs w:val="22"/>
        </w:rPr>
      </w:pPr>
    </w:p>
    <w:p w14:paraId="7A0A98A6" w14:textId="77777777" w:rsidR="007E52BC" w:rsidRPr="000F6CD2" w:rsidRDefault="007E52BC" w:rsidP="00592C49">
      <w:pPr>
        <w:pStyle w:val="Heading3"/>
      </w:pPr>
      <w:r w:rsidRPr="000F6CD2">
        <w:t>Rectify Underpayments</w:t>
      </w:r>
    </w:p>
    <w:p w14:paraId="038F0EC5" w14:textId="77777777" w:rsidR="007E52BC" w:rsidRPr="000D0ECC" w:rsidRDefault="007E52BC" w:rsidP="007E52BC">
      <w:pPr>
        <w:ind w:left="720" w:hanging="360"/>
        <w:jc w:val="both"/>
        <w:rPr>
          <w:b/>
          <w:szCs w:val="22"/>
        </w:rPr>
      </w:pPr>
    </w:p>
    <w:p w14:paraId="223655CA" w14:textId="77777777" w:rsidR="007E52BC" w:rsidRPr="002F0298" w:rsidRDefault="00E27FF6" w:rsidP="007E52BC">
      <w:pPr>
        <w:pStyle w:val="ListParagraph"/>
        <w:numPr>
          <w:ilvl w:val="1"/>
          <w:numId w:val="1"/>
        </w:numPr>
        <w:ind w:left="993"/>
        <w:rPr>
          <w:sz w:val="22"/>
          <w:szCs w:val="22"/>
        </w:rPr>
      </w:pPr>
      <w:r w:rsidRPr="002F0298">
        <w:rPr>
          <w:sz w:val="22"/>
          <w:szCs w:val="22"/>
        </w:rPr>
        <w:t>T</w:t>
      </w:r>
      <w:r w:rsidR="007E52BC" w:rsidRPr="002F0298">
        <w:rPr>
          <w:sz w:val="22"/>
          <w:szCs w:val="22"/>
        </w:rPr>
        <w:t xml:space="preserve">he Company will rectify the contraventions by </w:t>
      </w:r>
      <w:r w:rsidR="00891135" w:rsidRPr="002F0298">
        <w:rPr>
          <w:sz w:val="22"/>
          <w:szCs w:val="22"/>
        </w:rPr>
        <w:t>paying the Employee</w:t>
      </w:r>
      <w:r w:rsidR="007E52BC" w:rsidRPr="002F0298">
        <w:rPr>
          <w:sz w:val="22"/>
          <w:szCs w:val="22"/>
        </w:rPr>
        <w:t xml:space="preserve"> the individual underpayment amounts </w:t>
      </w:r>
      <w:r w:rsidRPr="002F0298">
        <w:rPr>
          <w:sz w:val="22"/>
          <w:szCs w:val="22"/>
        </w:rPr>
        <w:t xml:space="preserve">in accordance with the Payment Plan </w:t>
      </w:r>
      <w:r w:rsidR="007E52BC" w:rsidRPr="002F0298">
        <w:rPr>
          <w:sz w:val="22"/>
          <w:szCs w:val="22"/>
        </w:rPr>
        <w:t xml:space="preserve">specified in Attachment A via electronic funds transfer; and </w:t>
      </w:r>
    </w:p>
    <w:p w14:paraId="1985DF08" w14:textId="77777777" w:rsidR="007E52BC" w:rsidRPr="006545D2" w:rsidRDefault="007E52BC" w:rsidP="007E52BC">
      <w:pPr>
        <w:pStyle w:val="ListParagraph"/>
        <w:numPr>
          <w:ilvl w:val="1"/>
          <w:numId w:val="1"/>
        </w:numPr>
        <w:spacing w:after="0"/>
        <w:ind w:left="993"/>
        <w:jc w:val="both"/>
        <w:rPr>
          <w:b/>
          <w:sz w:val="22"/>
          <w:szCs w:val="22"/>
        </w:rPr>
      </w:pPr>
      <w:proofErr w:type="gramStart"/>
      <w:r>
        <w:rPr>
          <w:sz w:val="22"/>
          <w:szCs w:val="22"/>
        </w:rPr>
        <w:t>provide</w:t>
      </w:r>
      <w:proofErr w:type="gramEnd"/>
      <w:r w:rsidRPr="006545D2">
        <w:rPr>
          <w:sz w:val="22"/>
          <w:szCs w:val="22"/>
        </w:rPr>
        <w:t xml:space="preserve"> proof of such payment to the FWO </w:t>
      </w:r>
      <w:r w:rsidR="00412D39">
        <w:rPr>
          <w:sz w:val="22"/>
          <w:szCs w:val="22"/>
        </w:rPr>
        <w:t>on the same</w:t>
      </w:r>
      <w:r>
        <w:rPr>
          <w:sz w:val="22"/>
          <w:szCs w:val="22"/>
        </w:rPr>
        <w:t xml:space="preserve"> day </w:t>
      </w:r>
      <w:r w:rsidR="00412D39">
        <w:rPr>
          <w:sz w:val="22"/>
          <w:szCs w:val="22"/>
        </w:rPr>
        <w:t>that</w:t>
      </w:r>
      <w:r>
        <w:rPr>
          <w:sz w:val="22"/>
          <w:szCs w:val="22"/>
        </w:rPr>
        <w:t xml:space="preserve"> </w:t>
      </w:r>
      <w:r w:rsidR="00E27FF6">
        <w:rPr>
          <w:sz w:val="22"/>
          <w:szCs w:val="22"/>
        </w:rPr>
        <w:t xml:space="preserve">each </w:t>
      </w:r>
      <w:r>
        <w:rPr>
          <w:sz w:val="22"/>
          <w:szCs w:val="22"/>
        </w:rPr>
        <w:t xml:space="preserve">payment </w:t>
      </w:r>
      <w:r w:rsidR="00891135">
        <w:rPr>
          <w:sz w:val="22"/>
          <w:szCs w:val="22"/>
        </w:rPr>
        <w:t>is</w:t>
      </w:r>
      <w:r>
        <w:rPr>
          <w:sz w:val="22"/>
          <w:szCs w:val="22"/>
        </w:rPr>
        <w:t xml:space="preserve"> made</w:t>
      </w:r>
      <w:r w:rsidRPr="006545D2">
        <w:rPr>
          <w:sz w:val="22"/>
          <w:szCs w:val="22"/>
        </w:rPr>
        <w:t>.</w:t>
      </w:r>
    </w:p>
    <w:p w14:paraId="3FC9F5AC" w14:textId="77777777" w:rsidR="007E52BC" w:rsidRDefault="007E52BC" w:rsidP="007E52BC">
      <w:pPr>
        <w:pStyle w:val="ListParagraph"/>
        <w:numPr>
          <w:ilvl w:val="0"/>
          <w:numId w:val="0"/>
        </w:numPr>
        <w:spacing w:after="0"/>
        <w:ind w:left="709"/>
        <w:jc w:val="both"/>
        <w:rPr>
          <w:b/>
          <w:sz w:val="22"/>
          <w:szCs w:val="22"/>
        </w:rPr>
      </w:pPr>
    </w:p>
    <w:p w14:paraId="41E29110" w14:textId="77777777" w:rsidR="007E52BC" w:rsidRDefault="007E52BC" w:rsidP="00592C49">
      <w:pPr>
        <w:pStyle w:val="Heading3"/>
      </w:pPr>
      <w:r w:rsidRPr="00CD4498">
        <w:t xml:space="preserve">FWO </w:t>
      </w:r>
      <w:proofErr w:type="spellStart"/>
      <w:r w:rsidRPr="00CD4498">
        <w:t>MyAccount</w:t>
      </w:r>
      <w:proofErr w:type="spellEnd"/>
      <w:r w:rsidRPr="00CD4498">
        <w:t xml:space="preserve"> Registration</w:t>
      </w:r>
    </w:p>
    <w:p w14:paraId="2BE3FAE4" w14:textId="77777777" w:rsidR="007E52BC" w:rsidRPr="00CD4498" w:rsidRDefault="007E52BC" w:rsidP="007E52BC">
      <w:pPr>
        <w:pStyle w:val="ListParagraph"/>
        <w:numPr>
          <w:ilvl w:val="0"/>
          <w:numId w:val="0"/>
        </w:numPr>
        <w:spacing w:after="0"/>
        <w:ind w:left="709"/>
        <w:jc w:val="both"/>
        <w:rPr>
          <w:b/>
          <w:sz w:val="22"/>
          <w:szCs w:val="22"/>
        </w:rPr>
      </w:pPr>
    </w:p>
    <w:p w14:paraId="641CBBC4" w14:textId="77777777" w:rsidR="007E52BC" w:rsidRDefault="007E52BC" w:rsidP="00DD7951">
      <w:pPr>
        <w:pStyle w:val="ListParagraph"/>
        <w:numPr>
          <w:ilvl w:val="1"/>
          <w:numId w:val="1"/>
        </w:numPr>
        <w:spacing w:after="0"/>
        <w:ind w:left="993"/>
        <w:jc w:val="both"/>
        <w:rPr>
          <w:sz w:val="22"/>
          <w:szCs w:val="22"/>
        </w:rPr>
      </w:pPr>
      <w:r>
        <w:rPr>
          <w:sz w:val="22"/>
          <w:szCs w:val="22"/>
        </w:rPr>
        <w:t>W</w:t>
      </w:r>
      <w:r w:rsidRPr="00CD4498">
        <w:rPr>
          <w:sz w:val="22"/>
          <w:szCs w:val="22"/>
        </w:rPr>
        <w:t xml:space="preserve">ithin 14 days of the execution of this </w:t>
      </w:r>
      <w:r>
        <w:rPr>
          <w:sz w:val="22"/>
          <w:szCs w:val="22"/>
        </w:rPr>
        <w:t>U</w:t>
      </w:r>
      <w:r w:rsidRPr="00CD4498">
        <w:rPr>
          <w:sz w:val="22"/>
          <w:szCs w:val="22"/>
        </w:rPr>
        <w:t>ndertaking</w:t>
      </w:r>
      <w:r>
        <w:rPr>
          <w:sz w:val="22"/>
          <w:szCs w:val="22"/>
        </w:rPr>
        <w:t xml:space="preserve"> the Company will</w:t>
      </w:r>
      <w:r w:rsidRPr="00CD4498">
        <w:rPr>
          <w:sz w:val="22"/>
          <w:szCs w:val="22"/>
        </w:rPr>
        <w:t>:</w:t>
      </w:r>
    </w:p>
    <w:p w14:paraId="3D5C3E39" w14:textId="77777777" w:rsidR="007E52BC" w:rsidRPr="00CD4498" w:rsidRDefault="007E52BC" w:rsidP="00DD7951">
      <w:pPr>
        <w:pStyle w:val="ListParagraph"/>
        <w:numPr>
          <w:ilvl w:val="0"/>
          <w:numId w:val="0"/>
        </w:numPr>
        <w:tabs>
          <w:tab w:val="right" w:pos="993"/>
        </w:tabs>
        <w:spacing w:after="0"/>
        <w:ind w:left="1440"/>
        <w:jc w:val="both"/>
        <w:rPr>
          <w:sz w:val="22"/>
          <w:szCs w:val="22"/>
        </w:rPr>
      </w:pPr>
    </w:p>
    <w:p w14:paraId="16CBD964" w14:textId="51855CC3" w:rsidR="007E52BC" w:rsidRDefault="007E52BC" w:rsidP="00DD7951">
      <w:pPr>
        <w:pStyle w:val="ListParagraph"/>
        <w:numPr>
          <w:ilvl w:val="2"/>
          <w:numId w:val="1"/>
        </w:numPr>
        <w:tabs>
          <w:tab w:val="clear" w:pos="709"/>
          <w:tab w:val="right" w:pos="993"/>
        </w:tabs>
        <w:spacing w:after="0"/>
        <w:ind w:hanging="317"/>
        <w:jc w:val="both"/>
        <w:rPr>
          <w:sz w:val="22"/>
          <w:szCs w:val="22"/>
        </w:rPr>
      </w:pPr>
      <w:r>
        <w:rPr>
          <w:sz w:val="22"/>
          <w:szCs w:val="22"/>
        </w:rPr>
        <w:t>R</w:t>
      </w:r>
      <w:r w:rsidRPr="00CD4498">
        <w:rPr>
          <w:sz w:val="22"/>
          <w:szCs w:val="22"/>
        </w:rPr>
        <w:t xml:space="preserve">egister with the FWO ‘My Account’ portal at </w:t>
      </w:r>
      <w:hyperlink r:id="rId9" w:tooltip="Fair Work Ombudsman website" w:history="1">
        <w:r w:rsidRPr="00CD4498">
          <w:rPr>
            <w:rStyle w:val="Hyperlink"/>
            <w:sz w:val="22"/>
            <w:szCs w:val="22"/>
          </w:rPr>
          <w:t>www.fairwork.gov.au</w:t>
        </w:r>
      </w:hyperlink>
      <w:r w:rsidRPr="00CD4498">
        <w:rPr>
          <w:sz w:val="22"/>
          <w:szCs w:val="22"/>
        </w:rPr>
        <w:t xml:space="preserve"> and have completed the profile, minimum pay rates and Award options;</w:t>
      </w:r>
      <w:r>
        <w:rPr>
          <w:sz w:val="22"/>
          <w:szCs w:val="22"/>
        </w:rPr>
        <w:t xml:space="preserve"> and </w:t>
      </w:r>
    </w:p>
    <w:p w14:paraId="255F8C26" w14:textId="77777777" w:rsidR="007E52BC" w:rsidRPr="00CD4498" w:rsidRDefault="007E52BC" w:rsidP="00DD7951">
      <w:pPr>
        <w:pStyle w:val="ListParagraph"/>
        <w:numPr>
          <w:ilvl w:val="0"/>
          <w:numId w:val="0"/>
        </w:numPr>
        <w:tabs>
          <w:tab w:val="clear" w:pos="709"/>
          <w:tab w:val="right" w:pos="993"/>
        </w:tabs>
        <w:spacing w:after="0"/>
        <w:ind w:left="2160"/>
        <w:jc w:val="both"/>
        <w:rPr>
          <w:sz w:val="22"/>
          <w:szCs w:val="22"/>
        </w:rPr>
      </w:pPr>
    </w:p>
    <w:p w14:paraId="5D9057D5" w14:textId="77777777" w:rsidR="007E52BC" w:rsidRDefault="007E52BC" w:rsidP="00DD7951">
      <w:pPr>
        <w:pStyle w:val="ListParagraph"/>
        <w:numPr>
          <w:ilvl w:val="2"/>
          <w:numId w:val="1"/>
        </w:numPr>
        <w:spacing w:after="0"/>
        <w:ind w:left="2161" w:hanging="318"/>
        <w:jc w:val="both"/>
        <w:rPr>
          <w:sz w:val="22"/>
          <w:szCs w:val="22"/>
        </w:rPr>
      </w:pPr>
      <w:r>
        <w:rPr>
          <w:sz w:val="22"/>
          <w:szCs w:val="22"/>
        </w:rPr>
        <w:t>P</w:t>
      </w:r>
      <w:r w:rsidRPr="00CD4498">
        <w:rPr>
          <w:sz w:val="22"/>
          <w:szCs w:val="22"/>
        </w:rPr>
        <w:t>rovide to the FWO the Company’s ‘My Account’ Cus</w:t>
      </w:r>
      <w:r>
        <w:rPr>
          <w:sz w:val="22"/>
          <w:szCs w:val="22"/>
        </w:rPr>
        <w:t>tomer Registration Number (CRN).</w:t>
      </w:r>
    </w:p>
    <w:p w14:paraId="058671E8" w14:textId="77777777" w:rsidR="007E52BC" w:rsidRPr="00CD4498" w:rsidRDefault="007E52BC" w:rsidP="00DD7951">
      <w:pPr>
        <w:pStyle w:val="ListParagraph"/>
        <w:numPr>
          <w:ilvl w:val="0"/>
          <w:numId w:val="0"/>
        </w:numPr>
        <w:spacing w:after="0"/>
        <w:ind w:left="2161"/>
        <w:jc w:val="both"/>
        <w:rPr>
          <w:sz w:val="22"/>
          <w:szCs w:val="22"/>
        </w:rPr>
      </w:pPr>
    </w:p>
    <w:p w14:paraId="11CC777F" w14:textId="77777777" w:rsidR="007E52BC" w:rsidRPr="009D4D13" w:rsidRDefault="007E52BC" w:rsidP="00DD7951">
      <w:pPr>
        <w:pStyle w:val="ListParagraph"/>
        <w:numPr>
          <w:ilvl w:val="1"/>
          <w:numId w:val="1"/>
        </w:numPr>
        <w:ind w:left="993"/>
        <w:jc w:val="both"/>
        <w:rPr>
          <w:sz w:val="22"/>
          <w:szCs w:val="22"/>
        </w:rPr>
      </w:pPr>
      <w:r w:rsidRPr="00701F7F">
        <w:rPr>
          <w:sz w:val="22"/>
          <w:szCs w:val="22"/>
        </w:rPr>
        <w:t xml:space="preserve">Within 14 days of the execution of the Undertaking, the Company will subscribe, and provide evidence to the FWO of the subscriptions, to the following: </w:t>
      </w:r>
    </w:p>
    <w:p w14:paraId="6C110F09" w14:textId="77777777" w:rsidR="00DD7951" w:rsidRDefault="007E52BC" w:rsidP="00DD7951">
      <w:pPr>
        <w:pStyle w:val="ListParagraph"/>
        <w:numPr>
          <w:ilvl w:val="2"/>
          <w:numId w:val="1"/>
        </w:numPr>
        <w:spacing w:after="0"/>
        <w:ind w:hanging="317"/>
        <w:contextualSpacing/>
        <w:jc w:val="both"/>
        <w:rPr>
          <w:sz w:val="22"/>
          <w:szCs w:val="22"/>
        </w:rPr>
      </w:pPr>
      <w:proofErr w:type="spellStart"/>
      <w:r>
        <w:rPr>
          <w:sz w:val="22"/>
          <w:szCs w:val="22"/>
        </w:rPr>
        <w:t>FWO’s</w:t>
      </w:r>
      <w:proofErr w:type="spellEnd"/>
      <w:r>
        <w:rPr>
          <w:sz w:val="22"/>
          <w:szCs w:val="22"/>
        </w:rPr>
        <w:t xml:space="preserve"> </w:t>
      </w:r>
      <w:r w:rsidRPr="00CD4498">
        <w:rPr>
          <w:sz w:val="22"/>
          <w:szCs w:val="22"/>
        </w:rPr>
        <w:t xml:space="preserve">‘General information’ </w:t>
      </w:r>
      <w:r>
        <w:rPr>
          <w:sz w:val="22"/>
          <w:szCs w:val="22"/>
        </w:rPr>
        <w:t>email alerts</w:t>
      </w:r>
      <w:r w:rsidRPr="00CD4498">
        <w:rPr>
          <w:sz w:val="22"/>
          <w:szCs w:val="22"/>
        </w:rPr>
        <w:t xml:space="preserve"> relating to the </w:t>
      </w:r>
      <w:r w:rsidR="00891135">
        <w:rPr>
          <w:sz w:val="22"/>
          <w:szCs w:val="22"/>
        </w:rPr>
        <w:t>General Retail Award</w:t>
      </w:r>
      <w:r w:rsidRPr="00CD4498">
        <w:rPr>
          <w:sz w:val="22"/>
          <w:szCs w:val="22"/>
        </w:rPr>
        <w:t>, available at</w:t>
      </w:r>
    </w:p>
    <w:p w14:paraId="657ACC8B" w14:textId="5E84BB39" w:rsidR="007E52BC" w:rsidRDefault="00D74435" w:rsidP="00DD7951">
      <w:pPr>
        <w:pStyle w:val="ListParagraph"/>
        <w:numPr>
          <w:ilvl w:val="0"/>
          <w:numId w:val="0"/>
        </w:numPr>
        <w:spacing w:after="0"/>
        <w:ind w:left="2160"/>
        <w:contextualSpacing/>
        <w:jc w:val="both"/>
        <w:rPr>
          <w:sz w:val="22"/>
          <w:szCs w:val="22"/>
        </w:rPr>
      </w:pPr>
      <w:hyperlink r:id="rId10" w:tooltip="Subscribe to email updates page on Fair Work Ombudsman website" w:history="1">
        <w:r w:rsidR="007E52BC" w:rsidRPr="0011213D">
          <w:rPr>
            <w:rStyle w:val="Hyperlink"/>
            <w:sz w:val="22"/>
            <w:szCs w:val="22"/>
          </w:rPr>
          <w:t>http://www.fairwork.gov.au/websiteinformation/staying-up-to-date/subscribe-to-email-updates</w:t>
        </w:r>
      </w:hyperlink>
      <w:r w:rsidR="007E52BC" w:rsidRPr="007F46C6">
        <w:rPr>
          <w:rStyle w:val="Hyperlink"/>
          <w:sz w:val="22"/>
          <w:szCs w:val="22"/>
        </w:rPr>
        <w:t>;</w:t>
      </w:r>
      <w:r w:rsidR="007E52BC">
        <w:rPr>
          <w:sz w:val="22"/>
          <w:szCs w:val="22"/>
        </w:rPr>
        <w:t xml:space="preserve"> and</w:t>
      </w:r>
    </w:p>
    <w:p w14:paraId="3305EF80" w14:textId="77777777" w:rsidR="007E52BC" w:rsidRDefault="007E52BC" w:rsidP="00DD7951">
      <w:pPr>
        <w:pStyle w:val="ListParagraph"/>
        <w:numPr>
          <w:ilvl w:val="0"/>
          <w:numId w:val="0"/>
        </w:numPr>
        <w:spacing w:after="0"/>
        <w:ind w:left="2160"/>
        <w:contextualSpacing/>
        <w:jc w:val="both"/>
        <w:rPr>
          <w:sz w:val="22"/>
          <w:szCs w:val="22"/>
        </w:rPr>
      </w:pPr>
    </w:p>
    <w:p w14:paraId="05C1D6C6" w14:textId="27D6D715" w:rsidR="007E52BC" w:rsidRDefault="007E52BC" w:rsidP="00DD7951">
      <w:pPr>
        <w:pStyle w:val="ListParagraph"/>
        <w:numPr>
          <w:ilvl w:val="2"/>
          <w:numId w:val="1"/>
        </w:numPr>
        <w:spacing w:after="0"/>
        <w:ind w:left="2161" w:hanging="318"/>
        <w:contextualSpacing/>
        <w:jc w:val="both"/>
        <w:rPr>
          <w:sz w:val="22"/>
          <w:szCs w:val="22"/>
        </w:rPr>
      </w:pPr>
      <w:proofErr w:type="spellStart"/>
      <w:r w:rsidRPr="00CD4498">
        <w:rPr>
          <w:sz w:val="22"/>
          <w:szCs w:val="22"/>
        </w:rPr>
        <w:t>FWO’s</w:t>
      </w:r>
      <w:proofErr w:type="spellEnd"/>
      <w:r w:rsidRPr="00CD4498">
        <w:rPr>
          <w:sz w:val="22"/>
          <w:szCs w:val="22"/>
        </w:rPr>
        <w:t xml:space="preserve"> Employer newsletter for the relevant State and industry, available at </w:t>
      </w:r>
      <w:hyperlink r:id="rId11" w:tooltip="Newsletter page on the Fair Work Ombusman website" w:history="1">
        <w:r w:rsidRPr="00CD4498">
          <w:rPr>
            <w:rStyle w:val="Hyperlink"/>
            <w:sz w:val="22"/>
            <w:szCs w:val="22"/>
          </w:rPr>
          <w:t>http://www.fairwork.gov.au/about-us/news-and-media-releases/newsletter</w:t>
        </w:r>
      </w:hyperlink>
      <w:r w:rsidRPr="00CD4498">
        <w:rPr>
          <w:sz w:val="22"/>
          <w:szCs w:val="22"/>
        </w:rPr>
        <w:t>, selecting at least the following options:</w:t>
      </w:r>
    </w:p>
    <w:p w14:paraId="7859122A" w14:textId="77777777" w:rsidR="007E52BC" w:rsidRPr="00CD4498" w:rsidRDefault="007E52BC" w:rsidP="00DD7951">
      <w:pPr>
        <w:pStyle w:val="ListParagraph"/>
        <w:numPr>
          <w:ilvl w:val="0"/>
          <w:numId w:val="0"/>
        </w:numPr>
        <w:spacing w:after="0"/>
        <w:ind w:left="2161"/>
        <w:contextualSpacing/>
        <w:jc w:val="both"/>
        <w:rPr>
          <w:sz w:val="22"/>
          <w:szCs w:val="22"/>
        </w:rPr>
      </w:pPr>
    </w:p>
    <w:p w14:paraId="0C1AC3DB" w14:textId="77777777" w:rsidR="007E52BC" w:rsidRPr="00CD4498" w:rsidRDefault="007E52BC" w:rsidP="00DD7951">
      <w:pPr>
        <w:pStyle w:val="ListParagraph"/>
        <w:numPr>
          <w:ilvl w:val="4"/>
          <w:numId w:val="1"/>
        </w:numPr>
        <w:spacing w:before="120" w:after="120"/>
        <w:ind w:left="2977" w:hanging="567"/>
        <w:contextualSpacing/>
        <w:jc w:val="both"/>
        <w:rPr>
          <w:sz w:val="22"/>
          <w:szCs w:val="22"/>
        </w:rPr>
      </w:pPr>
      <w:r w:rsidRPr="00CD4498">
        <w:rPr>
          <w:sz w:val="22"/>
          <w:szCs w:val="22"/>
        </w:rPr>
        <w:t>pay updates;</w:t>
      </w:r>
    </w:p>
    <w:p w14:paraId="79D85FED" w14:textId="77777777" w:rsidR="007E52BC" w:rsidRPr="00CD4498" w:rsidRDefault="007E52BC" w:rsidP="00DD7951">
      <w:pPr>
        <w:pStyle w:val="ListParagraph"/>
        <w:numPr>
          <w:ilvl w:val="4"/>
          <w:numId w:val="1"/>
        </w:numPr>
        <w:spacing w:before="120" w:after="120"/>
        <w:ind w:left="2977" w:hanging="567"/>
        <w:contextualSpacing/>
        <w:jc w:val="both"/>
        <w:rPr>
          <w:sz w:val="22"/>
          <w:szCs w:val="22"/>
        </w:rPr>
      </w:pPr>
      <w:r w:rsidRPr="00CD4498">
        <w:rPr>
          <w:sz w:val="22"/>
          <w:szCs w:val="22"/>
        </w:rPr>
        <w:t>award updates;</w:t>
      </w:r>
    </w:p>
    <w:p w14:paraId="7CE51037" w14:textId="77777777" w:rsidR="007E52BC" w:rsidRPr="00CD4498" w:rsidRDefault="007E52BC" w:rsidP="00DD7951">
      <w:pPr>
        <w:pStyle w:val="ListParagraph"/>
        <w:numPr>
          <w:ilvl w:val="4"/>
          <w:numId w:val="1"/>
        </w:numPr>
        <w:spacing w:before="120" w:after="120"/>
        <w:ind w:left="2977" w:hanging="567"/>
        <w:contextualSpacing/>
        <w:jc w:val="both"/>
        <w:rPr>
          <w:sz w:val="22"/>
          <w:szCs w:val="22"/>
        </w:rPr>
      </w:pPr>
      <w:r w:rsidRPr="00CD4498">
        <w:rPr>
          <w:sz w:val="22"/>
          <w:szCs w:val="22"/>
        </w:rPr>
        <w:t>holiday updates;</w:t>
      </w:r>
    </w:p>
    <w:p w14:paraId="7AABF740" w14:textId="77777777" w:rsidR="007E52BC" w:rsidRPr="00CD4498" w:rsidRDefault="007E52BC" w:rsidP="00DD7951">
      <w:pPr>
        <w:pStyle w:val="ListParagraph"/>
        <w:numPr>
          <w:ilvl w:val="4"/>
          <w:numId w:val="1"/>
        </w:numPr>
        <w:spacing w:before="120" w:after="120"/>
        <w:ind w:left="2977" w:hanging="567"/>
        <w:contextualSpacing/>
        <w:jc w:val="both"/>
        <w:rPr>
          <w:sz w:val="22"/>
          <w:szCs w:val="22"/>
        </w:rPr>
      </w:pPr>
      <w:r w:rsidRPr="00CD4498">
        <w:rPr>
          <w:sz w:val="22"/>
          <w:szCs w:val="22"/>
        </w:rPr>
        <w:t>working hours and breaks; and</w:t>
      </w:r>
    </w:p>
    <w:p w14:paraId="32395A65" w14:textId="77777777" w:rsidR="007E52BC" w:rsidRDefault="007E52BC" w:rsidP="00DD7951">
      <w:pPr>
        <w:pStyle w:val="ListParagraph"/>
        <w:numPr>
          <w:ilvl w:val="4"/>
          <w:numId w:val="1"/>
        </w:numPr>
        <w:spacing w:before="120" w:after="120"/>
        <w:ind w:left="2977" w:hanging="567"/>
        <w:jc w:val="both"/>
        <w:rPr>
          <w:sz w:val="22"/>
          <w:szCs w:val="22"/>
        </w:rPr>
      </w:pPr>
      <w:proofErr w:type="gramStart"/>
      <w:r w:rsidRPr="00CD4498">
        <w:rPr>
          <w:sz w:val="22"/>
          <w:szCs w:val="22"/>
        </w:rPr>
        <w:t>annual</w:t>
      </w:r>
      <w:proofErr w:type="gramEnd"/>
      <w:r w:rsidRPr="00CD4498">
        <w:rPr>
          <w:sz w:val="22"/>
          <w:szCs w:val="22"/>
        </w:rPr>
        <w:t xml:space="preserve"> leave/sick leave.</w:t>
      </w:r>
    </w:p>
    <w:p w14:paraId="5D4DB02D" w14:textId="77777777" w:rsidR="007E52BC" w:rsidRPr="00CD4498" w:rsidRDefault="007E52BC" w:rsidP="00DD7951">
      <w:pPr>
        <w:pStyle w:val="ListParagraph"/>
        <w:numPr>
          <w:ilvl w:val="0"/>
          <w:numId w:val="0"/>
        </w:numPr>
        <w:spacing w:after="0"/>
        <w:ind w:left="2977"/>
        <w:jc w:val="both"/>
        <w:rPr>
          <w:sz w:val="22"/>
          <w:szCs w:val="22"/>
        </w:rPr>
      </w:pPr>
    </w:p>
    <w:p w14:paraId="086CA63D" w14:textId="437F30C4" w:rsidR="007E52BC" w:rsidRDefault="007E52BC" w:rsidP="00DD7951">
      <w:pPr>
        <w:pStyle w:val="ListParagraph"/>
        <w:numPr>
          <w:ilvl w:val="1"/>
          <w:numId w:val="1"/>
        </w:numPr>
        <w:spacing w:after="0"/>
        <w:ind w:left="993"/>
        <w:jc w:val="both"/>
        <w:rPr>
          <w:sz w:val="22"/>
          <w:szCs w:val="22"/>
        </w:rPr>
      </w:pPr>
      <w:r>
        <w:rPr>
          <w:sz w:val="22"/>
          <w:szCs w:val="22"/>
        </w:rPr>
        <w:t>W</w:t>
      </w:r>
      <w:r w:rsidRPr="00CD4498">
        <w:rPr>
          <w:sz w:val="22"/>
          <w:szCs w:val="22"/>
        </w:rPr>
        <w:t xml:space="preserve">ithin 21 days of the execution of the Undertaking, at a mutually agreed time and location, demonstrate to a FWO Officer by using the ‘Pay Calculator’ in ‘My Account’ via </w:t>
      </w:r>
      <w:hyperlink r:id="rId12" w:tooltip="Fair Work Ombudsman website" w:history="1">
        <w:r w:rsidRPr="00CD4498">
          <w:rPr>
            <w:rStyle w:val="Hyperlink"/>
            <w:sz w:val="22"/>
            <w:szCs w:val="22"/>
          </w:rPr>
          <w:t>www.fairwork.gov.au</w:t>
        </w:r>
      </w:hyperlink>
      <w:r w:rsidRPr="00CD4498">
        <w:rPr>
          <w:sz w:val="22"/>
          <w:szCs w:val="22"/>
        </w:rPr>
        <w:t xml:space="preserve"> the current </w:t>
      </w:r>
      <w:r w:rsidR="00891135">
        <w:rPr>
          <w:sz w:val="22"/>
          <w:szCs w:val="22"/>
        </w:rPr>
        <w:t>General Retail</w:t>
      </w:r>
      <w:r w:rsidRPr="00CD4498">
        <w:rPr>
          <w:sz w:val="22"/>
          <w:szCs w:val="22"/>
        </w:rPr>
        <w:t xml:space="preserve"> Award minimum rates of pay for casual, part time and full time </w:t>
      </w:r>
      <w:r w:rsidR="00B706BF">
        <w:rPr>
          <w:sz w:val="22"/>
          <w:szCs w:val="22"/>
        </w:rPr>
        <w:t>employees</w:t>
      </w:r>
      <w:r w:rsidRPr="00CD4498">
        <w:rPr>
          <w:sz w:val="22"/>
          <w:szCs w:val="22"/>
        </w:rPr>
        <w:t xml:space="preserve"> for all </w:t>
      </w:r>
      <w:r>
        <w:rPr>
          <w:sz w:val="22"/>
          <w:szCs w:val="22"/>
        </w:rPr>
        <w:t>l</w:t>
      </w:r>
      <w:r w:rsidRPr="00CD4498">
        <w:rPr>
          <w:sz w:val="22"/>
          <w:szCs w:val="22"/>
        </w:rPr>
        <w:t>evels for work performed:</w:t>
      </w:r>
    </w:p>
    <w:p w14:paraId="4B321740" w14:textId="77777777" w:rsidR="007E52BC" w:rsidRPr="00CD4498" w:rsidRDefault="007E52BC" w:rsidP="007E52BC">
      <w:pPr>
        <w:pStyle w:val="ListParagraph"/>
        <w:numPr>
          <w:ilvl w:val="0"/>
          <w:numId w:val="0"/>
        </w:numPr>
        <w:spacing w:after="0"/>
        <w:ind w:left="1440"/>
        <w:jc w:val="both"/>
        <w:rPr>
          <w:sz w:val="22"/>
          <w:szCs w:val="22"/>
        </w:rPr>
      </w:pPr>
    </w:p>
    <w:p w14:paraId="5BB2C8B7" w14:textId="77777777" w:rsidR="007E52BC" w:rsidRPr="00CD4498" w:rsidRDefault="007E52BC" w:rsidP="007E52BC">
      <w:pPr>
        <w:pStyle w:val="ListParagraph"/>
        <w:numPr>
          <w:ilvl w:val="2"/>
          <w:numId w:val="1"/>
        </w:numPr>
        <w:spacing w:after="0"/>
        <w:ind w:left="2161" w:hanging="318"/>
        <w:jc w:val="both"/>
        <w:rPr>
          <w:sz w:val="22"/>
          <w:szCs w:val="22"/>
        </w:rPr>
      </w:pPr>
      <w:r w:rsidRPr="00CD4498">
        <w:rPr>
          <w:sz w:val="22"/>
          <w:szCs w:val="22"/>
        </w:rPr>
        <w:t>Monday to Friday;</w:t>
      </w:r>
    </w:p>
    <w:p w14:paraId="74CB05D8" w14:textId="77777777" w:rsidR="007E52BC" w:rsidRPr="00CD4498" w:rsidRDefault="007E52BC" w:rsidP="007E52BC">
      <w:pPr>
        <w:pStyle w:val="ListParagraph"/>
        <w:numPr>
          <w:ilvl w:val="2"/>
          <w:numId w:val="1"/>
        </w:numPr>
        <w:spacing w:after="0"/>
        <w:ind w:left="2161" w:hanging="318"/>
        <w:jc w:val="both"/>
        <w:rPr>
          <w:sz w:val="22"/>
          <w:szCs w:val="22"/>
        </w:rPr>
      </w:pPr>
      <w:r w:rsidRPr="00CD4498">
        <w:rPr>
          <w:sz w:val="22"/>
          <w:szCs w:val="22"/>
        </w:rPr>
        <w:t>Saturday;</w:t>
      </w:r>
    </w:p>
    <w:p w14:paraId="2BAC28DB" w14:textId="77777777" w:rsidR="007E52BC" w:rsidRPr="00CD4498" w:rsidRDefault="007E52BC" w:rsidP="007E52BC">
      <w:pPr>
        <w:pStyle w:val="ListParagraph"/>
        <w:numPr>
          <w:ilvl w:val="2"/>
          <w:numId w:val="1"/>
        </w:numPr>
        <w:spacing w:after="0"/>
        <w:ind w:left="2161" w:hanging="318"/>
        <w:jc w:val="both"/>
        <w:rPr>
          <w:sz w:val="22"/>
          <w:szCs w:val="22"/>
        </w:rPr>
      </w:pPr>
      <w:r w:rsidRPr="00CD4498">
        <w:rPr>
          <w:sz w:val="22"/>
          <w:szCs w:val="22"/>
        </w:rPr>
        <w:t>Sunday; and</w:t>
      </w:r>
    </w:p>
    <w:p w14:paraId="06A816EE" w14:textId="77777777" w:rsidR="007E52BC" w:rsidRDefault="007E52BC" w:rsidP="007E52BC">
      <w:pPr>
        <w:pStyle w:val="ListParagraph"/>
        <w:numPr>
          <w:ilvl w:val="2"/>
          <w:numId w:val="1"/>
        </w:numPr>
        <w:spacing w:after="0"/>
        <w:ind w:left="2161" w:hanging="318"/>
        <w:jc w:val="both"/>
        <w:rPr>
          <w:sz w:val="22"/>
          <w:szCs w:val="22"/>
        </w:rPr>
      </w:pPr>
      <w:r>
        <w:rPr>
          <w:sz w:val="22"/>
          <w:szCs w:val="22"/>
        </w:rPr>
        <w:t>Public Holidays.</w:t>
      </w:r>
    </w:p>
    <w:p w14:paraId="646C0782" w14:textId="64CB3577" w:rsidR="00FA6C75" w:rsidRDefault="00FA6C75">
      <w:pPr>
        <w:spacing w:after="200" w:line="276" w:lineRule="auto"/>
        <w:rPr>
          <w:rFonts w:cs="Arial"/>
          <w:szCs w:val="22"/>
        </w:rPr>
      </w:pPr>
      <w:r>
        <w:rPr>
          <w:rFonts w:cs="Arial"/>
          <w:szCs w:val="22"/>
        </w:rPr>
        <w:br w:type="page"/>
      </w:r>
    </w:p>
    <w:p w14:paraId="58A18BE0" w14:textId="7551AFC7" w:rsidR="007E52BC" w:rsidRDefault="007E52BC" w:rsidP="00592C49">
      <w:pPr>
        <w:pStyle w:val="Heading3"/>
      </w:pPr>
      <w:r w:rsidRPr="00D97A5E">
        <w:lastRenderedPageBreak/>
        <w:t>Future Workplace Relations Compliance</w:t>
      </w:r>
    </w:p>
    <w:p w14:paraId="488002B7" w14:textId="77777777" w:rsidR="007E52BC" w:rsidRPr="000F6CD2" w:rsidRDefault="007E52BC" w:rsidP="007E52BC">
      <w:pPr>
        <w:jc w:val="both"/>
        <w:rPr>
          <w:b/>
          <w:szCs w:val="22"/>
        </w:rPr>
      </w:pPr>
    </w:p>
    <w:p w14:paraId="71F5075C" w14:textId="77777777" w:rsidR="007E52BC" w:rsidRDefault="007E52BC" w:rsidP="007E52BC">
      <w:pPr>
        <w:pStyle w:val="ListParagraph"/>
        <w:numPr>
          <w:ilvl w:val="1"/>
          <w:numId w:val="1"/>
        </w:numPr>
        <w:spacing w:after="0"/>
        <w:ind w:left="993"/>
        <w:jc w:val="both"/>
        <w:rPr>
          <w:sz w:val="22"/>
          <w:szCs w:val="22"/>
        </w:rPr>
      </w:pPr>
      <w:r w:rsidRPr="000F6CD2">
        <w:rPr>
          <w:sz w:val="22"/>
          <w:szCs w:val="22"/>
        </w:rPr>
        <w:t xml:space="preserve">The Company </w:t>
      </w:r>
      <w:r>
        <w:rPr>
          <w:sz w:val="22"/>
          <w:szCs w:val="22"/>
        </w:rPr>
        <w:t xml:space="preserve">and Mr </w:t>
      </w:r>
      <w:r w:rsidR="00891135">
        <w:rPr>
          <w:sz w:val="22"/>
          <w:szCs w:val="22"/>
        </w:rPr>
        <w:t xml:space="preserve">Zhang and </w:t>
      </w:r>
      <w:r w:rsidR="009D4D13">
        <w:rPr>
          <w:sz w:val="22"/>
          <w:szCs w:val="22"/>
        </w:rPr>
        <w:t>Ms</w:t>
      </w:r>
      <w:r w:rsidR="00891135">
        <w:rPr>
          <w:sz w:val="22"/>
          <w:szCs w:val="22"/>
        </w:rPr>
        <w:t xml:space="preserve"> Pan</w:t>
      </w:r>
      <w:r>
        <w:rPr>
          <w:sz w:val="22"/>
          <w:szCs w:val="22"/>
        </w:rPr>
        <w:t xml:space="preserve"> will comply </w:t>
      </w:r>
      <w:r w:rsidRPr="000F6CD2">
        <w:rPr>
          <w:sz w:val="22"/>
          <w:szCs w:val="22"/>
        </w:rPr>
        <w:t>at all times and in all respects with the FW Act, FW Reg</w:t>
      </w:r>
      <w:r>
        <w:rPr>
          <w:sz w:val="22"/>
          <w:szCs w:val="22"/>
        </w:rPr>
        <w:t>ulation</w:t>
      </w:r>
      <w:r w:rsidRPr="000F6CD2">
        <w:rPr>
          <w:sz w:val="22"/>
          <w:szCs w:val="22"/>
        </w:rPr>
        <w:t xml:space="preserve">s and the </w:t>
      </w:r>
      <w:r w:rsidR="009D4D13">
        <w:rPr>
          <w:sz w:val="22"/>
          <w:szCs w:val="22"/>
        </w:rPr>
        <w:t>General Retail</w:t>
      </w:r>
      <w:r w:rsidRPr="000F6CD2">
        <w:rPr>
          <w:sz w:val="22"/>
          <w:szCs w:val="22"/>
        </w:rPr>
        <w:t xml:space="preserve"> Award.</w:t>
      </w:r>
    </w:p>
    <w:p w14:paraId="60284F4D" w14:textId="77777777" w:rsidR="007E52BC" w:rsidRPr="000F6CD2" w:rsidRDefault="007E52BC" w:rsidP="007E52BC">
      <w:pPr>
        <w:pStyle w:val="ListParagraph"/>
        <w:numPr>
          <w:ilvl w:val="0"/>
          <w:numId w:val="0"/>
        </w:numPr>
        <w:spacing w:after="0"/>
        <w:ind w:left="993"/>
        <w:jc w:val="both"/>
        <w:rPr>
          <w:sz w:val="22"/>
          <w:szCs w:val="22"/>
        </w:rPr>
      </w:pPr>
    </w:p>
    <w:p w14:paraId="057738FC" w14:textId="0CB8574B" w:rsidR="007E52BC" w:rsidRDefault="007E52BC" w:rsidP="007E52BC">
      <w:pPr>
        <w:pStyle w:val="ListParagraph"/>
        <w:numPr>
          <w:ilvl w:val="1"/>
          <w:numId w:val="1"/>
        </w:numPr>
        <w:spacing w:after="0"/>
        <w:ind w:left="993"/>
        <w:jc w:val="both"/>
        <w:rPr>
          <w:sz w:val="22"/>
          <w:szCs w:val="22"/>
        </w:rPr>
      </w:pPr>
      <w:r w:rsidRPr="000F6CD2">
        <w:rPr>
          <w:sz w:val="22"/>
          <w:szCs w:val="22"/>
        </w:rPr>
        <w:t>In addition to the requirement to provide a Fair Work Information Statement (</w:t>
      </w:r>
      <w:proofErr w:type="spellStart"/>
      <w:r w:rsidRPr="00FE1FB3">
        <w:rPr>
          <w:b/>
          <w:sz w:val="22"/>
          <w:szCs w:val="22"/>
        </w:rPr>
        <w:t>FWIS</w:t>
      </w:r>
      <w:proofErr w:type="spellEnd"/>
      <w:r w:rsidRPr="000F6CD2">
        <w:rPr>
          <w:sz w:val="22"/>
          <w:szCs w:val="22"/>
        </w:rPr>
        <w:t>) to new employee</w:t>
      </w:r>
      <w:r w:rsidR="00E44B95">
        <w:rPr>
          <w:sz w:val="22"/>
          <w:szCs w:val="22"/>
        </w:rPr>
        <w:t>(</w:t>
      </w:r>
      <w:r w:rsidRPr="000F6CD2">
        <w:rPr>
          <w:sz w:val="22"/>
          <w:szCs w:val="22"/>
        </w:rPr>
        <w:t>s</w:t>
      </w:r>
      <w:r w:rsidR="00E44B95">
        <w:rPr>
          <w:sz w:val="22"/>
          <w:szCs w:val="22"/>
        </w:rPr>
        <w:t>)</w:t>
      </w:r>
      <w:r w:rsidRPr="000F6CD2">
        <w:rPr>
          <w:sz w:val="22"/>
          <w:szCs w:val="22"/>
        </w:rPr>
        <w:t xml:space="preserve"> under the FW Act, the Company will provide the </w:t>
      </w:r>
      <w:proofErr w:type="spellStart"/>
      <w:r w:rsidRPr="000F6CD2">
        <w:rPr>
          <w:sz w:val="22"/>
          <w:szCs w:val="22"/>
        </w:rPr>
        <w:t>FWIS</w:t>
      </w:r>
      <w:proofErr w:type="spellEnd"/>
      <w:r w:rsidRPr="000F6CD2">
        <w:rPr>
          <w:sz w:val="22"/>
          <w:szCs w:val="22"/>
        </w:rPr>
        <w:t xml:space="preserve"> in the first language </w:t>
      </w:r>
      <w:r>
        <w:rPr>
          <w:sz w:val="22"/>
          <w:szCs w:val="22"/>
        </w:rPr>
        <w:t>of new employee</w:t>
      </w:r>
      <w:r w:rsidR="00E44B95">
        <w:rPr>
          <w:sz w:val="22"/>
          <w:szCs w:val="22"/>
        </w:rPr>
        <w:t>(</w:t>
      </w:r>
      <w:r>
        <w:rPr>
          <w:sz w:val="22"/>
          <w:szCs w:val="22"/>
        </w:rPr>
        <w:t>s</w:t>
      </w:r>
      <w:r w:rsidR="00E44B95">
        <w:rPr>
          <w:sz w:val="22"/>
          <w:szCs w:val="22"/>
        </w:rPr>
        <w:t>)</w:t>
      </w:r>
      <w:r>
        <w:rPr>
          <w:sz w:val="22"/>
          <w:szCs w:val="22"/>
        </w:rPr>
        <w:t xml:space="preserve"> </w:t>
      </w:r>
      <w:r w:rsidRPr="000F6CD2">
        <w:rPr>
          <w:sz w:val="22"/>
          <w:szCs w:val="22"/>
        </w:rPr>
        <w:t xml:space="preserve">(where available from the FWO website) </w:t>
      </w:r>
      <w:r>
        <w:rPr>
          <w:sz w:val="22"/>
          <w:szCs w:val="22"/>
        </w:rPr>
        <w:t xml:space="preserve">at the commencement of their employment. </w:t>
      </w:r>
      <w:r w:rsidR="00E44B95">
        <w:rPr>
          <w:sz w:val="22"/>
          <w:szCs w:val="22"/>
        </w:rPr>
        <w:t xml:space="preserve">Where the </w:t>
      </w:r>
      <w:proofErr w:type="spellStart"/>
      <w:r w:rsidR="00E44B95">
        <w:rPr>
          <w:sz w:val="22"/>
          <w:szCs w:val="22"/>
        </w:rPr>
        <w:t>FWIS</w:t>
      </w:r>
      <w:proofErr w:type="spellEnd"/>
      <w:r w:rsidR="00E44B95">
        <w:rPr>
          <w:sz w:val="22"/>
          <w:szCs w:val="22"/>
        </w:rPr>
        <w:t xml:space="preserve"> is not available from the FWO website in the first language of the employee(s), it </w:t>
      </w:r>
      <w:proofErr w:type="gramStart"/>
      <w:r w:rsidR="00E44B95">
        <w:rPr>
          <w:sz w:val="22"/>
          <w:szCs w:val="22"/>
        </w:rPr>
        <w:t>must be provided</w:t>
      </w:r>
      <w:proofErr w:type="gramEnd"/>
      <w:r w:rsidR="00E44B95">
        <w:rPr>
          <w:sz w:val="22"/>
          <w:szCs w:val="22"/>
        </w:rPr>
        <w:t xml:space="preserve"> in English, and the employee must be told that it is an important document providing information about their rights at work.  The Company must also tell the new employee(s) that they can contact the Fair Work Ombudsman through fairwork.gov.au or through the Fair Work Infoline on 13 13 94 by first calling the Translating and Interpreting Service on </w:t>
      </w:r>
      <w:r w:rsidR="00A10D2F">
        <w:rPr>
          <w:sz w:val="22"/>
          <w:szCs w:val="22"/>
        </w:rPr>
        <w:t>131 450 if they have questions about their pay or conditions at work.</w:t>
      </w:r>
    </w:p>
    <w:p w14:paraId="49D1C043" w14:textId="77777777" w:rsidR="00192813" w:rsidRDefault="00192813" w:rsidP="00192813">
      <w:pPr>
        <w:pStyle w:val="ListParagraph"/>
        <w:numPr>
          <w:ilvl w:val="0"/>
          <w:numId w:val="0"/>
        </w:numPr>
        <w:spacing w:after="0"/>
        <w:ind w:left="993"/>
        <w:jc w:val="both"/>
        <w:rPr>
          <w:sz w:val="22"/>
          <w:szCs w:val="22"/>
        </w:rPr>
      </w:pPr>
    </w:p>
    <w:p w14:paraId="0EC9A455" w14:textId="77777777" w:rsidR="00192813" w:rsidRDefault="00192813" w:rsidP="00192813">
      <w:pPr>
        <w:pStyle w:val="ListParagraph"/>
        <w:numPr>
          <w:ilvl w:val="1"/>
          <w:numId w:val="1"/>
        </w:numPr>
        <w:spacing w:after="0"/>
        <w:ind w:left="993"/>
        <w:jc w:val="both"/>
        <w:rPr>
          <w:sz w:val="22"/>
          <w:szCs w:val="22"/>
        </w:rPr>
      </w:pPr>
      <w:r>
        <w:rPr>
          <w:sz w:val="22"/>
          <w:szCs w:val="22"/>
        </w:rPr>
        <w:t>The Company will p</w:t>
      </w:r>
      <w:r w:rsidRPr="00701F7F">
        <w:rPr>
          <w:sz w:val="22"/>
          <w:szCs w:val="22"/>
        </w:rPr>
        <w:t xml:space="preserve">rovide to the FWO a copy of the </w:t>
      </w:r>
      <w:r>
        <w:rPr>
          <w:sz w:val="22"/>
          <w:szCs w:val="22"/>
        </w:rPr>
        <w:t>‘</w:t>
      </w:r>
      <w:r w:rsidRPr="009C3155">
        <w:rPr>
          <w:sz w:val="22"/>
          <w:szCs w:val="22"/>
        </w:rPr>
        <w:t xml:space="preserve">Acknowledgement of Receipt – Fair Work Information Statement’ </w:t>
      </w:r>
      <w:r w:rsidRPr="00701F7F">
        <w:rPr>
          <w:sz w:val="22"/>
          <w:szCs w:val="22"/>
        </w:rPr>
        <w:t xml:space="preserve">(Attachment </w:t>
      </w:r>
      <w:r w:rsidR="00DD7951">
        <w:rPr>
          <w:sz w:val="22"/>
          <w:szCs w:val="22"/>
        </w:rPr>
        <w:t>C</w:t>
      </w:r>
      <w:r w:rsidRPr="00701F7F">
        <w:rPr>
          <w:sz w:val="22"/>
          <w:szCs w:val="22"/>
        </w:rPr>
        <w:t xml:space="preserve">) for current </w:t>
      </w:r>
      <w:r w:rsidR="005F286D">
        <w:rPr>
          <w:sz w:val="22"/>
          <w:szCs w:val="22"/>
        </w:rPr>
        <w:t xml:space="preserve">and future </w:t>
      </w:r>
      <w:r w:rsidR="00B706BF">
        <w:rPr>
          <w:sz w:val="22"/>
          <w:szCs w:val="22"/>
        </w:rPr>
        <w:t>employee</w:t>
      </w:r>
      <w:r w:rsidR="00C71E68">
        <w:rPr>
          <w:sz w:val="22"/>
          <w:szCs w:val="22"/>
        </w:rPr>
        <w:t>s</w:t>
      </w:r>
      <w:r w:rsidRPr="00701F7F">
        <w:rPr>
          <w:sz w:val="22"/>
          <w:szCs w:val="22"/>
        </w:rPr>
        <w:t xml:space="preserve"> employed from: </w:t>
      </w:r>
    </w:p>
    <w:p w14:paraId="68B20A1F" w14:textId="77777777" w:rsidR="005F286D" w:rsidRPr="005F286D" w:rsidRDefault="005F286D" w:rsidP="005F286D">
      <w:pPr>
        <w:ind w:left="720" w:hanging="360"/>
        <w:rPr>
          <w:szCs w:val="22"/>
        </w:rPr>
      </w:pPr>
    </w:p>
    <w:p w14:paraId="113B3EC7" w14:textId="77777777" w:rsidR="00192813" w:rsidRPr="009F64A7" w:rsidRDefault="00192813" w:rsidP="00E904D3">
      <w:pPr>
        <w:pStyle w:val="ListParagraph"/>
        <w:numPr>
          <w:ilvl w:val="4"/>
          <w:numId w:val="1"/>
        </w:numPr>
        <w:tabs>
          <w:tab w:val="clear" w:pos="709"/>
          <w:tab w:val="left" w:pos="720"/>
        </w:tabs>
        <w:spacing w:after="0"/>
        <w:ind w:left="2520"/>
        <w:jc w:val="both"/>
        <w:rPr>
          <w:sz w:val="22"/>
          <w:szCs w:val="22"/>
        </w:rPr>
      </w:pPr>
      <w:r w:rsidRPr="009F64A7">
        <w:rPr>
          <w:sz w:val="22"/>
          <w:szCs w:val="22"/>
        </w:rPr>
        <w:t xml:space="preserve">30 June 2016 to </w:t>
      </w:r>
      <w:r w:rsidR="00035EC1">
        <w:rPr>
          <w:sz w:val="22"/>
          <w:szCs w:val="22"/>
        </w:rPr>
        <w:t>15 January</w:t>
      </w:r>
      <w:r w:rsidR="00AE3DD1">
        <w:rPr>
          <w:sz w:val="22"/>
          <w:szCs w:val="22"/>
        </w:rPr>
        <w:t xml:space="preserve"> </w:t>
      </w:r>
      <w:r w:rsidR="00A10D2F">
        <w:rPr>
          <w:sz w:val="22"/>
          <w:szCs w:val="22"/>
        </w:rPr>
        <w:t>201</w:t>
      </w:r>
      <w:r w:rsidR="00035EC1">
        <w:rPr>
          <w:sz w:val="22"/>
          <w:szCs w:val="22"/>
        </w:rPr>
        <w:t>7</w:t>
      </w:r>
      <w:r w:rsidR="00A10D2F">
        <w:rPr>
          <w:sz w:val="22"/>
          <w:szCs w:val="22"/>
        </w:rPr>
        <w:t xml:space="preserve"> to be provided by</w:t>
      </w:r>
      <w:r w:rsidRPr="009F64A7">
        <w:rPr>
          <w:sz w:val="22"/>
          <w:szCs w:val="22"/>
        </w:rPr>
        <w:t xml:space="preserve"> </w:t>
      </w:r>
      <w:r w:rsidR="00035EC1">
        <w:rPr>
          <w:sz w:val="22"/>
          <w:szCs w:val="22"/>
        </w:rPr>
        <w:t>1 February 2017</w:t>
      </w:r>
      <w:r w:rsidRPr="009F64A7">
        <w:rPr>
          <w:sz w:val="22"/>
          <w:szCs w:val="22"/>
        </w:rPr>
        <w:t xml:space="preserve">; </w:t>
      </w:r>
    </w:p>
    <w:p w14:paraId="28E400E8" w14:textId="77777777" w:rsidR="00192813" w:rsidRPr="009F64A7" w:rsidRDefault="00192813" w:rsidP="00E904D3">
      <w:pPr>
        <w:pStyle w:val="ListParagraph"/>
        <w:numPr>
          <w:ilvl w:val="0"/>
          <w:numId w:val="0"/>
        </w:numPr>
        <w:tabs>
          <w:tab w:val="clear" w:pos="709"/>
          <w:tab w:val="left" w:pos="720"/>
        </w:tabs>
        <w:spacing w:after="0"/>
        <w:ind w:left="2520"/>
        <w:jc w:val="both"/>
        <w:rPr>
          <w:sz w:val="22"/>
          <w:szCs w:val="22"/>
        </w:rPr>
      </w:pPr>
    </w:p>
    <w:p w14:paraId="4E0388FD" w14:textId="77777777" w:rsidR="00AE3DD1" w:rsidRDefault="00AE3DD1" w:rsidP="00E904D3">
      <w:pPr>
        <w:pStyle w:val="ListParagraph"/>
        <w:numPr>
          <w:ilvl w:val="4"/>
          <w:numId w:val="1"/>
        </w:numPr>
        <w:tabs>
          <w:tab w:val="clear" w:pos="709"/>
          <w:tab w:val="left" w:pos="720"/>
        </w:tabs>
        <w:spacing w:after="0"/>
        <w:ind w:left="2520"/>
        <w:jc w:val="both"/>
        <w:rPr>
          <w:sz w:val="22"/>
          <w:szCs w:val="22"/>
        </w:rPr>
      </w:pPr>
      <w:r>
        <w:rPr>
          <w:sz w:val="22"/>
          <w:szCs w:val="22"/>
        </w:rPr>
        <w:t>1</w:t>
      </w:r>
      <w:r w:rsidR="00035EC1">
        <w:rPr>
          <w:sz w:val="22"/>
          <w:szCs w:val="22"/>
        </w:rPr>
        <w:t>6</w:t>
      </w:r>
      <w:r>
        <w:rPr>
          <w:sz w:val="22"/>
          <w:szCs w:val="22"/>
        </w:rPr>
        <w:t xml:space="preserve"> </w:t>
      </w:r>
      <w:r w:rsidR="002F0298">
        <w:rPr>
          <w:sz w:val="22"/>
          <w:szCs w:val="22"/>
        </w:rPr>
        <w:t>January</w:t>
      </w:r>
      <w:r w:rsidR="00035EC1">
        <w:rPr>
          <w:sz w:val="22"/>
          <w:szCs w:val="22"/>
        </w:rPr>
        <w:t xml:space="preserve"> 2017</w:t>
      </w:r>
      <w:r w:rsidR="00192813" w:rsidRPr="009F64A7">
        <w:rPr>
          <w:sz w:val="22"/>
          <w:szCs w:val="22"/>
        </w:rPr>
        <w:t xml:space="preserve"> to </w:t>
      </w:r>
      <w:r w:rsidR="00035EC1">
        <w:rPr>
          <w:sz w:val="22"/>
          <w:szCs w:val="22"/>
        </w:rPr>
        <w:t>15 July</w:t>
      </w:r>
      <w:r>
        <w:rPr>
          <w:sz w:val="22"/>
          <w:szCs w:val="22"/>
        </w:rPr>
        <w:t xml:space="preserve"> 2017</w:t>
      </w:r>
      <w:r w:rsidR="00192813" w:rsidRPr="009F64A7">
        <w:rPr>
          <w:sz w:val="22"/>
          <w:szCs w:val="22"/>
        </w:rPr>
        <w:t xml:space="preserve"> by </w:t>
      </w:r>
      <w:r w:rsidR="00035EC1">
        <w:rPr>
          <w:sz w:val="22"/>
          <w:szCs w:val="22"/>
        </w:rPr>
        <w:t>1 August</w:t>
      </w:r>
      <w:r>
        <w:rPr>
          <w:sz w:val="22"/>
          <w:szCs w:val="22"/>
        </w:rPr>
        <w:t xml:space="preserve"> 2017;</w:t>
      </w:r>
    </w:p>
    <w:p w14:paraId="78AB4166" w14:textId="77777777" w:rsidR="00AE3DD1" w:rsidRPr="00AE3DD1" w:rsidRDefault="00192813" w:rsidP="00E904D3">
      <w:pPr>
        <w:ind w:hanging="360"/>
        <w:rPr>
          <w:szCs w:val="22"/>
        </w:rPr>
      </w:pPr>
      <w:r w:rsidRPr="00AE3DD1">
        <w:rPr>
          <w:szCs w:val="22"/>
        </w:rPr>
        <w:t xml:space="preserve"> </w:t>
      </w:r>
    </w:p>
    <w:p w14:paraId="5CF8F10C" w14:textId="77777777" w:rsidR="00AE3DD1" w:rsidRDefault="00AE3DD1" w:rsidP="00E904D3">
      <w:pPr>
        <w:pStyle w:val="ListParagraph"/>
        <w:numPr>
          <w:ilvl w:val="4"/>
          <w:numId w:val="1"/>
        </w:numPr>
        <w:tabs>
          <w:tab w:val="clear" w:pos="709"/>
          <w:tab w:val="left" w:pos="720"/>
        </w:tabs>
        <w:spacing w:after="0"/>
        <w:ind w:left="2520"/>
        <w:jc w:val="both"/>
        <w:rPr>
          <w:sz w:val="22"/>
          <w:szCs w:val="22"/>
        </w:rPr>
      </w:pPr>
      <w:r>
        <w:rPr>
          <w:sz w:val="22"/>
          <w:szCs w:val="22"/>
        </w:rPr>
        <w:t>1</w:t>
      </w:r>
      <w:r w:rsidR="00035EC1">
        <w:rPr>
          <w:sz w:val="22"/>
          <w:szCs w:val="22"/>
        </w:rPr>
        <w:t>6</w:t>
      </w:r>
      <w:r>
        <w:rPr>
          <w:sz w:val="22"/>
          <w:szCs w:val="22"/>
        </w:rPr>
        <w:t xml:space="preserve"> </w:t>
      </w:r>
      <w:r w:rsidR="001115F7">
        <w:rPr>
          <w:sz w:val="22"/>
          <w:szCs w:val="22"/>
        </w:rPr>
        <w:t>July</w:t>
      </w:r>
      <w:r>
        <w:rPr>
          <w:sz w:val="22"/>
          <w:szCs w:val="22"/>
        </w:rPr>
        <w:t xml:space="preserve"> 2017 to </w:t>
      </w:r>
      <w:r w:rsidR="00035EC1">
        <w:rPr>
          <w:sz w:val="22"/>
          <w:szCs w:val="22"/>
        </w:rPr>
        <w:t>15 January</w:t>
      </w:r>
      <w:r>
        <w:rPr>
          <w:sz w:val="22"/>
          <w:szCs w:val="22"/>
        </w:rPr>
        <w:t xml:space="preserve"> </w:t>
      </w:r>
      <w:r w:rsidR="00035EC1">
        <w:rPr>
          <w:sz w:val="22"/>
          <w:szCs w:val="22"/>
        </w:rPr>
        <w:t>2018</w:t>
      </w:r>
      <w:r>
        <w:rPr>
          <w:sz w:val="22"/>
          <w:szCs w:val="22"/>
        </w:rPr>
        <w:t xml:space="preserve"> by </w:t>
      </w:r>
      <w:r w:rsidR="00035EC1">
        <w:rPr>
          <w:sz w:val="22"/>
          <w:szCs w:val="22"/>
        </w:rPr>
        <w:t>1 February</w:t>
      </w:r>
      <w:r w:rsidR="001115F7">
        <w:rPr>
          <w:sz w:val="22"/>
          <w:szCs w:val="22"/>
        </w:rPr>
        <w:t xml:space="preserve"> 201</w:t>
      </w:r>
      <w:r w:rsidR="00035EC1">
        <w:rPr>
          <w:sz w:val="22"/>
          <w:szCs w:val="22"/>
        </w:rPr>
        <w:t>8</w:t>
      </w:r>
      <w:r>
        <w:rPr>
          <w:sz w:val="22"/>
          <w:szCs w:val="22"/>
        </w:rPr>
        <w:t>;</w:t>
      </w:r>
      <w:r w:rsidR="00035EC1">
        <w:rPr>
          <w:sz w:val="22"/>
          <w:szCs w:val="22"/>
        </w:rPr>
        <w:t xml:space="preserve"> and</w:t>
      </w:r>
    </w:p>
    <w:p w14:paraId="55443119" w14:textId="77777777" w:rsidR="00AE3DD1" w:rsidRPr="00AE3DD1" w:rsidRDefault="00AE3DD1" w:rsidP="00E904D3">
      <w:pPr>
        <w:ind w:hanging="360"/>
        <w:rPr>
          <w:szCs w:val="22"/>
        </w:rPr>
      </w:pPr>
    </w:p>
    <w:p w14:paraId="4486D1FA" w14:textId="0C12A981" w:rsidR="00AE3DD1" w:rsidRPr="00051D7E" w:rsidRDefault="00AE3DD1" w:rsidP="00051D7E">
      <w:pPr>
        <w:pStyle w:val="ListParagraph"/>
        <w:numPr>
          <w:ilvl w:val="4"/>
          <w:numId w:val="1"/>
        </w:numPr>
        <w:tabs>
          <w:tab w:val="clear" w:pos="709"/>
          <w:tab w:val="left" w:pos="720"/>
        </w:tabs>
        <w:spacing w:after="0"/>
        <w:ind w:left="2520"/>
        <w:jc w:val="both"/>
        <w:rPr>
          <w:sz w:val="22"/>
          <w:szCs w:val="22"/>
        </w:rPr>
      </w:pPr>
      <w:r>
        <w:rPr>
          <w:sz w:val="22"/>
          <w:szCs w:val="22"/>
        </w:rPr>
        <w:t>1</w:t>
      </w:r>
      <w:r w:rsidR="00035EC1">
        <w:rPr>
          <w:sz w:val="22"/>
          <w:szCs w:val="22"/>
        </w:rPr>
        <w:t>6</w:t>
      </w:r>
      <w:r>
        <w:rPr>
          <w:sz w:val="22"/>
          <w:szCs w:val="22"/>
        </w:rPr>
        <w:t xml:space="preserve"> </w:t>
      </w:r>
      <w:r w:rsidR="001115F7">
        <w:rPr>
          <w:sz w:val="22"/>
          <w:szCs w:val="22"/>
        </w:rPr>
        <w:t>January</w:t>
      </w:r>
      <w:r w:rsidR="00035EC1">
        <w:rPr>
          <w:sz w:val="22"/>
          <w:szCs w:val="22"/>
        </w:rPr>
        <w:t xml:space="preserve"> 2018</w:t>
      </w:r>
      <w:r w:rsidR="001115F7">
        <w:rPr>
          <w:sz w:val="22"/>
          <w:szCs w:val="22"/>
        </w:rPr>
        <w:t xml:space="preserve"> to </w:t>
      </w:r>
      <w:r w:rsidR="00035EC1">
        <w:rPr>
          <w:sz w:val="22"/>
          <w:szCs w:val="22"/>
        </w:rPr>
        <w:t>15 July</w:t>
      </w:r>
      <w:r>
        <w:rPr>
          <w:sz w:val="22"/>
          <w:szCs w:val="22"/>
        </w:rPr>
        <w:t xml:space="preserve"> 2018 by </w:t>
      </w:r>
      <w:r w:rsidR="00035EC1">
        <w:rPr>
          <w:sz w:val="22"/>
          <w:szCs w:val="22"/>
        </w:rPr>
        <w:t>1 August 2018.</w:t>
      </w:r>
    </w:p>
    <w:p w14:paraId="03324DEC" w14:textId="77777777" w:rsidR="00192813" w:rsidRPr="00434FA9" w:rsidRDefault="00192813">
      <w:pPr>
        <w:ind w:left="720" w:hanging="360"/>
        <w:jc w:val="both"/>
        <w:rPr>
          <w:szCs w:val="22"/>
        </w:rPr>
      </w:pPr>
    </w:p>
    <w:p w14:paraId="37937DD8" w14:textId="4B5A414A" w:rsidR="00434FA9" w:rsidRPr="00051D7E" w:rsidRDefault="00434FA9" w:rsidP="00E904D3">
      <w:pPr>
        <w:pStyle w:val="ListParagraph"/>
        <w:numPr>
          <w:ilvl w:val="1"/>
          <w:numId w:val="1"/>
        </w:numPr>
        <w:jc w:val="both"/>
        <w:rPr>
          <w:sz w:val="22"/>
          <w:szCs w:val="22"/>
        </w:rPr>
      </w:pPr>
      <w:r w:rsidRPr="001115F7">
        <w:rPr>
          <w:sz w:val="22"/>
          <w:szCs w:val="22"/>
        </w:rPr>
        <w:t xml:space="preserve">The Company will provide to the FWO demonstrable evidence of systems and processes that </w:t>
      </w:r>
      <w:proofErr w:type="gramStart"/>
      <w:r w:rsidRPr="001115F7">
        <w:rPr>
          <w:sz w:val="22"/>
          <w:szCs w:val="22"/>
        </w:rPr>
        <w:t>have been implemented</w:t>
      </w:r>
      <w:proofErr w:type="gramEnd"/>
      <w:r w:rsidRPr="001115F7">
        <w:rPr>
          <w:sz w:val="22"/>
          <w:szCs w:val="22"/>
        </w:rPr>
        <w:t xml:space="preserve"> to comply with all applicable workplace relations obligations as under the Fair Work Act, Fair Work Regulations, and the relevant Modern Award applicable to its employees.  This will be completed within 60 days of the date of the execution of this Undertaking,  Specifically, the Company must:</w:t>
      </w:r>
    </w:p>
    <w:p w14:paraId="304F8AE8" w14:textId="77777777" w:rsidR="00434FA9" w:rsidRPr="001115F7" w:rsidRDefault="00434FA9" w:rsidP="00E904D3">
      <w:pPr>
        <w:pStyle w:val="ListParagraph"/>
        <w:numPr>
          <w:ilvl w:val="0"/>
          <w:numId w:val="10"/>
        </w:numPr>
        <w:jc w:val="both"/>
        <w:rPr>
          <w:szCs w:val="22"/>
        </w:rPr>
      </w:pPr>
      <w:r w:rsidRPr="001115F7">
        <w:rPr>
          <w:sz w:val="22"/>
          <w:szCs w:val="22"/>
        </w:rPr>
        <w:t>Determine the correct status for each employee, whether they are full-time, part-time, or casual.  Keep a record of this for each employee;</w:t>
      </w:r>
    </w:p>
    <w:p w14:paraId="7690AC09" w14:textId="77777777" w:rsidR="00434FA9" w:rsidRPr="001115F7" w:rsidRDefault="00434FA9" w:rsidP="00E904D3">
      <w:pPr>
        <w:pStyle w:val="ListParagraph"/>
        <w:numPr>
          <w:ilvl w:val="0"/>
          <w:numId w:val="10"/>
        </w:numPr>
        <w:jc w:val="both"/>
        <w:rPr>
          <w:sz w:val="22"/>
          <w:szCs w:val="22"/>
        </w:rPr>
      </w:pPr>
      <w:r w:rsidRPr="001115F7">
        <w:rPr>
          <w:sz w:val="22"/>
          <w:szCs w:val="22"/>
        </w:rPr>
        <w:t xml:space="preserve">Determine </w:t>
      </w:r>
      <w:r w:rsidR="005C4390" w:rsidRPr="001115F7">
        <w:rPr>
          <w:sz w:val="22"/>
          <w:szCs w:val="22"/>
        </w:rPr>
        <w:t>the applicable Modern Award for each employee</w:t>
      </w:r>
      <w:r w:rsidR="00A13207" w:rsidRPr="001115F7">
        <w:rPr>
          <w:sz w:val="22"/>
          <w:szCs w:val="22"/>
        </w:rPr>
        <w:t xml:space="preserve"> and the applicable classification for each employee</w:t>
      </w:r>
      <w:r w:rsidR="00B64150" w:rsidRPr="001115F7">
        <w:rPr>
          <w:sz w:val="22"/>
          <w:szCs w:val="22"/>
        </w:rPr>
        <w:t>.  Keep a record of this for each employee</w:t>
      </w:r>
      <w:r w:rsidR="00A13207" w:rsidRPr="001115F7">
        <w:rPr>
          <w:sz w:val="22"/>
          <w:szCs w:val="22"/>
        </w:rPr>
        <w:t>;</w:t>
      </w:r>
    </w:p>
    <w:p w14:paraId="2724D998" w14:textId="77777777" w:rsidR="00434FA9" w:rsidRPr="001115F7" w:rsidRDefault="00A13207" w:rsidP="00E904D3">
      <w:pPr>
        <w:pStyle w:val="ListParagraph"/>
        <w:numPr>
          <w:ilvl w:val="0"/>
          <w:numId w:val="10"/>
        </w:numPr>
        <w:jc w:val="both"/>
        <w:rPr>
          <w:sz w:val="22"/>
          <w:szCs w:val="22"/>
        </w:rPr>
      </w:pPr>
      <w:r w:rsidRPr="001115F7">
        <w:rPr>
          <w:sz w:val="22"/>
          <w:szCs w:val="22"/>
        </w:rPr>
        <w:t>Determine the correct entitlements for each employee including the base rate, casual loading, Saturday penalty rates, Sunday penalty rates, Public Holiday penalty rates, overtime rates and any allowances</w:t>
      </w:r>
      <w:r w:rsidR="00B64150" w:rsidRPr="001115F7">
        <w:rPr>
          <w:sz w:val="22"/>
          <w:szCs w:val="22"/>
        </w:rPr>
        <w:t>.  Keep a record of this for each employee</w:t>
      </w:r>
      <w:r w:rsidRPr="001115F7">
        <w:rPr>
          <w:sz w:val="22"/>
          <w:szCs w:val="22"/>
        </w:rPr>
        <w:t>;</w:t>
      </w:r>
    </w:p>
    <w:p w14:paraId="4BBC6D84" w14:textId="77777777" w:rsidR="00434FA9" w:rsidRDefault="00A13207" w:rsidP="00E904D3">
      <w:pPr>
        <w:pStyle w:val="ListParagraph"/>
        <w:numPr>
          <w:ilvl w:val="0"/>
          <w:numId w:val="10"/>
        </w:numPr>
        <w:jc w:val="both"/>
        <w:rPr>
          <w:sz w:val="22"/>
          <w:szCs w:val="22"/>
        </w:rPr>
      </w:pPr>
      <w:r w:rsidRPr="001115F7">
        <w:rPr>
          <w:sz w:val="22"/>
          <w:szCs w:val="22"/>
        </w:rPr>
        <w:t xml:space="preserve">Call the Fair Work Infoline on 13 13 94 if there are any questions or concerns or if help </w:t>
      </w:r>
      <w:proofErr w:type="gramStart"/>
      <w:r w:rsidRPr="001115F7">
        <w:rPr>
          <w:sz w:val="22"/>
          <w:szCs w:val="22"/>
        </w:rPr>
        <w:t>is needed</w:t>
      </w:r>
      <w:proofErr w:type="gramEnd"/>
      <w:r w:rsidRPr="001115F7">
        <w:rPr>
          <w:sz w:val="22"/>
          <w:szCs w:val="22"/>
        </w:rPr>
        <w:t xml:space="preserve"> to determine any</w:t>
      </w:r>
      <w:r w:rsidR="007B7FC3" w:rsidRPr="001115F7">
        <w:rPr>
          <w:sz w:val="22"/>
          <w:szCs w:val="22"/>
        </w:rPr>
        <w:t xml:space="preserve"> employer obligations</w:t>
      </w:r>
      <w:r w:rsidRPr="001115F7">
        <w:rPr>
          <w:sz w:val="22"/>
          <w:szCs w:val="22"/>
        </w:rPr>
        <w:t>.  If an interpreter is required, call the Translating and Interpreting Service on 13</w:t>
      </w:r>
      <w:r w:rsidR="00C407F3" w:rsidRPr="001115F7">
        <w:rPr>
          <w:sz w:val="22"/>
          <w:szCs w:val="22"/>
        </w:rPr>
        <w:t xml:space="preserve"> </w:t>
      </w:r>
      <w:r w:rsidRPr="001115F7">
        <w:rPr>
          <w:sz w:val="22"/>
          <w:szCs w:val="22"/>
        </w:rPr>
        <w:t>14</w:t>
      </w:r>
      <w:r w:rsidR="00C407F3" w:rsidRPr="001115F7">
        <w:rPr>
          <w:sz w:val="22"/>
          <w:szCs w:val="22"/>
        </w:rPr>
        <w:t xml:space="preserve"> </w:t>
      </w:r>
      <w:r w:rsidRPr="001115F7">
        <w:rPr>
          <w:sz w:val="22"/>
          <w:szCs w:val="22"/>
        </w:rPr>
        <w:t>50 and ask the operator to call the Fair Work Infoline on 13 13 94.</w:t>
      </w:r>
      <w:r w:rsidR="00B64150" w:rsidRPr="001115F7">
        <w:rPr>
          <w:sz w:val="22"/>
          <w:szCs w:val="22"/>
        </w:rPr>
        <w:t xml:space="preserve">  Keep a detailed record of any conversation with the Fair Work Infoline.</w:t>
      </w:r>
    </w:p>
    <w:p w14:paraId="16C23DDE" w14:textId="3B4524F0" w:rsidR="00434FA9" w:rsidRPr="00315698" w:rsidRDefault="00C407F3" w:rsidP="00315698">
      <w:pPr>
        <w:pStyle w:val="ListParagraph"/>
        <w:numPr>
          <w:ilvl w:val="0"/>
          <w:numId w:val="10"/>
        </w:numPr>
        <w:jc w:val="both"/>
        <w:rPr>
          <w:sz w:val="22"/>
          <w:szCs w:val="22"/>
        </w:rPr>
      </w:pPr>
      <w:r w:rsidRPr="00315698">
        <w:rPr>
          <w:sz w:val="22"/>
          <w:szCs w:val="22"/>
        </w:rPr>
        <w:t xml:space="preserve">Read the information on payslip requirements and access the Fair Work Ombudsman’s Payslip Template on </w:t>
      </w:r>
      <w:hyperlink r:id="rId13" w:tooltip="Pay slips pages on the  Fair Work Ombudsman website" w:history="1">
        <w:r w:rsidRPr="00315698">
          <w:rPr>
            <w:rStyle w:val="Hyperlink"/>
            <w:sz w:val="22"/>
            <w:szCs w:val="22"/>
          </w:rPr>
          <w:t>https://www.fairwork.gov.au/pay/pay-slips-and-record-keeping/pay-slips</w:t>
        </w:r>
      </w:hyperlink>
      <w:r w:rsidRPr="00315698">
        <w:rPr>
          <w:sz w:val="22"/>
          <w:szCs w:val="22"/>
        </w:rPr>
        <w:t>.  Complete all required details on the Payslip Template and provide this to all employees within 1 working day of every payment to each employee.</w:t>
      </w:r>
      <w:r w:rsidR="001375C2" w:rsidRPr="00315698">
        <w:rPr>
          <w:sz w:val="22"/>
          <w:szCs w:val="22"/>
        </w:rPr>
        <w:t xml:space="preserve">  Should the payslip be provided to the employee by hand, </w:t>
      </w:r>
      <w:r w:rsidR="00F634F5" w:rsidRPr="00315698">
        <w:rPr>
          <w:sz w:val="22"/>
          <w:szCs w:val="22"/>
        </w:rPr>
        <w:t xml:space="preserve">the Company </w:t>
      </w:r>
      <w:r w:rsidR="00F634F5" w:rsidRPr="00315698">
        <w:rPr>
          <w:sz w:val="22"/>
          <w:szCs w:val="22"/>
        </w:rPr>
        <w:lastRenderedPageBreak/>
        <w:t>must keep a record of this by keeping a document that identifies each payslip provided to each employee with the employee’s signature</w:t>
      </w:r>
      <w:r w:rsidR="003B4D0D" w:rsidRPr="00315698">
        <w:rPr>
          <w:sz w:val="22"/>
          <w:szCs w:val="22"/>
        </w:rPr>
        <w:t xml:space="preserve"> upon </w:t>
      </w:r>
      <w:proofErr w:type="gramStart"/>
      <w:r w:rsidR="003B4D0D" w:rsidRPr="00315698">
        <w:rPr>
          <w:sz w:val="22"/>
          <w:szCs w:val="22"/>
        </w:rPr>
        <w:t>receipt</w:t>
      </w:r>
      <w:r w:rsidR="00F634F5" w:rsidRPr="00315698">
        <w:rPr>
          <w:sz w:val="22"/>
          <w:szCs w:val="22"/>
        </w:rPr>
        <w:t>.</w:t>
      </w:r>
      <w:proofErr w:type="gramEnd"/>
      <w:r w:rsidR="00F634F5" w:rsidRPr="00315698">
        <w:rPr>
          <w:sz w:val="22"/>
          <w:szCs w:val="22"/>
        </w:rPr>
        <w:t xml:space="preserve">  Should the payslip be provided electronically, the Company must keep this electronic </w:t>
      </w:r>
      <w:proofErr w:type="gramStart"/>
      <w:r w:rsidR="00F634F5" w:rsidRPr="00315698">
        <w:rPr>
          <w:sz w:val="22"/>
          <w:szCs w:val="22"/>
        </w:rPr>
        <w:t>record.</w:t>
      </w:r>
      <w:proofErr w:type="gramEnd"/>
      <w:r w:rsidR="0003474B" w:rsidRPr="00315698">
        <w:rPr>
          <w:sz w:val="22"/>
          <w:szCs w:val="22"/>
        </w:rPr>
        <w:t xml:space="preserve">  These payslip records </w:t>
      </w:r>
      <w:proofErr w:type="gramStart"/>
      <w:r w:rsidR="0003474B" w:rsidRPr="00315698">
        <w:rPr>
          <w:sz w:val="22"/>
          <w:szCs w:val="22"/>
        </w:rPr>
        <w:t>must be kept</w:t>
      </w:r>
      <w:proofErr w:type="gramEnd"/>
      <w:r w:rsidR="0003474B" w:rsidRPr="00315698">
        <w:rPr>
          <w:sz w:val="22"/>
          <w:szCs w:val="22"/>
        </w:rPr>
        <w:t xml:space="preserve"> at the business’ principal </w:t>
      </w:r>
      <w:r w:rsidR="00FA6C75">
        <w:rPr>
          <w:sz w:val="22"/>
          <w:szCs w:val="22"/>
        </w:rPr>
        <w:t>place of business for 7 years.</w:t>
      </w:r>
    </w:p>
    <w:p w14:paraId="34CC2A1E" w14:textId="493AA612" w:rsidR="00071A57" w:rsidRPr="001115F7" w:rsidRDefault="00C407F3" w:rsidP="00E904D3">
      <w:pPr>
        <w:pStyle w:val="ListParagraph"/>
        <w:numPr>
          <w:ilvl w:val="0"/>
          <w:numId w:val="10"/>
        </w:numPr>
        <w:jc w:val="both"/>
        <w:rPr>
          <w:szCs w:val="22"/>
        </w:rPr>
      </w:pPr>
      <w:r w:rsidRPr="001115F7">
        <w:rPr>
          <w:sz w:val="22"/>
          <w:szCs w:val="22"/>
        </w:rPr>
        <w:t xml:space="preserve">Read the information on record-keeping requirements and access the </w:t>
      </w:r>
      <w:r w:rsidR="00071A57" w:rsidRPr="001115F7">
        <w:rPr>
          <w:sz w:val="22"/>
          <w:szCs w:val="22"/>
        </w:rPr>
        <w:t xml:space="preserve">following </w:t>
      </w:r>
      <w:r w:rsidRPr="001115F7">
        <w:rPr>
          <w:sz w:val="22"/>
          <w:szCs w:val="22"/>
        </w:rPr>
        <w:t xml:space="preserve">Fair Work Ombudsman’s </w:t>
      </w:r>
      <w:r w:rsidR="00071A57" w:rsidRPr="001115F7">
        <w:rPr>
          <w:sz w:val="22"/>
          <w:szCs w:val="22"/>
        </w:rPr>
        <w:t xml:space="preserve">templates on </w:t>
      </w:r>
      <w:hyperlink r:id="rId14" w:tooltip="Record keeping page on the Fair Work Ombudsman website" w:history="1">
        <w:r w:rsidR="00071A57" w:rsidRPr="00315698">
          <w:rPr>
            <w:rStyle w:val="Hyperlink"/>
            <w:sz w:val="22"/>
            <w:szCs w:val="22"/>
          </w:rPr>
          <w:t>https://www.fairwork.gov.au/pay/pay-slips-and-record-keeping/record-keeping</w:t>
        </w:r>
      </w:hyperlink>
      <w:r w:rsidR="00071A57" w:rsidRPr="001115F7">
        <w:rPr>
          <w:sz w:val="22"/>
          <w:szCs w:val="22"/>
        </w:rPr>
        <w:t xml:space="preserve">: </w:t>
      </w:r>
    </w:p>
    <w:p w14:paraId="17788AC8" w14:textId="77777777" w:rsidR="00434FA9" w:rsidRPr="001115F7" w:rsidRDefault="00434FA9" w:rsidP="00DD7951">
      <w:pPr>
        <w:pStyle w:val="ListParagraph"/>
        <w:numPr>
          <w:ilvl w:val="0"/>
          <w:numId w:val="11"/>
        </w:numPr>
        <w:spacing w:after="120"/>
        <w:ind w:left="3237" w:hanging="357"/>
        <w:jc w:val="both"/>
        <w:rPr>
          <w:szCs w:val="22"/>
        </w:rPr>
      </w:pPr>
      <w:r w:rsidRPr="001115F7">
        <w:rPr>
          <w:sz w:val="22"/>
          <w:szCs w:val="22"/>
        </w:rPr>
        <w:t xml:space="preserve">Weekly time and wage records, </w:t>
      </w:r>
    </w:p>
    <w:p w14:paraId="0670D1E2" w14:textId="77777777" w:rsidR="00434FA9" w:rsidRPr="001115F7" w:rsidRDefault="00434FA9" w:rsidP="00DD7951">
      <w:pPr>
        <w:pStyle w:val="ListParagraph"/>
        <w:numPr>
          <w:ilvl w:val="0"/>
          <w:numId w:val="11"/>
        </w:numPr>
        <w:spacing w:after="120"/>
        <w:ind w:left="3237" w:hanging="357"/>
        <w:jc w:val="both"/>
        <w:rPr>
          <w:szCs w:val="22"/>
        </w:rPr>
      </w:pPr>
      <w:r w:rsidRPr="001115F7">
        <w:rPr>
          <w:sz w:val="22"/>
          <w:szCs w:val="22"/>
        </w:rPr>
        <w:t>Employment Records – employer and employee details,</w:t>
      </w:r>
    </w:p>
    <w:p w14:paraId="3130798F" w14:textId="77777777" w:rsidR="00434FA9" w:rsidRPr="001115F7" w:rsidRDefault="00434FA9" w:rsidP="00DD7951">
      <w:pPr>
        <w:pStyle w:val="ListParagraph"/>
        <w:numPr>
          <w:ilvl w:val="0"/>
          <w:numId w:val="11"/>
        </w:numPr>
        <w:spacing w:after="120"/>
        <w:ind w:left="3237" w:hanging="357"/>
        <w:jc w:val="both"/>
        <w:rPr>
          <w:szCs w:val="22"/>
        </w:rPr>
      </w:pPr>
      <w:r w:rsidRPr="001115F7">
        <w:rPr>
          <w:sz w:val="22"/>
          <w:szCs w:val="22"/>
        </w:rPr>
        <w:t>Employment Records – leave,</w:t>
      </w:r>
    </w:p>
    <w:p w14:paraId="2BB42E1B" w14:textId="77777777" w:rsidR="00434FA9" w:rsidRPr="001115F7" w:rsidRDefault="00434FA9" w:rsidP="00DD7951">
      <w:pPr>
        <w:pStyle w:val="ListParagraph"/>
        <w:numPr>
          <w:ilvl w:val="0"/>
          <w:numId w:val="11"/>
        </w:numPr>
        <w:spacing w:after="120"/>
        <w:ind w:left="3237" w:hanging="357"/>
        <w:jc w:val="both"/>
        <w:rPr>
          <w:szCs w:val="22"/>
        </w:rPr>
      </w:pPr>
      <w:r w:rsidRPr="001115F7">
        <w:rPr>
          <w:sz w:val="22"/>
          <w:szCs w:val="22"/>
        </w:rPr>
        <w:t>Rosters,</w:t>
      </w:r>
    </w:p>
    <w:p w14:paraId="3A597C67" w14:textId="77777777" w:rsidR="00434FA9" w:rsidRPr="001115F7" w:rsidRDefault="00434FA9" w:rsidP="00DD7951">
      <w:pPr>
        <w:pStyle w:val="ListParagraph"/>
        <w:numPr>
          <w:ilvl w:val="0"/>
          <w:numId w:val="11"/>
        </w:numPr>
        <w:spacing w:after="120"/>
        <w:ind w:left="3237" w:hanging="357"/>
        <w:jc w:val="both"/>
        <w:rPr>
          <w:sz w:val="22"/>
          <w:szCs w:val="22"/>
        </w:rPr>
      </w:pPr>
      <w:r w:rsidRPr="001115F7">
        <w:rPr>
          <w:sz w:val="22"/>
          <w:szCs w:val="22"/>
        </w:rPr>
        <w:t>Timesheets</w:t>
      </w:r>
    </w:p>
    <w:p w14:paraId="160656E9" w14:textId="77777777" w:rsidR="00434FA9" w:rsidRPr="001115F7" w:rsidRDefault="000F3F2C" w:rsidP="00315698">
      <w:pPr>
        <w:pStyle w:val="ListParagraph"/>
        <w:numPr>
          <w:ilvl w:val="0"/>
          <w:numId w:val="0"/>
        </w:numPr>
        <w:ind w:left="2520"/>
        <w:jc w:val="both"/>
        <w:rPr>
          <w:sz w:val="22"/>
          <w:szCs w:val="22"/>
        </w:rPr>
      </w:pPr>
      <w:r w:rsidRPr="001115F7">
        <w:rPr>
          <w:sz w:val="22"/>
          <w:szCs w:val="22"/>
        </w:rPr>
        <w:t>Keep c</w:t>
      </w:r>
      <w:r w:rsidR="00071A57" w:rsidRPr="001115F7">
        <w:rPr>
          <w:sz w:val="22"/>
          <w:szCs w:val="22"/>
        </w:rPr>
        <w:t xml:space="preserve">omplete </w:t>
      </w:r>
      <w:r w:rsidRPr="001115F7">
        <w:rPr>
          <w:sz w:val="22"/>
          <w:szCs w:val="22"/>
        </w:rPr>
        <w:t>and accurate records</w:t>
      </w:r>
      <w:r w:rsidR="00071A57" w:rsidRPr="001115F7">
        <w:rPr>
          <w:sz w:val="22"/>
          <w:szCs w:val="22"/>
        </w:rPr>
        <w:t xml:space="preserve"> on each template and keep these records </w:t>
      </w:r>
      <w:r w:rsidR="00332389" w:rsidRPr="001115F7">
        <w:rPr>
          <w:sz w:val="22"/>
          <w:szCs w:val="22"/>
        </w:rPr>
        <w:t xml:space="preserve">at the business’ principal place of business </w:t>
      </w:r>
      <w:r w:rsidR="00071A57" w:rsidRPr="001115F7">
        <w:rPr>
          <w:sz w:val="22"/>
          <w:szCs w:val="22"/>
        </w:rPr>
        <w:t xml:space="preserve">for 7 years.  Provide any </w:t>
      </w:r>
      <w:r w:rsidR="00315698">
        <w:rPr>
          <w:sz w:val="22"/>
          <w:szCs w:val="22"/>
        </w:rPr>
        <w:t xml:space="preserve">employee </w:t>
      </w:r>
      <w:r w:rsidR="00071A57" w:rsidRPr="001115F7">
        <w:rPr>
          <w:sz w:val="22"/>
          <w:szCs w:val="22"/>
        </w:rPr>
        <w:t xml:space="preserve">records </w:t>
      </w:r>
      <w:r w:rsidR="00315698" w:rsidRPr="001115F7">
        <w:rPr>
          <w:sz w:val="22"/>
          <w:szCs w:val="22"/>
        </w:rPr>
        <w:t xml:space="preserve">upon </w:t>
      </w:r>
      <w:proofErr w:type="gramStart"/>
      <w:r w:rsidR="00315698" w:rsidRPr="001115F7">
        <w:rPr>
          <w:sz w:val="22"/>
          <w:szCs w:val="22"/>
        </w:rPr>
        <w:t xml:space="preserve">request </w:t>
      </w:r>
      <w:r w:rsidR="00315698">
        <w:rPr>
          <w:sz w:val="22"/>
          <w:szCs w:val="22"/>
        </w:rPr>
        <w:t xml:space="preserve"> by</w:t>
      </w:r>
      <w:proofErr w:type="gramEnd"/>
      <w:r w:rsidR="00315698">
        <w:rPr>
          <w:sz w:val="22"/>
          <w:szCs w:val="22"/>
        </w:rPr>
        <w:t xml:space="preserve"> an employee to </w:t>
      </w:r>
      <w:r w:rsidR="00071A57" w:rsidRPr="001115F7">
        <w:rPr>
          <w:sz w:val="22"/>
          <w:szCs w:val="22"/>
        </w:rPr>
        <w:t xml:space="preserve">that employee </w:t>
      </w:r>
      <w:r w:rsidR="00332389" w:rsidRPr="001115F7">
        <w:rPr>
          <w:sz w:val="22"/>
          <w:szCs w:val="22"/>
        </w:rPr>
        <w:t>as soon as practicable but no later than 3</w:t>
      </w:r>
      <w:r w:rsidR="00071A57" w:rsidRPr="001115F7">
        <w:rPr>
          <w:sz w:val="22"/>
          <w:szCs w:val="22"/>
        </w:rPr>
        <w:t xml:space="preserve"> business day</w:t>
      </w:r>
      <w:r w:rsidR="00332389" w:rsidRPr="001115F7">
        <w:rPr>
          <w:sz w:val="22"/>
          <w:szCs w:val="22"/>
        </w:rPr>
        <w:t>s</w:t>
      </w:r>
      <w:r w:rsidR="00071A57" w:rsidRPr="001115F7">
        <w:rPr>
          <w:sz w:val="22"/>
          <w:szCs w:val="22"/>
        </w:rPr>
        <w:t xml:space="preserve">.  </w:t>
      </w:r>
    </w:p>
    <w:p w14:paraId="0C40D3CF" w14:textId="03953FE1" w:rsidR="00FE4E42" w:rsidRPr="001115F7" w:rsidRDefault="00FE4E42" w:rsidP="00E904D3">
      <w:pPr>
        <w:pStyle w:val="ListParagraph"/>
        <w:numPr>
          <w:ilvl w:val="0"/>
          <w:numId w:val="10"/>
        </w:numPr>
        <w:jc w:val="both"/>
        <w:rPr>
          <w:szCs w:val="22"/>
        </w:rPr>
      </w:pPr>
      <w:r w:rsidRPr="001115F7">
        <w:rPr>
          <w:sz w:val="22"/>
          <w:szCs w:val="22"/>
        </w:rPr>
        <w:t>Within 60 days</w:t>
      </w:r>
      <w:r w:rsidR="00B64150" w:rsidRPr="001115F7">
        <w:rPr>
          <w:sz w:val="22"/>
          <w:szCs w:val="22"/>
        </w:rPr>
        <w:t xml:space="preserve"> of the execution of this Undertaking, provide all of the above records listed in (</w:t>
      </w:r>
      <w:proofErr w:type="spellStart"/>
      <w:r w:rsidR="00434FA9" w:rsidRPr="001115F7">
        <w:rPr>
          <w:sz w:val="22"/>
          <w:szCs w:val="22"/>
        </w:rPr>
        <w:t>i</w:t>
      </w:r>
      <w:proofErr w:type="spellEnd"/>
      <w:r w:rsidR="00B64150" w:rsidRPr="001115F7">
        <w:rPr>
          <w:sz w:val="22"/>
          <w:szCs w:val="22"/>
        </w:rPr>
        <w:t>), (</w:t>
      </w:r>
      <w:r w:rsidR="00434FA9" w:rsidRPr="001115F7">
        <w:rPr>
          <w:sz w:val="22"/>
          <w:szCs w:val="22"/>
        </w:rPr>
        <w:t>ii</w:t>
      </w:r>
      <w:r w:rsidR="00B64150" w:rsidRPr="001115F7">
        <w:rPr>
          <w:sz w:val="22"/>
          <w:szCs w:val="22"/>
        </w:rPr>
        <w:t>), (</w:t>
      </w:r>
      <w:r w:rsidR="00434FA9" w:rsidRPr="001115F7">
        <w:rPr>
          <w:sz w:val="22"/>
          <w:szCs w:val="22"/>
        </w:rPr>
        <w:t>iii</w:t>
      </w:r>
      <w:r w:rsidR="00B64150" w:rsidRPr="001115F7">
        <w:rPr>
          <w:sz w:val="22"/>
          <w:szCs w:val="22"/>
        </w:rPr>
        <w:t xml:space="preserve">), </w:t>
      </w:r>
      <w:proofErr w:type="gramStart"/>
      <w:r w:rsidR="00B64150" w:rsidRPr="001115F7">
        <w:rPr>
          <w:sz w:val="22"/>
          <w:szCs w:val="22"/>
        </w:rPr>
        <w:t>(</w:t>
      </w:r>
      <w:r w:rsidR="00434FA9" w:rsidRPr="001115F7">
        <w:rPr>
          <w:sz w:val="22"/>
          <w:szCs w:val="22"/>
        </w:rPr>
        <w:t>iv</w:t>
      </w:r>
      <w:r w:rsidR="00B64150" w:rsidRPr="001115F7">
        <w:rPr>
          <w:sz w:val="22"/>
          <w:szCs w:val="22"/>
        </w:rPr>
        <w:t>)</w:t>
      </w:r>
      <w:proofErr w:type="gramEnd"/>
      <w:r w:rsidR="00B64150" w:rsidRPr="001115F7">
        <w:rPr>
          <w:sz w:val="22"/>
          <w:szCs w:val="22"/>
        </w:rPr>
        <w:t>, (</w:t>
      </w:r>
      <w:r w:rsidR="00434FA9" w:rsidRPr="001115F7">
        <w:rPr>
          <w:sz w:val="22"/>
          <w:szCs w:val="22"/>
        </w:rPr>
        <w:t>v</w:t>
      </w:r>
      <w:r w:rsidR="00B64150" w:rsidRPr="001115F7">
        <w:rPr>
          <w:sz w:val="22"/>
          <w:szCs w:val="22"/>
        </w:rPr>
        <w:t>), (</w:t>
      </w:r>
      <w:r w:rsidR="00434FA9" w:rsidRPr="001115F7">
        <w:rPr>
          <w:sz w:val="22"/>
          <w:szCs w:val="22"/>
        </w:rPr>
        <w:t>vi</w:t>
      </w:r>
      <w:r w:rsidR="00B64150" w:rsidRPr="001115F7">
        <w:rPr>
          <w:sz w:val="22"/>
          <w:szCs w:val="22"/>
        </w:rPr>
        <w:t>) to the Fair Work Ombudsman.</w:t>
      </w:r>
    </w:p>
    <w:p w14:paraId="2E0A514A" w14:textId="2DE2C6DE" w:rsidR="007E52BC" w:rsidRDefault="007E52BC" w:rsidP="00592C49">
      <w:pPr>
        <w:pStyle w:val="Heading3"/>
      </w:pPr>
      <w:r w:rsidRPr="00D97A5E">
        <w:t>Workplace Relations Training</w:t>
      </w:r>
    </w:p>
    <w:p w14:paraId="5CDD5A59" w14:textId="77777777" w:rsidR="007E52BC" w:rsidRPr="00E4438A" w:rsidRDefault="007E52BC" w:rsidP="007E52BC">
      <w:pPr>
        <w:jc w:val="both"/>
        <w:rPr>
          <w:b/>
          <w:szCs w:val="22"/>
        </w:rPr>
      </w:pPr>
    </w:p>
    <w:p w14:paraId="32DFF9B3" w14:textId="77777777" w:rsidR="007E52BC" w:rsidRPr="00880F0C" w:rsidRDefault="007E52BC" w:rsidP="007E52BC">
      <w:pPr>
        <w:pStyle w:val="ListParagraph"/>
        <w:numPr>
          <w:ilvl w:val="1"/>
          <w:numId w:val="1"/>
        </w:numPr>
        <w:spacing w:after="0"/>
        <w:ind w:left="993"/>
        <w:jc w:val="both"/>
        <w:rPr>
          <w:sz w:val="22"/>
          <w:szCs w:val="22"/>
        </w:rPr>
      </w:pPr>
      <w:r w:rsidRPr="00A41FF8">
        <w:rPr>
          <w:sz w:val="22"/>
          <w:szCs w:val="22"/>
        </w:rPr>
        <w:t>Within 90 days of the execution of this Undertaking, the Company will</w:t>
      </w:r>
      <w:r w:rsidRPr="00880F0C">
        <w:rPr>
          <w:sz w:val="22"/>
          <w:szCs w:val="22"/>
        </w:rPr>
        <w:t>:</w:t>
      </w:r>
    </w:p>
    <w:p w14:paraId="557B1B0C" w14:textId="77777777" w:rsidR="007E52BC" w:rsidRPr="00A41FF8" w:rsidRDefault="007E52BC" w:rsidP="007E52BC">
      <w:pPr>
        <w:pStyle w:val="ListParagraph"/>
        <w:numPr>
          <w:ilvl w:val="0"/>
          <w:numId w:val="0"/>
        </w:numPr>
        <w:tabs>
          <w:tab w:val="right" w:pos="993"/>
        </w:tabs>
        <w:spacing w:after="0"/>
        <w:ind w:left="993"/>
        <w:jc w:val="both"/>
        <w:rPr>
          <w:szCs w:val="22"/>
        </w:rPr>
      </w:pPr>
    </w:p>
    <w:p w14:paraId="6EC97F16" w14:textId="77777777" w:rsidR="007E52BC" w:rsidRPr="00A41FF8" w:rsidRDefault="007E52BC" w:rsidP="007E52BC">
      <w:pPr>
        <w:pStyle w:val="ListParagraph"/>
        <w:numPr>
          <w:ilvl w:val="2"/>
          <w:numId w:val="1"/>
        </w:numPr>
        <w:jc w:val="both"/>
        <w:rPr>
          <w:sz w:val="22"/>
          <w:szCs w:val="22"/>
        </w:rPr>
      </w:pPr>
      <w:r w:rsidRPr="00A41FF8">
        <w:rPr>
          <w:sz w:val="22"/>
          <w:szCs w:val="22"/>
        </w:rPr>
        <w:t xml:space="preserve">at its own expense, organise and ensure training is provided to </w:t>
      </w:r>
      <w:r w:rsidR="00412D39">
        <w:rPr>
          <w:sz w:val="22"/>
          <w:szCs w:val="22"/>
        </w:rPr>
        <w:t xml:space="preserve">Mr Zhang and Ms Pan and </w:t>
      </w:r>
      <w:r w:rsidR="009F64A7">
        <w:rPr>
          <w:sz w:val="22"/>
          <w:szCs w:val="22"/>
        </w:rPr>
        <w:t xml:space="preserve">any and </w:t>
      </w:r>
      <w:r w:rsidRPr="00A41FF8">
        <w:rPr>
          <w:sz w:val="22"/>
          <w:szCs w:val="22"/>
        </w:rPr>
        <w:t xml:space="preserve">all persons who </w:t>
      </w:r>
      <w:r w:rsidR="009F64A7">
        <w:rPr>
          <w:sz w:val="22"/>
          <w:szCs w:val="22"/>
        </w:rPr>
        <w:t xml:space="preserve">conduct </w:t>
      </w:r>
      <w:r w:rsidRPr="00A41FF8">
        <w:rPr>
          <w:sz w:val="22"/>
          <w:szCs w:val="22"/>
        </w:rPr>
        <w:t>human resource</w:t>
      </w:r>
      <w:r w:rsidR="00FD758F">
        <w:rPr>
          <w:sz w:val="22"/>
          <w:szCs w:val="22"/>
        </w:rPr>
        <w:t>s</w:t>
      </w:r>
      <w:r w:rsidRPr="00A41FF8">
        <w:rPr>
          <w:sz w:val="22"/>
          <w:szCs w:val="22"/>
        </w:rPr>
        <w:t>, recruitment, employee entitlements or payroll functions on behalf of the Company (</w:t>
      </w:r>
      <w:r w:rsidRPr="00A41FF8">
        <w:rPr>
          <w:b/>
          <w:sz w:val="22"/>
          <w:szCs w:val="22"/>
        </w:rPr>
        <w:t>Training</w:t>
      </w:r>
      <w:r w:rsidRPr="00A41FF8">
        <w:rPr>
          <w:sz w:val="22"/>
          <w:szCs w:val="22"/>
        </w:rPr>
        <w:t>) that relates to:</w:t>
      </w:r>
    </w:p>
    <w:p w14:paraId="431D6621" w14:textId="77777777" w:rsidR="007E52BC" w:rsidRPr="001115F7" w:rsidRDefault="007E52BC" w:rsidP="007E52BC">
      <w:pPr>
        <w:pStyle w:val="ListParagraph"/>
        <w:numPr>
          <w:ilvl w:val="3"/>
          <w:numId w:val="1"/>
        </w:numPr>
        <w:tabs>
          <w:tab w:val="clear" w:pos="709"/>
        </w:tabs>
        <w:spacing w:after="0"/>
        <w:jc w:val="both"/>
        <w:rPr>
          <w:sz w:val="22"/>
          <w:szCs w:val="22"/>
        </w:rPr>
      </w:pPr>
      <w:r w:rsidRPr="001115F7">
        <w:rPr>
          <w:sz w:val="22"/>
          <w:szCs w:val="22"/>
        </w:rPr>
        <w:t xml:space="preserve">obligations under the </w:t>
      </w:r>
      <w:r w:rsidR="00FD758F" w:rsidRPr="001115F7">
        <w:rPr>
          <w:sz w:val="22"/>
          <w:szCs w:val="22"/>
        </w:rPr>
        <w:t xml:space="preserve">Fair Work Act, Fair Work Regulations, and the </w:t>
      </w:r>
      <w:r w:rsidR="009F64A7" w:rsidRPr="001115F7">
        <w:rPr>
          <w:sz w:val="22"/>
          <w:szCs w:val="22"/>
        </w:rPr>
        <w:t>General Retail</w:t>
      </w:r>
      <w:r w:rsidRPr="001115F7">
        <w:rPr>
          <w:sz w:val="22"/>
          <w:szCs w:val="22"/>
        </w:rPr>
        <w:t xml:space="preserve"> Award</w:t>
      </w:r>
      <w:r w:rsidR="0003474B" w:rsidRPr="001115F7">
        <w:rPr>
          <w:sz w:val="22"/>
          <w:szCs w:val="22"/>
        </w:rPr>
        <w:t xml:space="preserve"> and at minimum must cover</w:t>
      </w:r>
      <w:r w:rsidR="00FE4E42" w:rsidRPr="001115F7">
        <w:rPr>
          <w:sz w:val="22"/>
          <w:szCs w:val="22"/>
        </w:rPr>
        <w:t xml:space="preserve"> the</w:t>
      </w:r>
      <w:r w:rsidR="0003474B" w:rsidRPr="001115F7">
        <w:rPr>
          <w:sz w:val="22"/>
          <w:szCs w:val="22"/>
        </w:rPr>
        <w:t xml:space="preserve"> </w:t>
      </w:r>
      <w:r w:rsidR="00FE4E42" w:rsidRPr="001115F7">
        <w:rPr>
          <w:sz w:val="22"/>
          <w:szCs w:val="22"/>
        </w:rPr>
        <w:t>obligation</w:t>
      </w:r>
      <w:r w:rsidR="008C19FE" w:rsidRPr="001115F7">
        <w:rPr>
          <w:sz w:val="22"/>
          <w:szCs w:val="22"/>
        </w:rPr>
        <w:t>s</w:t>
      </w:r>
      <w:r w:rsidR="0003474B" w:rsidRPr="001115F7">
        <w:rPr>
          <w:sz w:val="22"/>
          <w:szCs w:val="22"/>
        </w:rPr>
        <w:t xml:space="preserve"> to provide employees with their minimum entitlements, provision of payslips, and keeping records</w:t>
      </w:r>
      <w:r w:rsidRPr="001115F7">
        <w:rPr>
          <w:sz w:val="22"/>
          <w:szCs w:val="22"/>
        </w:rPr>
        <w:t xml:space="preserve">; </w:t>
      </w:r>
    </w:p>
    <w:p w14:paraId="59E3D27C" w14:textId="77777777" w:rsidR="007E52BC" w:rsidRPr="00A41FF8" w:rsidRDefault="007E52BC" w:rsidP="007E52BC">
      <w:pPr>
        <w:pStyle w:val="ListParagraph"/>
        <w:numPr>
          <w:ilvl w:val="0"/>
          <w:numId w:val="0"/>
        </w:numPr>
        <w:tabs>
          <w:tab w:val="clear" w:pos="709"/>
        </w:tabs>
        <w:spacing w:after="0"/>
        <w:ind w:left="1080"/>
        <w:jc w:val="both"/>
        <w:rPr>
          <w:sz w:val="22"/>
          <w:szCs w:val="22"/>
        </w:rPr>
      </w:pPr>
    </w:p>
    <w:p w14:paraId="140EB85D" w14:textId="77777777" w:rsidR="007E52BC" w:rsidRPr="00A41FF8" w:rsidRDefault="007E52BC" w:rsidP="007E52BC">
      <w:pPr>
        <w:pStyle w:val="ListParagraph"/>
        <w:numPr>
          <w:ilvl w:val="3"/>
          <w:numId w:val="1"/>
        </w:numPr>
        <w:tabs>
          <w:tab w:val="clear" w:pos="709"/>
        </w:tabs>
        <w:spacing w:after="0"/>
        <w:jc w:val="both"/>
        <w:rPr>
          <w:sz w:val="22"/>
          <w:szCs w:val="22"/>
        </w:rPr>
      </w:pPr>
      <w:r w:rsidRPr="00A41FF8">
        <w:rPr>
          <w:sz w:val="22"/>
          <w:szCs w:val="22"/>
        </w:rPr>
        <w:t xml:space="preserve">the systems and processes developed and implemented in accordance with paragraph </w:t>
      </w:r>
      <w:r w:rsidR="009F64A7">
        <w:rPr>
          <w:sz w:val="22"/>
          <w:szCs w:val="22"/>
        </w:rPr>
        <w:t>16(</w:t>
      </w:r>
      <w:proofErr w:type="spellStart"/>
      <w:r w:rsidR="003563D8">
        <w:rPr>
          <w:sz w:val="22"/>
          <w:szCs w:val="22"/>
        </w:rPr>
        <w:t>i</w:t>
      </w:r>
      <w:proofErr w:type="spellEnd"/>
      <w:r w:rsidRPr="00A41FF8">
        <w:rPr>
          <w:sz w:val="22"/>
          <w:szCs w:val="22"/>
        </w:rPr>
        <w:t>) above</w:t>
      </w:r>
      <w:r w:rsidR="00FD758F">
        <w:rPr>
          <w:sz w:val="22"/>
          <w:szCs w:val="22"/>
        </w:rPr>
        <w:t xml:space="preserve"> to comply with these obligations</w:t>
      </w:r>
      <w:r w:rsidRPr="00A41FF8">
        <w:rPr>
          <w:sz w:val="22"/>
          <w:szCs w:val="22"/>
        </w:rPr>
        <w:t>;</w:t>
      </w:r>
    </w:p>
    <w:p w14:paraId="13C38F0C" w14:textId="77777777" w:rsidR="007E52BC" w:rsidRPr="00A41FF8" w:rsidRDefault="007E52BC" w:rsidP="007E52BC">
      <w:pPr>
        <w:pStyle w:val="ListParagraph"/>
        <w:numPr>
          <w:ilvl w:val="0"/>
          <w:numId w:val="0"/>
        </w:numPr>
        <w:tabs>
          <w:tab w:val="clear" w:pos="709"/>
        </w:tabs>
        <w:spacing w:after="0"/>
        <w:ind w:left="1080"/>
        <w:jc w:val="both"/>
        <w:rPr>
          <w:sz w:val="22"/>
          <w:szCs w:val="22"/>
        </w:rPr>
      </w:pPr>
    </w:p>
    <w:p w14:paraId="505368DE" w14:textId="77777777" w:rsidR="007E52BC" w:rsidRDefault="007E52BC" w:rsidP="007E52BC">
      <w:pPr>
        <w:pStyle w:val="ListParagraph"/>
        <w:numPr>
          <w:ilvl w:val="2"/>
          <w:numId w:val="1"/>
        </w:numPr>
        <w:rPr>
          <w:sz w:val="22"/>
          <w:szCs w:val="22"/>
        </w:rPr>
      </w:pPr>
      <w:r w:rsidRPr="00A41FF8">
        <w:rPr>
          <w:sz w:val="22"/>
          <w:szCs w:val="22"/>
        </w:rPr>
        <w:t>Ensure the Training</w:t>
      </w:r>
      <w:r>
        <w:rPr>
          <w:sz w:val="22"/>
          <w:szCs w:val="22"/>
        </w:rPr>
        <w:t xml:space="preserve"> is conducted by an accredited workplace trainer, such person or organisation to be approved by the FWO and paid for by the Company;</w:t>
      </w:r>
    </w:p>
    <w:p w14:paraId="2AEAFE9E" w14:textId="77777777" w:rsidR="007E52BC" w:rsidRDefault="007E52BC" w:rsidP="007E52BC">
      <w:pPr>
        <w:pStyle w:val="ListParagraph"/>
        <w:numPr>
          <w:ilvl w:val="1"/>
          <w:numId w:val="1"/>
        </w:numPr>
        <w:tabs>
          <w:tab w:val="right" w:pos="993"/>
        </w:tabs>
        <w:spacing w:after="0"/>
        <w:ind w:left="993"/>
        <w:jc w:val="both"/>
        <w:rPr>
          <w:sz w:val="22"/>
          <w:szCs w:val="22"/>
        </w:rPr>
      </w:pPr>
      <w:r>
        <w:rPr>
          <w:sz w:val="22"/>
          <w:szCs w:val="22"/>
        </w:rPr>
        <w:t>Within</w:t>
      </w:r>
      <w:r w:rsidR="003563D8">
        <w:rPr>
          <w:sz w:val="22"/>
          <w:szCs w:val="22"/>
        </w:rPr>
        <w:t xml:space="preserve"> seven days of delivery of the T</w:t>
      </w:r>
      <w:r>
        <w:rPr>
          <w:sz w:val="22"/>
          <w:szCs w:val="22"/>
        </w:rPr>
        <w:t xml:space="preserve">raining, the Company will provide to the FWO: </w:t>
      </w:r>
    </w:p>
    <w:p w14:paraId="1436B171" w14:textId="77777777" w:rsidR="00DD7951" w:rsidRDefault="00DD7951" w:rsidP="00DD7951">
      <w:pPr>
        <w:pStyle w:val="ListParagraph"/>
        <w:numPr>
          <w:ilvl w:val="0"/>
          <w:numId w:val="0"/>
        </w:numPr>
        <w:tabs>
          <w:tab w:val="clear" w:pos="709"/>
        </w:tabs>
        <w:spacing w:after="0"/>
        <w:ind w:left="2160"/>
        <w:jc w:val="both"/>
        <w:rPr>
          <w:sz w:val="22"/>
          <w:szCs w:val="22"/>
        </w:rPr>
      </w:pPr>
    </w:p>
    <w:p w14:paraId="1141FED1" w14:textId="77777777" w:rsidR="007E52BC" w:rsidRDefault="007E52BC" w:rsidP="007E52BC">
      <w:pPr>
        <w:pStyle w:val="ListParagraph"/>
        <w:numPr>
          <w:ilvl w:val="2"/>
          <w:numId w:val="1"/>
        </w:numPr>
        <w:tabs>
          <w:tab w:val="clear" w:pos="709"/>
        </w:tabs>
        <w:spacing w:after="0"/>
        <w:jc w:val="both"/>
        <w:rPr>
          <w:sz w:val="22"/>
          <w:szCs w:val="22"/>
        </w:rPr>
      </w:pPr>
      <w:r>
        <w:rPr>
          <w:sz w:val="22"/>
          <w:szCs w:val="22"/>
        </w:rPr>
        <w:t>a copy of the content of the Training;</w:t>
      </w:r>
    </w:p>
    <w:p w14:paraId="2BD94555" w14:textId="77777777" w:rsidR="007E52BC" w:rsidRDefault="007E52BC" w:rsidP="007E52BC">
      <w:pPr>
        <w:pStyle w:val="ListParagraph"/>
        <w:numPr>
          <w:ilvl w:val="2"/>
          <w:numId w:val="1"/>
        </w:numPr>
        <w:tabs>
          <w:tab w:val="clear" w:pos="709"/>
        </w:tabs>
        <w:spacing w:after="0"/>
        <w:jc w:val="both"/>
        <w:rPr>
          <w:sz w:val="22"/>
          <w:szCs w:val="22"/>
        </w:rPr>
      </w:pPr>
      <w:r>
        <w:rPr>
          <w:sz w:val="22"/>
          <w:szCs w:val="22"/>
        </w:rPr>
        <w:t xml:space="preserve">the name </w:t>
      </w:r>
      <w:r w:rsidR="00FD758F">
        <w:rPr>
          <w:sz w:val="22"/>
          <w:szCs w:val="22"/>
        </w:rPr>
        <w:t xml:space="preserve">and contact details </w:t>
      </w:r>
      <w:r>
        <w:rPr>
          <w:sz w:val="22"/>
          <w:szCs w:val="22"/>
        </w:rPr>
        <w:t xml:space="preserve">of the </w:t>
      </w:r>
      <w:r w:rsidR="00FD758F">
        <w:rPr>
          <w:sz w:val="22"/>
          <w:szCs w:val="22"/>
        </w:rPr>
        <w:t xml:space="preserve">specific </w:t>
      </w:r>
      <w:r>
        <w:rPr>
          <w:sz w:val="22"/>
          <w:szCs w:val="22"/>
        </w:rPr>
        <w:t xml:space="preserve">person </w:t>
      </w:r>
      <w:r w:rsidR="00FD758F">
        <w:rPr>
          <w:sz w:val="22"/>
          <w:szCs w:val="22"/>
        </w:rPr>
        <w:t>and of the</w:t>
      </w:r>
      <w:r w:rsidR="003563D8">
        <w:rPr>
          <w:sz w:val="22"/>
          <w:szCs w:val="22"/>
        </w:rPr>
        <w:t xml:space="preserve"> organisation providing the T</w:t>
      </w:r>
      <w:r>
        <w:rPr>
          <w:sz w:val="22"/>
          <w:szCs w:val="22"/>
        </w:rPr>
        <w:t>raining;</w:t>
      </w:r>
    </w:p>
    <w:p w14:paraId="4945AA91" w14:textId="77777777" w:rsidR="007E52BC" w:rsidRDefault="007E52BC" w:rsidP="007E52BC">
      <w:pPr>
        <w:pStyle w:val="ListParagraph"/>
        <w:numPr>
          <w:ilvl w:val="2"/>
          <w:numId w:val="1"/>
        </w:numPr>
        <w:tabs>
          <w:tab w:val="clear" w:pos="709"/>
        </w:tabs>
        <w:spacing w:after="0"/>
        <w:jc w:val="both"/>
        <w:rPr>
          <w:sz w:val="22"/>
          <w:szCs w:val="22"/>
        </w:rPr>
      </w:pPr>
      <w:r>
        <w:rPr>
          <w:sz w:val="22"/>
          <w:szCs w:val="22"/>
        </w:rPr>
        <w:t xml:space="preserve">the method of delivery of the </w:t>
      </w:r>
      <w:r w:rsidR="003563D8">
        <w:rPr>
          <w:sz w:val="22"/>
          <w:szCs w:val="22"/>
        </w:rPr>
        <w:t>T</w:t>
      </w:r>
      <w:r>
        <w:rPr>
          <w:sz w:val="22"/>
          <w:szCs w:val="22"/>
        </w:rPr>
        <w:t xml:space="preserve">raining; </w:t>
      </w:r>
    </w:p>
    <w:p w14:paraId="10AD4A9B" w14:textId="77777777" w:rsidR="000D0DFD" w:rsidRDefault="000D0DFD" w:rsidP="007E52BC">
      <w:pPr>
        <w:pStyle w:val="ListParagraph"/>
        <w:numPr>
          <w:ilvl w:val="2"/>
          <w:numId w:val="1"/>
        </w:numPr>
        <w:tabs>
          <w:tab w:val="clear" w:pos="709"/>
        </w:tabs>
        <w:spacing w:after="0"/>
        <w:jc w:val="both"/>
        <w:rPr>
          <w:sz w:val="22"/>
          <w:szCs w:val="22"/>
        </w:rPr>
      </w:pPr>
      <w:r>
        <w:rPr>
          <w:sz w:val="22"/>
          <w:szCs w:val="22"/>
        </w:rPr>
        <w:t>record</w:t>
      </w:r>
      <w:r w:rsidR="007E52BC">
        <w:rPr>
          <w:sz w:val="22"/>
          <w:szCs w:val="22"/>
        </w:rPr>
        <w:t xml:space="preserve"> of attendance at the Training </w:t>
      </w:r>
      <w:r>
        <w:rPr>
          <w:sz w:val="22"/>
          <w:szCs w:val="22"/>
        </w:rPr>
        <w:t xml:space="preserve">as provided by the training organisation </w:t>
      </w:r>
      <w:r w:rsidR="007E52BC">
        <w:rPr>
          <w:sz w:val="22"/>
          <w:szCs w:val="22"/>
        </w:rPr>
        <w:t>(including the name and position title for all attendees and the date the training was attended)</w:t>
      </w:r>
      <w:r>
        <w:rPr>
          <w:sz w:val="22"/>
          <w:szCs w:val="22"/>
        </w:rPr>
        <w:t>; and</w:t>
      </w:r>
    </w:p>
    <w:p w14:paraId="6313CC30" w14:textId="0EAEF89A" w:rsidR="007E52BC" w:rsidRDefault="000D0DFD" w:rsidP="007E52BC">
      <w:pPr>
        <w:pStyle w:val="ListParagraph"/>
        <w:numPr>
          <w:ilvl w:val="2"/>
          <w:numId w:val="1"/>
        </w:numPr>
        <w:tabs>
          <w:tab w:val="clear" w:pos="709"/>
        </w:tabs>
        <w:spacing w:after="0"/>
        <w:jc w:val="both"/>
        <w:rPr>
          <w:sz w:val="22"/>
          <w:szCs w:val="22"/>
        </w:rPr>
      </w:pPr>
      <w:proofErr w:type="gramStart"/>
      <w:r>
        <w:rPr>
          <w:sz w:val="22"/>
          <w:szCs w:val="22"/>
        </w:rPr>
        <w:lastRenderedPageBreak/>
        <w:t>receipt</w:t>
      </w:r>
      <w:proofErr w:type="gramEnd"/>
      <w:r>
        <w:rPr>
          <w:sz w:val="22"/>
          <w:szCs w:val="22"/>
        </w:rPr>
        <w:t xml:space="preserve"> for payment of the Training.</w:t>
      </w:r>
    </w:p>
    <w:p w14:paraId="098D29E7" w14:textId="77777777" w:rsidR="007E52BC" w:rsidRDefault="007E52BC" w:rsidP="007E52BC">
      <w:pPr>
        <w:jc w:val="both"/>
        <w:rPr>
          <w:szCs w:val="22"/>
        </w:rPr>
      </w:pPr>
    </w:p>
    <w:p w14:paraId="078D3BF1" w14:textId="263D80D2" w:rsidR="007E52BC" w:rsidRPr="00880F0C" w:rsidRDefault="000D0DFD" w:rsidP="007E52BC">
      <w:pPr>
        <w:pStyle w:val="ListParagraph"/>
        <w:numPr>
          <w:ilvl w:val="1"/>
          <w:numId w:val="1"/>
        </w:numPr>
        <w:tabs>
          <w:tab w:val="right" w:pos="993"/>
        </w:tabs>
        <w:spacing w:after="0"/>
        <w:ind w:left="993"/>
        <w:jc w:val="both"/>
        <w:rPr>
          <w:sz w:val="22"/>
          <w:szCs w:val="22"/>
        </w:rPr>
      </w:pPr>
      <w:r>
        <w:rPr>
          <w:sz w:val="22"/>
          <w:szCs w:val="22"/>
        </w:rPr>
        <w:t>Within fourteen days of any person acquiring human resources, recruitment, employee entitlements, or payroll functions on behalf of the Company, t</w:t>
      </w:r>
      <w:r w:rsidR="003563D8">
        <w:rPr>
          <w:sz w:val="22"/>
          <w:szCs w:val="22"/>
        </w:rPr>
        <w:t>his person must also undertake T</w:t>
      </w:r>
      <w:r>
        <w:rPr>
          <w:sz w:val="22"/>
          <w:szCs w:val="22"/>
        </w:rPr>
        <w:t>raining as described in paragraph 16(j) above.</w:t>
      </w:r>
    </w:p>
    <w:p w14:paraId="504148CB" w14:textId="77777777" w:rsidR="007E52BC" w:rsidRPr="006545D2" w:rsidRDefault="007E52BC" w:rsidP="007E52BC">
      <w:pPr>
        <w:pStyle w:val="ListParagraph"/>
        <w:numPr>
          <w:ilvl w:val="0"/>
          <w:numId w:val="0"/>
        </w:numPr>
        <w:tabs>
          <w:tab w:val="clear" w:pos="709"/>
        </w:tabs>
        <w:spacing w:after="0"/>
        <w:ind w:left="1440"/>
        <w:jc w:val="both"/>
        <w:rPr>
          <w:sz w:val="22"/>
          <w:szCs w:val="22"/>
        </w:rPr>
      </w:pPr>
    </w:p>
    <w:p w14:paraId="73926F15" w14:textId="77777777" w:rsidR="00434FA9" w:rsidRDefault="00434FA9" w:rsidP="007E52BC">
      <w:pPr>
        <w:widowControl w:val="0"/>
        <w:ind w:firstLine="709"/>
        <w:jc w:val="both"/>
        <w:rPr>
          <w:rFonts w:cs="Arial"/>
          <w:b/>
          <w:szCs w:val="22"/>
        </w:rPr>
      </w:pPr>
    </w:p>
    <w:p w14:paraId="53BC6294" w14:textId="77777777" w:rsidR="007E52BC" w:rsidRPr="00975E4C" w:rsidRDefault="007E52BC" w:rsidP="00592C49">
      <w:pPr>
        <w:pStyle w:val="Heading3"/>
      </w:pPr>
      <w:r w:rsidRPr="00975E4C">
        <w:t>Audit Activity</w:t>
      </w:r>
    </w:p>
    <w:p w14:paraId="7D1E9B75" w14:textId="77777777" w:rsidR="007E52BC" w:rsidRPr="00975E4C" w:rsidRDefault="007E52BC" w:rsidP="007E52BC">
      <w:pPr>
        <w:widowControl w:val="0"/>
        <w:ind w:firstLine="709"/>
        <w:jc w:val="both"/>
        <w:rPr>
          <w:rFonts w:cs="Arial"/>
          <w:b/>
          <w:szCs w:val="22"/>
        </w:rPr>
      </w:pPr>
    </w:p>
    <w:p w14:paraId="1A3ED396" w14:textId="77777777" w:rsidR="007E52BC" w:rsidRPr="00975E4C" w:rsidRDefault="007E52BC" w:rsidP="00A10D2F">
      <w:pPr>
        <w:pStyle w:val="ListParagraph"/>
        <w:numPr>
          <w:ilvl w:val="1"/>
          <w:numId w:val="1"/>
        </w:numPr>
        <w:tabs>
          <w:tab w:val="right" w:pos="993"/>
        </w:tabs>
        <w:spacing w:after="0"/>
        <w:ind w:left="993"/>
        <w:jc w:val="both"/>
        <w:rPr>
          <w:sz w:val="22"/>
          <w:szCs w:val="22"/>
        </w:rPr>
      </w:pPr>
      <w:r w:rsidRPr="00975E4C">
        <w:rPr>
          <w:sz w:val="22"/>
          <w:szCs w:val="22"/>
        </w:rPr>
        <w:t>The Company will c</w:t>
      </w:r>
      <w:r w:rsidR="00A95615" w:rsidRPr="00975E4C">
        <w:rPr>
          <w:sz w:val="22"/>
          <w:szCs w:val="22"/>
        </w:rPr>
        <w:t>ause to have performed by a qualified Accountant</w:t>
      </w:r>
      <w:r w:rsidRPr="00975E4C">
        <w:rPr>
          <w:sz w:val="22"/>
          <w:szCs w:val="22"/>
        </w:rPr>
        <w:t xml:space="preserve"> or an </w:t>
      </w:r>
      <w:r w:rsidR="00A95615" w:rsidRPr="00975E4C">
        <w:rPr>
          <w:sz w:val="22"/>
          <w:szCs w:val="22"/>
        </w:rPr>
        <w:t>Employment Lawyer</w:t>
      </w:r>
      <w:r w:rsidRPr="00975E4C">
        <w:rPr>
          <w:sz w:val="22"/>
          <w:szCs w:val="22"/>
        </w:rPr>
        <w:t>, at the Company’s  expense, audits of the Company’s compliance with all Commonwealth workplace laws and instruments (</w:t>
      </w:r>
      <w:r w:rsidRPr="00975E4C">
        <w:rPr>
          <w:b/>
          <w:sz w:val="22"/>
          <w:szCs w:val="22"/>
        </w:rPr>
        <w:t>Audits</w:t>
      </w:r>
      <w:r w:rsidRPr="00975E4C">
        <w:rPr>
          <w:sz w:val="22"/>
          <w:szCs w:val="22"/>
        </w:rPr>
        <w:t xml:space="preserve">), relating to the pay and conditions of all </w:t>
      </w:r>
      <w:r w:rsidR="00B706BF" w:rsidRPr="00975E4C">
        <w:rPr>
          <w:sz w:val="22"/>
          <w:szCs w:val="22"/>
        </w:rPr>
        <w:t>employee</w:t>
      </w:r>
      <w:r w:rsidR="00C71E68" w:rsidRPr="00975E4C">
        <w:rPr>
          <w:sz w:val="22"/>
          <w:szCs w:val="22"/>
        </w:rPr>
        <w:t>s</w:t>
      </w:r>
      <w:r w:rsidRPr="00975E4C">
        <w:rPr>
          <w:sz w:val="22"/>
          <w:szCs w:val="22"/>
        </w:rPr>
        <w:t xml:space="preserve">. </w:t>
      </w:r>
    </w:p>
    <w:p w14:paraId="7747F389" w14:textId="77777777" w:rsidR="007E52BC" w:rsidRPr="00975E4C" w:rsidRDefault="007E52BC" w:rsidP="007E52BC">
      <w:pPr>
        <w:pStyle w:val="ListParagraph"/>
        <w:numPr>
          <w:ilvl w:val="0"/>
          <w:numId w:val="0"/>
        </w:numPr>
        <w:tabs>
          <w:tab w:val="clear" w:pos="709"/>
        </w:tabs>
        <w:spacing w:after="0"/>
        <w:ind w:left="1440"/>
        <w:contextualSpacing/>
        <w:jc w:val="both"/>
        <w:rPr>
          <w:sz w:val="22"/>
          <w:szCs w:val="22"/>
        </w:rPr>
      </w:pPr>
    </w:p>
    <w:p w14:paraId="1E56CB01" w14:textId="77777777" w:rsidR="007E52BC" w:rsidRPr="00975E4C" w:rsidRDefault="007E52BC" w:rsidP="007E52BC">
      <w:pPr>
        <w:pStyle w:val="ListParagraph"/>
        <w:numPr>
          <w:ilvl w:val="1"/>
          <w:numId w:val="1"/>
        </w:numPr>
        <w:tabs>
          <w:tab w:val="right" w:pos="993"/>
        </w:tabs>
        <w:spacing w:after="0"/>
        <w:ind w:left="993"/>
        <w:jc w:val="both"/>
        <w:rPr>
          <w:sz w:val="22"/>
          <w:szCs w:val="22"/>
        </w:rPr>
      </w:pPr>
      <w:r w:rsidRPr="00975E4C">
        <w:rPr>
          <w:sz w:val="22"/>
          <w:szCs w:val="22"/>
        </w:rPr>
        <w:t>The Audits will be conducted for the following periods with the following finalisation dates:</w:t>
      </w:r>
    </w:p>
    <w:p w14:paraId="02B69EFD" w14:textId="77777777" w:rsidR="007E52BC" w:rsidRPr="00975E4C" w:rsidRDefault="007E52BC" w:rsidP="007E52BC">
      <w:pPr>
        <w:pStyle w:val="ListParagraph"/>
        <w:numPr>
          <w:ilvl w:val="0"/>
          <w:numId w:val="0"/>
        </w:numPr>
        <w:tabs>
          <w:tab w:val="clear" w:pos="709"/>
        </w:tabs>
        <w:spacing w:after="0"/>
        <w:ind w:left="1440"/>
        <w:contextualSpacing/>
        <w:jc w:val="both"/>
        <w:rPr>
          <w:sz w:val="22"/>
          <w:szCs w:val="22"/>
        </w:rPr>
      </w:pPr>
    </w:p>
    <w:p w14:paraId="32FDF72C" w14:textId="77777777" w:rsidR="007E52BC" w:rsidRDefault="007E52BC" w:rsidP="00DD7951">
      <w:pPr>
        <w:pStyle w:val="ListParagraph"/>
        <w:numPr>
          <w:ilvl w:val="2"/>
          <w:numId w:val="1"/>
        </w:numPr>
        <w:tabs>
          <w:tab w:val="clear" w:pos="709"/>
        </w:tabs>
        <w:spacing w:before="120" w:after="120"/>
        <w:ind w:hanging="181"/>
        <w:contextualSpacing/>
        <w:jc w:val="both"/>
        <w:rPr>
          <w:sz w:val="22"/>
          <w:szCs w:val="22"/>
        </w:rPr>
      </w:pPr>
      <w:r w:rsidRPr="00975E4C">
        <w:rPr>
          <w:sz w:val="22"/>
          <w:szCs w:val="22"/>
        </w:rPr>
        <w:t>The Audit period of 1</w:t>
      </w:r>
      <w:r w:rsidR="001115F7" w:rsidRPr="00975E4C">
        <w:rPr>
          <w:sz w:val="22"/>
          <w:szCs w:val="22"/>
        </w:rPr>
        <w:t>5</w:t>
      </w:r>
      <w:r w:rsidRPr="00975E4C">
        <w:rPr>
          <w:sz w:val="22"/>
          <w:szCs w:val="22"/>
        </w:rPr>
        <w:t xml:space="preserve"> </w:t>
      </w:r>
      <w:r w:rsidR="001115F7" w:rsidRPr="00975E4C">
        <w:rPr>
          <w:sz w:val="22"/>
          <w:szCs w:val="22"/>
        </w:rPr>
        <w:t>December</w:t>
      </w:r>
      <w:r w:rsidR="00A10D2F" w:rsidRPr="00975E4C">
        <w:rPr>
          <w:sz w:val="22"/>
          <w:szCs w:val="22"/>
        </w:rPr>
        <w:t xml:space="preserve"> 2016 </w:t>
      </w:r>
      <w:r w:rsidRPr="00975E4C">
        <w:rPr>
          <w:sz w:val="22"/>
          <w:szCs w:val="22"/>
        </w:rPr>
        <w:t xml:space="preserve">– </w:t>
      </w:r>
      <w:r w:rsidR="001115F7" w:rsidRPr="00975E4C">
        <w:rPr>
          <w:sz w:val="22"/>
          <w:szCs w:val="22"/>
        </w:rPr>
        <w:t>15 January</w:t>
      </w:r>
      <w:r w:rsidR="00CB1A01" w:rsidRPr="00975E4C">
        <w:rPr>
          <w:sz w:val="22"/>
          <w:szCs w:val="22"/>
        </w:rPr>
        <w:t xml:space="preserve"> </w:t>
      </w:r>
      <w:r w:rsidR="00A10D2F" w:rsidRPr="00975E4C">
        <w:rPr>
          <w:sz w:val="22"/>
          <w:szCs w:val="22"/>
        </w:rPr>
        <w:t>201</w:t>
      </w:r>
      <w:r w:rsidR="001115F7" w:rsidRPr="00975E4C">
        <w:rPr>
          <w:sz w:val="22"/>
          <w:szCs w:val="22"/>
        </w:rPr>
        <w:t>7</w:t>
      </w:r>
      <w:r w:rsidRPr="00975E4C">
        <w:rPr>
          <w:sz w:val="22"/>
          <w:szCs w:val="22"/>
        </w:rPr>
        <w:t xml:space="preserve"> is to </w:t>
      </w:r>
      <w:r w:rsidR="005A29DB" w:rsidRPr="00975E4C">
        <w:rPr>
          <w:sz w:val="22"/>
          <w:szCs w:val="22"/>
        </w:rPr>
        <w:t xml:space="preserve">be </w:t>
      </w:r>
      <w:r w:rsidRPr="00975E4C">
        <w:rPr>
          <w:sz w:val="22"/>
          <w:szCs w:val="22"/>
        </w:rPr>
        <w:t xml:space="preserve">finalised </w:t>
      </w:r>
      <w:r w:rsidR="005A29DB" w:rsidRPr="00975E4C">
        <w:rPr>
          <w:sz w:val="22"/>
          <w:szCs w:val="22"/>
        </w:rPr>
        <w:t xml:space="preserve">by </w:t>
      </w:r>
      <w:r w:rsidR="001115F7" w:rsidRPr="00975E4C">
        <w:rPr>
          <w:sz w:val="22"/>
          <w:szCs w:val="22"/>
        </w:rPr>
        <w:t>1 February</w:t>
      </w:r>
      <w:r w:rsidR="00A10D2F" w:rsidRPr="00975E4C">
        <w:rPr>
          <w:sz w:val="22"/>
          <w:szCs w:val="22"/>
        </w:rPr>
        <w:t xml:space="preserve"> </w:t>
      </w:r>
      <w:r w:rsidRPr="00975E4C">
        <w:rPr>
          <w:sz w:val="22"/>
          <w:szCs w:val="22"/>
        </w:rPr>
        <w:t>201</w:t>
      </w:r>
      <w:r w:rsidR="001115F7" w:rsidRPr="00975E4C">
        <w:rPr>
          <w:sz w:val="22"/>
          <w:szCs w:val="22"/>
        </w:rPr>
        <w:t>7</w:t>
      </w:r>
      <w:r w:rsidR="00CB1A01" w:rsidRPr="00975E4C">
        <w:rPr>
          <w:sz w:val="22"/>
          <w:szCs w:val="22"/>
        </w:rPr>
        <w:t>;</w:t>
      </w:r>
    </w:p>
    <w:p w14:paraId="540033B8" w14:textId="77777777" w:rsidR="00DD7951" w:rsidRPr="00975E4C" w:rsidRDefault="00DD7951" w:rsidP="00DD7951">
      <w:pPr>
        <w:pStyle w:val="ListParagraph"/>
        <w:numPr>
          <w:ilvl w:val="0"/>
          <w:numId w:val="0"/>
        </w:numPr>
        <w:tabs>
          <w:tab w:val="clear" w:pos="709"/>
        </w:tabs>
        <w:spacing w:before="120" w:after="120"/>
        <w:ind w:left="2160"/>
        <w:contextualSpacing/>
        <w:jc w:val="both"/>
        <w:rPr>
          <w:sz w:val="22"/>
          <w:szCs w:val="22"/>
        </w:rPr>
      </w:pPr>
    </w:p>
    <w:p w14:paraId="26CCF76E" w14:textId="77777777" w:rsidR="007E52BC" w:rsidRPr="00975E4C" w:rsidRDefault="007E52BC" w:rsidP="00DD7951">
      <w:pPr>
        <w:pStyle w:val="ListParagraph"/>
        <w:numPr>
          <w:ilvl w:val="2"/>
          <w:numId w:val="1"/>
        </w:numPr>
        <w:tabs>
          <w:tab w:val="clear" w:pos="709"/>
        </w:tabs>
        <w:spacing w:before="120" w:after="120"/>
        <w:ind w:hanging="181"/>
        <w:contextualSpacing/>
        <w:jc w:val="both"/>
        <w:rPr>
          <w:sz w:val="22"/>
          <w:szCs w:val="22"/>
        </w:rPr>
      </w:pPr>
      <w:r w:rsidRPr="00975E4C">
        <w:rPr>
          <w:sz w:val="22"/>
          <w:szCs w:val="22"/>
        </w:rPr>
        <w:t>The Audit period of 1</w:t>
      </w:r>
      <w:r w:rsidR="001115F7" w:rsidRPr="00975E4C">
        <w:rPr>
          <w:sz w:val="22"/>
          <w:szCs w:val="22"/>
        </w:rPr>
        <w:t>5</w:t>
      </w:r>
      <w:r w:rsidR="00A10D2F" w:rsidRPr="00975E4C">
        <w:rPr>
          <w:sz w:val="22"/>
          <w:szCs w:val="22"/>
        </w:rPr>
        <w:t xml:space="preserve"> </w:t>
      </w:r>
      <w:r w:rsidR="001115F7" w:rsidRPr="00975E4C">
        <w:rPr>
          <w:sz w:val="22"/>
          <w:szCs w:val="22"/>
        </w:rPr>
        <w:t>June</w:t>
      </w:r>
      <w:r w:rsidRPr="00975E4C">
        <w:rPr>
          <w:sz w:val="22"/>
          <w:szCs w:val="22"/>
        </w:rPr>
        <w:t xml:space="preserve"> </w:t>
      </w:r>
      <w:r w:rsidR="00A10D2F" w:rsidRPr="00975E4C">
        <w:rPr>
          <w:sz w:val="22"/>
          <w:szCs w:val="22"/>
        </w:rPr>
        <w:t xml:space="preserve">2017 </w:t>
      </w:r>
      <w:r w:rsidRPr="00975E4C">
        <w:rPr>
          <w:sz w:val="22"/>
          <w:szCs w:val="22"/>
        </w:rPr>
        <w:t xml:space="preserve">– </w:t>
      </w:r>
      <w:r w:rsidR="001115F7" w:rsidRPr="00975E4C">
        <w:rPr>
          <w:sz w:val="22"/>
          <w:szCs w:val="22"/>
        </w:rPr>
        <w:t>15 July</w:t>
      </w:r>
      <w:r w:rsidR="00A10D2F" w:rsidRPr="00975E4C">
        <w:rPr>
          <w:sz w:val="22"/>
          <w:szCs w:val="22"/>
        </w:rPr>
        <w:t xml:space="preserve"> 201</w:t>
      </w:r>
      <w:r w:rsidR="00CB1A01" w:rsidRPr="00975E4C">
        <w:rPr>
          <w:sz w:val="22"/>
          <w:szCs w:val="22"/>
        </w:rPr>
        <w:t>7</w:t>
      </w:r>
      <w:r w:rsidRPr="00975E4C">
        <w:rPr>
          <w:sz w:val="22"/>
          <w:szCs w:val="22"/>
        </w:rPr>
        <w:t xml:space="preserve"> is to be finalised </w:t>
      </w:r>
      <w:r w:rsidR="005A29DB" w:rsidRPr="00975E4C">
        <w:rPr>
          <w:sz w:val="22"/>
          <w:szCs w:val="22"/>
        </w:rPr>
        <w:t xml:space="preserve">by </w:t>
      </w:r>
      <w:r w:rsidR="001115F7" w:rsidRPr="00975E4C">
        <w:rPr>
          <w:sz w:val="22"/>
          <w:szCs w:val="22"/>
        </w:rPr>
        <w:t xml:space="preserve">1 August </w:t>
      </w:r>
      <w:r w:rsidRPr="00975E4C">
        <w:rPr>
          <w:sz w:val="22"/>
          <w:szCs w:val="22"/>
        </w:rPr>
        <w:t xml:space="preserve"> 201</w:t>
      </w:r>
      <w:r w:rsidR="00CB1A01" w:rsidRPr="00975E4C">
        <w:rPr>
          <w:sz w:val="22"/>
          <w:szCs w:val="22"/>
        </w:rPr>
        <w:t>7</w:t>
      </w:r>
      <w:r w:rsidRPr="00975E4C">
        <w:rPr>
          <w:sz w:val="22"/>
          <w:szCs w:val="22"/>
        </w:rPr>
        <w:t xml:space="preserve">; </w:t>
      </w:r>
    </w:p>
    <w:p w14:paraId="203D0BC8" w14:textId="77777777" w:rsidR="00DD7951" w:rsidRDefault="00DD7951" w:rsidP="00DD7951">
      <w:pPr>
        <w:pStyle w:val="ListParagraph"/>
        <w:numPr>
          <w:ilvl w:val="0"/>
          <w:numId w:val="0"/>
        </w:numPr>
        <w:tabs>
          <w:tab w:val="clear" w:pos="709"/>
        </w:tabs>
        <w:spacing w:before="120" w:after="120"/>
        <w:ind w:left="2160"/>
        <w:contextualSpacing/>
        <w:jc w:val="both"/>
        <w:rPr>
          <w:sz w:val="22"/>
          <w:szCs w:val="22"/>
        </w:rPr>
      </w:pPr>
    </w:p>
    <w:p w14:paraId="60F9C2CF" w14:textId="77777777" w:rsidR="00CB1A01" w:rsidRPr="00975E4C" w:rsidRDefault="00CB1A01" w:rsidP="00DD7951">
      <w:pPr>
        <w:pStyle w:val="ListParagraph"/>
        <w:numPr>
          <w:ilvl w:val="2"/>
          <w:numId w:val="1"/>
        </w:numPr>
        <w:tabs>
          <w:tab w:val="clear" w:pos="709"/>
        </w:tabs>
        <w:spacing w:before="120" w:after="120"/>
        <w:ind w:hanging="181"/>
        <w:contextualSpacing/>
        <w:jc w:val="both"/>
        <w:rPr>
          <w:sz w:val="22"/>
          <w:szCs w:val="22"/>
        </w:rPr>
      </w:pPr>
      <w:r w:rsidRPr="00975E4C">
        <w:rPr>
          <w:sz w:val="22"/>
          <w:szCs w:val="22"/>
        </w:rPr>
        <w:t xml:space="preserve">The Audit period of </w:t>
      </w:r>
      <w:r w:rsidR="001115F7" w:rsidRPr="00975E4C">
        <w:rPr>
          <w:sz w:val="22"/>
          <w:szCs w:val="22"/>
        </w:rPr>
        <w:t>15 December</w:t>
      </w:r>
      <w:r w:rsidRPr="00975E4C">
        <w:rPr>
          <w:sz w:val="22"/>
          <w:szCs w:val="22"/>
        </w:rPr>
        <w:t xml:space="preserve"> 201</w:t>
      </w:r>
      <w:r w:rsidR="00814FBA" w:rsidRPr="00975E4C">
        <w:rPr>
          <w:sz w:val="22"/>
          <w:szCs w:val="22"/>
        </w:rPr>
        <w:t>7</w:t>
      </w:r>
      <w:r w:rsidR="001115F7" w:rsidRPr="00975E4C">
        <w:rPr>
          <w:sz w:val="22"/>
          <w:szCs w:val="22"/>
        </w:rPr>
        <w:t xml:space="preserve"> – 15 January 2018 </w:t>
      </w:r>
      <w:r w:rsidRPr="00975E4C">
        <w:rPr>
          <w:sz w:val="22"/>
          <w:szCs w:val="22"/>
        </w:rPr>
        <w:t xml:space="preserve">is to </w:t>
      </w:r>
      <w:r w:rsidR="005A29DB" w:rsidRPr="00975E4C">
        <w:rPr>
          <w:sz w:val="22"/>
          <w:szCs w:val="22"/>
        </w:rPr>
        <w:t xml:space="preserve">be </w:t>
      </w:r>
      <w:r w:rsidRPr="00975E4C">
        <w:rPr>
          <w:sz w:val="22"/>
          <w:szCs w:val="22"/>
        </w:rPr>
        <w:t xml:space="preserve">finalised </w:t>
      </w:r>
      <w:r w:rsidR="005A29DB" w:rsidRPr="00975E4C">
        <w:rPr>
          <w:sz w:val="22"/>
          <w:szCs w:val="22"/>
        </w:rPr>
        <w:t xml:space="preserve">by </w:t>
      </w:r>
      <w:r w:rsidR="00975E4C" w:rsidRPr="00975E4C">
        <w:rPr>
          <w:sz w:val="22"/>
          <w:szCs w:val="22"/>
        </w:rPr>
        <w:t>1</w:t>
      </w:r>
      <w:r w:rsidRPr="00975E4C">
        <w:rPr>
          <w:sz w:val="22"/>
          <w:szCs w:val="22"/>
        </w:rPr>
        <w:t xml:space="preserve"> </w:t>
      </w:r>
      <w:r w:rsidR="001115F7" w:rsidRPr="00975E4C">
        <w:rPr>
          <w:sz w:val="22"/>
          <w:szCs w:val="22"/>
        </w:rPr>
        <w:t>February 2018</w:t>
      </w:r>
      <w:r w:rsidR="00814FBA" w:rsidRPr="00975E4C">
        <w:rPr>
          <w:sz w:val="22"/>
          <w:szCs w:val="22"/>
        </w:rPr>
        <w:t>;</w:t>
      </w:r>
      <w:r w:rsidR="007B7FC3" w:rsidRPr="00975E4C">
        <w:rPr>
          <w:sz w:val="22"/>
          <w:szCs w:val="22"/>
        </w:rPr>
        <w:t xml:space="preserve"> </w:t>
      </w:r>
      <w:r w:rsidR="00434FA9" w:rsidRPr="00975E4C">
        <w:rPr>
          <w:sz w:val="22"/>
          <w:szCs w:val="22"/>
        </w:rPr>
        <w:t>and</w:t>
      </w:r>
    </w:p>
    <w:p w14:paraId="68B36027" w14:textId="77777777" w:rsidR="00DD7951" w:rsidRDefault="00DD7951" w:rsidP="00DD7951">
      <w:pPr>
        <w:pStyle w:val="ListParagraph"/>
        <w:numPr>
          <w:ilvl w:val="0"/>
          <w:numId w:val="0"/>
        </w:numPr>
        <w:tabs>
          <w:tab w:val="clear" w:pos="709"/>
        </w:tabs>
        <w:spacing w:before="120" w:after="120"/>
        <w:ind w:left="2160"/>
        <w:contextualSpacing/>
        <w:jc w:val="both"/>
        <w:rPr>
          <w:sz w:val="22"/>
          <w:szCs w:val="22"/>
        </w:rPr>
      </w:pPr>
    </w:p>
    <w:p w14:paraId="7FF92356" w14:textId="03C7BFFD" w:rsidR="007E52BC" w:rsidRDefault="00814FBA" w:rsidP="00051D7E">
      <w:pPr>
        <w:pStyle w:val="ListParagraph"/>
        <w:numPr>
          <w:ilvl w:val="2"/>
          <w:numId w:val="1"/>
        </w:numPr>
        <w:tabs>
          <w:tab w:val="clear" w:pos="709"/>
        </w:tabs>
        <w:spacing w:before="120" w:after="120"/>
        <w:ind w:hanging="181"/>
        <w:contextualSpacing/>
        <w:jc w:val="both"/>
        <w:rPr>
          <w:sz w:val="22"/>
          <w:szCs w:val="22"/>
        </w:rPr>
      </w:pPr>
      <w:r w:rsidRPr="00975E4C">
        <w:rPr>
          <w:sz w:val="22"/>
          <w:szCs w:val="22"/>
        </w:rPr>
        <w:t>The Audit period of 1</w:t>
      </w:r>
      <w:r w:rsidR="001115F7" w:rsidRPr="00975E4C">
        <w:rPr>
          <w:sz w:val="22"/>
          <w:szCs w:val="22"/>
        </w:rPr>
        <w:t xml:space="preserve">5 June </w:t>
      </w:r>
      <w:r w:rsidRPr="00975E4C">
        <w:rPr>
          <w:sz w:val="22"/>
          <w:szCs w:val="22"/>
        </w:rPr>
        <w:t xml:space="preserve">2018 – </w:t>
      </w:r>
      <w:r w:rsidR="001115F7" w:rsidRPr="00975E4C">
        <w:rPr>
          <w:sz w:val="22"/>
          <w:szCs w:val="22"/>
        </w:rPr>
        <w:t>15 July</w:t>
      </w:r>
      <w:r w:rsidRPr="00975E4C">
        <w:rPr>
          <w:sz w:val="22"/>
          <w:szCs w:val="22"/>
        </w:rPr>
        <w:t xml:space="preserve"> 2018 is to </w:t>
      </w:r>
      <w:r w:rsidR="005A29DB" w:rsidRPr="00975E4C">
        <w:rPr>
          <w:sz w:val="22"/>
          <w:szCs w:val="22"/>
        </w:rPr>
        <w:t xml:space="preserve">be </w:t>
      </w:r>
      <w:r w:rsidRPr="00975E4C">
        <w:rPr>
          <w:sz w:val="22"/>
          <w:szCs w:val="22"/>
        </w:rPr>
        <w:t xml:space="preserve">finalised </w:t>
      </w:r>
      <w:r w:rsidR="005A29DB" w:rsidRPr="00975E4C">
        <w:rPr>
          <w:sz w:val="22"/>
          <w:szCs w:val="22"/>
        </w:rPr>
        <w:t xml:space="preserve">by </w:t>
      </w:r>
      <w:r w:rsidR="00975E4C" w:rsidRPr="00975E4C">
        <w:rPr>
          <w:sz w:val="22"/>
          <w:szCs w:val="22"/>
        </w:rPr>
        <w:t>1</w:t>
      </w:r>
      <w:r w:rsidRPr="00975E4C">
        <w:rPr>
          <w:sz w:val="22"/>
          <w:szCs w:val="22"/>
        </w:rPr>
        <w:t xml:space="preserve"> </w:t>
      </w:r>
      <w:r w:rsidR="001115F7" w:rsidRPr="00975E4C">
        <w:rPr>
          <w:sz w:val="22"/>
          <w:szCs w:val="22"/>
        </w:rPr>
        <w:t>August</w:t>
      </w:r>
      <w:r w:rsidR="00975E4C" w:rsidRPr="00975E4C">
        <w:rPr>
          <w:sz w:val="22"/>
          <w:szCs w:val="22"/>
        </w:rPr>
        <w:t xml:space="preserve"> 2018</w:t>
      </w:r>
      <w:r w:rsidR="00035EC1">
        <w:rPr>
          <w:sz w:val="22"/>
          <w:szCs w:val="22"/>
        </w:rPr>
        <w:t>.</w:t>
      </w:r>
    </w:p>
    <w:p w14:paraId="211D106C" w14:textId="77777777" w:rsidR="00051D7E" w:rsidRPr="00051D7E" w:rsidRDefault="00051D7E" w:rsidP="00051D7E">
      <w:pPr>
        <w:pStyle w:val="ListParagraph"/>
        <w:numPr>
          <w:ilvl w:val="0"/>
          <w:numId w:val="0"/>
        </w:numPr>
        <w:tabs>
          <w:tab w:val="clear" w:pos="709"/>
        </w:tabs>
        <w:spacing w:before="120" w:after="120"/>
        <w:ind w:left="2160"/>
        <w:contextualSpacing/>
        <w:jc w:val="both"/>
        <w:rPr>
          <w:sz w:val="22"/>
          <w:szCs w:val="22"/>
        </w:rPr>
      </w:pPr>
    </w:p>
    <w:p w14:paraId="13CD8C10" w14:textId="77777777" w:rsidR="007E52BC" w:rsidRPr="00975E4C" w:rsidRDefault="007E52BC" w:rsidP="007E52BC">
      <w:pPr>
        <w:pStyle w:val="ListParagraph"/>
        <w:numPr>
          <w:ilvl w:val="1"/>
          <w:numId w:val="1"/>
        </w:numPr>
        <w:tabs>
          <w:tab w:val="right" w:pos="993"/>
        </w:tabs>
        <w:spacing w:after="0"/>
        <w:ind w:left="993"/>
        <w:jc w:val="both"/>
        <w:rPr>
          <w:sz w:val="22"/>
          <w:szCs w:val="22"/>
        </w:rPr>
      </w:pPr>
      <w:r w:rsidRPr="00975E4C">
        <w:rPr>
          <w:sz w:val="22"/>
          <w:szCs w:val="22"/>
        </w:rPr>
        <w:t xml:space="preserve">The Company will provide to the FWO within 14 days of each of </w:t>
      </w:r>
      <w:r w:rsidR="005A29DB" w:rsidRPr="00975E4C">
        <w:rPr>
          <w:sz w:val="22"/>
          <w:szCs w:val="22"/>
        </w:rPr>
        <w:t xml:space="preserve">the </w:t>
      </w:r>
      <w:r w:rsidRPr="00975E4C">
        <w:rPr>
          <w:sz w:val="22"/>
          <w:szCs w:val="22"/>
        </w:rPr>
        <w:t>finalisation dates:</w:t>
      </w:r>
    </w:p>
    <w:p w14:paraId="4F82F1FE" w14:textId="77777777" w:rsidR="007E52BC" w:rsidRPr="00975E4C" w:rsidRDefault="007E52BC" w:rsidP="007E52BC">
      <w:pPr>
        <w:pStyle w:val="ListParagraph"/>
        <w:numPr>
          <w:ilvl w:val="0"/>
          <w:numId w:val="0"/>
        </w:numPr>
        <w:tabs>
          <w:tab w:val="clear" w:pos="709"/>
        </w:tabs>
        <w:spacing w:after="0"/>
        <w:ind w:left="1440"/>
        <w:contextualSpacing/>
        <w:jc w:val="both"/>
        <w:rPr>
          <w:sz w:val="22"/>
          <w:szCs w:val="22"/>
        </w:rPr>
      </w:pPr>
    </w:p>
    <w:p w14:paraId="6D8A6F3E" w14:textId="77777777" w:rsidR="00A95615" w:rsidRPr="00975E4C" w:rsidRDefault="007E52BC" w:rsidP="007E52BC">
      <w:pPr>
        <w:pStyle w:val="ListParagraph"/>
        <w:numPr>
          <w:ilvl w:val="0"/>
          <w:numId w:val="8"/>
        </w:numPr>
        <w:contextualSpacing/>
        <w:jc w:val="both"/>
        <w:rPr>
          <w:sz w:val="22"/>
          <w:szCs w:val="22"/>
        </w:rPr>
      </w:pPr>
      <w:r w:rsidRPr="00975E4C">
        <w:rPr>
          <w:sz w:val="22"/>
          <w:szCs w:val="22"/>
        </w:rPr>
        <w:t xml:space="preserve">a copy of the audit report which will include </w:t>
      </w:r>
      <w:r w:rsidR="005A29DB" w:rsidRPr="00975E4C">
        <w:rPr>
          <w:sz w:val="22"/>
          <w:szCs w:val="22"/>
        </w:rPr>
        <w:t xml:space="preserve">a </w:t>
      </w:r>
      <w:r w:rsidRPr="00975E4C">
        <w:rPr>
          <w:sz w:val="22"/>
          <w:szCs w:val="22"/>
        </w:rPr>
        <w:t xml:space="preserve">statement of the methodology used in the audit; </w:t>
      </w:r>
    </w:p>
    <w:p w14:paraId="72DA92C9" w14:textId="77777777" w:rsidR="00A95615" w:rsidRPr="00975E4C" w:rsidRDefault="00A95615" w:rsidP="00A95615">
      <w:pPr>
        <w:pStyle w:val="ListParagraph"/>
        <w:numPr>
          <w:ilvl w:val="0"/>
          <w:numId w:val="0"/>
        </w:numPr>
        <w:ind w:left="1800"/>
        <w:contextualSpacing/>
        <w:jc w:val="both"/>
        <w:rPr>
          <w:sz w:val="22"/>
          <w:szCs w:val="22"/>
        </w:rPr>
      </w:pPr>
    </w:p>
    <w:p w14:paraId="463E0D33" w14:textId="77777777" w:rsidR="007E52BC" w:rsidRPr="00975E4C" w:rsidRDefault="00A95615" w:rsidP="007E52BC">
      <w:pPr>
        <w:pStyle w:val="ListParagraph"/>
        <w:numPr>
          <w:ilvl w:val="0"/>
          <w:numId w:val="8"/>
        </w:numPr>
        <w:contextualSpacing/>
        <w:jc w:val="both"/>
        <w:rPr>
          <w:sz w:val="22"/>
          <w:szCs w:val="22"/>
        </w:rPr>
      </w:pPr>
      <w:r w:rsidRPr="00975E4C">
        <w:rPr>
          <w:sz w:val="22"/>
          <w:szCs w:val="22"/>
        </w:rPr>
        <w:t xml:space="preserve">details of each obligation under the Fair Work Act, Fair Work Regulations, </w:t>
      </w:r>
      <w:r w:rsidR="002D07E9" w:rsidRPr="00975E4C">
        <w:rPr>
          <w:sz w:val="22"/>
          <w:szCs w:val="22"/>
        </w:rPr>
        <w:t>and</w:t>
      </w:r>
      <w:r w:rsidRPr="00975E4C">
        <w:rPr>
          <w:sz w:val="22"/>
          <w:szCs w:val="22"/>
        </w:rPr>
        <w:t xml:space="preserve"> General Retail Award required to be complied with and details of how the Company has complied with the obligation</w:t>
      </w:r>
      <w:r w:rsidR="00FE4E42" w:rsidRPr="00975E4C">
        <w:rPr>
          <w:sz w:val="22"/>
          <w:szCs w:val="22"/>
        </w:rPr>
        <w:t xml:space="preserve"> and at minimum must cover the obligation</w:t>
      </w:r>
      <w:r w:rsidR="008C19FE" w:rsidRPr="00975E4C">
        <w:rPr>
          <w:sz w:val="22"/>
          <w:szCs w:val="22"/>
        </w:rPr>
        <w:t>s</w:t>
      </w:r>
      <w:r w:rsidR="00FE4E42" w:rsidRPr="00975E4C">
        <w:rPr>
          <w:sz w:val="22"/>
          <w:szCs w:val="22"/>
        </w:rPr>
        <w:t xml:space="preserve"> to provide employees with their minimum entitlements, provision of payslips, and keeping records</w:t>
      </w:r>
      <w:r w:rsidRPr="00975E4C">
        <w:rPr>
          <w:sz w:val="22"/>
          <w:szCs w:val="22"/>
        </w:rPr>
        <w:t xml:space="preserve">; </w:t>
      </w:r>
      <w:r w:rsidR="007E52BC" w:rsidRPr="00975E4C">
        <w:rPr>
          <w:sz w:val="22"/>
          <w:szCs w:val="22"/>
        </w:rPr>
        <w:t>and</w:t>
      </w:r>
    </w:p>
    <w:p w14:paraId="558D31D2" w14:textId="77777777" w:rsidR="007E52BC" w:rsidRPr="00975E4C" w:rsidRDefault="007E52BC" w:rsidP="007E52BC">
      <w:pPr>
        <w:pStyle w:val="ListParagraph"/>
        <w:numPr>
          <w:ilvl w:val="0"/>
          <w:numId w:val="0"/>
        </w:numPr>
        <w:ind w:left="1800"/>
        <w:contextualSpacing/>
        <w:jc w:val="both"/>
        <w:rPr>
          <w:sz w:val="22"/>
          <w:szCs w:val="22"/>
        </w:rPr>
      </w:pPr>
    </w:p>
    <w:p w14:paraId="24BD2C64" w14:textId="77777777" w:rsidR="007E52BC" w:rsidRPr="00975E4C" w:rsidRDefault="007E52BC" w:rsidP="007E52BC">
      <w:pPr>
        <w:pStyle w:val="ListParagraph"/>
        <w:numPr>
          <w:ilvl w:val="0"/>
          <w:numId w:val="8"/>
        </w:numPr>
        <w:contextualSpacing/>
        <w:jc w:val="both"/>
        <w:rPr>
          <w:sz w:val="22"/>
          <w:szCs w:val="22"/>
        </w:rPr>
      </w:pPr>
      <w:proofErr w:type="gramStart"/>
      <w:r w:rsidRPr="00975E4C">
        <w:rPr>
          <w:sz w:val="22"/>
          <w:szCs w:val="22"/>
        </w:rPr>
        <w:t>written</w:t>
      </w:r>
      <w:proofErr w:type="gramEnd"/>
      <w:r w:rsidRPr="00975E4C">
        <w:rPr>
          <w:sz w:val="22"/>
          <w:szCs w:val="22"/>
        </w:rPr>
        <w:t xml:space="preserve"> details of any contraventions identified in the audit and the steps the Company will take to rectify any identified contravention(s) and by when the rectification will occur. </w:t>
      </w:r>
    </w:p>
    <w:p w14:paraId="085CCFC6" w14:textId="77777777" w:rsidR="007E52BC" w:rsidRPr="00975E4C" w:rsidRDefault="007E52BC" w:rsidP="007E52BC">
      <w:pPr>
        <w:pStyle w:val="ListParagraph"/>
        <w:numPr>
          <w:ilvl w:val="0"/>
          <w:numId w:val="0"/>
        </w:numPr>
        <w:tabs>
          <w:tab w:val="clear" w:pos="709"/>
        </w:tabs>
        <w:spacing w:after="0"/>
        <w:ind w:left="1440"/>
        <w:contextualSpacing/>
        <w:jc w:val="both"/>
        <w:rPr>
          <w:sz w:val="22"/>
          <w:szCs w:val="22"/>
        </w:rPr>
      </w:pPr>
    </w:p>
    <w:p w14:paraId="6B9B916E" w14:textId="77777777" w:rsidR="007E52BC" w:rsidRPr="00975E4C" w:rsidRDefault="007E52BC" w:rsidP="007E52BC">
      <w:pPr>
        <w:pStyle w:val="ListParagraph"/>
        <w:numPr>
          <w:ilvl w:val="1"/>
          <w:numId w:val="1"/>
        </w:numPr>
        <w:tabs>
          <w:tab w:val="right" w:pos="993"/>
        </w:tabs>
        <w:spacing w:after="0"/>
        <w:ind w:left="993"/>
        <w:jc w:val="both"/>
        <w:rPr>
          <w:sz w:val="22"/>
          <w:szCs w:val="22"/>
        </w:rPr>
      </w:pPr>
      <w:r w:rsidRPr="00975E4C">
        <w:rPr>
          <w:sz w:val="22"/>
          <w:szCs w:val="22"/>
        </w:rPr>
        <w:t xml:space="preserve">In the event an audit discloses contraventions of any applicable Commonwealth workplace law and/or instruments, the Company will rectify all such contraventions within 14 days of each of the finalisation dates specified in subclause (n) above, including rectification of any and all underpayments to </w:t>
      </w:r>
      <w:r w:rsidR="00B706BF" w:rsidRPr="00975E4C">
        <w:rPr>
          <w:sz w:val="22"/>
          <w:szCs w:val="22"/>
        </w:rPr>
        <w:t>employee</w:t>
      </w:r>
      <w:r w:rsidR="00C71E68" w:rsidRPr="00975E4C">
        <w:rPr>
          <w:sz w:val="22"/>
          <w:szCs w:val="22"/>
        </w:rPr>
        <w:t>s</w:t>
      </w:r>
      <w:r w:rsidRPr="00975E4C">
        <w:rPr>
          <w:sz w:val="22"/>
          <w:szCs w:val="22"/>
        </w:rPr>
        <w:t xml:space="preserve"> and provide evidence of rectification to the FWO;</w:t>
      </w:r>
    </w:p>
    <w:p w14:paraId="4A271322" w14:textId="77777777" w:rsidR="007E52BC" w:rsidRPr="00975E4C" w:rsidRDefault="007E52BC" w:rsidP="007E52BC">
      <w:pPr>
        <w:pStyle w:val="ListParagraph"/>
        <w:numPr>
          <w:ilvl w:val="0"/>
          <w:numId w:val="0"/>
        </w:numPr>
        <w:tabs>
          <w:tab w:val="clear" w:pos="709"/>
        </w:tabs>
        <w:spacing w:after="0"/>
        <w:ind w:left="1440"/>
        <w:contextualSpacing/>
        <w:jc w:val="both"/>
        <w:rPr>
          <w:sz w:val="22"/>
          <w:szCs w:val="22"/>
        </w:rPr>
      </w:pPr>
    </w:p>
    <w:p w14:paraId="5815E806" w14:textId="77777777" w:rsidR="007E52BC" w:rsidRDefault="007E52BC" w:rsidP="007E52BC">
      <w:pPr>
        <w:pStyle w:val="ListParagraph"/>
        <w:numPr>
          <w:ilvl w:val="1"/>
          <w:numId w:val="1"/>
        </w:numPr>
        <w:tabs>
          <w:tab w:val="right" w:pos="993"/>
        </w:tabs>
        <w:spacing w:after="0"/>
        <w:ind w:left="993"/>
        <w:jc w:val="both"/>
        <w:rPr>
          <w:sz w:val="22"/>
          <w:szCs w:val="22"/>
        </w:rPr>
      </w:pPr>
      <w:r w:rsidRPr="00975E4C">
        <w:rPr>
          <w:sz w:val="22"/>
          <w:szCs w:val="22"/>
        </w:rPr>
        <w:t>If any Employee(s) identified as having underpayments owing to them cannot be located, within 60 days of each of the finalisation dates specified in subclause (n) above, make application to the Commonwealth of Australia (through the FWO) in accordance with section 559 of the FW Act to pay money into the Commonwealth Revenue Fund. The Company will complete the required documents supplied by the FWO.</w:t>
      </w:r>
    </w:p>
    <w:p w14:paraId="269C7635" w14:textId="1D902F35" w:rsidR="00FA6C75" w:rsidRDefault="00FA6C75">
      <w:pPr>
        <w:spacing w:after="200" w:line="276" w:lineRule="auto"/>
        <w:rPr>
          <w:rFonts w:cs="Arial"/>
          <w:szCs w:val="22"/>
        </w:rPr>
      </w:pPr>
      <w:r>
        <w:rPr>
          <w:rFonts w:cs="Arial"/>
          <w:szCs w:val="22"/>
        </w:rPr>
        <w:br w:type="page"/>
      </w:r>
    </w:p>
    <w:p w14:paraId="6B5A27B2" w14:textId="77777777" w:rsidR="007E52BC" w:rsidRDefault="007E52BC" w:rsidP="00592C49">
      <w:pPr>
        <w:pStyle w:val="Heading3"/>
      </w:pPr>
      <w:r w:rsidRPr="00D97A5E">
        <w:lastRenderedPageBreak/>
        <w:t>Notice</w:t>
      </w:r>
      <w:r>
        <w:t>s</w:t>
      </w:r>
    </w:p>
    <w:p w14:paraId="7CB1C9B4" w14:textId="77777777" w:rsidR="007E52BC" w:rsidRPr="00D97A5E" w:rsidRDefault="007E52BC" w:rsidP="007E52BC">
      <w:pPr>
        <w:widowControl w:val="0"/>
        <w:ind w:firstLine="709"/>
        <w:jc w:val="both"/>
        <w:rPr>
          <w:rFonts w:cs="Arial"/>
          <w:b/>
          <w:szCs w:val="22"/>
        </w:rPr>
      </w:pPr>
    </w:p>
    <w:p w14:paraId="4B93E9C3" w14:textId="77777777" w:rsidR="007E52BC" w:rsidRDefault="007E52BC" w:rsidP="007E52BC">
      <w:pPr>
        <w:pStyle w:val="ListParagraph"/>
        <w:numPr>
          <w:ilvl w:val="1"/>
          <w:numId w:val="1"/>
        </w:numPr>
        <w:tabs>
          <w:tab w:val="right" w:pos="993"/>
        </w:tabs>
        <w:spacing w:after="0"/>
        <w:ind w:left="993"/>
        <w:jc w:val="both"/>
        <w:rPr>
          <w:sz w:val="22"/>
          <w:szCs w:val="22"/>
        </w:rPr>
      </w:pPr>
      <w:r w:rsidRPr="000D0ECC">
        <w:rPr>
          <w:sz w:val="22"/>
          <w:szCs w:val="22"/>
        </w:rPr>
        <w:t xml:space="preserve">The </w:t>
      </w:r>
      <w:r w:rsidRPr="006A583E">
        <w:rPr>
          <w:sz w:val="22"/>
          <w:szCs w:val="22"/>
        </w:rPr>
        <w:t>company will place a public notice (</w:t>
      </w:r>
      <w:r w:rsidRPr="00880F0C">
        <w:rPr>
          <w:b/>
          <w:sz w:val="22"/>
          <w:szCs w:val="22"/>
        </w:rPr>
        <w:t>Public Notice</w:t>
      </w:r>
      <w:r w:rsidRPr="006A583E">
        <w:rPr>
          <w:sz w:val="22"/>
          <w:szCs w:val="22"/>
        </w:rPr>
        <w:t xml:space="preserve">) in </w:t>
      </w:r>
      <w:r w:rsidR="002D07E9">
        <w:rPr>
          <w:sz w:val="22"/>
          <w:szCs w:val="22"/>
        </w:rPr>
        <w:t>Sydney’s</w:t>
      </w:r>
      <w:r w:rsidRPr="006A583E">
        <w:rPr>
          <w:sz w:val="22"/>
          <w:szCs w:val="22"/>
        </w:rPr>
        <w:t xml:space="preserve"> </w:t>
      </w:r>
      <w:r w:rsidR="00550F60">
        <w:rPr>
          <w:sz w:val="22"/>
          <w:szCs w:val="22"/>
        </w:rPr>
        <w:t>Australian Chinese Daily</w:t>
      </w:r>
      <w:r w:rsidRPr="006A583E">
        <w:rPr>
          <w:sz w:val="22"/>
          <w:szCs w:val="22"/>
        </w:rPr>
        <w:t> within 28 days of the FWO publishing a Media Release on its website in</w:t>
      </w:r>
      <w:r w:rsidRPr="000D0ECC">
        <w:rPr>
          <w:sz w:val="22"/>
          <w:szCs w:val="22"/>
        </w:rPr>
        <w:t xml:space="preserve"> respect of this Undertaking, in the form of </w:t>
      </w:r>
      <w:r w:rsidR="006E7E88">
        <w:rPr>
          <w:sz w:val="22"/>
          <w:szCs w:val="22"/>
        </w:rPr>
        <w:t>Attachment B</w:t>
      </w:r>
      <w:r w:rsidRPr="000D0ECC">
        <w:rPr>
          <w:sz w:val="22"/>
          <w:szCs w:val="22"/>
        </w:rPr>
        <w:t xml:space="preserve"> </w:t>
      </w:r>
      <w:r w:rsidR="00550F60">
        <w:rPr>
          <w:sz w:val="22"/>
          <w:szCs w:val="22"/>
        </w:rPr>
        <w:t>trans</w:t>
      </w:r>
      <w:r w:rsidR="005E2F5A">
        <w:rPr>
          <w:sz w:val="22"/>
          <w:szCs w:val="22"/>
        </w:rPr>
        <w:t xml:space="preserve">lated into the Chinese language, </w:t>
      </w:r>
      <w:r>
        <w:rPr>
          <w:sz w:val="22"/>
          <w:szCs w:val="22"/>
        </w:rPr>
        <w:t xml:space="preserve">bearing </w:t>
      </w:r>
      <w:r w:rsidRPr="006545D2">
        <w:rPr>
          <w:sz w:val="22"/>
          <w:szCs w:val="22"/>
        </w:rPr>
        <w:t xml:space="preserve">the </w:t>
      </w:r>
      <w:r>
        <w:rPr>
          <w:sz w:val="22"/>
          <w:szCs w:val="22"/>
        </w:rPr>
        <w:t xml:space="preserve">Company </w:t>
      </w:r>
      <w:r w:rsidRPr="006545D2">
        <w:rPr>
          <w:sz w:val="22"/>
          <w:szCs w:val="22"/>
        </w:rPr>
        <w:t xml:space="preserve">logo (if any) </w:t>
      </w:r>
      <w:r w:rsidR="00F123BE">
        <w:rPr>
          <w:sz w:val="22"/>
          <w:szCs w:val="22"/>
        </w:rPr>
        <w:t xml:space="preserve">and </w:t>
      </w:r>
      <w:r w:rsidR="005E2F5A">
        <w:rPr>
          <w:sz w:val="22"/>
          <w:szCs w:val="22"/>
        </w:rPr>
        <w:t xml:space="preserve">the </w:t>
      </w:r>
      <w:r w:rsidR="00F123BE">
        <w:rPr>
          <w:sz w:val="22"/>
          <w:szCs w:val="22"/>
        </w:rPr>
        <w:t xml:space="preserve">trading name </w:t>
      </w:r>
      <w:r w:rsidR="005E2F5A">
        <w:rPr>
          <w:sz w:val="22"/>
          <w:szCs w:val="22"/>
        </w:rPr>
        <w:t>of the company.  The company must</w:t>
      </w:r>
      <w:r>
        <w:rPr>
          <w:sz w:val="22"/>
          <w:szCs w:val="22"/>
        </w:rPr>
        <w:t xml:space="preserve"> p</w:t>
      </w:r>
      <w:r w:rsidRPr="006545D2">
        <w:rPr>
          <w:sz w:val="22"/>
          <w:szCs w:val="22"/>
        </w:rPr>
        <w:t>rovide a copy of the Public Notice to the FWO within seven days of the publication;</w:t>
      </w:r>
    </w:p>
    <w:p w14:paraId="047BC2EC" w14:textId="77777777" w:rsidR="007E52BC" w:rsidRDefault="007E52BC" w:rsidP="007E52BC">
      <w:pPr>
        <w:pStyle w:val="ListParagraph"/>
        <w:numPr>
          <w:ilvl w:val="0"/>
          <w:numId w:val="0"/>
        </w:numPr>
        <w:tabs>
          <w:tab w:val="clear" w:pos="709"/>
        </w:tabs>
        <w:spacing w:after="0"/>
        <w:ind w:left="1789"/>
        <w:contextualSpacing/>
        <w:jc w:val="both"/>
        <w:rPr>
          <w:sz w:val="22"/>
          <w:szCs w:val="22"/>
        </w:rPr>
      </w:pPr>
    </w:p>
    <w:p w14:paraId="1AF18C7D" w14:textId="77777777" w:rsidR="007E52BC" w:rsidRDefault="007E52BC" w:rsidP="007E52BC">
      <w:pPr>
        <w:pStyle w:val="ListParagraph"/>
        <w:numPr>
          <w:ilvl w:val="1"/>
          <w:numId w:val="1"/>
        </w:numPr>
        <w:tabs>
          <w:tab w:val="right" w:pos="993"/>
        </w:tabs>
        <w:spacing w:after="0"/>
        <w:ind w:left="993"/>
        <w:jc w:val="both"/>
        <w:rPr>
          <w:sz w:val="22"/>
          <w:szCs w:val="22"/>
        </w:rPr>
      </w:pPr>
      <w:r w:rsidRPr="006545D2">
        <w:rPr>
          <w:sz w:val="22"/>
          <w:szCs w:val="22"/>
        </w:rPr>
        <w:t xml:space="preserve">Within 28 days of the execution of this Undertaking, </w:t>
      </w:r>
      <w:r>
        <w:rPr>
          <w:sz w:val="22"/>
          <w:szCs w:val="22"/>
        </w:rPr>
        <w:t xml:space="preserve">the Company will display </w:t>
      </w:r>
      <w:r w:rsidRPr="006545D2">
        <w:rPr>
          <w:sz w:val="22"/>
          <w:szCs w:val="22"/>
        </w:rPr>
        <w:t xml:space="preserve"> within all workplaces controlled by </w:t>
      </w:r>
      <w:r>
        <w:rPr>
          <w:sz w:val="22"/>
          <w:szCs w:val="22"/>
        </w:rPr>
        <w:t>the Company</w:t>
      </w:r>
      <w:r w:rsidRPr="006545D2">
        <w:rPr>
          <w:sz w:val="22"/>
          <w:szCs w:val="22"/>
        </w:rPr>
        <w:t xml:space="preserve"> a notice in the form of </w:t>
      </w:r>
      <w:r>
        <w:rPr>
          <w:sz w:val="22"/>
          <w:szCs w:val="22"/>
        </w:rPr>
        <w:t>A</w:t>
      </w:r>
      <w:r w:rsidR="006E7E88">
        <w:rPr>
          <w:sz w:val="22"/>
          <w:szCs w:val="22"/>
        </w:rPr>
        <w:t>ttachment B</w:t>
      </w:r>
      <w:r w:rsidRPr="006545D2">
        <w:rPr>
          <w:sz w:val="22"/>
          <w:szCs w:val="22"/>
        </w:rPr>
        <w:t xml:space="preserve"> to this Undertaking (</w:t>
      </w:r>
      <w:r w:rsidRPr="00880F0C">
        <w:rPr>
          <w:b/>
          <w:sz w:val="22"/>
          <w:szCs w:val="22"/>
        </w:rPr>
        <w:t>Workplace Notice</w:t>
      </w:r>
      <w:r w:rsidRPr="006545D2">
        <w:rPr>
          <w:sz w:val="22"/>
          <w:szCs w:val="22"/>
        </w:rPr>
        <w:t>) and provide photo</w:t>
      </w:r>
      <w:r>
        <w:rPr>
          <w:sz w:val="22"/>
          <w:szCs w:val="22"/>
        </w:rPr>
        <w:t>graphic evidence of its display;</w:t>
      </w:r>
    </w:p>
    <w:p w14:paraId="3FA74617" w14:textId="77777777" w:rsidR="007E52BC" w:rsidRDefault="007E52BC" w:rsidP="007E52BC">
      <w:pPr>
        <w:pStyle w:val="ListParagraph"/>
        <w:numPr>
          <w:ilvl w:val="0"/>
          <w:numId w:val="0"/>
        </w:numPr>
        <w:tabs>
          <w:tab w:val="clear" w:pos="709"/>
        </w:tabs>
        <w:spacing w:after="0"/>
        <w:ind w:left="1451"/>
        <w:contextualSpacing/>
        <w:jc w:val="both"/>
        <w:rPr>
          <w:sz w:val="22"/>
          <w:szCs w:val="22"/>
        </w:rPr>
      </w:pPr>
    </w:p>
    <w:p w14:paraId="0F38C06B" w14:textId="77777777" w:rsidR="007E52BC" w:rsidRDefault="00B06FFB" w:rsidP="007E52BC">
      <w:pPr>
        <w:pStyle w:val="ListParagraph"/>
        <w:numPr>
          <w:ilvl w:val="1"/>
          <w:numId w:val="1"/>
        </w:numPr>
        <w:tabs>
          <w:tab w:val="right" w:pos="993"/>
        </w:tabs>
        <w:spacing w:after="0"/>
        <w:ind w:left="993"/>
        <w:jc w:val="both"/>
        <w:rPr>
          <w:sz w:val="22"/>
          <w:szCs w:val="22"/>
        </w:rPr>
      </w:pPr>
      <w:r>
        <w:rPr>
          <w:sz w:val="22"/>
          <w:szCs w:val="22"/>
        </w:rPr>
        <w:t>The Company will e</w:t>
      </w:r>
      <w:r w:rsidR="007E52BC" w:rsidRPr="006545D2">
        <w:rPr>
          <w:sz w:val="22"/>
          <w:szCs w:val="22"/>
        </w:rPr>
        <w:t xml:space="preserve">nsure that the Workplace Notice is printed in at least </w:t>
      </w:r>
      <w:proofErr w:type="spellStart"/>
      <w:r w:rsidR="007E52BC" w:rsidRPr="006545D2">
        <w:rPr>
          <w:sz w:val="22"/>
          <w:szCs w:val="22"/>
        </w:rPr>
        <w:t>A3</w:t>
      </w:r>
      <w:proofErr w:type="spellEnd"/>
      <w:r w:rsidR="007E52BC" w:rsidRPr="006545D2">
        <w:rPr>
          <w:sz w:val="22"/>
          <w:szCs w:val="22"/>
        </w:rPr>
        <w:t xml:space="preserve"> size and is clearly displayed:</w:t>
      </w:r>
    </w:p>
    <w:p w14:paraId="0F3A771B" w14:textId="77777777" w:rsidR="007E52BC" w:rsidRPr="006545D2" w:rsidRDefault="007E52BC" w:rsidP="007E52BC">
      <w:pPr>
        <w:pStyle w:val="ListParagraph"/>
        <w:numPr>
          <w:ilvl w:val="0"/>
          <w:numId w:val="0"/>
        </w:numPr>
        <w:tabs>
          <w:tab w:val="clear" w:pos="709"/>
        </w:tabs>
        <w:spacing w:after="0"/>
        <w:ind w:left="1789"/>
        <w:contextualSpacing/>
        <w:jc w:val="both"/>
        <w:rPr>
          <w:sz w:val="22"/>
          <w:szCs w:val="22"/>
        </w:rPr>
      </w:pPr>
    </w:p>
    <w:p w14:paraId="50F7FD0E" w14:textId="77777777" w:rsidR="007E52BC" w:rsidRDefault="007E52BC" w:rsidP="007E52BC">
      <w:pPr>
        <w:pStyle w:val="ListParagraph"/>
        <w:numPr>
          <w:ilvl w:val="0"/>
          <w:numId w:val="7"/>
        </w:numPr>
        <w:tabs>
          <w:tab w:val="clear" w:pos="709"/>
        </w:tabs>
        <w:spacing w:after="0"/>
        <w:ind w:left="2509"/>
        <w:contextualSpacing/>
        <w:jc w:val="both"/>
        <w:rPr>
          <w:sz w:val="22"/>
          <w:szCs w:val="22"/>
        </w:rPr>
      </w:pPr>
      <w:r w:rsidRPr="006545D2">
        <w:rPr>
          <w:sz w:val="22"/>
          <w:szCs w:val="22"/>
        </w:rPr>
        <w:t xml:space="preserve">In a location to which all </w:t>
      </w:r>
      <w:r w:rsidR="00B706BF">
        <w:rPr>
          <w:sz w:val="22"/>
          <w:szCs w:val="22"/>
        </w:rPr>
        <w:t>employee</w:t>
      </w:r>
      <w:r w:rsidR="00C71E68">
        <w:rPr>
          <w:sz w:val="22"/>
          <w:szCs w:val="22"/>
        </w:rPr>
        <w:t>s</w:t>
      </w:r>
      <w:r w:rsidRPr="006545D2">
        <w:rPr>
          <w:sz w:val="22"/>
          <w:szCs w:val="22"/>
        </w:rPr>
        <w:t xml:space="preserve"> who work at </w:t>
      </w:r>
      <w:r>
        <w:rPr>
          <w:sz w:val="22"/>
          <w:szCs w:val="22"/>
        </w:rPr>
        <w:t>the Company</w:t>
      </w:r>
      <w:r w:rsidRPr="006545D2">
        <w:rPr>
          <w:sz w:val="22"/>
          <w:szCs w:val="22"/>
        </w:rPr>
        <w:t xml:space="preserve"> have access;</w:t>
      </w:r>
    </w:p>
    <w:p w14:paraId="54B3EF68" w14:textId="77777777" w:rsidR="007E52BC" w:rsidRPr="006545D2" w:rsidRDefault="007E52BC" w:rsidP="007E52BC">
      <w:pPr>
        <w:pStyle w:val="ListParagraph"/>
        <w:numPr>
          <w:ilvl w:val="0"/>
          <w:numId w:val="0"/>
        </w:numPr>
        <w:tabs>
          <w:tab w:val="clear" w:pos="709"/>
        </w:tabs>
        <w:spacing w:after="0"/>
        <w:ind w:left="2509"/>
        <w:contextualSpacing/>
        <w:jc w:val="both"/>
        <w:rPr>
          <w:sz w:val="22"/>
          <w:szCs w:val="22"/>
        </w:rPr>
      </w:pPr>
    </w:p>
    <w:p w14:paraId="15F44326" w14:textId="77777777" w:rsidR="007E52BC" w:rsidRDefault="007E52BC" w:rsidP="007E52BC">
      <w:pPr>
        <w:pStyle w:val="ListParagraph"/>
        <w:numPr>
          <w:ilvl w:val="0"/>
          <w:numId w:val="7"/>
        </w:numPr>
        <w:tabs>
          <w:tab w:val="clear" w:pos="709"/>
        </w:tabs>
        <w:spacing w:after="0"/>
        <w:ind w:left="2509"/>
        <w:contextualSpacing/>
        <w:jc w:val="both"/>
        <w:rPr>
          <w:sz w:val="22"/>
          <w:szCs w:val="22"/>
        </w:rPr>
      </w:pPr>
      <w:r w:rsidRPr="006545D2">
        <w:rPr>
          <w:sz w:val="22"/>
          <w:szCs w:val="22"/>
        </w:rPr>
        <w:t xml:space="preserve">In a manner which is reasonably capable of drawing attention of all </w:t>
      </w:r>
      <w:r w:rsidR="00B706BF">
        <w:rPr>
          <w:sz w:val="22"/>
          <w:szCs w:val="22"/>
        </w:rPr>
        <w:t>employee</w:t>
      </w:r>
      <w:r w:rsidR="00C71E68">
        <w:rPr>
          <w:sz w:val="22"/>
          <w:szCs w:val="22"/>
        </w:rPr>
        <w:t>s</w:t>
      </w:r>
      <w:r w:rsidRPr="006545D2">
        <w:rPr>
          <w:sz w:val="22"/>
          <w:szCs w:val="22"/>
        </w:rPr>
        <w:t xml:space="preserve"> to the Workplace Notice (for example, by placement on a staff noticeboard</w:t>
      </w:r>
      <w:r>
        <w:rPr>
          <w:sz w:val="22"/>
          <w:szCs w:val="22"/>
        </w:rPr>
        <w:t>)</w:t>
      </w:r>
      <w:r w:rsidRPr="006545D2">
        <w:rPr>
          <w:sz w:val="22"/>
          <w:szCs w:val="22"/>
        </w:rPr>
        <w:t>;</w:t>
      </w:r>
      <w:r>
        <w:rPr>
          <w:sz w:val="22"/>
          <w:szCs w:val="22"/>
        </w:rPr>
        <w:t xml:space="preserve"> and</w:t>
      </w:r>
    </w:p>
    <w:p w14:paraId="56C0BE87" w14:textId="77777777" w:rsidR="007E52BC" w:rsidRDefault="007E52BC" w:rsidP="007E52BC">
      <w:pPr>
        <w:pStyle w:val="ListParagraph"/>
        <w:numPr>
          <w:ilvl w:val="0"/>
          <w:numId w:val="0"/>
        </w:numPr>
        <w:tabs>
          <w:tab w:val="clear" w:pos="709"/>
        </w:tabs>
        <w:spacing w:after="0"/>
        <w:ind w:left="2509"/>
        <w:contextualSpacing/>
        <w:jc w:val="both"/>
        <w:rPr>
          <w:sz w:val="22"/>
          <w:szCs w:val="22"/>
        </w:rPr>
      </w:pPr>
    </w:p>
    <w:p w14:paraId="3B5A23F3" w14:textId="77777777" w:rsidR="007E52BC" w:rsidRDefault="007E52BC" w:rsidP="007E52BC">
      <w:pPr>
        <w:pStyle w:val="ListParagraph"/>
        <w:numPr>
          <w:ilvl w:val="0"/>
          <w:numId w:val="7"/>
        </w:numPr>
        <w:tabs>
          <w:tab w:val="clear" w:pos="709"/>
        </w:tabs>
        <w:spacing w:after="0"/>
        <w:ind w:left="2509"/>
        <w:contextualSpacing/>
        <w:jc w:val="both"/>
        <w:rPr>
          <w:sz w:val="22"/>
          <w:szCs w:val="22"/>
        </w:rPr>
      </w:pPr>
      <w:r w:rsidRPr="006545D2">
        <w:rPr>
          <w:sz w:val="22"/>
          <w:szCs w:val="22"/>
        </w:rPr>
        <w:t xml:space="preserve">For a period of </w:t>
      </w:r>
      <w:r w:rsidR="0044439C">
        <w:rPr>
          <w:sz w:val="22"/>
          <w:szCs w:val="22"/>
        </w:rPr>
        <w:t>90</w:t>
      </w:r>
      <w:r w:rsidRPr="006545D2">
        <w:rPr>
          <w:sz w:val="22"/>
          <w:szCs w:val="22"/>
        </w:rPr>
        <w:t xml:space="preserve"> continuous days</w:t>
      </w:r>
      <w:r>
        <w:rPr>
          <w:sz w:val="22"/>
          <w:szCs w:val="22"/>
        </w:rPr>
        <w:t>.</w:t>
      </w:r>
    </w:p>
    <w:p w14:paraId="0C21F221" w14:textId="77777777" w:rsidR="007E52BC" w:rsidRDefault="007E52BC" w:rsidP="007E52BC">
      <w:pPr>
        <w:widowControl w:val="0"/>
        <w:ind w:firstLine="709"/>
        <w:jc w:val="both"/>
        <w:rPr>
          <w:rFonts w:cs="Arial"/>
          <w:b/>
          <w:szCs w:val="22"/>
        </w:rPr>
      </w:pPr>
    </w:p>
    <w:p w14:paraId="0D528F18" w14:textId="77777777" w:rsidR="007E52BC" w:rsidRDefault="007E52BC" w:rsidP="00592C49">
      <w:pPr>
        <w:pStyle w:val="Heading3"/>
      </w:pPr>
      <w:r w:rsidRPr="00D97A5E">
        <w:t>No Inconsistent Statements</w:t>
      </w:r>
    </w:p>
    <w:p w14:paraId="33483A8D" w14:textId="77777777" w:rsidR="007E52BC" w:rsidRPr="00D97A5E" w:rsidRDefault="007E52BC" w:rsidP="007E52BC">
      <w:pPr>
        <w:ind w:firstLine="709"/>
        <w:jc w:val="both"/>
        <w:rPr>
          <w:rFonts w:cs="Arial"/>
          <w:b/>
          <w:bCs/>
          <w:szCs w:val="22"/>
        </w:rPr>
      </w:pPr>
    </w:p>
    <w:p w14:paraId="74FAFADA" w14:textId="77777777" w:rsidR="007E52BC" w:rsidRPr="007824B2" w:rsidRDefault="007E52BC" w:rsidP="007E52BC">
      <w:pPr>
        <w:pStyle w:val="ListParagraph"/>
        <w:numPr>
          <w:ilvl w:val="1"/>
          <w:numId w:val="1"/>
        </w:numPr>
        <w:tabs>
          <w:tab w:val="right" w:pos="993"/>
        </w:tabs>
        <w:spacing w:after="0"/>
        <w:ind w:left="993"/>
        <w:jc w:val="both"/>
        <w:rPr>
          <w:sz w:val="22"/>
          <w:szCs w:val="22"/>
        </w:rPr>
      </w:pPr>
      <w:r w:rsidRPr="007824B2">
        <w:rPr>
          <w:sz w:val="22"/>
          <w:szCs w:val="22"/>
        </w:rPr>
        <w:t xml:space="preserve">the Company and Mr </w:t>
      </w:r>
      <w:r w:rsidR="00F123BE">
        <w:rPr>
          <w:sz w:val="22"/>
          <w:szCs w:val="22"/>
        </w:rPr>
        <w:t>Zhang and Ms Pan</w:t>
      </w:r>
      <w:r w:rsidRPr="007824B2">
        <w:rPr>
          <w:sz w:val="22"/>
          <w:szCs w:val="22"/>
        </w:rPr>
        <w:t xml:space="preserve">: </w:t>
      </w:r>
    </w:p>
    <w:p w14:paraId="5B766FE9" w14:textId="77777777" w:rsidR="007E52BC" w:rsidRPr="006545D2" w:rsidRDefault="007E52BC" w:rsidP="007E52BC">
      <w:pPr>
        <w:ind w:left="1789"/>
        <w:jc w:val="both"/>
        <w:rPr>
          <w:rFonts w:cs="Arial"/>
          <w:szCs w:val="22"/>
        </w:rPr>
      </w:pPr>
    </w:p>
    <w:p w14:paraId="69B01B14" w14:textId="77777777" w:rsidR="007E52BC" w:rsidRDefault="007E52BC" w:rsidP="007E52BC">
      <w:pPr>
        <w:pStyle w:val="ListParagraph"/>
        <w:widowControl/>
        <w:numPr>
          <w:ilvl w:val="1"/>
          <w:numId w:val="5"/>
        </w:numPr>
        <w:tabs>
          <w:tab w:val="clear" w:pos="709"/>
        </w:tabs>
        <w:spacing w:after="0"/>
        <w:ind w:left="2149"/>
        <w:contextualSpacing/>
        <w:jc w:val="both"/>
        <w:rPr>
          <w:sz w:val="22"/>
          <w:szCs w:val="22"/>
        </w:rPr>
      </w:pPr>
      <w:r w:rsidRPr="00D97A5E">
        <w:rPr>
          <w:sz w:val="22"/>
          <w:szCs w:val="22"/>
        </w:rPr>
        <w:t>must not; and</w:t>
      </w:r>
    </w:p>
    <w:p w14:paraId="240BBB83" w14:textId="77777777" w:rsidR="007E52BC" w:rsidRDefault="007E52BC" w:rsidP="007E52BC">
      <w:pPr>
        <w:pStyle w:val="ListParagraph"/>
        <w:widowControl/>
        <w:numPr>
          <w:ilvl w:val="0"/>
          <w:numId w:val="0"/>
        </w:numPr>
        <w:tabs>
          <w:tab w:val="clear" w:pos="709"/>
        </w:tabs>
        <w:spacing w:after="0"/>
        <w:ind w:left="2149"/>
        <w:contextualSpacing/>
        <w:jc w:val="both"/>
        <w:rPr>
          <w:sz w:val="22"/>
          <w:szCs w:val="22"/>
        </w:rPr>
      </w:pPr>
    </w:p>
    <w:p w14:paraId="712563FB" w14:textId="77777777" w:rsidR="007E52BC" w:rsidRDefault="007E52BC" w:rsidP="007E52BC">
      <w:pPr>
        <w:pStyle w:val="ListParagraph"/>
        <w:widowControl/>
        <w:numPr>
          <w:ilvl w:val="1"/>
          <w:numId w:val="5"/>
        </w:numPr>
        <w:tabs>
          <w:tab w:val="clear" w:pos="709"/>
          <w:tab w:val="left" w:pos="4928"/>
        </w:tabs>
        <w:spacing w:after="0"/>
        <w:ind w:left="2146" w:hanging="357"/>
        <w:contextualSpacing/>
        <w:jc w:val="both"/>
        <w:rPr>
          <w:sz w:val="22"/>
          <w:szCs w:val="22"/>
        </w:rPr>
      </w:pPr>
      <w:r w:rsidRPr="00D97A5E">
        <w:rPr>
          <w:sz w:val="22"/>
          <w:szCs w:val="22"/>
        </w:rPr>
        <w:t xml:space="preserve">must ensure that each of its officers, </w:t>
      </w:r>
      <w:r w:rsidR="00B706BF">
        <w:rPr>
          <w:sz w:val="22"/>
          <w:szCs w:val="22"/>
        </w:rPr>
        <w:t>employee</w:t>
      </w:r>
      <w:r w:rsidR="00C71E68">
        <w:rPr>
          <w:sz w:val="22"/>
          <w:szCs w:val="22"/>
        </w:rPr>
        <w:t>s</w:t>
      </w:r>
      <w:r w:rsidRPr="00D97A5E">
        <w:rPr>
          <w:sz w:val="22"/>
          <w:szCs w:val="22"/>
        </w:rPr>
        <w:t xml:space="preserve"> or agents, do not,</w:t>
      </w:r>
      <w:r>
        <w:rPr>
          <w:sz w:val="22"/>
          <w:szCs w:val="22"/>
        </w:rPr>
        <w:t xml:space="preserve"> </w:t>
      </w:r>
      <w:r w:rsidRPr="00D97A5E">
        <w:rPr>
          <w:sz w:val="22"/>
          <w:szCs w:val="22"/>
        </w:rPr>
        <w:t>make any statement, orally or in writing or otherwise imply anything that is inconsistent with admission or acknowledgements contained in this agreement.</w:t>
      </w:r>
    </w:p>
    <w:p w14:paraId="42799AC1" w14:textId="77777777" w:rsidR="007E52BC" w:rsidRDefault="007E52BC" w:rsidP="00592C49"/>
    <w:p w14:paraId="4E32C0A5" w14:textId="77777777" w:rsidR="007E52BC" w:rsidRDefault="007E52BC" w:rsidP="00592C49">
      <w:pPr>
        <w:pStyle w:val="Heading2"/>
      </w:pPr>
      <w:r w:rsidRPr="006545D2">
        <w:t>ACKNOWLEDGEMENTS</w:t>
      </w:r>
    </w:p>
    <w:p w14:paraId="0C154E50" w14:textId="77777777" w:rsidR="007E52BC" w:rsidRPr="000D0ECC" w:rsidRDefault="007E52BC" w:rsidP="007E52BC"/>
    <w:p w14:paraId="286A1AC5" w14:textId="77777777" w:rsidR="007E52BC" w:rsidRPr="00880F0C" w:rsidRDefault="007E52BC" w:rsidP="007E52BC">
      <w:pPr>
        <w:pStyle w:val="ListParagraph"/>
        <w:spacing w:after="0"/>
        <w:jc w:val="both"/>
        <w:rPr>
          <w:sz w:val="22"/>
          <w:szCs w:val="22"/>
        </w:rPr>
      </w:pPr>
      <w:r w:rsidRPr="00880F0C">
        <w:rPr>
          <w:sz w:val="22"/>
          <w:szCs w:val="22"/>
        </w:rPr>
        <w:t xml:space="preserve">The Company and Mr </w:t>
      </w:r>
      <w:r w:rsidR="00EF07B7">
        <w:rPr>
          <w:sz w:val="22"/>
          <w:szCs w:val="22"/>
        </w:rPr>
        <w:t>Zhang and Ms Pan</w:t>
      </w:r>
      <w:r w:rsidRPr="00880F0C">
        <w:rPr>
          <w:sz w:val="22"/>
          <w:szCs w:val="22"/>
        </w:rPr>
        <w:t xml:space="preserve"> acknowledges that:</w:t>
      </w:r>
    </w:p>
    <w:p w14:paraId="0991CAE4" w14:textId="77777777" w:rsidR="007E52BC" w:rsidRPr="00880F0C" w:rsidRDefault="007E52BC" w:rsidP="007E52BC">
      <w:pPr>
        <w:pStyle w:val="ListParagraph"/>
        <w:numPr>
          <w:ilvl w:val="0"/>
          <w:numId w:val="0"/>
        </w:numPr>
        <w:spacing w:after="0"/>
        <w:ind w:left="720"/>
        <w:jc w:val="both"/>
        <w:rPr>
          <w:sz w:val="22"/>
          <w:szCs w:val="22"/>
        </w:rPr>
      </w:pPr>
    </w:p>
    <w:p w14:paraId="39213FB5" w14:textId="77777777" w:rsidR="007E52BC" w:rsidRPr="00880F0C" w:rsidRDefault="007E52BC" w:rsidP="007E52BC">
      <w:pPr>
        <w:pStyle w:val="ListParagraph"/>
        <w:numPr>
          <w:ilvl w:val="1"/>
          <w:numId w:val="1"/>
        </w:numPr>
        <w:tabs>
          <w:tab w:val="right" w:pos="993"/>
        </w:tabs>
        <w:spacing w:after="0"/>
        <w:ind w:left="993"/>
        <w:jc w:val="both"/>
        <w:rPr>
          <w:sz w:val="22"/>
          <w:szCs w:val="22"/>
        </w:rPr>
      </w:pPr>
      <w:r w:rsidRPr="00880F0C">
        <w:rPr>
          <w:sz w:val="22"/>
          <w:szCs w:val="22"/>
        </w:rPr>
        <w:t xml:space="preserve">the FWO may make this Undertaking (including any attachments) available for public inspection, including by posting it to its </w:t>
      </w:r>
      <w:hyperlink r:id="rId15" w:history="1">
        <w:r w:rsidRPr="00880F0C">
          <w:rPr>
            <w:sz w:val="22"/>
            <w:szCs w:val="22"/>
          </w:rPr>
          <w:t>website</w:t>
        </w:r>
      </w:hyperlink>
      <w:r w:rsidRPr="00880F0C">
        <w:rPr>
          <w:sz w:val="22"/>
          <w:szCs w:val="22"/>
        </w:rPr>
        <w:t xml:space="preserve"> at </w:t>
      </w:r>
      <w:hyperlink r:id="rId16" w:history="1">
        <w:r w:rsidRPr="00EF07B7">
          <w:rPr>
            <w:rStyle w:val="Hyperlink"/>
            <w:sz w:val="22"/>
            <w:szCs w:val="22"/>
          </w:rPr>
          <w:t>www.fairwork.gov.au</w:t>
        </w:r>
      </w:hyperlink>
      <w:r w:rsidRPr="00880F0C">
        <w:rPr>
          <w:sz w:val="22"/>
          <w:szCs w:val="22"/>
        </w:rPr>
        <w:t xml:space="preserve"> (subject to the FWO taking any necessary steps to redact the names of individuals not party to the Undertaking);</w:t>
      </w:r>
    </w:p>
    <w:p w14:paraId="4B95C30B" w14:textId="77777777" w:rsidR="007E52BC" w:rsidRPr="00880F0C" w:rsidRDefault="007E52BC" w:rsidP="007E52BC">
      <w:pPr>
        <w:pStyle w:val="ListParagraph"/>
        <w:numPr>
          <w:ilvl w:val="0"/>
          <w:numId w:val="0"/>
        </w:numPr>
        <w:spacing w:after="0"/>
        <w:ind w:left="1080"/>
        <w:jc w:val="both"/>
        <w:rPr>
          <w:sz w:val="22"/>
          <w:szCs w:val="22"/>
        </w:rPr>
      </w:pPr>
    </w:p>
    <w:p w14:paraId="4B6850FE" w14:textId="77777777" w:rsidR="007E52BC" w:rsidRPr="00880F0C" w:rsidRDefault="007E52BC" w:rsidP="007E52BC">
      <w:pPr>
        <w:pStyle w:val="ListParagraph"/>
        <w:numPr>
          <w:ilvl w:val="1"/>
          <w:numId w:val="1"/>
        </w:numPr>
        <w:tabs>
          <w:tab w:val="right" w:pos="993"/>
        </w:tabs>
        <w:spacing w:after="0"/>
        <w:ind w:left="993"/>
        <w:jc w:val="both"/>
        <w:rPr>
          <w:sz w:val="22"/>
          <w:szCs w:val="22"/>
        </w:rPr>
      </w:pPr>
      <w:r w:rsidRPr="00880F0C">
        <w:rPr>
          <w:sz w:val="22"/>
          <w:szCs w:val="22"/>
        </w:rPr>
        <w:t>the FWO may release a copy of this Undertaking pursuant to any relevant request under the Freedom of Information Act 1982 (</w:t>
      </w:r>
      <w:proofErr w:type="spellStart"/>
      <w:r w:rsidRPr="00880F0C">
        <w:rPr>
          <w:sz w:val="22"/>
          <w:szCs w:val="22"/>
        </w:rPr>
        <w:t>Cth</w:t>
      </w:r>
      <w:proofErr w:type="spellEnd"/>
      <w:r w:rsidRPr="00880F0C">
        <w:rPr>
          <w:sz w:val="22"/>
          <w:szCs w:val="22"/>
        </w:rPr>
        <w:t>);</w:t>
      </w:r>
    </w:p>
    <w:p w14:paraId="7BF7EB80" w14:textId="77777777" w:rsidR="007E52BC" w:rsidRPr="00880F0C" w:rsidRDefault="007E52BC" w:rsidP="007E52BC">
      <w:pPr>
        <w:pStyle w:val="ListParagraph"/>
        <w:numPr>
          <w:ilvl w:val="0"/>
          <w:numId w:val="0"/>
        </w:numPr>
        <w:tabs>
          <w:tab w:val="right" w:pos="993"/>
        </w:tabs>
        <w:spacing w:after="0"/>
        <w:ind w:left="993"/>
        <w:jc w:val="both"/>
        <w:rPr>
          <w:sz w:val="22"/>
          <w:szCs w:val="22"/>
        </w:rPr>
      </w:pPr>
    </w:p>
    <w:p w14:paraId="7112756C" w14:textId="77777777" w:rsidR="007E52BC" w:rsidRPr="00880F0C" w:rsidRDefault="007E52BC" w:rsidP="007E52BC">
      <w:pPr>
        <w:pStyle w:val="ListParagraph"/>
        <w:numPr>
          <w:ilvl w:val="1"/>
          <w:numId w:val="1"/>
        </w:numPr>
        <w:tabs>
          <w:tab w:val="right" w:pos="993"/>
        </w:tabs>
        <w:spacing w:after="0"/>
        <w:ind w:left="993"/>
        <w:jc w:val="both"/>
        <w:rPr>
          <w:sz w:val="22"/>
          <w:szCs w:val="22"/>
        </w:rPr>
      </w:pPr>
      <w:r w:rsidRPr="00880F0C">
        <w:rPr>
          <w:sz w:val="22"/>
          <w:szCs w:val="22"/>
        </w:rPr>
        <w:t>the FWO may issue a media release in relation to this Undertaking and from time to time, publicly refer to the Undertaking and its terms;</w:t>
      </w:r>
    </w:p>
    <w:p w14:paraId="6C2FAE09" w14:textId="77777777" w:rsidR="007E52BC" w:rsidRPr="00880F0C" w:rsidRDefault="007E52BC" w:rsidP="007E52BC">
      <w:pPr>
        <w:pStyle w:val="ListParagraph"/>
        <w:numPr>
          <w:ilvl w:val="0"/>
          <w:numId w:val="0"/>
        </w:numPr>
        <w:tabs>
          <w:tab w:val="right" w:pos="993"/>
        </w:tabs>
        <w:spacing w:after="0"/>
        <w:ind w:left="993"/>
        <w:jc w:val="both"/>
        <w:rPr>
          <w:sz w:val="22"/>
          <w:szCs w:val="22"/>
        </w:rPr>
      </w:pPr>
    </w:p>
    <w:p w14:paraId="7C348E92" w14:textId="77777777" w:rsidR="007E52BC" w:rsidRPr="00880F0C" w:rsidRDefault="007E52BC" w:rsidP="007E52BC">
      <w:pPr>
        <w:pStyle w:val="ListParagraph"/>
        <w:numPr>
          <w:ilvl w:val="1"/>
          <w:numId w:val="1"/>
        </w:numPr>
        <w:tabs>
          <w:tab w:val="right" w:pos="993"/>
        </w:tabs>
        <w:spacing w:after="0"/>
        <w:ind w:left="993"/>
        <w:jc w:val="both"/>
        <w:rPr>
          <w:sz w:val="22"/>
          <w:szCs w:val="22"/>
        </w:rPr>
      </w:pPr>
      <w:r w:rsidRPr="00880F0C">
        <w:rPr>
          <w:sz w:val="22"/>
          <w:szCs w:val="22"/>
        </w:rPr>
        <w:t>the admissions made in the Undertaking may be relied upon by the FWO in respect of any future decision about enforcement action to be taken in relation to any future non-compliance with Commonwealth workplace relations obligations by the Company;</w:t>
      </w:r>
    </w:p>
    <w:p w14:paraId="074E6842" w14:textId="77777777" w:rsidR="007E52BC" w:rsidRPr="00880F0C" w:rsidRDefault="007E52BC" w:rsidP="007E52BC">
      <w:pPr>
        <w:pStyle w:val="ListParagraph"/>
        <w:numPr>
          <w:ilvl w:val="0"/>
          <w:numId w:val="0"/>
        </w:numPr>
        <w:tabs>
          <w:tab w:val="right" w:pos="993"/>
        </w:tabs>
        <w:spacing w:after="0"/>
        <w:ind w:left="993"/>
        <w:jc w:val="both"/>
        <w:rPr>
          <w:sz w:val="22"/>
          <w:szCs w:val="22"/>
        </w:rPr>
      </w:pPr>
    </w:p>
    <w:p w14:paraId="66027122" w14:textId="77777777" w:rsidR="007E52BC" w:rsidRPr="00880F0C" w:rsidRDefault="007E52BC" w:rsidP="007E52BC">
      <w:pPr>
        <w:pStyle w:val="ListParagraph"/>
        <w:numPr>
          <w:ilvl w:val="1"/>
          <w:numId w:val="1"/>
        </w:numPr>
        <w:tabs>
          <w:tab w:val="right" w:pos="993"/>
        </w:tabs>
        <w:spacing w:after="0"/>
        <w:ind w:left="993"/>
        <w:jc w:val="both"/>
        <w:rPr>
          <w:sz w:val="22"/>
          <w:szCs w:val="22"/>
        </w:rPr>
      </w:pPr>
      <w:r w:rsidRPr="00880F0C">
        <w:rPr>
          <w:sz w:val="22"/>
          <w:szCs w:val="22"/>
        </w:rPr>
        <w:t xml:space="preserve">consistent with the Note to section 715(4) of the FW Act, this Undertaking in no way derogates from the rights and remedies available to any other person arising from the conduct set out in this Undertaking; </w:t>
      </w:r>
    </w:p>
    <w:p w14:paraId="06BB184C" w14:textId="77777777" w:rsidR="007E52BC" w:rsidRPr="00880F0C" w:rsidRDefault="007E52BC" w:rsidP="007E52BC">
      <w:pPr>
        <w:pStyle w:val="ListParagraph"/>
        <w:numPr>
          <w:ilvl w:val="0"/>
          <w:numId w:val="0"/>
        </w:numPr>
        <w:tabs>
          <w:tab w:val="right" w:pos="993"/>
        </w:tabs>
        <w:spacing w:after="0"/>
        <w:ind w:left="993"/>
        <w:jc w:val="both"/>
        <w:rPr>
          <w:sz w:val="22"/>
          <w:szCs w:val="22"/>
        </w:rPr>
      </w:pPr>
    </w:p>
    <w:p w14:paraId="529FC126" w14:textId="77777777" w:rsidR="007E52BC" w:rsidRPr="00880F0C" w:rsidRDefault="007E52BC" w:rsidP="007E52BC">
      <w:pPr>
        <w:pStyle w:val="ListParagraph"/>
        <w:numPr>
          <w:ilvl w:val="1"/>
          <w:numId w:val="1"/>
        </w:numPr>
        <w:tabs>
          <w:tab w:val="right" w:pos="993"/>
        </w:tabs>
        <w:spacing w:after="0"/>
        <w:ind w:left="993"/>
        <w:jc w:val="both"/>
        <w:rPr>
          <w:sz w:val="22"/>
          <w:szCs w:val="22"/>
        </w:rPr>
      </w:pPr>
      <w:r w:rsidRPr="00880F0C">
        <w:rPr>
          <w:sz w:val="22"/>
          <w:szCs w:val="22"/>
        </w:rPr>
        <w:lastRenderedPageBreak/>
        <w:t xml:space="preserve">if the FWO considers that the Company has contravened any of the terms of this this Undertaking the FWO may apply to any of the Courts set out in section 715(6) of the FW Act, for orders under section 715(7) of the FW Act; </w:t>
      </w:r>
      <w:r w:rsidR="00DD7951">
        <w:rPr>
          <w:sz w:val="22"/>
          <w:szCs w:val="22"/>
        </w:rPr>
        <w:t>and</w:t>
      </w:r>
    </w:p>
    <w:p w14:paraId="55C1A8B8" w14:textId="77777777" w:rsidR="007E52BC" w:rsidRPr="00880F0C" w:rsidRDefault="007E52BC" w:rsidP="007E52BC">
      <w:pPr>
        <w:pStyle w:val="ListParagraph"/>
        <w:numPr>
          <w:ilvl w:val="0"/>
          <w:numId w:val="0"/>
        </w:numPr>
        <w:tabs>
          <w:tab w:val="right" w:pos="993"/>
        </w:tabs>
        <w:spacing w:after="0"/>
        <w:ind w:left="993"/>
        <w:jc w:val="both"/>
        <w:rPr>
          <w:sz w:val="22"/>
          <w:szCs w:val="22"/>
        </w:rPr>
      </w:pPr>
    </w:p>
    <w:p w14:paraId="0172737D" w14:textId="77777777" w:rsidR="007E52BC" w:rsidRPr="00880F0C" w:rsidRDefault="007E52BC" w:rsidP="007E52BC">
      <w:pPr>
        <w:pStyle w:val="ListParagraph"/>
        <w:numPr>
          <w:ilvl w:val="1"/>
          <w:numId w:val="1"/>
        </w:numPr>
        <w:tabs>
          <w:tab w:val="right" w:pos="993"/>
        </w:tabs>
        <w:spacing w:after="0"/>
        <w:ind w:left="993"/>
        <w:jc w:val="both"/>
        <w:rPr>
          <w:sz w:val="22"/>
          <w:szCs w:val="22"/>
        </w:rPr>
      </w:pPr>
      <w:proofErr w:type="gramStart"/>
      <w:r w:rsidRPr="00880F0C">
        <w:rPr>
          <w:sz w:val="22"/>
          <w:szCs w:val="22"/>
        </w:rPr>
        <w:t>consistent</w:t>
      </w:r>
      <w:proofErr w:type="gramEnd"/>
      <w:r w:rsidRPr="00880F0C">
        <w:rPr>
          <w:sz w:val="22"/>
          <w:szCs w:val="22"/>
        </w:rPr>
        <w:t xml:space="preserve"> with section 715(3) of the FW Act the Company may withdraw from or vary this Undertaking at any time, but only with the consent of the FWO.</w:t>
      </w:r>
    </w:p>
    <w:p w14:paraId="1EC53151" w14:textId="77777777" w:rsidR="007E52BC" w:rsidRPr="006545D2" w:rsidRDefault="007E52BC" w:rsidP="007E52BC">
      <w:pPr>
        <w:widowControl w:val="0"/>
        <w:spacing w:after="240"/>
        <w:ind w:left="709"/>
        <w:jc w:val="both"/>
        <w:rPr>
          <w:rFonts w:cs="Arial"/>
          <w:szCs w:val="22"/>
        </w:rPr>
      </w:pPr>
    </w:p>
    <w:p w14:paraId="0E01BF08" w14:textId="77777777" w:rsidR="007E52BC" w:rsidRPr="00D74435" w:rsidRDefault="007E52BC" w:rsidP="00D74435">
      <w:pPr>
        <w:pStyle w:val="Heading2"/>
        <w:rPr>
          <w:rFonts w:ascii="Arial Bold" w:hAnsi="Arial Bold"/>
          <w:caps w:val="0"/>
        </w:rPr>
      </w:pPr>
      <w:r w:rsidRPr="006545D2">
        <w:br w:type="page"/>
      </w:r>
      <w:r w:rsidRPr="00D74435">
        <w:rPr>
          <w:rFonts w:ascii="Arial Bold" w:hAnsi="Arial Bold"/>
          <w:caps w:val="0"/>
        </w:rPr>
        <w:lastRenderedPageBreak/>
        <w:t>Executed as an undertaking</w:t>
      </w:r>
    </w:p>
    <w:p w14:paraId="740A4346" w14:textId="77777777" w:rsidR="007E52BC" w:rsidRPr="006A583E" w:rsidRDefault="007E52BC" w:rsidP="007E52BC">
      <w:pPr>
        <w:tabs>
          <w:tab w:val="right" w:pos="4111"/>
        </w:tabs>
        <w:spacing w:before="240" w:after="240"/>
        <w:rPr>
          <w:rFonts w:cs="Arial"/>
          <w:szCs w:val="22"/>
        </w:rPr>
      </w:pPr>
      <w:r w:rsidRPr="006A583E">
        <w:rPr>
          <w:rFonts w:cs="Arial"/>
          <w:caps/>
          <w:szCs w:val="22"/>
        </w:rPr>
        <w:t>Executed</w:t>
      </w:r>
      <w:r w:rsidRPr="006A583E">
        <w:rPr>
          <w:rFonts w:cs="Arial"/>
          <w:szCs w:val="22"/>
        </w:rPr>
        <w:t xml:space="preserve"> by </w:t>
      </w:r>
      <w:proofErr w:type="spellStart"/>
      <w:r w:rsidR="00412D39">
        <w:rPr>
          <w:rFonts w:cs="Arial"/>
          <w:spacing w:val="10"/>
          <w:szCs w:val="22"/>
        </w:rPr>
        <w:t>Chaselink</w:t>
      </w:r>
      <w:proofErr w:type="spellEnd"/>
      <w:r w:rsidR="00412D39">
        <w:rPr>
          <w:rFonts w:cs="Arial"/>
          <w:spacing w:val="10"/>
          <w:szCs w:val="22"/>
        </w:rPr>
        <w:t xml:space="preserve"> International </w:t>
      </w:r>
      <w:r w:rsidRPr="006A583E">
        <w:rPr>
          <w:rFonts w:cs="Arial"/>
          <w:spacing w:val="10"/>
          <w:szCs w:val="22"/>
        </w:rPr>
        <w:t xml:space="preserve">Pty Ltd </w:t>
      </w:r>
      <w:r w:rsidRPr="006A583E">
        <w:rPr>
          <w:rFonts w:cs="Arial"/>
          <w:szCs w:val="22"/>
        </w:rPr>
        <w:t xml:space="preserve">in accordance with section 127(1) of the </w:t>
      </w:r>
      <w:r w:rsidRPr="006A583E">
        <w:rPr>
          <w:rFonts w:cs="Arial"/>
          <w:i/>
          <w:szCs w:val="22"/>
        </w:rPr>
        <w:t>Corporations Act 2001</w:t>
      </w:r>
      <w:r w:rsidRPr="006A583E">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7E52BC" w:rsidRPr="006545D2" w14:paraId="3A28E030" w14:textId="77777777" w:rsidTr="004C051C">
        <w:tc>
          <w:tcPr>
            <w:tcW w:w="4528" w:type="dxa"/>
            <w:tcBorders>
              <w:top w:val="nil"/>
              <w:left w:val="nil"/>
              <w:bottom w:val="single" w:sz="4" w:space="0" w:color="auto"/>
              <w:right w:val="nil"/>
            </w:tcBorders>
          </w:tcPr>
          <w:p w14:paraId="48C3C0D0" w14:textId="77777777" w:rsidR="007E52BC" w:rsidRPr="006545D2" w:rsidRDefault="007E52BC" w:rsidP="004C051C">
            <w:pPr>
              <w:tabs>
                <w:tab w:val="right" w:pos="4111"/>
              </w:tabs>
              <w:spacing w:after="240"/>
              <w:rPr>
                <w:rFonts w:cs="Arial"/>
                <w:szCs w:val="22"/>
              </w:rPr>
            </w:pPr>
          </w:p>
        </w:tc>
        <w:tc>
          <w:tcPr>
            <w:tcW w:w="319" w:type="dxa"/>
            <w:tcBorders>
              <w:top w:val="nil"/>
              <w:left w:val="nil"/>
              <w:bottom w:val="nil"/>
              <w:right w:val="nil"/>
            </w:tcBorders>
          </w:tcPr>
          <w:p w14:paraId="18C8CEB2" w14:textId="77777777" w:rsidR="007E52BC" w:rsidRPr="006545D2" w:rsidRDefault="007E52BC" w:rsidP="004C051C">
            <w:pPr>
              <w:spacing w:after="240"/>
              <w:rPr>
                <w:rFonts w:cs="Arial"/>
                <w:szCs w:val="22"/>
              </w:rPr>
            </w:pPr>
          </w:p>
        </w:tc>
        <w:tc>
          <w:tcPr>
            <w:tcW w:w="4439" w:type="dxa"/>
            <w:tcBorders>
              <w:top w:val="nil"/>
              <w:left w:val="nil"/>
              <w:bottom w:val="single" w:sz="4" w:space="0" w:color="auto"/>
              <w:right w:val="nil"/>
            </w:tcBorders>
          </w:tcPr>
          <w:p w14:paraId="6AAE420D" w14:textId="77777777" w:rsidR="007E52BC" w:rsidRPr="006545D2" w:rsidRDefault="007E52BC" w:rsidP="004C051C">
            <w:pPr>
              <w:spacing w:after="240"/>
              <w:rPr>
                <w:rFonts w:cs="Arial"/>
                <w:szCs w:val="22"/>
              </w:rPr>
            </w:pPr>
          </w:p>
        </w:tc>
      </w:tr>
      <w:tr w:rsidR="007E52BC" w:rsidRPr="006545D2" w14:paraId="78621274" w14:textId="77777777" w:rsidTr="004C051C">
        <w:trPr>
          <w:trHeight w:val="193"/>
        </w:trPr>
        <w:tc>
          <w:tcPr>
            <w:tcW w:w="4528" w:type="dxa"/>
            <w:tcBorders>
              <w:top w:val="single" w:sz="4" w:space="0" w:color="auto"/>
              <w:left w:val="nil"/>
              <w:bottom w:val="nil"/>
              <w:right w:val="nil"/>
            </w:tcBorders>
          </w:tcPr>
          <w:p w14:paraId="4D2D67C1" w14:textId="77777777" w:rsidR="007E52BC" w:rsidRPr="006545D2" w:rsidRDefault="007E52BC" w:rsidP="004C051C">
            <w:pPr>
              <w:spacing w:after="240"/>
              <w:rPr>
                <w:rFonts w:cs="Arial"/>
                <w:szCs w:val="22"/>
              </w:rPr>
            </w:pPr>
            <w:r w:rsidRPr="006545D2">
              <w:rPr>
                <w:rFonts w:cs="Arial"/>
                <w:szCs w:val="22"/>
              </w:rPr>
              <w:t>(Signature of director)</w:t>
            </w:r>
          </w:p>
        </w:tc>
        <w:tc>
          <w:tcPr>
            <w:tcW w:w="319" w:type="dxa"/>
            <w:tcBorders>
              <w:top w:val="nil"/>
              <w:left w:val="nil"/>
              <w:bottom w:val="nil"/>
              <w:right w:val="nil"/>
            </w:tcBorders>
          </w:tcPr>
          <w:p w14:paraId="61F23A8B" w14:textId="77777777" w:rsidR="007E52BC" w:rsidRPr="006545D2" w:rsidRDefault="007E52BC" w:rsidP="004C051C">
            <w:pPr>
              <w:spacing w:after="240"/>
              <w:rPr>
                <w:rFonts w:cs="Arial"/>
                <w:szCs w:val="22"/>
              </w:rPr>
            </w:pPr>
          </w:p>
        </w:tc>
        <w:tc>
          <w:tcPr>
            <w:tcW w:w="4439" w:type="dxa"/>
            <w:tcBorders>
              <w:top w:val="single" w:sz="4" w:space="0" w:color="auto"/>
              <w:left w:val="nil"/>
              <w:bottom w:val="nil"/>
              <w:right w:val="nil"/>
            </w:tcBorders>
          </w:tcPr>
          <w:p w14:paraId="24BCC1C3" w14:textId="77777777" w:rsidR="007E52BC" w:rsidRPr="006545D2" w:rsidRDefault="007E52BC" w:rsidP="004C051C">
            <w:pPr>
              <w:spacing w:after="240"/>
              <w:rPr>
                <w:rFonts w:cs="Arial"/>
                <w:szCs w:val="22"/>
              </w:rPr>
            </w:pPr>
            <w:r w:rsidRPr="006545D2">
              <w:rPr>
                <w:rFonts w:cs="Arial"/>
                <w:szCs w:val="22"/>
              </w:rPr>
              <w:t>(Signature of director/company secretary)</w:t>
            </w:r>
          </w:p>
        </w:tc>
      </w:tr>
      <w:tr w:rsidR="007E52BC" w:rsidRPr="006545D2" w14:paraId="6D6423D7" w14:textId="77777777" w:rsidTr="004C051C">
        <w:trPr>
          <w:trHeight w:val="517"/>
        </w:trPr>
        <w:tc>
          <w:tcPr>
            <w:tcW w:w="4528" w:type="dxa"/>
            <w:tcBorders>
              <w:top w:val="nil"/>
              <w:left w:val="nil"/>
              <w:right w:val="nil"/>
            </w:tcBorders>
          </w:tcPr>
          <w:p w14:paraId="656AEA51" w14:textId="77777777" w:rsidR="007E52BC" w:rsidRPr="006545D2" w:rsidRDefault="007E52BC" w:rsidP="004C051C">
            <w:pPr>
              <w:spacing w:after="240"/>
              <w:rPr>
                <w:rFonts w:cs="Arial"/>
                <w:szCs w:val="22"/>
              </w:rPr>
            </w:pPr>
          </w:p>
        </w:tc>
        <w:tc>
          <w:tcPr>
            <w:tcW w:w="319" w:type="dxa"/>
            <w:tcBorders>
              <w:top w:val="nil"/>
              <w:left w:val="nil"/>
              <w:bottom w:val="nil"/>
              <w:right w:val="nil"/>
            </w:tcBorders>
          </w:tcPr>
          <w:p w14:paraId="51AC2122" w14:textId="77777777" w:rsidR="007E52BC" w:rsidRPr="006545D2" w:rsidRDefault="007E52BC" w:rsidP="004C051C">
            <w:pPr>
              <w:spacing w:after="240"/>
              <w:rPr>
                <w:rFonts w:cs="Arial"/>
                <w:szCs w:val="22"/>
              </w:rPr>
            </w:pPr>
          </w:p>
        </w:tc>
        <w:tc>
          <w:tcPr>
            <w:tcW w:w="4439" w:type="dxa"/>
            <w:tcBorders>
              <w:top w:val="nil"/>
              <w:left w:val="nil"/>
              <w:right w:val="nil"/>
            </w:tcBorders>
          </w:tcPr>
          <w:p w14:paraId="537FEAEB" w14:textId="77777777" w:rsidR="007E52BC" w:rsidRPr="006545D2" w:rsidRDefault="007E52BC" w:rsidP="004C051C">
            <w:pPr>
              <w:spacing w:after="240"/>
              <w:rPr>
                <w:rFonts w:cs="Arial"/>
                <w:szCs w:val="22"/>
              </w:rPr>
            </w:pPr>
          </w:p>
        </w:tc>
      </w:tr>
    </w:tbl>
    <w:p w14:paraId="35BFF394" w14:textId="77777777" w:rsidR="007E52BC" w:rsidRPr="006545D2" w:rsidRDefault="007E52BC" w:rsidP="007E52BC">
      <w:pPr>
        <w:pStyle w:val="Headersub"/>
        <w:widowControl w:val="0"/>
        <w:tabs>
          <w:tab w:val="left" w:pos="4820"/>
        </w:tabs>
        <w:spacing w:after="240"/>
        <w:rPr>
          <w:rFonts w:cs="Arial"/>
          <w:sz w:val="22"/>
          <w:szCs w:val="22"/>
        </w:rPr>
      </w:pPr>
      <w:r w:rsidRPr="006545D2">
        <w:rPr>
          <w:rFonts w:cs="Arial"/>
          <w:sz w:val="22"/>
          <w:szCs w:val="22"/>
        </w:rPr>
        <w:t>(Name of director)</w:t>
      </w:r>
      <w:r w:rsidRPr="006545D2">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7E52BC" w:rsidRPr="006545D2" w14:paraId="2E7F6B3A" w14:textId="77777777" w:rsidTr="004C051C">
        <w:trPr>
          <w:trHeight w:val="517"/>
        </w:trPr>
        <w:tc>
          <w:tcPr>
            <w:tcW w:w="4528" w:type="dxa"/>
            <w:tcBorders>
              <w:top w:val="nil"/>
              <w:left w:val="nil"/>
              <w:right w:val="nil"/>
            </w:tcBorders>
          </w:tcPr>
          <w:p w14:paraId="1FF05400" w14:textId="77777777" w:rsidR="007E52BC" w:rsidRPr="006545D2" w:rsidRDefault="007E52BC" w:rsidP="004C051C">
            <w:pPr>
              <w:spacing w:after="240"/>
              <w:rPr>
                <w:rFonts w:cs="Arial"/>
                <w:szCs w:val="22"/>
              </w:rPr>
            </w:pPr>
          </w:p>
        </w:tc>
        <w:tc>
          <w:tcPr>
            <w:tcW w:w="319" w:type="dxa"/>
            <w:tcBorders>
              <w:top w:val="nil"/>
              <w:left w:val="nil"/>
              <w:bottom w:val="nil"/>
              <w:right w:val="nil"/>
            </w:tcBorders>
          </w:tcPr>
          <w:p w14:paraId="61D358AB" w14:textId="77777777" w:rsidR="007E52BC" w:rsidRPr="006545D2" w:rsidRDefault="007E52BC" w:rsidP="004C051C">
            <w:pPr>
              <w:spacing w:after="240"/>
              <w:rPr>
                <w:rFonts w:cs="Arial"/>
                <w:szCs w:val="22"/>
              </w:rPr>
            </w:pPr>
          </w:p>
        </w:tc>
        <w:tc>
          <w:tcPr>
            <w:tcW w:w="4439" w:type="dxa"/>
            <w:tcBorders>
              <w:top w:val="nil"/>
              <w:left w:val="nil"/>
              <w:right w:val="nil"/>
            </w:tcBorders>
          </w:tcPr>
          <w:p w14:paraId="03FD7BB4" w14:textId="77777777" w:rsidR="007E52BC" w:rsidRPr="006545D2" w:rsidRDefault="007E52BC" w:rsidP="004C051C">
            <w:pPr>
              <w:spacing w:after="240"/>
              <w:rPr>
                <w:rFonts w:cs="Arial"/>
                <w:szCs w:val="22"/>
              </w:rPr>
            </w:pPr>
          </w:p>
        </w:tc>
      </w:tr>
    </w:tbl>
    <w:p w14:paraId="69416ACE" w14:textId="77777777" w:rsidR="007E52BC" w:rsidRPr="006545D2" w:rsidRDefault="007E52BC" w:rsidP="007E52BC">
      <w:pPr>
        <w:pStyle w:val="Headersub"/>
        <w:widowControl w:val="0"/>
        <w:tabs>
          <w:tab w:val="left" w:pos="4820"/>
        </w:tabs>
        <w:spacing w:after="240"/>
        <w:rPr>
          <w:rFonts w:cs="Arial"/>
          <w:sz w:val="22"/>
          <w:szCs w:val="22"/>
        </w:rPr>
      </w:pPr>
      <w:r w:rsidRPr="006545D2">
        <w:rPr>
          <w:rFonts w:cs="Arial"/>
          <w:sz w:val="22"/>
          <w:szCs w:val="22"/>
        </w:rPr>
        <w:t>(Date)</w:t>
      </w:r>
      <w:r w:rsidRPr="006545D2">
        <w:rPr>
          <w:rFonts w:cs="Arial"/>
          <w:sz w:val="22"/>
          <w:szCs w:val="22"/>
        </w:rPr>
        <w:tab/>
        <w:t>(Date)</w:t>
      </w:r>
    </w:p>
    <w:p w14:paraId="0DAB5FC5" w14:textId="77777777" w:rsidR="007E52BC" w:rsidRPr="006545D2" w:rsidRDefault="007E52BC" w:rsidP="007E52BC">
      <w:pPr>
        <w:pStyle w:val="Headersub"/>
        <w:widowControl w:val="0"/>
        <w:tabs>
          <w:tab w:val="left" w:pos="4820"/>
        </w:tabs>
        <w:spacing w:after="240"/>
        <w:rPr>
          <w:rFonts w:cs="Arial"/>
          <w:sz w:val="22"/>
          <w:szCs w:val="22"/>
        </w:rPr>
      </w:pPr>
      <w:proofErr w:type="gramStart"/>
      <w:r w:rsidRPr="006545D2">
        <w:rPr>
          <w:rFonts w:cs="Arial"/>
          <w:sz w:val="22"/>
          <w:szCs w:val="22"/>
        </w:rPr>
        <w:t>in</w:t>
      </w:r>
      <w:proofErr w:type="gramEnd"/>
      <w:r w:rsidRPr="006545D2">
        <w:rPr>
          <w:rFonts w:cs="Arial"/>
          <w:sz w:val="22"/>
          <w:szCs w:val="22"/>
        </w:rPr>
        <w:t xml:space="preserve"> the presence of:</w:t>
      </w:r>
      <w:r w:rsidRPr="006545D2">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7E52BC" w:rsidRPr="006545D2" w14:paraId="62DB5797" w14:textId="77777777" w:rsidTr="004C051C">
        <w:tc>
          <w:tcPr>
            <w:tcW w:w="4528" w:type="dxa"/>
            <w:tcBorders>
              <w:top w:val="nil"/>
              <w:left w:val="nil"/>
              <w:bottom w:val="single" w:sz="4" w:space="0" w:color="auto"/>
              <w:right w:val="nil"/>
            </w:tcBorders>
          </w:tcPr>
          <w:p w14:paraId="0285B082" w14:textId="77777777" w:rsidR="007E52BC" w:rsidRPr="006545D2" w:rsidRDefault="007E52BC" w:rsidP="004C051C">
            <w:pPr>
              <w:tabs>
                <w:tab w:val="right" w:pos="4111"/>
              </w:tabs>
              <w:spacing w:after="240"/>
              <w:rPr>
                <w:rFonts w:cs="Arial"/>
                <w:szCs w:val="22"/>
              </w:rPr>
            </w:pPr>
          </w:p>
        </w:tc>
        <w:tc>
          <w:tcPr>
            <w:tcW w:w="319" w:type="dxa"/>
            <w:tcBorders>
              <w:top w:val="nil"/>
              <w:left w:val="nil"/>
              <w:bottom w:val="nil"/>
              <w:right w:val="nil"/>
            </w:tcBorders>
          </w:tcPr>
          <w:p w14:paraId="5DD11795" w14:textId="77777777" w:rsidR="007E52BC" w:rsidRPr="006545D2" w:rsidRDefault="007E52BC" w:rsidP="004C051C">
            <w:pPr>
              <w:spacing w:after="240"/>
              <w:rPr>
                <w:rFonts w:cs="Arial"/>
                <w:szCs w:val="22"/>
              </w:rPr>
            </w:pPr>
          </w:p>
        </w:tc>
        <w:tc>
          <w:tcPr>
            <w:tcW w:w="4439" w:type="dxa"/>
            <w:tcBorders>
              <w:top w:val="nil"/>
              <w:left w:val="nil"/>
              <w:bottom w:val="single" w:sz="4" w:space="0" w:color="auto"/>
              <w:right w:val="nil"/>
            </w:tcBorders>
          </w:tcPr>
          <w:p w14:paraId="39829D5A" w14:textId="77777777" w:rsidR="007E52BC" w:rsidRPr="006545D2" w:rsidRDefault="007E52BC" w:rsidP="004C051C">
            <w:pPr>
              <w:spacing w:after="240"/>
              <w:rPr>
                <w:rFonts w:cs="Arial"/>
                <w:szCs w:val="22"/>
              </w:rPr>
            </w:pPr>
          </w:p>
        </w:tc>
      </w:tr>
      <w:tr w:rsidR="007E52BC" w:rsidRPr="006545D2" w14:paraId="67E43F6E" w14:textId="77777777" w:rsidTr="004C051C">
        <w:trPr>
          <w:trHeight w:val="193"/>
        </w:trPr>
        <w:tc>
          <w:tcPr>
            <w:tcW w:w="4528" w:type="dxa"/>
            <w:tcBorders>
              <w:top w:val="single" w:sz="4" w:space="0" w:color="auto"/>
              <w:left w:val="nil"/>
              <w:bottom w:val="nil"/>
              <w:right w:val="nil"/>
            </w:tcBorders>
          </w:tcPr>
          <w:p w14:paraId="13BC2A27" w14:textId="77777777" w:rsidR="007E52BC" w:rsidRPr="006545D2" w:rsidRDefault="007E52BC" w:rsidP="004C051C">
            <w:pPr>
              <w:spacing w:after="240"/>
              <w:rPr>
                <w:rFonts w:cs="Arial"/>
                <w:szCs w:val="22"/>
              </w:rPr>
            </w:pPr>
            <w:r w:rsidRPr="006545D2">
              <w:rPr>
                <w:rFonts w:cs="Arial"/>
                <w:szCs w:val="22"/>
              </w:rPr>
              <w:t>(Signature of witness)</w:t>
            </w:r>
          </w:p>
        </w:tc>
        <w:tc>
          <w:tcPr>
            <w:tcW w:w="319" w:type="dxa"/>
            <w:tcBorders>
              <w:top w:val="nil"/>
              <w:left w:val="nil"/>
              <w:bottom w:val="nil"/>
              <w:right w:val="nil"/>
            </w:tcBorders>
          </w:tcPr>
          <w:p w14:paraId="34A9DC08" w14:textId="77777777" w:rsidR="007E52BC" w:rsidRPr="006545D2" w:rsidRDefault="007E52BC" w:rsidP="004C051C">
            <w:pPr>
              <w:spacing w:after="240"/>
              <w:rPr>
                <w:rFonts w:cs="Arial"/>
                <w:szCs w:val="22"/>
              </w:rPr>
            </w:pPr>
          </w:p>
        </w:tc>
        <w:tc>
          <w:tcPr>
            <w:tcW w:w="4439" w:type="dxa"/>
            <w:tcBorders>
              <w:top w:val="single" w:sz="4" w:space="0" w:color="auto"/>
              <w:left w:val="nil"/>
              <w:bottom w:val="nil"/>
              <w:right w:val="nil"/>
            </w:tcBorders>
          </w:tcPr>
          <w:p w14:paraId="736AEBC8" w14:textId="77777777" w:rsidR="007E52BC" w:rsidRPr="006545D2" w:rsidRDefault="007E52BC" w:rsidP="004C051C">
            <w:pPr>
              <w:spacing w:after="240"/>
              <w:rPr>
                <w:rFonts w:cs="Arial"/>
                <w:szCs w:val="22"/>
              </w:rPr>
            </w:pPr>
            <w:r w:rsidRPr="006545D2">
              <w:rPr>
                <w:rFonts w:cs="Arial"/>
                <w:szCs w:val="22"/>
              </w:rPr>
              <w:t>(Signature of witness)</w:t>
            </w:r>
          </w:p>
        </w:tc>
      </w:tr>
      <w:tr w:rsidR="007E52BC" w:rsidRPr="006545D2" w14:paraId="6D139B37" w14:textId="77777777" w:rsidTr="004C051C">
        <w:trPr>
          <w:trHeight w:val="517"/>
        </w:trPr>
        <w:tc>
          <w:tcPr>
            <w:tcW w:w="4528" w:type="dxa"/>
            <w:tcBorders>
              <w:top w:val="nil"/>
              <w:left w:val="nil"/>
              <w:right w:val="nil"/>
            </w:tcBorders>
          </w:tcPr>
          <w:p w14:paraId="3A624ED4" w14:textId="77777777" w:rsidR="007E52BC" w:rsidRPr="006545D2" w:rsidRDefault="007E52BC" w:rsidP="004C051C">
            <w:pPr>
              <w:spacing w:after="240"/>
              <w:rPr>
                <w:rFonts w:cs="Arial"/>
                <w:szCs w:val="22"/>
              </w:rPr>
            </w:pPr>
          </w:p>
        </w:tc>
        <w:tc>
          <w:tcPr>
            <w:tcW w:w="319" w:type="dxa"/>
            <w:tcBorders>
              <w:top w:val="nil"/>
              <w:left w:val="nil"/>
              <w:bottom w:val="nil"/>
              <w:right w:val="nil"/>
            </w:tcBorders>
          </w:tcPr>
          <w:p w14:paraId="6876FC1F" w14:textId="77777777" w:rsidR="007E52BC" w:rsidRPr="006545D2" w:rsidRDefault="007E52BC" w:rsidP="004C051C">
            <w:pPr>
              <w:spacing w:after="240"/>
              <w:rPr>
                <w:rFonts w:cs="Arial"/>
                <w:szCs w:val="22"/>
              </w:rPr>
            </w:pPr>
          </w:p>
        </w:tc>
        <w:tc>
          <w:tcPr>
            <w:tcW w:w="4439" w:type="dxa"/>
            <w:tcBorders>
              <w:top w:val="nil"/>
              <w:left w:val="nil"/>
              <w:right w:val="nil"/>
            </w:tcBorders>
          </w:tcPr>
          <w:p w14:paraId="37B31AB0" w14:textId="77777777" w:rsidR="007E52BC" w:rsidRPr="006545D2" w:rsidRDefault="007E52BC" w:rsidP="004C051C">
            <w:pPr>
              <w:spacing w:after="240"/>
              <w:rPr>
                <w:rFonts w:cs="Arial"/>
                <w:szCs w:val="22"/>
              </w:rPr>
            </w:pPr>
          </w:p>
        </w:tc>
      </w:tr>
    </w:tbl>
    <w:p w14:paraId="24367F8C" w14:textId="77777777" w:rsidR="007E52BC" w:rsidRPr="006E7E88" w:rsidRDefault="007E52BC" w:rsidP="006E7E88">
      <w:pPr>
        <w:pStyle w:val="Headersub"/>
        <w:widowControl w:val="0"/>
        <w:tabs>
          <w:tab w:val="left" w:pos="4820"/>
        </w:tabs>
        <w:spacing w:after="240"/>
        <w:rPr>
          <w:rFonts w:cs="Arial"/>
          <w:sz w:val="22"/>
          <w:szCs w:val="22"/>
        </w:rPr>
      </w:pPr>
      <w:r w:rsidRPr="006545D2">
        <w:rPr>
          <w:rFonts w:cs="Arial"/>
          <w:sz w:val="22"/>
          <w:szCs w:val="22"/>
        </w:rPr>
        <w:t>(Name of witness)</w:t>
      </w:r>
      <w:r w:rsidRPr="006545D2">
        <w:rPr>
          <w:rFonts w:cs="Arial"/>
          <w:sz w:val="22"/>
          <w:szCs w:val="22"/>
        </w:rPr>
        <w:tab/>
        <w:t>(Name of witness)</w:t>
      </w:r>
      <w:bookmarkEnd w:id="3"/>
      <w:bookmarkEnd w:id="4"/>
      <w:bookmarkEnd w:id="5"/>
      <w:bookmarkEnd w:id="6"/>
      <w:bookmarkEnd w:id="7"/>
      <w:bookmarkEnd w:id="8"/>
      <w:bookmarkEnd w:id="9"/>
      <w:bookmarkEnd w:id="10"/>
      <w:bookmarkEnd w:id="11"/>
      <w:bookmarkEnd w:id="12"/>
      <w:bookmarkEnd w:id="13"/>
    </w:p>
    <w:p w14:paraId="59C7ED5B" w14:textId="77777777" w:rsidR="006E7E88" w:rsidRDefault="006E7E88" w:rsidP="006E7E88">
      <w:pPr>
        <w:widowControl w:val="0"/>
        <w:jc w:val="both"/>
        <w:rPr>
          <w:rFonts w:cs="Arial"/>
          <w:caps/>
          <w:szCs w:val="22"/>
        </w:rPr>
      </w:pPr>
    </w:p>
    <w:p w14:paraId="65E9B18B" w14:textId="77777777" w:rsidR="00412D39" w:rsidRDefault="00412D39" w:rsidP="006E7E88">
      <w:pPr>
        <w:widowControl w:val="0"/>
        <w:jc w:val="both"/>
        <w:rPr>
          <w:rFonts w:cs="Arial"/>
          <w:szCs w:val="22"/>
        </w:rPr>
      </w:pPr>
      <w:r>
        <w:rPr>
          <w:rFonts w:cs="Arial"/>
          <w:caps/>
          <w:szCs w:val="22"/>
        </w:rPr>
        <w:t xml:space="preserve">EXECUTED </w:t>
      </w:r>
      <w:r w:rsidR="00264479">
        <w:rPr>
          <w:rFonts w:cs="Arial"/>
          <w:szCs w:val="22"/>
        </w:rPr>
        <w:t>by Mr Zheng-Yi Zhang:</w:t>
      </w:r>
    </w:p>
    <w:p w14:paraId="514D1A81" w14:textId="77777777" w:rsidR="00A91B60" w:rsidRDefault="00A91B60" w:rsidP="00A91B60">
      <w:pPr>
        <w:widowControl w:val="0"/>
        <w:tabs>
          <w:tab w:val="left" w:pos="4962"/>
        </w:tabs>
        <w:spacing w:after="240"/>
        <w:jc w:val="both"/>
        <w:rPr>
          <w:rFonts w:cs="Arial"/>
          <w:szCs w:val="22"/>
        </w:rPr>
      </w:pPr>
      <w:r>
        <w:rPr>
          <w:rFonts w:cs="Arial"/>
          <w:szCs w:val="22"/>
        </w:rPr>
        <w:tab/>
      </w:r>
      <w:proofErr w:type="gramStart"/>
      <w:r>
        <w:rPr>
          <w:rFonts w:cs="Arial"/>
          <w:szCs w:val="22"/>
        </w:rPr>
        <w:t>in</w:t>
      </w:r>
      <w:proofErr w:type="gramEnd"/>
      <w:r>
        <w:rPr>
          <w:rFonts w:cs="Arial"/>
          <w:szCs w:val="22"/>
        </w:rPr>
        <w:t xml:space="preserve">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A91B60" w:rsidRPr="006545D2" w14:paraId="646B1369" w14:textId="77777777" w:rsidTr="00381C45">
        <w:tc>
          <w:tcPr>
            <w:tcW w:w="4528" w:type="dxa"/>
            <w:tcBorders>
              <w:top w:val="nil"/>
              <w:left w:val="nil"/>
              <w:bottom w:val="single" w:sz="4" w:space="0" w:color="auto"/>
              <w:right w:val="nil"/>
            </w:tcBorders>
          </w:tcPr>
          <w:p w14:paraId="15FEAE1E" w14:textId="77777777" w:rsidR="00A91B60" w:rsidRPr="006545D2" w:rsidRDefault="00A91B60" w:rsidP="00381C45">
            <w:pPr>
              <w:tabs>
                <w:tab w:val="right" w:pos="4111"/>
              </w:tabs>
              <w:spacing w:after="240"/>
              <w:rPr>
                <w:rFonts w:cs="Arial"/>
                <w:szCs w:val="22"/>
              </w:rPr>
            </w:pPr>
          </w:p>
        </w:tc>
        <w:tc>
          <w:tcPr>
            <w:tcW w:w="319" w:type="dxa"/>
            <w:tcBorders>
              <w:top w:val="nil"/>
              <w:left w:val="nil"/>
              <w:bottom w:val="nil"/>
              <w:right w:val="nil"/>
            </w:tcBorders>
          </w:tcPr>
          <w:p w14:paraId="666A73E9" w14:textId="77777777" w:rsidR="00A91B60" w:rsidRPr="006545D2" w:rsidRDefault="00A91B60" w:rsidP="00381C45">
            <w:pPr>
              <w:spacing w:after="240"/>
              <w:rPr>
                <w:rFonts w:cs="Arial"/>
                <w:szCs w:val="22"/>
              </w:rPr>
            </w:pPr>
          </w:p>
        </w:tc>
        <w:tc>
          <w:tcPr>
            <w:tcW w:w="4439" w:type="dxa"/>
            <w:tcBorders>
              <w:top w:val="nil"/>
              <w:left w:val="nil"/>
              <w:bottom w:val="single" w:sz="4" w:space="0" w:color="auto"/>
              <w:right w:val="nil"/>
            </w:tcBorders>
          </w:tcPr>
          <w:p w14:paraId="1CEDA8A2" w14:textId="77777777" w:rsidR="00A91B60" w:rsidRPr="006545D2" w:rsidRDefault="00A91B60" w:rsidP="00381C45">
            <w:pPr>
              <w:spacing w:after="240"/>
              <w:rPr>
                <w:rFonts w:cs="Arial"/>
                <w:szCs w:val="22"/>
              </w:rPr>
            </w:pPr>
          </w:p>
        </w:tc>
      </w:tr>
      <w:tr w:rsidR="00A91B60" w:rsidRPr="006545D2" w14:paraId="6563B147" w14:textId="77777777" w:rsidTr="00381C45">
        <w:trPr>
          <w:trHeight w:val="193"/>
        </w:trPr>
        <w:tc>
          <w:tcPr>
            <w:tcW w:w="4528" w:type="dxa"/>
            <w:tcBorders>
              <w:top w:val="single" w:sz="4" w:space="0" w:color="auto"/>
              <w:left w:val="nil"/>
              <w:bottom w:val="nil"/>
              <w:right w:val="nil"/>
            </w:tcBorders>
          </w:tcPr>
          <w:p w14:paraId="7AD484B3" w14:textId="77777777" w:rsidR="00A91B60" w:rsidRPr="006545D2" w:rsidRDefault="00A91B60" w:rsidP="00A91B60">
            <w:pPr>
              <w:spacing w:after="240"/>
              <w:rPr>
                <w:rFonts w:cs="Arial"/>
                <w:szCs w:val="22"/>
              </w:rPr>
            </w:pPr>
            <w:r w:rsidRPr="006545D2">
              <w:rPr>
                <w:rFonts w:cs="Arial"/>
                <w:szCs w:val="22"/>
              </w:rPr>
              <w:t>(Signature)</w:t>
            </w:r>
          </w:p>
        </w:tc>
        <w:tc>
          <w:tcPr>
            <w:tcW w:w="319" w:type="dxa"/>
            <w:tcBorders>
              <w:top w:val="nil"/>
              <w:left w:val="nil"/>
              <w:bottom w:val="nil"/>
              <w:right w:val="nil"/>
            </w:tcBorders>
          </w:tcPr>
          <w:p w14:paraId="45F3B3E6" w14:textId="77777777" w:rsidR="00A91B60" w:rsidRPr="006545D2" w:rsidRDefault="00A91B60" w:rsidP="00381C45">
            <w:pPr>
              <w:spacing w:after="240"/>
              <w:rPr>
                <w:rFonts w:cs="Arial"/>
                <w:szCs w:val="22"/>
              </w:rPr>
            </w:pPr>
          </w:p>
        </w:tc>
        <w:tc>
          <w:tcPr>
            <w:tcW w:w="4439" w:type="dxa"/>
            <w:tcBorders>
              <w:top w:val="single" w:sz="4" w:space="0" w:color="auto"/>
              <w:left w:val="nil"/>
              <w:bottom w:val="nil"/>
              <w:right w:val="nil"/>
            </w:tcBorders>
          </w:tcPr>
          <w:p w14:paraId="3149558C" w14:textId="77777777" w:rsidR="00A91B60" w:rsidRPr="006545D2" w:rsidRDefault="00A91B60" w:rsidP="00381C45">
            <w:pPr>
              <w:spacing w:after="240"/>
              <w:rPr>
                <w:rFonts w:cs="Arial"/>
                <w:szCs w:val="22"/>
              </w:rPr>
            </w:pPr>
            <w:r w:rsidRPr="006545D2">
              <w:rPr>
                <w:rFonts w:cs="Arial"/>
                <w:szCs w:val="22"/>
              </w:rPr>
              <w:t>(Signature of witness)</w:t>
            </w:r>
          </w:p>
        </w:tc>
      </w:tr>
      <w:tr w:rsidR="00A91B60" w:rsidRPr="006545D2" w14:paraId="55A50810" w14:textId="77777777" w:rsidTr="00381C45">
        <w:trPr>
          <w:trHeight w:val="517"/>
        </w:trPr>
        <w:tc>
          <w:tcPr>
            <w:tcW w:w="4528" w:type="dxa"/>
            <w:tcBorders>
              <w:top w:val="nil"/>
              <w:left w:val="nil"/>
              <w:right w:val="nil"/>
            </w:tcBorders>
          </w:tcPr>
          <w:p w14:paraId="3C94CD54" w14:textId="77777777" w:rsidR="00A91B60" w:rsidRPr="006545D2" w:rsidRDefault="00A91B60" w:rsidP="00381C45">
            <w:pPr>
              <w:spacing w:after="240"/>
              <w:rPr>
                <w:rFonts w:cs="Arial"/>
                <w:szCs w:val="22"/>
              </w:rPr>
            </w:pPr>
          </w:p>
        </w:tc>
        <w:tc>
          <w:tcPr>
            <w:tcW w:w="319" w:type="dxa"/>
            <w:tcBorders>
              <w:top w:val="nil"/>
              <w:left w:val="nil"/>
              <w:bottom w:val="nil"/>
              <w:right w:val="nil"/>
            </w:tcBorders>
          </w:tcPr>
          <w:p w14:paraId="3395F5DE" w14:textId="77777777" w:rsidR="00A91B60" w:rsidRPr="006545D2" w:rsidRDefault="00A91B60" w:rsidP="00381C45">
            <w:pPr>
              <w:spacing w:after="240"/>
              <w:rPr>
                <w:rFonts w:cs="Arial"/>
                <w:szCs w:val="22"/>
              </w:rPr>
            </w:pPr>
          </w:p>
        </w:tc>
        <w:tc>
          <w:tcPr>
            <w:tcW w:w="4439" w:type="dxa"/>
            <w:tcBorders>
              <w:top w:val="nil"/>
              <w:left w:val="nil"/>
              <w:right w:val="nil"/>
            </w:tcBorders>
          </w:tcPr>
          <w:p w14:paraId="1B062423" w14:textId="77777777" w:rsidR="00A91B60" w:rsidRPr="006545D2" w:rsidRDefault="00A91B60" w:rsidP="00381C45">
            <w:pPr>
              <w:spacing w:after="240"/>
              <w:rPr>
                <w:rFonts w:cs="Arial"/>
                <w:szCs w:val="22"/>
              </w:rPr>
            </w:pPr>
          </w:p>
        </w:tc>
      </w:tr>
    </w:tbl>
    <w:p w14:paraId="3733343E" w14:textId="77777777" w:rsidR="00A91B60" w:rsidRDefault="00A91B60" w:rsidP="00A91B60">
      <w:pPr>
        <w:widowControl w:val="0"/>
        <w:tabs>
          <w:tab w:val="left" w:pos="1020"/>
          <w:tab w:val="left" w:pos="4820"/>
        </w:tabs>
        <w:spacing w:after="240"/>
        <w:jc w:val="both"/>
        <w:rPr>
          <w:rFonts w:cs="Arial"/>
          <w:szCs w:val="22"/>
        </w:rPr>
      </w:pPr>
      <w:r>
        <w:rPr>
          <w:rFonts w:cs="Arial"/>
          <w:szCs w:val="22"/>
        </w:rPr>
        <w:t>(Name)</w:t>
      </w:r>
      <w:r>
        <w:rPr>
          <w:rFonts w:cs="Arial"/>
          <w:szCs w:val="22"/>
        </w:rPr>
        <w:tab/>
      </w:r>
      <w:r>
        <w:rPr>
          <w:rFonts w:cs="Arial"/>
          <w:szCs w:val="22"/>
        </w:rPr>
        <w:tab/>
      </w:r>
      <w:r w:rsidRPr="006545D2">
        <w:rPr>
          <w:rFonts w:cs="Arial"/>
          <w:szCs w:val="22"/>
        </w:rPr>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tblGrid>
      <w:tr w:rsidR="00264479" w:rsidRPr="006545D2" w14:paraId="0DE11BEE" w14:textId="77777777" w:rsidTr="00381C45">
        <w:trPr>
          <w:trHeight w:val="517"/>
        </w:trPr>
        <w:tc>
          <w:tcPr>
            <w:tcW w:w="4528" w:type="dxa"/>
            <w:tcBorders>
              <w:top w:val="nil"/>
              <w:left w:val="nil"/>
              <w:right w:val="nil"/>
            </w:tcBorders>
          </w:tcPr>
          <w:p w14:paraId="4267ED9D" w14:textId="77777777" w:rsidR="00264479" w:rsidRPr="006545D2" w:rsidRDefault="00264479" w:rsidP="00381C45">
            <w:pPr>
              <w:spacing w:after="240"/>
              <w:rPr>
                <w:rFonts w:cs="Arial"/>
                <w:szCs w:val="22"/>
              </w:rPr>
            </w:pPr>
          </w:p>
        </w:tc>
        <w:tc>
          <w:tcPr>
            <w:tcW w:w="319" w:type="dxa"/>
            <w:tcBorders>
              <w:top w:val="nil"/>
              <w:left w:val="nil"/>
              <w:bottom w:val="nil"/>
              <w:right w:val="nil"/>
            </w:tcBorders>
          </w:tcPr>
          <w:p w14:paraId="281377A1" w14:textId="77777777" w:rsidR="00264479" w:rsidRPr="006545D2" w:rsidRDefault="00264479" w:rsidP="00381C45">
            <w:pPr>
              <w:spacing w:after="240"/>
              <w:rPr>
                <w:rFonts w:cs="Arial"/>
                <w:szCs w:val="22"/>
              </w:rPr>
            </w:pPr>
          </w:p>
        </w:tc>
      </w:tr>
    </w:tbl>
    <w:p w14:paraId="0FF93508" w14:textId="77777777" w:rsidR="00264479" w:rsidRDefault="00264479" w:rsidP="007E52BC">
      <w:pPr>
        <w:widowControl w:val="0"/>
        <w:spacing w:after="240"/>
        <w:jc w:val="both"/>
        <w:rPr>
          <w:rFonts w:cs="Arial"/>
          <w:szCs w:val="22"/>
        </w:rPr>
      </w:pPr>
      <w:r w:rsidRPr="006545D2">
        <w:rPr>
          <w:rFonts w:cs="Arial"/>
          <w:szCs w:val="22"/>
        </w:rPr>
        <w:t>(Date)</w:t>
      </w:r>
    </w:p>
    <w:p w14:paraId="667436E4" w14:textId="77777777" w:rsidR="006E7E88" w:rsidRDefault="006E7E88" w:rsidP="006E7E88">
      <w:pPr>
        <w:widowControl w:val="0"/>
        <w:jc w:val="both"/>
        <w:rPr>
          <w:rFonts w:cs="Arial"/>
          <w:caps/>
          <w:szCs w:val="22"/>
        </w:rPr>
      </w:pPr>
    </w:p>
    <w:p w14:paraId="136AB182" w14:textId="77777777" w:rsidR="00264479" w:rsidRDefault="00264479" w:rsidP="006E7E88">
      <w:pPr>
        <w:widowControl w:val="0"/>
        <w:jc w:val="both"/>
        <w:rPr>
          <w:rFonts w:cs="Arial"/>
          <w:szCs w:val="22"/>
        </w:rPr>
      </w:pPr>
      <w:r>
        <w:rPr>
          <w:rFonts w:cs="Arial"/>
          <w:caps/>
          <w:szCs w:val="22"/>
        </w:rPr>
        <w:t xml:space="preserve">EXECUTED </w:t>
      </w:r>
      <w:r>
        <w:rPr>
          <w:rFonts w:cs="Arial"/>
          <w:szCs w:val="22"/>
        </w:rPr>
        <w:t xml:space="preserve">by Mr </w:t>
      </w:r>
      <w:proofErr w:type="spellStart"/>
      <w:r>
        <w:rPr>
          <w:rFonts w:cs="Arial"/>
          <w:szCs w:val="22"/>
        </w:rPr>
        <w:t>Nai</w:t>
      </w:r>
      <w:proofErr w:type="spellEnd"/>
      <w:r>
        <w:rPr>
          <w:rFonts w:cs="Arial"/>
          <w:szCs w:val="22"/>
        </w:rPr>
        <w:t xml:space="preserve"> Fen Pan:</w:t>
      </w:r>
    </w:p>
    <w:p w14:paraId="7F28722F" w14:textId="77777777" w:rsidR="00A91B60" w:rsidRDefault="00A91B60" w:rsidP="00A91B60">
      <w:pPr>
        <w:widowControl w:val="0"/>
        <w:tabs>
          <w:tab w:val="left" w:pos="4962"/>
        </w:tabs>
        <w:spacing w:after="240"/>
        <w:jc w:val="both"/>
        <w:rPr>
          <w:rFonts w:cs="Arial"/>
          <w:szCs w:val="22"/>
        </w:rPr>
      </w:pPr>
      <w:r>
        <w:rPr>
          <w:rFonts w:cs="Arial"/>
          <w:szCs w:val="22"/>
        </w:rPr>
        <w:tab/>
      </w:r>
      <w:proofErr w:type="gramStart"/>
      <w:r>
        <w:rPr>
          <w:rFonts w:cs="Arial"/>
          <w:szCs w:val="22"/>
        </w:rPr>
        <w:t>in</w:t>
      </w:r>
      <w:proofErr w:type="gramEnd"/>
      <w:r>
        <w:rPr>
          <w:rFonts w:cs="Arial"/>
          <w:szCs w:val="22"/>
        </w:rPr>
        <w:t xml:space="preserve">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A91B60" w:rsidRPr="006545D2" w14:paraId="0F224AAF" w14:textId="77777777" w:rsidTr="00381C45">
        <w:tc>
          <w:tcPr>
            <w:tcW w:w="4528" w:type="dxa"/>
            <w:tcBorders>
              <w:top w:val="nil"/>
              <w:left w:val="nil"/>
              <w:bottom w:val="single" w:sz="4" w:space="0" w:color="auto"/>
              <w:right w:val="nil"/>
            </w:tcBorders>
          </w:tcPr>
          <w:p w14:paraId="4DB16A7D" w14:textId="77777777" w:rsidR="00A91B60" w:rsidRPr="006545D2" w:rsidRDefault="00A91B60" w:rsidP="00381C45">
            <w:pPr>
              <w:tabs>
                <w:tab w:val="right" w:pos="4111"/>
              </w:tabs>
              <w:spacing w:after="240"/>
              <w:rPr>
                <w:rFonts w:cs="Arial"/>
                <w:szCs w:val="22"/>
              </w:rPr>
            </w:pPr>
          </w:p>
        </w:tc>
        <w:tc>
          <w:tcPr>
            <w:tcW w:w="319" w:type="dxa"/>
            <w:tcBorders>
              <w:top w:val="nil"/>
              <w:left w:val="nil"/>
              <w:bottom w:val="nil"/>
              <w:right w:val="nil"/>
            </w:tcBorders>
          </w:tcPr>
          <w:p w14:paraId="2A4F092A" w14:textId="77777777" w:rsidR="00A91B60" w:rsidRPr="006545D2" w:rsidRDefault="00A91B60" w:rsidP="00381C45">
            <w:pPr>
              <w:spacing w:after="240"/>
              <w:rPr>
                <w:rFonts w:cs="Arial"/>
                <w:szCs w:val="22"/>
              </w:rPr>
            </w:pPr>
          </w:p>
        </w:tc>
        <w:tc>
          <w:tcPr>
            <w:tcW w:w="4439" w:type="dxa"/>
            <w:tcBorders>
              <w:top w:val="nil"/>
              <w:left w:val="nil"/>
              <w:bottom w:val="single" w:sz="4" w:space="0" w:color="auto"/>
              <w:right w:val="nil"/>
            </w:tcBorders>
          </w:tcPr>
          <w:p w14:paraId="351F5C3C" w14:textId="77777777" w:rsidR="00A91B60" w:rsidRPr="006545D2" w:rsidRDefault="00A91B60" w:rsidP="00381C45">
            <w:pPr>
              <w:spacing w:after="240"/>
              <w:rPr>
                <w:rFonts w:cs="Arial"/>
                <w:szCs w:val="22"/>
              </w:rPr>
            </w:pPr>
          </w:p>
        </w:tc>
      </w:tr>
      <w:tr w:rsidR="00A91B60" w:rsidRPr="006545D2" w14:paraId="41733075" w14:textId="77777777" w:rsidTr="00381C45">
        <w:trPr>
          <w:trHeight w:val="193"/>
        </w:trPr>
        <w:tc>
          <w:tcPr>
            <w:tcW w:w="4528" w:type="dxa"/>
            <w:tcBorders>
              <w:top w:val="single" w:sz="4" w:space="0" w:color="auto"/>
              <w:left w:val="nil"/>
              <w:bottom w:val="nil"/>
              <w:right w:val="nil"/>
            </w:tcBorders>
          </w:tcPr>
          <w:p w14:paraId="3197C9BB" w14:textId="77777777" w:rsidR="00A91B60" w:rsidRPr="006545D2" w:rsidRDefault="00A91B60" w:rsidP="00381C45">
            <w:pPr>
              <w:spacing w:after="240"/>
              <w:rPr>
                <w:rFonts w:cs="Arial"/>
                <w:szCs w:val="22"/>
              </w:rPr>
            </w:pPr>
            <w:r w:rsidRPr="006545D2">
              <w:rPr>
                <w:rFonts w:cs="Arial"/>
                <w:szCs w:val="22"/>
              </w:rPr>
              <w:t>(Signature)</w:t>
            </w:r>
          </w:p>
        </w:tc>
        <w:tc>
          <w:tcPr>
            <w:tcW w:w="319" w:type="dxa"/>
            <w:tcBorders>
              <w:top w:val="nil"/>
              <w:left w:val="nil"/>
              <w:bottom w:val="nil"/>
              <w:right w:val="nil"/>
            </w:tcBorders>
          </w:tcPr>
          <w:p w14:paraId="2722E094" w14:textId="77777777" w:rsidR="00A91B60" w:rsidRPr="006545D2" w:rsidRDefault="00A91B60" w:rsidP="00381C45">
            <w:pPr>
              <w:spacing w:after="240"/>
              <w:rPr>
                <w:rFonts w:cs="Arial"/>
                <w:szCs w:val="22"/>
              </w:rPr>
            </w:pPr>
          </w:p>
        </w:tc>
        <w:tc>
          <w:tcPr>
            <w:tcW w:w="4439" w:type="dxa"/>
            <w:tcBorders>
              <w:top w:val="single" w:sz="4" w:space="0" w:color="auto"/>
              <w:left w:val="nil"/>
              <w:bottom w:val="nil"/>
              <w:right w:val="nil"/>
            </w:tcBorders>
          </w:tcPr>
          <w:p w14:paraId="000E58D9" w14:textId="77777777" w:rsidR="00A91B60" w:rsidRPr="006545D2" w:rsidRDefault="00A91B60" w:rsidP="00381C45">
            <w:pPr>
              <w:spacing w:after="240"/>
              <w:rPr>
                <w:rFonts w:cs="Arial"/>
                <w:szCs w:val="22"/>
              </w:rPr>
            </w:pPr>
            <w:r w:rsidRPr="006545D2">
              <w:rPr>
                <w:rFonts w:cs="Arial"/>
                <w:szCs w:val="22"/>
              </w:rPr>
              <w:t>(Signature of witness)</w:t>
            </w:r>
          </w:p>
        </w:tc>
      </w:tr>
      <w:tr w:rsidR="00A91B60" w:rsidRPr="006545D2" w14:paraId="74825EE6" w14:textId="77777777" w:rsidTr="00381C45">
        <w:trPr>
          <w:trHeight w:val="517"/>
        </w:trPr>
        <w:tc>
          <w:tcPr>
            <w:tcW w:w="4528" w:type="dxa"/>
            <w:tcBorders>
              <w:top w:val="nil"/>
              <w:left w:val="nil"/>
              <w:right w:val="nil"/>
            </w:tcBorders>
          </w:tcPr>
          <w:p w14:paraId="7B16D81C" w14:textId="77777777" w:rsidR="00A91B60" w:rsidRPr="006545D2" w:rsidRDefault="00A91B60" w:rsidP="00381C45">
            <w:pPr>
              <w:spacing w:after="240"/>
              <w:rPr>
                <w:rFonts w:cs="Arial"/>
                <w:szCs w:val="22"/>
              </w:rPr>
            </w:pPr>
          </w:p>
        </w:tc>
        <w:tc>
          <w:tcPr>
            <w:tcW w:w="319" w:type="dxa"/>
            <w:tcBorders>
              <w:top w:val="nil"/>
              <w:left w:val="nil"/>
              <w:bottom w:val="nil"/>
              <w:right w:val="nil"/>
            </w:tcBorders>
          </w:tcPr>
          <w:p w14:paraId="366DAF52" w14:textId="77777777" w:rsidR="00A91B60" w:rsidRPr="006545D2" w:rsidRDefault="00A91B60" w:rsidP="00381C45">
            <w:pPr>
              <w:spacing w:after="240"/>
              <w:rPr>
                <w:rFonts w:cs="Arial"/>
                <w:szCs w:val="22"/>
              </w:rPr>
            </w:pPr>
          </w:p>
        </w:tc>
        <w:tc>
          <w:tcPr>
            <w:tcW w:w="4439" w:type="dxa"/>
            <w:tcBorders>
              <w:top w:val="nil"/>
              <w:left w:val="nil"/>
              <w:right w:val="nil"/>
            </w:tcBorders>
          </w:tcPr>
          <w:p w14:paraId="28EBAE17" w14:textId="77777777" w:rsidR="00A91B60" w:rsidRPr="006545D2" w:rsidRDefault="00A91B60" w:rsidP="00381C45">
            <w:pPr>
              <w:spacing w:after="240"/>
              <w:rPr>
                <w:rFonts w:cs="Arial"/>
                <w:szCs w:val="22"/>
              </w:rPr>
            </w:pPr>
          </w:p>
        </w:tc>
      </w:tr>
    </w:tbl>
    <w:p w14:paraId="487FA6C0" w14:textId="77777777" w:rsidR="00A91B60" w:rsidRDefault="00A91B60" w:rsidP="00A91B60">
      <w:pPr>
        <w:widowControl w:val="0"/>
        <w:tabs>
          <w:tab w:val="left" w:pos="1020"/>
          <w:tab w:val="left" w:pos="4820"/>
        </w:tabs>
        <w:spacing w:after="240"/>
        <w:jc w:val="both"/>
        <w:rPr>
          <w:rFonts w:cs="Arial"/>
          <w:szCs w:val="22"/>
        </w:rPr>
      </w:pPr>
      <w:r>
        <w:rPr>
          <w:rFonts w:cs="Arial"/>
          <w:szCs w:val="22"/>
        </w:rPr>
        <w:t>(Name)</w:t>
      </w:r>
      <w:r>
        <w:rPr>
          <w:rFonts w:cs="Arial"/>
          <w:szCs w:val="22"/>
        </w:rPr>
        <w:tab/>
      </w:r>
      <w:r>
        <w:rPr>
          <w:rFonts w:cs="Arial"/>
          <w:szCs w:val="22"/>
        </w:rPr>
        <w:tab/>
      </w:r>
      <w:r w:rsidRPr="006545D2">
        <w:rPr>
          <w:rFonts w:cs="Arial"/>
          <w:szCs w:val="22"/>
        </w:rPr>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tblGrid>
      <w:tr w:rsidR="00264479" w:rsidRPr="006545D2" w14:paraId="0CDCE29E" w14:textId="77777777" w:rsidTr="00381C45">
        <w:trPr>
          <w:trHeight w:val="517"/>
        </w:trPr>
        <w:tc>
          <w:tcPr>
            <w:tcW w:w="4528" w:type="dxa"/>
            <w:tcBorders>
              <w:top w:val="nil"/>
              <w:left w:val="nil"/>
              <w:right w:val="nil"/>
            </w:tcBorders>
          </w:tcPr>
          <w:p w14:paraId="642CDDB4" w14:textId="77777777" w:rsidR="00264479" w:rsidRPr="006545D2" w:rsidRDefault="00264479" w:rsidP="00381C45">
            <w:pPr>
              <w:spacing w:after="240"/>
              <w:rPr>
                <w:rFonts w:cs="Arial"/>
                <w:szCs w:val="22"/>
              </w:rPr>
            </w:pPr>
          </w:p>
        </w:tc>
        <w:tc>
          <w:tcPr>
            <w:tcW w:w="319" w:type="dxa"/>
            <w:tcBorders>
              <w:top w:val="nil"/>
              <w:left w:val="nil"/>
              <w:bottom w:val="nil"/>
              <w:right w:val="nil"/>
            </w:tcBorders>
          </w:tcPr>
          <w:p w14:paraId="284226F2" w14:textId="77777777" w:rsidR="00264479" w:rsidRPr="006545D2" w:rsidRDefault="00264479" w:rsidP="00381C45">
            <w:pPr>
              <w:spacing w:after="240"/>
              <w:rPr>
                <w:rFonts w:cs="Arial"/>
                <w:szCs w:val="22"/>
              </w:rPr>
            </w:pPr>
          </w:p>
        </w:tc>
      </w:tr>
    </w:tbl>
    <w:p w14:paraId="10EE6C91" w14:textId="77777777" w:rsidR="00264479" w:rsidRPr="00264479" w:rsidRDefault="00264479" w:rsidP="00264479">
      <w:pPr>
        <w:widowControl w:val="0"/>
        <w:spacing w:after="240"/>
        <w:jc w:val="both"/>
        <w:rPr>
          <w:rFonts w:cs="Arial"/>
          <w:szCs w:val="22"/>
        </w:rPr>
      </w:pPr>
      <w:r w:rsidRPr="006545D2">
        <w:rPr>
          <w:rFonts w:cs="Arial"/>
          <w:szCs w:val="22"/>
        </w:rPr>
        <w:t>(Date)</w:t>
      </w:r>
    </w:p>
    <w:p w14:paraId="25C7ADC0" w14:textId="77777777" w:rsidR="00264479" w:rsidRPr="00264479" w:rsidRDefault="00264479" w:rsidP="007E52BC">
      <w:pPr>
        <w:widowControl w:val="0"/>
        <w:spacing w:after="240"/>
        <w:jc w:val="both"/>
        <w:rPr>
          <w:rFonts w:cs="Arial"/>
          <w:szCs w:val="22"/>
        </w:rPr>
      </w:pPr>
    </w:p>
    <w:p w14:paraId="786165A1" w14:textId="77777777" w:rsidR="00264479" w:rsidRDefault="00264479" w:rsidP="007E52BC">
      <w:pPr>
        <w:widowControl w:val="0"/>
        <w:spacing w:after="240"/>
        <w:jc w:val="both"/>
        <w:rPr>
          <w:rFonts w:cs="Arial"/>
          <w:caps/>
          <w:szCs w:val="22"/>
        </w:rPr>
      </w:pPr>
    </w:p>
    <w:p w14:paraId="4B84CB3F" w14:textId="77777777" w:rsidR="007E52BC" w:rsidRPr="006545D2" w:rsidRDefault="007E52BC" w:rsidP="007E52BC">
      <w:pPr>
        <w:widowControl w:val="0"/>
        <w:spacing w:after="240"/>
        <w:jc w:val="both"/>
        <w:rPr>
          <w:rFonts w:cs="Arial"/>
          <w:szCs w:val="22"/>
        </w:rPr>
      </w:pPr>
      <w:r w:rsidRPr="006545D2">
        <w:rPr>
          <w:rFonts w:cs="Arial"/>
          <w:caps/>
          <w:szCs w:val="22"/>
        </w:rPr>
        <w:t>accepted</w:t>
      </w:r>
      <w:r w:rsidRPr="006545D2">
        <w:rPr>
          <w:rFonts w:cs="Arial"/>
          <w:szCs w:val="22"/>
        </w:rPr>
        <w:t xml:space="preserve"> by the FAIR WORK OMBUDSMAN pursuant to section 715(2) of the </w:t>
      </w:r>
      <w:r w:rsidRPr="006545D2">
        <w:rPr>
          <w:rFonts w:cs="Arial"/>
          <w:i/>
          <w:szCs w:val="22"/>
        </w:rPr>
        <w:t>Fair Work Act 2009</w:t>
      </w:r>
      <w:r w:rsidRPr="006545D2">
        <w:rPr>
          <w:rFonts w:cs="Arial"/>
          <w:szCs w:val="22"/>
        </w:rPr>
        <w:t xml:space="preserve">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7E52BC" w:rsidRPr="006545D2" w14:paraId="7DDBA8B1" w14:textId="77777777" w:rsidTr="004C051C">
        <w:trPr>
          <w:trHeight w:val="62"/>
        </w:trPr>
        <w:tc>
          <w:tcPr>
            <w:tcW w:w="4528" w:type="dxa"/>
            <w:tcBorders>
              <w:top w:val="single" w:sz="4" w:space="0" w:color="auto"/>
              <w:left w:val="nil"/>
              <w:bottom w:val="nil"/>
              <w:right w:val="nil"/>
            </w:tcBorders>
          </w:tcPr>
          <w:p w14:paraId="4076102B" w14:textId="77777777" w:rsidR="007E52BC" w:rsidRPr="006545D2" w:rsidRDefault="007E52BC" w:rsidP="004C051C">
            <w:pPr>
              <w:spacing w:after="240"/>
              <w:rPr>
                <w:rFonts w:cs="Arial"/>
                <w:szCs w:val="22"/>
              </w:rPr>
            </w:pPr>
            <w:r w:rsidRPr="006545D2">
              <w:rPr>
                <w:rFonts w:cs="Arial"/>
                <w:szCs w:val="22"/>
              </w:rPr>
              <w:t xml:space="preserve">Steve </w:t>
            </w:r>
            <w:proofErr w:type="spellStart"/>
            <w:r w:rsidRPr="006545D2">
              <w:rPr>
                <w:rFonts w:cs="Arial"/>
                <w:szCs w:val="22"/>
              </w:rPr>
              <w:t>Ronson</w:t>
            </w:r>
            <w:proofErr w:type="spellEnd"/>
          </w:p>
          <w:p w14:paraId="0C572B20" w14:textId="77777777" w:rsidR="007E52BC" w:rsidRPr="006545D2" w:rsidRDefault="007E52BC" w:rsidP="004C051C">
            <w:pPr>
              <w:spacing w:after="240"/>
              <w:rPr>
                <w:rFonts w:cs="Arial"/>
                <w:szCs w:val="22"/>
              </w:rPr>
            </w:pPr>
            <w:r w:rsidRPr="006545D2">
              <w:rPr>
                <w:rFonts w:cs="Arial"/>
                <w:szCs w:val="22"/>
              </w:rPr>
              <w:t>Executive Director</w:t>
            </w:r>
          </w:p>
          <w:p w14:paraId="071E1484" w14:textId="77777777" w:rsidR="007E52BC" w:rsidRPr="006545D2" w:rsidRDefault="007E52BC" w:rsidP="004C051C">
            <w:pPr>
              <w:spacing w:after="240"/>
              <w:rPr>
                <w:rFonts w:cs="Arial"/>
                <w:szCs w:val="22"/>
              </w:rPr>
            </w:pPr>
            <w:r w:rsidRPr="006545D2">
              <w:rPr>
                <w:rFonts w:cs="Arial"/>
                <w:szCs w:val="22"/>
              </w:rPr>
              <w:t>Dispute Resolution and Compliance</w:t>
            </w:r>
          </w:p>
          <w:p w14:paraId="2805ADAC" w14:textId="77777777" w:rsidR="007E52BC" w:rsidRPr="006545D2" w:rsidRDefault="007E52BC" w:rsidP="004C051C">
            <w:pPr>
              <w:spacing w:after="240"/>
              <w:rPr>
                <w:rFonts w:cs="Arial"/>
                <w:szCs w:val="22"/>
              </w:rPr>
            </w:pPr>
          </w:p>
        </w:tc>
        <w:tc>
          <w:tcPr>
            <w:tcW w:w="319" w:type="dxa"/>
            <w:tcBorders>
              <w:top w:val="nil"/>
              <w:left w:val="nil"/>
              <w:bottom w:val="nil"/>
              <w:right w:val="nil"/>
            </w:tcBorders>
          </w:tcPr>
          <w:p w14:paraId="7CE46F48" w14:textId="77777777" w:rsidR="007E52BC" w:rsidRPr="006545D2" w:rsidRDefault="007E52BC" w:rsidP="004C051C">
            <w:pPr>
              <w:spacing w:after="240"/>
              <w:rPr>
                <w:rFonts w:cs="Arial"/>
                <w:szCs w:val="22"/>
              </w:rPr>
            </w:pPr>
          </w:p>
        </w:tc>
        <w:tc>
          <w:tcPr>
            <w:tcW w:w="4439" w:type="dxa"/>
            <w:tcBorders>
              <w:top w:val="single" w:sz="4" w:space="0" w:color="auto"/>
              <w:left w:val="nil"/>
              <w:bottom w:val="nil"/>
              <w:right w:val="nil"/>
            </w:tcBorders>
          </w:tcPr>
          <w:p w14:paraId="628E0827" w14:textId="77777777" w:rsidR="007E52BC" w:rsidRPr="006545D2" w:rsidRDefault="007E52BC" w:rsidP="004C051C">
            <w:pPr>
              <w:spacing w:after="240"/>
              <w:rPr>
                <w:rFonts w:cs="Arial"/>
                <w:szCs w:val="22"/>
              </w:rPr>
            </w:pPr>
            <w:r w:rsidRPr="006545D2">
              <w:rPr>
                <w:rFonts w:cs="Arial"/>
                <w:szCs w:val="22"/>
              </w:rPr>
              <w:t>(Date)</w:t>
            </w:r>
          </w:p>
        </w:tc>
      </w:tr>
      <w:tr w:rsidR="007E52BC" w:rsidRPr="006545D2" w14:paraId="32B0A469" w14:textId="77777777" w:rsidTr="004C051C">
        <w:tc>
          <w:tcPr>
            <w:tcW w:w="4528" w:type="dxa"/>
            <w:tcBorders>
              <w:top w:val="nil"/>
              <w:left w:val="nil"/>
              <w:bottom w:val="single" w:sz="4" w:space="0" w:color="auto"/>
              <w:right w:val="nil"/>
            </w:tcBorders>
          </w:tcPr>
          <w:p w14:paraId="6EE3770C" w14:textId="77777777" w:rsidR="007E52BC" w:rsidRPr="006545D2" w:rsidRDefault="007E52BC" w:rsidP="004C051C">
            <w:pPr>
              <w:spacing w:after="240"/>
              <w:rPr>
                <w:rFonts w:cs="Arial"/>
                <w:szCs w:val="22"/>
              </w:rPr>
            </w:pPr>
            <w:r w:rsidRPr="006545D2">
              <w:rPr>
                <w:rFonts w:cs="Arial"/>
                <w:szCs w:val="22"/>
              </w:rPr>
              <w:t>in the presence of:</w:t>
            </w:r>
          </w:p>
          <w:p w14:paraId="275B0504" w14:textId="77777777" w:rsidR="007E52BC" w:rsidRPr="006545D2" w:rsidRDefault="007E52BC" w:rsidP="004C051C">
            <w:pPr>
              <w:spacing w:after="240"/>
              <w:rPr>
                <w:rFonts w:cs="Arial"/>
                <w:szCs w:val="22"/>
              </w:rPr>
            </w:pPr>
          </w:p>
        </w:tc>
        <w:tc>
          <w:tcPr>
            <w:tcW w:w="319" w:type="dxa"/>
            <w:tcBorders>
              <w:top w:val="nil"/>
              <w:left w:val="nil"/>
              <w:bottom w:val="nil"/>
              <w:right w:val="nil"/>
            </w:tcBorders>
          </w:tcPr>
          <w:p w14:paraId="69DC3574" w14:textId="77777777" w:rsidR="007E52BC" w:rsidRPr="006545D2" w:rsidRDefault="007E52BC" w:rsidP="004C051C">
            <w:pPr>
              <w:spacing w:after="240"/>
              <w:rPr>
                <w:rFonts w:cs="Arial"/>
                <w:szCs w:val="22"/>
              </w:rPr>
            </w:pPr>
          </w:p>
        </w:tc>
        <w:tc>
          <w:tcPr>
            <w:tcW w:w="4439" w:type="dxa"/>
            <w:tcBorders>
              <w:top w:val="nil"/>
              <w:left w:val="nil"/>
              <w:bottom w:val="single" w:sz="4" w:space="0" w:color="auto"/>
              <w:right w:val="nil"/>
            </w:tcBorders>
          </w:tcPr>
          <w:p w14:paraId="3FFB9C86" w14:textId="77777777" w:rsidR="007E52BC" w:rsidRPr="006545D2" w:rsidRDefault="007E52BC" w:rsidP="004C051C">
            <w:pPr>
              <w:spacing w:after="240"/>
              <w:rPr>
                <w:rFonts w:cs="Arial"/>
                <w:szCs w:val="22"/>
              </w:rPr>
            </w:pPr>
          </w:p>
        </w:tc>
      </w:tr>
      <w:tr w:rsidR="007E52BC" w:rsidRPr="006545D2" w14:paraId="566A439F" w14:textId="77777777" w:rsidTr="004C051C">
        <w:tc>
          <w:tcPr>
            <w:tcW w:w="4528" w:type="dxa"/>
            <w:tcBorders>
              <w:top w:val="single" w:sz="4" w:space="0" w:color="auto"/>
              <w:left w:val="nil"/>
              <w:bottom w:val="nil"/>
              <w:right w:val="nil"/>
            </w:tcBorders>
          </w:tcPr>
          <w:p w14:paraId="3DA020EB" w14:textId="77777777" w:rsidR="007E52BC" w:rsidRPr="006545D2" w:rsidRDefault="007E52BC" w:rsidP="004C051C">
            <w:pPr>
              <w:spacing w:after="240"/>
              <w:rPr>
                <w:rFonts w:cs="Arial"/>
                <w:szCs w:val="22"/>
              </w:rPr>
            </w:pPr>
            <w:r w:rsidRPr="006545D2">
              <w:rPr>
                <w:rFonts w:cs="Arial"/>
                <w:szCs w:val="22"/>
              </w:rPr>
              <w:t>(Signature of witness)</w:t>
            </w:r>
          </w:p>
        </w:tc>
        <w:tc>
          <w:tcPr>
            <w:tcW w:w="319" w:type="dxa"/>
            <w:tcBorders>
              <w:top w:val="nil"/>
              <w:left w:val="nil"/>
              <w:bottom w:val="nil"/>
              <w:right w:val="nil"/>
            </w:tcBorders>
          </w:tcPr>
          <w:p w14:paraId="431BA9DE" w14:textId="77777777" w:rsidR="007E52BC" w:rsidRPr="006545D2" w:rsidRDefault="007E52BC" w:rsidP="004C051C">
            <w:pPr>
              <w:spacing w:after="240"/>
              <w:rPr>
                <w:rFonts w:cs="Arial"/>
                <w:szCs w:val="22"/>
              </w:rPr>
            </w:pPr>
          </w:p>
        </w:tc>
        <w:tc>
          <w:tcPr>
            <w:tcW w:w="4439" w:type="dxa"/>
            <w:tcBorders>
              <w:top w:val="single" w:sz="4" w:space="0" w:color="auto"/>
              <w:left w:val="nil"/>
              <w:bottom w:val="nil"/>
              <w:right w:val="nil"/>
            </w:tcBorders>
          </w:tcPr>
          <w:p w14:paraId="175082F7" w14:textId="77777777" w:rsidR="007E52BC" w:rsidRPr="006545D2" w:rsidRDefault="007E52BC" w:rsidP="004C051C">
            <w:pPr>
              <w:spacing w:after="240"/>
              <w:rPr>
                <w:rFonts w:cs="Arial"/>
                <w:szCs w:val="22"/>
              </w:rPr>
            </w:pPr>
            <w:r w:rsidRPr="006545D2">
              <w:rPr>
                <w:rFonts w:cs="Arial"/>
                <w:szCs w:val="22"/>
              </w:rPr>
              <w:t>(Name of Witness)</w:t>
            </w:r>
          </w:p>
          <w:p w14:paraId="06BD04FE" w14:textId="77777777" w:rsidR="007E52BC" w:rsidRPr="006545D2" w:rsidRDefault="007E52BC" w:rsidP="004C051C">
            <w:pPr>
              <w:spacing w:after="240"/>
              <w:rPr>
                <w:rFonts w:cs="Arial"/>
                <w:szCs w:val="22"/>
              </w:rPr>
            </w:pPr>
          </w:p>
          <w:p w14:paraId="1C752DC9" w14:textId="77777777" w:rsidR="007E52BC" w:rsidRPr="006545D2" w:rsidRDefault="007E52BC" w:rsidP="004C051C">
            <w:pPr>
              <w:spacing w:after="240"/>
              <w:rPr>
                <w:rFonts w:cs="Arial"/>
                <w:szCs w:val="22"/>
              </w:rPr>
            </w:pPr>
          </w:p>
        </w:tc>
      </w:tr>
    </w:tbl>
    <w:p w14:paraId="45B10F2A" w14:textId="77777777" w:rsidR="007E52BC" w:rsidRPr="006545D2" w:rsidRDefault="007E52BC" w:rsidP="00592C49">
      <w:pPr>
        <w:pStyle w:val="Heading2"/>
      </w:pPr>
      <w:r w:rsidRPr="006545D2">
        <w:br w:type="page"/>
      </w:r>
    </w:p>
    <w:p w14:paraId="349FA762" w14:textId="77777777" w:rsidR="00E27FF6" w:rsidRDefault="00E27FF6" w:rsidP="00592C49"/>
    <w:p w14:paraId="6BE52E5E" w14:textId="77777777" w:rsidR="00E27FF6" w:rsidRPr="00D74435" w:rsidRDefault="00E27FF6" w:rsidP="00592C49">
      <w:pPr>
        <w:pStyle w:val="Heading2"/>
        <w:rPr>
          <w:rFonts w:ascii="Arial Bold" w:hAnsi="Arial Bold"/>
          <w:caps w:val="0"/>
        </w:rPr>
      </w:pPr>
      <w:r w:rsidRPr="00D74435">
        <w:rPr>
          <w:rFonts w:ascii="Arial Bold" w:hAnsi="Arial Bold"/>
          <w:caps w:val="0"/>
        </w:rPr>
        <w:t>Attachment A – Payment plan</w:t>
      </w:r>
    </w:p>
    <w:tbl>
      <w:tblPr>
        <w:tblStyle w:val="TableGrid"/>
        <w:tblW w:w="0" w:type="auto"/>
        <w:jc w:val="center"/>
        <w:tblLook w:val="04A0" w:firstRow="1" w:lastRow="0" w:firstColumn="1" w:lastColumn="0" w:noHBand="0" w:noVBand="1"/>
      </w:tblPr>
      <w:tblGrid>
        <w:gridCol w:w="2518"/>
        <w:gridCol w:w="2268"/>
        <w:gridCol w:w="2942"/>
      </w:tblGrid>
      <w:tr w:rsidR="00E27FF6" w14:paraId="03CFA27A" w14:textId="77777777" w:rsidTr="00FA6C75">
        <w:trPr>
          <w:cantSplit/>
          <w:trHeight w:hRule="exact" w:val="894"/>
          <w:tblHeader/>
          <w:jc w:val="center"/>
        </w:trPr>
        <w:tc>
          <w:tcPr>
            <w:tcW w:w="2518" w:type="dxa"/>
            <w:shd w:val="clear" w:color="auto" w:fill="92CDDC" w:themeFill="accent5" w:themeFillTint="99"/>
            <w:vAlign w:val="center"/>
          </w:tcPr>
          <w:p w14:paraId="5230CF32" w14:textId="77777777" w:rsidR="00E27FF6" w:rsidRDefault="00E27FF6" w:rsidP="00592C49">
            <w:pPr>
              <w:pStyle w:val="Heading2"/>
              <w:outlineLvl w:val="1"/>
            </w:pPr>
            <w:r>
              <w:t>Employee</w:t>
            </w:r>
          </w:p>
        </w:tc>
        <w:tc>
          <w:tcPr>
            <w:tcW w:w="2268" w:type="dxa"/>
            <w:shd w:val="clear" w:color="auto" w:fill="92CDDC" w:themeFill="accent5" w:themeFillTint="99"/>
            <w:vAlign w:val="center"/>
          </w:tcPr>
          <w:p w14:paraId="3589A587" w14:textId="77777777" w:rsidR="00DD7951" w:rsidRDefault="00E27FF6" w:rsidP="00592C49">
            <w:pPr>
              <w:pStyle w:val="Heading2"/>
              <w:outlineLvl w:val="1"/>
            </w:pPr>
            <w:r>
              <w:t>Payment date</w:t>
            </w:r>
            <w:r w:rsidR="00DD7951">
              <w:t xml:space="preserve"> </w:t>
            </w:r>
          </w:p>
          <w:p w14:paraId="7CA00940" w14:textId="77777777" w:rsidR="00E27FF6" w:rsidRDefault="00DD7951" w:rsidP="00592C49">
            <w:pPr>
              <w:pStyle w:val="Heading2"/>
              <w:outlineLvl w:val="1"/>
            </w:pPr>
            <w:r>
              <w:t>(</w:t>
            </w:r>
            <w:proofErr w:type="gramStart"/>
            <w:r>
              <w:t>on</w:t>
            </w:r>
            <w:proofErr w:type="gramEnd"/>
            <w:r>
              <w:t xml:space="preserve"> or before)</w:t>
            </w:r>
          </w:p>
        </w:tc>
        <w:tc>
          <w:tcPr>
            <w:tcW w:w="2942" w:type="dxa"/>
            <w:shd w:val="clear" w:color="auto" w:fill="92CDDC" w:themeFill="accent5" w:themeFillTint="99"/>
            <w:vAlign w:val="center"/>
          </w:tcPr>
          <w:p w14:paraId="228FDAF5" w14:textId="77777777" w:rsidR="00E27FF6" w:rsidRDefault="00E27FF6" w:rsidP="00592C49">
            <w:pPr>
              <w:pStyle w:val="Heading2"/>
              <w:outlineLvl w:val="1"/>
            </w:pPr>
            <w:r>
              <w:t>Amount (less taxation)</w:t>
            </w:r>
          </w:p>
        </w:tc>
      </w:tr>
      <w:tr w:rsidR="00E27FF6" w14:paraId="2BEBD9A3" w14:textId="77777777" w:rsidTr="0026460C">
        <w:trPr>
          <w:cantSplit/>
          <w:trHeight w:hRule="exact" w:val="567"/>
          <w:jc w:val="center"/>
        </w:trPr>
        <w:tc>
          <w:tcPr>
            <w:tcW w:w="2518" w:type="dxa"/>
            <w:vMerge w:val="restart"/>
            <w:vAlign w:val="center"/>
          </w:tcPr>
          <w:p w14:paraId="4F98E202" w14:textId="0BD6F7B6" w:rsidR="00E27FF6" w:rsidRPr="00D702B1" w:rsidRDefault="00082F9C" w:rsidP="00592C49">
            <w:pPr>
              <w:pStyle w:val="Heading2"/>
              <w:outlineLvl w:val="1"/>
            </w:pPr>
            <w:proofErr w:type="spellStart"/>
            <w:r w:rsidRPr="00082F9C">
              <w:rPr>
                <w:highlight w:val="black"/>
              </w:rPr>
              <w:t>XXXXXXXXXXX</w:t>
            </w:r>
            <w:proofErr w:type="spellEnd"/>
          </w:p>
        </w:tc>
        <w:tc>
          <w:tcPr>
            <w:tcW w:w="2268" w:type="dxa"/>
            <w:vAlign w:val="center"/>
          </w:tcPr>
          <w:p w14:paraId="37234FB4" w14:textId="77777777" w:rsidR="00E27FF6" w:rsidRPr="00D702B1" w:rsidRDefault="00975E4C" w:rsidP="00592C49">
            <w:pPr>
              <w:pStyle w:val="Heading2"/>
              <w:outlineLvl w:val="1"/>
            </w:pPr>
            <w:r>
              <w:t>5 January 2017</w:t>
            </w:r>
          </w:p>
        </w:tc>
        <w:tc>
          <w:tcPr>
            <w:tcW w:w="2942" w:type="dxa"/>
            <w:vAlign w:val="center"/>
          </w:tcPr>
          <w:p w14:paraId="60B57239" w14:textId="77777777" w:rsidR="00E27FF6" w:rsidRPr="00D702B1" w:rsidRDefault="00E27FF6" w:rsidP="00592C49">
            <w:pPr>
              <w:pStyle w:val="Heading2"/>
              <w:outlineLvl w:val="1"/>
            </w:pPr>
            <w:r w:rsidRPr="00D702B1">
              <w:t>$</w:t>
            </w:r>
            <w:r w:rsidR="00ED268C">
              <w:t>10,000.00</w:t>
            </w:r>
          </w:p>
        </w:tc>
      </w:tr>
      <w:tr w:rsidR="00E27FF6" w14:paraId="686EC59B" w14:textId="77777777" w:rsidTr="0026460C">
        <w:trPr>
          <w:cantSplit/>
          <w:trHeight w:hRule="exact" w:val="567"/>
          <w:jc w:val="center"/>
        </w:trPr>
        <w:tc>
          <w:tcPr>
            <w:tcW w:w="2518" w:type="dxa"/>
            <w:vMerge/>
            <w:vAlign w:val="center"/>
          </w:tcPr>
          <w:p w14:paraId="12090F65" w14:textId="77777777" w:rsidR="00E27FF6" w:rsidRPr="00D702B1" w:rsidRDefault="00E27FF6" w:rsidP="00592C49">
            <w:pPr>
              <w:pStyle w:val="Heading2"/>
              <w:outlineLvl w:val="1"/>
            </w:pPr>
          </w:p>
        </w:tc>
        <w:tc>
          <w:tcPr>
            <w:tcW w:w="2268" w:type="dxa"/>
            <w:vAlign w:val="center"/>
          </w:tcPr>
          <w:p w14:paraId="00A04C9E" w14:textId="77777777" w:rsidR="00E27FF6" w:rsidRPr="00D702B1" w:rsidRDefault="00975E4C" w:rsidP="00592C49">
            <w:pPr>
              <w:pStyle w:val="Heading2"/>
              <w:outlineLvl w:val="1"/>
            </w:pPr>
            <w:r>
              <w:t>5 February 2017</w:t>
            </w:r>
          </w:p>
        </w:tc>
        <w:tc>
          <w:tcPr>
            <w:tcW w:w="2942" w:type="dxa"/>
            <w:vAlign w:val="center"/>
          </w:tcPr>
          <w:p w14:paraId="20A80259" w14:textId="77777777" w:rsidR="00E27FF6" w:rsidRPr="00D702B1" w:rsidRDefault="00E27FF6" w:rsidP="00592C49">
            <w:pPr>
              <w:pStyle w:val="Heading2"/>
              <w:outlineLvl w:val="1"/>
            </w:pPr>
            <w:r w:rsidRPr="00D702B1">
              <w:t>$</w:t>
            </w:r>
            <w:r>
              <w:t>10,000.00</w:t>
            </w:r>
          </w:p>
        </w:tc>
      </w:tr>
      <w:tr w:rsidR="00E27FF6" w14:paraId="4D66D07D" w14:textId="77777777" w:rsidTr="0026460C">
        <w:trPr>
          <w:cantSplit/>
          <w:trHeight w:hRule="exact" w:val="567"/>
          <w:jc w:val="center"/>
        </w:trPr>
        <w:tc>
          <w:tcPr>
            <w:tcW w:w="2518" w:type="dxa"/>
            <w:vMerge/>
            <w:vAlign w:val="center"/>
          </w:tcPr>
          <w:p w14:paraId="7C9FB644" w14:textId="77777777" w:rsidR="00E27FF6" w:rsidRPr="00D702B1" w:rsidRDefault="00E27FF6" w:rsidP="00592C49">
            <w:pPr>
              <w:pStyle w:val="Heading2"/>
              <w:outlineLvl w:val="1"/>
            </w:pPr>
          </w:p>
        </w:tc>
        <w:tc>
          <w:tcPr>
            <w:tcW w:w="2268" w:type="dxa"/>
            <w:vAlign w:val="center"/>
          </w:tcPr>
          <w:p w14:paraId="162046F7" w14:textId="77777777" w:rsidR="00E27FF6" w:rsidRPr="00D702B1" w:rsidRDefault="00975E4C" w:rsidP="00592C49">
            <w:pPr>
              <w:pStyle w:val="Heading2"/>
              <w:outlineLvl w:val="1"/>
            </w:pPr>
            <w:r>
              <w:t>5 March 2017</w:t>
            </w:r>
          </w:p>
        </w:tc>
        <w:tc>
          <w:tcPr>
            <w:tcW w:w="2942" w:type="dxa"/>
            <w:vAlign w:val="center"/>
          </w:tcPr>
          <w:p w14:paraId="6F4F39BC" w14:textId="77777777" w:rsidR="00E27FF6" w:rsidRPr="00D702B1" w:rsidRDefault="00E27FF6" w:rsidP="00592C49">
            <w:pPr>
              <w:pStyle w:val="Heading2"/>
              <w:outlineLvl w:val="1"/>
            </w:pPr>
            <w:r w:rsidRPr="00D702B1">
              <w:t>$</w:t>
            </w:r>
            <w:r w:rsidR="00ED268C">
              <w:t xml:space="preserve">16,459.46 </w:t>
            </w:r>
          </w:p>
        </w:tc>
      </w:tr>
      <w:tr w:rsidR="00E27FF6" w14:paraId="456DEF70" w14:textId="77777777" w:rsidTr="0026460C">
        <w:trPr>
          <w:cantSplit/>
          <w:trHeight w:hRule="exact" w:val="680"/>
          <w:jc w:val="center"/>
        </w:trPr>
        <w:tc>
          <w:tcPr>
            <w:tcW w:w="2518" w:type="dxa"/>
            <w:vAlign w:val="center"/>
          </w:tcPr>
          <w:p w14:paraId="7C593A87" w14:textId="77777777" w:rsidR="00E27FF6" w:rsidRDefault="00E27FF6" w:rsidP="00592C49">
            <w:pPr>
              <w:pStyle w:val="Heading2"/>
              <w:outlineLvl w:val="1"/>
            </w:pPr>
            <w:r>
              <w:t>Total</w:t>
            </w:r>
          </w:p>
        </w:tc>
        <w:tc>
          <w:tcPr>
            <w:tcW w:w="2268" w:type="dxa"/>
            <w:vAlign w:val="center"/>
          </w:tcPr>
          <w:p w14:paraId="06273532" w14:textId="77777777" w:rsidR="00E27FF6" w:rsidRDefault="00E27FF6" w:rsidP="00592C49">
            <w:pPr>
              <w:pStyle w:val="Heading2"/>
              <w:outlineLvl w:val="1"/>
            </w:pPr>
          </w:p>
        </w:tc>
        <w:tc>
          <w:tcPr>
            <w:tcW w:w="2942" w:type="dxa"/>
            <w:vAlign w:val="center"/>
          </w:tcPr>
          <w:p w14:paraId="29308513" w14:textId="77777777" w:rsidR="00E27FF6" w:rsidRDefault="00E27FF6" w:rsidP="00592C49">
            <w:pPr>
              <w:pStyle w:val="Heading2"/>
              <w:outlineLvl w:val="1"/>
            </w:pPr>
            <w:r>
              <w:t>$</w:t>
            </w:r>
            <w:r w:rsidRPr="00550F60">
              <w:t>36,459.46</w:t>
            </w:r>
          </w:p>
        </w:tc>
      </w:tr>
    </w:tbl>
    <w:p w14:paraId="258764BF" w14:textId="77777777" w:rsidR="00E27FF6" w:rsidRDefault="00E27FF6" w:rsidP="00E27FF6"/>
    <w:p w14:paraId="5630AAAF" w14:textId="77777777" w:rsidR="006E7E88" w:rsidRDefault="007E52BC" w:rsidP="00FA6C75">
      <w:r w:rsidRPr="006545D2">
        <w:br w:type="page"/>
      </w:r>
    </w:p>
    <w:p w14:paraId="2410D75D" w14:textId="4476CC79" w:rsidR="007E52BC" w:rsidRDefault="006E7E88" w:rsidP="00592C49">
      <w:pPr>
        <w:pStyle w:val="Heading2"/>
        <w:rPr>
          <w:rFonts w:ascii="Arial Bold" w:hAnsi="Arial Bold"/>
          <w:caps w:val="0"/>
        </w:rPr>
      </w:pPr>
      <w:r w:rsidRPr="00D74435">
        <w:rPr>
          <w:rFonts w:ascii="Arial Bold" w:hAnsi="Arial Bold"/>
          <w:caps w:val="0"/>
        </w:rPr>
        <w:lastRenderedPageBreak/>
        <w:t>Attachment B</w:t>
      </w:r>
      <w:r w:rsidR="007E52BC" w:rsidRPr="00D74435">
        <w:rPr>
          <w:rFonts w:ascii="Arial Bold" w:hAnsi="Arial Bold"/>
          <w:caps w:val="0"/>
        </w:rPr>
        <w:t xml:space="preserve"> – Form</w:t>
      </w:r>
      <w:r w:rsidR="00D74435">
        <w:rPr>
          <w:rFonts w:ascii="Arial Bold" w:hAnsi="Arial Bold"/>
          <w:caps w:val="0"/>
        </w:rPr>
        <w:t xml:space="preserve"> of Public and Workplace Notice</w:t>
      </w:r>
    </w:p>
    <w:p w14:paraId="1C8F2549" w14:textId="77777777" w:rsidR="00D74435" w:rsidRPr="00D74435" w:rsidRDefault="00D74435" w:rsidP="00D74435"/>
    <w:p w14:paraId="3522D1D1" w14:textId="77777777" w:rsidR="007E52BC" w:rsidRDefault="007E52BC" w:rsidP="00FA6C75">
      <w:pPr>
        <w:jc w:val="center"/>
        <w:rPr>
          <w:b/>
        </w:rPr>
      </w:pPr>
      <w:r w:rsidRPr="00FA6C75">
        <w:rPr>
          <w:b/>
        </w:rPr>
        <w:t xml:space="preserve">Contravention of </w:t>
      </w:r>
      <w:r w:rsidRPr="00FA6C75">
        <w:rPr>
          <w:b/>
          <w:i/>
        </w:rPr>
        <w:t>Fair Work Act 2009</w:t>
      </w:r>
      <w:r w:rsidRPr="00FA6C75">
        <w:rPr>
          <w:b/>
        </w:rPr>
        <w:t xml:space="preserve"> and the </w:t>
      </w:r>
      <w:r w:rsidR="00EF07B7" w:rsidRPr="00FA6C75">
        <w:rPr>
          <w:b/>
          <w:i/>
        </w:rPr>
        <w:t xml:space="preserve">General Retail Industry </w:t>
      </w:r>
      <w:r w:rsidRPr="00FA6C75">
        <w:rPr>
          <w:b/>
          <w:i/>
        </w:rPr>
        <w:t>Award 2010</w:t>
      </w:r>
      <w:r w:rsidRPr="00FA6C75">
        <w:rPr>
          <w:b/>
        </w:rPr>
        <w:t xml:space="preserve"> by </w:t>
      </w:r>
      <w:proofErr w:type="spellStart"/>
      <w:r w:rsidR="00EF07B7" w:rsidRPr="00FA6C75">
        <w:rPr>
          <w:b/>
        </w:rPr>
        <w:t>Chaselink</w:t>
      </w:r>
      <w:proofErr w:type="spellEnd"/>
      <w:r w:rsidR="00EF07B7" w:rsidRPr="00FA6C75">
        <w:rPr>
          <w:b/>
        </w:rPr>
        <w:t xml:space="preserve"> International</w:t>
      </w:r>
      <w:r w:rsidRPr="00FA6C75">
        <w:rPr>
          <w:b/>
        </w:rPr>
        <w:t xml:space="preserve"> Pty Ltd</w:t>
      </w:r>
      <w:r w:rsidR="00EF07B7" w:rsidRPr="00FA6C75">
        <w:rPr>
          <w:b/>
        </w:rPr>
        <w:t xml:space="preserve"> t/a Joyce Homeware</w:t>
      </w:r>
    </w:p>
    <w:p w14:paraId="3A962781" w14:textId="77777777" w:rsidR="00D74435" w:rsidRPr="00FA6C75" w:rsidRDefault="00D74435" w:rsidP="00FA6C75">
      <w:pPr>
        <w:jc w:val="center"/>
        <w:rPr>
          <w:b/>
        </w:rPr>
      </w:pPr>
    </w:p>
    <w:p w14:paraId="13D82043" w14:textId="77777777" w:rsidR="007E52BC" w:rsidRPr="006545D2" w:rsidRDefault="007E52BC" w:rsidP="007E52BC">
      <w:pPr>
        <w:widowControl w:val="0"/>
        <w:spacing w:after="240" w:line="360" w:lineRule="auto"/>
        <w:jc w:val="both"/>
        <w:rPr>
          <w:rFonts w:cs="Arial"/>
          <w:szCs w:val="22"/>
        </w:rPr>
      </w:pPr>
      <w:r w:rsidRPr="006545D2">
        <w:rPr>
          <w:rFonts w:cs="Arial"/>
          <w:szCs w:val="22"/>
        </w:rPr>
        <w:t>We refer to the investigation conducted by the Office of the Fair Work Ombudsman (</w:t>
      </w:r>
      <w:r w:rsidRPr="006545D2">
        <w:rPr>
          <w:rFonts w:cs="Arial"/>
          <w:b/>
          <w:szCs w:val="22"/>
        </w:rPr>
        <w:t>FWO</w:t>
      </w:r>
      <w:r w:rsidRPr="006545D2">
        <w:rPr>
          <w:rFonts w:cs="Arial"/>
          <w:szCs w:val="22"/>
        </w:rPr>
        <w:t xml:space="preserve">) into allegations that </w:t>
      </w:r>
      <w:proofErr w:type="spellStart"/>
      <w:r w:rsidR="00EF07B7">
        <w:rPr>
          <w:rFonts w:cs="Arial"/>
          <w:szCs w:val="22"/>
        </w:rPr>
        <w:t>Chaselink</w:t>
      </w:r>
      <w:proofErr w:type="spellEnd"/>
      <w:r w:rsidR="00EF07B7">
        <w:rPr>
          <w:rFonts w:cs="Arial"/>
          <w:szCs w:val="22"/>
        </w:rPr>
        <w:t xml:space="preserve"> International</w:t>
      </w:r>
      <w:r w:rsidRPr="006545D2">
        <w:rPr>
          <w:rFonts w:cs="Arial"/>
          <w:szCs w:val="22"/>
        </w:rPr>
        <w:t xml:space="preserve"> Pty Ltd contravened the </w:t>
      </w:r>
      <w:r w:rsidRPr="006545D2">
        <w:rPr>
          <w:rFonts w:cs="Arial"/>
          <w:i/>
          <w:szCs w:val="22"/>
        </w:rPr>
        <w:t>Fair Work Act 2009</w:t>
      </w:r>
      <w:r>
        <w:rPr>
          <w:rFonts w:cs="Arial"/>
          <w:i/>
          <w:szCs w:val="22"/>
        </w:rPr>
        <w:t xml:space="preserve">, </w:t>
      </w:r>
      <w:r w:rsidRPr="006545D2">
        <w:rPr>
          <w:i/>
          <w:szCs w:val="22"/>
        </w:rPr>
        <w:t>Fair Work Regulations 2009</w:t>
      </w:r>
      <w:r w:rsidRPr="006545D2">
        <w:rPr>
          <w:szCs w:val="22"/>
        </w:rPr>
        <w:t xml:space="preserve"> (</w:t>
      </w:r>
      <w:proofErr w:type="spellStart"/>
      <w:r w:rsidRPr="006545D2">
        <w:rPr>
          <w:szCs w:val="22"/>
        </w:rPr>
        <w:t>Cth</w:t>
      </w:r>
      <w:proofErr w:type="spellEnd"/>
      <w:r w:rsidRPr="006545D2">
        <w:rPr>
          <w:szCs w:val="22"/>
        </w:rPr>
        <w:t xml:space="preserve">) </w:t>
      </w:r>
      <w:r w:rsidRPr="006545D2">
        <w:rPr>
          <w:rFonts w:cs="Arial"/>
          <w:szCs w:val="22"/>
        </w:rPr>
        <w:t>and the</w:t>
      </w:r>
      <w:r w:rsidRPr="006545D2">
        <w:rPr>
          <w:rFonts w:cs="Arial"/>
          <w:i/>
          <w:szCs w:val="22"/>
        </w:rPr>
        <w:t xml:space="preserve"> </w:t>
      </w:r>
      <w:r w:rsidR="00EF07B7">
        <w:rPr>
          <w:rFonts w:cs="Arial"/>
          <w:i/>
          <w:szCs w:val="22"/>
        </w:rPr>
        <w:t xml:space="preserve">General Retail Industry </w:t>
      </w:r>
      <w:r w:rsidRPr="006545D2">
        <w:rPr>
          <w:rFonts w:cs="Arial"/>
          <w:bCs/>
          <w:i/>
          <w:szCs w:val="22"/>
        </w:rPr>
        <w:t>Award 2010</w:t>
      </w:r>
      <w:r w:rsidRPr="006545D2">
        <w:rPr>
          <w:rFonts w:cs="Arial"/>
          <w:i/>
          <w:szCs w:val="22"/>
        </w:rPr>
        <w:t xml:space="preserve"> </w:t>
      </w:r>
      <w:r w:rsidRPr="006545D2">
        <w:rPr>
          <w:rFonts w:cs="Arial"/>
          <w:szCs w:val="22"/>
        </w:rPr>
        <w:t>by:</w:t>
      </w:r>
    </w:p>
    <w:p w14:paraId="655A5BF1" w14:textId="77777777" w:rsidR="007E52BC" w:rsidRPr="006545D2" w:rsidRDefault="00EF07B7" w:rsidP="007E52BC">
      <w:pPr>
        <w:widowControl w:val="0"/>
        <w:numPr>
          <w:ilvl w:val="0"/>
          <w:numId w:val="6"/>
        </w:numPr>
        <w:spacing w:after="240" w:line="360" w:lineRule="auto"/>
        <w:jc w:val="both"/>
        <w:rPr>
          <w:rFonts w:cs="Arial"/>
          <w:szCs w:val="22"/>
        </w:rPr>
      </w:pPr>
      <w:r>
        <w:rPr>
          <w:rFonts w:cs="Arial"/>
          <w:szCs w:val="22"/>
        </w:rPr>
        <w:t>Failure</w:t>
      </w:r>
      <w:r w:rsidR="007E52BC" w:rsidRPr="006545D2">
        <w:rPr>
          <w:rFonts w:cs="Arial"/>
          <w:szCs w:val="22"/>
        </w:rPr>
        <w:t xml:space="preserve"> to pay an employee the correct minimum base hourly rate of pay for time worked Monday to Sunday;</w:t>
      </w:r>
    </w:p>
    <w:p w14:paraId="56860FD4" w14:textId="77777777" w:rsidR="007E52BC" w:rsidRPr="006545D2" w:rsidRDefault="00EF07B7" w:rsidP="007E52BC">
      <w:pPr>
        <w:widowControl w:val="0"/>
        <w:numPr>
          <w:ilvl w:val="0"/>
          <w:numId w:val="6"/>
        </w:numPr>
        <w:spacing w:after="240" w:line="360" w:lineRule="auto"/>
        <w:jc w:val="both"/>
        <w:rPr>
          <w:rFonts w:cs="Arial"/>
          <w:szCs w:val="22"/>
        </w:rPr>
      </w:pPr>
      <w:r>
        <w:rPr>
          <w:rFonts w:cs="Arial"/>
          <w:szCs w:val="22"/>
        </w:rPr>
        <w:t>Failure</w:t>
      </w:r>
      <w:r w:rsidR="007E52BC" w:rsidRPr="006545D2">
        <w:rPr>
          <w:rFonts w:cs="Arial"/>
          <w:szCs w:val="22"/>
        </w:rPr>
        <w:t xml:space="preserve"> to pay an employee casual loading; </w:t>
      </w:r>
    </w:p>
    <w:p w14:paraId="701A2BB4" w14:textId="77777777" w:rsidR="007E52BC" w:rsidRPr="006545D2" w:rsidRDefault="00EF07B7" w:rsidP="007E52BC">
      <w:pPr>
        <w:widowControl w:val="0"/>
        <w:numPr>
          <w:ilvl w:val="0"/>
          <w:numId w:val="6"/>
        </w:numPr>
        <w:spacing w:after="240" w:line="360" w:lineRule="auto"/>
        <w:jc w:val="both"/>
        <w:rPr>
          <w:rFonts w:cs="Arial"/>
          <w:szCs w:val="22"/>
        </w:rPr>
      </w:pPr>
      <w:r>
        <w:rPr>
          <w:rFonts w:cs="Arial"/>
          <w:szCs w:val="22"/>
        </w:rPr>
        <w:t>Failure</w:t>
      </w:r>
      <w:r w:rsidRPr="006545D2">
        <w:rPr>
          <w:rFonts w:cs="Arial"/>
          <w:szCs w:val="22"/>
        </w:rPr>
        <w:t xml:space="preserve"> </w:t>
      </w:r>
      <w:r w:rsidR="007E52BC" w:rsidRPr="006545D2">
        <w:rPr>
          <w:rFonts w:cs="Arial"/>
          <w:szCs w:val="22"/>
        </w:rPr>
        <w:t>to pay an employee penalty rates for time worked on Saturdays;</w:t>
      </w:r>
    </w:p>
    <w:p w14:paraId="370B839D" w14:textId="77777777" w:rsidR="007E52BC" w:rsidRPr="006545D2" w:rsidRDefault="00EF07B7" w:rsidP="007E52BC">
      <w:pPr>
        <w:widowControl w:val="0"/>
        <w:numPr>
          <w:ilvl w:val="0"/>
          <w:numId w:val="6"/>
        </w:numPr>
        <w:spacing w:after="240" w:line="360" w:lineRule="auto"/>
        <w:jc w:val="both"/>
        <w:rPr>
          <w:rFonts w:cs="Arial"/>
          <w:szCs w:val="22"/>
        </w:rPr>
      </w:pPr>
      <w:r>
        <w:rPr>
          <w:rFonts w:cs="Arial"/>
          <w:szCs w:val="22"/>
        </w:rPr>
        <w:t>Failure</w:t>
      </w:r>
      <w:r w:rsidRPr="006545D2">
        <w:rPr>
          <w:rFonts w:cs="Arial"/>
          <w:szCs w:val="22"/>
        </w:rPr>
        <w:t xml:space="preserve"> </w:t>
      </w:r>
      <w:r w:rsidR="007E52BC" w:rsidRPr="006545D2">
        <w:rPr>
          <w:rFonts w:cs="Arial"/>
          <w:szCs w:val="22"/>
        </w:rPr>
        <w:t xml:space="preserve">to pay an employee penalty rates for time worked on Sundays; </w:t>
      </w:r>
    </w:p>
    <w:p w14:paraId="4FC4F52D" w14:textId="77777777" w:rsidR="007E52BC" w:rsidRPr="006545D2" w:rsidRDefault="00EF07B7" w:rsidP="007E52BC">
      <w:pPr>
        <w:widowControl w:val="0"/>
        <w:numPr>
          <w:ilvl w:val="0"/>
          <w:numId w:val="6"/>
        </w:numPr>
        <w:spacing w:after="240" w:line="360" w:lineRule="auto"/>
        <w:jc w:val="both"/>
        <w:rPr>
          <w:rFonts w:cs="Arial"/>
          <w:szCs w:val="22"/>
        </w:rPr>
      </w:pPr>
      <w:r>
        <w:rPr>
          <w:rFonts w:cs="Arial"/>
          <w:szCs w:val="22"/>
        </w:rPr>
        <w:t>Failure</w:t>
      </w:r>
      <w:r w:rsidRPr="006545D2">
        <w:rPr>
          <w:rFonts w:cs="Arial"/>
          <w:szCs w:val="22"/>
        </w:rPr>
        <w:t xml:space="preserve"> </w:t>
      </w:r>
      <w:r w:rsidR="007E52BC" w:rsidRPr="006545D2">
        <w:rPr>
          <w:rFonts w:cs="Arial"/>
          <w:szCs w:val="22"/>
        </w:rPr>
        <w:t>to pay an employee penalty rates for time</w:t>
      </w:r>
      <w:r w:rsidR="007E52BC">
        <w:rPr>
          <w:rFonts w:cs="Arial"/>
          <w:szCs w:val="22"/>
        </w:rPr>
        <w:t xml:space="preserve"> worked on a public holiday;</w:t>
      </w:r>
    </w:p>
    <w:p w14:paraId="51FEA2B4" w14:textId="77777777" w:rsidR="007E52BC" w:rsidRDefault="007E52BC" w:rsidP="007E52BC">
      <w:pPr>
        <w:widowControl w:val="0"/>
        <w:numPr>
          <w:ilvl w:val="0"/>
          <w:numId w:val="6"/>
        </w:numPr>
        <w:spacing w:after="240" w:line="360" w:lineRule="auto"/>
        <w:jc w:val="both"/>
        <w:rPr>
          <w:rFonts w:cs="Arial"/>
          <w:szCs w:val="22"/>
        </w:rPr>
      </w:pPr>
      <w:r w:rsidRPr="006545D2">
        <w:rPr>
          <w:rFonts w:cs="Arial"/>
          <w:szCs w:val="22"/>
        </w:rPr>
        <w:t xml:space="preserve">Failure to </w:t>
      </w:r>
      <w:r w:rsidR="00EF07B7">
        <w:rPr>
          <w:rFonts w:cs="Arial"/>
          <w:szCs w:val="22"/>
        </w:rPr>
        <w:t xml:space="preserve">make </w:t>
      </w:r>
      <w:r w:rsidR="00C72201">
        <w:rPr>
          <w:rFonts w:cs="Arial"/>
          <w:szCs w:val="22"/>
        </w:rPr>
        <w:t xml:space="preserve">and keep </w:t>
      </w:r>
      <w:r w:rsidR="00EF07B7">
        <w:rPr>
          <w:rFonts w:cs="Arial"/>
          <w:szCs w:val="22"/>
        </w:rPr>
        <w:t xml:space="preserve">appropriate employee records; </w:t>
      </w:r>
      <w:r>
        <w:rPr>
          <w:rFonts w:cs="Arial"/>
          <w:szCs w:val="22"/>
        </w:rPr>
        <w:t>and</w:t>
      </w:r>
    </w:p>
    <w:p w14:paraId="30B4A7B0" w14:textId="77777777" w:rsidR="007E52BC" w:rsidRPr="006545D2" w:rsidRDefault="00EF07B7" w:rsidP="007E52BC">
      <w:pPr>
        <w:widowControl w:val="0"/>
        <w:numPr>
          <w:ilvl w:val="0"/>
          <w:numId w:val="6"/>
        </w:numPr>
        <w:spacing w:after="240" w:line="360" w:lineRule="auto"/>
        <w:jc w:val="both"/>
        <w:rPr>
          <w:rFonts w:cs="Arial"/>
          <w:szCs w:val="22"/>
        </w:rPr>
      </w:pPr>
      <w:r>
        <w:rPr>
          <w:rFonts w:cs="Arial"/>
          <w:szCs w:val="22"/>
        </w:rPr>
        <w:t>Failure</w:t>
      </w:r>
      <w:r w:rsidR="007E52BC">
        <w:rPr>
          <w:rFonts w:cs="Arial"/>
          <w:szCs w:val="22"/>
        </w:rPr>
        <w:t xml:space="preserve"> to issue pay slips.</w:t>
      </w:r>
    </w:p>
    <w:p w14:paraId="1D91CBAE" w14:textId="48EBC756" w:rsidR="007E52BC" w:rsidRPr="006545D2" w:rsidRDefault="00B979CE" w:rsidP="007E52BC">
      <w:pPr>
        <w:widowControl w:val="0"/>
        <w:spacing w:after="240" w:line="360" w:lineRule="auto"/>
        <w:jc w:val="both"/>
        <w:rPr>
          <w:rFonts w:cs="Arial"/>
          <w:szCs w:val="22"/>
        </w:rPr>
      </w:pPr>
      <w:proofErr w:type="spellStart"/>
      <w:proofErr w:type="gramStart"/>
      <w:r>
        <w:rPr>
          <w:rFonts w:cs="Arial"/>
          <w:szCs w:val="22"/>
        </w:rPr>
        <w:t>Chaselink</w:t>
      </w:r>
      <w:proofErr w:type="spellEnd"/>
      <w:r>
        <w:rPr>
          <w:rFonts w:cs="Arial"/>
          <w:szCs w:val="22"/>
        </w:rPr>
        <w:t xml:space="preserve"> International </w:t>
      </w:r>
      <w:r w:rsidR="007E52BC" w:rsidRPr="006545D2">
        <w:rPr>
          <w:rFonts w:cs="Arial"/>
          <w:szCs w:val="22"/>
        </w:rPr>
        <w:t xml:space="preserve">Pty Ltd </w:t>
      </w:r>
      <w:r w:rsidR="007E52BC">
        <w:rPr>
          <w:rFonts w:cs="Arial"/>
          <w:szCs w:val="22"/>
        </w:rPr>
        <w:t xml:space="preserve">and Director Mr </w:t>
      </w:r>
      <w:r>
        <w:rPr>
          <w:rFonts w:cs="Arial"/>
          <w:szCs w:val="22"/>
        </w:rPr>
        <w:t xml:space="preserve">Zheng-Yi Zhang and Director Ms </w:t>
      </w:r>
      <w:proofErr w:type="spellStart"/>
      <w:r>
        <w:rPr>
          <w:rFonts w:cs="Arial"/>
          <w:szCs w:val="22"/>
        </w:rPr>
        <w:t>Nai</w:t>
      </w:r>
      <w:proofErr w:type="spellEnd"/>
      <w:r>
        <w:rPr>
          <w:rFonts w:cs="Arial"/>
          <w:szCs w:val="22"/>
        </w:rPr>
        <w:t xml:space="preserve"> Fen Pan </w:t>
      </w:r>
      <w:r w:rsidR="007E52BC">
        <w:rPr>
          <w:rFonts w:cs="Arial"/>
          <w:szCs w:val="22"/>
        </w:rPr>
        <w:t>have</w:t>
      </w:r>
      <w:r w:rsidR="007E52BC" w:rsidRPr="006545D2">
        <w:rPr>
          <w:rFonts w:cs="Arial"/>
          <w:szCs w:val="22"/>
        </w:rPr>
        <w:t xml:space="preserve"> formally admitted to FWO that these contraventions occurred and has entered into an Enforceable Undertaking with the FWO (available at </w:t>
      </w:r>
      <w:hyperlink r:id="rId17" w:tooltip="Fair Work Ombudsman website" w:history="1">
        <w:r w:rsidR="007E52BC" w:rsidRPr="00576A34">
          <w:rPr>
            <w:rStyle w:val="Hyperlink"/>
            <w:szCs w:val="22"/>
          </w:rPr>
          <w:t>www.fairwork.gov.au</w:t>
        </w:r>
      </w:hyperlink>
      <w:r w:rsidR="007E52BC">
        <w:rPr>
          <w:rFonts w:cs="Arial"/>
          <w:szCs w:val="22"/>
        </w:rPr>
        <w:t>)</w:t>
      </w:r>
      <w:r w:rsidR="007E52BC" w:rsidRPr="006545D2">
        <w:rPr>
          <w:rFonts w:cs="Arial"/>
          <w:szCs w:val="22"/>
        </w:rPr>
        <w:t xml:space="preserve"> committing to a number of measures to remedy the contraventions, including by rectifying the underpayments of $</w:t>
      </w:r>
      <w:r w:rsidR="00AE3DD1" w:rsidRPr="00550F60">
        <w:rPr>
          <w:szCs w:val="22"/>
        </w:rPr>
        <w:t>36,459.46</w:t>
      </w:r>
      <w:r w:rsidR="00AE3DD1">
        <w:rPr>
          <w:szCs w:val="22"/>
        </w:rPr>
        <w:t xml:space="preserve"> </w:t>
      </w:r>
      <w:r w:rsidR="007E52BC" w:rsidRPr="006545D2">
        <w:rPr>
          <w:rFonts w:cs="Arial"/>
          <w:szCs w:val="22"/>
        </w:rPr>
        <w:t>less taxation to the employee affected by the contraventions.</w:t>
      </w:r>
      <w:proofErr w:type="gramEnd"/>
      <w:r w:rsidR="007E52BC" w:rsidRPr="006545D2">
        <w:rPr>
          <w:rFonts w:cs="Arial"/>
          <w:szCs w:val="22"/>
        </w:rPr>
        <w:t xml:space="preserve"> </w:t>
      </w:r>
      <w:proofErr w:type="spellStart"/>
      <w:r>
        <w:rPr>
          <w:rFonts w:cs="Arial"/>
          <w:szCs w:val="22"/>
        </w:rPr>
        <w:t>Chaselink</w:t>
      </w:r>
      <w:proofErr w:type="spellEnd"/>
      <w:r>
        <w:rPr>
          <w:rFonts w:cs="Arial"/>
          <w:szCs w:val="22"/>
        </w:rPr>
        <w:t xml:space="preserve"> International</w:t>
      </w:r>
      <w:r w:rsidR="007E52BC" w:rsidRPr="006545D2">
        <w:rPr>
          <w:rFonts w:cs="Arial"/>
          <w:szCs w:val="22"/>
        </w:rPr>
        <w:t xml:space="preserve"> Pty Ltd </w:t>
      </w:r>
      <w:r w:rsidR="007E52BC">
        <w:rPr>
          <w:rFonts w:cs="Arial"/>
          <w:szCs w:val="22"/>
        </w:rPr>
        <w:t xml:space="preserve">and Mr </w:t>
      </w:r>
      <w:r>
        <w:rPr>
          <w:rFonts w:cs="Arial"/>
          <w:szCs w:val="22"/>
        </w:rPr>
        <w:t>Zhang and Ms Pan</w:t>
      </w:r>
      <w:r w:rsidR="007E52BC">
        <w:rPr>
          <w:rFonts w:cs="Arial"/>
          <w:szCs w:val="22"/>
        </w:rPr>
        <w:t xml:space="preserve"> express their sincere regret and apologise</w:t>
      </w:r>
      <w:r w:rsidR="007E52BC" w:rsidRPr="006545D2">
        <w:rPr>
          <w:rFonts w:cs="Arial"/>
          <w:szCs w:val="22"/>
        </w:rPr>
        <w:t xml:space="preserve"> for the conduct which resulted in the contraventions. Furthermore </w:t>
      </w:r>
      <w:proofErr w:type="spellStart"/>
      <w:r>
        <w:rPr>
          <w:rFonts w:cs="Arial"/>
          <w:szCs w:val="22"/>
        </w:rPr>
        <w:t>Chaselink</w:t>
      </w:r>
      <w:proofErr w:type="spellEnd"/>
      <w:r>
        <w:rPr>
          <w:rFonts w:cs="Arial"/>
          <w:szCs w:val="22"/>
        </w:rPr>
        <w:t xml:space="preserve"> International</w:t>
      </w:r>
      <w:r w:rsidR="007E52BC" w:rsidRPr="006545D2">
        <w:rPr>
          <w:rFonts w:cs="Arial"/>
          <w:szCs w:val="22"/>
        </w:rPr>
        <w:t xml:space="preserve"> Pty Ltd gives a commitment that such conduct will not occur again and that it will comply with all requirements of the Commonwealth workplace relations laws in the future.</w:t>
      </w:r>
    </w:p>
    <w:p w14:paraId="7D3F8349" w14:textId="158CF847" w:rsidR="007E52BC" w:rsidRPr="006545D2" w:rsidRDefault="007E52BC" w:rsidP="007E52BC">
      <w:pPr>
        <w:widowControl w:val="0"/>
        <w:spacing w:after="240" w:line="360" w:lineRule="auto"/>
        <w:rPr>
          <w:rFonts w:cs="Arial"/>
          <w:b/>
          <w:szCs w:val="22"/>
        </w:rPr>
      </w:pPr>
      <w:r w:rsidRPr="006545D2">
        <w:rPr>
          <w:rFonts w:cs="Arial"/>
          <w:szCs w:val="22"/>
        </w:rPr>
        <w:t xml:space="preserve">If you worked for </w:t>
      </w:r>
      <w:proofErr w:type="spellStart"/>
      <w:r w:rsidR="00AE3DD1">
        <w:rPr>
          <w:rFonts w:cs="Arial"/>
          <w:szCs w:val="22"/>
        </w:rPr>
        <w:t>Chaselink</w:t>
      </w:r>
      <w:proofErr w:type="spellEnd"/>
      <w:r w:rsidR="00AE3DD1">
        <w:rPr>
          <w:rFonts w:cs="Arial"/>
          <w:szCs w:val="22"/>
        </w:rPr>
        <w:t xml:space="preserve"> International</w:t>
      </w:r>
      <w:r w:rsidRPr="006545D2">
        <w:rPr>
          <w:rFonts w:cs="Arial"/>
          <w:szCs w:val="22"/>
        </w:rPr>
        <w:t xml:space="preserve"> Pty Ltd and have queries or questions relating to your employment, please contact </w:t>
      </w:r>
      <w:r w:rsidR="00B979CE">
        <w:rPr>
          <w:rFonts w:cs="Arial"/>
          <w:b/>
          <w:szCs w:val="22"/>
        </w:rPr>
        <w:t xml:space="preserve">Mr Zhang </w:t>
      </w:r>
      <w:r w:rsidR="00AE3DD1">
        <w:rPr>
          <w:rFonts w:cs="Arial"/>
          <w:b/>
          <w:szCs w:val="22"/>
        </w:rPr>
        <w:t xml:space="preserve">on </w:t>
      </w:r>
      <w:proofErr w:type="spellStart"/>
      <w:r w:rsidR="00082F9C" w:rsidRPr="00082F9C">
        <w:rPr>
          <w:rFonts w:cs="Arial"/>
          <w:b/>
          <w:szCs w:val="22"/>
          <w:highlight w:val="black"/>
        </w:rPr>
        <w:t>XXXXXXXXXXX</w:t>
      </w:r>
      <w:proofErr w:type="spellEnd"/>
      <w:r w:rsidR="00082F9C">
        <w:rPr>
          <w:rFonts w:cs="Arial"/>
          <w:b/>
          <w:szCs w:val="22"/>
        </w:rPr>
        <w:t xml:space="preserve"> </w:t>
      </w:r>
      <w:r w:rsidR="00B979CE" w:rsidRPr="00AE3DD1">
        <w:rPr>
          <w:rFonts w:cs="Arial"/>
          <w:szCs w:val="22"/>
        </w:rPr>
        <w:t>or</w:t>
      </w:r>
      <w:r w:rsidR="00B979CE">
        <w:rPr>
          <w:rFonts w:cs="Arial"/>
          <w:b/>
          <w:szCs w:val="22"/>
        </w:rPr>
        <w:t xml:space="preserve"> Ms Pan</w:t>
      </w:r>
      <w:r w:rsidRPr="006545D2">
        <w:rPr>
          <w:rFonts w:cs="Arial"/>
          <w:b/>
          <w:szCs w:val="22"/>
        </w:rPr>
        <w:t xml:space="preserve"> </w:t>
      </w:r>
      <w:proofErr w:type="gramStart"/>
      <w:r w:rsidRPr="00AE3DD1">
        <w:rPr>
          <w:rFonts w:cs="Arial"/>
          <w:b/>
          <w:szCs w:val="22"/>
        </w:rPr>
        <w:t>on</w:t>
      </w:r>
      <w:r w:rsidRPr="006545D2">
        <w:rPr>
          <w:rFonts w:cs="Arial"/>
          <w:szCs w:val="22"/>
        </w:rPr>
        <w:t xml:space="preserve"> </w:t>
      </w:r>
      <w:r w:rsidRPr="006545D2">
        <w:rPr>
          <w:rFonts w:cs="Arial"/>
          <w:b/>
          <w:szCs w:val="22"/>
        </w:rPr>
        <w:t xml:space="preserve"> </w:t>
      </w:r>
      <w:proofErr w:type="spellStart"/>
      <w:r w:rsidR="00082F9C" w:rsidRPr="00082F9C">
        <w:rPr>
          <w:rFonts w:cs="Arial"/>
          <w:b/>
          <w:szCs w:val="22"/>
          <w:highlight w:val="black"/>
        </w:rPr>
        <w:t>XXXXXXXXXXX</w:t>
      </w:r>
      <w:proofErr w:type="spellEnd"/>
      <w:proofErr w:type="gramEnd"/>
      <w:r w:rsidRPr="006545D2">
        <w:rPr>
          <w:rFonts w:cs="Arial"/>
          <w:b/>
          <w:szCs w:val="22"/>
        </w:rPr>
        <w:t xml:space="preserve">. </w:t>
      </w:r>
    </w:p>
    <w:p w14:paraId="089C86C0" w14:textId="77777777" w:rsidR="007E52BC" w:rsidRPr="006545D2" w:rsidRDefault="007E52BC" w:rsidP="007E52BC">
      <w:pPr>
        <w:widowControl w:val="0"/>
        <w:spacing w:after="240" w:line="360" w:lineRule="auto"/>
        <w:rPr>
          <w:rFonts w:cs="Arial"/>
          <w:szCs w:val="22"/>
        </w:rPr>
      </w:pPr>
      <w:r w:rsidRPr="006545D2">
        <w:rPr>
          <w:rFonts w:cs="Arial"/>
          <w:szCs w:val="22"/>
        </w:rPr>
        <w:t xml:space="preserve">Alternatively, anyone can contact the FWO via the website at www.fairwork.gov.au or the Infoline on 13 13 94. </w:t>
      </w:r>
    </w:p>
    <w:p w14:paraId="77EA378F" w14:textId="77777777" w:rsidR="007E52BC" w:rsidRDefault="007E52BC" w:rsidP="00592C49">
      <w:pPr>
        <w:pStyle w:val="Heading2"/>
      </w:pPr>
      <w:r w:rsidRPr="006545D2">
        <w:br w:type="page"/>
      </w:r>
    </w:p>
    <w:p w14:paraId="6F62518C" w14:textId="2E5C7715" w:rsidR="007E52BC" w:rsidRDefault="007E52BC" w:rsidP="00592C49">
      <w:pPr>
        <w:pStyle w:val="Heading2"/>
        <w:rPr>
          <w:rFonts w:ascii="Arial Bold" w:hAnsi="Arial Bold"/>
          <w:caps w:val="0"/>
        </w:rPr>
      </w:pPr>
      <w:r w:rsidRPr="00D74435">
        <w:rPr>
          <w:rFonts w:ascii="Arial Bold" w:hAnsi="Arial Bold"/>
          <w:caps w:val="0"/>
        </w:rPr>
        <w:lastRenderedPageBreak/>
        <w:t xml:space="preserve">Attachment </w:t>
      </w:r>
      <w:r w:rsidR="006E7E88" w:rsidRPr="00D74435">
        <w:rPr>
          <w:rFonts w:ascii="Arial Bold" w:hAnsi="Arial Bold"/>
          <w:caps w:val="0"/>
        </w:rPr>
        <w:t>C</w:t>
      </w:r>
      <w:r w:rsidRPr="00D74435">
        <w:rPr>
          <w:rFonts w:ascii="Arial Bold" w:hAnsi="Arial Bold"/>
          <w:caps w:val="0"/>
        </w:rPr>
        <w:t xml:space="preserve"> – </w:t>
      </w:r>
      <w:proofErr w:type="spellStart"/>
      <w:r w:rsidRPr="00D74435">
        <w:rPr>
          <w:rFonts w:ascii="Arial Bold" w:hAnsi="Arial Bold"/>
          <w:caps w:val="0"/>
        </w:rPr>
        <w:t>FWIS</w:t>
      </w:r>
      <w:proofErr w:type="spellEnd"/>
      <w:r w:rsidRPr="00D74435">
        <w:rPr>
          <w:rFonts w:ascii="Arial Bold" w:hAnsi="Arial Bold"/>
          <w:caps w:val="0"/>
        </w:rPr>
        <w:t xml:space="preserve"> acknowledgement template.</w:t>
      </w:r>
    </w:p>
    <w:p w14:paraId="2D764C5E" w14:textId="77777777" w:rsidR="00D74435" w:rsidRPr="00D74435" w:rsidRDefault="00D74435" w:rsidP="00D74435"/>
    <w:p w14:paraId="29DF5794" w14:textId="77777777" w:rsidR="007E52BC" w:rsidRPr="006545D2" w:rsidRDefault="007E52BC" w:rsidP="007E52BC">
      <w:pPr>
        <w:rPr>
          <w:rFonts w:cs="Arial"/>
          <w:szCs w:val="22"/>
        </w:rPr>
      </w:pPr>
    </w:p>
    <w:p w14:paraId="782F9C02" w14:textId="77777777" w:rsidR="007E52BC" w:rsidRPr="006545D2" w:rsidRDefault="007E52BC" w:rsidP="007E52BC">
      <w:pPr>
        <w:jc w:val="center"/>
        <w:rPr>
          <w:rFonts w:cs="Arial"/>
          <w:b/>
          <w:bCs/>
          <w:szCs w:val="22"/>
        </w:rPr>
      </w:pPr>
      <w:r w:rsidRPr="006545D2">
        <w:rPr>
          <w:rFonts w:cs="Arial"/>
          <w:b/>
          <w:bCs/>
          <w:szCs w:val="22"/>
        </w:rPr>
        <w:t>Acknowledgement of Receipt – Fair Work Information Statement</w:t>
      </w:r>
    </w:p>
    <w:p w14:paraId="5580F15C" w14:textId="77777777" w:rsidR="007E52BC" w:rsidRPr="006545D2" w:rsidRDefault="007E52BC" w:rsidP="007E52BC">
      <w:pPr>
        <w:jc w:val="center"/>
        <w:rPr>
          <w:rFonts w:cs="Arial"/>
          <w:b/>
          <w:bCs/>
          <w:szCs w:val="22"/>
        </w:rPr>
      </w:pPr>
    </w:p>
    <w:p w14:paraId="4EB84132" w14:textId="77777777" w:rsidR="007E52BC" w:rsidRPr="006545D2" w:rsidRDefault="007E52BC" w:rsidP="007E52BC">
      <w:pPr>
        <w:jc w:val="center"/>
        <w:rPr>
          <w:rFonts w:cs="Arial"/>
          <w:b/>
          <w:bCs/>
          <w:szCs w:val="22"/>
        </w:rPr>
      </w:pPr>
    </w:p>
    <w:p w14:paraId="0DA9EECA" w14:textId="77777777" w:rsidR="007E52BC" w:rsidRPr="006545D2" w:rsidRDefault="007E52BC" w:rsidP="007E52BC">
      <w:pPr>
        <w:rPr>
          <w:rFonts w:cs="Arial"/>
          <w:szCs w:val="22"/>
        </w:rPr>
      </w:pPr>
      <w:proofErr w:type="gramStart"/>
      <w:r w:rsidRPr="006545D2">
        <w:rPr>
          <w:rFonts w:cs="Arial"/>
          <w:szCs w:val="22"/>
        </w:rPr>
        <w:t>I, ……………………………of</w:t>
      </w:r>
      <w:proofErr w:type="gramEnd"/>
      <w:r w:rsidRPr="006545D2">
        <w:rPr>
          <w:rFonts w:cs="Arial"/>
          <w:szCs w:val="22"/>
        </w:rPr>
        <w:t xml:space="preserve"> ………………………………………………………………</w:t>
      </w:r>
    </w:p>
    <w:p w14:paraId="4B3A63C5" w14:textId="77777777" w:rsidR="007E52BC" w:rsidRPr="006545D2" w:rsidRDefault="007E52BC" w:rsidP="007E52BC">
      <w:pPr>
        <w:rPr>
          <w:rFonts w:cs="Arial"/>
          <w:szCs w:val="22"/>
        </w:rPr>
      </w:pPr>
    </w:p>
    <w:p w14:paraId="1A1252BD" w14:textId="77777777" w:rsidR="007E52BC" w:rsidRPr="006545D2" w:rsidRDefault="007E52BC" w:rsidP="007E52BC">
      <w:pPr>
        <w:rPr>
          <w:rFonts w:cs="Arial"/>
          <w:bCs/>
          <w:szCs w:val="22"/>
        </w:rPr>
      </w:pPr>
      <w:proofErr w:type="gramStart"/>
      <w:r w:rsidRPr="006545D2">
        <w:rPr>
          <w:rFonts w:cs="Arial"/>
          <w:szCs w:val="22"/>
        </w:rPr>
        <w:t>agree</w:t>
      </w:r>
      <w:proofErr w:type="gramEnd"/>
      <w:r w:rsidRPr="006545D2">
        <w:rPr>
          <w:rFonts w:cs="Arial"/>
          <w:szCs w:val="22"/>
        </w:rPr>
        <w:t xml:space="preserve"> that I received a copy of the </w:t>
      </w:r>
      <w:r w:rsidRPr="006545D2">
        <w:rPr>
          <w:rFonts w:cs="Arial"/>
          <w:b/>
          <w:bCs/>
          <w:szCs w:val="22"/>
        </w:rPr>
        <w:t xml:space="preserve">Fair Work Information Statement </w:t>
      </w:r>
      <w:r w:rsidRPr="006545D2">
        <w:rPr>
          <w:rFonts w:cs="Arial"/>
          <w:bCs/>
          <w:szCs w:val="22"/>
        </w:rPr>
        <w:t xml:space="preserve">in </w:t>
      </w:r>
    </w:p>
    <w:p w14:paraId="4BFCCBCA" w14:textId="77777777" w:rsidR="007E52BC" w:rsidRPr="006545D2" w:rsidRDefault="007E52BC" w:rsidP="007E52BC">
      <w:pPr>
        <w:rPr>
          <w:rFonts w:cs="Arial"/>
          <w:bCs/>
          <w:szCs w:val="22"/>
        </w:rPr>
      </w:pPr>
    </w:p>
    <w:p w14:paraId="3C22E7E3" w14:textId="77777777" w:rsidR="007E52BC" w:rsidRPr="006545D2" w:rsidRDefault="007E52BC" w:rsidP="007E52BC">
      <w:pPr>
        <w:rPr>
          <w:rFonts w:cs="Arial"/>
          <w:szCs w:val="22"/>
        </w:rPr>
      </w:pPr>
      <w:r w:rsidRPr="006545D2">
        <w:rPr>
          <w:rFonts w:cs="Arial"/>
          <w:bCs/>
          <w:szCs w:val="22"/>
        </w:rPr>
        <w:t>…………………… (</w:t>
      </w:r>
      <w:proofErr w:type="gramStart"/>
      <w:r w:rsidRPr="006545D2">
        <w:rPr>
          <w:rFonts w:cs="Arial"/>
          <w:bCs/>
          <w:szCs w:val="22"/>
        </w:rPr>
        <w:t>state</w:t>
      </w:r>
      <w:proofErr w:type="gramEnd"/>
      <w:r w:rsidRPr="006545D2">
        <w:rPr>
          <w:rFonts w:cs="Arial"/>
          <w:bCs/>
          <w:szCs w:val="22"/>
        </w:rPr>
        <w:t xml:space="preserve"> first language)</w:t>
      </w:r>
      <w:r w:rsidRPr="006545D2">
        <w:rPr>
          <w:rFonts w:cs="Arial"/>
          <w:szCs w:val="22"/>
        </w:rPr>
        <w:t>.</w:t>
      </w:r>
    </w:p>
    <w:p w14:paraId="241B42B5" w14:textId="77777777" w:rsidR="007E52BC" w:rsidRPr="006545D2" w:rsidRDefault="007E52BC" w:rsidP="00FA6C75">
      <w:pPr>
        <w:spacing w:before="880"/>
        <w:rPr>
          <w:rFonts w:cs="Arial"/>
          <w:szCs w:val="22"/>
        </w:rPr>
      </w:pPr>
      <w:r w:rsidRPr="006545D2">
        <w:rPr>
          <w:rFonts w:cs="Arial"/>
          <w:szCs w:val="22"/>
        </w:rPr>
        <w:t>Signed: ………………………………………………………………………………………………....</w:t>
      </w:r>
    </w:p>
    <w:p w14:paraId="44DADFBD" w14:textId="77777777" w:rsidR="007E52BC" w:rsidRPr="006545D2" w:rsidRDefault="007E52BC" w:rsidP="007E52BC">
      <w:pPr>
        <w:rPr>
          <w:rFonts w:cs="Arial"/>
          <w:szCs w:val="22"/>
        </w:rPr>
      </w:pPr>
    </w:p>
    <w:p w14:paraId="11986503" w14:textId="3E88F458" w:rsidR="00761FAE" w:rsidRPr="00FA6C75" w:rsidRDefault="007E52BC">
      <w:pPr>
        <w:rPr>
          <w:rFonts w:cs="Arial"/>
          <w:szCs w:val="22"/>
        </w:rPr>
      </w:pPr>
      <w:r w:rsidRPr="006545D2">
        <w:rPr>
          <w:rFonts w:cs="Arial"/>
          <w:b/>
          <w:bCs/>
          <w:szCs w:val="22"/>
        </w:rPr>
        <w:t>Date: ………/………/……….</w:t>
      </w:r>
    </w:p>
    <w:sectPr w:rsidR="00761FAE" w:rsidRPr="00FA6C75" w:rsidSect="00DD7951">
      <w:footerReference w:type="default" r:id="rId18"/>
      <w:headerReference w:type="first" r:id="rId19"/>
      <w:footerReference w:type="first" r:id="rId20"/>
      <w:pgSz w:w="11906" w:h="16838" w:code="9"/>
      <w:pgMar w:top="851" w:right="1134" w:bottom="1134" w:left="1134" w:header="284"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ADBEA" w14:textId="77777777" w:rsidR="00645260" w:rsidRDefault="00550F60">
      <w:r>
        <w:separator/>
      </w:r>
    </w:p>
  </w:endnote>
  <w:endnote w:type="continuationSeparator" w:id="0">
    <w:p w14:paraId="55C1DB8A" w14:textId="77777777" w:rsidR="00645260" w:rsidRDefault="0055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5A0AF" w14:textId="77777777" w:rsidR="001176B4" w:rsidRPr="000F4681" w:rsidRDefault="002E59A5" w:rsidP="000F4681">
    <w:pPr>
      <w:widowControl w:val="0"/>
      <w:tabs>
        <w:tab w:val="center" w:pos="4513"/>
        <w:tab w:val="right" w:pos="9026"/>
      </w:tabs>
      <w:snapToGrid w:val="0"/>
      <w:jc w:val="right"/>
      <w:rPr>
        <w:rFonts w:cs="Arial"/>
        <w:sz w:val="20"/>
      </w:rPr>
    </w:pPr>
    <w:r>
      <w:rPr>
        <w:rFonts w:cs="Arial"/>
        <w:sz w:val="20"/>
      </w:rPr>
      <w:t xml:space="preserve">Page </w:t>
    </w:r>
    <w:r>
      <w:rPr>
        <w:rFonts w:cs="Arial"/>
        <w:b/>
        <w:bCs/>
        <w:sz w:val="20"/>
      </w:rPr>
      <w:fldChar w:fldCharType="begin"/>
    </w:r>
    <w:r>
      <w:rPr>
        <w:rFonts w:cs="Arial"/>
        <w:b/>
        <w:bCs/>
        <w:sz w:val="20"/>
      </w:rPr>
      <w:instrText xml:space="preserve"> PAGE </w:instrText>
    </w:r>
    <w:r>
      <w:rPr>
        <w:rFonts w:cs="Arial"/>
        <w:b/>
        <w:bCs/>
        <w:sz w:val="20"/>
      </w:rPr>
      <w:fldChar w:fldCharType="separate"/>
    </w:r>
    <w:r w:rsidR="00D74435">
      <w:rPr>
        <w:rFonts w:cs="Arial"/>
        <w:b/>
        <w:bCs/>
        <w:noProof/>
        <w:sz w:val="20"/>
      </w:rPr>
      <w:t>14</w:t>
    </w:r>
    <w:r>
      <w:rPr>
        <w:rFonts w:cs="Arial"/>
        <w:b/>
        <w:bCs/>
        <w:sz w:val="20"/>
      </w:rPr>
      <w:fldChar w:fldCharType="end"/>
    </w:r>
    <w:r>
      <w:rPr>
        <w:rFonts w:cs="Arial"/>
        <w:sz w:val="20"/>
      </w:rPr>
      <w:t xml:space="preserve"> of </w:t>
    </w:r>
    <w:r>
      <w:rPr>
        <w:rFonts w:cs="Arial"/>
        <w:b/>
        <w:bCs/>
        <w:sz w:val="20"/>
      </w:rPr>
      <w:fldChar w:fldCharType="begin"/>
    </w:r>
    <w:r>
      <w:rPr>
        <w:rFonts w:cs="Arial"/>
        <w:b/>
        <w:bCs/>
        <w:sz w:val="20"/>
      </w:rPr>
      <w:instrText xml:space="preserve"> NUMPAGES  </w:instrText>
    </w:r>
    <w:r>
      <w:rPr>
        <w:rFonts w:cs="Arial"/>
        <w:b/>
        <w:bCs/>
        <w:sz w:val="20"/>
      </w:rPr>
      <w:fldChar w:fldCharType="separate"/>
    </w:r>
    <w:r w:rsidR="00D74435">
      <w:rPr>
        <w:rFonts w:cs="Arial"/>
        <w:b/>
        <w:bCs/>
        <w:noProof/>
        <w:sz w:val="20"/>
      </w:rPr>
      <w:t>14</w:t>
    </w:r>
    <w:r>
      <w:rPr>
        <w:rFonts w:cs="Arial"/>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4C08A" w14:textId="16808587" w:rsidR="001176B4" w:rsidRPr="00BB053B" w:rsidRDefault="00D74435" w:rsidP="00BB053B">
    <w:pPr>
      <w:tabs>
        <w:tab w:val="center" w:pos="4536"/>
        <w:tab w:val="right" w:pos="9070"/>
      </w:tabs>
      <w:rPr>
        <w:color w:val="0395A7"/>
        <w:szCs w:val="22"/>
      </w:rPr>
    </w:pPr>
    <w:hyperlink r:id="rId1" w:tooltip="Fair Work Ombudsman website" w:history="1">
      <w:r w:rsidR="002E59A5">
        <w:rPr>
          <w:rStyle w:val="Hyperlink"/>
          <w:color w:val="0395A7"/>
          <w:szCs w:val="22"/>
        </w:rPr>
        <w:t>www.fairwork.gov.au</w:t>
      </w:r>
    </w:hyperlink>
    <w:r w:rsidR="002E59A5">
      <w:rPr>
        <w:color w:val="0395A7"/>
        <w:szCs w:val="22"/>
      </w:rPr>
      <w:tab/>
      <w:t>Fair Work Infoline 13 13 94</w:t>
    </w:r>
    <w:r w:rsidR="002E59A5">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7D685" w14:textId="77777777" w:rsidR="00645260" w:rsidRDefault="00550F60">
      <w:r>
        <w:separator/>
      </w:r>
    </w:p>
  </w:footnote>
  <w:footnote w:type="continuationSeparator" w:id="0">
    <w:p w14:paraId="01D81042" w14:textId="77777777" w:rsidR="00645260" w:rsidRDefault="00550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8975F" w14:textId="77777777" w:rsidR="001176B4" w:rsidRPr="00BB053B" w:rsidRDefault="002E59A5" w:rsidP="00BB053B">
    <w:pPr>
      <w:tabs>
        <w:tab w:val="center" w:pos="4820"/>
        <w:tab w:val="right" w:pos="9639"/>
      </w:tabs>
      <w:ind w:left="-851"/>
      <w:rPr>
        <w:rFonts w:cs="HelveticaNeue-Light"/>
        <w:color w:val="000000"/>
        <w:sz w:val="32"/>
        <w:szCs w:val="44"/>
      </w:rPr>
    </w:pPr>
    <w:bookmarkStart w:id="14" w:name="_GoBack"/>
    <w:r>
      <w:rPr>
        <w:noProof/>
        <w:lang w:eastAsia="en-AU"/>
      </w:rPr>
      <mc:AlternateContent>
        <mc:Choice Requires="wps">
          <w:drawing>
            <wp:anchor distT="4294967295" distB="4294967295" distL="114300" distR="114300" simplePos="0" relativeHeight="251657216" behindDoc="0" locked="0" layoutInCell="1" allowOverlap="1" wp14:anchorId="5B72DC20" wp14:editId="09F4DDF0">
              <wp:simplePos x="0" y="0"/>
              <wp:positionH relativeFrom="column">
                <wp:posOffset>-504825</wp:posOffset>
              </wp:positionH>
              <wp:positionV relativeFrom="paragraph">
                <wp:posOffset>990600</wp:posOffset>
              </wp:positionV>
              <wp:extent cx="6867525" cy="0"/>
              <wp:effectExtent l="0" t="0" r="0" b="0"/>
              <wp:wrapNone/>
              <wp:docPr id="2" name="Straight Connector 1" title="Background imag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Background image"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" strokecolor="#0395a7" strokeweight="6pt">
              <o:lock v:ext="edit" shapetype="f"/>
            </v:line>
          </w:pict>
        </mc:Fallback>
      </mc:AlternateContent>
    </w:r>
    <w:bookmarkEnd w:id="14"/>
    <w:r>
      <w:rPr>
        <w:rFonts w:cs="HelveticaNeue-Light"/>
        <w:noProof/>
        <w:color w:val="000000"/>
        <w:sz w:val="32"/>
        <w:szCs w:val="44"/>
        <w:lang w:eastAsia="en-AU"/>
      </w:rPr>
      <w:drawing>
        <wp:inline distT="0" distB="0" distL="0" distR="0" wp14:anchorId="51631D11" wp14:editId="583C30DE">
          <wp:extent cx="4114800" cy="1085850"/>
          <wp:effectExtent l="0" t="0" r="0" b="0"/>
          <wp:docPr id="1" name="Picture 43"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155AB"/>
    <w:multiLevelType w:val="hybridMultilevel"/>
    <w:tmpl w:val="AF3046C8"/>
    <w:lvl w:ilvl="0" w:tplc="0C090001">
      <w:start w:val="1"/>
      <w:numFmt w:val="bullet"/>
      <w:lvlText w:val=""/>
      <w:lvlJc w:val="left"/>
      <w:pPr>
        <w:ind w:left="823" w:hanging="360"/>
      </w:pPr>
      <w:rPr>
        <w:rFonts w:ascii="Symbol" w:hAnsi="Symbol" w:hint="default"/>
      </w:rPr>
    </w:lvl>
    <w:lvl w:ilvl="1" w:tplc="0C090003">
      <w:start w:val="1"/>
      <w:numFmt w:val="bullet"/>
      <w:lvlText w:val="o"/>
      <w:lvlJc w:val="left"/>
      <w:pPr>
        <w:ind w:left="1543" w:hanging="360"/>
      </w:pPr>
      <w:rPr>
        <w:rFonts w:ascii="Courier New" w:hAnsi="Courier New" w:cs="Courier New" w:hint="default"/>
      </w:rPr>
    </w:lvl>
    <w:lvl w:ilvl="2" w:tplc="0C090005">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cs="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cs="Courier New" w:hint="default"/>
      </w:rPr>
    </w:lvl>
    <w:lvl w:ilvl="8" w:tplc="0C090005" w:tentative="1">
      <w:start w:val="1"/>
      <w:numFmt w:val="bullet"/>
      <w:lvlText w:val=""/>
      <w:lvlJc w:val="left"/>
      <w:pPr>
        <w:ind w:left="6583" w:hanging="360"/>
      </w:pPr>
      <w:rPr>
        <w:rFonts w:ascii="Wingdings" w:hAnsi="Wingdings" w:hint="default"/>
      </w:rPr>
    </w:lvl>
  </w:abstractNum>
  <w:abstractNum w:abstractNumId="1">
    <w:nsid w:val="2E3D1B4E"/>
    <w:multiLevelType w:val="hybridMultilevel"/>
    <w:tmpl w:val="4C50F820"/>
    <w:lvl w:ilvl="0" w:tplc="66E0F74E">
      <w:start w:val="1"/>
      <w:numFmt w:val="decimal"/>
      <w:pStyle w:val="ListParagraph"/>
      <w:lvlText w:val="%1."/>
      <w:lvlJc w:val="left"/>
      <w:pPr>
        <w:ind w:left="720" w:hanging="360"/>
      </w:pPr>
      <w:rPr>
        <w:b w:val="0"/>
      </w:rPr>
    </w:lvl>
    <w:lvl w:ilvl="1" w:tplc="4ABA1BE6">
      <w:start w:val="1"/>
      <w:numFmt w:val="lowerLetter"/>
      <w:lvlText w:val="(%2)"/>
      <w:lvlJc w:val="left"/>
      <w:pPr>
        <w:ind w:left="1069" w:hanging="360"/>
      </w:pPr>
      <w:rPr>
        <w:rFonts w:hint="default"/>
        <w:b w:val="0"/>
        <w:sz w:val="22"/>
        <w:szCs w:val="22"/>
      </w:rPr>
    </w:lvl>
    <w:lvl w:ilvl="2" w:tplc="AA5CFD2A">
      <w:start w:val="1"/>
      <w:numFmt w:val="lowerRoman"/>
      <w:lvlText w:val="(%3)"/>
      <w:lvlJc w:val="right"/>
      <w:pPr>
        <w:ind w:left="2160" w:hanging="180"/>
      </w:pPr>
      <w:rPr>
        <w:rFonts w:hint="default"/>
      </w:rPr>
    </w:lvl>
    <w:lvl w:ilvl="3" w:tplc="0C090017">
      <w:start w:val="1"/>
      <w:numFmt w:val="lowerLetter"/>
      <w:lvlText w:val="%4)"/>
      <w:lvlJc w:val="left"/>
      <w:pPr>
        <w:ind w:left="2880" w:hanging="360"/>
      </w:pPr>
    </w:lvl>
    <w:lvl w:ilvl="4" w:tplc="AA5CFD2A">
      <w:start w:val="1"/>
      <w:numFmt w:val="lowerRoman"/>
      <w:lvlText w:val="(%5)"/>
      <w:lvlJc w:val="right"/>
      <w:pPr>
        <w:ind w:left="3600" w:hanging="360"/>
      </w:pPr>
      <w:rPr>
        <w:rFonts w:hint="default"/>
      </w:rPr>
    </w:lvl>
    <w:lvl w:ilvl="5" w:tplc="D3E49220">
      <w:start w:val="1"/>
      <w:numFmt w:val="lowerLetter"/>
      <w:lvlText w:val="%6."/>
      <w:lvlJc w:val="left"/>
      <w:pPr>
        <w:ind w:left="4500" w:hanging="36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A771450"/>
    <w:multiLevelType w:val="hybridMultilevel"/>
    <w:tmpl w:val="C89CB184"/>
    <w:lvl w:ilvl="0" w:tplc="AA5CFD2A">
      <w:start w:val="1"/>
      <w:numFmt w:val="lowerRoman"/>
      <w:lvlText w:val="(%1)"/>
      <w:lvlJc w:val="right"/>
      <w:pPr>
        <w:ind w:left="2520" w:hanging="360"/>
      </w:pPr>
      <w:rPr>
        <w:rFonts w:hint="default"/>
      </w:rPr>
    </w:lvl>
    <w:lvl w:ilvl="1" w:tplc="0C090019">
      <w:start w:val="1"/>
      <w:numFmt w:val="lowerLetter"/>
      <w:lvlText w:val="%2."/>
      <w:lvlJc w:val="left"/>
      <w:pPr>
        <w:ind w:left="3240" w:hanging="360"/>
      </w:pPr>
      <w:rPr>
        <w:rFonts w:hint="default"/>
      </w:r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
    <w:nsid w:val="42644007"/>
    <w:multiLevelType w:val="hybridMultilevel"/>
    <w:tmpl w:val="F2542A2A"/>
    <w:lvl w:ilvl="0" w:tplc="690C8D4A">
      <w:start w:val="1"/>
      <w:numFmt w:val="lowerLetter"/>
      <w:lvlText w:val="%1)"/>
      <w:lvlJc w:val="left"/>
      <w:pPr>
        <w:ind w:left="1080" w:hanging="360"/>
      </w:pPr>
      <w:rPr>
        <w:b w:val="0"/>
      </w:rPr>
    </w:lvl>
    <w:lvl w:ilvl="1" w:tplc="DC38FFE4">
      <w:start w:val="1"/>
      <w:numFmt w:val="lowerRoman"/>
      <w:lvlText w:val="(%2)"/>
      <w:lvlJc w:val="left"/>
      <w:pPr>
        <w:ind w:left="1800" w:hanging="360"/>
      </w:pPr>
      <w:rPr>
        <w:rFonts w:ascii="Arial" w:eastAsia="Times New Roman" w:hAnsi="Arial" w:cs="Arial"/>
      </w:r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nsid w:val="555A345A"/>
    <w:multiLevelType w:val="hybridMultilevel"/>
    <w:tmpl w:val="81120466"/>
    <w:lvl w:ilvl="0" w:tplc="59A8F3B4">
      <w:start w:val="1"/>
      <w:numFmt w:val="lowerLetter"/>
      <w:lvlText w:val="%1)"/>
      <w:lvlJc w:val="left"/>
      <w:pPr>
        <w:ind w:left="720" w:hanging="360"/>
      </w:pPr>
      <w:rPr>
        <w:b w:val="0"/>
      </w:rPr>
    </w:lvl>
    <w:lvl w:ilvl="1" w:tplc="AA5CFD2A">
      <w:start w:val="1"/>
      <w:numFmt w:val="lowerRoman"/>
      <w:lvlText w:val="(%2)"/>
      <w:lvlJc w:val="right"/>
      <w:pPr>
        <w:ind w:left="1440" w:hanging="360"/>
      </w:pPr>
      <w:rPr>
        <w:rFonts w:hint="default"/>
      </w:rPr>
    </w:lvl>
    <w:lvl w:ilvl="2" w:tplc="A5E23920">
      <w:start w:val="2"/>
      <w:numFmt w:val="lowerLetter"/>
      <w:lvlText w:val="(%3)"/>
      <w:lvlJc w:val="left"/>
      <w:pPr>
        <w:ind w:left="2160" w:hanging="180"/>
      </w:pPr>
      <w:rPr>
        <w:rFonts w:hint="default"/>
        <w:b w:val="0"/>
      </w:rPr>
    </w:lvl>
    <w:lvl w:ilvl="3" w:tplc="9C947F52">
      <w:start w:val="1"/>
      <w:numFmt w:val="lowerRoman"/>
      <w:lvlText w:val="(%4)"/>
      <w:lvlJc w:val="right"/>
      <w:pPr>
        <w:ind w:left="2880" w:hanging="360"/>
      </w:pPr>
      <w:rPr>
        <w:rFonts w:ascii="Arial" w:eastAsia="Times New Roman" w:hAnsi="Arial" w:cs="Arial"/>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5CA6097"/>
    <w:multiLevelType w:val="hybridMultilevel"/>
    <w:tmpl w:val="9CFAC61E"/>
    <w:lvl w:ilvl="0" w:tplc="AA5CFD2A">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A315201"/>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B1B5FAC"/>
    <w:multiLevelType w:val="hybridMultilevel"/>
    <w:tmpl w:val="1AAA4FC4"/>
    <w:lvl w:ilvl="0" w:tplc="AA5CFD2A">
      <w:start w:val="1"/>
      <w:numFmt w:val="lowerRoman"/>
      <w:lvlText w:val="(%1)"/>
      <w:lvlJc w:val="right"/>
      <w:pPr>
        <w:ind w:left="2160" w:hanging="360"/>
      </w:pPr>
      <w:rPr>
        <w:rFonts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nsid w:val="638C2C8F"/>
    <w:multiLevelType w:val="hybridMultilevel"/>
    <w:tmpl w:val="1B749362"/>
    <w:lvl w:ilvl="0" w:tplc="C78A9F74">
      <w:start w:val="1"/>
      <w:numFmt w:val="lowerLetter"/>
      <w:pStyle w:val="adam"/>
      <w:lvlText w:val="(%1)"/>
      <w:lvlJc w:val="left"/>
      <w:pPr>
        <w:ind w:left="1440" w:hanging="360"/>
      </w:pPr>
      <w:rPr>
        <w:rFonts w:hint="default"/>
        <w:b w:val="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70AD6E9C"/>
    <w:multiLevelType w:val="hybridMultilevel"/>
    <w:tmpl w:val="6128B374"/>
    <w:lvl w:ilvl="0" w:tplc="AA5CFD2A">
      <w:start w:val="1"/>
      <w:numFmt w:val="lowerRoman"/>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nsid w:val="797D7A77"/>
    <w:multiLevelType w:val="hybridMultilevel"/>
    <w:tmpl w:val="F0463332"/>
    <w:lvl w:ilvl="0" w:tplc="0C090017">
      <w:start w:val="1"/>
      <w:numFmt w:val="lowerLetter"/>
      <w:lvlText w:val="%1)"/>
      <w:lvlJc w:val="left"/>
      <w:pPr>
        <w:ind w:left="3240" w:hanging="360"/>
      </w:p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nsid w:val="79A92958"/>
    <w:multiLevelType w:val="hybridMultilevel"/>
    <w:tmpl w:val="7D00FF1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4"/>
  </w:num>
  <w:num w:numId="5">
    <w:abstractNumId w:val="3"/>
  </w:num>
  <w:num w:numId="6">
    <w:abstractNumId w:val="6"/>
  </w:num>
  <w:num w:numId="7">
    <w:abstractNumId w:val="5"/>
  </w:num>
  <w:num w:numId="8">
    <w:abstractNumId w:val="9"/>
  </w:num>
  <w:num w:numId="9">
    <w:abstractNumId w:val="11"/>
  </w:num>
  <w:num w:numId="10">
    <w:abstractNumId w:val="2"/>
  </w:num>
  <w:num w:numId="11">
    <w:abstractNumId w:val="1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2BC"/>
    <w:rsid w:val="0003474B"/>
    <w:rsid w:val="00035EC1"/>
    <w:rsid w:val="00051D7E"/>
    <w:rsid w:val="00071A57"/>
    <w:rsid w:val="00082F9C"/>
    <w:rsid w:val="000A4095"/>
    <w:rsid w:val="000C5893"/>
    <w:rsid w:val="000D0DFD"/>
    <w:rsid w:val="000F3F2C"/>
    <w:rsid w:val="001115F7"/>
    <w:rsid w:val="00131930"/>
    <w:rsid w:val="001375C2"/>
    <w:rsid w:val="00173F07"/>
    <w:rsid w:val="00192813"/>
    <w:rsid w:val="001A5F9A"/>
    <w:rsid w:val="00264479"/>
    <w:rsid w:val="002830AF"/>
    <w:rsid w:val="002D07E9"/>
    <w:rsid w:val="002E59A5"/>
    <w:rsid w:val="002F0298"/>
    <w:rsid w:val="00315698"/>
    <w:rsid w:val="00332389"/>
    <w:rsid w:val="003563D8"/>
    <w:rsid w:val="0036070B"/>
    <w:rsid w:val="003633A0"/>
    <w:rsid w:val="003B4D0D"/>
    <w:rsid w:val="003E593D"/>
    <w:rsid w:val="003F2B34"/>
    <w:rsid w:val="00412D39"/>
    <w:rsid w:val="00434FA9"/>
    <w:rsid w:val="0044439C"/>
    <w:rsid w:val="004673D1"/>
    <w:rsid w:val="004B1B89"/>
    <w:rsid w:val="00521386"/>
    <w:rsid w:val="00542122"/>
    <w:rsid w:val="00545C47"/>
    <w:rsid w:val="00550F60"/>
    <w:rsid w:val="005903B7"/>
    <w:rsid w:val="00592C49"/>
    <w:rsid w:val="005A29DB"/>
    <w:rsid w:val="005B3E34"/>
    <w:rsid w:val="005C4390"/>
    <w:rsid w:val="005E2F5A"/>
    <w:rsid w:val="005F286D"/>
    <w:rsid w:val="00645260"/>
    <w:rsid w:val="00650D89"/>
    <w:rsid w:val="006E61F1"/>
    <w:rsid w:val="006E7E88"/>
    <w:rsid w:val="00761FAE"/>
    <w:rsid w:val="00767FA7"/>
    <w:rsid w:val="007A73A3"/>
    <w:rsid w:val="007B7FC3"/>
    <w:rsid w:val="007C76A7"/>
    <w:rsid w:val="007E52BC"/>
    <w:rsid w:val="00800CAE"/>
    <w:rsid w:val="00814FBA"/>
    <w:rsid w:val="00852AA2"/>
    <w:rsid w:val="0088723B"/>
    <w:rsid w:val="00891135"/>
    <w:rsid w:val="008A760B"/>
    <w:rsid w:val="008C19FE"/>
    <w:rsid w:val="00975E4C"/>
    <w:rsid w:val="009D4D13"/>
    <w:rsid w:val="009F64A7"/>
    <w:rsid w:val="00A10D2F"/>
    <w:rsid w:val="00A13207"/>
    <w:rsid w:val="00A91B60"/>
    <w:rsid w:val="00A91D02"/>
    <w:rsid w:val="00A95615"/>
    <w:rsid w:val="00AB68E7"/>
    <w:rsid w:val="00AE3DD1"/>
    <w:rsid w:val="00B06FFB"/>
    <w:rsid w:val="00B64150"/>
    <w:rsid w:val="00B706BF"/>
    <w:rsid w:val="00B979CE"/>
    <w:rsid w:val="00BA1DBC"/>
    <w:rsid w:val="00C222FE"/>
    <w:rsid w:val="00C407F3"/>
    <w:rsid w:val="00C45F79"/>
    <w:rsid w:val="00C71E68"/>
    <w:rsid w:val="00C72201"/>
    <w:rsid w:val="00CB1A01"/>
    <w:rsid w:val="00CF1B4F"/>
    <w:rsid w:val="00D74435"/>
    <w:rsid w:val="00D862B0"/>
    <w:rsid w:val="00DD7951"/>
    <w:rsid w:val="00E25A84"/>
    <w:rsid w:val="00E27FF6"/>
    <w:rsid w:val="00E44B95"/>
    <w:rsid w:val="00E84832"/>
    <w:rsid w:val="00E904D3"/>
    <w:rsid w:val="00ED268C"/>
    <w:rsid w:val="00EF07B7"/>
    <w:rsid w:val="00F123BE"/>
    <w:rsid w:val="00F266CA"/>
    <w:rsid w:val="00F634F5"/>
    <w:rsid w:val="00F96BDA"/>
    <w:rsid w:val="00FA6C75"/>
    <w:rsid w:val="00FD4629"/>
    <w:rsid w:val="00FD758F"/>
    <w:rsid w:val="00FE4E4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9A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2BC"/>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7E52BC"/>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592C49"/>
    <w:pPr>
      <w:keepNext/>
      <w:jc w:val="both"/>
      <w:outlineLvl w:val="1"/>
    </w:pPr>
    <w:rPr>
      <w:rFonts w:cs="Arial"/>
      <w:b/>
      <w:bCs/>
      <w:iCs/>
      <w:caps/>
      <w:szCs w:val="22"/>
    </w:rPr>
  </w:style>
  <w:style w:type="paragraph" w:styleId="Heading3">
    <w:name w:val="heading 3"/>
    <w:basedOn w:val="Normal"/>
    <w:next w:val="Normal"/>
    <w:link w:val="Heading3Char"/>
    <w:uiPriority w:val="9"/>
    <w:unhideWhenUsed/>
    <w:qFormat/>
    <w:rsid w:val="00592C49"/>
    <w:pPr>
      <w:ind w:left="720"/>
      <w:jc w:val="both"/>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52BC"/>
    <w:rPr>
      <w:rFonts w:ascii="Arial" w:eastAsia="Times New Roman" w:hAnsi="Arial" w:cs="Arial"/>
      <w:b/>
      <w:bCs/>
      <w:kern w:val="32"/>
      <w:sz w:val="32"/>
      <w:szCs w:val="32"/>
    </w:rPr>
  </w:style>
  <w:style w:type="character" w:customStyle="1" w:styleId="Heading2Char">
    <w:name w:val="Heading 2 Char"/>
    <w:basedOn w:val="DefaultParagraphFont"/>
    <w:link w:val="Heading2"/>
    <w:rsid w:val="00592C49"/>
    <w:rPr>
      <w:rFonts w:ascii="Arial" w:eastAsia="Times New Roman" w:hAnsi="Arial" w:cs="Arial"/>
      <w:b/>
      <w:bCs/>
      <w:iCs/>
      <w:caps/>
    </w:rPr>
  </w:style>
  <w:style w:type="paragraph" w:styleId="Footer">
    <w:name w:val="footer"/>
    <w:basedOn w:val="Normal"/>
    <w:link w:val="FooterChar"/>
    <w:rsid w:val="007E52BC"/>
    <w:pPr>
      <w:tabs>
        <w:tab w:val="center" w:pos="4153"/>
        <w:tab w:val="right" w:pos="8306"/>
      </w:tabs>
    </w:pPr>
    <w:rPr>
      <w:sz w:val="20"/>
    </w:rPr>
  </w:style>
  <w:style w:type="character" w:customStyle="1" w:styleId="FooterChar">
    <w:name w:val="Footer Char"/>
    <w:basedOn w:val="DefaultParagraphFont"/>
    <w:link w:val="Footer"/>
    <w:rsid w:val="007E52BC"/>
    <w:rPr>
      <w:rFonts w:ascii="Arial" w:eastAsia="Times New Roman" w:hAnsi="Arial" w:cs="Times New Roman"/>
      <w:sz w:val="20"/>
      <w:szCs w:val="20"/>
    </w:rPr>
  </w:style>
  <w:style w:type="character" w:styleId="Hyperlink">
    <w:name w:val="Hyperlink"/>
    <w:rsid w:val="007E52BC"/>
    <w:rPr>
      <w:color w:val="0000FF"/>
      <w:u w:val="single"/>
    </w:rPr>
  </w:style>
  <w:style w:type="paragraph" w:styleId="Header">
    <w:name w:val="header"/>
    <w:basedOn w:val="Normal"/>
    <w:link w:val="HeaderChar"/>
    <w:rsid w:val="007E52BC"/>
    <w:pPr>
      <w:tabs>
        <w:tab w:val="center" w:pos="4153"/>
        <w:tab w:val="right" w:pos="8306"/>
      </w:tabs>
    </w:pPr>
  </w:style>
  <w:style w:type="character" w:customStyle="1" w:styleId="HeaderChar">
    <w:name w:val="Header Char"/>
    <w:basedOn w:val="DefaultParagraphFont"/>
    <w:link w:val="Header"/>
    <w:rsid w:val="007E52BC"/>
    <w:rPr>
      <w:rFonts w:ascii="Arial" w:eastAsia="Times New Roman" w:hAnsi="Arial" w:cs="Times New Roman"/>
      <w:szCs w:val="20"/>
    </w:rPr>
  </w:style>
  <w:style w:type="table" w:styleId="TableGrid">
    <w:name w:val="Table Grid"/>
    <w:basedOn w:val="TableNormal"/>
    <w:rsid w:val="007E52B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sub">
    <w:name w:val="Header sub"/>
    <w:basedOn w:val="Normal"/>
    <w:rsid w:val="007E52BC"/>
    <w:pPr>
      <w:spacing w:after="1240"/>
    </w:pPr>
    <w:rPr>
      <w:sz w:val="36"/>
    </w:rPr>
  </w:style>
  <w:style w:type="character" w:styleId="CommentReference">
    <w:name w:val="annotation reference"/>
    <w:rsid w:val="007E52BC"/>
    <w:rPr>
      <w:sz w:val="16"/>
      <w:szCs w:val="16"/>
    </w:rPr>
  </w:style>
  <w:style w:type="paragraph" w:styleId="CommentText">
    <w:name w:val="annotation text"/>
    <w:basedOn w:val="Normal"/>
    <w:link w:val="CommentTextChar"/>
    <w:rsid w:val="007E52BC"/>
    <w:rPr>
      <w:sz w:val="20"/>
    </w:rPr>
  </w:style>
  <w:style w:type="character" w:customStyle="1" w:styleId="CommentTextChar">
    <w:name w:val="Comment Text Char"/>
    <w:basedOn w:val="DefaultParagraphFont"/>
    <w:link w:val="CommentText"/>
    <w:rsid w:val="007E52BC"/>
    <w:rPr>
      <w:rFonts w:ascii="Arial" w:eastAsia="Times New Roman" w:hAnsi="Arial" w:cs="Times New Roman"/>
      <w:sz w:val="20"/>
      <w:szCs w:val="20"/>
    </w:rPr>
  </w:style>
  <w:style w:type="paragraph" w:styleId="Title">
    <w:name w:val="Title"/>
    <w:basedOn w:val="Heading1"/>
    <w:next w:val="Normal"/>
    <w:link w:val="TitleChar"/>
    <w:qFormat/>
    <w:rsid w:val="007E52BC"/>
    <w:pPr>
      <w:spacing w:before="720" w:after="600"/>
      <w:jc w:val="center"/>
    </w:pPr>
    <w:rPr>
      <w:sz w:val="22"/>
    </w:rPr>
  </w:style>
  <w:style w:type="character" w:customStyle="1" w:styleId="TitleChar">
    <w:name w:val="Title Char"/>
    <w:basedOn w:val="DefaultParagraphFont"/>
    <w:link w:val="Title"/>
    <w:rsid w:val="007E52BC"/>
    <w:rPr>
      <w:rFonts w:ascii="Arial" w:eastAsia="Times New Roman" w:hAnsi="Arial" w:cs="Arial"/>
      <w:b/>
      <w:bCs/>
      <w:kern w:val="32"/>
      <w:szCs w:val="32"/>
    </w:rPr>
  </w:style>
  <w:style w:type="paragraph" w:styleId="ListParagraph">
    <w:name w:val="List Paragraph"/>
    <w:basedOn w:val="Normal"/>
    <w:link w:val="ListParagraphChar"/>
    <w:uiPriority w:val="34"/>
    <w:qFormat/>
    <w:rsid w:val="007E52BC"/>
    <w:pPr>
      <w:widowControl w:val="0"/>
      <w:numPr>
        <w:numId w:val="1"/>
      </w:numPr>
      <w:tabs>
        <w:tab w:val="right" w:pos="709"/>
      </w:tabs>
      <w:spacing w:after="240"/>
    </w:pPr>
    <w:rPr>
      <w:rFonts w:cs="Arial"/>
      <w:sz w:val="20"/>
    </w:rPr>
  </w:style>
  <w:style w:type="paragraph" w:customStyle="1" w:styleId="adam">
    <w:name w:val="adam"/>
    <w:basedOn w:val="ListParagraph"/>
    <w:link w:val="adamChar"/>
    <w:rsid w:val="007E52BC"/>
    <w:pPr>
      <w:numPr>
        <w:numId w:val="2"/>
      </w:numPr>
      <w:tabs>
        <w:tab w:val="clear" w:pos="709"/>
      </w:tabs>
      <w:spacing w:before="120" w:after="120" w:line="360" w:lineRule="auto"/>
      <w:contextualSpacing/>
    </w:pPr>
    <w:rPr>
      <w:sz w:val="22"/>
      <w:szCs w:val="22"/>
    </w:rPr>
  </w:style>
  <w:style w:type="character" w:customStyle="1" w:styleId="ListParagraphChar">
    <w:name w:val="List Paragraph Char"/>
    <w:link w:val="ListParagraph"/>
    <w:uiPriority w:val="34"/>
    <w:rsid w:val="007E52BC"/>
    <w:rPr>
      <w:rFonts w:ascii="Arial" w:eastAsia="Times New Roman" w:hAnsi="Arial" w:cs="Arial"/>
      <w:sz w:val="20"/>
      <w:szCs w:val="20"/>
    </w:rPr>
  </w:style>
  <w:style w:type="character" w:customStyle="1" w:styleId="adamChar">
    <w:name w:val="adam Char"/>
    <w:link w:val="adam"/>
    <w:rsid w:val="007E52BC"/>
    <w:rPr>
      <w:rFonts w:ascii="Arial" w:eastAsia="Times New Roman" w:hAnsi="Arial" w:cs="Arial"/>
    </w:rPr>
  </w:style>
  <w:style w:type="paragraph" w:styleId="BalloonText">
    <w:name w:val="Balloon Text"/>
    <w:basedOn w:val="Normal"/>
    <w:link w:val="BalloonTextChar"/>
    <w:uiPriority w:val="99"/>
    <w:semiHidden/>
    <w:unhideWhenUsed/>
    <w:rsid w:val="007E52BC"/>
    <w:rPr>
      <w:rFonts w:ascii="Tahoma" w:hAnsi="Tahoma" w:cs="Tahoma"/>
      <w:sz w:val="16"/>
      <w:szCs w:val="16"/>
    </w:rPr>
  </w:style>
  <w:style w:type="character" w:customStyle="1" w:styleId="BalloonTextChar">
    <w:name w:val="Balloon Text Char"/>
    <w:basedOn w:val="DefaultParagraphFont"/>
    <w:link w:val="BalloonText"/>
    <w:uiPriority w:val="99"/>
    <w:semiHidden/>
    <w:rsid w:val="007E52BC"/>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F64A7"/>
    <w:rPr>
      <w:b/>
      <w:bCs/>
    </w:rPr>
  </w:style>
  <w:style w:type="character" w:customStyle="1" w:styleId="CommentSubjectChar">
    <w:name w:val="Comment Subject Char"/>
    <w:basedOn w:val="CommentTextChar"/>
    <w:link w:val="CommentSubject"/>
    <w:uiPriority w:val="99"/>
    <w:semiHidden/>
    <w:rsid w:val="009F64A7"/>
    <w:rPr>
      <w:rFonts w:ascii="Arial" w:eastAsia="Times New Roman" w:hAnsi="Arial" w:cs="Times New Roman"/>
      <w:b/>
      <w:bCs/>
      <w:sz w:val="20"/>
      <w:szCs w:val="20"/>
    </w:rPr>
  </w:style>
  <w:style w:type="character" w:customStyle="1" w:styleId="Heading3Char">
    <w:name w:val="Heading 3 Char"/>
    <w:basedOn w:val="DefaultParagraphFont"/>
    <w:link w:val="Heading3"/>
    <w:uiPriority w:val="9"/>
    <w:rsid w:val="00592C49"/>
    <w:rPr>
      <w:rFonts w:ascii="Arial" w:eastAsia="Times New Roman" w:hAnsi="Arial"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2BC"/>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7E52BC"/>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592C49"/>
    <w:pPr>
      <w:keepNext/>
      <w:jc w:val="both"/>
      <w:outlineLvl w:val="1"/>
    </w:pPr>
    <w:rPr>
      <w:rFonts w:cs="Arial"/>
      <w:b/>
      <w:bCs/>
      <w:iCs/>
      <w:caps/>
      <w:szCs w:val="22"/>
    </w:rPr>
  </w:style>
  <w:style w:type="paragraph" w:styleId="Heading3">
    <w:name w:val="heading 3"/>
    <w:basedOn w:val="Normal"/>
    <w:next w:val="Normal"/>
    <w:link w:val="Heading3Char"/>
    <w:uiPriority w:val="9"/>
    <w:unhideWhenUsed/>
    <w:qFormat/>
    <w:rsid w:val="00592C49"/>
    <w:pPr>
      <w:ind w:left="720"/>
      <w:jc w:val="both"/>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52BC"/>
    <w:rPr>
      <w:rFonts w:ascii="Arial" w:eastAsia="Times New Roman" w:hAnsi="Arial" w:cs="Arial"/>
      <w:b/>
      <w:bCs/>
      <w:kern w:val="32"/>
      <w:sz w:val="32"/>
      <w:szCs w:val="32"/>
    </w:rPr>
  </w:style>
  <w:style w:type="character" w:customStyle="1" w:styleId="Heading2Char">
    <w:name w:val="Heading 2 Char"/>
    <w:basedOn w:val="DefaultParagraphFont"/>
    <w:link w:val="Heading2"/>
    <w:rsid w:val="00592C49"/>
    <w:rPr>
      <w:rFonts w:ascii="Arial" w:eastAsia="Times New Roman" w:hAnsi="Arial" w:cs="Arial"/>
      <w:b/>
      <w:bCs/>
      <w:iCs/>
      <w:caps/>
    </w:rPr>
  </w:style>
  <w:style w:type="paragraph" w:styleId="Footer">
    <w:name w:val="footer"/>
    <w:basedOn w:val="Normal"/>
    <w:link w:val="FooterChar"/>
    <w:rsid w:val="007E52BC"/>
    <w:pPr>
      <w:tabs>
        <w:tab w:val="center" w:pos="4153"/>
        <w:tab w:val="right" w:pos="8306"/>
      </w:tabs>
    </w:pPr>
    <w:rPr>
      <w:sz w:val="20"/>
    </w:rPr>
  </w:style>
  <w:style w:type="character" w:customStyle="1" w:styleId="FooterChar">
    <w:name w:val="Footer Char"/>
    <w:basedOn w:val="DefaultParagraphFont"/>
    <w:link w:val="Footer"/>
    <w:rsid w:val="007E52BC"/>
    <w:rPr>
      <w:rFonts w:ascii="Arial" w:eastAsia="Times New Roman" w:hAnsi="Arial" w:cs="Times New Roman"/>
      <w:sz w:val="20"/>
      <w:szCs w:val="20"/>
    </w:rPr>
  </w:style>
  <w:style w:type="character" w:styleId="Hyperlink">
    <w:name w:val="Hyperlink"/>
    <w:rsid w:val="007E52BC"/>
    <w:rPr>
      <w:color w:val="0000FF"/>
      <w:u w:val="single"/>
    </w:rPr>
  </w:style>
  <w:style w:type="paragraph" w:styleId="Header">
    <w:name w:val="header"/>
    <w:basedOn w:val="Normal"/>
    <w:link w:val="HeaderChar"/>
    <w:rsid w:val="007E52BC"/>
    <w:pPr>
      <w:tabs>
        <w:tab w:val="center" w:pos="4153"/>
        <w:tab w:val="right" w:pos="8306"/>
      </w:tabs>
    </w:pPr>
  </w:style>
  <w:style w:type="character" w:customStyle="1" w:styleId="HeaderChar">
    <w:name w:val="Header Char"/>
    <w:basedOn w:val="DefaultParagraphFont"/>
    <w:link w:val="Header"/>
    <w:rsid w:val="007E52BC"/>
    <w:rPr>
      <w:rFonts w:ascii="Arial" w:eastAsia="Times New Roman" w:hAnsi="Arial" w:cs="Times New Roman"/>
      <w:szCs w:val="20"/>
    </w:rPr>
  </w:style>
  <w:style w:type="table" w:styleId="TableGrid">
    <w:name w:val="Table Grid"/>
    <w:basedOn w:val="TableNormal"/>
    <w:rsid w:val="007E52B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sub">
    <w:name w:val="Header sub"/>
    <w:basedOn w:val="Normal"/>
    <w:rsid w:val="007E52BC"/>
    <w:pPr>
      <w:spacing w:after="1240"/>
    </w:pPr>
    <w:rPr>
      <w:sz w:val="36"/>
    </w:rPr>
  </w:style>
  <w:style w:type="character" w:styleId="CommentReference">
    <w:name w:val="annotation reference"/>
    <w:rsid w:val="007E52BC"/>
    <w:rPr>
      <w:sz w:val="16"/>
      <w:szCs w:val="16"/>
    </w:rPr>
  </w:style>
  <w:style w:type="paragraph" w:styleId="CommentText">
    <w:name w:val="annotation text"/>
    <w:basedOn w:val="Normal"/>
    <w:link w:val="CommentTextChar"/>
    <w:rsid w:val="007E52BC"/>
    <w:rPr>
      <w:sz w:val="20"/>
    </w:rPr>
  </w:style>
  <w:style w:type="character" w:customStyle="1" w:styleId="CommentTextChar">
    <w:name w:val="Comment Text Char"/>
    <w:basedOn w:val="DefaultParagraphFont"/>
    <w:link w:val="CommentText"/>
    <w:rsid w:val="007E52BC"/>
    <w:rPr>
      <w:rFonts w:ascii="Arial" w:eastAsia="Times New Roman" w:hAnsi="Arial" w:cs="Times New Roman"/>
      <w:sz w:val="20"/>
      <w:szCs w:val="20"/>
    </w:rPr>
  </w:style>
  <w:style w:type="paragraph" w:styleId="Title">
    <w:name w:val="Title"/>
    <w:basedOn w:val="Heading1"/>
    <w:next w:val="Normal"/>
    <w:link w:val="TitleChar"/>
    <w:qFormat/>
    <w:rsid w:val="007E52BC"/>
    <w:pPr>
      <w:spacing w:before="720" w:after="600"/>
      <w:jc w:val="center"/>
    </w:pPr>
    <w:rPr>
      <w:sz w:val="22"/>
    </w:rPr>
  </w:style>
  <w:style w:type="character" w:customStyle="1" w:styleId="TitleChar">
    <w:name w:val="Title Char"/>
    <w:basedOn w:val="DefaultParagraphFont"/>
    <w:link w:val="Title"/>
    <w:rsid w:val="007E52BC"/>
    <w:rPr>
      <w:rFonts w:ascii="Arial" w:eastAsia="Times New Roman" w:hAnsi="Arial" w:cs="Arial"/>
      <w:b/>
      <w:bCs/>
      <w:kern w:val="32"/>
      <w:szCs w:val="32"/>
    </w:rPr>
  </w:style>
  <w:style w:type="paragraph" w:styleId="ListParagraph">
    <w:name w:val="List Paragraph"/>
    <w:basedOn w:val="Normal"/>
    <w:link w:val="ListParagraphChar"/>
    <w:uiPriority w:val="34"/>
    <w:qFormat/>
    <w:rsid w:val="007E52BC"/>
    <w:pPr>
      <w:widowControl w:val="0"/>
      <w:numPr>
        <w:numId w:val="1"/>
      </w:numPr>
      <w:tabs>
        <w:tab w:val="right" w:pos="709"/>
      </w:tabs>
      <w:spacing w:after="240"/>
    </w:pPr>
    <w:rPr>
      <w:rFonts w:cs="Arial"/>
      <w:sz w:val="20"/>
    </w:rPr>
  </w:style>
  <w:style w:type="paragraph" w:customStyle="1" w:styleId="adam">
    <w:name w:val="adam"/>
    <w:basedOn w:val="ListParagraph"/>
    <w:link w:val="adamChar"/>
    <w:rsid w:val="007E52BC"/>
    <w:pPr>
      <w:numPr>
        <w:numId w:val="2"/>
      </w:numPr>
      <w:tabs>
        <w:tab w:val="clear" w:pos="709"/>
      </w:tabs>
      <w:spacing w:before="120" w:after="120" w:line="360" w:lineRule="auto"/>
      <w:contextualSpacing/>
    </w:pPr>
    <w:rPr>
      <w:sz w:val="22"/>
      <w:szCs w:val="22"/>
    </w:rPr>
  </w:style>
  <w:style w:type="character" w:customStyle="1" w:styleId="ListParagraphChar">
    <w:name w:val="List Paragraph Char"/>
    <w:link w:val="ListParagraph"/>
    <w:uiPriority w:val="34"/>
    <w:rsid w:val="007E52BC"/>
    <w:rPr>
      <w:rFonts w:ascii="Arial" w:eastAsia="Times New Roman" w:hAnsi="Arial" w:cs="Arial"/>
      <w:sz w:val="20"/>
      <w:szCs w:val="20"/>
    </w:rPr>
  </w:style>
  <w:style w:type="character" w:customStyle="1" w:styleId="adamChar">
    <w:name w:val="adam Char"/>
    <w:link w:val="adam"/>
    <w:rsid w:val="007E52BC"/>
    <w:rPr>
      <w:rFonts w:ascii="Arial" w:eastAsia="Times New Roman" w:hAnsi="Arial" w:cs="Arial"/>
    </w:rPr>
  </w:style>
  <w:style w:type="paragraph" w:styleId="BalloonText">
    <w:name w:val="Balloon Text"/>
    <w:basedOn w:val="Normal"/>
    <w:link w:val="BalloonTextChar"/>
    <w:uiPriority w:val="99"/>
    <w:semiHidden/>
    <w:unhideWhenUsed/>
    <w:rsid w:val="007E52BC"/>
    <w:rPr>
      <w:rFonts w:ascii="Tahoma" w:hAnsi="Tahoma" w:cs="Tahoma"/>
      <w:sz w:val="16"/>
      <w:szCs w:val="16"/>
    </w:rPr>
  </w:style>
  <w:style w:type="character" w:customStyle="1" w:styleId="BalloonTextChar">
    <w:name w:val="Balloon Text Char"/>
    <w:basedOn w:val="DefaultParagraphFont"/>
    <w:link w:val="BalloonText"/>
    <w:uiPriority w:val="99"/>
    <w:semiHidden/>
    <w:rsid w:val="007E52BC"/>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F64A7"/>
    <w:rPr>
      <w:b/>
      <w:bCs/>
    </w:rPr>
  </w:style>
  <w:style w:type="character" w:customStyle="1" w:styleId="CommentSubjectChar">
    <w:name w:val="Comment Subject Char"/>
    <w:basedOn w:val="CommentTextChar"/>
    <w:link w:val="CommentSubject"/>
    <w:uiPriority w:val="99"/>
    <w:semiHidden/>
    <w:rsid w:val="009F64A7"/>
    <w:rPr>
      <w:rFonts w:ascii="Arial" w:eastAsia="Times New Roman" w:hAnsi="Arial" w:cs="Times New Roman"/>
      <w:b/>
      <w:bCs/>
      <w:sz w:val="20"/>
      <w:szCs w:val="20"/>
    </w:rPr>
  </w:style>
  <w:style w:type="character" w:customStyle="1" w:styleId="Heading3Char">
    <w:name w:val="Heading 3 Char"/>
    <w:basedOn w:val="DefaultParagraphFont"/>
    <w:link w:val="Heading3"/>
    <w:uiPriority w:val="9"/>
    <w:rsid w:val="00592C49"/>
    <w:rPr>
      <w:rFonts w:ascii="Arial" w:eastAsia="Times New Roman" w:hAnsi="Arial"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irwork.gov.au/pay/pay-slips-and-record-keeping/pay-slip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fairwork.gov.au/" TargetMode="External"/><Relationship Id="rId17" Type="http://schemas.openxmlformats.org/officeDocument/2006/relationships/hyperlink" Target="http://www.fairwork.gov.au/" TargetMode="External"/><Relationship Id="rId2" Type="http://schemas.openxmlformats.org/officeDocument/2006/relationships/numbering" Target="numbering.xml"/><Relationship Id="rId16" Type="http://schemas.openxmlformats.org/officeDocument/2006/relationships/hyperlink" Target="file:///C:\Users\CD0620\AppData\Local\Microsoft\Windows\INetCache\Content.Outlook\TFWVCM3Z\www.fairwork.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irwork.gov.au/about-us/news-and-media-releases/newsletter" TargetMode="External"/><Relationship Id="rId5" Type="http://schemas.openxmlformats.org/officeDocument/2006/relationships/settings" Target="settings.xml"/><Relationship Id="rId15" Type="http://schemas.openxmlformats.org/officeDocument/2006/relationships/hyperlink" Target="https://www.fairwork.gov.au/" TargetMode="External"/><Relationship Id="rId10" Type="http://schemas.openxmlformats.org/officeDocument/2006/relationships/hyperlink" Target="http://www.fairwork.gov.au/websiteinformation/staying-up-to-date/subscribe-to-email-updates"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airwork.gov.au/" TargetMode="External"/><Relationship Id="rId14" Type="http://schemas.openxmlformats.org/officeDocument/2006/relationships/hyperlink" Target="https://www.fairwork.gov.au/pay/pay-slips-and-record-keeping/record-keepin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C9E3-2AD4-4E62-8779-A773C0A68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B04100A6.dotm</Template>
  <TotalTime>0</TotalTime>
  <Pages>14</Pages>
  <Words>3292</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Chaselink International Pty Ltd Enforceable Undertaking - Redacted</vt:lpstr>
    </vt:vector>
  </TitlesOfParts>
  <LinksUpToDate>false</LinksUpToDate>
  <CharactersWithSpaces>22019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Chaselink International Pty Ltd Enforceable Undertaking - Redacted</dc:title>
  <dc:subject>Chaselink International Pty Ltd Enforceable Undertaking - Redacted</dc:subject>
  <dc:creator/>
  <cp:keywords>Chaselink International Pty Ltd Enforceable Undertaking - Redacted</cp:keywords>
  <cp:lastModifiedBy/>
  <cp:revision>1</cp:revision>
  <dcterms:created xsi:type="dcterms:W3CDTF">2017-02-08T06:35:00Z</dcterms:created>
  <dcterms:modified xsi:type="dcterms:W3CDTF">2017-02-08T20:58:00Z</dcterms:modified>
</cp:coreProperties>
</file>