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D93C5" w14:textId="77777777" w:rsidR="00C24D6B" w:rsidRPr="009E50DD" w:rsidRDefault="00C24D6B" w:rsidP="00C24D6B">
      <w:pPr>
        <w:pStyle w:val="Header"/>
        <w:widowControl w:val="0"/>
        <w:spacing w:before="120" w:after="120" w:line="360" w:lineRule="auto"/>
        <w:rPr>
          <w:rFonts w:cs="Arial"/>
          <w:szCs w:val="22"/>
        </w:rPr>
      </w:pPr>
    </w:p>
    <w:p w14:paraId="04AD93C6" w14:textId="77777777" w:rsidR="00C24D6B" w:rsidRPr="009E50DD" w:rsidRDefault="00C24D6B" w:rsidP="00C24D6B">
      <w:pPr>
        <w:pStyle w:val="Title"/>
        <w:spacing w:before="1680" w:after="360"/>
        <w:rPr>
          <w:szCs w:val="22"/>
        </w:rPr>
      </w:pPr>
      <w:r w:rsidRPr="009E50DD">
        <w:rPr>
          <w:szCs w:val="22"/>
        </w:rPr>
        <w:t>ENFORCEABLE UNDERTAKING</w:t>
      </w:r>
    </w:p>
    <w:p w14:paraId="04AD93C7" w14:textId="77777777" w:rsidR="002215C5" w:rsidRPr="009E50DD" w:rsidRDefault="00C24D6B" w:rsidP="002215C5">
      <w:pPr>
        <w:widowControl w:val="0"/>
        <w:jc w:val="center"/>
        <w:rPr>
          <w:rFonts w:cs="Arial"/>
          <w:szCs w:val="22"/>
        </w:rPr>
      </w:pPr>
      <w:r w:rsidRPr="009E50DD">
        <w:rPr>
          <w:rFonts w:cs="Arial"/>
          <w:szCs w:val="22"/>
        </w:rPr>
        <w:t>Between</w:t>
      </w:r>
      <w:r w:rsidRPr="009E50DD">
        <w:rPr>
          <w:rFonts w:cs="Arial"/>
          <w:szCs w:val="22"/>
        </w:rPr>
        <w:br/>
      </w:r>
      <w:r w:rsidRPr="009E50DD">
        <w:rPr>
          <w:rFonts w:cs="Arial"/>
          <w:szCs w:val="22"/>
        </w:rPr>
        <w:br/>
        <w:t>The Commonwealth of Australia</w:t>
      </w:r>
      <w:r w:rsidRPr="009E50DD">
        <w:rPr>
          <w:rFonts w:cs="Arial"/>
          <w:szCs w:val="22"/>
        </w:rPr>
        <w:br/>
      </w:r>
    </w:p>
    <w:p w14:paraId="04AD93C8" w14:textId="77777777" w:rsidR="002215C5" w:rsidRPr="009E50DD" w:rsidRDefault="00C24D6B" w:rsidP="002215C5">
      <w:pPr>
        <w:widowControl w:val="0"/>
        <w:jc w:val="center"/>
        <w:rPr>
          <w:rFonts w:cs="Arial"/>
          <w:szCs w:val="22"/>
        </w:rPr>
      </w:pPr>
      <w:r w:rsidRPr="009E50DD">
        <w:rPr>
          <w:rFonts w:cs="Arial"/>
          <w:szCs w:val="22"/>
        </w:rPr>
        <w:t>(as represented by the Office of the Fair Work Ombudsman)</w:t>
      </w:r>
      <w:r w:rsidRPr="009E50DD">
        <w:rPr>
          <w:rFonts w:cs="Arial"/>
          <w:szCs w:val="22"/>
        </w:rPr>
        <w:br/>
      </w:r>
    </w:p>
    <w:p w14:paraId="04AD93C9" w14:textId="77777777" w:rsidR="002215C5" w:rsidRPr="009E50DD" w:rsidRDefault="00C24D6B" w:rsidP="002215C5">
      <w:pPr>
        <w:widowControl w:val="0"/>
        <w:jc w:val="center"/>
        <w:rPr>
          <w:rFonts w:cs="Arial"/>
          <w:szCs w:val="22"/>
        </w:rPr>
      </w:pPr>
      <w:r w:rsidRPr="009E50DD">
        <w:rPr>
          <w:rFonts w:cs="Arial"/>
          <w:szCs w:val="22"/>
        </w:rPr>
        <w:t>and</w:t>
      </w:r>
    </w:p>
    <w:p w14:paraId="04AD93CA" w14:textId="77777777" w:rsidR="002215C5" w:rsidRPr="009E50DD" w:rsidRDefault="002215C5" w:rsidP="002215C5">
      <w:pPr>
        <w:widowControl w:val="0"/>
        <w:jc w:val="center"/>
        <w:rPr>
          <w:rFonts w:cs="Arial"/>
          <w:szCs w:val="22"/>
        </w:rPr>
      </w:pPr>
    </w:p>
    <w:p w14:paraId="04AD93CB" w14:textId="77777777" w:rsidR="00C24D6B" w:rsidRPr="009E50DD" w:rsidRDefault="005A3CE7" w:rsidP="002215C5">
      <w:pPr>
        <w:widowControl w:val="0"/>
        <w:jc w:val="center"/>
        <w:rPr>
          <w:rFonts w:cs="Arial"/>
          <w:szCs w:val="22"/>
        </w:rPr>
      </w:pPr>
      <w:r>
        <w:rPr>
          <w:rFonts w:cs="Arial"/>
          <w:szCs w:val="22"/>
        </w:rPr>
        <w:t>Naked Japan Australia Pty Ltd</w:t>
      </w:r>
      <w:r w:rsidR="002215C5" w:rsidRPr="009E50DD">
        <w:rPr>
          <w:rFonts w:cs="Arial"/>
          <w:szCs w:val="22"/>
        </w:rPr>
        <w:t xml:space="preserve"> (</w:t>
      </w:r>
      <w:r w:rsidR="00C24D6B" w:rsidRPr="009E50DD">
        <w:rPr>
          <w:rFonts w:cs="Arial"/>
          <w:szCs w:val="22"/>
        </w:rPr>
        <w:t xml:space="preserve">ACN: </w:t>
      </w:r>
      <w:r>
        <w:rPr>
          <w:rFonts w:cs="Arial"/>
          <w:szCs w:val="22"/>
        </w:rPr>
        <w:t>126 352 798</w:t>
      </w:r>
      <w:r w:rsidR="002215C5" w:rsidRPr="009E50DD">
        <w:rPr>
          <w:rFonts w:cs="Arial"/>
          <w:szCs w:val="22"/>
        </w:rPr>
        <w:t>)</w:t>
      </w:r>
    </w:p>
    <w:p w14:paraId="04AD93CC" w14:textId="77777777" w:rsidR="002215C5" w:rsidRPr="009E50DD" w:rsidRDefault="002215C5" w:rsidP="002215C5">
      <w:pPr>
        <w:widowControl w:val="0"/>
        <w:jc w:val="center"/>
        <w:rPr>
          <w:rFonts w:cs="Arial"/>
          <w:szCs w:val="22"/>
        </w:rPr>
      </w:pPr>
    </w:p>
    <w:p w14:paraId="04AD93CD" w14:textId="77777777" w:rsidR="002215C5" w:rsidRPr="009E50DD" w:rsidRDefault="002215C5" w:rsidP="002215C5">
      <w:pPr>
        <w:widowControl w:val="0"/>
        <w:jc w:val="center"/>
        <w:rPr>
          <w:rFonts w:cs="Arial"/>
          <w:szCs w:val="22"/>
        </w:rPr>
      </w:pPr>
      <w:r w:rsidRPr="009E50DD">
        <w:rPr>
          <w:rFonts w:cs="Arial"/>
          <w:szCs w:val="22"/>
        </w:rPr>
        <w:t>and</w:t>
      </w:r>
    </w:p>
    <w:p w14:paraId="04AD93CE" w14:textId="77777777" w:rsidR="002215C5" w:rsidRPr="009E50DD" w:rsidRDefault="002215C5" w:rsidP="002215C5">
      <w:pPr>
        <w:widowControl w:val="0"/>
        <w:jc w:val="center"/>
        <w:rPr>
          <w:rFonts w:cs="Arial"/>
          <w:szCs w:val="22"/>
        </w:rPr>
      </w:pPr>
    </w:p>
    <w:p w14:paraId="04AD93CF" w14:textId="77777777" w:rsidR="002215C5" w:rsidRPr="009E50DD" w:rsidRDefault="00CD4FF4" w:rsidP="002215C5">
      <w:pPr>
        <w:widowControl w:val="0"/>
        <w:jc w:val="center"/>
        <w:rPr>
          <w:rFonts w:cs="Arial"/>
          <w:szCs w:val="22"/>
        </w:rPr>
      </w:pPr>
      <w:r>
        <w:rPr>
          <w:rFonts w:cs="Arial"/>
          <w:szCs w:val="22"/>
        </w:rPr>
        <w:t xml:space="preserve">Mr </w:t>
      </w:r>
      <w:r w:rsidR="005A3CE7">
        <w:rPr>
          <w:rFonts w:cs="Arial"/>
          <w:szCs w:val="22"/>
        </w:rPr>
        <w:t>Gimo Kim</w:t>
      </w:r>
    </w:p>
    <w:p w14:paraId="04AD93D0" w14:textId="77777777" w:rsidR="00C24D6B" w:rsidRPr="009E50DD" w:rsidRDefault="00C24D6B" w:rsidP="00C24D6B">
      <w:pPr>
        <w:widowControl w:val="0"/>
        <w:spacing w:before="120" w:after="120" w:line="360" w:lineRule="auto"/>
        <w:jc w:val="both"/>
        <w:rPr>
          <w:rFonts w:cs="Arial"/>
          <w:b/>
          <w:szCs w:val="22"/>
        </w:rPr>
      </w:pPr>
    </w:p>
    <w:p w14:paraId="04AD93D1" w14:textId="77777777" w:rsidR="00C24D6B" w:rsidRPr="0011165B" w:rsidRDefault="00C24D6B" w:rsidP="0011165B">
      <w:pPr>
        <w:pStyle w:val="Heading1"/>
        <w:numPr>
          <w:ilvl w:val="0"/>
          <w:numId w:val="0"/>
        </w:numPr>
        <w:spacing w:line="360" w:lineRule="auto"/>
        <w:jc w:val="center"/>
        <w:rPr>
          <w:caps/>
          <w:sz w:val="22"/>
          <w:szCs w:val="22"/>
        </w:rPr>
      </w:pPr>
      <w:bookmarkStart w:id="0" w:name="_Toc76477546"/>
      <w:bookmarkStart w:id="1" w:name="_Toc80072021"/>
      <w:r w:rsidRPr="009E50DD">
        <w:rPr>
          <w:sz w:val="22"/>
          <w:szCs w:val="22"/>
        </w:rPr>
        <w:br w:type="page"/>
      </w:r>
      <w:bookmarkEnd w:id="0"/>
      <w:bookmarkEnd w:id="1"/>
      <w:r w:rsidRPr="009E50DD">
        <w:rPr>
          <w:b w:val="0"/>
          <w:i/>
          <w:sz w:val="22"/>
          <w:szCs w:val="22"/>
        </w:rPr>
        <w:lastRenderedPageBreak/>
        <w:t>Fair Work Act 2009</w:t>
      </w:r>
      <w:r w:rsidRPr="009E50DD">
        <w:rPr>
          <w:b w:val="0"/>
          <w:i/>
          <w:sz w:val="22"/>
          <w:szCs w:val="22"/>
        </w:rPr>
        <w:br/>
      </w:r>
      <w:r w:rsidRPr="009E50DD">
        <w:rPr>
          <w:b w:val="0"/>
          <w:i/>
          <w:sz w:val="22"/>
          <w:szCs w:val="22"/>
        </w:rPr>
        <w:br/>
      </w:r>
      <w:r w:rsidRPr="0011165B">
        <w:rPr>
          <w:sz w:val="22"/>
          <w:szCs w:val="22"/>
        </w:rPr>
        <w:t xml:space="preserve">Section 715 </w:t>
      </w:r>
      <w:r w:rsidRPr="0011165B">
        <w:rPr>
          <w:caps/>
          <w:sz w:val="22"/>
          <w:szCs w:val="22"/>
        </w:rPr>
        <w:t>Enforceable Undertaking</w:t>
      </w:r>
    </w:p>
    <w:p w14:paraId="04AD93D2" w14:textId="77777777" w:rsidR="00C24D6B" w:rsidRPr="0011165B" w:rsidRDefault="009E50DD" w:rsidP="0011165B">
      <w:pPr>
        <w:pStyle w:val="Heading2"/>
        <w:spacing w:line="360" w:lineRule="auto"/>
        <w:rPr>
          <w:szCs w:val="22"/>
        </w:rPr>
      </w:pPr>
      <w:r w:rsidRPr="0011165B">
        <w:rPr>
          <w:szCs w:val="22"/>
        </w:rPr>
        <w:t>PARTIES</w:t>
      </w:r>
    </w:p>
    <w:p w14:paraId="04AD93D3" w14:textId="77777777" w:rsidR="002215C5" w:rsidRPr="0011165B" w:rsidRDefault="00C24D6B" w:rsidP="0011165B">
      <w:pPr>
        <w:pStyle w:val="ListParagraph"/>
        <w:spacing w:line="360" w:lineRule="auto"/>
        <w:rPr>
          <w:sz w:val="22"/>
          <w:szCs w:val="22"/>
        </w:rPr>
      </w:pPr>
      <w:r w:rsidRPr="0011165B">
        <w:rPr>
          <w:sz w:val="22"/>
          <w:szCs w:val="22"/>
        </w:rPr>
        <w:t xml:space="preserve">This </w:t>
      </w:r>
      <w:r w:rsidR="00B0549C">
        <w:rPr>
          <w:sz w:val="22"/>
          <w:szCs w:val="22"/>
        </w:rPr>
        <w:t>E</w:t>
      </w:r>
      <w:r w:rsidRPr="0011165B">
        <w:rPr>
          <w:sz w:val="22"/>
          <w:szCs w:val="22"/>
        </w:rPr>
        <w:t xml:space="preserve">nforceable </w:t>
      </w:r>
      <w:r w:rsidR="00B0549C">
        <w:rPr>
          <w:sz w:val="22"/>
          <w:szCs w:val="22"/>
        </w:rPr>
        <w:t>U</w:t>
      </w:r>
      <w:r w:rsidRPr="0011165B">
        <w:rPr>
          <w:sz w:val="22"/>
          <w:szCs w:val="22"/>
        </w:rPr>
        <w:t xml:space="preserve">ndertaking (the </w:t>
      </w:r>
      <w:r w:rsidRPr="0011165B">
        <w:rPr>
          <w:b/>
          <w:sz w:val="22"/>
          <w:szCs w:val="22"/>
        </w:rPr>
        <w:t>Undertaking</w:t>
      </w:r>
      <w:r w:rsidRPr="0011165B">
        <w:rPr>
          <w:sz w:val="22"/>
          <w:szCs w:val="22"/>
        </w:rPr>
        <w:t>) is given to the Fair Work Ombudsman (</w:t>
      </w:r>
      <w:r w:rsidRPr="0011165B">
        <w:rPr>
          <w:b/>
          <w:sz w:val="22"/>
          <w:szCs w:val="22"/>
        </w:rPr>
        <w:t>FWO</w:t>
      </w:r>
      <w:r w:rsidRPr="0011165B">
        <w:rPr>
          <w:sz w:val="22"/>
          <w:szCs w:val="22"/>
        </w:rPr>
        <w:t>) by</w:t>
      </w:r>
      <w:r w:rsidR="002215C5" w:rsidRPr="0011165B">
        <w:rPr>
          <w:sz w:val="22"/>
          <w:szCs w:val="22"/>
        </w:rPr>
        <w:t>:</w:t>
      </w:r>
    </w:p>
    <w:p w14:paraId="04AD93D4" w14:textId="77777777" w:rsidR="002215C5" w:rsidRPr="0011165B" w:rsidRDefault="005A3CE7" w:rsidP="0011165B">
      <w:pPr>
        <w:pStyle w:val="ListParagraph"/>
        <w:numPr>
          <w:ilvl w:val="1"/>
          <w:numId w:val="2"/>
        </w:numPr>
        <w:spacing w:line="360" w:lineRule="auto"/>
        <w:rPr>
          <w:sz w:val="22"/>
          <w:szCs w:val="22"/>
        </w:rPr>
      </w:pPr>
      <w:r w:rsidRPr="0011165B">
        <w:rPr>
          <w:sz w:val="22"/>
          <w:szCs w:val="22"/>
        </w:rPr>
        <w:t xml:space="preserve">Naked Japan Australia Pty Ltd </w:t>
      </w:r>
      <w:r w:rsidR="00C24D6B" w:rsidRPr="0011165B">
        <w:rPr>
          <w:sz w:val="22"/>
          <w:szCs w:val="22"/>
        </w:rPr>
        <w:t xml:space="preserve">(ACN: </w:t>
      </w:r>
      <w:r w:rsidRPr="0011165B">
        <w:rPr>
          <w:sz w:val="22"/>
          <w:szCs w:val="22"/>
        </w:rPr>
        <w:t>126 352 798</w:t>
      </w:r>
      <w:r w:rsidR="00C24D6B" w:rsidRPr="0011165B">
        <w:rPr>
          <w:sz w:val="22"/>
          <w:szCs w:val="22"/>
        </w:rPr>
        <w:t xml:space="preserve">) </w:t>
      </w:r>
      <w:r w:rsidR="00F54BDC" w:rsidRPr="0011165B">
        <w:rPr>
          <w:sz w:val="22"/>
          <w:szCs w:val="22"/>
        </w:rPr>
        <w:t xml:space="preserve">trading as </w:t>
      </w:r>
      <w:r w:rsidRPr="0011165B">
        <w:rPr>
          <w:sz w:val="22"/>
          <w:szCs w:val="22"/>
        </w:rPr>
        <w:t>Naked Japan</w:t>
      </w:r>
      <w:r w:rsidR="00F54BDC" w:rsidRPr="0011165B">
        <w:rPr>
          <w:sz w:val="22"/>
          <w:szCs w:val="22"/>
        </w:rPr>
        <w:t xml:space="preserve"> (the </w:t>
      </w:r>
      <w:r w:rsidR="00F54BDC" w:rsidRPr="0011165B">
        <w:rPr>
          <w:b/>
          <w:sz w:val="22"/>
          <w:szCs w:val="22"/>
        </w:rPr>
        <w:t>Company</w:t>
      </w:r>
      <w:r w:rsidR="00F54BDC" w:rsidRPr="0011165B">
        <w:rPr>
          <w:sz w:val="22"/>
          <w:szCs w:val="22"/>
        </w:rPr>
        <w:t>)</w:t>
      </w:r>
      <w:r w:rsidR="002215C5" w:rsidRPr="0011165B">
        <w:rPr>
          <w:sz w:val="22"/>
          <w:szCs w:val="22"/>
        </w:rPr>
        <w:t xml:space="preserve"> and </w:t>
      </w:r>
    </w:p>
    <w:p w14:paraId="04AD93D5" w14:textId="77777777" w:rsidR="002215C5" w:rsidRPr="0011165B" w:rsidRDefault="00CD4FF4" w:rsidP="0011165B">
      <w:pPr>
        <w:pStyle w:val="ListParagraph"/>
        <w:numPr>
          <w:ilvl w:val="1"/>
          <w:numId w:val="2"/>
        </w:numPr>
        <w:spacing w:line="360" w:lineRule="auto"/>
        <w:rPr>
          <w:sz w:val="22"/>
          <w:szCs w:val="22"/>
        </w:rPr>
      </w:pPr>
      <w:r>
        <w:rPr>
          <w:sz w:val="22"/>
          <w:szCs w:val="22"/>
        </w:rPr>
        <w:t xml:space="preserve">Mr </w:t>
      </w:r>
      <w:r w:rsidR="005A3CE7" w:rsidRPr="0011165B">
        <w:rPr>
          <w:sz w:val="22"/>
          <w:szCs w:val="22"/>
        </w:rPr>
        <w:t>Gimo Kim</w:t>
      </w:r>
      <w:r w:rsidR="002215C5" w:rsidRPr="0011165B">
        <w:rPr>
          <w:sz w:val="22"/>
          <w:szCs w:val="22"/>
        </w:rPr>
        <w:t xml:space="preserve"> (</w:t>
      </w:r>
      <w:r w:rsidR="002215C5" w:rsidRPr="0011165B">
        <w:rPr>
          <w:b/>
          <w:sz w:val="22"/>
          <w:szCs w:val="22"/>
        </w:rPr>
        <w:t xml:space="preserve">Mr </w:t>
      </w:r>
      <w:r w:rsidR="005A3CE7" w:rsidRPr="0011165B">
        <w:rPr>
          <w:b/>
          <w:sz w:val="22"/>
          <w:szCs w:val="22"/>
        </w:rPr>
        <w:t>Kim</w:t>
      </w:r>
      <w:r w:rsidR="002215C5" w:rsidRPr="0011165B">
        <w:rPr>
          <w:sz w:val="22"/>
          <w:szCs w:val="22"/>
        </w:rPr>
        <w:t xml:space="preserve">), Director, </w:t>
      </w:r>
      <w:r w:rsidR="005A3CE7" w:rsidRPr="0011165B">
        <w:rPr>
          <w:sz w:val="22"/>
          <w:szCs w:val="22"/>
        </w:rPr>
        <w:t xml:space="preserve">Naked </w:t>
      </w:r>
      <w:r w:rsidR="00013CE6" w:rsidRPr="0011165B">
        <w:rPr>
          <w:sz w:val="22"/>
          <w:szCs w:val="22"/>
        </w:rPr>
        <w:t xml:space="preserve">Japan </w:t>
      </w:r>
      <w:r w:rsidR="005A3CE7" w:rsidRPr="0011165B">
        <w:rPr>
          <w:sz w:val="22"/>
          <w:szCs w:val="22"/>
        </w:rPr>
        <w:t xml:space="preserve">Australia </w:t>
      </w:r>
      <w:r w:rsidR="003129E8" w:rsidRPr="0011165B">
        <w:rPr>
          <w:sz w:val="22"/>
          <w:szCs w:val="22"/>
        </w:rPr>
        <w:t>P</w:t>
      </w:r>
      <w:r w:rsidR="005A3CE7" w:rsidRPr="0011165B">
        <w:rPr>
          <w:sz w:val="22"/>
          <w:szCs w:val="22"/>
        </w:rPr>
        <w:t>ty Ltd</w:t>
      </w:r>
    </w:p>
    <w:p w14:paraId="04AD93D6" w14:textId="77777777" w:rsidR="00C24D6B" w:rsidRPr="0011165B" w:rsidRDefault="002215C5" w:rsidP="0011165B">
      <w:pPr>
        <w:spacing w:line="360" w:lineRule="auto"/>
        <w:ind w:firstLine="720"/>
        <w:rPr>
          <w:rFonts w:cs="Arial"/>
          <w:szCs w:val="22"/>
        </w:rPr>
      </w:pPr>
      <w:r w:rsidRPr="0011165B">
        <w:rPr>
          <w:rFonts w:cs="Arial"/>
          <w:szCs w:val="22"/>
        </w:rPr>
        <w:t>f</w:t>
      </w:r>
      <w:r w:rsidR="00C24D6B" w:rsidRPr="0011165B">
        <w:rPr>
          <w:rFonts w:cs="Arial"/>
          <w:szCs w:val="22"/>
        </w:rPr>
        <w:t xml:space="preserve">or the purposes of section 715 of the </w:t>
      </w:r>
      <w:r w:rsidR="00C24D6B" w:rsidRPr="0011165B">
        <w:rPr>
          <w:rFonts w:cs="Arial"/>
          <w:i/>
          <w:szCs w:val="22"/>
        </w:rPr>
        <w:t>Fair Work Act 2009</w:t>
      </w:r>
      <w:r w:rsidR="00C24D6B" w:rsidRPr="0011165B">
        <w:rPr>
          <w:rFonts w:cs="Arial"/>
          <w:szCs w:val="22"/>
        </w:rPr>
        <w:t xml:space="preserve"> (</w:t>
      </w:r>
      <w:r w:rsidR="00884D96" w:rsidRPr="0011165B">
        <w:rPr>
          <w:rFonts w:cs="Arial"/>
          <w:szCs w:val="22"/>
        </w:rPr>
        <w:t xml:space="preserve">the </w:t>
      </w:r>
      <w:r w:rsidR="00C24D6B" w:rsidRPr="0011165B">
        <w:rPr>
          <w:rFonts w:cs="Arial"/>
          <w:b/>
          <w:szCs w:val="22"/>
        </w:rPr>
        <w:t>FW Act</w:t>
      </w:r>
      <w:r w:rsidR="00C24D6B" w:rsidRPr="0011165B">
        <w:rPr>
          <w:rFonts w:cs="Arial"/>
          <w:szCs w:val="22"/>
        </w:rPr>
        <w:t>).</w:t>
      </w:r>
    </w:p>
    <w:p w14:paraId="04AD93D7" w14:textId="77777777" w:rsidR="002A07EF" w:rsidRPr="0011165B" w:rsidRDefault="002A07EF" w:rsidP="0011165B">
      <w:pPr>
        <w:spacing w:line="360" w:lineRule="auto"/>
        <w:ind w:firstLine="720"/>
        <w:rPr>
          <w:rFonts w:cs="Arial"/>
          <w:szCs w:val="22"/>
        </w:rPr>
      </w:pPr>
    </w:p>
    <w:p w14:paraId="04AD93D8" w14:textId="77777777" w:rsidR="002A07EF" w:rsidRPr="0011165B" w:rsidRDefault="002A07EF" w:rsidP="0011165B">
      <w:pPr>
        <w:spacing w:line="360" w:lineRule="auto"/>
        <w:rPr>
          <w:rFonts w:cs="Arial"/>
          <w:b/>
          <w:szCs w:val="22"/>
        </w:rPr>
      </w:pPr>
      <w:r w:rsidRPr="0011165B">
        <w:rPr>
          <w:rFonts w:cs="Arial"/>
          <w:b/>
          <w:szCs w:val="22"/>
        </w:rPr>
        <w:t>COMMENCEMENT OF UNDERTAKING</w:t>
      </w:r>
    </w:p>
    <w:p w14:paraId="04AD93D9" w14:textId="77777777" w:rsidR="002A07EF" w:rsidRPr="00CD4498" w:rsidRDefault="002A07EF" w:rsidP="00CD4498">
      <w:pPr>
        <w:pStyle w:val="ListParagraph"/>
        <w:spacing w:line="360" w:lineRule="auto"/>
        <w:rPr>
          <w:sz w:val="22"/>
          <w:szCs w:val="22"/>
        </w:rPr>
      </w:pPr>
      <w:r w:rsidRPr="0011165B">
        <w:rPr>
          <w:sz w:val="22"/>
          <w:szCs w:val="22"/>
        </w:rPr>
        <w:t>This Undertaking comes into effect when:</w:t>
      </w:r>
    </w:p>
    <w:p w14:paraId="04AD93DA" w14:textId="77777777" w:rsidR="002A07EF" w:rsidRPr="00CD4498" w:rsidRDefault="002A07EF" w:rsidP="00CD4498">
      <w:pPr>
        <w:pStyle w:val="ListParagraph"/>
        <w:numPr>
          <w:ilvl w:val="1"/>
          <w:numId w:val="2"/>
        </w:numPr>
        <w:spacing w:line="360" w:lineRule="auto"/>
        <w:jc w:val="both"/>
        <w:rPr>
          <w:sz w:val="22"/>
          <w:szCs w:val="22"/>
        </w:rPr>
      </w:pPr>
      <w:r w:rsidRPr="00CD4498">
        <w:rPr>
          <w:sz w:val="22"/>
          <w:szCs w:val="22"/>
        </w:rPr>
        <w:t>the Undertaking is executed by the Company and Mr Kim; and</w:t>
      </w:r>
    </w:p>
    <w:p w14:paraId="04AD93DB" w14:textId="77777777" w:rsidR="002A07EF" w:rsidRPr="00CD4498" w:rsidRDefault="002A07EF" w:rsidP="00CD4498">
      <w:pPr>
        <w:pStyle w:val="ListParagraph"/>
        <w:numPr>
          <w:ilvl w:val="1"/>
          <w:numId w:val="2"/>
        </w:numPr>
        <w:spacing w:line="360" w:lineRule="auto"/>
        <w:jc w:val="both"/>
        <w:rPr>
          <w:sz w:val="22"/>
          <w:szCs w:val="22"/>
        </w:rPr>
      </w:pPr>
      <w:r w:rsidRPr="00CD4498">
        <w:rPr>
          <w:sz w:val="22"/>
          <w:szCs w:val="22"/>
        </w:rPr>
        <w:t>the FWO accepts the Undertaking so executed.</w:t>
      </w:r>
    </w:p>
    <w:p w14:paraId="04AD93DC" w14:textId="77777777" w:rsidR="002A07EF" w:rsidRPr="00CD4498" w:rsidRDefault="002A07EF" w:rsidP="00CD4498">
      <w:pPr>
        <w:spacing w:line="360" w:lineRule="auto"/>
        <w:rPr>
          <w:rFonts w:cs="Arial"/>
          <w:szCs w:val="22"/>
        </w:rPr>
      </w:pPr>
      <w:r w:rsidRPr="00CD4498">
        <w:rPr>
          <w:rFonts w:cs="Arial"/>
          <w:szCs w:val="22"/>
        </w:rPr>
        <w:t>Upon the commencement of this Undertaking the Company and Mr Kim undertake to assume the obligations set out below</w:t>
      </w:r>
      <w:r w:rsidR="00FB623E">
        <w:rPr>
          <w:rFonts w:cs="Arial"/>
          <w:szCs w:val="22"/>
        </w:rPr>
        <w:t>.</w:t>
      </w:r>
    </w:p>
    <w:p w14:paraId="04AD93DD" w14:textId="77777777" w:rsidR="00C24D6B" w:rsidRPr="00CD4498" w:rsidRDefault="009E50DD" w:rsidP="00CD4498">
      <w:pPr>
        <w:pStyle w:val="Heading2"/>
        <w:spacing w:before="360" w:line="360" w:lineRule="auto"/>
        <w:jc w:val="both"/>
        <w:rPr>
          <w:szCs w:val="22"/>
        </w:rPr>
      </w:pPr>
      <w:r w:rsidRPr="00CD4498">
        <w:rPr>
          <w:szCs w:val="22"/>
        </w:rPr>
        <w:t>BACKGROUND</w:t>
      </w:r>
    </w:p>
    <w:p w14:paraId="04AD93DE" w14:textId="77777777" w:rsidR="00C24D6B" w:rsidRPr="00CD4498" w:rsidRDefault="00F54BDC" w:rsidP="00CD4498">
      <w:pPr>
        <w:pStyle w:val="ListParagraph"/>
        <w:spacing w:line="360" w:lineRule="auto"/>
        <w:ind w:left="714" w:hanging="357"/>
        <w:rPr>
          <w:bCs/>
          <w:sz w:val="22"/>
          <w:szCs w:val="22"/>
        </w:rPr>
      </w:pPr>
      <w:r w:rsidRPr="00CD4498">
        <w:rPr>
          <w:bCs/>
          <w:sz w:val="22"/>
          <w:szCs w:val="22"/>
        </w:rPr>
        <w:t>The Company</w:t>
      </w:r>
      <w:r w:rsidR="00C24D6B" w:rsidRPr="00CD4498">
        <w:rPr>
          <w:bCs/>
          <w:sz w:val="22"/>
          <w:szCs w:val="22"/>
        </w:rPr>
        <w:t xml:space="preserve"> </w:t>
      </w:r>
      <w:r w:rsidR="002A07EF" w:rsidRPr="00CD4498">
        <w:rPr>
          <w:bCs/>
          <w:sz w:val="22"/>
          <w:szCs w:val="22"/>
        </w:rPr>
        <w:t>operated</w:t>
      </w:r>
      <w:r w:rsidRPr="00CD4498">
        <w:rPr>
          <w:bCs/>
          <w:sz w:val="22"/>
          <w:szCs w:val="22"/>
        </w:rPr>
        <w:t xml:space="preserve"> </w:t>
      </w:r>
      <w:r w:rsidR="00813DB3" w:rsidRPr="00CD4498">
        <w:rPr>
          <w:sz w:val="22"/>
          <w:szCs w:val="22"/>
        </w:rPr>
        <w:t xml:space="preserve">a </w:t>
      </w:r>
      <w:r w:rsidR="00FF1DA8" w:rsidRPr="00CD4498">
        <w:rPr>
          <w:sz w:val="22"/>
          <w:szCs w:val="22"/>
        </w:rPr>
        <w:t>restaurant</w:t>
      </w:r>
      <w:r w:rsidR="00741DA2" w:rsidRPr="00CD4498">
        <w:rPr>
          <w:sz w:val="22"/>
          <w:szCs w:val="22"/>
        </w:rPr>
        <w:t xml:space="preserve"> </w:t>
      </w:r>
      <w:r w:rsidR="00FF1DA8" w:rsidRPr="00CD4498">
        <w:rPr>
          <w:sz w:val="22"/>
          <w:szCs w:val="22"/>
        </w:rPr>
        <w:t xml:space="preserve">serving Japanese </w:t>
      </w:r>
      <w:r w:rsidR="00741DA2" w:rsidRPr="00CD4498">
        <w:rPr>
          <w:sz w:val="22"/>
          <w:szCs w:val="22"/>
        </w:rPr>
        <w:t>food with a take away o</w:t>
      </w:r>
      <w:r w:rsidR="00CD4FF4">
        <w:rPr>
          <w:sz w:val="22"/>
          <w:szCs w:val="22"/>
        </w:rPr>
        <w:t xml:space="preserve">ption. </w:t>
      </w:r>
      <w:r w:rsidR="002A07EF" w:rsidRPr="00CD4498">
        <w:rPr>
          <w:sz w:val="22"/>
          <w:szCs w:val="22"/>
        </w:rPr>
        <w:t xml:space="preserve">The business </w:t>
      </w:r>
      <w:r w:rsidR="002A07EF" w:rsidRPr="00CD4498">
        <w:rPr>
          <w:bCs/>
          <w:sz w:val="22"/>
          <w:szCs w:val="22"/>
        </w:rPr>
        <w:t>was</w:t>
      </w:r>
      <w:r w:rsidR="00FF1DA8" w:rsidRPr="00CD4498">
        <w:rPr>
          <w:bCs/>
          <w:sz w:val="22"/>
          <w:szCs w:val="22"/>
        </w:rPr>
        <w:t xml:space="preserve"> located 99 Victoria Avenue, Albert Park, Victoria.</w:t>
      </w:r>
    </w:p>
    <w:p w14:paraId="04AD93DF" w14:textId="77777777" w:rsidR="002215C5" w:rsidRPr="00CD4498" w:rsidRDefault="002215C5" w:rsidP="00CD4498">
      <w:pPr>
        <w:pStyle w:val="ListParagraph"/>
        <w:spacing w:line="360" w:lineRule="auto"/>
        <w:rPr>
          <w:sz w:val="22"/>
          <w:szCs w:val="22"/>
        </w:rPr>
      </w:pPr>
      <w:r w:rsidRPr="00CD4498">
        <w:rPr>
          <w:sz w:val="22"/>
          <w:szCs w:val="22"/>
        </w:rPr>
        <w:t xml:space="preserve">Mr </w:t>
      </w:r>
      <w:r w:rsidR="00FF1DA8" w:rsidRPr="00CD4498">
        <w:rPr>
          <w:sz w:val="22"/>
          <w:szCs w:val="22"/>
        </w:rPr>
        <w:t xml:space="preserve">Kim </w:t>
      </w:r>
      <w:r w:rsidRPr="00CD4498">
        <w:rPr>
          <w:sz w:val="22"/>
          <w:szCs w:val="22"/>
        </w:rPr>
        <w:t>admits and agrees that, at all material times, he:</w:t>
      </w:r>
    </w:p>
    <w:p w14:paraId="04AD93E0" w14:textId="77777777" w:rsidR="002215C5" w:rsidRPr="00CD4498" w:rsidRDefault="002215C5" w:rsidP="00CD4498">
      <w:pPr>
        <w:pStyle w:val="ListParagraph"/>
        <w:numPr>
          <w:ilvl w:val="1"/>
          <w:numId w:val="2"/>
        </w:numPr>
        <w:spacing w:line="360" w:lineRule="auto"/>
        <w:rPr>
          <w:sz w:val="22"/>
          <w:szCs w:val="22"/>
        </w:rPr>
      </w:pPr>
      <w:r w:rsidRPr="00CD4498">
        <w:rPr>
          <w:sz w:val="22"/>
          <w:szCs w:val="22"/>
        </w:rPr>
        <w:t xml:space="preserve">was the sole director of the Company, having been so since </w:t>
      </w:r>
      <w:r w:rsidR="00FF1DA8" w:rsidRPr="00CD4498">
        <w:rPr>
          <w:sz w:val="22"/>
          <w:szCs w:val="22"/>
        </w:rPr>
        <w:t>3 July 2007</w:t>
      </w:r>
      <w:r w:rsidRPr="00CD4498">
        <w:rPr>
          <w:sz w:val="22"/>
          <w:szCs w:val="22"/>
        </w:rPr>
        <w:t>;</w:t>
      </w:r>
    </w:p>
    <w:p w14:paraId="04AD93E1" w14:textId="77777777" w:rsidR="002215C5" w:rsidRPr="00CD4498" w:rsidRDefault="002215C5" w:rsidP="00CD4498">
      <w:pPr>
        <w:pStyle w:val="ListParagraph"/>
        <w:numPr>
          <w:ilvl w:val="1"/>
          <w:numId w:val="2"/>
        </w:numPr>
        <w:spacing w:line="360" w:lineRule="auto"/>
        <w:rPr>
          <w:sz w:val="22"/>
          <w:szCs w:val="22"/>
        </w:rPr>
      </w:pPr>
      <w:r w:rsidRPr="00CD4498">
        <w:rPr>
          <w:sz w:val="22"/>
          <w:szCs w:val="22"/>
        </w:rPr>
        <w:t>was ultimately responsible for overall direction, management and supervision of the operations at the Company in relation to engaging staff, setting and adjusting pay rates and determining wages and conditions of employment;</w:t>
      </w:r>
    </w:p>
    <w:p w14:paraId="04AD93E2" w14:textId="77777777" w:rsidR="002215C5" w:rsidRPr="00CD4498" w:rsidRDefault="002215C5" w:rsidP="00CD4498">
      <w:pPr>
        <w:pStyle w:val="ListParagraph"/>
        <w:numPr>
          <w:ilvl w:val="1"/>
          <w:numId w:val="2"/>
        </w:numPr>
        <w:spacing w:line="360" w:lineRule="auto"/>
        <w:rPr>
          <w:sz w:val="22"/>
          <w:szCs w:val="22"/>
        </w:rPr>
      </w:pPr>
      <w:r w:rsidRPr="00CD4498">
        <w:rPr>
          <w:sz w:val="22"/>
          <w:szCs w:val="22"/>
        </w:rPr>
        <w:t>by reason of the matter</w:t>
      </w:r>
      <w:r w:rsidR="0046459F" w:rsidRPr="00CD4498">
        <w:rPr>
          <w:sz w:val="22"/>
          <w:szCs w:val="22"/>
        </w:rPr>
        <w:t>s set out in subparagraphs (a) and</w:t>
      </w:r>
      <w:r w:rsidRPr="00CD4498">
        <w:rPr>
          <w:sz w:val="22"/>
          <w:szCs w:val="22"/>
        </w:rPr>
        <w:t xml:space="preserve"> (</w:t>
      </w:r>
      <w:r w:rsidR="0046459F" w:rsidRPr="00CD4498">
        <w:rPr>
          <w:sz w:val="22"/>
          <w:szCs w:val="22"/>
        </w:rPr>
        <w:t>b</w:t>
      </w:r>
      <w:r w:rsidRPr="00CD4498">
        <w:rPr>
          <w:sz w:val="22"/>
          <w:szCs w:val="22"/>
        </w:rPr>
        <w:t>) was responsible in a practical sense for ensuring the Company complied with its legal obligations.</w:t>
      </w:r>
    </w:p>
    <w:p w14:paraId="04AD93E3" w14:textId="77777777" w:rsidR="00741DA2" w:rsidRPr="00CD4498" w:rsidRDefault="00F54BDC" w:rsidP="00CD4498">
      <w:pPr>
        <w:pStyle w:val="ListParagraph"/>
        <w:spacing w:line="360" w:lineRule="auto"/>
        <w:jc w:val="both"/>
        <w:rPr>
          <w:bCs/>
          <w:sz w:val="22"/>
          <w:szCs w:val="22"/>
        </w:rPr>
      </w:pPr>
      <w:r w:rsidRPr="00CD4498">
        <w:rPr>
          <w:sz w:val="22"/>
          <w:szCs w:val="22"/>
        </w:rPr>
        <w:t xml:space="preserve">In </w:t>
      </w:r>
      <w:r w:rsidR="00FF1DA8" w:rsidRPr="00CD4498">
        <w:rPr>
          <w:sz w:val="22"/>
          <w:szCs w:val="22"/>
        </w:rPr>
        <w:t>July 2015</w:t>
      </w:r>
      <w:r w:rsidR="00CF494A" w:rsidRPr="00CD4498">
        <w:rPr>
          <w:sz w:val="22"/>
          <w:szCs w:val="22"/>
        </w:rPr>
        <w:t xml:space="preserve"> </w:t>
      </w:r>
      <w:r w:rsidR="002215C5" w:rsidRPr="00CD4498">
        <w:rPr>
          <w:sz w:val="22"/>
          <w:szCs w:val="22"/>
        </w:rPr>
        <w:t xml:space="preserve">the FWO received </w:t>
      </w:r>
      <w:r w:rsidR="00FF1DA8" w:rsidRPr="00CD4498">
        <w:rPr>
          <w:sz w:val="22"/>
          <w:szCs w:val="22"/>
        </w:rPr>
        <w:t>a</w:t>
      </w:r>
      <w:r w:rsidR="003129E8" w:rsidRPr="00CD4498">
        <w:rPr>
          <w:sz w:val="22"/>
          <w:szCs w:val="22"/>
        </w:rPr>
        <w:t xml:space="preserve"> </w:t>
      </w:r>
      <w:r w:rsidR="00FF1DA8" w:rsidRPr="00CD4498">
        <w:rPr>
          <w:sz w:val="22"/>
          <w:szCs w:val="22"/>
        </w:rPr>
        <w:t>Request</w:t>
      </w:r>
      <w:r w:rsidR="002215C5" w:rsidRPr="00CD4498">
        <w:rPr>
          <w:sz w:val="22"/>
          <w:szCs w:val="22"/>
        </w:rPr>
        <w:t xml:space="preserve"> for A</w:t>
      </w:r>
      <w:r w:rsidRPr="00CD4498">
        <w:rPr>
          <w:sz w:val="22"/>
          <w:szCs w:val="22"/>
        </w:rPr>
        <w:t>ssistance from</w:t>
      </w:r>
      <w:r w:rsidR="00CF494A" w:rsidRPr="00CD4498">
        <w:rPr>
          <w:sz w:val="22"/>
          <w:szCs w:val="22"/>
        </w:rPr>
        <w:t xml:space="preserve"> an employee (as set out in Attachment </w:t>
      </w:r>
      <w:r w:rsidR="00F22E67">
        <w:rPr>
          <w:sz w:val="22"/>
          <w:szCs w:val="22"/>
        </w:rPr>
        <w:t>B</w:t>
      </w:r>
      <w:r w:rsidR="00CF494A" w:rsidRPr="00CD4498">
        <w:rPr>
          <w:sz w:val="22"/>
          <w:szCs w:val="22"/>
        </w:rPr>
        <w:t>)</w:t>
      </w:r>
      <w:r w:rsidRPr="00CD4498">
        <w:rPr>
          <w:sz w:val="22"/>
          <w:szCs w:val="22"/>
        </w:rPr>
        <w:t xml:space="preserve"> </w:t>
      </w:r>
      <w:r w:rsidR="00741DA2" w:rsidRPr="00CD4498">
        <w:rPr>
          <w:sz w:val="22"/>
          <w:szCs w:val="22"/>
        </w:rPr>
        <w:t>(</w:t>
      </w:r>
      <w:r w:rsidR="006F240D" w:rsidRPr="00CD4498">
        <w:rPr>
          <w:sz w:val="22"/>
          <w:szCs w:val="22"/>
        </w:rPr>
        <w:t xml:space="preserve">the </w:t>
      </w:r>
      <w:r w:rsidR="006F240D" w:rsidRPr="00CD4498">
        <w:rPr>
          <w:b/>
          <w:sz w:val="22"/>
          <w:szCs w:val="22"/>
        </w:rPr>
        <w:t>Employee</w:t>
      </w:r>
      <w:r w:rsidR="006F240D" w:rsidRPr="00CD4498">
        <w:rPr>
          <w:sz w:val="22"/>
          <w:szCs w:val="22"/>
        </w:rPr>
        <w:t xml:space="preserve">) </w:t>
      </w:r>
      <w:r w:rsidRPr="00CD4498">
        <w:rPr>
          <w:sz w:val="22"/>
          <w:szCs w:val="22"/>
        </w:rPr>
        <w:t xml:space="preserve">concerning the Company relating to underpayment of base rates of pay and </w:t>
      </w:r>
      <w:r w:rsidR="00CD4FF4">
        <w:rPr>
          <w:sz w:val="22"/>
          <w:szCs w:val="22"/>
        </w:rPr>
        <w:t xml:space="preserve">weekend and Public Holiday </w:t>
      </w:r>
      <w:r w:rsidRPr="00CD4498">
        <w:rPr>
          <w:sz w:val="22"/>
          <w:szCs w:val="22"/>
        </w:rPr>
        <w:t>penalty rates</w:t>
      </w:r>
      <w:r w:rsidR="00CD4FF4">
        <w:rPr>
          <w:sz w:val="22"/>
          <w:szCs w:val="22"/>
        </w:rPr>
        <w:t xml:space="preserve">. </w:t>
      </w:r>
    </w:p>
    <w:p w14:paraId="04AD93E4" w14:textId="77777777" w:rsidR="00741DA2" w:rsidRPr="00CD4498" w:rsidRDefault="00F54BDC" w:rsidP="00CD4498">
      <w:pPr>
        <w:pStyle w:val="ListParagraph"/>
        <w:spacing w:line="360" w:lineRule="auto"/>
        <w:ind w:left="714" w:hanging="357"/>
        <w:jc w:val="both"/>
        <w:rPr>
          <w:bCs/>
          <w:sz w:val="22"/>
          <w:szCs w:val="22"/>
        </w:rPr>
      </w:pPr>
      <w:r w:rsidRPr="00CD4498">
        <w:rPr>
          <w:sz w:val="22"/>
          <w:szCs w:val="22"/>
        </w:rPr>
        <w:lastRenderedPageBreak/>
        <w:t>The FWO condu</w:t>
      </w:r>
      <w:r w:rsidR="009E50DD" w:rsidRPr="00CD4498">
        <w:rPr>
          <w:sz w:val="22"/>
          <w:szCs w:val="22"/>
        </w:rPr>
        <w:t>cted an investigation into the Request for A</w:t>
      </w:r>
      <w:r w:rsidRPr="00CD4498">
        <w:rPr>
          <w:sz w:val="22"/>
          <w:szCs w:val="22"/>
        </w:rPr>
        <w:t xml:space="preserve">ssistance and identified contraventions of </w:t>
      </w:r>
      <w:r w:rsidR="007821EC" w:rsidRPr="00CD4498">
        <w:rPr>
          <w:sz w:val="22"/>
          <w:szCs w:val="22"/>
        </w:rPr>
        <w:t xml:space="preserve">the </w:t>
      </w:r>
      <w:r w:rsidR="00FF1DA8" w:rsidRPr="00CD4498">
        <w:rPr>
          <w:i/>
          <w:sz w:val="22"/>
          <w:szCs w:val="22"/>
        </w:rPr>
        <w:t>Restaurant Industry Award 2010</w:t>
      </w:r>
      <w:r w:rsidR="00FF1DA8" w:rsidRPr="00CD4498">
        <w:rPr>
          <w:sz w:val="22"/>
          <w:szCs w:val="22"/>
        </w:rPr>
        <w:t xml:space="preserve"> </w:t>
      </w:r>
      <w:r w:rsidR="007821EC" w:rsidRPr="00CD4498">
        <w:rPr>
          <w:sz w:val="22"/>
          <w:szCs w:val="22"/>
        </w:rPr>
        <w:t xml:space="preserve">(the </w:t>
      </w:r>
      <w:r w:rsidR="00FF1DA8" w:rsidRPr="00CD4498">
        <w:rPr>
          <w:b/>
          <w:sz w:val="22"/>
          <w:szCs w:val="22"/>
        </w:rPr>
        <w:t>Restaurant Award</w:t>
      </w:r>
      <w:r w:rsidR="007821EC" w:rsidRPr="00CD4498">
        <w:rPr>
          <w:sz w:val="22"/>
          <w:szCs w:val="22"/>
        </w:rPr>
        <w:t xml:space="preserve">), </w:t>
      </w:r>
      <w:r w:rsidRPr="00CD4498">
        <w:rPr>
          <w:sz w:val="22"/>
          <w:szCs w:val="22"/>
        </w:rPr>
        <w:t>the FW Act</w:t>
      </w:r>
      <w:r w:rsidR="0011165B" w:rsidRPr="00CD4498">
        <w:rPr>
          <w:sz w:val="22"/>
          <w:szCs w:val="22"/>
        </w:rPr>
        <w:t xml:space="preserve"> and the</w:t>
      </w:r>
      <w:r w:rsidR="007821EC" w:rsidRPr="00CD4498">
        <w:rPr>
          <w:sz w:val="22"/>
          <w:szCs w:val="22"/>
        </w:rPr>
        <w:t xml:space="preserve"> </w:t>
      </w:r>
      <w:r w:rsidR="007821EC" w:rsidRPr="00CD4498">
        <w:rPr>
          <w:i/>
          <w:sz w:val="22"/>
          <w:szCs w:val="22"/>
        </w:rPr>
        <w:t>Fair Work Regulations 2009</w:t>
      </w:r>
      <w:r w:rsidR="007821EC" w:rsidRPr="00CD4498">
        <w:rPr>
          <w:sz w:val="22"/>
          <w:szCs w:val="22"/>
        </w:rPr>
        <w:t xml:space="preserve"> (the </w:t>
      </w:r>
      <w:r w:rsidR="007821EC" w:rsidRPr="00CD4498">
        <w:rPr>
          <w:b/>
          <w:sz w:val="22"/>
          <w:szCs w:val="22"/>
        </w:rPr>
        <w:t>FW Regulations</w:t>
      </w:r>
      <w:r w:rsidR="007821EC" w:rsidRPr="00CD4498">
        <w:rPr>
          <w:sz w:val="22"/>
          <w:szCs w:val="22"/>
        </w:rPr>
        <w:t>).</w:t>
      </w:r>
    </w:p>
    <w:p w14:paraId="04AD93E5" w14:textId="77777777" w:rsidR="00CF494A" w:rsidRPr="00CD4498" w:rsidRDefault="00CF494A" w:rsidP="00CD4498">
      <w:pPr>
        <w:pStyle w:val="ListParagraph"/>
        <w:spacing w:line="360" w:lineRule="auto"/>
        <w:rPr>
          <w:bCs/>
          <w:sz w:val="22"/>
          <w:szCs w:val="22"/>
        </w:rPr>
      </w:pPr>
      <w:r w:rsidRPr="00CD4498">
        <w:rPr>
          <w:sz w:val="22"/>
          <w:szCs w:val="22"/>
        </w:rPr>
        <w:t>The FWO identified contraventions for the period 1 July 2010 to 30 June 2013.</w:t>
      </w:r>
    </w:p>
    <w:p w14:paraId="04AD93E6" w14:textId="77777777" w:rsidR="00741DA2" w:rsidRPr="00CD4498" w:rsidRDefault="00750F72" w:rsidP="00CD4498">
      <w:pPr>
        <w:pStyle w:val="ListParagraph"/>
        <w:spacing w:line="360" w:lineRule="auto"/>
        <w:ind w:left="714" w:hanging="357"/>
        <w:jc w:val="both"/>
        <w:rPr>
          <w:sz w:val="22"/>
          <w:szCs w:val="22"/>
        </w:rPr>
      </w:pPr>
      <w:r w:rsidRPr="00CD4498">
        <w:rPr>
          <w:sz w:val="22"/>
          <w:szCs w:val="22"/>
        </w:rPr>
        <w:t>The Employee</w:t>
      </w:r>
      <w:r w:rsidR="006F240D" w:rsidRPr="00CD4498">
        <w:rPr>
          <w:sz w:val="22"/>
          <w:szCs w:val="22"/>
        </w:rPr>
        <w:t xml:space="preserve"> </w:t>
      </w:r>
      <w:r w:rsidR="00C24D6B" w:rsidRPr="00CD4498">
        <w:rPr>
          <w:sz w:val="22"/>
          <w:szCs w:val="22"/>
        </w:rPr>
        <w:t xml:space="preserve">was employed on a </w:t>
      </w:r>
      <w:r w:rsidR="006F240D" w:rsidRPr="00CD4498">
        <w:rPr>
          <w:sz w:val="22"/>
          <w:szCs w:val="22"/>
        </w:rPr>
        <w:t>casual</w:t>
      </w:r>
      <w:r w:rsidR="00C24D6B" w:rsidRPr="00CD4498">
        <w:rPr>
          <w:sz w:val="22"/>
          <w:szCs w:val="22"/>
        </w:rPr>
        <w:t xml:space="preserve"> basis. </w:t>
      </w:r>
      <w:r w:rsidR="006F240D" w:rsidRPr="00CD4498">
        <w:rPr>
          <w:sz w:val="22"/>
          <w:szCs w:val="22"/>
        </w:rPr>
        <w:t xml:space="preserve"> </w:t>
      </w:r>
      <w:r w:rsidR="00C24D6B" w:rsidRPr="00CD4498">
        <w:rPr>
          <w:sz w:val="22"/>
          <w:szCs w:val="22"/>
        </w:rPr>
        <w:t xml:space="preserve">The duties performed by </w:t>
      </w:r>
      <w:r w:rsidRPr="00CD4498">
        <w:rPr>
          <w:sz w:val="22"/>
          <w:szCs w:val="22"/>
        </w:rPr>
        <w:t xml:space="preserve">the Employee </w:t>
      </w:r>
      <w:r w:rsidR="006F240D" w:rsidRPr="00CD4498">
        <w:rPr>
          <w:sz w:val="22"/>
          <w:szCs w:val="22"/>
        </w:rPr>
        <w:t xml:space="preserve"> </w:t>
      </w:r>
      <w:r w:rsidR="00C24D6B" w:rsidRPr="00CD4498">
        <w:rPr>
          <w:sz w:val="22"/>
          <w:szCs w:val="22"/>
        </w:rPr>
        <w:t>included</w:t>
      </w:r>
      <w:r w:rsidR="006F240D" w:rsidRPr="00CD4498">
        <w:rPr>
          <w:sz w:val="22"/>
          <w:szCs w:val="22"/>
        </w:rPr>
        <w:t xml:space="preserve">, but were not limited to </w:t>
      </w:r>
      <w:r w:rsidR="00FF1DA8" w:rsidRPr="00CD4498">
        <w:rPr>
          <w:sz w:val="22"/>
          <w:szCs w:val="22"/>
        </w:rPr>
        <w:t>food preparation, cooking food, collect</w:t>
      </w:r>
      <w:r w:rsidRPr="00CD4498">
        <w:rPr>
          <w:sz w:val="22"/>
          <w:szCs w:val="22"/>
        </w:rPr>
        <w:t>ing</w:t>
      </w:r>
      <w:r w:rsidR="00FF1DA8" w:rsidRPr="00CD4498">
        <w:rPr>
          <w:sz w:val="22"/>
          <w:szCs w:val="22"/>
        </w:rPr>
        <w:t xml:space="preserve"> food and supplies and some dishwashing</w:t>
      </w:r>
      <w:r w:rsidR="00C24D6B" w:rsidRPr="00CD4498">
        <w:rPr>
          <w:sz w:val="22"/>
          <w:szCs w:val="22"/>
        </w:rPr>
        <w:t>.</w:t>
      </w:r>
      <w:r w:rsidR="006F240D" w:rsidRPr="00CD4498">
        <w:rPr>
          <w:sz w:val="22"/>
          <w:szCs w:val="22"/>
        </w:rPr>
        <w:t xml:space="preserve">  </w:t>
      </w:r>
      <w:r w:rsidRPr="00CD4498">
        <w:rPr>
          <w:sz w:val="22"/>
          <w:szCs w:val="22"/>
        </w:rPr>
        <w:t>The Employee’s</w:t>
      </w:r>
      <w:r w:rsidR="006F240D" w:rsidRPr="00CD4498">
        <w:rPr>
          <w:sz w:val="22"/>
          <w:szCs w:val="22"/>
        </w:rPr>
        <w:t xml:space="preserve"> classification under the </w:t>
      </w:r>
      <w:r w:rsidR="00FF1DA8" w:rsidRPr="00CD4498">
        <w:rPr>
          <w:sz w:val="22"/>
          <w:szCs w:val="22"/>
        </w:rPr>
        <w:t>Restaurant Award</w:t>
      </w:r>
      <w:r w:rsidR="006F240D" w:rsidRPr="00CD4498">
        <w:rPr>
          <w:sz w:val="22"/>
          <w:szCs w:val="22"/>
        </w:rPr>
        <w:t xml:space="preserve"> w</w:t>
      </w:r>
      <w:r w:rsidRPr="00CD4498">
        <w:rPr>
          <w:sz w:val="22"/>
          <w:szCs w:val="22"/>
        </w:rPr>
        <w:t>as</w:t>
      </w:r>
      <w:r w:rsidR="006F240D" w:rsidRPr="00CD4498">
        <w:rPr>
          <w:sz w:val="22"/>
          <w:szCs w:val="22"/>
        </w:rPr>
        <w:t xml:space="preserve"> </w:t>
      </w:r>
      <w:r w:rsidR="002A07EF" w:rsidRPr="00CD4498">
        <w:rPr>
          <w:sz w:val="22"/>
          <w:szCs w:val="22"/>
        </w:rPr>
        <w:t xml:space="preserve">Cook Grade 1 (Level 2) </w:t>
      </w:r>
      <w:r w:rsidR="00BC355E" w:rsidRPr="00CD4498">
        <w:rPr>
          <w:sz w:val="22"/>
          <w:szCs w:val="22"/>
        </w:rPr>
        <w:t xml:space="preserve">from 1 </w:t>
      </w:r>
      <w:r w:rsidR="00CF6D60" w:rsidRPr="00CD4498">
        <w:rPr>
          <w:sz w:val="22"/>
          <w:szCs w:val="22"/>
        </w:rPr>
        <w:t>July 2010</w:t>
      </w:r>
      <w:r w:rsidR="002A07EF" w:rsidRPr="00CD4498">
        <w:rPr>
          <w:sz w:val="22"/>
          <w:szCs w:val="22"/>
        </w:rPr>
        <w:t xml:space="preserve"> to 12 February 2012</w:t>
      </w:r>
      <w:r w:rsidR="00BC355E" w:rsidRPr="00CD4498">
        <w:rPr>
          <w:sz w:val="22"/>
          <w:szCs w:val="22"/>
        </w:rPr>
        <w:t xml:space="preserve"> and </w:t>
      </w:r>
      <w:r w:rsidR="002A07EF" w:rsidRPr="00CD4498">
        <w:rPr>
          <w:sz w:val="22"/>
          <w:szCs w:val="22"/>
        </w:rPr>
        <w:t>a</w:t>
      </w:r>
      <w:r w:rsidR="00BC355E" w:rsidRPr="00CD4498">
        <w:rPr>
          <w:sz w:val="22"/>
          <w:szCs w:val="22"/>
        </w:rPr>
        <w:t xml:space="preserve"> Cook Grade 2 (Level</w:t>
      </w:r>
      <w:r w:rsidR="002A07EF" w:rsidRPr="00CD4498">
        <w:rPr>
          <w:sz w:val="22"/>
          <w:szCs w:val="22"/>
        </w:rPr>
        <w:t xml:space="preserve"> 3) </w:t>
      </w:r>
      <w:r w:rsidR="00BC355E" w:rsidRPr="00CD4498">
        <w:rPr>
          <w:sz w:val="22"/>
          <w:szCs w:val="22"/>
        </w:rPr>
        <w:t>from 1</w:t>
      </w:r>
      <w:r w:rsidR="002A07EF" w:rsidRPr="00CD4498">
        <w:rPr>
          <w:sz w:val="22"/>
          <w:szCs w:val="22"/>
        </w:rPr>
        <w:t xml:space="preserve">3 February 2012 to </w:t>
      </w:r>
      <w:r w:rsidR="0011165B">
        <w:rPr>
          <w:sz w:val="22"/>
          <w:szCs w:val="22"/>
        </w:rPr>
        <w:t>30 June</w:t>
      </w:r>
      <w:r w:rsidR="002A07EF" w:rsidRPr="00CD4498">
        <w:rPr>
          <w:sz w:val="22"/>
          <w:szCs w:val="22"/>
        </w:rPr>
        <w:t xml:space="preserve"> 2013. </w:t>
      </w:r>
    </w:p>
    <w:p w14:paraId="04AD93E7" w14:textId="77777777" w:rsidR="00741DA2" w:rsidRPr="00CD4498" w:rsidRDefault="006F240D" w:rsidP="00CD4498">
      <w:pPr>
        <w:pStyle w:val="ListParagraph"/>
        <w:spacing w:line="360" w:lineRule="auto"/>
        <w:ind w:left="714" w:hanging="357"/>
        <w:rPr>
          <w:sz w:val="22"/>
          <w:szCs w:val="22"/>
        </w:rPr>
      </w:pPr>
      <w:r w:rsidRPr="00CD4498">
        <w:rPr>
          <w:sz w:val="22"/>
          <w:szCs w:val="22"/>
        </w:rPr>
        <w:t>The Company</w:t>
      </w:r>
      <w:r w:rsidR="00C24D6B" w:rsidRPr="00CD4498">
        <w:rPr>
          <w:sz w:val="22"/>
          <w:szCs w:val="22"/>
        </w:rPr>
        <w:t xml:space="preserve"> underpaid </w:t>
      </w:r>
      <w:r w:rsidR="00CF6D60" w:rsidRPr="00CD4498">
        <w:rPr>
          <w:sz w:val="22"/>
          <w:szCs w:val="22"/>
        </w:rPr>
        <w:t>t</w:t>
      </w:r>
      <w:r w:rsidR="00750F72" w:rsidRPr="00CD4498">
        <w:rPr>
          <w:sz w:val="22"/>
          <w:szCs w:val="22"/>
        </w:rPr>
        <w:t>he Employee</w:t>
      </w:r>
      <w:r w:rsidR="00C24D6B" w:rsidRPr="00CD4498">
        <w:rPr>
          <w:sz w:val="22"/>
          <w:szCs w:val="22"/>
        </w:rPr>
        <w:t xml:space="preserve"> by failing to pay the correct minimum hourly rates of pay in accordance with the </w:t>
      </w:r>
      <w:r w:rsidR="00821526" w:rsidRPr="00CD4498">
        <w:rPr>
          <w:sz w:val="22"/>
          <w:szCs w:val="22"/>
        </w:rPr>
        <w:t>Restaurant</w:t>
      </w:r>
      <w:r w:rsidR="00C24D6B" w:rsidRPr="00CD4498">
        <w:rPr>
          <w:sz w:val="22"/>
          <w:szCs w:val="22"/>
        </w:rPr>
        <w:t xml:space="preserve"> Award. The underpayments arose as a result of underpaying </w:t>
      </w:r>
      <w:r w:rsidR="002215C5" w:rsidRPr="00CD4498">
        <w:rPr>
          <w:sz w:val="22"/>
          <w:szCs w:val="22"/>
        </w:rPr>
        <w:t xml:space="preserve">base </w:t>
      </w:r>
      <w:r w:rsidR="00C24D6B" w:rsidRPr="00CD4498">
        <w:rPr>
          <w:sz w:val="22"/>
          <w:szCs w:val="22"/>
        </w:rPr>
        <w:t xml:space="preserve">hourly rates of pay </w:t>
      </w:r>
      <w:r w:rsidR="002215C5" w:rsidRPr="00CD4498">
        <w:rPr>
          <w:sz w:val="22"/>
          <w:szCs w:val="22"/>
        </w:rPr>
        <w:t>for</w:t>
      </w:r>
      <w:r w:rsidR="00C24D6B" w:rsidRPr="00CD4498">
        <w:rPr>
          <w:sz w:val="22"/>
          <w:szCs w:val="22"/>
        </w:rPr>
        <w:t xml:space="preserve"> </w:t>
      </w:r>
      <w:r w:rsidR="00884D96" w:rsidRPr="00CD4498">
        <w:rPr>
          <w:sz w:val="22"/>
          <w:szCs w:val="22"/>
        </w:rPr>
        <w:t>time</w:t>
      </w:r>
      <w:r w:rsidR="00C24D6B" w:rsidRPr="00CD4498">
        <w:rPr>
          <w:sz w:val="22"/>
          <w:szCs w:val="22"/>
        </w:rPr>
        <w:t xml:space="preserve"> worked Monday to Friday</w:t>
      </w:r>
      <w:r w:rsidR="002215C5" w:rsidRPr="00CD4498">
        <w:rPr>
          <w:sz w:val="22"/>
          <w:szCs w:val="22"/>
        </w:rPr>
        <w:t xml:space="preserve"> as well as penalty rates for</w:t>
      </w:r>
      <w:r w:rsidR="00C24D6B" w:rsidRPr="00CD4498">
        <w:rPr>
          <w:sz w:val="22"/>
          <w:szCs w:val="22"/>
        </w:rPr>
        <w:t xml:space="preserve"> Saturday</w:t>
      </w:r>
      <w:r w:rsidR="002215C5" w:rsidRPr="00CD4498">
        <w:rPr>
          <w:sz w:val="22"/>
          <w:szCs w:val="22"/>
        </w:rPr>
        <w:t>s</w:t>
      </w:r>
      <w:r w:rsidR="00C24D6B" w:rsidRPr="00CD4498">
        <w:rPr>
          <w:sz w:val="22"/>
          <w:szCs w:val="22"/>
        </w:rPr>
        <w:t xml:space="preserve"> </w:t>
      </w:r>
      <w:r w:rsidRPr="00CD4498">
        <w:rPr>
          <w:sz w:val="22"/>
          <w:szCs w:val="22"/>
        </w:rPr>
        <w:t xml:space="preserve"> and Public Holiday</w:t>
      </w:r>
      <w:r w:rsidR="002215C5" w:rsidRPr="00CD4498">
        <w:rPr>
          <w:sz w:val="22"/>
          <w:szCs w:val="22"/>
        </w:rPr>
        <w:t>s</w:t>
      </w:r>
      <w:r w:rsidR="00C24D6B" w:rsidRPr="00CD4498">
        <w:rPr>
          <w:sz w:val="22"/>
          <w:szCs w:val="22"/>
        </w:rPr>
        <w:t>.</w:t>
      </w:r>
      <w:r w:rsidRPr="00CD4498">
        <w:rPr>
          <w:sz w:val="22"/>
          <w:szCs w:val="22"/>
        </w:rPr>
        <w:t xml:space="preserve">  Further underpayments arose as a result of the Company not paying </w:t>
      </w:r>
      <w:r w:rsidR="002215C5" w:rsidRPr="00CD4498">
        <w:rPr>
          <w:sz w:val="22"/>
          <w:szCs w:val="22"/>
        </w:rPr>
        <w:t>a casual loading</w:t>
      </w:r>
      <w:r w:rsidR="00821526" w:rsidRPr="00CD4498">
        <w:rPr>
          <w:sz w:val="22"/>
          <w:szCs w:val="22"/>
        </w:rPr>
        <w:t>.</w:t>
      </w:r>
    </w:p>
    <w:p w14:paraId="04AD93E8" w14:textId="77777777" w:rsidR="00741DA2" w:rsidRPr="00CD4498" w:rsidRDefault="00741DA2" w:rsidP="00CD4498">
      <w:pPr>
        <w:pStyle w:val="ListParagraph"/>
        <w:spacing w:after="360" w:line="360" w:lineRule="auto"/>
        <w:ind w:left="714" w:hanging="357"/>
        <w:rPr>
          <w:sz w:val="22"/>
          <w:szCs w:val="22"/>
        </w:rPr>
      </w:pPr>
      <w:r w:rsidRPr="00CD4498">
        <w:rPr>
          <w:sz w:val="22"/>
          <w:szCs w:val="22"/>
        </w:rPr>
        <w:t>The Company also failed to make and keep appropriate records and issue pay slips within one working day of payment to the Employee.  When pay slips were issued, the Company failed</w:t>
      </w:r>
      <w:r w:rsidR="0065423E" w:rsidRPr="00CD4498">
        <w:rPr>
          <w:sz w:val="22"/>
          <w:szCs w:val="22"/>
        </w:rPr>
        <w:t xml:space="preserve"> to</w:t>
      </w:r>
      <w:r w:rsidRPr="00CD4498">
        <w:rPr>
          <w:sz w:val="22"/>
          <w:szCs w:val="22"/>
        </w:rPr>
        <w:t xml:space="preserve"> include</w:t>
      </w:r>
      <w:r w:rsidR="00CD4FF4">
        <w:rPr>
          <w:sz w:val="22"/>
          <w:szCs w:val="22"/>
        </w:rPr>
        <w:t xml:space="preserve"> the</w:t>
      </w:r>
      <w:r w:rsidRPr="00CD4498">
        <w:rPr>
          <w:sz w:val="22"/>
          <w:szCs w:val="22"/>
        </w:rPr>
        <w:t xml:space="preserve"> required information on the pay slips.</w:t>
      </w:r>
    </w:p>
    <w:p w14:paraId="04AD93E9" w14:textId="77777777" w:rsidR="00C24D6B" w:rsidRPr="00CD4498" w:rsidRDefault="009E50DD" w:rsidP="00CD4498">
      <w:pPr>
        <w:pStyle w:val="Heading2"/>
        <w:spacing w:before="0" w:line="360" w:lineRule="auto"/>
        <w:rPr>
          <w:szCs w:val="22"/>
        </w:rPr>
      </w:pPr>
      <w:r w:rsidRPr="00CD4498">
        <w:rPr>
          <w:szCs w:val="22"/>
        </w:rPr>
        <w:t>CONTRAVENTIONS</w:t>
      </w:r>
    </w:p>
    <w:p w14:paraId="04AD93EA" w14:textId="77777777" w:rsidR="00C24D6B" w:rsidRPr="00CD4498" w:rsidRDefault="00CD4FF4" w:rsidP="00CD4498">
      <w:pPr>
        <w:pStyle w:val="ListParagraph"/>
        <w:spacing w:line="360" w:lineRule="auto"/>
        <w:ind w:left="714" w:hanging="357"/>
        <w:rPr>
          <w:sz w:val="22"/>
          <w:szCs w:val="22"/>
        </w:rPr>
      </w:pPr>
      <w:bookmarkStart w:id="2" w:name="_Ref359332195"/>
      <w:r>
        <w:rPr>
          <w:sz w:val="22"/>
          <w:szCs w:val="22"/>
        </w:rPr>
        <w:t>The FWO has determined and</w:t>
      </w:r>
      <w:r w:rsidR="00C24D6B" w:rsidRPr="00CD4498">
        <w:rPr>
          <w:sz w:val="22"/>
          <w:szCs w:val="22"/>
        </w:rPr>
        <w:t xml:space="preserve"> </w:t>
      </w:r>
      <w:r w:rsidR="006F240D" w:rsidRPr="00CD4498">
        <w:rPr>
          <w:sz w:val="22"/>
          <w:szCs w:val="22"/>
        </w:rPr>
        <w:t>the Company</w:t>
      </w:r>
      <w:r w:rsidR="002215C5" w:rsidRPr="00CD4498">
        <w:rPr>
          <w:sz w:val="22"/>
          <w:szCs w:val="22"/>
        </w:rPr>
        <w:t xml:space="preserve"> and Mr </w:t>
      </w:r>
      <w:r w:rsidR="00821526" w:rsidRPr="00CD4498">
        <w:rPr>
          <w:sz w:val="22"/>
          <w:szCs w:val="22"/>
        </w:rPr>
        <w:t xml:space="preserve">Kim </w:t>
      </w:r>
      <w:r>
        <w:rPr>
          <w:sz w:val="22"/>
          <w:szCs w:val="22"/>
        </w:rPr>
        <w:t>admit</w:t>
      </w:r>
      <w:r w:rsidR="00C24D6B" w:rsidRPr="00CD4498">
        <w:rPr>
          <w:sz w:val="22"/>
          <w:szCs w:val="22"/>
        </w:rPr>
        <w:t xml:space="preserve">, that </w:t>
      </w:r>
      <w:r w:rsidR="006F240D" w:rsidRPr="00CD4498">
        <w:rPr>
          <w:sz w:val="22"/>
          <w:szCs w:val="22"/>
        </w:rPr>
        <w:t>the Company</w:t>
      </w:r>
      <w:r w:rsidR="002215C5" w:rsidRPr="00CD4498">
        <w:rPr>
          <w:sz w:val="22"/>
          <w:szCs w:val="22"/>
        </w:rPr>
        <w:t xml:space="preserve"> and Mr </w:t>
      </w:r>
      <w:r w:rsidR="003129E8" w:rsidRPr="00CD4498">
        <w:rPr>
          <w:sz w:val="22"/>
          <w:szCs w:val="22"/>
        </w:rPr>
        <w:t>Kim</w:t>
      </w:r>
      <w:r w:rsidR="00C24D6B" w:rsidRPr="00CD4498">
        <w:rPr>
          <w:sz w:val="22"/>
          <w:szCs w:val="22"/>
        </w:rPr>
        <w:t xml:space="preserve"> contravened:</w:t>
      </w:r>
      <w:bookmarkEnd w:id="2"/>
    </w:p>
    <w:p w14:paraId="04AD93EB" w14:textId="77777777" w:rsidR="007E128C" w:rsidRPr="00CD4498" w:rsidRDefault="007E128C" w:rsidP="00CD4498">
      <w:pPr>
        <w:pStyle w:val="ListParagraph"/>
        <w:numPr>
          <w:ilvl w:val="1"/>
          <w:numId w:val="2"/>
        </w:numPr>
        <w:spacing w:line="360" w:lineRule="auto"/>
        <w:rPr>
          <w:b/>
          <w:spacing w:val="10"/>
          <w:sz w:val="22"/>
          <w:szCs w:val="22"/>
        </w:rPr>
      </w:pPr>
      <w:r w:rsidRPr="00CD4498">
        <w:rPr>
          <w:sz w:val="22"/>
          <w:szCs w:val="22"/>
        </w:rPr>
        <w:t xml:space="preserve">Section 45 of the </w:t>
      </w:r>
      <w:r w:rsidRPr="00CD4498">
        <w:rPr>
          <w:bCs/>
          <w:sz w:val="22"/>
          <w:szCs w:val="22"/>
        </w:rPr>
        <w:t>FW Act, which states a person must not contravene a term of a modern award.  Those contraventions were as follows:</w:t>
      </w:r>
    </w:p>
    <w:p w14:paraId="04AD93EC" w14:textId="3701128A" w:rsidR="007E128C" w:rsidRPr="00CD4498" w:rsidRDefault="00821526" w:rsidP="00CD4498">
      <w:pPr>
        <w:spacing w:line="360" w:lineRule="auto"/>
        <w:ind w:left="2160"/>
        <w:rPr>
          <w:rFonts w:cs="Arial"/>
          <w:b/>
          <w:spacing w:val="10"/>
          <w:szCs w:val="22"/>
        </w:rPr>
      </w:pPr>
      <w:r w:rsidRPr="00CD4498">
        <w:rPr>
          <w:rFonts w:cs="Arial"/>
          <w:szCs w:val="22"/>
          <w:u w:val="single"/>
        </w:rPr>
        <w:t>Restaurant</w:t>
      </w:r>
      <w:r w:rsidR="007E128C" w:rsidRPr="00CD4498">
        <w:rPr>
          <w:rFonts w:cs="Arial"/>
          <w:szCs w:val="22"/>
          <w:u w:val="single"/>
        </w:rPr>
        <w:t xml:space="preserve"> Award</w:t>
      </w:r>
      <w:r w:rsidR="007E128C" w:rsidRPr="00CD4498">
        <w:rPr>
          <w:rFonts w:cs="Arial"/>
          <w:szCs w:val="22"/>
        </w:rPr>
        <w:t xml:space="preserve">: </w:t>
      </w:r>
      <w:r w:rsidR="005172C7">
        <w:rPr>
          <w:rFonts w:cs="Arial"/>
          <w:b/>
          <w:spacing w:val="10"/>
          <w:szCs w:val="22"/>
        </w:rPr>
        <w:t xml:space="preserve"> </w:t>
      </w:r>
      <w:bookmarkStart w:id="3" w:name="_GoBack"/>
      <w:bookmarkEnd w:id="3"/>
    </w:p>
    <w:p w14:paraId="04AD93ED" w14:textId="77777777" w:rsidR="007E128C" w:rsidRPr="00CD4498" w:rsidRDefault="007E128C" w:rsidP="00CD4498">
      <w:pPr>
        <w:pStyle w:val="ListParagraph"/>
        <w:numPr>
          <w:ilvl w:val="0"/>
          <w:numId w:val="28"/>
        </w:numPr>
        <w:spacing w:after="0" w:line="360" w:lineRule="auto"/>
        <w:rPr>
          <w:sz w:val="22"/>
          <w:szCs w:val="22"/>
        </w:rPr>
      </w:pPr>
      <w:r w:rsidRPr="00CD4498">
        <w:rPr>
          <w:sz w:val="22"/>
          <w:szCs w:val="22"/>
        </w:rPr>
        <w:t xml:space="preserve">Underpayment of base hourly rate (cl. </w:t>
      </w:r>
      <w:r w:rsidR="00821526" w:rsidRPr="00CD4498">
        <w:rPr>
          <w:sz w:val="22"/>
          <w:szCs w:val="22"/>
        </w:rPr>
        <w:t>20.1</w:t>
      </w:r>
      <w:r w:rsidRPr="00CD4498">
        <w:rPr>
          <w:sz w:val="22"/>
          <w:szCs w:val="22"/>
        </w:rPr>
        <w:t>);</w:t>
      </w:r>
    </w:p>
    <w:p w14:paraId="04AD93EE" w14:textId="77777777" w:rsidR="00CF6D60" w:rsidRPr="00CD4498" w:rsidRDefault="00CF6D60" w:rsidP="00CD4498">
      <w:pPr>
        <w:pStyle w:val="ListParagraph"/>
        <w:numPr>
          <w:ilvl w:val="0"/>
          <w:numId w:val="28"/>
        </w:numPr>
        <w:spacing w:after="0" w:line="360" w:lineRule="auto"/>
        <w:rPr>
          <w:sz w:val="22"/>
          <w:szCs w:val="22"/>
        </w:rPr>
      </w:pPr>
      <w:r w:rsidRPr="00CD4498">
        <w:rPr>
          <w:sz w:val="22"/>
          <w:szCs w:val="22"/>
        </w:rPr>
        <w:t>Underpayment of casual loading (cl. 13.1);</w:t>
      </w:r>
    </w:p>
    <w:p w14:paraId="04AD93EF" w14:textId="77777777" w:rsidR="007E128C" w:rsidRPr="00CD4498" w:rsidRDefault="007E128C" w:rsidP="00CD4498">
      <w:pPr>
        <w:pStyle w:val="ListParagraph"/>
        <w:numPr>
          <w:ilvl w:val="0"/>
          <w:numId w:val="28"/>
        </w:numPr>
        <w:spacing w:after="0" w:line="360" w:lineRule="auto"/>
        <w:rPr>
          <w:sz w:val="22"/>
          <w:szCs w:val="22"/>
        </w:rPr>
      </w:pPr>
      <w:r w:rsidRPr="00CD4498">
        <w:rPr>
          <w:sz w:val="22"/>
          <w:szCs w:val="22"/>
        </w:rPr>
        <w:t xml:space="preserve">Underpayment of Saturday penalty rates, (cl. </w:t>
      </w:r>
      <w:r w:rsidR="00821526" w:rsidRPr="00CD4498">
        <w:rPr>
          <w:sz w:val="22"/>
          <w:szCs w:val="22"/>
        </w:rPr>
        <w:t>34.1</w:t>
      </w:r>
      <w:r w:rsidRPr="00CD4498">
        <w:rPr>
          <w:sz w:val="22"/>
          <w:szCs w:val="22"/>
        </w:rPr>
        <w:t>);</w:t>
      </w:r>
    </w:p>
    <w:p w14:paraId="04AD93F0" w14:textId="77777777" w:rsidR="007E128C" w:rsidRPr="00CD4498" w:rsidRDefault="007E128C" w:rsidP="00CD4498">
      <w:pPr>
        <w:pStyle w:val="ListParagraph"/>
        <w:numPr>
          <w:ilvl w:val="0"/>
          <w:numId w:val="28"/>
        </w:numPr>
        <w:spacing w:line="360" w:lineRule="auto"/>
        <w:ind w:hanging="357"/>
        <w:rPr>
          <w:sz w:val="22"/>
          <w:szCs w:val="22"/>
        </w:rPr>
      </w:pPr>
      <w:r w:rsidRPr="00CD4498">
        <w:rPr>
          <w:sz w:val="22"/>
          <w:szCs w:val="22"/>
        </w:rPr>
        <w:t xml:space="preserve">Underpayment of Public Holiday penalty rates, (cl. </w:t>
      </w:r>
      <w:r w:rsidR="00821526" w:rsidRPr="00CD4498">
        <w:rPr>
          <w:sz w:val="22"/>
          <w:szCs w:val="22"/>
        </w:rPr>
        <w:t>34.1</w:t>
      </w:r>
      <w:r w:rsidRPr="00CD4498">
        <w:rPr>
          <w:sz w:val="22"/>
          <w:szCs w:val="22"/>
        </w:rPr>
        <w:t>);</w:t>
      </w:r>
    </w:p>
    <w:p w14:paraId="04AD93F1" w14:textId="77777777" w:rsidR="007E128C" w:rsidRPr="00CD4498" w:rsidRDefault="00741DA2" w:rsidP="00CD4498">
      <w:pPr>
        <w:pStyle w:val="ListParagraph"/>
        <w:numPr>
          <w:ilvl w:val="1"/>
          <w:numId w:val="2"/>
        </w:numPr>
        <w:spacing w:line="360" w:lineRule="auto"/>
        <w:ind w:hanging="357"/>
        <w:rPr>
          <w:b/>
          <w:spacing w:val="10"/>
          <w:sz w:val="22"/>
          <w:szCs w:val="22"/>
          <w:u w:val="single"/>
        </w:rPr>
      </w:pPr>
      <w:r w:rsidRPr="00CD4498">
        <w:rPr>
          <w:sz w:val="22"/>
          <w:szCs w:val="22"/>
        </w:rPr>
        <w:t xml:space="preserve">Subsections 535(1) and 535(2) of the FW Act </w:t>
      </w:r>
      <w:r w:rsidR="00CD4FF4">
        <w:rPr>
          <w:sz w:val="22"/>
          <w:szCs w:val="22"/>
        </w:rPr>
        <w:t xml:space="preserve">which </w:t>
      </w:r>
      <w:r w:rsidRPr="00CD4498">
        <w:rPr>
          <w:sz w:val="22"/>
          <w:szCs w:val="22"/>
        </w:rPr>
        <w:t>prescribes an employer must make, and keep for 7 years, employee records of the kind prescribed by the FW Regulations and must contain information as prescribed by the FW Regulations</w:t>
      </w:r>
      <w:r w:rsidR="0011165B" w:rsidRPr="00CD4498">
        <w:rPr>
          <w:sz w:val="22"/>
          <w:szCs w:val="22"/>
        </w:rPr>
        <w:t>;</w:t>
      </w:r>
      <w:r w:rsidRPr="00CD4498">
        <w:rPr>
          <w:sz w:val="22"/>
          <w:szCs w:val="22"/>
        </w:rPr>
        <w:t xml:space="preserve">  </w:t>
      </w:r>
    </w:p>
    <w:p w14:paraId="04AD93F2" w14:textId="77777777" w:rsidR="007E128C" w:rsidRPr="00CD4498" w:rsidRDefault="0011165B" w:rsidP="00CD4498">
      <w:pPr>
        <w:pStyle w:val="ListParagraph"/>
        <w:numPr>
          <w:ilvl w:val="1"/>
          <w:numId w:val="2"/>
        </w:numPr>
        <w:spacing w:after="0" w:line="360" w:lineRule="auto"/>
        <w:ind w:hanging="357"/>
        <w:rPr>
          <w:b/>
          <w:spacing w:val="10"/>
          <w:sz w:val="22"/>
          <w:szCs w:val="22"/>
          <w:u w:val="single"/>
        </w:rPr>
      </w:pPr>
      <w:r w:rsidRPr="00CD4498">
        <w:rPr>
          <w:sz w:val="22"/>
          <w:szCs w:val="22"/>
        </w:rPr>
        <w:t>Subs</w:t>
      </w:r>
      <w:r w:rsidR="00CC2F78" w:rsidRPr="00CD4498">
        <w:rPr>
          <w:sz w:val="22"/>
          <w:szCs w:val="22"/>
        </w:rPr>
        <w:t xml:space="preserve">ection 536(1) of the FW Act </w:t>
      </w:r>
      <w:r w:rsidR="007E128C" w:rsidRPr="00CD4498">
        <w:rPr>
          <w:sz w:val="22"/>
          <w:szCs w:val="22"/>
        </w:rPr>
        <w:t xml:space="preserve">which states an employer must give a pay slip to each of its employees within one working day of paying an amount to the </w:t>
      </w:r>
      <w:r w:rsidR="007E128C" w:rsidRPr="00CD4498">
        <w:rPr>
          <w:sz w:val="22"/>
          <w:szCs w:val="22"/>
        </w:rPr>
        <w:lastRenderedPageBreak/>
        <w:t>employee in relation to the performance of work</w:t>
      </w:r>
      <w:r w:rsidRPr="00CD4498">
        <w:rPr>
          <w:sz w:val="22"/>
          <w:szCs w:val="22"/>
        </w:rPr>
        <w:t>; and</w:t>
      </w:r>
    </w:p>
    <w:p w14:paraId="04AD93F3" w14:textId="77777777" w:rsidR="002A07EF" w:rsidRPr="00CD4498" w:rsidRDefault="002A07EF" w:rsidP="00CD4498">
      <w:pPr>
        <w:pStyle w:val="ListParagraph"/>
        <w:numPr>
          <w:ilvl w:val="0"/>
          <w:numId w:val="0"/>
        </w:numPr>
        <w:spacing w:after="0" w:line="360" w:lineRule="auto"/>
        <w:ind w:left="1440"/>
        <w:rPr>
          <w:b/>
          <w:spacing w:val="10"/>
          <w:sz w:val="22"/>
          <w:szCs w:val="22"/>
          <w:u w:val="single"/>
        </w:rPr>
      </w:pPr>
    </w:p>
    <w:p w14:paraId="04AD93F4" w14:textId="77777777" w:rsidR="002A07EF" w:rsidRPr="00CD4498" w:rsidRDefault="00BB50D9" w:rsidP="00CD4498">
      <w:pPr>
        <w:pStyle w:val="ListParagraph"/>
        <w:numPr>
          <w:ilvl w:val="1"/>
          <w:numId w:val="2"/>
        </w:numPr>
        <w:spacing w:after="360" w:line="360" w:lineRule="auto"/>
        <w:ind w:hanging="357"/>
        <w:rPr>
          <w:sz w:val="22"/>
          <w:szCs w:val="22"/>
        </w:rPr>
      </w:pPr>
      <w:r w:rsidRPr="00CD4498">
        <w:rPr>
          <w:sz w:val="22"/>
          <w:szCs w:val="22"/>
        </w:rPr>
        <w:t>Section 536(2)</w:t>
      </w:r>
      <w:r w:rsidR="00BF1C91" w:rsidRPr="00CD4498">
        <w:rPr>
          <w:sz w:val="22"/>
          <w:szCs w:val="22"/>
        </w:rPr>
        <w:t xml:space="preserve"> (b)</w:t>
      </w:r>
      <w:r w:rsidRPr="00CD4498">
        <w:rPr>
          <w:sz w:val="22"/>
          <w:szCs w:val="22"/>
        </w:rPr>
        <w:t xml:space="preserve"> of the FW Act which states an employer must </w:t>
      </w:r>
      <w:r w:rsidR="00BF1C91" w:rsidRPr="00CD4498">
        <w:rPr>
          <w:sz w:val="22"/>
          <w:szCs w:val="22"/>
        </w:rPr>
        <w:t>provide the appropriate information as prescribed by the FW Regulations on the Employee’s pay slip</w:t>
      </w:r>
      <w:r w:rsidRPr="00CD4498">
        <w:rPr>
          <w:sz w:val="22"/>
          <w:szCs w:val="22"/>
        </w:rPr>
        <w:t>.</w:t>
      </w:r>
      <w:r w:rsidR="00741DA2" w:rsidRPr="00CD4498">
        <w:rPr>
          <w:sz w:val="22"/>
          <w:szCs w:val="22"/>
        </w:rPr>
        <w:t xml:space="preserve">  </w:t>
      </w:r>
    </w:p>
    <w:p w14:paraId="04AD93F5" w14:textId="77777777" w:rsidR="00C24D6B" w:rsidRPr="00CD4498" w:rsidRDefault="007A21C1" w:rsidP="00CD4498">
      <w:pPr>
        <w:pStyle w:val="Heading2"/>
        <w:spacing w:before="0" w:line="360" w:lineRule="auto"/>
        <w:rPr>
          <w:szCs w:val="22"/>
        </w:rPr>
      </w:pPr>
      <w:r w:rsidRPr="00CD4498">
        <w:rPr>
          <w:szCs w:val="22"/>
        </w:rPr>
        <w:t>UNDERTAKINGS</w:t>
      </w:r>
    </w:p>
    <w:p w14:paraId="04AD93F6" w14:textId="77777777" w:rsidR="00C24D6B" w:rsidRPr="00CD4498" w:rsidRDefault="009E50DD" w:rsidP="00CD4498">
      <w:pPr>
        <w:pStyle w:val="ListParagraph"/>
        <w:spacing w:line="360" w:lineRule="auto"/>
        <w:rPr>
          <w:sz w:val="22"/>
          <w:szCs w:val="22"/>
        </w:rPr>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rsidRPr="00CD4498">
        <w:rPr>
          <w:sz w:val="22"/>
          <w:szCs w:val="22"/>
        </w:rPr>
        <w:t>Upon the commencement of this Undertaking and for the purposes of section 715 of the FW Act</w:t>
      </w:r>
      <w:r w:rsidR="00C24D6B" w:rsidRPr="00CD4498">
        <w:rPr>
          <w:sz w:val="22"/>
          <w:szCs w:val="22"/>
        </w:rPr>
        <w:t xml:space="preserve">, </w:t>
      </w:r>
      <w:r w:rsidR="002215C5" w:rsidRPr="00CD4498">
        <w:rPr>
          <w:sz w:val="22"/>
          <w:szCs w:val="22"/>
        </w:rPr>
        <w:t xml:space="preserve">the Company and Mr </w:t>
      </w:r>
      <w:r w:rsidR="003129E8" w:rsidRPr="00CD4498">
        <w:rPr>
          <w:sz w:val="22"/>
          <w:szCs w:val="22"/>
        </w:rPr>
        <w:t>Kim</w:t>
      </w:r>
      <w:r w:rsidR="00C24D6B" w:rsidRPr="00CD4498">
        <w:rPr>
          <w:sz w:val="22"/>
          <w:szCs w:val="22"/>
        </w:rPr>
        <w:t xml:space="preserve"> undertake</w:t>
      </w:r>
      <w:r w:rsidRPr="00CD4498">
        <w:rPr>
          <w:sz w:val="22"/>
          <w:szCs w:val="22"/>
        </w:rPr>
        <w:t>s the following</w:t>
      </w:r>
      <w:r w:rsidR="00C24D6B" w:rsidRPr="00CD4498">
        <w:rPr>
          <w:sz w:val="22"/>
          <w:szCs w:val="22"/>
        </w:rPr>
        <w:t>:</w:t>
      </w:r>
    </w:p>
    <w:p w14:paraId="04AD93F7" w14:textId="77777777" w:rsidR="00C24D6B" w:rsidRPr="00CD4498" w:rsidRDefault="00C24D6B" w:rsidP="00CD4498">
      <w:pPr>
        <w:pStyle w:val="ListParagraph"/>
        <w:numPr>
          <w:ilvl w:val="0"/>
          <w:numId w:val="0"/>
        </w:numPr>
        <w:spacing w:line="360" w:lineRule="auto"/>
        <w:ind w:left="709"/>
        <w:jc w:val="both"/>
        <w:rPr>
          <w:b/>
          <w:sz w:val="22"/>
          <w:szCs w:val="22"/>
        </w:rPr>
      </w:pPr>
      <w:r w:rsidRPr="00CD4498">
        <w:rPr>
          <w:b/>
          <w:sz w:val="22"/>
          <w:szCs w:val="22"/>
        </w:rPr>
        <w:t>Rectify Underpayments</w:t>
      </w:r>
    </w:p>
    <w:p w14:paraId="04AD93F8" w14:textId="77777777" w:rsidR="00C24D6B" w:rsidRPr="00CD4498" w:rsidRDefault="002215C5" w:rsidP="00CD4498">
      <w:pPr>
        <w:pStyle w:val="ListParagraph"/>
        <w:numPr>
          <w:ilvl w:val="1"/>
          <w:numId w:val="2"/>
        </w:numPr>
        <w:spacing w:line="360" w:lineRule="auto"/>
        <w:jc w:val="both"/>
        <w:rPr>
          <w:sz w:val="22"/>
          <w:szCs w:val="22"/>
        </w:rPr>
      </w:pPr>
      <w:r w:rsidRPr="00CD4498">
        <w:rPr>
          <w:sz w:val="22"/>
          <w:szCs w:val="22"/>
        </w:rPr>
        <w:t xml:space="preserve">pay the amount of </w:t>
      </w:r>
      <w:r w:rsidRPr="00CD4498">
        <w:rPr>
          <w:b/>
          <w:sz w:val="22"/>
          <w:szCs w:val="22"/>
        </w:rPr>
        <w:t>$</w:t>
      </w:r>
      <w:r w:rsidR="003129E8" w:rsidRPr="00CD4498">
        <w:rPr>
          <w:b/>
          <w:sz w:val="22"/>
          <w:szCs w:val="22"/>
        </w:rPr>
        <w:t>1</w:t>
      </w:r>
      <w:r w:rsidR="00DA79B3" w:rsidRPr="00CD4498">
        <w:rPr>
          <w:b/>
          <w:sz w:val="22"/>
          <w:szCs w:val="22"/>
        </w:rPr>
        <w:t>0,391.38</w:t>
      </w:r>
      <w:r w:rsidR="00C24D6B" w:rsidRPr="00CD4498">
        <w:rPr>
          <w:sz w:val="22"/>
          <w:szCs w:val="22"/>
        </w:rPr>
        <w:t xml:space="preserve"> less taxation to </w:t>
      </w:r>
      <w:r w:rsidR="00BC355E" w:rsidRPr="00CD4498">
        <w:rPr>
          <w:sz w:val="22"/>
          <w:szCs w:val="22"/>
        </w:rPr>
        <w:t>the Employee</w:t>
      </w:r>
      <w:r w:rsidR="000A5500" w:rsidRPr="00CD4498">
        <w:rPr>
          <w:sz w:val="22"/>
          <w:szCs w:val="22"/>
        </w:rPr>
        <w:t xml:space="preserve"> via electronic funds transfer</w:t>
      </w:r>
      <w:r w:rsidR="00C24D6B" w:rsidRPr="00CD4498">
        <w:rPr>
          <w:sz w:val="22"/>
          <w:szCs w:val="22"/>
        </w:rPr>
        <w:t xml:space="preserve"> arising from the Contraventions </w:t>
      </w:r>
      <w:r w:rsidR="000A5500" w:rsidRPr="00CD4498">
        <w:rPr>
          <w:sz w:val="22"/>
          <w:szCs w:val="22"/>
        </w:rPr>
        <w:t>in accordance with the following payment plan</w:t>
      </w:r>
      <w:r w:rsidR="00741DA2" w:rsidRPr="00CD4498">
        <w:rPr>
          <w:sz w:val="22"/>
          <w:szCs w:val="22"/>
        </w:rPr>
        <w:t>:</w:t>
      </w:r>
    </w:p>
    <w:tbl>
      <w:tblPr>
        <w:tblW w:w="0" w:type="auto"/>
        <w:tblInd w:w="1529" w:type="dxa"/>
        <w:tblCellMar>
          <w:left w:w="0" w:type="dxa"/>
          <w:right w:w="0" w:type="dxa"/>
        </w:tblCellMar>
        <w:tblLook w:val="04A0" w:firstRow="1" w:lastRow="0" w:firstColumn="1" w:lastColumn="0" w:noHBand="0" w:noVBand="1"/>
      </w:tblPr>
      <w:tblGrid>
        <w:gridCol w:w="1977"/>
        <w:gridCol w:w="1984"/>
      </w:tblGrid>
      <w:tr w:rsidR="00741DA2" w:rsidRPr="00CD4498" w14:paraId="04AD93FB" w14:textId="77777777" w:rsidTr="00741DA2">
        <w:trPr>
          <w:trHeight w:val="284"/>
        </w:trPr>
        <w:tc>
          <w:tcPr>
            <w:tcW w:w="1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3F9" w14:textId="77777777" w:rsidR="00741DA2" w:rsidRPr="00CD4498" w:rsidRDefault="00741DA2" w:rsidP="00CD4498">
            <w:pPr>
              <w:spacing w:line="360" w:lineRule="auto"/>
              <w:jc w:val="center"/>
              <w:rPr>
                <w:rFonts w:eastAsiaTheme="minorHAnsi" w:cs="Arial"/>
                <w:b/>
                <w:bCs/>
                <w:szCs w:val="22"/>
              </w:rPr>
            </w:pPr>
            <w:r w:rsidRPr="00CD4498">
              <w:rPr>
                <w:rFonts w:cs="Arial"/>
                <w:b/>
                <w:bCs/>
                <w:szCs w:val="22"/>
              </w:rPr>
              <w:t>Date of Payment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AD93FA" w14:textId="77777777" w:rsidR="00741DA2" w:rsidRPr="00CD4498" w:rsidRDefault="00741DA2" w:rsidP="00CD4498">
            <w:pPr>
              <w:spacing w:line="360" w:lineRule="auto"/>
              <w:jc w:val="center"/>
              <w:rPr>
                <w:rFonts w:eastAsiaTheme="minorHAnsi" w:cs="Arial"/>
                <w:b/>
                <w:bCs/>
                <w:szCs w:val="22"/>
              </w:rPr>
            </w:pPr>
            <w:r w:rsidRPr="00CD4498">
              <w:rPr>
                <w:rFonts w:cs="Arial"/>
                <w:b/>
                <w:bCs/>
                <w:szCs w:val="22"/>
              </w:rPr>
              <w:t>Amount</w:t>
            </w:r>
          </w:p>
        </w:tc>
      </w:tr>
      <w:tr w:rsidR="00741DA2" w:rsidRPr="00CD4498" w14:paraId="04AD93FE"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3FC" w14:textId="77777777" w:rsidR="00741DA2" w:rsidRPr="00CD4498" w:rsidRDefault="00741DA2" w:rsidP="00CD4498">
            <w:pPr>
              <w:spacing w:line="360" w:lineRule="auto"/>
              <w:jc w:val="center"/>
              <w:rPr>
                <w:rFonts w:eastAsiaTheme="minorHAnsi" w:cs="Arial"/>
                <w:szCs w:val="22"/>
              </w:rPr>
            </w:pPr>
            <w:r w:rsidRPr="00CD4498">
              <w:rPr>
                <w:rFonts w:cs="Arial"/>
                <w:szCs w:val="22"/>
              </w:rPr>
              <w:t>18 March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3FD" w14:textId="77777777" w:rsidR="00741DA2" w:rsidRPr="00CD4498" w:rsidRDefault="00741DA2" w:rsidP="00CD4498">
            <w:pPr>
              <w:spacing w:line="360" w:lineRule="auto"/>
              <w:jc w:val="center"/>
              <w:rPr>
                <w:rFonts w:eastAsiaTheme="minorHAnsi" w:cs="Arial"/>
                <w:szCs w:val="22"/>
              </w:rPr>
            </w:pPr>
            <w:r w:rsidRPr="00CD4498">
              <w:rPr>
                <w:rFonts w:cs="Arial"/>
                <w:szCs w:val="22"/>
              </w:rPr>
              <w:t>$2,000.00</w:t>
            </w:r>
          </w:p>
        </w:tc>
      </w:tr>
      <w:tr w:rsidR="00741DA2" w:rsidRPr="00CD4498" w14:paraId="04AD9401"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3FF" w14:textId="77777777" w:rsidR="00741DA2" w:rsidRPr="00CD4498" w:rsidRDefault="00741DA2" w:rsidP="00CD4498">
            <w:pPr>
              <w:spacing w:line="360" w:lineRule="auto"/>
              <w:jc w:val="center"/>
              <w:rPr>
                <w:rFonts w:eastAsiaTheme="minorHAnsi" w:cs="Arial"/>
                <w:szCs w:val="22"/>
              </w:rPr>
            </w:pPr>
            <w:r w:rsidRPr="00CD4498">
              <w:rPr>
                <w:rFonts w:cs="Arial"/>
                <w:szCs w:val="22"/>
              </w:rPr>
              <w:t>18 April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00" w14:textId="77777777" w:rsidR="00741DA2" w:rsidRPr="00CD4498" w:rsidRDefault="00741DA2" w:rsidP="00CD4498">
            <w:pPr>
              <w:spacing w:line="360" w:lineRule="auto"/>
              <w:jc w:val="center"/>
              <w:rPr>
                <w:rFonts w:eastAsiaTheme="minorHAnsi" w:cs="Arial"/>
                <w:szCs w:val="22"/>
              </w:rPr>
            </w:pPr>
            <w:r w:rsidRPr="00CD4498">
              <w:rPr>
                <w:rFonts w:cs="Arial"/>
                <w:szCs w:val="22"/>
              </w:rPr>
              <w:t>$2,000.00</w:t>
            </w:r>
          </w:p>
        </w:tc>
      </w:tr>
      <w:tr w:rsidR="00741DA2" w:rsidRPr="00CD4498" w14:paraId="04AD9404"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02" w14:textId="77777777" w:rsidR="00741DA2" w:rsidRPr="00CD4498" w:rsidRDefault="00741DA2" w:rsidP="00CD4498">
            <w:pPr>
              <w:spacing w:line="360" w:lineRule="auto"/>
              <w:jc w:val="center"/>
              <w:rPr>
                <w:rFonts w:eastAsiaTheme="minorHAnsi" w:cs="Arial"/>
                <w:szCs w:val="22"/>
              </w:rPr>
            </w:pPr>
            <w:r w:rsidRPr="00CD4498">
              <w:rPr>
                <w:rFonts w:cs="Arial"/>
                <w:szCs w:val="22"/>
              </w:rPr>
              <w:t>18 May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03" w14:textId="77777777" w:rsidR="00741DA2" w:rsidRPr="00CD4498" w:rsidRDefault="00741DA2" w:rsidP="00CD4498">
            <w:pPr>
              <w:spacing w:line="360" w:lineRule="auto"/>
              <w:jc w:val="center"/>
              <w:rPr>
                <w:rFonts w:eastAsiaTheme="minorHAnsi" w:cs="Arial"/>
                <w:szCs w:val="22"/>
              </w:rPr>
            </w:pPr>
            <w:r w:rsidRPr="00CD4498">
              <w:rPr>
                <w:rFonts w:cs="Arial"/>
                <w:szCs w:val="22"/>
              </w:rPr>
              <w:t>$2,000.00</w:t>
            </w:r>
          </w:p>
        </w:tc>
      </w:tr>
      <w:tr w:rsidR="00741DA2" w:rsidRPr="00CD4498" w14:paraId="04AD9407"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05" w14:textId="77777777" w:rsidR="00741DA2" w:rsidRPr="00CD4498" w:rsidRDefault="00741DA2" w:rsidP="00CD4498">
            <w:pPr>
              <w:spacing w:line="360" w:lineRule="auto"/>
              <w:jc w:val="center"/>
              <w:rPr>
                <w:rFonts w:eastAsiaTheme="minorHAnsi" w:cs="Arial"/>
                <w:szCs w:val="22"/>
              </w:rPr>
            </w:pPr>
            <w:r w:rsidRPr="00CD4498">
              <w:rPr>
                <w:rFonts w:cs="Arial"/>
                <w:szCs w:val="22"/>
              </w:rPr>
              <w:t>18 June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06" w14:textId="77777777" w:rsidR="00741DA2" w:rsidRPr="00CD4498" w:rsidRDefault="00741DA2" w:rsidP="00CD4498">
            <w:pPr>
              <w:spacing w:line="360" w:lineRule="auto"/>
              <w:jc w:val="center"/>
              <w:rPr>
                <w:rFonts w:eastAsiaTheme="minorHAnsi" w:cs="Arial"/>
                <w:szCs w:val="22"/>
              </w:rPr>
            </w:pPr>
            <w:r w:rsidRPr="00CD4498">
              <w:rPr>
                <w:rFonts w:cs="Arial"/>
                <w:szCs w:val="22"/>
              </w:rPr>
              <w:t>$2,000.00</w:t>
            </w:r>
          </w:p>
        </w:tc>
      </w:tr>
      <w:tr w:rsidR="00741DA2" w:rsidRPr="00CD4498" w14:paraId="04AD940A"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08" w14:textId="77777777" w:rsidR="00741DA2" w:rsidRPr="00CD4498" w:rsidRDefault="00741DA2" w:rsidP="00CD4498">
            <w:pPr>
              <w:spacing w:line="360" w:lineRule="auto"/>
              <w:jc w:val="center"/>
              <w:rPr>
                <w:rFonts w:eastAsiaTheme="minorHAnsi" w:cs="Arial"/>
                <w:szCs w:val="22"/>
              </w:rPr>
            </w:pPr>
            <w:r w:rsidRPr="00CD4498">
              <w:rPr>
                <w:rFonts w:cs="Arial"/>
                <w:szCs w:val="22"/>
              </w:rPr>
              <w:t>18 July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09" w14:textId="77777777" w:rsidR="00741DA2" w:rsidRPr="00CD4498" w:rsidRDefault="00741DA2" w:rsidP="00CD4498">
            <w:pPr>
              <w:spacing w:line="360" w:lineRule="auto"/>
              <w:jc w:val="center"/>
              <w:rPr>
                <w:rFonts w:eastAsiaTheme="minorHAnsi" w:cs="Arial"/>
                <w:szCs w:val="22"/>
              </w:rPr>
            </w:pPr>
            <w:r w:rsidRPr="00CD4498">
              <w:rPr>
                <w:rFonts w:cs="Arial"/>
                <w:szCs w:val="22"/>
              </w:rPr>
              <w:t>$2,391.83</w:t>
            </w:r>
          </w:p>
        </w:tc>
      </w:tr>
      <w:tr w:rsidR="00741DA2" w:rsidRPr="00CD4498" w14:paraId="04AD940D" w14:textId="77777777" w:rsidTr="00741DA2">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0B" w14:textId="77777777" w:rsidR="00741DA2" w:rsidRPr="00CD4498" w:rsidRDefault="00741DA2" w:rsidP="00CD4498">
            <w:pPr>
              <w:spacing w:line="360" w:lineRule="auto"/>
              <w:jc w:val="center"/>
              <w:rPr>
                <w:rFonts w:eastAsiaTheme="minorHAnsi" w:cs="Arial"/>
                <w:b/>
                <w:bCs/>
                <w:szCs w:val="22"/>
              </w:rPr>
            </w:pPr>
            <w:r w:rsidRPr="00CD4498">
              <w:rPr>
                <w:rFonts w:cs="Arial"/>
                <w:b/>
                <w:bCs/>
                <w:szCs w:val="22"/>
              </w:rPr>
              <w:t>TOTAL</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0C" w14:textId="77777777" w:rsidR="00741DA2" w:rsidRPr="00CD4498" w:rsidRDefault="00741DA2" w:rsidP="00CD4498">
            <w:pPr>
              <w:spacing w:line="360" w:lineRule="auto"/>
              <w:jc w:val="center"/>
              <w:rPr>
                <w:rFonts w:eastAsiaTheme="minorHAnsi" w:cs="Arial"/>
                <w:b/>
                <w:bCs/>
                <w:szCs w:val="22"/>
              </w:rPr>
            </w:pPr>
            <w:r w:rsidRPr="00CD4498">
              <w:rPr>
                <w:rFonts w:cs="Arial"/>
                <w:b/>
                <w:bCs/>
                <w:szCs w:val="22"/>
              </w:rPr>
              <w:t>$10,391.83</w:t>
            </w:r>
          </w:p>
        </w:tc>
      </w:tr>
    </w:tbl>
    <w:p w14:paraId="04AD940E" w14:textId="77777777" w:rsidR="000A5500" w:rsidRPr="00CD4498" w:rsidRDefault="000A5500" w:rsidP="00CD4498">
      <w:pPr>
        <w:pStyle w:val="ListParagraph"/>
        <w:numPr>
          <w:ilvl w:val="0"/>
          <w:numId w:val="0"/>
        </w:numPr>
        <w:spacing w:after="0" w:line="360" w:lineRule="auto"/>
        <w:ind w:left="1440"/>
        <w:jc w:val="both"/>
        <w:rPr>
          <w:sz w:val="22"/>
          <w:szCs w:val="22"/>
        </w:rPr>
      </w:pPr>
    </w:p>
    <w:p w14:paraId="04AD940F" w14:textId="77777777" w:rsidR="000A5500" w:rsidRPr="00CD4498" w:rsidRDefault="000A5500" w:rsidP="00CD4498">
      <w:pPr>
        <w:pStyle w:val="ListParagraph"/>
        <w:numPr>
          <w:ilvl w:val="1"/>
          <w:numId w:val="2"/>
        </w:numPr>
        <w:spacing w:line="360" w:lineRule="auto"/>
        <w:ind w:left="1434" w:hanging="357"/>
        <w:jc w:val="both"/>
        <w:rPr>
          <w:sz w:val="22"/>
          <w:szCs w:val="22"/>
        </w:rPr>
      </w:pPr>
      <w:r w:rsidRPr="00CD4498">
        <w:rPr>
          <w:sz w:val="22"/>
          <w:szCs w:val="22"/>
        </w:rPr>
        <w:t>provide a pay slip to the Employee within one business day of each payment being made;</w:t>
      </w:r>
    </w:p>
    <w:p w14:paraId="04AD9410" w14:textId="77777777" w:rsidR="000A5500" w:rsidRPr="00CD4498" w:rsidRDefault="000A5500" w:rsidP="00CD4498">
      <w:pPr>
        <w:pStyle w:val="ListParagraph"/>
        <w:numPr>
          <w:ilvl w:val="1"/>
          <w:numId w:val="2"/>
        </w:numPr>
        <w:spacing w:line="360" w:lineRule="auto"/>
        <w:ind w:left="1434" w:hanging="357"/>
        <w:jc w:val="both"/>
        <w:rPr>
          <w:sz w:val="22"/>
          <w:szCs w:val="22"/>
        </w:rPr>
      </w:pPr>
      <w:r w:rsidRPr="00CD4498">
        <w:rPr>
          <w:sz w:val="22"/>
          <w:szCs w:val="22"/>
        </w:rPr>
        <w:t>provide evidence of each payment to the FWO on the same date of the payment being made;</w:t>
      </w:r>
    </w:p>
    <w:p w14:paraId="04AD9411" w14:textId="77777777" w:rsidR="00F22E67" w:rsidRPr="00CD4498" w:rsidRDefault="00F22E67" w:rsidP="00F22E67">
      <w:pPr>
        <w:pStyle w:val="ListParagraph"/>
        <w:numPr>
          <w:ilvl w:val="0"/>
          <w:numId w:val="0"/>
        </w:numPr>
        <w:spacing w:before="240" w:line="360" w:lineRule="auto"/>
        <w:ind w:left="709"/>
        <w:jc w:val="both"/>
        <w:rPr>
          <w:b/>
          <w:sz w:val="22"/>
          <w:szCs w:val="22"/>
        </w:rPr>
      </w:pPr>
      <w:r w:rsidRPr="00CD4498">
        <w:rPr>
          <w:b/>
          <w:sz w:val="22"/>
          <w:szCs w:val="22"/>
        </w:rPr>
        <w:t>FWO My Account Registration</w:t>
      </w:r>
    </w:p>
    <w:p w14:paraId="04AD9412" w14:textId="77777777" w:rsidR="00F22E67" w:rsidRPr="00CD4498" w:rsidRDefault="00F22E67" w:rsidP="00F22E67">
      <w:pPr>
        <w:pStyle w:val="ListParagraph"/>
        <w:numPr>
          <w:ilvl w:val="1"/>
          <w:numId w:val="2"/>
        </w:numPr>
        <w:tabs>
          <w:tab w:val="right" w:pos="993"/>
        </w:tabs>
        <w:spacing w:before="120" w:after="120" w:line="360" w:lineRule="auto"/>
        <w:jc w:val="both"/>
        <w:rPr>
          <w:sz w:val="22"/>
          <w:szCs w:val="22"/>
        </w:rPr>
      </w:pPr>
      <w:r w:rsidRPr="00CD4498">
        <w:rPr>
          <w:sz w:val="22"/>
          <w:szCs w:val="22"/>
        </w:rPr>
        <w:t xml:space="preserve">within 14 days of the execution of this </w:t>
      </w:r>
      <w:r w:rsidR="00B0549C">
        <w:rPr>
          <w:sz w:val="22"/>
          <w:szCs w:val="22"/>
        </w:rPr>
        <w:t>U</w:t>
      </w:r>
      <w:r w:rsidRPr="00CD4498">
        <w:rPr>
          <w:sz w:val="22"/>
          <w:szCs w:val="22"/>
        </w:rPr>
        <w:t>ndertaking:</w:t>
      </w:r>
    </w:p>
    <w:p w14:paraId="04AD9413" w14:textId="0F798821" w:rsidR="00F22E67" w:rsidRPr="00CD4498" w:rsidRDefault="00F22E67" w:rsidP="00F22E67">
      <w:pPr>
        <w:pStyle w:val="ListParagraph"/>
        <w:numPr>
          <w:ilvl w:val="2"/>
          <w:numId w:val="2"/>
        </w:numPr>
        <w:tabs>
          <w:tab w:val="clear" w:pos="709"/>
          <w:tab w:val="right" w:pos="993"/>
        </w:tabs>
        <w:spacing w:before="120" w:after="120" w:line="360" w:lineRule="auto"/>
        <w:ind w:hanging="317"/>
        <w:jc w:val="both"/>
        <w:rPr>
          <w:sz w:val="22"/>
          <w:szCs w:val="22"/>
        </w:rPr>
      </w:pPr>
      <w:r w:rsidRPr="00CD4498">
        <w:rPr>
          <w:sz w:val="22"/>
          <w:szCs w:val="22"/>
        </w:rPr>
        <w:t xml:space="preserve">register with the FWO ‘My Account’ portal at </w:t>
      </w:r>
      <w:hyperlink r:id="rId12" w:tooltip="FWO website" w:history="1">
        <w:r w:rsidRPr="00CD4498">
          <w:rPr>
            <w:rStyle w:val="Hyperlink"/>
            <w:sz w:val="22"/>
            <w:szCs w:val="22"/>
          </w:rPr>
          <w:t>www.fairwork.gov.au</w:t>
        </w:r>
      </w:hyperlink>
      <w:r w:rsidRPr="00CD4498">
        <w:rPr>
          <w:sz w:val="22"/>
          <w:szCs w:val="22"/>
        </w:rPr>
        <w:t xml:space="preserve"> and have completed the profile, minimum pay rates and Award options;</w:t>
      </w:r>
    </w:p>
    <w:p w14:paraId="04AD9414" w14:textId="77777777" w:rsidR="00F22E67" w:rsidRPr="00CD4498" w:rsidRDefault="00F22E67" w:rsidP="00F22E67">
      <w:pPr>
        <w:pStyle w:val="ListParagraph"/>
        <w:numPr>
          <w:ilvl w:val="2"/>
          <w:numId w:val="2"/>
        </w:numPr>
        <w:spacing w:before="120" w:line="360" w:lineRule="auto"/>
        <w:ind w:left="2161" w:hanging="318"/>
        <w:jc w:val="both"/>
        <w:rPr>
          <w:sz w:val="22"/>
          <w:szCs w:val="22"/>
        </w:rPr>
      </w:pPr>
      <w:r w:rsidRPr="00CD4498">
        <w:rPr>
          <w:sz w:val="22"/>
          <w:szCs w:val="22"/>
        </w:rPr>
        <w:t>provide to the FWO the Company’s ‘My Account’ Customer Registration Number (CRN);</w:t>
      </w:r>
    </w:p>
    <w:p w14:paraId="04AD9415" w14:textId="77777777" w:rsidR="00F22E67" w:rsidRPr="00CD4498" w:rsidRDefault="00F22E67" w:rsidP="00F22E67">
      <w:pPr>
        <w:pStyle w:val="ListParagraph"/>
        <w:numPr>
          <w:ilvl w:val="1"/>
          <w:numId w:val="46"/>
        </w:numPr>
        <w:spacing w:line="360" w:lineRule="auto"/>
        <w:rPr>
          <w:sz w:val="22"/>
          <w:szCs w:val="22"/>
        </w:rPr>
      </w:pPr>
      <w:r>
        <w:rPr>
          <w:sz w:val="22"/>
          <w:szCs w:val="22"/>
        </w:rPr>
        <w:t>w</w:t>
      </w:r>
      <w:r w:rsidRPr="00CD4498">
        <w:rPr>
          <w:sz w:val="22"/>
          <w:szCs w:val="22"/>
        </w:rPr>
        <w:t xml:space="preserve">ithin 14 days of the execution of the </w:t>
      </w:r>
      <w:r w:rsidR="00B0549C">
        <w:rPr>
          <w:sz w:val="22"/>
          <w:szCs w:val="22"/>
        </w:rPr>
        <w:t>U</w:t>
      </w:r>
      <w:r w:rsidRPr="00CD4498">
        <w:rPr>
          <w:sz w:val="22"/>
          <w:szCs w:val="22"/>
        </w:rPr>
        <w:t>ndertaking, subscribe to the following and provide evidence to the FWO of the subscriptions:</w:t>
      </w:r>
    </w:p>
    <w:p w14:paraId="04AD9416" w14:textId="4D493F33" w:rsidR="00F22E67" w:rsidRPr="00CD4498" w:rsidRDefault="00F22E67" w:rsidP="00F22E67">
      <w:pPr>
        <w:pStyle w:val="ListParagraph"/>
        <w:numPr>
          <w:ilvl w:val="2"/>
          <w:numId w:val="2"/>
        </w:numPr>
        <w:spacing w:before="120" w:after="120" w:line="360" w:lineRule="auto"/>
        <w:ind w:hanging="317"/>
        <w:contextualSpacing/>
        <w:rPr>
          <w:sz w:val="22"/>
          <w:szCs w:val="22"/>
        </w:rPr>
      </w:pPr>
      <w:r w:rsidRPr="00CD4498">
        <w:rPr>
          <w:sz w:val="22"/>
          <w:szCs w:val="22"/>
        </w:rPr>
        <w:lastRenderedPageBreak/>
        <w:t xml:space="preserve">‘General information’ email alerts from the FWO relating to the Restaurant Award, available at </w:t>
      </w:r>
      <w:hyperlink r:id="rId13" w:tooltip="FWO website - email updates" w:history="1">
        <w:r w:rsidRPr="00CD4498">
          <w:rPr>
            <w:rStyle w:val="Hyperlink"/>
            <w:sz w:val="22"/>
            <w:szCs w:val="22"/>
          </w:rPr>
          <w:t>http://www.fairwork.gov.au/website-information/staying-up-to-date/subscribe-to-email-updates</w:t>
        </w:r>
      </w:hyperlink>
      <w:r w:rsidRPr="00CD4498">
        <w:rPr>
          <w:sz w:val="22"/>
          <w:szCs w:val="22"/>
        </w:rPr>
        <w:t xml:space="preserve"> </w:t>
      </w:r>
    </w:p>
    <w:p w14:paraId="04AD9417" w14:textId="003F87A2" w:rsidR="00F22E67" w:rsidRPr="00CD4498" w:rsidRDefault="00F22E67" w:rsidP="00F22E67">
      <w:pPr>
        <w:pStyle w:val="ListParagraph"/>
        <w:numPr>
          <w:ilvl w:val="2"/>
          <w:numId w:val="2"/>
        </w:numPr>
        <w:spacing w:before="120" w:line="360" w:lineRule="auto"/>
        <w:ind w:left="2161" w:hanging="318"/>
        <w:contextualSpacing/>
        <w:rPr>
          <w:sz w:val="22"/>
          <w:szCs w:val="22"/>
        </w:rPr>
      </w:pPr>
      <w:r w:rsidRPr="00CD4498">
        <w:rPr>
          <w:sz w:val="22"/>
          <w:szCs w:val="22"/>
        </w:rPr>
        <w:t xml:space="preserve">FWO’s Employer newsletter for the relevant State and industry, available at </w:t>
      </w:r>
      <w:hyperlink r:id="rId14" w:tooltip="FWO website - Newsletter" w:history="1">
        <w:r w:rsidRPr="00CD4498">
          <w:rPr>
            <w:rStyle w:val="Hyperlink"/>
            <w:sz w:val="22"/>
            <w:szCs w:val="22"/>
          </w:rPr>
          <w:t>http://www.fairwork.gov.au/about-us/news-and-media-releases/newsletter</w:t>
        </w:r>
      </w:hyperlink>
      <w:r w:rsidRPr="00CD4498">
        <w:rPr>
          <w:sz w:val="22"/>
          <w:szCs w:val="22"/>
        </w:rPr>
        <w:t>, selecting at least the following options:</w:t>
      </w:r>
    </w:p>
    <w:p w14:paraId="04AD9418" w14:textId="77777777" w:rsidR="00F22E67" w:rsidRPr="00CD4498" w:rsidRDefault="00F22E67" w:rsidP="00F22E67">
      <w:pPr>
        <w:pStyle w:val="ListParagraph"/>
        <w:numPr>
          <w:ilvl w:val="4"/>
          <w:numId w:val="2"/>
        </w:numPr>
        <w:spacing w:before="120" w:after="120" w:line="360" w:lineRule="auto"/>
        <w:ind w:left="2977" w:hanging="567"/>
        <w:contextualSpacing/>
        <w:rPr>
          <w:sz w:val="22"/>
          <w:szCs w:val="22"/>
        </w:rPr>
      </w:pPr>
      <w:r w:rsidRPr="00CD4498">
        <w:rPr>
          <w:sz w:val="22"/>
          <w:szCs w:val="22"/>
        </w:rPr>
        <w:t>pay updates;</w:t>
      </w:r>
    </w:p>
    <w:p w14:paraId="04AD9419" w14:textId="77777777" w:rsidR="00F22E67" w:rsidRPr="00CD4498" w:rsidRDefault="00F22E67" w:rsidP="00F22E67">
      <w:pPr>
        <w:pStyle w:val="ListParagraph"/>
        <w:numPr>
          <w:ilvl w:val="4"/>
          <w:numId w:val="2"/>
        </w:numPr>
        <w:spacing w:before="120" w:after="120" w:line="360" w:lineRule="auto"/>
        <w:ind w:left="2977" w:hanging="567"/>
        <w:contextualSpacing/>
        <w:rPr>
          <w:sz w:val="22"/>
          <w:szCs w:val="22"/>
        </w:rPr>
      </w:pPr>
      <w:r w:rsidRPr="00CD4498">
        <w:rPr>
          <w:sz w:val="22"/>
          <w:szCs w:val="22"/>
        </w:rPr>
        <w:t>award updates;</w:t>
      </w:r>
    </w:p>
    <w:p w14:paraId="04AD941A" w14:textId="77777777" w:rsidR="00F22E67" w:rsidRPr="00CD4498" w:rsidRDefault="00F22E67" w:rsidP="00F22E67">
      <w:pPr>
        <w:pStyle w:val="ListParagraph"/>
        <w:numPr>
          <w:ilvl w:val="4"/>
          <w:numId w:val="2"/>
        </w:numPr>
        <w:spacing w:before="120" w:after="120" w:line="360" w:lineRule="auto"/>
        <w:ind w:left="2977" w:hanging="567"/>
        <w:contextualSpacing/>
        <w:rPr>
          <w:sz w:val="22"/>
          <w:szCs w:val="22"/>
        </w:rPr>
      </w:pPr>
      <w:r w:rsidRPr="00CD4498">
        <w:rPr>
          <w:sz w:val="22"/>
          <w:szCs w:val="22"/>
        </w:rPr>
        <w:t>holiday updates;</w:t>
      </w:r>
    </w:p>
    <w:p w14:paraId="04AD941B" w14:textId="77777777" w:rsidR="00F22E67" w:rsidRPr="00CD4498" w:rsidRDefault="00F22E67" w:rsidP="00F22E67">
      <w:pPr>
        <w:pStyle w:val="ListParagraph"/>
        <w:numPr>
          <w:ilvl w:val="4"/>
          <w:numId w:val="2"/>
        </w:numPr>
        <w:spacing w:before="120" w:after="120" w:line="360" w:lineRule="auto"/>
        <w:ind w:left="2977" w:hanging="567"/>
        <w:contextualSpacing/>
        <w:rPr>
          <w:sz w:val="22"/>
          <w:szCs w:val="22"/>
        </w:rPr>
      </w:pPr>
      <w:r w:rsidRPr="00CD4498">
        <w:rPr>
          <w:sz w:val="22"/>
          <w:szCs w:val="22"/>
        </w:rPr>
        <w:t>working hours and breaks; and</w:t>
      </w:r>
    </w:p>
    <w:p w14:paraId="04AD941C" w14:textId="77777777" w:rsidR="00F22E67" w:rsidRPr="00CD4498" w:rsidRDefault="00F22E67" w:rsidP="00F22E67">
      <w:pPr>
        <w:pStyle w:val="ListParagraph"/>
        <w:numPr>
          <w:ilvl w:val="4"/>
          <w:numId w:val="2"/>
        </w:numPr>
        <w:spacing w:before="120" w:after="120" w:line="360" w:lineRule="auto"/>
        <w:ind w:left="2977" w:hanging="567"/>
        <w:rPr>
          <w:sz w:val="22"/>
          <w:szCs w:val="22"/>
        </w:rPr>
      </w:pPr>
      <w:r w:rsidRPr="00CD4498">
        <w:rPr>
          <w:sz w:val="22"/>
          <w:szCs w:val="22"/>
        </w:rPr>
        <w:t>annual leave/sick leave.</w:t>
      </w:r>
    </w:p>
    <w:p w14:paraId="04AD941D" w14:textId="1B319786" w:rsidR="00F22E67" w:rsidRPr="00CD4498" w:rsidRDefault="00F22E67" w:rsidP="00F22E67">
      <w:pPr>
        <w:pStyle w:val="ListParagraph"/>
        <w:numPr>
          <w:ilvl w:val="1"/>
          <w:numId w:val="2"/>
        </w:numPr>
        <w:spacing w:before="120" w:after="120" w:line="360" w:lineRule="auto"/>
        <w:jc w:val="both"/>
        <w:rPr>
          <w:sz w:val="22"/>
          <w:szCs w:val="22"/>
        </w:rPr>
      </w:pPr>
      <w:r w:rsidRPr="00CD4498">
        <w:rPr>
          <w:sz w:val="22"/>
          <w:szCs w:val="22"/>
        </w:rPr>
        <w:t xml:space="preserve">within 21 days of the execution of the Undertaking, at a mutually agreed time and location, demonstrate to a FWO Officer by using the ‘Pay Calculator’ in ‘My Account’ via </w:t>
      </w:r>
      <w:hyperlink r:id="rId15" w:tooltip="FWO website" w:history="1">
        <w:r w:rsidRPr="00CD4498">
          <w:rPr>
            <w:rStyle w:val="Hyperlink"/>
            <w:sz w:val="22"/>
            <w:szCs w:val="22"/>
          </w:rPr>
          <w:t>www.fairwork.gov.au</w:t>
        </w:r>
      </w:hyperlink>
      <w:r w:rsidRPr="00CD4498">
        <w:rPr>
          <w:sz w:val="22"/>
          <w:szCs w:val="22"/>
        </w:rPr>
        <w:t xml:space="preserve"> the current Restaurant Award minimum rates of pay for casual, part time and full time employees for all Levels for work performed:</w:t>
      </w:r>
    </w:p>
    <w:p w14:paraId="04AD941E" w14:textId="77777777" w:rsidR="00F22E67" w:rsidRPr="00CD4498" w:rsidRDefault="00F22E67" w:rsidP="00F22E67">
      <w:pPr>
        <w:pStyle w:val="ListParagraph"/>
        <w:numPr>
          <w:ilvl w:val="2"/>
          <w:numId w:val="46"/>
        </w:numPr>
        <w:spacing w:before="120" w:after="120" w:line="360" w:lineRule="auto"/>
        <w:ind w:left="2161" w:hanging="318"/>
        <w:jc w:val="both"/>
        <w:rPr>
          <w:sz w:val="22"/>
          <w:szCs w:val="22"/>
        </w:rPr>
      </w:pPr>
      <w:r w:rsidRPr="00CD4498">
        <w:rPr>
          <w:sz w:val="22"/>
          <w:szCs w:val="22"/>
        </w:rPr>
        <w:t>Monday to Friday;</w:t>
      </w:r>
    </w:p>
    <w:p w14:paraId="04AD941F" w14:textId="77777777" w:rsidR="00F22E67" w:rsidRPr="00CD4498" w:rsidRDefault="00F22E67" w:rsidP="00F22E67">
      <w:pPr>
        <w:pStyle w:val="ListParagraph"/>
        <w:numPr>
          <w:ilvl w:val="2"/>
          <w:numId w:val="46"/>
        </w:numPr>
        <w:spacing w:before="120" w:after="120" w:line="360" w:lineRule="auto"/>
        <w:ind w:left="2161" w:hanging="318"/>
        <w:jc w:val="both"/>
        <w:rPr>
          <w:sz w:val="22"/>
          <w:szCs w:val="22"/>
        </w:rPr>
      </w:pPr>
      <w:r w:rsidRPr="00CD4498">
        <w:rPr>
          <w:sz w:val="22"/>
          <w:szCs w:val="22"/>
        </w:rPr>
        <w:t>Saturday;</w:t>
      </w:r>
    </w:p>
    <w:p w14:paraId="04AD9420" w14:textId="77777777" w:rsidR="00F22E67" w:rsidRPr="00CD4498" w:rsidRDefault="00F22E67" w:rsidP="00F22E67">
      <w:pPr>
        <w:pStyle w:val="ListParagraph"/>
        <w:numPr>
          <w:ilvl w:val="2"/>
          <w:numId w:val="46"/>
        </w:numPr>
        <w:spacing w:before="120" w:after="120" w:line="360" w:lineRule="auto"/>
        <w:ind w:left="2161" w:hanging="318"/>
        <w:jc w:val="both"/>
        <w:rPr>
          <w:sz w:val="22"/>
          <w:szCs w:val="22"/>
        </w:rPr>
      </w:pPr>
      <w:r w:rsidRPr="00CD4498">
        <w:rPr>
          <w:sz w:val="22"/>
          <w:szCs w:val="22"/>
        </w:rPr>
        <w:t>Sunday; and</w:t>
      </w:r>
    </w:p>
    <w:p w14:paraId="04AD9421" w14:textId="77777777" w:rsidR="00F22E67" w:rsidRPr="00CD4498" w:rsidRDefault="00F22E67" w:rsidP="00F22E67">
      <w:pPr>
        <w:pStyle w:val="ListParagraph"/>
        <w:numPr>
          <w:ilvl w:val="2"/>
          <w:numId w:val="46"/>
        </w:numPr>
        <w:spacing w:line="360" w:lineRule="auto"/>
        <w:ind w:left="2161" w:hanging="318"/>
        <w:jc w:val="both"/>
        <w:rPr>
          <w:sz w:val="22"/>
          <w:szCs w:val="22"/>
        </w:rPr>
      </w:pPr>
      <w:r w:rsidRPr="00CD4498">
        <w:rPr>
          <w:sz w:val="22"/>
          <w:szCs w:val="22"/>
        </w:rPr>
        <w:t>Public Holidays;</w:t>
      </w:r>
    </w:p>
    <w:p w14:paraId="04AD9422" w14:textId="77777777" w:rsidR="00F22E67" w:rsidRPr="00CD4498" w:rsidRDefault="00F22E67" w:rsidP="00434EDF">
      <w:pPr>
        <w:spacing w:before="120" w:after="120" w:line="360" w:lineRule="auto"/>
        <w:ind w:left="720"/>
        <w:jc w:val="both"/>
        <w:rPr>
          <w:rFonts w:cs="Arial"/>
          <w:b/>
          <w:szCs w:val="22"/>
        </w:rPr>
      </w:pPr>
      <w:r w:rsidRPr="00CD4498">
        <w:rPr>
          <w:rFonts w:cs="Arial"/>
          <w:b/>
          <w:szCs w:val="22"/>
        </w:rPr>
        <w:t>Apology</w:t>
      </w:r>
    </w:p>
    <w:p w14:paraId="04AD9423" w14:textId="77777777" w:rsidR="00F22E67" w:rsidRPr="00CD4498" w:rsidRDefault="00F22E67" w:rsidP="009A2281">
      <w:pPr>
        <w:pStyle w:val="ListParagraph"/>
        <w:numPr>
          <w:ilvl w:val="1"/>
          <w:numId w:val="2"/>
        </w:numPr>
        <w:tabs>
          <w:tab w:val="right" w:pos="1134"/>
          <w:tab w:val="right" w:pos="1418"/>
        </w:tabs>
        <w:spacing w:before="120" w:after="120" w:line="360" w:lineRule="auto"/>
        <w:jc w:val="both"/>
        <w:rPr>
          <w:sz w:val="22"/>
          <w:szCs w:val="22"/>
        </w:rPr>
      </w:pPr>
      <w:r w:rsidRPr="00CD4498">
        <w:rPr>
          <w:sz w:val="22"/>
          <w:szCs w:val="22"/>
        </w:rPr>
        <w:t xml:space="preserve">within 14 days of the execution of this </w:t>
      </w:r>
      <w:r w:rsidR="00B0549C">
        <w:rPr>
          <w:sz w:val="22"/>
          <w:szCs w:val="22"/>
        </w:rPr>
        <w:t>U</w:t>
      </w:r>
      <w:r w:rsidRPr="00CD4498">
        <w:rPr>
          <w:sz w:val="22"/>
          <w:szCs w:val="22"/>
        </w:rPr>
        <w:t>ndertaking, send a letter of apology (</w:t>
      </w:r>
      <w:r w:rsidRPr="00CD4498">
        <w:rPr>
          <w:b/>
          <w:sz w:val="22"/>
          <w:szCs w:val="22"/>
        </w:rPr>
        <w:t>Apology Letter</w:t>
      </w:r>
      <w:r w:rsidRPr="00CD4498">
        <w:rPr>
          <w:sz w:val="22"/>
          <w:szCs w:val="22"/>
        </w:rPr>
        <w:t>) in the form of Attachment A to the Employee and provide evidence of the apology sent to the Employee to the FWO on the same date;</w:t>
      </w:r>
    </w:p>
    <w:p w14:paraId="04AD9424" w14:textId="77777777" w:rsidR="00434EDF" w:rsidRDefault="00434EDF" w:rsidP="00CD4498">
      <w:pPr>
        <w:spacing w:after="240" w:line="360" w:lineRule="auto"/>
        <w:ind w:left="709"/>
        <w:jc w:val="both"/>
        <w:rPr>
          <w:rFonts w:cs="Arial"/>
          <w:b/>
          <w:szCs w:val="22"/>
        </w:rPr>
      </w:pPr>
    </w:p>
    <w:p w14:paraId="04AD9425" w14:textId="77777777" w:rsidR="000A5500" w:rsidRPr="00CD4498" w:rsidRDefault="000A5500" w:rsidP="00CD4498">
      <w:pPr>
        <w:spacing w:after="240" w:line="360" w:lineRule="auto"/>
        <w:ind w:left="709"/>
        <w:jc w:val="both"/>
        <w:rPr>
          <w:rFonts w:cs="Arial"/>
          <w:b/>
          <w:szCs w:val="22"/>
        </w:rPr>
      </w:pPr>
      <w:r w:rsidRPr="00CD4498">
        <w:rPr>
          <w:rFonts w:cs="Arial"/>
          <w:b/>
          <w:szCs w:val="22"/>
        </w:rPr>
        <w:t xml:space="preserve">Self-audits, Reporting and Future Workplace Relations Compliance </w:t>
      </w:r>
    </w:p>
    <w:p w14:paraId="04AD9426" w14:textId="77777777" w:rsidR="000A5500" w:rsidRPr="00CD4498" w:rsidRDefault="000A5500" w:rsidP="009A2281">
      <w:pPr>
        <w:pStyle w:val="ListParagraph"/>
        <w:numPr>
          <w:ilvl w:val="1"/>
          <w:numId w:val="2"/>
        </w:numPr>
        <w:spacing w:line="360" w:lineRule="auto"/>
        <w:rPr>
          <w:sz w:val="22"/>
          <w:szCs w:val="22"/>
        </w:rPr>
      </w:pPr>
      <w:r w:rsidRPr="00CD4498">
        <w:rPr>
          <w:sz w:val="22"/>
          <w:szCs w:val="22"/>
        </w:rPr>
        <w:t xml:space="preserve">if the Company or any entities in which Mr </w:t>
      </w:r>
      <w:r w:rsidR="00CF494A" w:rsidRPr="00CD4498">
        <w:rPr>
          <w:sz w:val="22"/>
          <w:szCs w:val="22"/>
        </w:rPr>
        <w:t xml:space="preserve">Kim </w:t>
      </w:r>
      <w:r w:rsidRPr="00CD4498">
        <w:rPr>
          <w:sz w:val="22"/>
          <w:szCs w:val="22"/>
        </w:rPr>
        <w:t>holds the role of director, sole trader or partner, employs employees within two years of the commencement of this Undertaking:</w:t>
      </w:r>
    </w:p>
    <w:p w14:paraId="04AD9427"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inform the FWO within 14 days of the first employee commencing employment;</w:t>
      </w:r>
    </w:p>
    <w:p w14:paraId="04AD9428"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ensure that it complies at all times and in all respects with the FW Act, FW Regulations and the Restaurant Award;</w:t>
      </w:r>
    </w:p>
    <w:p w14:paraId="04AD9429"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 xml:space="preserve">have completed by an external accounting professional (e.g. Certified </w:t>
      </w:r>
      <w:r w:rsidRPr="00CD4498">
        <w:rPr>
          <w:rFonts w:cs="Arial"/>
          <w:szCs w:val="22"/>
        </w:rPr>
        <w:lastRenderedPageBreak/>
        <w:t>Practicing Accountant), audit specialist or employment law specialist (at the expense of</w:t>
      </w:r>
      <w:r w:rsidR="0065423E" w:rsidRPr="00CD4498">
        <w:rPr>
          <w:rFonts w:cs="Arial"/>
          <w:szCs w:val="22"/>
        </w:rPr>
        <w:t xml:space="preserve"> the Company and/or Mr Kim</w:t>
      </w:r>
      <w:r w:rsidR="00720E16">
        <w:rPr>
          <w:rFonts w:cs="Arial"/>
          <w:szCs w:val="22"/>
        </w:rPr>
        <w:t>)</w:t>
      </w:r>
      <w:r w:rsidRPr="00CD4498">
        <w:rPr>
          <w:rFonts w:cs="Arial"/>
          <w:szCs w:val="22"/>
        </w:rPr>
        <w:t xml:space="preserve">  an audit of the Company’s and/or Mr Kim’s compliance with Commonwealth workplace laws every six months for a period of two years from the commencement of this Undertaking. Specifically:</w:t>
      </w:r>
    </w:p>
    <w:p w14:paraId="04AD942A" w14:textId="77777777" w:rsidR="000A5500" w:rsidRPr="00CD4498" w:rsidRDefault="000A5500" w:rsidP="00CD4498">
      <w:pPr>
        <w:widowControl w:val="0"/>
        <w:numPr>
          <w:ilvl w:val="3"/>
          <w:numId w:val="2"/>
        </w:numPr>
        <w:tabs>
          <w:tab w:val="right" w:pos="709"/>
        </w:tabs>
        <w:spacing w:after="240" w:line="360" w:lineRule="auto"/>
        <w:rPr>
          <w:rFonts w:cs="Arial"/>
          <w:szCs w:val="22"/>
        </w:rPr>
      </w:pPr>
      <w:r w:rsidRPr="00CD4498">
        <w:rPr>
          <w:rFonts w:cs="Arial"/>
          <w:szCs w:val="22"/>
        </w:rPr>
        <w:t>compliance must be demonstrated relating to the wages and entitlements of its employees and any Contraventions identified;</w:t>
      </w:r>
    </w:p>
    <w:p w14:paraId="04AD942B" w14:textId="77777777" w:rsidR="000A5500" w:rsidRPr="00CD4498" w:rsidRDefault="00CF494A" w:rsidP="00CD4498">
      <w:pPr>
        <w:widowControl w:val="0"/>
        <w:numPr>
          <w:ilvl w:val="3"/>
          <w:numId w:val="2"/>
        </w:numPr>
        <w:tabs>
          <w:tab w:val="right" w:pos="709"/>
        </w:tabs>
        <w:spacing w:after="240" w:line="360" w:lineRule="auto"/>
        <w:rPr>
          <w:rFonts w:cs="Arial"/>
          <w:szCs w:val="22"/>
        </w:rPr>
      </w:pPr>
      <w:r w:rsidRPr="00CD4498">
        <w:rPr>
          <w:rFonts w:cs="Arial"/>
          <w:szCs w:val="22"/>
        </w:rPr>
        <w:t xml:space="preserve">the audit is to be of the first full pay period after the sixth and twelfth month </w:t>
      </w:r>
      <w:r w:rsidR="00973BE5">
        <w:rPr>
          <w:rFonts w:cs="Arial"/>
          <w:szCs w:val="22"/>
        </w:rPr>
        <w:t xml:space="preserve">after the engagement of the first employee </w:t>
      </w:r>
      <w:r w:rsidRPr="00CD4498">
        <w:rPr>
          <w:rFonts w:cs="Arial"/>
          <w:szCs w:val="22"/>
        </w:rPr>
        <w:t>and must be completed</w:t>
      </w:r>
      <w:r w:rsidR="000A5500" w:rsidRPr="00CD4498">
        <w:rPr>
          <w:rFonts w:cs="Arial"/>
          <w:szCs w:val="22"/>
        </w:rPr>
        <w:t>; and</w:t>
      </w:r>
    </w:p>
    <w:p w14:paraId="04AD942C" w14:textId="77777777" w:rsidR="000A5500" w:rsidRPr="00CD4498" w:rsidRDefault="000A5500" w:rsidP="00CD4498">
      <w:pPr>
        <w:widowControl w:val="0"/>
        <w:numPr>
          <w:ilvl w:val="3"/>
          <w:numId w:val="2"/>
        </w:numPr>
        <w:tabs>
          <w:tab w:val="right" w:pos="709"/>
        </w:tabs>
        <w:spacing w:after="240" w:line="360" w:lineRule="auto"/>
        <w:rPr>
          <w:rFonts w:cs="Arial"/>
          <w:szCs w:val="22"/>
        </w:rPr>
      </w:pPr>
      <w:r w:rsidRPr="00CD4498">
        <w:rPr>
          <w:rFonts w:cs="Arial"/>
          <w:szCs w:val="22"/>
        </w:rPr>
        <w:t>a copy of the audit must be supplied to the FWO within seven days of its completion.</w:t>
      </w:r>
    </w:p>
    <w:p w14:paraId="04AD942D" w14:textId="77777777" w:rsidR="0065427A" w:rsidRPr="00434EDF" w:rsidRDefault="0065427A" w:rsidP="009A2281">
      <w:pPr>
        <w:pStyle w:val="ListParagraph"/>
        <w:numPr>
          <w:ilvl w:val="1"/>
          <w:numId w:val="2"/>
        </w:numPr>
        <w:spacing w:line="360" w:lineRule="auto"/>
        <w:rPr>
          <w:sz w:val="22"/>
          <w:szCs w:val="22"/>
        </w:rPr>
      </w:pPr>
      <w:r w:rsidRPr="00434EDF">
        <w:rPr>
          <w:sz w:val="22"/>
          <w:szCs w:val="22"/>
        </w:rPr>
        <w:t xml:space="preserve">Every six months from the </w:t>
      </w:r>
      <w:r w:rsidR="00B0549C" w:rsidRPr="00434EDF">
        <w:rPr>
          <w:sz w:val="22"/>
          <w:szCs w:val="22"/>
        </w:rPr>
        <w:t>execution</w:t>
      </w:r>
      <w:r w:rsidRPr="00434EDF">
        <w:rPr>
          <w:sz w:val="22"/>
          <w:szCs w:val="22"/>
        </w:rPr>
        <w:t xml:space="preserve"> of this Undertaking, report to the FWO if the Company or any entities in which Mr Kim holds the role of director, sole trader or partner, has</w:t>
      </w:r>
      <w:r w:rsidR="00B0549C" w:rsidRPr="00434EDF">
        <w:rPr>
          <w:sz w:val="22"/>
          <w:szCs w:val="22"/>
        </w:rPr>
        <w:t xml:space="preserve"> employed</w:t>
      </w:r>
      <w:r w:rsidRPr="00434EDF">
        <w:rPr>
          <w:sz w:val="22"/>
          <w:szCs w:val="22"/>
        </w:rPr>
        <w:t xml:space="preserve"> or has not</w:t>
      </w:r>
      <w:r w:rsidR="00B0549C" w:rsidRPr="00434EDF">
        <w:rPr>
          <w:sz w:val="22"/>
          <w:szCs w:val="22"/>
        </w:rPr>
        <w:t xml:space="preserve"> employed</w:t>
      </w:r>
      <w:r w:rsidRPr="00434EDF">
        <w:rPr>
          <w:sz w:val="22"/>
          <w:szCs w:val="22"/>
        </w:rPr>
        <w:t xml:space="preserve"> any employees</w:t>
      </w:r>
      <w:r w:rsidR="00B0549C" w:rsidRPr="00434EDF">
        <w:rPr>
          <w:sz w:val="22"/>
          <w:szCs w:val="22"/>
        </w:rPr>
        <w:t>.</w:t>
      </w:r>
    </w:p>
    <w:p w14:paraId="04AD942E" w14:textId="77777777" w:rsidR="000A5500" w:rsidRPr="00CD4498" w:rsidRDefault="000A5500" w:rsidP="009A2281">
      <w:pPr>
        <w:pStyle w:val="ListParagraph"/>
        <w:numPr>
          <w:ilvl w:val="1"/>
          <w:numId w:val="2"/>
        </w:numPr>
        <w:spacing w:line="360" w:lineRule="auto"/>
        <w:rPr>
          <w:sz w:val="22"/>
          <w:szCs w:val="22"/>
        </w:rPr>
      </w:pPr>
      <w:r w:rsidRPr="00CD4498">
        <w:rPr>
          <w:sz w:val="22"/>
          <w:szCs w:val="22"/>
        </w:rPr>
        <w:t xml:space="preserve">take all reasonable steps to ensure that any entities in which Mr </w:t>
      </w:r>
      <w:r w:rsidR="0065423E" w:rsidRPr="00CD4498">
        <w:rPr>
          <w:sz w:val="22"/>
          <w:szCs w:val="22"/>
        </w:rPr>
        <w:t>Kim</w:t>
      </w:r>
      <w:r w:rsidRPr="00CD4498">
        <w:rPr>
          <w:sz w:val="22"/>
          <w:szCs w:val="22"/>
        </w:rPr>
        <w:t xml:space="preserve"> holds the role of director, a sole trader or partner, comply at all times, and in all respects with applicable Commonwealth workplace laws and instruments, including but not limited to the Modern Award and the FW Act, by developing systems and processes to promote ongoing compliance with those requirements. In particular, develop and implement demonstrable systems and processes to:</w:t>
      </w:r>
    </w:p>
    <w:p w14:paraId="04AD942F"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ensure employees receive the correct minimum rates of pay and entitlements;</w:t>
      </w:r>
    </w:p>
    <w:p w14:paraId="04AD9430"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keep accurate and complete records to ensure employees receive their correct wages and entitlements;</w:t>
      </w:r>
    </w:p>
    <w:p w14:paraId="04AD9431" w14:textId="77777777" w:rsidR="000A5500" w:rsidRPr="00CD4498" w:rsidRDefault="000A5500" w:rsidP="00CD4498">
      <w:pPr>
        <w:widowControl w:val="0"/>
        <w:numPr>
          <w:ilvl w:val="2"/>
          <w:numId w:val="2"/>
        </w:numPr>
        <w:tabs>
          <w:tab w:val="right" w:pos="709"/>
        </w:tabs>
        <w:spacing w:after="240" w:line="360" w:lineRule="auto"/>
        <w:rPr>
          <w:rFonts w:cs="Arial"/>
          <w:szCs w:val="22"/>
        </w:rPr>
      </w:pPr>
      <w:r w:rsidRPr="00CD4498">
        <w:rPr>
          <w:rFonts w:cs="Arial"/>
          <w:szCs w:val="22"/>
        </w:rPr>
        <w:t>issue pay slips within one working day of paying an amount to each employee</w:t>
      </w:r>
      <w:r w:rsidR="0011165B">
        <w:rPr>
          <w:rFonts w:cs="Arial"/>
          <w:szCs w:val="22"/>
        </w:rPr>
        <w:t>;</w:t>
      </w:r>
    </w:p>
    <w:p w14:paraId="04AD9432" w14:textId="77777777" w:rsidR="007574A6" w:rsidRPr="00CD4498" w:rsidRDefault="007574A6" w:rsidP="00CD4498">
      <w:pPr>
        <w:widowControl w:val="0"/>
        <w:spacing w:before="240" w:after="120" w:line="360" w:lineRule="auto"/>
        <w:rPr>
          <w:rFonts w:cs="Arial"/>
          <w:b/>
          <w:szCs w:val="22"/>
        </w:rPr>
      </w:pPr>
      <w:r w:rsidRPr="00CD4498">
        <w:rPr>
          <w:rFonts w:cs="Arial"/>
          <w:b/>
          <w:szCs w:val="22"/>
        </w:rPr>
        <w:t>NO INCONSISTENT STATEMENTS</w:t>
      </w:r>
    </w:p>
    <w:p w14:paraId="04AD9433" w14:textId="77777777" w:rsidR="007574A6" w:rsidRPr="00CD4498" w:rsidRDefault="007574A6" w:rsidP="00CD4498">
      <w:pPr>
        <w:pStyle w:val="ListParagraph"/>
        <w:spacing w:before="240" w:after="120" w:line="360" w:lineRule="auto"/>
        <w:rPr>
          <w:sz w:val="22"/>
          <w:szCs w:val="22"/>
        </w:rPr>
      </w:pPr>
      <w:r w:rsidRPr="00CD4498">
        <w:rPr>
          <w:sz w:val="22"/>
          <w:szCs w:val="22"/>
        </w:rPr>
        <w:t xml:space="preserve">The Company and Mr </w:t>
      </w:r>
      <w:r w:rsidR="00821526" w:rsidRPr="00CD4498">
        <w:rPr>
          <w:sz w:val="22"/>
          <w:szCs w:val="22"/>
        </w:rPr>
        <w:t>Kim</w:t>
      </w:r>
      <w:r w:rsidRPr="00CD4498">
        <w:rPr>
          <w:sz w:val="22"/>
          <w:szCs w:val="22"/>
        </w:rPr>
        <w:t xml:space="preserve">: </w:t>
      </w:r>
    </w:p>
    <w:p w14:paraId="04AD9434" w14:textId="77777777" w:rsidR="007574A6" w:rsidRPr="00CD4498" w:rsidRDefault="007574A6" w:rsidP="00CD4498">
      <w:pPr>
        <w:pStyle w:val="ListParagraph"/>
        <w:numPr>
          <w:ilvl w:val="1"/>
          <w:numId w:val="36"/>
        </w:numPr>
        <w:tabs>
          <w:tab w:val="clear" w:pos="709"/>
        </w:tabs>
        <w:spacing w:before="120" w:after="120" w:line="360" w:lineRule="auto"/>
        <w:ind w:left="1418"/>
        <w:rPr>
          <w:sz w:val="22"/>
          <w:szCs w:val="22"/>
        </w:rPr>
      </w:pPr>
      <w:r w:rsidRPr="00CD4498">
        <w:rPr>
          <w:sz w:val="22"/>
          <w:szCs w:val="22"/>
        </w:rPr>
        <w:t>must not; and</w:t>
      </w:r>
    </w:p>
    <w:p w14:paraId="04AD9435" w14:textId="77777777" w:rsidR="007574A6" w:rsidRPr="00CD4498" w:rsidRDefault="007574A6" w:rsidP="00CD4498">
      <w:pPr>
        <w:pStyle w:val="ListParagraph"/>
        <w:numPr>
          <w:ilvl w:val="1"/>
          <w:numId w:val="36"/>
        </w:numPr>
        <w:tabs>
          <w:tab w:val="clear" w:pos="709"/>
        </w:tabs>
        <w:spacing w:line="360" w:lineRule="auto"/>
        <w:ind w:left="1418"/>
        <w:rPr>
          <w:sz w:val="22"/>
          <w:szCs w:val="22"/>
        </w:rPr>
      </w:pPr>
      <w:r w:rsidRPr="00CD4498">
        <w:rPr>
          <w:sz w:val="22"/>
          <w:szCs w:val="22"/>
        </w:rPr>
        <w:t>must ensure that each of its officers, employees or agents, do not,</w:t>
      </w:r>
    </w:p>
    <w:p w14:paraId="04AD9436" w14:textId="77777777" w:rsidR="000A5500" w:rsidRPr="00CD4498" w:rsidRDefault="007574A6" w:rsidP="00CD4498">
      <w:pPr>
        <w:widowControl w:val="0"/>
        <w:spacing w:before="240" w:after="120" w:line="360" w:lineRule="auto"/>
        <w:ind w:left="1418"/>
        <w:rPr>
          <w:rFonts w:cs="Arial"/>
          <w:szCs w:val="22"/>
        </w:rPr>
      </w:pPr>
      <w:r w:rsidRPr="00CD4498">
        <w:rPr>
          <w:rFonts w:cs="Arial"/>
          <w:szCs w:val="22"/>
        </w:rPr>
        <w:t xml:space="preserve">make any statement , orally or in writing or otherwise imply anything that is </w:t>
      </w:r>
      <w:r w:rsidRPr="00CD4498">
        <w:rPr>
          <w:rFonts w:cs="Arial"/>
          <w:szCs w:val="22"/>
        </w:rPr>
        <w:lastRenderedPageBreak/>
        <w:t>inconsistent with admission or acknowledgements contained in this agreement.</w:t>
      </w:r>
    </w:p>
    <w:p w14:paraId="04AD9437" w14:textId="77777777" w:rsidR="00C24D6B" w:rsidRPr="00CD4498" w:rsidRDefault="00AA58C0" w:rsidP="00CD4498">
      <w:pPr>
        <w:widowControl w:val="0"/>
        <w:spacing w:before="240" w:after="120" w:line="360" w:lineRule="auto"/>
        <w:rPr>
          <w:rFonts w:cs="Arial"/>
          <w:b/>
          <w:szCs w:val="22"/>
        </w:rPr>
      </w:pPr>
      <w:r w:rsidRPr="00CD4498">
        <w:rPr>
          <w:rFonts w:cs="Arial"/>
          <w:b/>
          <w:szCs w:val="22"/>
        </w:rPr>
        <w:t>ACKNOWLEDGEMENTS</w:t>
      </w:r>
    </w:p>
    <w:p w14:paraId="04AD9438" w14:textId="77777777" w:rsidR="0046459F" w:rsidRPr="00CD4498" w:rsidRDefault="0046459F" w:rsidP="00CD4498">
      <w:pPr>
        <w:pStyle w:val="ListParagraph"/>
        <w:spacing w:before="240" w:after="120" w:line="360" w:lineRule="auto"/>
        <w:rPr>
          <w:sz w:val="22"/>
          <w:szCs w:val="22"/>
        </w:rPr>
      </w:pPr>
      <w:r w:rsidRPr="00CD4498">
        <w:rPr>
          <w:sz w:val="22"/>
          <w:szCs w:val="22"/>
        </w:rPr>
        <w:t xml:space="preserve"> The Company and Mr Kim acknowledges that:</w:t>
      </w:r>
    </w:p>
    <w:p w14:paraId="04AD9439" w14:textId="77777777" w:rsidR="0046459F" w:rsidRPr="00CD4498" w:rsidRDefault="0046459F" w:rsidP="00CD4498">
      <w:pPr>
        <w:pStyle w:val="ListParagraph"/>
        <w:numPr>
          <w:ilvl w:val="0"/>
          <w:numId w:val="22"/>
        </w:numPr>
        <w:tabs>
          <w:tab w:val="clear" w:pos="709"/>
        </w:tabs>
        <w:spacing w:before="120" w:after="120" w:line="360" w:lineRule="auto"/>
        <w:ind w:left="1418"/>
        <w:contextualSpacing/>
        <w:rPr>
          <w:sz w:val="22"/>
          <w:szCs w:val="22"/>
        </w:rPr>
      </w:pPr>
      <w:r w:rsidRPr="00CD4498">
        <w:rPr>
          <w:sz w:val="22"/>
          <w:szCs w:val="22"/>
        </w:rPr>
        <w:t>The FWO may</w:t>
      </w:r>
      <w:r w:rsidR="0011165B">
        <w:rPr>
          <w:sz w:val="22"/>
          <w:szCs w:val="22"/>
        </w:rPr>
        <w:t>:</w:t>
      </w:r>
    </w:p>
    <w:p w14:paraId="04AD943A" w14:textId="07D55C87" w:rsidR="0046459F" w:rsidRPr="00CD4498" w:rsidRDefault="0046459F" w:rsidP="00CD4498">
      <w:pPr>
        <w:pStyle w:val="ListParagraph"/>
        <w:numPr>
          <w:ilvl w:val="1"/>
          <w:numId w:val="22"/>
        </w:numPr>
        <w:tabs>
          <w:tab w:val="clear" w:pos="709"/>
        </w:tabs>
        <w:spacing w:before="120" w:after="120" w:line="360" w:lineRule="auto"/>
        <w:ind w:left="2127" w:hanging="284"/>
        <w:contextualSpacing/>
        <w:rPr>
          <w:sz w:val="22"/>
          <w:szCs w:val="22"/>
        </w:rPr>
      </w:pPr>
      <w:r w:rsidRPr="00CD4498">
        <w:rPr>
          <w:sz w:val="22"/>
          <w:szCs w:val="22"/>
        </w:rPr>
        <w:t xml:space="preserve">make this Undertaking (and any of the Attachments hereto) available for public inspection, including by posting it on the FWO internet site at </w:t>
      </w:r>
      <w:hyperlink r:id="rId16" w:tooltip="FWO website" w:history="1">
        <w:r w:rsidRPr="00CD4498">
          <w:rPr>
            <w:rStyle w:val="Hyperlink"/>
            <w:sz w:val="22"/>
            <w:szCs w:val="22"/>
          </w:rPr>
          <w:t>www.fairwork.gov.au</w:t>
        </w:r>
      </w:hyperlink>
      <w:r w:rsidRPr="00CD4498">
        <w:rPr>
          <w:sz w:val="22"/>
          <w:szCs w:val="22"/>
        </w:rPr>
        <w:t>;</w:t>
      </w:r>
    </w:p>
    <w:p w14:paraId="04AD943B" w14:textId="77777777" w:rsidR="0046459F" w:rsidRPr="00CD4498" w:rsidRDefault="0046459F" w:rsidP="00CD4498">
      <w:pPr>
        <w:pStyle w:val="ListParagraph"/>
        <w:numPr>
          <w:ilvl w:val="1"/>
          <w:numId w:val="22"/>
        </w:numPr>
        <w:tabs>
          <w:tab w:val="clear" w:pos="709"/>
        </w:tabs>
        <w:spacing w:before="120" w:after="120" w:line="360" w:lineRule="auto"/>
        <w:ind w:left="2127" w:hanging="284"/>
        <w:contextualSpacing/>
        <w:rPr>
          <w:sz w:val="22"/>
          <w:szCs w:val="22"/>
        </w:rPr>
      </w:pPr>
      <w:r w:rsidRPr="00CD4498">
        <w:rPr>
          <w:sz w:val="22"/>
          <w:szCs w:val="22"/>
        </w:rPr>
        <w:t xml:space="preserve">release a copy of this Undertaking (and any of the Attachments hereto) pursuant to any relevant request under the </w:t>
      </w:r>
      <w:r w:rsidRPr="00CD4498">
        <w:rPr>
          <w:i/>
          <w:sz w:val="22"/>
          <w:szCs w:val="22"/>
        </w:rPr>
        <w:t xml:space="preserve">Freedom of Information Act 1982 </w:t>
      </w:r>
      <w:r w:rsidRPr="00CD4498">
        <w:rPr>
          <w:sz w:val="22"/>
          <w:szCs w:val="22"/>
        </w:rPr>
        <w:t>(Cth);</w:t>
      </w:r>
    </w:p>
    <w:p w14:paraId="04AD943C" w14:textId="77777777" w:rsidR="0046459F" w:rsidRPr="00CD4498" w:rsidRDefault="0046459F" w:rsidP="00CD4498">
      <w:pPr>
        <w:pStyle w:val="ListParagraph"/>
        <w:numPr>
          <w:ilvl w:val="1"/>
          <w:numId w:val="22"/>
        </w:numPr>
        <w:tabs>
          <w:tab w:val="clear" w:pos="709"/>
        </w:tabs>
        <w:spacing w:before="120" w:after="120" w:line="360" w:lineRule="auto"/>
        <w:ind w:left="2127" w:hanging="284"/>
        <w:contextualSpacing/>
        <w:rPr>
          <w:sz w:val="22"/>
          <w:szCs w:val="22"/>
        </w:rPr>
      </w:pPr>
      <w:r w:rsidRPr="00CD4498">
        <w:rPr>
          <w:sz w:val="22"/>
          <w:szCs w:val="22"/>
        </w:rPr>
        <w:t>issue a media release in relation to this Undertaking;</w:t>
      </w:r>
    </w:p>
    <w:p w14:paraId="04AD943D" w14:textId="77777777" w:rsidR="0046459F" w:rsidRPr="00CD4498" w:rsidRDefault="0046459F" w:rsidP="00CD4498">
      <w:pPr>
        <w:pStyle w:val="ListParagraph"/>
        <w:numPr>
          <w:ilvl w:val="1"/>
          <w:numId w:val="22"/>
        </w:numPr>
        <w:tabs>
          <w:tab w:val="clear" w:pos="709"/>
        </w:tabs>
        <w:spacing w:before="120" w:after="120" w:line="360" w:lineRule="auto"/>
        <w:ind w:left="2127" w:hanging="284"/>
        <w:contextualSpacing/>
        <w:rPr>
          <w:sz w:val="22"/>
          <w:szCs w:val="22"/>
        </w:rPr>
      </w:pPr>
      <w:r w:rsidRPr="00CD4498">
        <w:rPr>
          <w:sz w:val="22"/>
          <w:szCs w:val="22"/>
        </w:rPr>
        <w:t xml:space="preserve">from time to time, publicly refer to the Undertaking (and any of the Attachments hereto) and its terms; and </w:t>
      </w:r>
    </w:p>
    <w:p w14:paraId="04AD943E" w14:textId="77777777" w:rsidR="0046459F" w:rsidRPr="00CD4498" w:rsidRDefault="0046459F" w:rsidP="00CD4498">
      <w:pPr>
        <w:pStyle w:val="ListParagraph"/>
        <w:numPr>
          <w:ilvl w:val="1"/>
          <w:numId w:val="22"/>
        </w:numPr>
        <w:tabs>
          <w:tab w:val="clear" w:pos="709"/>
        </w:tabs>
        <w:spacing w:before="120" w:after="120" w:line="360" w:lineRule="auto"/>
        <w:ind w:left="2127" w:hanging="284"/>
        <w:contextualSpacing/>
        <w:rPr>
          <w:sz w:val="22"/>
          <w:szCs w:val="22"/>
        </w:rPr>
      </w:pPr>
      <w:r w:rsidRPr="00CD4498">
        <w:rPr>
          <w:sz w:val="22"/>
          <w:szCs w:val="22"/>
        </w:rPr>
        <w:t xml:space="preserve">rely upon the admissions made </w:t>
      </w:r>
      <w:r w:rsidR="00FB623E">
        <w:rPr>
          <w:sz w:val="22"/>
          <w:szCs w:val="22"/>
        </w:rPr>
        <w:t>by Mr Kim set out in paragraph 11</w:t>
      </w:r>
      <w:r w:rsidRPr="00CD4498">
        <w:rPr>
          <w:sz w:val="22"/>
          <w:szCs w:val="22"/>
        </w:rPr>
        <w:t xml:space="preserve"> above in respect of decision making concerning </w:t>
      </w:r>
      <w:r w:rsidR="00FB623E">
        <w:rPr>
          <w:sz w:val="22"/>
          <w:szCs w:val="22"/>
        </w:rPr>
        <w:t>any future non-compliance with t</w:t>
      </w:r>
      <w:r w:rsidRPr="00CD4498">
        <w:rPr>
          <w:sz w:val="22"/>
          <w:szCs w:val="22"/>
        </w:rPr>
        <w:t>he Company’s workplace relations obligations</w:t>
      </w:r>
      <w:r w:rsidR="0011165B">
        <w:rPr>
          <w:sz w:val="22"/>
          <w:szCs w:val="22"/>
        </w:rPr>
        <w:t>.</w:t>
      </w:r>
    </w:p>
    <w:p w14:paraId="04AD943F" w14:textId="77777777" w:rsidR="006E6D72" w:rsidRPr="00CD4498" w:rsidRDefault="006E6D72" w:rsidP="00CD4498">
      <w:pPr>
        <w:pStyle w:val="ListParagraph"/>
        <w:numPr>
          <w:ilvl w:val="0"/>
          <w:numId w:val="0"/>
        </w:numPr>
        <w:tabs>
          <w:tab w:val="clear" w:pos="709"/>
        </w:tabs>
        <w:spacing w:before="120" w:after="120" w:line="360" w:lineRule="auto"/>
        <w:ind w:left="1440"/>
        <w:contextualSpacing/>
        <w:rPr>
          <w:sz w:val="22"/>
          <w:szCs w:val="22"/>
        </w:rPr>
      </w:pPr>
    </w:p>
    <w:p w14:paraId="04AD9440" w14:textId="77777777" w:rsidR="0046459F" w:rsidRDefault="0046459F" w:rsidP="00CD4498">
      <w:pPr>
        <w:pStyle w:val="ListParagraph"/>
        <w:numPr>
          <w:ilvl w:val="0"/>
          <w:numId w:val="22"/>
        </w:numPr>
        <w:tabs>
          <w:tab w:val="clear" w:pos="709"/>
        </w:tabs>
        <w:spacing w:before="120" w:after="120" w:line="360" w:lineRule="auto"/>
        <w:ind w:left="1418"/>
        <w:contextualSpacing/>
        <w:rPr>
          <w:sz w:val="22"/>
          <w:szCs w:val="22"/>
        </w:rPr>
      </w:pPr>
      <w:r w:rsidRPr="00CD4498">
        <w:rPr>
          <w:sz w:val="22"/>
          <w:szCs w:val="22"/>
        </w:rPr>
        <w:t xml:space="preserve">Consistent with the Note to section 715(4) of the FW Act, this Undertaking in no way derogates from the rights and remedies available to any other person arising from the conduct set out herein; </w:t>
      </w:r>
      <w:r w:rsidR="0011165B">
        <w:rPr>
          <w:sz w:val="22"/>
          <w:szCs w:val="22"/>
        </w:rPr>
        <w:t>and</w:t>
      </w:r>
    </w:p>
    <w:p w14:paraId="04AD9441" w14:textId="77777777" w:rsidR="0011165B" w:rsidRPr="00CD4498" w:rsidRDefault="0011165B" w:rsidP="00CD4498">
      <w:pPr>
        <w:pStyle w:val="ListParagraph"/>
        <w:numPr>
          <w:ilvl w:val="0"/>
          <w:numId w:val="0"/>
        </w:numPr>
        <w:tabs>
          <w:tab w:val="clear" w:pos="709"/>
        </w:tabs>
        <w:spacing w:before="120" w:after="120" w:line="360" w:lineRule="auto"/>
        <w:ind w:left="1418"/>
        <w:contextualSpacing/>
        <w:rPr>
          <w:sz w:val="22"/>
          <w:szCs w:val="22"/>
        </w:rPr>
      </w:pPr>
    </w:p>
    <w:p w14:paraId="04AD9442" w14:textId="77777777" w:rsidR="0046459F" w:rsidRPr="00CD4498" w:rsidRDefault="0046459F" w:rsidP="00CD4498">
      <w:pPr>
        <w:pStyle w:val="ListParagraph"/>
        <w:numPr>
          <w:ilvl w:val="0"/>
          <w:numId w:val="22"/>
        </w:numPr>
        <w:tabs>
          <w:tab w:val="clear" w:pos="709"/>
        </w:tabs>
        <w:spacing w:before="120" w:after="120" w:line="360" w:lineRule="auto"/>
        <w:ind w:left="1418"/>
        <w:contextualSpacing/>
        <w:rPr>
          <w:sz w:val="22"/>
          <w:szCs w:val="22"/>
        </w:rPr>
      </w:pPr>
      <w:r w:rsidRPr="00CD4498">
        <w:rPr>
          <w:sz w:val="22"/>
          <w:szCs w:val="22"/>
        </w:rPr>
        <w:t>Consistent with section 715(3) of the FW Act, The Company may withdraw from or vary this Undertaking at any time, but only with the consent of the FWO</w:t>
      </w:r>
      <w:r w:rsidR="0011165B">
        <w:rPr>
          <w:sz w:val="22"/>
          <w:szCs w:val="22"/>
        </w:rPr>
        <w:t>.</w:t>
      </w:r>
    </w:p>
    <w:p w14:paraId="04AD9443" w14:textId="77777777" w:rsidR="006E6D72" w:rsidRPr="00CD4498" w:rsidRDefault="006E6D72" w:rsidP="00CD4498">
      <w:pPr>
        <w:pStyle w:val="ListParagraph"/>
        <w:numPr>
          <w:ilvl w:val="0"/>
          <w:numId w:val="0"/>
        </w:numPr>
        <w:tabs>
          <w:tab w:val="clear" w:pos="709"/>
        </w:tabs>
        <w:spacing w:before="120" w:after="120" w:line="360" w:lineRule="auto"/>
        <w:ind w:left="720"/>
        <w:contextualSpacing/>
        <w:rPr>
          <w:sz w:val="22"/>
          <w:szCs w:val="22"/>
        </w:rPr>
      </w:pPr>
    </w:p>
    <w:p w14:paraId="04AD9444" w14:textId="77777777" w:rsidR="0046459F" w:rsidRPr="00CD4498" w:rsidRDefault="00044A21" w:rsidP="00CD4498">
      <w:pPr>
        <w:pStyle w:val="ListParagraph"/>
        <w:spacing w:before="120" w:after="120" w:line="360" w:lineRule="auto"/>
        <w:rPr>
          <w:sz w:val="22"/>
          <w:szCs w:val="22"/>
        </w:rPr>
      </w:pPr>
      <w:r w:rsidRPr="00CD4498">
        <w:rPr>
          <w:sz w:val="22"/>
          <w:szCs w:val="22"/>
        </w:rPr>
        <w:t>If t</w:t>
      </w:r>
      <w:r w:rsidR="0046459F" w:rsidRPr="00CD4498">
        <w:rPr>
          <w:sz w:val="22"/>
          <w:szCs w:val="22"/>
        </w:rPr>
        <w:t>he Company</w:t>
      </w:r>
      <w:r w:rsidRPr="00CD4498">
        <w:rPr>
          <w:sz w:val="22"/>
          <w:szCs w:val="22"/>
        </w:rPr>
        <w:t xml:space="preserve"> and Mr Kim</w:t>
      </w:r>
      <w:r w:rsidR="0046459F" w:rsidRPr="00CD4498">
        <w:rPr>
          <w:sz w:val="22"/>
          <w:szCs w:val="22"/>
        </w:rPr>
        <w:t xml:space="preserve"> contravenes any of the terms of this Enforceable Undertaking:</w:t>
      </w:r>
    </w:p>
    <w:p w14:paraId="04AD9445" w14:textId="77777777" w:rsidR="0046459F" w:rsidRDefault="0046459F" w:rsidP="00CD4498">
      <w:pPr>
        <w:pStyle w:val="ListParagraph"/>
        <w:numPr>
          <w:ilvl w:val="1"/>
          <w:numId w:val="2"/>
        </w:numPr>
        <w:spacing w:before="120" w:after="120" w:line="360" w:lineRule="auto"/>
        <w:contextualSpacing/>
        <w:rPr>
          <w:sz w:val="22"/>
          <w:szCs w:val="22"/>
        </w:rPr>
      </w:pPr>
      <w:r w:rsidRPr="00CD4498">
        <w:rPr>
          <w:sz w:val="22"/>
          <w:szCs w:val="22"/>
        </w:rPr>
        <w:t xml:space="preserve">The FWO may apply to any of the Courts set out in section 715(6) of the FW Act, for orders under section 715(7) of the FW Act; and </w:t>
      </w:r>
    </w:p>
    <w:p w14:paraId="04AD9446" w14:textId="77777777" w:rsidR="0011165B" w:rsidRPr="00CD4498" w:rsidRDefault="0011165B" w:rsidP="00CD4498">
      <w:pPr>
        <w:pStyle w:val="ListParagraph"/>
        <w:numPr>
          <w:ilvl w:val="0"/>
          <w:numId w:val="0"/>
        </w:numPr>
        <w:spacing w:before="120" w:after="120" w:line="360" w:lineRule="auto"/>
        <w:ind w:left="1440"/>
        <w:contextualSpacing/>
        <w:rPr>
          <w:sz w:val="22"/>
          <w:szCs w:val="22"/>
        </w:rPr>
      </w:pPr>
    </w:p>
    <w:p w14:paraId="04AD9447" w14:textId="77777777" w:rsidR="0046459F" w:rsidRDefault="0046459F" w:rsidP="00CD4498">
      <w:pPr>
        <w:pStyle w:val="ListParagraph"/>
        <w:numPr>
          <w:ilvl w:val="1"/>
          <w:numId w:val="2"/>
        </w:numPr>
        <w:spacing w:line="360" w:lineRule="auto"/>
      </w:pPr>
      <w:r w:rsidRPr="00CD4498">
        <w:rPr>
          <w:sz w:val="22"/>
          <w:szCs w:val="22"/>
        </w:rPr>
        <w:t xml:space="preserve">This Enforceable Undertaking may be provided to the Court as evidence of the admissions made by Mr Kim in paragraph </w:t>
      </w:r>
      <w:r w:rsidR="00FB623E">
        <w:rPr>
          <w:sz w:val="22"/>
          <w:szCs w:val="22"/>
        </w:rPr>
        <w:t>11</w:t>
      </w:r>
      <w:r w:rsidRPr="00CD4498">
        <w:rPr>
          <w:sz w:val="22"/>
          <w:szCs w:val="22"/>
        </w:rPr>
        <w:t xml:space="preserve"> above, and also in respect of the question of</w:t>
      </w:r>
      <w:r w:rsidR="0011165B" w:rsidRPr="00CD4498">
        <w:rPr>
          <w:sz w:val="22"/>
          <w:szCs w:val="22"/>
        </w:rPr>
        <w:t xml:space="preserve"> costs</w:t>
      </w:r>
      <w:r w:rsidRPr="00CD4498">
        <w:rPr>
          <w:sz w:val="22"/>
          <w:szCs w:val="22"/>
        </w:rPr>
        <w:t>.</w:t>
      </w:r>
    </w:p>
    <w:p w14:paraId="04AD9448" w14:textId="77777777" w:rsidR="00C24D6B" w:rsidRPr="00F66195" w:rsidRDefault="00C24D6B" w:rsidP="00C24D6B">
      <w:pPr>
        <w:pStyle w:val="Heading2"/>
        <w:jc w:val="both"/>
      </w:pPr>
      <w:r w:rsidRPr="00F66195">
        <w:br w:type="page"/>
      </w:r>
      <w:r w:rsidRPr="00F66195">
        <w:lastRenderedPageBreak/>
        <w:t xml:space="preserve">Executed as an </w:t>
      </w:r>
      <w:r w:rsidR="00B0549C">
        <w:t>U</w:t>
      </w:r>
      <w:r w:rsidRPr="00F66195">
        <w:t>ndertaking</w:t>
      </w:r>
    </w:p>
    <w:p w14:paraId="04AD9449" w14:textId="77777777" w:rsidR="00C24D6B" w:rsidRPr="00F66195" w:rsidRDefault="00C24D6B" w:rsidP="00C24D6B">
      <w:pPr>
        <w:tabs>
          <w:tab w:val="right" w:pos="4111"/>
        </w:tabs>
        <w:spacing w:before="240" w:after="240"/>
        <w:rPr>
          <w:rFonts w:cs="Arial"/>
          <w:sz w:val="20"/>
        </w:rPr>
      </w:pPr>
      <w:r w:rsidRPr="00F66195">
        <w:rPr>
          <w:rFonts w:cs="Arial"/>
          <w:caps/>
          <w:sz w:val="20"/>
        </w:rPr>
        <w:t>Executed</w:t>
      </w:r>
      <w:r w:rsidRPr="00F66195">
        <w:rPr>
          <w:rFonts w:cs="Arial"/>
          <w:sz w:val="20"/>
        </w:rPr>
        <w:t xml:space="preserve"> by </w:t>
      </w:r>
      <w:r w:rsidR="00821526">
        <w:rPr>
          <w:rFonts w:cs="Arial"/>
          <w:sz w:val="20"/>
        </w:rPr>
        <w:t>Naked Japan Australia Pty Ltd</w:t>
      </w:r>
      <w:r w:rsidR="00E474E2" w:rsidRPr="00E474E2">
        <w:rPr>
          <w:rFonts w:cs="Arial"/>
          <w:sz w:val="20"/>
        </w:rPr>
        <w:t xml:space="preserve"> (ACN: </w:t>
      </w:r>
      <w:r w:rsidR="00821526">
        <w:rPr>
          <w:rFonts w:cs="Arial"/>
          <w:sz w:val="20"/>
        </w:rPr>
        <w:t>126 352 798</w:t>
      </w:r>
      <w:r w:rsidR="00E474E2" w:rsidRPr="00E474E2">
        <w:rPr>
          <w:rFonts w:cs="Arial"/>
          <w:sz w:val="20"/>
        </w:rPr>
        <w:t>)</w:t>
      </w:r>
      <w:r w:rsidR="00E474E2">
        <w:rPr>
          <w:rFonts w:cs="Arial"/>
          <w:sz w:val="20"/>
        </w:rPr>
        <w:t xml:space="preserve"> </w:t>
      </w:r>
      <w:r w:rsidRPr="00F66195">
        <w:rPr>
          <w:rFonts w:cs="Arial"/>
          <w:sz w:val="20"/>
        </w:rPr>
        <w:t xml:space="preserve">in accordance with section 127(1) of the </w:t>
      </w:r>
      <w:r w:rsidRPr="00F66195">
        <w:rPr>
          <w:rFonts w:cs="Arial"/>
          <w:i/>
          <w:sz w:val="20"/>
        </w:rPr>
        <w:t>Corporations Act 2001</w:t>
      </w:r>
      <w:r w:rsidRPr="00F66195">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04AD944D" w14:textId="77777777" w:rsidTr="00DF679E">
        <w:tc>
          <w:tcPr>
            <w:tcW w:w="4528" w:type="dxa"/>
            <w:tcBorders>
              <w:top w:val="nil"/>
              <w:left w:val="nil"/>
              <w:bottom w:val="single" w:sz="4" w:space="0" w:color="auto"/>
              <w:right w:val="nil"/>
            </w:tcBorders>
          </w:tcPr>
          <w:p w14:paraId="04AD944A" w14:textId="77777777" w:rsidR="00C24D6B" w:rsidRPr="00F66195" w:rsidRDefault="00C24D6B" w:rsidP="00DF679E">
            <w:pPr>
              <w:tabs>
                <w:tab w:val="right" w:pos="4111"/>
              </w:tabs>
              <w:spacing w:after="240"/>
              <w:rPr>
                <w:rFonts w:cs="Arial"/>
                <w:sz w:val="20"/>
              </w:rPr>
            </w:pPr>
          </w:p>
        </w:tc>
        <w:tc>
          <w:tcPr>
            <w:tcW w:w="319" w:type="dxa"/>
            <w:tcBorders>
              <w:top w:val="nil"/>
              <w:left w:val="nil"/>
              <w:bottom w:val="nil"/>
              <w:right w:val="nil"/>
            </w:tcBorders>
          </w:tcPr>
          <w:p w14:paraId="04AD944B" w14:textId="77777777" w:rsidR="00C24D6B" w:rsidRPr="00F66195" w:rsidRDefault="00C24D6B" w:rsidP="00DF679E">
            <w:pPr>
              <w:spacing w:after="240"/>
              <w:rPr>
                <w:rFonts w:cs="Arial"/>
                <w:sz w:val="20"/>
              </w:rPr>
            </w:pPr>
          </w:p>
        </w:tc>
        <w:tc>
          <w:tcPr>
            <w:tcW w:w="4439" w:type="dxa"/>
            <w:tcBorders>
              <w:top w:val="nil"/>
              <w:left w:val="nil"/>
              <w:bottom w:val="single" w:sz="4" w:space="0" w:color="auto"/>
              <w:right w:val="nil"/>
            </w:tcBorders>
          </w:tcPr>
          <w:p w14:paraId="04AD944C" w14:textId="77777777" w:rsidR="00C24D6B" w:rsidRPr="00F66195" w:rsidRDefault="00C24D6B" w:rsidP="00DF679E">
            <w:pPr>
              <w:spacing w:after="240"/>
              <w:rPr>
                <w:rFonts w:cs="Arial"/>
                <w:sz w:val="20"/>
              </w:rPr>
            </w:pPr>
          </w:p>
        </w:tc>
      </w:tr>
      <w:tr w:rsidR="00C24D6B" w:rsidRPr="00F66195" w14:paraId="04AD9451" w14:textId="77777777" w:rsidTr="00DF679E">
        <w:trPr>
          <w:trHeight w:val="193"/>
        </w:trPr>
        <w:tc>
          <w:tcPr>
            <w:tcW w:w="4528" w:type="dxa"/>
            <w:tcBorders>
              <w:top w:val="single" w:sz="4" w:space="0" w:color="auto"/>
              <w:left w:val="nil"/>
              <w:bottom w:val="nil"/>
              <w:right w:val="nil"/>
            </w:tcBorders>
          </w:tcPr>
          <w:p w14:paraId="04AD944E" w14:textId="77777777" w:rsidR="00C24D6B" w:rsidRPr="00F66195" w:rsidRDefault="00C24D6B" w:rsidP="00DF679E">
            <w:pPr>
              <w:spacing w:after="240"/>
              <w:rPr>
                <w:rFonts w:cs="Arial"/>
                <w:sz w:val="20"/>
              </w:rPr>
            </w:pPr>
            <w:r w:rsidRPr="00F66195">
              <w:rPr>
                <w:rFonts w:cs="Arial"/>
                <w:sz w:val="20"/>
              </w:rPr>
              <w:t>(Signature of director)</w:t>
            </w:r>
          </w:p>
        </w:tc>
        <w:tc>
          <w:tcPr>
            <w:tcW w:w="319" w:type="dxa"/>
            <w:tcBorders>
              <w:top w:val="nil"/>
              <w:left w:val="nil"/>
              <w:bottom w:val="nil"/>
              <w:right w:val="nil"/>
            </w:tcBorders>
          </w:tcPr>
          <w:p w14:paraId="04AD944F" w14:textId="77777777" w:rsidR="00C24D6B" w:rsidRPr="00F66195" w:rsidRDefault="00C24D6B" w:rsidP="00DF679E">
            <w:pPr>
              <w:spacing w:after="240"/>
              <w:rPr>
                <w:rFonts w:cs="Arial"/>
                <w:sz w:val="20"/>
              </w:rPr>
            </w:pPr>
          </w:p>
        </w:tc>
        <w:tc>
          <w:tcPr>
            <w:tcW w:w="4439" w:type="dxa"/>
            <w:tcBorders>
              <w:top w:val="single" w:sz="4" w:space="0" w:color="auto"/>
              <w:left w:val="nil"/>
              <w:bottom w:val="nil"/>
              <w:right w:val="nil"/>
            </w:tcBorders>
          </w:tcPr>
          <w:p w14:paraId="04AD9450" w14:textId="77777777" w:rsidR="00C24D6B" w:rsidRPr="00F66195" w:rsidRDefault="00C24D6B" w:rsidP="00DF679E">
            <w:pPr>
              <w:spacing w:after="240"/>
              <w:rPr>
                <w:rFonts w:cs="Arial"/>
                <w:sz w:val="20"/>
              </w:rPr>
            </w:pPr>
            <w:r w:rsidRPr="00F66195">
              <w:rPr>
                <w:rFonts w:cs="Arial"/>
                <w:sz w:val="20"/>
              </w:rPr>
              <w:t>(Signature of director/company secretary)</w:t>
            </w:r>
          </w:p>
        </w:tc>
      </w:tr>
      <w:tr w:rsidR="00C24D6B" w:rsidRPr="00F66195" w14:paraId="04AD9455" w14:textId="77777777" w:rsidTr="00DF679E">
        <w:trPr>
          <w:trHeight w:val="517"/>
        </w:trPr>
        <w:tc>
          <w:tcPr>
            <w:tcW w:w="4528" w:type="dxa"/>
            <w:tcBorders>
              <w:top w:val="nil"/>
              <w:left w:val="nil"/>
              <w:right w:val="nil"/>
            </w:tcBorders>
          </w:tcPr>
          <w:p w14:paraId="04AD9452"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04AD9453" w14:textId="77777777" w:rsidR="00C24D6B" w:rsidRPr="00F66195" w:rsidRDefault="00C24D6B" w:rsidP="00DF679E">
            <w:pPr>
              <w:spacing w:after="240"/>
              <w:rPr>
                <w:rFonts w:cs="Arial"/>
                <w:sz w:val="20"/>
              </w:rPr>
            </w:pPr>
          </w:p>
        </w:tc>
        <w:tc>
          <w:tcPr>
            <w:tcW w:w="4439" w:type="dxa"/>
            <w:tcBorders>
              <w:top w:val="nil"/>
              <w:left w:val="nil"/>
              <w:right w:val="nil"/>
            </w:tcBorders>
          </w:tcPr>
          <w:p w14:paraId="04AD9454" w14:textId="77777777" w:rsidR="00C24D6B" w:rsidRPr="00F66195" w:rsidRDefault="00C24D6B" w:rsidP="00DF679E">
            <w:pPr>
              <w:spacing w:after="240"/>
              <w:rPr>
                <w:rFonts w:cs="Arial"/>
                <w:sz w:val="20"/>
              </w:rPr>
            </w:pPr>
          </w:p>
        </w:tc>
      </w:tr>
    </w:tbl>
    <w:p w14:paraId="04AD9456"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(Name of director)</w:t>
      </w:r>
      <w:r w:rsidRPr="00F66195">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04AD945A" w14:textId="77777777" w:rsidTr="00DF679E">
        <w:trPr>
          <w:trHeight w:val="517"/>
        </w:trPr>
        <w:tc>
          <w:tcPr>
            <w:tcW w:w="4528" w:type="dxa"/>
            <w:tcBorders>
              <w:top w:val="nil"/>
              <w:left w:val="nil"/>
              <w:right w:val="nil"/>
            </w:tcBorders>
          </w:tcPr>
          <w:p w14:paraId="04AD9457"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04AD9458" w14:textId="77777777" w:rsidR="00C24D6B" w:rsidRPr="00F66195" w:rsidRDefault="00C24D6B" w:rsidP="00DF679E">
            <w:pPr>
              <w:spacing w:after="240"/>
              <w:rPr>
                <w:rFonts w:cs="Arial"/>
                <w:sz w:val="20"/>
              </w:rPr>
            </w:pPr>
          </w:p>
        </w:tc>
        <w:tc>
          <w:tcPr>
            <w:tcW w:w="4439" w:type="dxa"/>
            <w:tcBorders>
              <w:top w:val="nil"/>
              <w:left w:val="nil"/>
              <w:right w:val="nil"/>
            </w:tcBorders>
          </w:tcPr>
          <w:p w14:paraId="04AD9459" w14:textId="77777777" w:rsidR="00C24D6B" w:rsidRPr="00F66195" w:rsidRDefault="00C24D6B" w:rsidP="00DF679E">
            <w:pPr>
              <w:spacing w:after="240"/>
              <w:rPr>
                <w:rFonts w:cs="Arial"/>
                <w:sz w:val="20"/>
              </w:rPr>
            </w:pPr>
          </w:p>
        </w:tc>
      </w:tr>
    </w:tbl>
    <w:p w14:paraId="04AD945B"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(Date)</w:t>
      </w:r>
      <w:r w:rsidRPr="00F66195">
        <w:rPr>
          <w:rFonts w:cs="Arial"/>
          <w:sz w:val="20"/>
        </w:rPr>
        <w:tab/>
        <w:t>(Date)</w:t>
      </w:r>
    </w:p>
    <w:p w14:paraId="04AD945C"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in the presence of:</w:t>
      </w:r>
      <w:r w:rsidRPr="00F66195">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04AD9460" w14:textId="77777777" w:rsidTr="00DF679E">
        <w:tc>
          <w:tcPr>
            <w:tcW w:w="4528" w:type="dxa"/>
            <w:tcBorders>
              <w:top w:val="nil"/>
              <w:left w:val="nil"/>
              <w:bottom w:val="single" w:sz="4" w:space="0" w:color="auto"/>
              <w:right w:val="nil"/>
            </w:tcBorders>
          </w:tcPr>
          <w:p w14:paraId="04AD945D" w14:textId="77777777" w:rsidR="00C24D6B" w:rsidRPr="00F66195" w:rsidRDefault="00C24D6B" w:rsidP="00DF679E">
            <w:pPr>
              <w:tabs>
                <w:tab w:val="right" w:pos="4111"/>
              </w:tabs>
              <w:spacing w:after="240"/>
              <w:rPr>
                <w:rFonts w:cs="Arial"/>
                <w:sz w:val="20"/>
              </w:rPr>
            </w:pPr>
          </w:p>
        </w:tc>
        <w:tc>
          <w:tcPr>
            <w:tcW w:w="319" w:type="dxa"/>
            <w:tcBorders>
              <w:top w:val="nil"/>
              <w:left w:val="nil"/>
              <w:bottom w:val="nil"/>
              <w:right w:val="nil"/>
            </w:tcBorders>
          </w:tcPr>
          <w:p w14:paraId="04AD945E" w14:textId="77777777" w:rsidR="00C24D6B" w:rsidRPr="00F66195" w:rsidRDefault="00C24D6B" w:rsidP="00DF679E">
            <w:pPr>
              <w:spacing w:after="240"/>
              <w:rPr>
                <w:rFonts w:cs="Arial"/>
                <w:sz w:val="20"/>
              </w:rPr>
            </w:pPr>
          </w:p>
        </w:tc>
        <w:tc>
          <w:tcPr>
            <w:tcW w:w="4439" w:type="dxa"/>
            <w:tcBorders>
              <w:top w:val="nil"/>
              <w:left w:val="nil"/>
              <w:bottom w:val="single" w:sz="4" w:space="0" w:color="auto"/>
              <w:right w:val="nil"/>
            </w:tcBorders>
          </w:tcPr>
          <w:p w14:paraId="04AD945F" w14:textId="77777777" w:rsidR="00C24D6B" w:rsidRPr="00F66195" w:rsidRDefault="00C24D6B" w:rsidP="00DF679E">
            <w:pPr>
              <w:spacing w:after="240"/>
              <w:rPr>
                <w:rFonts w:cs="Arial"/>
                <w:sz w:val="20"/>
              </w:rPr>
            </w:pPr>
          </w:p>
        </w:tc>
      </w:tr>
      <w:tr w:rsidR="00C24D6B" w:rsidRPr="00F66195" w14:paraId="04AD9464" w14:textId="77777777" w:rsidTr="00DF679E">
        <w:trPr>
          <w:trHeight w:val="193"/>
        </w:trPr>
        <w:tc>
          <w:tcPr>
            <w:tcW w:w="4528" w:type="dxa"/>
            <w:tcBorders>
              <w:top w:val="single" w:sz="4" w:space="0" w:color="auto"/>
              <w:left w:val="nil"/>
              <w:bottom w:val="nil"/>
              <w:right w:val="nil"/>
            </w:tcBorders>
          </w:tcPr>
          <w:p w14:paraId="04AD9461" w14:textId="77777777" w:rsidR="00C24D6B" w:rsidRPr="00F66195" w:rsidRDefault="00C24D6B" w:rsidP="00DF679E">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04AD9462" w14:textId="77777777" w:rsidR="00C24D6B" w:rsidRPr="00F66195" w:rsidRDefault="00C24D6B" w:rsidP="00DF679E">
            <w:pPr>
              <w:spacing w:after="240"/>
              <w:rPr>
                <w:rFonts w:cs="Arial"/>
                <w:sz w:val="20"/>
              </w:rPr>
            </w:pPr>
          </w:p>
        </w:tc>
        <w:tc>
          <w:tcPr>
            <w:tcW w:w="4439" w:type="dxa"/>
            <w:tcBorders>
              <w:top w:val="single" w:sz="4" w:space="0" w:color="auto"/>
              <w:left w:val="nil"/>
              <w:bottom w:val="nil"/>
              <w:right w:val="nil"/>
            </w:tcBorders>
          </w:tcPr>
          <w:p w14:paraId="04AD9463" w14:textId="77777777" w:rsidR="00C24D6B" w:rsidRPr="00F66195" w:rsidRDefault="00C24D6B" w:rsidP="00DF679E">
            <w:pPr>
              <w:spacing w:after="240"/>
              <w:rPr>
                <w:rFonts w:cs="Arial"/>
                <w:sz w:val="20"/>
              </w:rPr>
            </w:pPr>
            <w:r w:rsidRPr="00F66195">
              <w:rPr>
                <w:rFonts w:cs="Arial"/>
                <w:sz w:val="20"/>
              </w:rPr>
              <w:t>(Signature of witness)</w:t>
            </w:r>
          </w:p>
        </w:tc>
      </w:tr>
      <w:tr w:rsidR="00C24D6B" w:rsidRPr="00F66195" w14:paraId="04AD9468" w14:textId="77777777" w:rsidTr="00DF679E">
        <w:trPr>
          <w:trHeight w:val="517"/>
        </w:trPr>
        <w:tc>
          <w:tcPr>
            <w:tcW w:w="4528" w:type="dxa"/>
            <w:tcBorders>
              <w:top w:val="nil"/>
              <w:left w:val="nil"/>
              <w:right w:val="nil"/>
            </w:tcBorders>
          </w:tcPr>
          <w:p w14:paraId="04AD9465" w14:textId="77777777" w:rsidR="00C24D6B" w:rsidRPr="00F66195" w:rsidRDefault="00C24D6B" w:rsidP="00DF679E">
            <w:pPr>
              <w:spacing w:after="240"/>
              <w:rPr>
                <w:rFonts w:cs="Arial"/>
                <w:sz w:val="20"/>
              </w:rPr>
            </w:pPr>
          </w:p>
        </w:tc>
        <w:tc>
          <w:tcPr>
            <w:tcW w:w="319" w:type="dxa"/>
            <w:tcBorders>
              <w:top w:val="nil"/>
              <w:left w:val="nil"/>
              <w:bottom w:val="nil"/>
              <w:right w:val="nil"/>
            </w:tcBorders>
          </w:tcPr>
          <w:p w14:paraId="04AD9466" w14:textId="77777777" w:rsidR="00C24D6B" w:rsidRPr="00F66195" w:rsidRDefault="00C24D6B" w:rsidP="00DF679E">
            <w:pPr>
              <w:spacing w:after="240"/>
              <w:rPr>
                <w:rFonts w:cs="Arial"/>
                <w:sz w:val="20"/>
              </w:rPr>
            </w:pPr>
          </w:p>
        </w:tc>
        <w:tc>
          <w:tcPr>
            <w:tcW w:w="4439" w:type="dxa"/>
            <w:tcBorders>
              <w:top w:val="nil"/>
              <w:left w:val="nil"/>
              <w:right w:val="nil"/>
            </w:tcBorders>
          </w:tcPr>
          <w:p w14:paraId="04AD9467" w14:textId="77777777" w:rsidR="00C24D6B" w:rsidRPr="00F66195" w:rsidRDefault="00C24D6B" w:rsidP="00DF679E">
            <w:pPr>
              <w:spacing w:after="240"/>
              <w:rPr>
                <w:rFonts w:cs="Arial"/>
                <w:sz w:val="20"/>
              </w:rPr>
            </w:pPr>
          </w:p>
        </w:tc>
      </w:tr>
    </w:tbl>
    <w:p w14:paraId="04AD9469" w14:textId="77777777" w:rsidR="00C24D6B" w:rsidRPr="00F66195" w:rsidRDefault="00C24D6B" w:rsidP="00C24D6B">
      <w:pPr>
        <w:pStyle w:val="Headersub"/>
        <w:widowControl w:val="0"/>
        <w:tabs>
          <w:tab w:val="left" w:pos="4820"/>
        </w:tabs>
        <w:spacing w:after="240"/>
        <w:rPr>
          <w:rFonts w:cs="Arial"/>
          <w:sz w:val="20"/>
        </w:rPr>
      </w:pPr>
      <w:r w:rsidRPr="00F66195">
        <w:rPr>
          <w:rFonts w:cs="Arial"/>
          <w:sz w:val="20"/>
        </w:rPr>
        <w:t>(Name of witness)</w:t>
      </w:r>
      <w:r w:rsidRPr="00F66195">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24D6B" w:rsidRPr="00F66195" w14:paraId="04AD946D" w14:textId="77777777" w:rsidTr="00DF679E">
        <w:tc>
          <w:tcPr>
            <w:tcW w:w="9286" w:type="dxa"/>
            <w:gridSpan w:val="3"/>
            <w:tcBorders>
              <w:top w:val="nil"/>
              <w:left w:val="nil"/>
              <w:bottom w:val="nil"/>
              <w:right w:val="nil"/>
            </w:tcBorders>
          </w:tcPr>
          <w:p w14:paraId="04AD946A" w14:textId="77777777" w:rsidR="001F556F" w:rsidRDefault="001F556F" w:rsidP="00DF679E">
            <w:pPr>
              <w:keepNext/>
              <w:tabs>
                <w:tab w:val="right" w:pos="4111"/>
              </w:tabs>
              <w:spacing w:before="240" w:after="240"/>
              <w:rPr>
                <w:rFonts w:cs="Arial"/>
                <w:caps/>
                <w:sz w:val="20"/>
              </w:rPr>
            </w:pPr>
          </w:p>
          <w:p w14:paraId="04AD946B" w14:textId="77777777" w:rsidR="00C24D6B" w:rsidRPr="00F66195" w:rsidRDefault="00C24D6B" w:rsidP="00DF679E">
            <w:pPr>
              <w:keepNext/>
              <w:tabs>
                <w:tab w:val="right" w:pos="4111"/>
              </w:tabs>
              <w:spacing w:before="240" w:after="240"/>
              <w:rPr>
                <w:rFonts w:cs="Arial"/>
                <w:sz w:val="20"/>
              </w:rPr>
            </w:pPr>
            <w:r w:rsidRPr="00F66195">
              <w:rPr>
                <w:rFonts w:cs="Arial"/>
                <w:caps/>
                <w:sz w:val="20"/>
              </w:rPr>
              <w:t>Accepted</w:t>
            </w:r>
            <w:r w:rsidRPr="00F66195">
              <w:rPr>
                <w:rFonts w:cs="Arial"/>
                <w:sz w:val="20"/>
              </w:rPr>
              <w:t xml:space="preserve"> by the FAIR WORK OMBUDSMAN pursuant to section 715(2) of the </w:t>
            </w:r>
            <w:r w:rsidRPr="00F66195">
              <w:rPr>
                <w:rFonts w:cs="Arial"/>
                <w:i/>
                <w:sz w:val="20"/>
              </w:rPr>
              <w:t>Fair Work Act 2009</w:t>
            </w:r>
            <w:r w:rsidRPr="00F66195">
              <w:rPr>
                <w:rFonts w:cs="Arial"/>
                <w:sz w:val="20"/>
              </w:rPr>
              <w:t xml:space="preserve"> on:</w:t>
            </w:r>
          </w:p>
          <w:p w14:paraId="04AD946C" w14:textId="77777777" w:rsidR="00C24D6B" w:rsidRPr="00F66195" w:rsidRDefault="00C24D6B" w:rsidP="00DF679E">
            <w:pPr>
              <w:keepNext/>
              <w:spacing w:after="240"/>
              <w:rPr>
                <w:rFonts w:cs="Arial"/>
                <w:sz w:val="20"/>
              </w:rPr>
            </w:pPr>
          </w:p>
        </w:tc>
      </w:tr>
      <w:bookmarkEnd w:id="4"/>
      <w:bookmarkEnd w:id="5"/>
      <w:bookmarkEnd w:id="6"/>
      <w:bookmarkEnd w:id="7"/>
      <w:bookmarkEnd w:id="8"/>
      <w:bookmarkEnd w:id="9"/>
      <w:bookmarkEnd w:id="10"/>
      <w:bookmarkEnd w:id="11"/>
      <w:bookmarkEnd w:id="12"/>
      <w:bookmarkEnd w:id="13"/>
      <w:bookmarkEnd w:id="14"/>
      <w:tr w:rsidR="007F4AAC" w:rsidRPr="00F66195" w14:paraId="04AD9474" w14:textId="77777777" w:rsidTr="00DF679E">
        <w:trPr>
          <w:trHeight w:val="62"/>
        </w:trPr>
        <w:tc>
          <w:tcPr>
            <w:tcW w:w="4528" w:type="dxa"/>
            <w:tcBorders>
              <w:top w:val="single" w:sz="4" w:space="0" w:color="auto"/>
              <w:left w:val="nil"/>
              <w:bottom w:val="nil"/>
              <w:right w:val="nil"/>
            </w:tcBorders>
          </w:tcPr>
          <w:p w14:paraId="04AD946E" w14:textId="77777777" w:rsidR="007F4AAC" w:rsidRPr="001E0F88" w:rsidRDefault="007F4AAC" w:rsidP="005D51F8">
            <w:pPr>
              <w:rPr>
                <w:sz w:val="20"/>
              </w:rPr>
            </w:pPr>
            <w:r w:rsidRPr="001E0F88">
              <w:rPr>
                <w:sz w:val="20"/>
              </w:rPr>
              <w:t>Steven Ronson</w:t>
            </w:r>
          </w:p>
          <w:p w14:paraId="04AD946F" w14:textId="77777777" w:rsidR="007F4AAC" w:rsidRPr="001E0F88" w:rsidRDefault="007F4AAC" w:rsidP="005D51F8">
            <w:pPr>
              <w:rPr>
                <w:sz w:val="20"/>
              </w:rPr>
            </w:pPr>
            <w:r w:rsidRPr="001E0F88">
              <w:rPr>
                <w:sz w:val="20"/>
              </w:rPr>
              <w:t>Executive Director</w:t>
            </w:r>
          </w:p>
          <w:p w14:paraId="04AD9470" w14:textId="77777777" w:rsidR="007F4AAC" w:rsidRPr="001E0F88" w:rsidRDefault="007F4AAC" w:rsidP="005D51F8">
            <w:pPr>
              <w:rPr>
                <w:sz w:val="20"/>
              </w:rPr>
            </w:pPr>
            <w:r w:rsidRPr="001E0F88">
              <w:rPr>
                <w:sz w:val="20"/>
              </w:rPr>
              <w:t>Dispute Resolution and Compliance</w:t>
            </w:r>
          </w:p>
          <w:p w14:paraId="04AD9471" w14:textId="77777777" w:rsidR="007F4AAC" w:rsidRPr="00F66195" w:rsidRDefault="007F4AAC" w:rsidP="00DF679E">
            <w:pPr>
              <w:spacing w:after="240"/>
              <w:rPr>
                <w:rFonts w:cs="Arial"/>
                <w:sz w:val="20"/>
              </w:rPr>
            </w:pPr>
            <w:r w:rsidRPr="00F66195">
              <w:rPr>
                <w:rFonts w:cs="Arial"/>
                <w:sz w:val="20"/>
              </w:rPr>
              <w:t xml:space="preserve">Delegate for the FAIR WORK OMBUDSMAN </w:t>
            </w:r>
          </w:p>
        </w:tc>
        <w:tc>
          <w:tcPr>
            <w:tcW w:w="319" w:type="dxa"/>
            <w:tcBorders>
              <w:top w:val="nil"/>
              <w:left w:val="nil"/>
              <w:bottom w:val="nil"/>
              <w:right w:val="nil"/>
            </w:tcBorders>
          </w:tcPr>
          <w:p w14:paraId="04AD9472" w14:textId="77777777" w:rsidR="007F4AAC" w:rsidRPr="00F66195" w:rsidRDefault="007F4AAC" w:rsidP="00DF679E">
            <w:pPr>
              <w:spacing w:after="240"/>
              <w:rPr>
                <w:rFonts w:cs="Arial"/>
                <w:sz w:val="20"/>
              </w:rPr>
            </w:pPr>
          </w:p>
        </w:tc>
        <w:tc>
          <w:tcPr>
            <w:tcW w:w="4439" w:type="dxa"/>
            <w:tcBorders>
              <w:top w:val="single" w:sz="4" w:space="0" w:color="auto"/>
              <w:left w:val="nil"/>
              <w:bottom w:val="nil"/>
              <w:right w:val="nil"/>
            </w:tcBorders>
          </w:tcPr>
          <w:p w14:paraId="04AD9473" w14:textId="77777777" w:rsidR="007F4AAC" w:rsidRPr="00F66195" w:rsidRDefault="007F4AAC" w:rsidP="00DF679E">
            <w:pPr>
              <w:spacing w:after="240"/>
              <w:rPr>
                <w:rFonts w:cs="Arial"/>
                <w:sz w:val="20"/>
              </w:rPr>
            </w:pPr>
            <w:r w:rsidRPr="00F66195">
              <w:rPr>
                <w:rFonts w:cs="Arial"/>
                <w:sz w:val="20"/>
              </w:rPr>
              <w:t>(Date)</w:t>
            </w:r>
          </w:p>
        </w:tc>
      </w:tr>
      <w:tr w:rsidR="007F4AAC" w:rsidRPr="00F66195" w14:paraId="04AD9479" w14:textId="77777777" w:rsidTr="00DF679E">
        <w:tc>
          <w:tcPr>
            <w:tcW w:w="4528" w:type="dxa"/>
            <w:tcBorders>
              <w:top w:val="nil"/>
              <w:left w:val="nil"/>
              <w:bottom w:val="single" w:sz="4" w:space="0" w:color="auto"/>
              <w:right w:val="nil"/>
            </w:tcBorders>
          </w:tcPr>
          <w:p w14:paraId="04AD9475" w14:textId="77777777" w:rsidR="007F4AAC" w:rsidRPr="00F66195" w:rsidRDefault="007F4AAC" w:rsidP="00DF679E">
            <w:pPr>
              <w:spacing w:after="240"/>
              <w:rPr>
                <w:rFonts w:cs="Arial"/>
                <w:sz w:val="20"/>
              </w:rPr>
            </w:pPr>
            <w:r w:rsidRPr="00F66195">
              <w:rPr>
                <w:rFonts w:cs="Arial"/>
                <w:sz w:val="20"/>
              </w:rPr>
              <w:t>in the presence of:</w:t>
            </w:r>
          </w:p>
          <w:p w14:paraId="04AD9476" w14:textId="77777777" w:rsidR="007F4AAC" w:rsidRPr="00F66195" w:rsidRDefault="007F4AAC" w:rsidP="00DF679E">
            <w:pPr>
              <w:spacing w:after="240"/>
              <w:rPr>
                <w:rFonts w:cs="Arial"/>
                <w:sz w:val="20"/>
              </w:rPr>
            </w:pPr>
          </w:p>
        </w:tc>
        <w:tc>
          <w:tcPr>
            <w:tcW w:w="319" w:type="dxa"/>
            <w:tcBorders>
              <w:top w:val="nil"/>
              <w:left w:val="nil"/>
              <w:bottom w:val="nil"/>
              <w:right w:val="nil"/>
            </w:tcBorders>
          </w:tcPr>
          <w:p w14:paraId="04AD9477" w14:textId="77777777" w:rsidR="007F4AAC" w:rsidRPr="00F66195" w:rsidRDefault="007F4AAC" w:rsidP="00DF679E">
            <w:pPr>
              <w:spacing w:after="240"/>
              <w:rPr>
                <w:rFonts w:cs="Arial"/>
                <w:sz w:val="20"/>
              </w:rPr>
            </w:pPr>
          </w:p>
        </w:tc>
        <w:tc>
          <w:tcPr>
            <w:tcW w:w="4439" w:type="dxa"/>
            <w:tcBorders>
              <w:top w:val="nil"/>
              <w:left w:val="nil"/>
              <w:bottom w:val="single" w:sz="4" w:space="0" w:color="auto"/>
              <w:right w:val="nil"/>
            </w:tcBorders>
          </w:tcPr>
          <w:p w14:paraId="04AD9478" w14:textId="77777777" w:rsidR="007F4AAC" w:rsidRPr="00F66195" w:rsidRDefault="007F4AAC" w:rsidP="00DF679E">
            <w:pPr>
              <w:spacing w:after="240"/>
              <w:rPr>
                <w:rFonts w:cs="Arial"/>
                <w:sz w:val="20"/>
              </w:rPr>
            </w:pPr>
          </w:p>
        </w:tc>
      </w:tr>
      <w:tr w:rsidR="007F4AAC" w:rsidRPr="00F66195" w14:paraId="04AD947E" w14:textId="77777777" w:rsidTr="00DF679E">
        <w:tc>
          <w:tcPr>
            <w:tcW w:w="4528" w:type="dxa"/>
            <w:tcBorders>
              <w:top w:val="single" w:sz="4" w:space="0" w:color="auto"/>
              <w:left w:val="nil"/>
              <w:bottom w:val="nil"/>
              <w:right w:val="nil"/>
            </w:tcBorders>
          </w:tcPr>
          <w:p w14:paraId="04AD947A" w14:textId="77777777" w:rsidR="007F4AAC" w:rsidRPr="00F66195" w:rsidRDefault="007F4AAC" w:rsidP="00DF679E">
            <w:pPr>
              <w:spacing w:after="240"/>
              <w:rPr>
                <w:rFonts w:cs="Arial"/>
                <w:sz w:val="20"/>
              </w:rPr>
            </w:pPr>
            <w:r w:rsidRPr="00F66195">
              <w:rPr>
                <w:rFonts w:cs="Arial"/>
                <w:sz w:val="20"/>
              </w:rPr>
              <w:t>(Signature of witness)</w:t>
            </w:r>
          </w:p>
        </w:tc>
        <w:tc>
          <w:tcPr>
            <w:tcW w:w="319" w:type="dxa"/>
            <w:tcBorders>
              <w:top w:val="nil"/>
              <w:left w:val="nil"/>
              <w:bottom w:val="nil"/>
              <w:right w:val="nil"/>
            </w:tcBorders>
          </w:tcPr>
          <w:p w14:paraId="04AD947B" w14:textId="77777777" w:rsidR="007F4AAC" w:rsidRPr="00F66195" w:rsidRDefault="007F4AAC" w:rsidP="00DF679E">
            <w:pPr>
              <w:spacing w:after="240"/>
              <w:rPr>
                <w:rFonts w:cs="Arial"/>
                <w:sz w:val="20"/>
              </w:rPr>
            </w:pPr>
          </w:p>
        </w:tc>
        <w:tc>
          <w:tcPr>
            <w:tcW w:w="4439" w:type="dxa"/>
            <w:tcBorders>
              <w:top w:val="single" w:sz="4" w:space="0" w:color="auto"/>
              <w:left w:val="nil"/>
              <w:bottom w:val="nil"/>
              <w:right w:val="nil"/>
            </w:tcBorders>
          </w:tcPr>
          <w:p w14:paraId="04AD947C" w14:textId="77777777" w:rsidR="007F4AAC" w:rsidRPr="00F66195" w:rsidRDefault="007F4AAC" w:rsidP="00DF679E">
            <w:pPr>
              <w:spacing w:after="240"/>
              <w:rPr>
                <w:rFonts w:cs="Arial"/>
                <w:sz w:val="20"/>
              </w:rPr>
            </w:pPr>
            <w:r w:rsidRPr="00F66195">
              <w:rPr>
                <w:rFonts w:cs="Arial"/>
                <w:sz w:val="20"/>
              </w:rPr>
              <w:t>(Name of Witness)</w:t>
            </w:r>
          </w:p>
          <w:p w14:paraId="04AD947D" w14:textId="77777777" w:rsidR="007F4AAC" w:rsidRPr="00F66195" w:rsidRDefault="007F4AAC" w:rsidP="00DF679E">
            <w:pPr>
              <w:spacing w:after="240"/>
              <w:rPr>
                <w:rFonts w:cs="Arial"/>
                <w:sz w:val="20"/>
              </w:rPr>
            </w:pPr>
          </w:p>
        </w:tc>
      </w:tr>
      <w:tr w:rsidR="007F4AAC" w:rsidRPr="003D2073" w14:paraId="04AD9482" w14:textId="77777777" w:rsidTr="00DF679E">
        <w:tc>
          <w:tcPr>
            <w:tcW w:w="4528" w:type="dxa"/>
            <w:tcBorders>
              <w:top w:val="nil"/>
              <w:left w:val="nil"/>
              <w:bottom w:val="nil"/>
              <w:right w:val="nil"/>
            </w:tcBorders>
          </w:tcPr>
          <w:p w14:paraId="04AD947F" w14:textId="77777777" w:rsidR="007F4AAC" w:rsidRPr="003D2073" w:rsidRDefault="007F4AAC" w:rsidP="00DF679E">
            <w:pPr>
              <w:spacing w:after="240"/>
              <w:rPr>
                <w:rFonts w:cs="Arial"/>
                <w:sz w:val="20"/>
              </w:rPr>
            </w:pPr>
          </w:p>
        </w:tc>
        <w:tc>
          <w:tcPr>
            <w:tcW w:w="319" w:type="dxa"/>
            <w:tcBorders>
              <w:top w:val="nil"/>
              <w:left w:val="nil"/>
              <w:bottom w:val="nil"/>
              <w:right w:val="nil"/>
            </w:tcBorders>
          </w:tcPr>
          <w:p w14:paraId="04AD9480" w14:textId="77777777" w:rsidR="007F4AAC" w:rsidRPr="003D2073" w:rsidRDefault="007F4AAC" w:rsidP="00DF679E">
            <w:pPr>
              <w:spacing w:after="240"/>
              <w:rPr>
                <w:rFonts w:cs="Arial"/>
                <w:sz w:val="20"/>
              </w:rPr>
            </w:pPr>
          </w:p>
        </w:tc>
        <w:tc>
          <w:tcPr>
            <w:tcW w:w="4439" w:type="dxa"/>
            <w:tcBorders>
              <w:top w:val="nil"/>
              <w:left w:val="nil"/>
              <w:bottom w:val="nil"/>
              <w:right w:val="nil"/>
            </w:tcBorders>
          </w:tcPr>
          <w:p w14:paraId="04AD9481" w14:textId="77777777" w:rsidR="007F4AAC" w:rsidRPr="003D2073" w:rsidRDefault="007F4AAC" w:rsidP="00DF679E">
            <w:pPr>
              <w:spacing w:after="240"/>
              <w:rPr>
                <w:rFonts w:cs="Arial"/>
                <w:sz w:val="20"/>
              </w:rPr>
            </w:pPr>
          </w:p>
        </w:tc>
      </w:tr>
    </w:tbl>
    <w:p w14:paraId="04AD9483" w14:textId="77777777" w:rsidR="00C24D6B" w:rsidRPr="003D2073" w:rsidRDefault="00C24D6B" w:rsidP="00C24D6B">
      <w:pPr>
        <w:pStyle w:val="Heading2"/>
        <w:rPr>
          <w:sz w:val="20"/>
        </w:rPr>
      </w:pPr>
    </w:p>
    <w:p w14:paraId="04AD9484" w14:textId="77777777" w:rsidR="00C24D6B" w:rsidRPr="00013CE6" w:rsidRDefault="00C24D6B" w:rsidP="00013CE6">
      <w:pPr>
        <w:widowControl w:val="0"/>
        <w:tabs>
          <w:tab w:val="right" w:pos="709"/>
        </w:tabs>
        <w:spacing w:after="240"/>
        <w:jc w:val="both"/>
        <w:rPr>
          <w:b/>
          <w:szCs w:val="22"/>
        </w:rPr>
      </w:pPr>
      <w:r>
        <w:rPr>
          <w:color w:val="C00000"/>
          <w:sz w:val="20"/>
        </w:rPr>
        <w:br w:type="page"/>
      </w:r>
      <w:r w:rsidR="00013CE6" w:rsidRPr="00013CE6">
        <w:rPr>
          <w:b/>
          <w:color w:val="C00000"/>
          <w:spacing w:val="10"/>
          <w:sz w:val="20"/>
        </w:rPr>
        <w:lastRenderedPageBreak/>
        <w:t xml:space="preserve"> </w:t>
      </w:r>
      <w:r w:rsidR="00013CE6">
        <w:rPr>
          <w:b/>
          <w:szCs w:val="22"/>
        </w:rPr>
        <w:t>Attachment A</w:t>
      </w:r>
      <w:r w:rsidRPr="00013CE6">
        <w:rPr>
          <w:b/>
          <w:szCs w:val="22"/>
        </w:rPr>
        <w:t xml:space="preserve"> – Letter of Apology </w:t>
      </w:r>
    </w:p>
    <w:p w14:paraId="04AD9485" w14:textId="77777777" w:rsidR="00013CE6" w:rsidRDefault="00013CE6" w:rsidP="007A21C1">
      <w:pPr>
        <w:pStyle w:val="Headersub"/>
        <w:widowControl w:val="0"/>
        <w:tabs>
          <w:tab w:val="left" w:pos="4820"/>
        </w:tabs>
        <w:spacing w:after="240"/>
        <w:jc w:val="center"/>
        <w:rPr>
          <w:rFonts w:cs="Arial"/>
          <w:b/>
          <w:sz w:val="22"/>
          <w:szCs w:val="22"/>
        </w:rPr>
      </w:pPr>
    </w:p>
    <w:p w14:paraId="04AD9486" w14:textId="77777777" w:rsidR="007A21C1" w:rsidRPr="00986A44" w:rsidRDefault="007A21C1" w:rsidP="007A21C1">
      <w:pPr>
        <w:pStyle w:val="Headersub"/>
        <w:widowControl w:val="0"/>
        <w:tabs>
          <w:tab w:val="left" w:pos="4820"/>
        </w:tabs>
        <w:spacing w:after="240"/>
        <w:jc w:val="center"/>
        <w:rPr>
          <w:rFonts w:cs="Arial"/>
          <w:b/>
          <w:sz w:val="22"/>
          <w:szCs w:val="22"/>
        </w:rPr>
      </w:pPr>
      <w:r w:rsidRPr="00986A44">
        <w:rPr>
          <w:rFonts w:cs="Arial"/>
          <w:b/>
          <w:sz w:val="22"/>
          <w:szCs w:val="22"/>
        </w:rPr>
        <w:t xml:space="preserve">FORM OF </w:t>
      </w:r>
      <w:r>
        <w:rPr>
          <w:rFonts w:cs="Arial"/>
          <w:b/>
          <w:sz w:val="22"/>
          <w:szCs w:val="22"/>
        </w:rPr>
        <w:t>APOLOGY LETTER TO AFFECTED EMPLOYEE</w:t>
      </w:r>
    </w:p>
    <w:p w14:paraId="04AD9487"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&lt;Date&gt;</w:t>
      </w:r>
    </w:p>
    <w:p w14:paraId="04AD9488"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&lt;Employee Name&gt;</w:t>
      </w:r>
    </w:p>
    <w:p w14:paraId="04AD9489" w14:textId="77777777" w:rsidR="007A21C1" w:rsidRPr="00B25444" w:rsidRDefault="007A21C1" w:rsidP="007A21C1">
      <w:pPr>
        <w:widowControl w:val="0"/>
        <w:spacing w:before="120" w:after="120" w:line="360" w:lineRule="auto"/>
        <w:jc w:val="both"/>
        <w:rPr>
          <w:rFonts w:cs="Arial"/>
          <w:b/>
          <w:szCs w:val="22"/>
        </w:rPr>
      </w:pPr>
      <w:r w:rsidRPr="00B25444">
        <w:rPr>
          <w:rFonts w:cs="Arial"/>
          <w:b/>
          <w:szCs w:val="22"/>
        </w:rPr>
        <w:t>&lt;Employee Address&gt;</w:t>
      </w:r>
    </w:p>
    <w:p w14:paraId="04AD948A" w14:textId="77777777" w:rsidR="007A21C1" w:rsidRPr="00B25444" w:rsidRDefault="007A21C1" w:rsidP="007A21C1">
      <w:pPr>
        <w:widowControl w:val="0"/>
        <w:spacing w:before="120" w:after="120" w:line="360" w:lineRule="auto"/>
        <w:jc w:val="both"/>
        <w:rPr>
          <w:rFonts w:cs="Arial"/>
          <w:b/>
          <w:szCs w:val="22"/>
        </w:rPr>
      </w:pPr>
      <w:r w:rsidRPr="00B25444">
        <w:rPr>
          <w:rFonts w:cs="Arial"/>
          <w:szCs w:val="22"/>
        </w:rPr>
        <w:t xml:space="preserve">Dear </w:t>
      </w:r>
      <w:r w:rsidRPr="00B25444">
        <w:rPr>
          <w:rFonts w:cs="Arial"/>
          <w:b/>
          <w:szCs w:val="22"/>
        </w:rPr>
        <w:t>&lt;Employee Name&gt;</w:t>
      </w:r>
    </w:p>
    <w:p w14:paraId="04AD948B" w14:textId="77777777" w:rsidR="007A21C1" w:rsidRPr="007A21C1" w:rsidRDefault="007A21C1" w:rsidP="007A21C1">
      <w:pPr>
        <w:widowControl w:val="0"/>
        <w:spacing w:before="120" w:after="120"/>
        <w:jc w:val="both"/>
        <w:rPr>
          <w:rFonts w:cs="Arial"/>
          <w:szCs w:val="22"/>
        </w:rPr>
      </w:pPr>
      <w:r w:rsidRPr="007A21C1">
        <w:rPr>
          <w:rFonts w:cs="Arial"/>
          <w:szCs w:val="22"/>
        </w:rPr>
        <w:t xml:space="preserve">I am writing to apologise on behalf of </w:t>
      </w:r>
      <w:r w:rsidR="0046459F">
        <w:rPr>
          <w:rFonts w:cs="Arial"/>
          <w:szCs w:val="22"/>
        </w:rPr>
        <w:t xml:space="preserve">Naked Japan Australia Pty Ltd </w:t>
      </w:r>
      <w:r w:rsidRPr="007A21C1">
        <w:rPr>
          <w:rFonts w:cs="Arial"/>
          <w:szCs w:val="22"/>
        </w:rPr>
        <w:t xml:space="preserve">(the </w:t>
      </w:r>
      <w:r w:rsidRPr="007A21C1">
        <w:rPr>
          <w:rFonts w:cs="Arial"/>
          <w:b/>
          <w:szCs w:val="22"/>
        </w:rPr>
        <w:t>Company</w:t>
      </w:r>
      <w:r w:rsidRPr="007A21C1">
        <w:rPr>
          <w:rFonts w:cs="Arial"/>
          <w:szCs w:val="22"/>
        </w:rPr>
        <w:t>) for non-compliance with Commonwealth Workplace relations laws. A recent investigation conducted by the Office of the Fair Work Ombudsman (</w:t>
      </w:r>
      <w:r w:rsidRPr="007A21C1">
        <w:rPr>
          <w:rFonts w:cs="Arial"/>
          <w:b/>
          <w:szCs w:val="22"/>
        </w:rPr>
        <w:t>FWO</w:t>
      </w:r>
      <w:r w:rsidRPr="007A21C1">
        <w:rPr>
          <w:rFonts w:cs="Arial"/>
          <w:szCs w:val="22"/>
        </w:rPr>
        <w:t xml:space="preserve">) determined that the Company had contravened the </w:t>
      </w:r>
      <w:r w:rsidRPr="007A21C1">
        <w:rPr>
          <w:rFonts w:cs="Arial"/>
          <w:i/>
          <w:szCs w:val="22"/>
        </w:rPr>
        <w:t xml:space="preserve">Fair Work Act 2009, Fair Work Regulations and </w:t>
      </w:r>
      <w:r w:rsidR="0046459F">
        <w:rPr>
          <w:rFonts w:cs="Arial"/>
          <w:i/>
          <w:szCs w:val="22"/>
        </w:rPr>
        <w:t>Restaurant Award 2010</w:t>
      </w:r>
      <w:r w:rsidRPr="007A21C1">
        <w:rPr>
          <w:rFonts w:cs="Arial"/>
          <w:szCs w:val="22"/>
        </w:rPr>
        <w:t>:</w:t>
      </w:r>
    </w:p>
    <w:p w14:paraId="04AD948C"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failing to pay your correct minimum rate of pay for time worked Monday to Friday;</w:t>
      </w:r>
    </w:p>
    <w:p w14:paraId="04AD948D"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failing to pay your correct penalty rates for time worked on Saturdays;</w:t>
      </w:r>
    </w:p>
    <w:p w14:paraId="04AD948E" w14:textId="77777777" w:rsidR="007A21C1" w:rsidRPr="007A21C1" w:rsidRDefault="007A21C1" w:rsidP="007A52BF">
      <w:pPr>
        <w:widowControl w:val="0"/>
        <w:numPr>
          <w:ilvl w:val="0"/>
          <w:numId w:val="23"/>
        </w:numPr>
        <w:spacing w:after="120"/>
        <w:ind w:left="714" w:hanging="357"/>
        <w:jc w:val="both"/>
        <w:rPr>
          <w:rFonts w:cs="Arial"/>
          <w:szCs w:val="22"/>
        </w:rPr>
      </w:pPr>
      <w:r w:rsidRPr="007A21C1">
        <w:rPr>
          <w:rFonts w:cs="Arial"/>
          <w:szCs w:val="22"/>
        </w:rPr>
        <w:t xml:space="preserve">failing to pay your correct penalty rates for time worked on Public Holidays; </w:t>
      </w:r>
    </w:p>
    <w:p w14:paraId="04AD948F" w14:textId="77777777" w:rsidR="00741DA2" w:rsidRDefault="00741DA2" w:rsidP="00741DA2">
      <w:pPr>
        <w:widowControl w:val="0"/>
        <w:numPr>
          <w:ilvl w:val="0"/>
          <w:numId w:val="23"/>
        </w:numPr>
        <w:spacing w:after="120"/>
        <w:ind w:left="714" w:hanging="357"/>
        <w:jc w:val="both"/>
        <w:rPr>
          <w:rFonts w:cs="Arial"/>
          <w:szCs w:val="22"/>
        </w:rPr>
      </w:pPr>
      <w:r>
        <w:rPr>
          <w:rFonts w:cs="Arial"/>
          <w:szCs w:val="22"/>
        </w:rPr>
        <w:t xml:space="preserve">failing to make and keep appropriate employee records; </w:t>
      </w:r>
    </w:p>
    <w:p w14:paraId="04AD9490" w14:textId="77777777" w:rsidR="007A52BF" w:rsidRDefault="007A52BF" w:rsidP="007A52BF">
      <w:pPr>
        <w:widowControl w:val="0"/>
        <w:numPr>
          <w:ilvl w:val="0"/>
          <w:numId w:val="23"/>
        </w:numPr>
        <w:spacing w:after="120"/>
        <w:ind w:left="714" w:hanging="357"/>
        <w:jc w:val="both"/>
        <w:rPr>
          <w:rFonts w:cs="Arial"/>
          <w:szCs w:val="22"/>
        </w:rPr>
      </w:pPr>
      <w:r>
        <w:rPr>
          <w:rFonts w:cs="Arial"/>
          <w:szCs w:val="22"/>
        </w:rPr>
        <w:t>failing to provide you with pay slips within one working day of payment of wages;</w:t>
      </w:r>
    </w:p>
    <w:p w14:paraId="04AD9491" w14:textId="77777777" w:rsidR="00884D96" w:rsidRPr="007A21C1" w:rsidRDefault="00884D96" w:rsidP="007A52BF">
      <w:pPr>
        <w:widowControl w:val="0"/>
        <w:numPr>
          <w:ilvl w:val="0"/>
          <w:numId w:val="23"/>
        </w:numPr>
        <w:spacing w:after="120"/>
        <w:jc w:val="both"/>
        <w:rPr>
          <w:rFonts w:cs="Arial"/>
          <w:szCs w:val="22"/>
        </w:rPr>
      </w:pPr>
      <w:r>
        <w:rPr>
          <w:rFonts w:cs="Arial"/>
          <w:szCs w:val="22"/>
        </w:rPr>
        <w:t xml:space="preserve">failing </w:t>
      </w:r>
      <w:r w:rsidR="007A52BF" w:rsidRPr="007A52BF">
        <w:rPr>
          <w:rFonts w:cs="Arial"/>
          <w:szCs w:val="22"/>
        </w:rPr>
        <w:t>to include required information</w:t>
      </w:r>
      <w:r w:rsidR="0046459F">
        <w:rPr>
          <w:rFonts w:cs="Arial"/>
          <w:szCs w:val="22"/>
        </w:rPr>
        <w:t xml:space="preserve"> on pay slips</w:t>
      </w:r>
      <w:r>
        <w:rPr>
          <w:rFonts w:cs="Arial"/>
          <w:szCs w:val="22"/>
        </w:rPr>
        <w:t>.</w:t>
      </w:r>
    </w:p>
    <w:p w14:paraId="04AD9492" w14:textId="77777777" w:rsidR="007A21C1" w:rsidRPr="000A5500" w:rsidRDefault="007A21C1" w:rsidP="007A21C1">
      <w:pPr>
        <w:widowControl w:val="0"/>
        <w:spacing w:before="120" w:after="120"/>
        <w:jc w:val="both"/>
        <w:rPr>
          <w:szCs w:val="22"/>
        </w:rPr>
      </w:pPr>
      <w:r w:rsidRPr="000A5500">
        <w:rPr>
          <w:szCs w:val="22"/>
        </w:rPr>
        <w:t xml:space="preserve">Regrettably, the investigation determined that you were affected by the above contraventions. </w:t>
      </w:r>
    </w:p>
    <w:p w14:paraId="04AD9493" w14:textId="77777777" w:rsidR="007A21C1" w:rsidRPr="000A5500" w:rsidRDefault="007A21C1" w:rsidP="007A21C1">
      <w:pPr>
        <w:widowControl w:val="0"/>
        <w:spacing w:before="120" w:after="120"/>
        <w:jc w:val="both"/>
        <w:rPr>
          <w:szCs w:val="22"/>
        </w:rPr>
      </w:pPr>
      <w:r w:rsidRPr="000A5500">
        <w:rPr>
          <w:szCs w:val="22"/>
        </w:rPr>
        <w:t xml:space="preserve">The Company is taking steps to remedy the contraventions, including by rectifying </w:t>
      </w:r>
      <w:r w:rsidR="000A5500" w:rsidRPr="000A5500">
        <w:rPr>
          <w:szCs w:val="22"/>
        </w:rPr>
        <w:t>$10,391.83 that you have been underpaid</w:t>
      </w:r>
      <w:r w:rsidR="00ED56F4" w:rsidRPr="000A5500">
        <w:rPr>
          <w:szCs w:val="22"/>
        </w:rPr>
        <w:t>.</w:t>
      </w:r>
      <w:r w:rsidRPr="000A5500">
        <w:rPr>
          <w:szCs w:val="22"/>
        </w:rPr>
        <w:t xml:space="preserve"> </w:t>
      </w:r>
      <w:r w:rsidR="000A5500" w:rsidRPr="000A5500">
        <w:rPr>
          <w:szCs w:val="22"/>
        </w:rPr>
        <w:t>You will receive this payment in 5 installments</w:t>
      </w:r>
      <w:r w:rsidR="000A5500">
        <w:rPr>
          <w:szCs w:val="22"/>
        </w:rPr>
        <w:t xml:space="preserve"> via electronic funds transfer</w:t>
      </w:r>
      <w:r w:rsidR="000A5500" w:rsidRPr="000A5500">
        <w:rPr>
          <w:szCs w:val="22"/>
        </w:rPr>
        <w:t xml:space="preserve"> and will be provided with </w:t>
      </w:r>
      <w:r w:rsidR="000A5500">
        <w:rPr>
          <w:szCs w:val="22"/>
        </w:rPr>
        <w:t>a pay slip</w:t>
      </w:r>
      <w:r w:rsidR="000A5500" w:rsidRPr="000A5500">
        <w:rPr>
          <w:szCs w:val="22"/>
        </w:rPr>
        <w:t xml:space="preserve"> for each payment made:</w:t>
      </w:r>
    </w:p>
    <w:p w14:paraId="04AD9494" w14:textId="77777777" w:rsidR="000A5500" w:rsidRDefault="000A5500" w:rsidP="000A5500">
      <w:pPr>
        <w:widowControl w:val="0"/>
        <w:spacing w:before="120" w:after="120" w:line="120" w:lineRule="auto"/>
        <w:jc w:val="both"/>
        <w:rPr>
          <w:szCs w:val="22"/>
        </w:rPr>
      </w:pPr>
    </w:p>
    <w:tbl>
      <w:tblPr>
        <w:tblW w:w="0" w:type="auto"/>
        <w:tblInd w:w="534" w:type="dxa"/>
        <w:tblCellMar>
          <w:left w:w="0" w:type="dxa"/>
          <w:right w:w="0" w:type="dxa"/>
        </w:tblCellMar>
        <w:tblLook w:val="04A0" w:firstRow="1" w:lastRow="0" w:firstColumn="1" w:lastColumn="0" w:noHBand="0" w:noVBand="1"/>
      </w:tblPr>
      <w:tblGrid>
        <w:gridCol w:w="1977"/>
        <w:gridCol w:w="1984"/>
      </w:tblGrid>
      <w:tr w:rsidR="000A5500" w:rsidRPr="00741DA2" w14:paraId="04AD9497" w14:textId="77777777" w:rsidTr="000A5500">
        <w:trPr>
          <w:trHeight w:val="284"/>
        </w:trPr>
        <w:tc>
          <w:tcPr>
            <w:tcW w:w="1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95" w14:textId="77777777" w:rsidR="000A5500" w:rsidRPr="00741DA2" w:rsidRDefault="000A5500" w:rsidP="000E4E15">
            <w:pPr>
              <w:jc w:val="center"/>
              <w:rPr>
                <w:rFonts w:eastAsiaTheme="minorHAnsi" w:cs="Arial"/>
                <w:b/>
                <w:bCs/>
                <w:szCs w:val="22"/>
              </w:rPr>
            </w:pPr>
            <w:r w:rsidRPr="00741DA2">
              <w:rPr>
                <w:rFonts w:cs="Arial"/>
                <w:b/>
                <w:bCs/>
                <w:szCs w:val="22"/>
              </w:rPr>
              <w:t>Date of Payment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AD9496" w14:textId="77777777" w:rsidR="000A5500" w:rsidRPr="00741DA2" w:rsidRDefault="000A5500" w:rsidP="000E4E15">
            <w:pPr>
              <w:jc w:val="center"/>
              <w:rPr>
                <w:rFonts w:eastAsiaTheme="minorHAnsi" w:cs="Arial"/>
                <w:b/>
                <w:bCs/>
                <w:szCs w:val="22"/>
              </w:rPr>
            </w:pPr>
            <w:r w:rsidRPr="00741DA2">
              <w:rPr>
                <w:rFonts w:cs="Arial"/>
                <w:b/>
                <w:bCs/>
                <w:szCs w:val="22"/>
              </w:rPr>
              <w:t>Amount</w:t>
            </w:r>
          </w:p>
        </w:tc>
      </w:tr>
      <w:tr w:rsidR="000A5500" w:rsidRPr="00741DA2" w14:paraId="04AD949A"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98" w14:textId="77777777" w:rsidR="000A5500" w:rsidRPr="00741DA2" w:rsidRDefault="000A5500" w:rsidP="000E4E15">
            <w:pPr>
              <w:jc w:val="center"/>
              <w:rPr>
                <w:rFonts w:eastAsiaTheme="minorHAnsi" w:cs="Arial"/>
                <w:szCs w:val="22"/>
              </w:rPr>
            </w:pPr>
            <w:r w:rsidRPr="00741DA2">
              <w:rPr>
                <w:rFonts w:cs="Arial"/>
                <w:szCs w:val="22"/>
              </w:rPr>
              <w:t>18 March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99" w14:textId="77777777" w:rsidR="000A5500" w:rsidRPr="00741DA2" w:rsidRDefault="000A5500" w:rsidP="000E4E15">
            <w:pPr>
              <w:jc w:val="center"/>
              <w:rPr>
                <w:rFonts w:eastAsiaTheme="minorHAnsi" w:cs="Arial"/>
                <w:szCs w:val="22"/>
              </w:rPr>
            </w:pPr>
            <w:r w:rsidRPr="00741DA2">
              <w:rPr>
                <w:rFonts w:cs="Arial"/>
                <w:szCs w:val="22"/>
              </w:rPr>
              <w:t>$2,000.00</w:t>
            </w:r>
          </w:p>
        </w:tc>
      </w:tr>
      <w:tr w:rsidR="000A5500" w:rsidRPr="00741DA2" w14:paraId="04AD949D"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9B" w14:textId="77777777" w:rsidR="000A5500" w:rsidRPr="00741DA2" w:rsidRDefault="000A5500" w:rsidP="000E4E15">
            <w:pPr>
              <w:jc w:val="center"/>
              <w:rPr>
                <w:rFonts w:eastAsiaTheme="minorHAnsi" w:cs="Arial"/>
                <w:szCs w:val="22"/>
              </w:rPr>
            </w:pPr>
            <w:r w:rsidRPr="00741DA2">
              <w:rPr>
                <w:rFonts w:cs="Arial"/>
                <w:szCs w:val="22"/>
              </w:rPr>
              <w:t>18 April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9C" w14:textId="77777777" w:rsidR="000A5500" w:rsidRPr="00741DA2" w:rsidRDefault="000A5500" w:rsidP="000E4E15">
            <w:pPr>
              <w:jc w:val="center"/>
              <w:rPr>
                <w:rFonts w:eastAsiaTheme="minorHAnsi" w:cs="Arial"/>
                <w:szCs w:val="22"/>
              </w:rPr>
            </w:pPr>
            <w:r w:rsidRPr="00741DA2">
              <w:rPr>
                <w:rFonts w:cs="Arial"/>
                <w:szCs w:val="22"/>
              </w:rPr>
              <w:t>$2,000.00</w:t>
            </w:r>
          </w:p>
        </w:tc>
      </w:tr>
      <w:tr w:rsidR="000A5500" w:rsidRPr="00741DA2" w14:paraId="04AD94A0"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9E" w14:textId="77777777" w:rsidR="000A5500" w:rsidRPr="00741DA2" w:rsidRDefault="000A5500" w:rsidP="000E4E15">
            <w:pPr>
              <w:jc w:val="center"/>
              <w:rPr>
                <w:rFonts w:eastAsiaTheme="minorHAnsi" w:cs="Arial"/>
                <w:szCs w:val="22"/>
              </w:rPr>
            </w:pPr>
            <w:r w:rsidRPr="00741DA2">
              <w:rPr>
                <w:rFonts w:cs="Arial"/>
                <w:szCs w:val="22"/>
              </w:rPr>
              <w:t>18 May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9F" w14:textId="77777777" w:rsidR="000A5500" w:rsidRPr="00741DA2" w:rsidRDefault="000A5500" w:rsidP="000E4E15">
            <w:pPr>
              <w:jc w:val="center"/>
              <w:rPr>
                <w:rFonts w:eastAsiaTheme="minorHAnsi" w:cs="Arial"/>
                <w:szCs w:val="22"/>
              </w:rPr>
            </w:pPr>
            <w:r w:rsidRPr="00741DA2">
              <w:rPr>
                <w:rFonts w:cs="Arial"/>
                <w:szCs w:val="22"/>
              </w:rPr>
              <w:t>$2,000.00</w:t>
            </w:r>
          </w:p>
        </w:tc>
      </w:tr>
      <w:tr w:rsidR="000A5500" w:rsidRPr="00741DA2" w14:paraId="04AD94A3"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A1" w14:textId="77777777" w:rsidR="000A5500" w:rsidRPr="00741DA2" w:rsidRDefault="000A5500" w:rsidP="000E4E15">
            <w:pPr>
              <w:jc w:val="center"/>
              <w:rPr>
                <w:rFonts w:eastAsiaTheme="minorHAnsi" w:cs="Arial"/>
                <w:szCs w:val="22"/>
              </w:rPr>
            </w:pPr>
            <w:r w:rsidRPr="00741DA2">
              <w:rPr>
                <w:rFonts w:cs="Arial"/>
                <w:szCs w:val="22"/>
              </w:rPr>
              <w:t>18 June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A2" w14:textId="77777777" w:rsidR="000A5500" w:rsidRPr="00741DA2" w:rsidRDefault="000A5500" w:rsidP="000E4E15">
            <w:pPr>
              <w:jc w:val="center"/>
              <w:rPr>
                <w:rFonts w:eastAsiaTheme="minorHAnsi" w:cs="Arial"/>
                <w:szCs w:val="22"/>
              </w:rPr>
            </w:pPr>
            <w:r w:rsidRPr="00741DA2">
              <w:rPr>
                <w:rFonts w:cs="Arial"/>
                <w:szCs w:val="22"/>
              </w:rPr>
              <w:t>$2,000.00</w:t>
            </w:r>
          </w:p>
        </w:tc>
      </w:tr>
      <w:tr w:rsidR="000A5500" w:rsidRPr="00741DA2" w14:paraId="04AD94A6"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A4" w14:textId="77777777" w:rsidR="000A5500" w:rsidRPr="00741DA2" w:rsidRDefault="000A5500" w:rsidP="000E4E15">
            <w:pPr>
              <w:jc w:val="center"/>
              <w:rPr>
                <w:rFonts w:eastAsiaTheme="minorHAnsi" w:cs="Arial"/>
                <w:szCs w:val="22"/>
              </w:rPr>
            </w:pPr>
            <w:r w:rsidRPr="00741DA2">
              <w:rPr>
                <w:rFonts w:cs="Arial"/>
                <w:szCs w:val="22"/>
              </w:rPr>
              <w:t>18 July 2016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A5" w14:textId="77777777" w:rsidR="000A5500" w:rsidRPr="00741DA2" w:rsidRDefault="000A5500" w:rsidP="000E4E15">
            <w:pPr>
              <w:jc w:val="center"/>
              <w:rPr>
                <w:rFonts w:eastAsiaTheme="minorHAnsi" w:cs="Arial"/>
                <w:szCs w:val="22"/>
              </w:rPr>
            </w:pPr>
            <w:r w:rsidRPr="00741DA2">
              <w:rPr>
                <w:rFonts w:cs="Arial"/>
                <w:szCs w:val="22"/>
              </w:rPr>
              <w:t>$2,391.83</w:t>
            </w:r>
          </w:p>
        </w:tc>
      </w:tr>
      <w:tr w:rsidR="000A5500" w:rsidRPr="00741DA2" w14:paraId="04AD94A9" w14:textId="77777777" w:rsidTr="000A5500">
        <w:trPr>
          <w:trHeight w:val="284"/>
        </w:trPr>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D94A7" w14:textId="77777777" w:rsidR="000A5500" w:rsidRPr="00741DA2" w:rsidRDefault="000A5500" w:rsidP="000E4E15">
            <w:pPr>
              <w:jc w:val="center"/>
              <w:rPr>
                <w:rFonts w:eastAsiaTheme="minorHAnsi" w:cs="Arial"/>
                <w:b/>
                <w:bCs/>
                <w:szCs w:val="22"/>
              </w:rPr>
            </w:pPr>
            <w:r w:rsidRPr="00741DA2">
              <w:rPr>
                <w:rFonts w:cs="Arial"/>
                <w:b/>
                <w:bCs/>
                <w:szCs w:val="22"/>
              </w:rPr>
              <w:t>TOTAL</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D94A8" w14:textId="77777777" w:rsidR="000A5500" w:rsidRPr="00741DA2" w:rsidRDefault="000A5500" w:rsidP="000E4E15">
            <w:pPr>
              <w:jc w:val="center"/>
              <w:rPr>
                <w:rFonts w:eastAsiaTheme="minorHAnsi" w:cs="Arial"/>
                <w:b/>
                <w:bCs/>
                <w:szCs w:val="22"/>
              </w:rPr>
            </w:pPr>
            <w:r w:rsidRPr="00741DA2">
              <w:rPr>
                <w:rFonts w:cs="Arial"/>
                <w:b/>
                <w:bCs/>
                <w:szCs w:val="22"/>
              </w:rPr>
              <w:t>$10,391.83</w:t>
            </w:r>
          </w:p>
        </w:tc>
      </w:tr>
    </w:tbl>
    <w:p w14:paraId="04AD94AA" w14:textId="77777777" w:rsidR="000A5500" w:rsidRPr="00845C7C" w:rsidRDefault="000A5500" w:rsidP="000A5500">
      <w:pPr>
        <w:widowControl w:val="0"/>
        <w:spacing w:before="120" w:after="120" w:line="120" w:lineRule="auto"/>
        <w:jc w:val="both"/>
        <w:rPr>
          <w:szCs w:val="22"/>
        </w:rPr>
      </w:pPr>
    </w:p>
    <w:p w14:paraId="04AD94AB" w14:textId="57733E89" w:rsidR="007A21C1" w:rsidRPr="00B25444" w:rsidRDefault="00ED56F4" w:rsidP="007A21C1">
      <w:pPr>
        <w:widowControl w:val="0"/>
        <w:spacing w:before="120" w:after="120"/>
        <w:jc w:val="both"/>
        <w:rPr>
          <w:szCs w:val="22"/>
        </w:rPr>
      </w:pPr>
      <w:r>
        <w:rPr>
          <w:rFonts w:cs="Arial"/>
          <w:szCs w:val="22"/>
        </w:rPr>
        <w:t>The Company has</w:t>
      </w:r>
      <w:r w:rsidR="007A21C1">
        <w:rPr>
          <w:rFonts w:cs="Arial"/>
          <w:szCs w:val="22"/>
        </w:rPr>
        <w:t xml:space="preserve"> formally admitted to the FWO that </w:t>
      </w:r>
      <w:r>
        <w:rPr>
          <w:rFonts w:cs="Arial"/>
          <w:szCs w:val="22"/>
        </w:rPr>
        <w:t xml:space="preserve">it </w:t>
      </w:r>
      <w:r w:rsidR="007A21C1">
        <w:rPr>
          <w:rFonts w:cs="Arial"/>
          <w:szCs w:val="22"/>
        </w:rPr>
        <w:t xml:space="preserve">did not comply with its obligations under Commonwealth workplace relations laws </w:t>
      </w:r>
      <w:r w:rsidR="007A21C1" w:rsidRPr="00B25444">
        <w:rPr>
          <w:szCs w:val="22"/>
        </w:rPr>
        <w:t>and</w:t>
      </w:r>
      <w:r w:rsidR="007A21C1">
        <w:rPr>
          <w:szCs w:val="22"/>
        </w:rPr>
        <w:t xml:space="preserve"> have</w:t>
      </w:r>
      <w:r w:rsidR="007A21C1" w:rsidRPr="00B25444">
        <w:rPr>
          <w:szCs w:val="22"/>
        </w:rPr>
        <w:t xml:space="preserve"> </w:t>
      </w:r>
      <w:r w:rsidR="007A21C1" w:rsidRPr="00B25444">
        <w:rPr>
          <w:rFonts w:cs="Arial"/>
          <w:szCs w:val="22"/>
        </w:rPr>
        <w:t>entered into</w:t>
      </w:r>
      <w:r w:rsidR="007A21C1" w:rsidRPr="00B25444">
        <w:rPr>
          <w:szCs w:val="22"/>
        </w:rPr>
        <w:t xml:space="preserve"> an Enforceable Undertaking with the FWO, a copy of which is available from the FWO website at </w:t>
      </w:r>
      <w:hyperlink r:id="rId17" w:tooltip="FWO website" w:history="1">
        <w:r w:rsidR="007A21C1" w:rsidRPr="00B25444">
          <w:rPr>
            <w:rStyle w:val="Hyperlink"/>
            <w:szCs w:val="22"/>
          </w:rPr>
          <w:t>www.fairwork.gov.au</w:t>
        </w:r>
      </w:hyperlink>
      <w:r w:rsidR="007A21C1" w:rsidRPr="00B25444">
        <w:rPr>
          <w:szCs w:val="22"/>
        </w:rPr>
        <w:t>.</w:t>
      </w:r>
      <w:r w:rsidR="007A21C1">
        <w:rPr>
          <w:szCs w:val="22"/>
        </w:rPr>
        <w:t xml:space="preserve">  As part of the </w:t>
      </w:r>
      <w:r w:rsidR="007A21C1" w:rsidRPr="00B25444">
        <w:rPr>
          <w:szCs w:val="22"/>
        </w:rPr>
        <w:t xml:space="preserve">Enforceable Undertaking </w:t>
      </w:r>
      <w:r w:rsidR="007A21C1">
        <w:rPr>
          <w:szCs w:val="22"/>
        </w:rPr>
        <w:t xml:space="preserve">we have committed to a number of measures to ensure future compliance with </w:t>
      </w:r>
      <w:r w:rsidR="007A21C1" w:rsidRPr="00B25444">
        <w:rPr>
          <w:szCs w:val="22"/>
        </w:rPr>
        <w:t>Commonwealth workplace relations</w:t>
      </w:r>
      <w:r w:rsidR="007A21C1">
        <w:rPr>
          <w:szCs w:val="22"/>
        </w:rPr>
        <w:t xml:space="preserve"> laws</w:t>
      </w:r>
      <w:r w:rsidR="007A21C1" w:rsidRPr="00B25444">
        <w:rPr>
          <w:szCs w:val="22"/>
        </w:rPr>
        <w:t>.</w:t>
      </w:r>
    </w:p>
    <w:p w14:paraId="04AD94AC" w14:textId="77777777" w:rsidR="007A21C1" w:rsidRDefault="00ED56F4" w:rsidP="007A21C1">
      <w:pPr>
        <w:widowControl w:val="0"/>
        <w:spacing w:before="120" w:after="120"/>
        <w:jc w:val="both"/>
        <w:rPr>
          <w:szCs w:val="22"/>
        </w:rPr>
      </w:pPr>
      <w:r>
        <w:rPr>
          <w:szCs w:val="22"/>
        </w:rPr>
        <w:t>The Company</w:t>
      </w:r>
      <w:r w:rsidR="007A21C1">
        <w:rPr>
          <w:szCs w:val="22"/>
        </w:rPr>
        <w:t xml:space="preserve"> </w:t>
      </w:r>
      <w:r w:rsidR="007A21C1" w:rsidRPr="00582878">
        <w:rPr>
          <w:szCs w:val="22"/>
        </w:rPr>
        <w:t>expresses its sincere regret and apologises to you for failing to comply with our lawful obligations.</w:t>
      </w:r>
    </w:p>
    <w:p w14:paraId="04AD94AD" w14:textId="77777777" w:rsidR="007A21C1" w:rsidRPr="00B25444" w:rsidRDefault="007A21C1" w:rsidP="007A21C1">
      <w:pPr>
        <w:widowControl w:val="0"/>
        <w:spacing w:before="120" w:after="120"/>
        <w:jc w:val="both"/>
        <w:rPr>
          <w:szCs w:val="22"/>
        </w:rPr>
      </w:pPr>
      <w:r>
        <w:rPr>
          <w:szCs w:val="22"/>
        </w:rPr>
        <w:t>S</w:t>
      </w:r>
      <w:r w:rsidRPr="00B25444">
        <w:rPr>
          <w:szCs w:val="22"/>
        </w:rPr>
        <w:t>hould you have any questions, please</w:t>
      </w:r>
      <w:r>
        <w:rPr>
          <w:szCs w:val="22"/>
        </w:rPr>
        <w:t xml:space="preserve"> contact</w:t>
      </w:r>
      <w:r w:rsidRPr="00B25444">
        <w:rPr>
          <w:szCs w:val="22"/>
        </w:rPr>
        <w:t xml:space="preserve"> </w:t>
      </w:r>
      <w:r w:rsidR="003D68DE">
        <w:rPr>
          <w:szCs w:val="22"/>
        </w:rPr>
        <w:t>me on [</w:t>
      </w:r>
      <w:r w:rsidR="003D68DE">
        <w:rPr>
          <w:szCs w:val="22"/>
          <w:highlight w:val="yellow"/>
        </w:rPr>
        <w:t>insert phone number]</w:t>
      </w:r>
      <w:r>
        <w:rPr>
          <w:szCs w:val="22"/>
        </w:rPr>
        <w:t>.</w:t>
      </w:r>
    </w:p>
    <w:p w14:paraId="04AD94AE" w14:textId="77777777" w:rsidR="007A21C1" w:rsidRPr="00B25444" w:rsidRDefault="007A21C1" w:rsidP="007A21C1">
      <w:pPr>
        <w:rPr>
          <w:szCs w:val="22"/>
        </w:rPr>
      </w:pPr>
    </w:p>
    <w:p w14:paraId="04AD94AF" w14:textId="77777777" w:rsidR="007A21C1" w:rsidRDefault="007A21C1" w:rsidP="007A21C1">
      <w:pPr>
        <w:rPr>
          <w:szCs w:val="22"/>
        </w:rPr>
      </w:pPr>
      <w:r w:rsidRPr="00B25444">
        <w:rPr>
          <w:szCs w:val="22"/>
        </w:rPr>
        <w:t>Yours sincerely</w:t>
      </w:r>
      <w:r w:rsidR="007A52BF">
        <w:rPr>
          <w:szCs w:val="22"/>
        </w:rPr>
        <w:t>,</w:t>
      </w:r>
    </w:p>
    <w:p w14:paraId="04AD94B0" w14:textId="77777777" w:rsidR="007A21C1" w:rsidRPr="00B25444" w:rsidRDefault="007A21C1" w:rsidP="009D2545">
      <w:pPr>
        <w:spacing w:line="360" w:lineRule="auto"/>
        <w:rPr>
          <w:szCs w:val="22"/>
        </w:rPr>
      </w:pPr>
    </w:p>
    <w:p w14:paraId="04AD94B1" w14:textId="77777777" w:rsidR="009D2545" w:rsidRDefault="009D2545" w:rsidP="007A52BF">
      <w:pPr>
        <w:widowControl w:val="0"/>
        <w:jc w:val="both"/>
        <w:rPr>
          <w:b/>
          <w:szCs w:val="22"/>
        </w:rPr>
      </w:pPr>
    </w:p>
    <w:p w14:paraId="04AD94B2" w14:textId="77777777" w:rsidR="007A21C1" w:rsidRDefault="007A21C1" w:rsidP="000A5500">
      <w:pPr>
        <w:widowControl w:val="0"/>
        <w:jc w:val="both"/>
        <w:rPr>
          <w:b/>
          <w:szCs w:val="22"/>
        </w:rPr>
      </w:pPr>
      <w:r>
        <w:rPr>
          <w:b/>
          <w:szCs w:val="22"/>
        </w:rPr>
        <w:t xml:space="preserve">Mr </w:t>
      </w:r>
      <w:r w:rsidR="003129E8">
        <w:rPr>
          <w:b/>
          <w:szCs w:val="22"/>
        </w:rPr>
        <w:t>Gimo Kim</w:t>
      </w:r>
    </w:p>
    <w:p w14:paraId="04AD94B3" w14:textId="77777777" w:rsidR="007A52BF" w:rsidRDefault="007A21C1" w:rsidP="000A5500">
      <w:pPr>
        <w:widowControl w:val="0"/>
        <w:jc w:val="both"/>
        <w:rPr>
          <w:b/>
          <w:szCs w:val="22"/>
        </w:rPr>
      </w:pPr>
      <w:r>
        <w:rPr>
          <w:b/>
          <w:szCs w:val="22"/>
        </w:rPr>
        <w:t xml:space="preserve">Director – </w:t>
      </w:r>
      <w:r w:rsidR="003129E8">
        <w:rPr>
          <w:b/>
          <w:szCs w:val="22"/>
        </w:rPr>
        <w:t xml:space="preserve">Naked Japan Australia Pty </w:t>
      </w:r>
      <w:r>
        <w:rPr>
          <w:b/>
          <w:szCs w:val="22"/>
        </w:rPr>
        <w:t>Ltd</w:t>
      </w:r>
      <w:r w:rsidR="007A52BF">
        <w:rPr>
          <w:b/>
          <w:szCs w:val="22"/>
        </w:rPr>
        <w:br w:type="page"/>
      </w:r>
    </w:p>
    <w:p w14:paraId="04AD94B4" w14:textId="77777777" w:rsidR="003D68DE" w:rsidRDefault="00CF494A">
      <w:pPr>
        <w:rPr>
          <w:b/>
        </w:rPr>
      </w:pPr>
      <w:r>
        <w:rPr>
          <w:b/>
        </w:rPr>
        <w:lastRenderedPageBreak/>
        <w:t xml:space="preserve">Attachment </w:t>
      </w:r>
      <w:r w:rsidR="00F22E67">
        <w:rPr>
          <w:b/>
        </w:rPr>
        <w:t>B</w:t>
      </w:r>
      <w:r>
        <w:rPr>
          <w:b/>
        </w:rPr>
        <w:t xml:space="preserve"> – The Employee</w:t>
      </w:r>
    </w:p>
    <w:p w14:paraId="04AD94B5" w14:textId="77777777" w:rsidR="00CF494A" w:rsidRDefault="00CF494A">
      <w:pPr>
        <w:rPr>
          <w:b/>
        </w:rPr>
      </w:pPr>
    </w:p>
    <w:tbl>
      <w:tblPr>
        <w:tblStyle w:val="TableGrid"/>
        <w:tblW w:w="0" w:type="auto"/>
        <w:tblLook w:val="04A0" w:firstRow="1" w:lastRow="0" w:firstColumn="1" w:lastColumn="0" w:noHBand="0" w:noVBand="1"/>
      </w:tblPr>
      <w:tblGrid>
        <w:gridCol w:w="2676"/>
        <w:gridCol w:w="2677"/>
      </w:tblGrid>
      <w:tr w:rsidR="00CF494A" w14:paraId="04AD94B8" w14:textId="77777777" w:rsidTr="009D2545">
        <w:trPr>
          <w:trHeight w:val="531"/>
        </w:trPr>
        <w:tc>
          <w:tcPr>
            <w:tcW w:w="2676" w:type="dxa"/>
            <w:vAlign w:val="center"/>
          </w:tcPr>
          <w:p w14:paraId="04AD94B6" w14:textId="77777777" w:rsidR="00CF494A" w:rsidRPr="009D2545" w:rsidRDefault="00CF494A" w:rsidP="009D2545">
            <w:pPr>
              <w:jc w:val="center"/>
            </w:pPr>
            <w:r w:rsidRPr="009D2545">
              <w:t>Employee A</w:t>
            </w:r>
          </w:p>
        </w:tc>
        <w:tc>
          <w:tcPr>
            <w:tcW w:w="2677" w:type="dxa"/>
            <w:vAlign w:val="center"/>
          </w:tcPr>
          <w:p w14:paraId="04AD94B7" w14:textId="77777777" w:rsidR="00CF494A" w:rsidRDefault="00D55F3D" w:rsidP="009D2545">
            <w:pPr>
              <w:jc w:val="center"/>
              <w:rPr>
                <w:b/>
              </w:rPr>
            </w:pPr>
            <w:r w:rsidRPr="00D55F3D">
              <w:rPr>
                <w:szCs w:val="22"/>
                <w:highlight w:val="black"/>
              </w:rPr>
              <w:t>XXXXXXXXX</w:t>
            </w:r>
            <w:r w:rsidR="00CF494A" w:rsidRPr="00741DA2">
              <w:rPr>
                <w:szCs w:val="22"/>
              </w:rPr>
              <w:t xml:space="preserve"> </w:t>
            </w:r>
          </w:p>
        </w:tc>
      </w:tr>
    </w:tbl>
    <w:p w14:paraId="04AD94B9" w14:textId="77777777" w:rsidR="00CF494A" w:rsidRPr="003D68DE" w:rsidRDefault="00CF494A">
      <w:pPr>
        <w:rPr>
          <w:b/>
        </w:rPr>
      </w:pPr>
    </w:p>
    <w:sectPr w:rsidR="00CF494A" w:rsidRPr="003D68DE" w:rsidSect="007A52BF">
      <w:footerReference w:type="default" r:id="rId18"/>
      <w:headerReference w:type="first" r:id="rId19"/>
      <w:footerReference w:type="first" r:id="rId20"/>
      <w:pgSz w:w="11906" w:h="16838" w:code="9"/>
      <w:pgMar w:top="454" w:right="1225" w:bottom="1276"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D94BC" w14:textId="77777777" w:rsidR="002B2173" w:rsidRDefault="002B2173">
      <w:r>
        <w:separator/>
      </w:r>
    </w:p>
  </w:endnote>
  <w:endnote w:type="continuationSeparator" w:id="0">
    <w:p w14:paraId="04AD94BD" w14:textId="77777777" w:rsidR="002B2173" w:rsidRDefault="002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94C1" w14:textId="77777777" w:rsidR="00AC7B75" w:rsidRPr="000F4681" w:rsidRDefault="006B67C5" w:rsidP="008A662D">
    <w:pPr>
      <w:widowControl w:val="0"/>
      <w:tabs>
        <w:tab w:val="center" w:pos="4513"/>
        <w:tab w:val="right" w:pos="9026"/>
      </w:tabs>
      <w:snapToGrid w:val="0"/>
      <w:jc w:val="center"/>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5172C7">
      <w:rPr>
        <w:rFonts w:cs="Arial"/>
        <w:b/>
        <w:bCs/>
        <w:noProof/>
        <w:sz w:val="20"/>
      </w:rPr>
      <w:t>6</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5172C7">
      <w:rPr>
        <w:rFonts w:cs="Arial"/>
        <w:b/>
        <w:bCs/>
        <w:noProof/>
        <w:sz w:val="20"/>
      </w:rPr>
      <w:t>10</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94C3" w14:textId="5D7FAC0D" w:rsidR="003D2A27" w:rsidRPr="00BB053B" w:rsidRDefault="005172C7" w:rsidP="00BB053B">
    <w:pPr>
      <w:tabs>
        <w:tab w:val="center" w:pos="4536"/>
        <w:tab w:val="right" w:pos="9070"/>
      </w:tabs>
      <w:rPr>
        <w:color w:val="0395A7"/>
        <w:szCs w:val="22"/>
      </w:rPr>
    </w:pPr>
    <w:hyperlink r:id="rId1" w:tooltip="FWO website" w:history="1">
      <w:r w:rsidR="006B67C5">
        <w:rPr>
          <w:rStyle w:val="Hyperlink"/>
          <w:color w:val="0395A7"/>
          <w:szCs w:val="22"/>
        </w:rPr>
        <w:t>www.fairwork.gov.au</w:t>
      </w:r>
    </w:hyperlink>
    <w:r w:rsidR="006B67C5">
      <w:rPr>
        <w:color w:val="0395A7"/>
        <w:szCs w:val="22"/>
      </w:rPr>
      <w:tab/>
      <w:t>Fair Work Infoline 13 13 94</w:t>
    </w:r>
    <w:r w:rsidR="006B67C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94BA" w14:textId="77777777" w:rsidR="002B2173" w:rsidRDefault="002B2173">
      <w:r>
        <w:separator/>
      </w:r>
    </w:p>
  </w:footnote>
  <w:footnote w:type="continuationSeparator" w:id="0">
    <w:p w14:paraId="04AD94BB" w14:textId="77777777" w:rsidR="002B2173" w:rsidRDefault="002B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D94C2" w14:textId="77777777" w:rsidR="00BB053B" w:rsidRPr="00BB053B" w:rsidRDefault="005172C7" w:rsidP="00BB053B">
    <w:pPr>
      <w:tabs>
        <w:tab w:val="center" w:pos="4820"/>
        <w:tab w:val="right" w:pos="9639"/>
      </w:tabs>
      <w:ind w:left="-851"/>
      <w:rPr>
        <w:rFonts w:cs="HelveticaNeue-Light"/>
        <w:color w:val="000000"/>
        <w:sz w:val="32"/>
        <w:szCs w:val="44"/>
      </w:rPr>
    </w:pPr>
    <w:r>
      <w:rPr>
        <w:noProof/>
        <w:lang w:eastAsia="en-AU"/>
      </w:rPr>
      <w:pict w14:anchorId="04AD9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2.3pt;margin-top:300.9pt;width:412.4pt;height:247.45pt;rotation:315;z-index:-251658240;mso-position-horizontal-relative:margin;mso-position-vertical-relative:margin" o:allowincell="f" fillcolor="silver" stroked="f">
          <v:fill opacity="0"/>
          <v:textpath style="font-family:&quot;Calibri&quot;;font-size:1pt" string="DRAFT"/>
          <w10:wrap anchorx="margin" anchory="margin"/>
        </v:shape>
      </w:pict>
    </w:r>
    <w:r w:rsidR="006B67C5">
      <w:rPr>
        <w:noProof/>
        <w:lang w:eastAsia="en-AU"/>
      </w:rPr>
      <mc:AlternateContent>
        <mc:Choice Requires="wps">
          <w:drawing>
            <wp:anchor distT="4294967295" distB="4294967295" distL="114300" distR="114300" simplePos="0" relativeHeight="251657216" behindDoc="0" locked="0" layoutInCell="1" allowOverlap="1" wp14:anchorId="04AD94C5" wp14:editId="04AD94C6">
              <wp:simplePos x="0" y="0"/>
              <wp:positionH relativeFrom="column">
                <wp:posOffset>-504825</wp:posOffset>
              </wp:positionH>
              <wp:positionV relativeFrom="paragraph">
                <wp:posOffset>990600</wp:posOffset>
              </wp:positionV>
              <wp:extent cx="68675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" strokecolor="#0395a7" strokeweight="6pt">
              <o:lock v:ext="edit" shapetype="f"/>
            </v:line>
          </w:pict>
        </mc:Fallback>
      </mc:AlternateContent>
    </w:r>
    <w:r w:rsidR="006B67C5">
      <w:rPr>
        <w:rFonts w:cs="HelveticaNeue-Light"/>
        <w:noProof/>
        <w:color w:val="000000"/>
        <w:sz w:val="32"/>
        <w:szCs w:val="44"/>
        <w:lang w:eastAsia="en-AU"/>
      </w:rPr>
      <w:drawing>
        <wp:inline distT="0" distB="0" distL="0" distR="0" wp14:anchorId="04AD94C7" wp14:editId="04AD94C8">
          <wp:extent cx="4114800" cy="1085850"/>
          <wp:effectExtent l="0" t="0" r="0" b="0"/>
          <wp:docPr id="2" name="Picture 2"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ED7ECC"/>
    <w:multiLevelType w:val="multilevel"/>
    <w:tmpl w:val="4DAC3A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7E37E4"/>
    <w:multiLevelType w:val="hybridMultilevel"/>
    <w:tmpl w:val="C6AC5BC8"/>
    <w:lvl w:ilvl="0" w:tplc="55B2E518">
      <w:start w:val="1"/>
      <w:numFmt w:val="lowerLetter"/>
      <w:lvlText w:val="(%1)"/>
      <w:lvlJc w:val="left"/>
      <w:pPr>
        <w:ind w:left="1440" w:hanging="360"/>
      </w:pPr>
      <w:rPr>
        <w:rFonts w:ascii="Arial" w:eastAsia="Times New Roman" w:hAnsi="Arial" w:cs="Arial"/>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FC064A"/>
    <w:multiLevelType w:val="hybridMultilevel"/>
    <w:tmpl w:val="B4E2CFE2"/>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AB489390">
      <w:start w:val="1"/>
      <w:numFmt w:val="lowerRoman"/>
      <w:lvlText w:val="(%3)"/>
      <w:lvlJc w:val="right"/>
      <w:pPr>
        <w:ind w:left="2160" w:hanging="180"/>
      </w:pPr>
      <w:rPr>
        <w:rFonts w:hint="default"/>
        <w:i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4C623E"/>
    <w:multiLevelType w:val="hybridMultilevel"/>
    <w:tmpl w:val="7AC0777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
    <w:nsid w:val="15726CAD"/>
    <w:multiLevelType w:val="hybridMultilevel"/>
    <w:tmpl w:val="F586C75E"/>
    <w:lvl w:ilvl="0" w:tplc="D8F26EC0">
      <w:start w:val="1"/>
      <w:numFmt w:val="lowerRoman"/>
      <w:lvlText w:val="(%1)"/>
      <w:lvlJc w:val="right"/>
      <w:pPr>
        <w:ind w:left="216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23FDB"/>
    <w:multiLevelType w:val="hybridMultilevel"/>
    <w:tmpl w:val="C6564CB4"/>
    <w:lvl w:ilvl="0" w:tplc="04C8B8E2">
      <w:start w:val="6"/>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AB30D99"/>
    <w:multiLevelType w:val="hybridMultilevel"/>
    <w:tmpl w:val="8F4A9B9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nsid w:val="20E22D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3CE6018"/>
    <w:multiLevelType w:val="hybridMultilevel"/>
    <w:tmpl w:val="9F8E715E"/>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nsid w:val="2A604E36"/>
    <w:multiLevelType w:val="hybridMultilevel"/>
    <w:tmpl w:val="5FCEBC86"/>
    <w:lvl w:ilvl="0" w:tplc="D14623C8">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2C121C"/>
    <w:multiLevelType w:val="hybridMultilevel"/>
    <w:tmpl w:val="05E8CDB4"/>
    <w:lvl w:ilvl="0" w:tplc="0C090001">
      <w:start w:val="1"/>
      <w:numFmt w:val="bullet"/>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2">
    <w:nsid w:val="2E3D1B4E"/>
    <w:multiLevelType w:val="hybridMultilevel"/>
    <w:tmpl w:val="4DAE63B8"/>
    <w:lvl w:ilvl="0" w:tplc="7DEC40EC">
      <w:start w:val="1"/>
      <w:numFmt w:val="decimal"/>
      <w:pStyle w:val="ListParagraph"/>
      <w:lvlText w:val="%1."/>
      <w:lvlJc w:val="left"/>
      <w:pPr>
        <w:ind w:left="720" w:hanging="360"/>
      </w:pPr>
      <w:rPr>
        <w:b w:val="0"/>
      </w:rPr>
    </w:lvl>
    <w:lvl w:ilvl="1" w:tplc="BD06FFC4">
      <w:start w:val="1"/>
      <w:numFmt w:val="lowerLetter"/>
      <w:lvlText w:val="(%2)"/>
      <w:lvlJc w:val="left"/>
      <w:pPr>
        <w:ind w:left="1440" w:hanging="360"/>
      </w:pPr>
      <w:rPr>
        <w:rFonts w:hint="default"/>
        <w:b w:val="0"/>
        <w:sz w:val="22"/>
        <w:szCs w:val="22"/>
      </w:rPr>
    </w:lvl>
    <w:lvl w:ilvl="2" w:tplc="D8F26EC0">
      <w:start w:val="1"/>
      <w:numFmt w:val="lowerRoman"/>
      <w:lvlText w:val="(%3)"/>
      <w:lvlJc w:val="right"/>
      <w:pPr>
        <w:ind w:left="2160" w:hanging="180"/>
      </w:pPr>
      <w:rPr>
        <w:rFonts w:hint="default"/>
        <w:color w:val="auto"/>
      </w:rPr>
    </w:lvl>
    <w:lvl w:ilvl="3" w:tplc="0C09001B">
      <w:start w:val="1"/>
      <w:numFmt w:val="lowerRoman"/>
      <w:lvlText w:val="%4."/>
      <w:lvlJc w:val="right"/>
      <w:pPr>
        <w:ind w:left="2880" w:hanging="360"/>
      </w:pPr>
    </w:lvl>
    <w:lvl w:ilvl="4" w:tplc="3C8E74E8">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89063D"/>
    <w:multiLevelType w:val="hybridMultilevel"/>
    <w:tmpl w:val="FD22BB62"/>
    <w:lvl w:ilvl="0" w:tplc="FCBC6F6E">
      <w:start w:val="3"/>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D16935"/>
    <w:multiLevelType w:val="hybridMultilevel"/>
    <w:tmpl w:val="98A8E7AE"/>
    <w:lvl w:ilvl="0" w:tplc="59A8F3B4">
      <w:start w:val="1"/>
      <w:numFmt w:val="lowerLetter"/>
      <w:lvlText w:val="%1)"/>
      <w:lvlJc w:val="left"/>
      <w:pPr>
        <w:ind w:left="2160" w:hanging="360"/>
      </w:pPr>
      <w:rPr>
        <w:b w:val="0"/>
      </w:rPr>
    </w:lvl>
    <w:lvl w:ilvl="1" w:tplc="CDF8392C">
      <w:start w:val="1"/>
      <w:numFmt w:val="lowerRoman"/>
      <w:lvlText w:val="(%2)"/>
      <w:lvlJc w:val="right"/>
      <w:pPr>
        <w:ind w:left="2880" w:hanging="360"/>
      </w:pPr>
      <w:rPr>
        <w:rFonts w:hint="default"/>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39704DCC"/>
    <w:multiLevelType w:val="multilevel"/>
    <w:tmpl w:val="C2105910"/>
    <w:lvl w:ilvl="0">
      <w:start w:val="1"/>
      <w:numFmt w:val="upperLetter"/>
      <w:pStyle w:val="FWOheaderlevel1"/>
      <w:lvlText w:val="%1."/>
      <w:lvlJc w:val="left"/>
      <w:pPr>
        <w:ind w:left="567" w:hanging="567"/>
      </w:pPr>
      <w:rPr>
        <w:rFonts w:hint="default"/>
      </w:rPr>
    </w:lvl>
    <w:lvl w:ilvl="1">
      <w:start w:val="5"/>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rPr>
    </w:lvl>
    <w:lvl w:ilvl="3">
      <w:start w:val="1"/>
      <w:numFmt w:val="lowerRoman"/>
      <w:pStyle w:val="FWOparagraphlevel3"/>
      <w:lvlText w:val="(%4)"/>
      <w:lvlJc w:val="left"/>
      <w:pPr>
        <w:ind w:left="1701" w:hanging="567"/>
      </w:pPr>
      <w:rPr>
        <w:rFonts w:hint="default"/>
        <w:i w:val="0"/>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nsid w:val="39E127FC"/>
    <w:multiLevelType w:val="hybridMultilevel"/>
    <w:tmpl w:val="38487EA0"/>
    <w:lvl w:ilvl="0" w:tplc="D8F26EC0">
      <w:start w:val="1"/>
      <w:numFmt w:val="lowerRoman"/>
      <w:lvlText w:val="(%1)"/>
      <w:lvlJc w:val="right"/>
      <w:pPr>
        <w:ind w:left="2160" w:hanging="18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E535C0"/>
    <w:multiLevelType w:val="hybridMultilevel"/>
    <w:tmpl w:val="9B5A5176"/>
    <w:lvl w:ilvl="0" w:tplc="100AAAD8">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2644007"/>
    <w:multiLevelType w:val="hybridMultilevel"/>
    <w:tmpl w:val="F38E1BD4"/>
    <w:lvl w:ilvl="0" w:tplc="690C8D4A">
      <w:start w:val="1"/>
      <w:numFmt w:val="lowerLetter"/>
      <w:lvlText w:val="%1)"/>
      <w:lvlJc w:val="left"/>
      <w:pPr>
        <w:ind w:left="1080" w:hanging="360"/>
      </w:pPr>
      <w:rPr>
        <w:b w:val="0"/>
      </w:rPr>
    </w:lvl>
    <w:lvl w:ilvl="1" w:tplc="D804A6B4">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30C75D6"/>
    <w:multiLevelType w:val="hybridMultilevel"/>
    <w:tmpl w:val="9D42956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nsid w:val="46E57B79"/>
    <w:multiLevelType w:val="hybridMultilevel"/>
    <w:tmpl w:val="1E76F1E8"/>
    <w:lvl w:ilvl="0" w:tplc="100AAAD8">
      <w:start w:val="12"/>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117264"/>
    <w:multiLevelType w:val="hybridMultilevel"/>
    <w:tmpl w:val="02CE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0673F0"/>
    <w:multiLevelType w:val="hybridMultilevel"/>
    <w:tmpl w:val="19401EC8"/>
    <w:lvl w:ilvl="0" w:tplc="0C090017">
      <w:start w:val="1"/>
      <w:numFmt w:val="lowerLetter"/>
      <w:lvlText w:val="%1)"/>
      <w:lvlJc w:val="left"/>
      <w:pPr>
        <w:ind w:left="720" w:hanging="360"/>
      </w:pPr>
      <w:rPr>
        <w:rFonts w:hint="default"/>
      </w:rPr>
    </w:lvl>
    <w:lvl w:ilvl="1" w:tplc="CDF8392C">
      <w:start w:val="1"/>
      <w:numFmt w:val="lowerRoman"/>
      <w:lvlText w:val="(%2)"/>
      <w:lvlJc w:val="right"/>
      <w:pPr>
        <w:ind w:left="1440" w:hanging="360"/>
      </w:pPr>
      <w:rPr>
        <w:rFonts w:hint="default"/>
      </w:rPr>
    </w:lvl>
    <w:lvl w:ilvl="2" w:tplc="D8F26EC0">
      <w:start w:val="1"/>
      <w:numFmt w:val="lowerRoman"/>
      <w:lvlText w:val="(%3)"/>
      <w:lvlJc w:val="right"/>
      <w:pPr>
        <w:ind w:left="2340" w:hanging="360"/>
      </w:pPr>
      <w:rPr>
        <w:rFonts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DF25D9F"/>
    <w:multiLevelType w:val="hybridMultilevel"/>
    <w:tmpl w:val="AA3C5788"/>
    <w:lvl w:ilvl="0" w:tplc="BC14E708">
      <w:start w:val="1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E406EA"/>
    <w:multiLevelType w:val="hybridMultilevel"/>
    <w:tmpl w:val="EFB80E48"/>
    <w:lvl w:ilvl="0" w:tplc="3776FC82">
      <w:start w:val="1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19B4B99"/>
    <w:multiLevelType w:val="hybridMultilevel"/>
    <w:tmpl w:val="E14A54A4"/>
    <w:lvl w:ilvl="0" w:tplc="CDF8392C">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nsid w:val="63061B73"/>
    <w:multiLevelType w:val="hybridMultilevel"/>
    <w:tmpl w:val="7AA0E0C4"/>
    <w:lvl w:ilvl="0" w:tplc="BD06FFC4">
      <w:start w:val="1"/>
      <w:numFmt w:val="lowerLetter"/>
      <w:lvlText w:val="(%1)"/>
      <w:lvlJc w:val="left"/>
      <w:pPr>
        <w:ind w:left="144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8C2C8F"/>
    <w:multiLevelType w:val="hybridMultilevel"/>
    <w:tmpl w:val="64A21208"/>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4E202AD"/>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316BAB"/>
    <w:multiLevelType w:val="hybridMultilevel"/>
    <w:tmpl w:val="900A6A32"/>
    <w:lvl w:ilvl="0" w:tplc="100AAAD8">
      <w:start w:val="1"/>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5468A2"/>
    <w:multiLevelType w:val="hybridMultilevel"/>
    <w:tmpl w:val="31B2BFE6"/>
    <w:lvl w:ilvl="0" w:tplc="A73676A4">
      <w:start w:val="5"/>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257838"/>
    <w:multiLevelType w:val="hybridMultilevel"/>
    <w:tmpl w:val="1AACB814"/>
    <w:lvl w:ilvl="0" w:tplc="6144E3DA">
      <w:start w:val="2"/>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35E3424"/>
    <w:multiLevelType w:val="hybridMultilevel"/>
    <w:tmpl w:val="1F988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4D5016"/>
    <w:multiLevelType w:val="hybridMultilevel"/>
    <w:tmpl w:val="734CC1E6"/>
    <w:lvl w:ilvl="0" w:tplc="100AAAD8">
      <w:start w:val="1"/>
      <w:numFmt w:val="lowerLetter"/>
      <w:lvlText w:val="(%1)"/>
      <w:lvlJc w:val="left"/>
      <w:pPr>
        <w:ind w:left="720" w:hanging="360"/>
      </w:pPr>
      <w:rPr>
        <w:rFonts w:hint="default"/>
        <w:b w:val="0"/>
      </w:rPr>
    </w:lvl>
    <w:lvl w:ilvl="1" w:tplc="CDF8392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7F7C1E"/>
    <w:multiLevelType w:val="hybridMultilevel"/>
    <w:tmpl w:val="C3A8A98E"/>
    <w:lvl w:ilvl="0" w:tplc="7B586184">
      <w:start w:val="1"/>
      <w:numFmt w:val="lowerLetter"/>
      <w:lvlText w:val="(%1)"/>
      <w:lvlJc w:val="left"/>
      <w:pPr>
        <w:ind w:left="1425" w:hanging="360"/>
      </w:pPr>
      <w:rPr>
        <w:rFonts w:hint="default"/>
        <w:b w:val="0"/>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num w:numId="1">
    <w:abstractNumId w:val="0"/>
  </w:num>
  <w:num w:numId="2">
    <w:abstractNumId w:val="12"/>
  </w:num>
  <w:num w:numId="3">
    <w:abstractNumId w:val="3"/>
  </w:num>
  <w:num w:numId="4">
    <w:abstractNumId w:val="13"/>
  </w:num>
  <w:num w:numId="5">
    <w:abstractNumId w:val="33"/>
  </w:num>
  <w:num w:numId="6">
    <w:abstractNumId w:val="12"/>
    <w:lvlOverride w:ilvl="0">
      <w:startOverride w:val="1"/>
    </w:lvlOverride>
  </w:num>
  <w:num w:numId="7">
    <w:abstractNumId w:val="10"/>
  </w:num>
  <w:num w:numId="8">
    <w:abstractNumId w:val="1"/>
  </w:num>
  <w:num w:numId="9">
    <w:abstractNumId w:val="21"/>
  </w:num>
  <w:num w:numId="10">
    <w:abstractNumId w:val="17"/>
  </w:num>
  <w:num w:numId="11">
    <w:abstractNumId w:val="16"/>
  </w:num>
  <w:num w:numId="12">
    <w:abstractNumId w:val="6"/>
  </w:num>
  <w:num w:numId="13">
    <w:abstractNumId w:val="23"/>
  </w:num>
  <w:num w:numId="14">
    <w:abstractNumId w:val="38"/>
  </w:num>
  <w:num w:numId="15">
    <w:abstractNumId w:val="14"/>
  </w:num>
  <w:num w:numId="16">
    <w:abstractNumId w:val="35"/>
  </w:num>
  <w:num w:numId="17">
    <w:abstractNumId w:val="29"/>
  </w:num>
  <w:num w:numId="18">
    <w:abstractNumId w:val="36"/>
  </w:num>
  <w:num w:numId="19">
    <w:abstractNumId w:val="28"/>
  </w:num>
  <w:num w:numId="20">
    <w:abstractNumId w:val="18"/>
  </w:num>
  <w:num w:numId="21">
    <w:abstractNumId w:val="26"/>
  </w:num>
  <w:num w:numId="22">
    <w:abstractNumId w:val="34"/>
  </w:num>
  <w:num w:numId="23">
    <w:abstractNumId w:val="24"/>
  </w:num>
  <w:num w:numId="24">
    <w:abstractNumId w:val="27"/>
  </w:num>
  <w:num w:numId="25">
    <w:abstractNumId w:val="19"/>
  </w:num>
  <w:num w:numId="26">
    <w:abstractNumId w:val="5"/>
  </w:num>
  <w:num w:numId="27">
    <w:abstractNumId w:val="37"/>
  </w:num>
  <w:num w:numId="28">
    <w:abstractNumId w:val="22"/>
  </w:num>
  <w:num w:numId="29">
    <w:abstractNumId w:val="39"/>
  </w:num>
  <w:num w:numId="30">
    <w:abstractNumId w:val="9"/>
  </w:num>
  <w:num w:numId="31">
    <w:abstractNumId w:val="11"/>
  </w:num>
  <w:num w:numId="32">
    <w:abstractNumId w:val="2"/>
  </w:num>
  <w:num w:numId="33">
    <w:abstractNumId w:val="4"/>
  </w:num>
  <w:num w:numId="34">
    <w:abstractNumId w:val="8"/>
  </w:num>
  <w:num w:numId="35">
    <w:abstractNumId w:val="32"/>
  </w:num>
  <w:num w:numId="36">
    <w:abstractNumId w:val="20"/>
  </w:num>
  <w:num w:numId="37">
    <w:abstractNumId w:val="25"/>
  </w:num>
  <w:num w:numId="38">
    <w:abstractNumId w:val="15"/>
  </w:num>
  <w:num w:numId="39">
    <w:abstractNumId w:val="32"/>
  </w:num>
  <w:num w:numId="40">
    <w:abstractNumId w:val="12"/>
  </w:num>
  <w:num w:numId="41">
    <w:abstractNumId w:val="12"/>
  </w:num>
  <w:num w:numId="42">
    <w:abstractNumId w:val="12"/>
  </w:num>
  <w:num w:numId="43">
    <w:abstractNumId w:val="7"/>
  </w:num>
  <w:num w:numId="44">
    <w:abstractNumId w:val="30"/>
  </w:num>
  <w:num w:numId="45">
    <w:abstractNumId w:val="12"/>
  </w:num>
  <w:num w:numId="46">
    <w:abstractNumId w:val="12"/>
    <w:lvlOverride w:ilvl="0">
      <w:startOverride w:val="1"/>
    </w:lvlOverride>
    <w:lvlOverride w:ilvl="1">
      <w:startOverride w:val="5"/>
    </w:lvlOverride>
  </w:num>
  <w:num w:numId="47">
    <w:abstractNumId w:val="12"/>
  </w:num>
  <w:num w:numId="48">
    <w:abstractNumId w:val="12"/>
  </w:num>
  <w:num w:numId="49">
    <w:abstractNumId w:val="12"/>
  </w:num>
  <w:num w:numId="50">
    <w:abstractNumId w:val="12"/>
    <w:lvlOverride w:ilvl="0">
      <w:startOverride w:val="1"/>
    </w:lvlOverride>
  </w:num>
  <w:num w:numId="5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6B"/>
    <w:rsid w:val="00013CE6"/>
    <w:rsid w:val="00031AEC"/>
    <w:rsid w:val="0003264A"/>
    <w:rsid w:val="00037FF5"/>
    <w:rsid w:val="00044A21"/>
    <w:rsid w:val="000835CA"/>
    <w:rsid w:val="00083928"/>
    <w:rsid w:val="000A5500"/>
    <w:rsid w:val="000B74E6"/>
    <w:rsid w:val="000D4652"/>
    <w:rsid w:val="0011165B"/>
    <w:rsid w:val="00135E0D"/>
    <w:rsid w:val="00140304"/>
    <w:rsid w:val="001811D3"/>
    <w:rsid w:val="001862CE"/>
    <w:rsid w:val="0018798D"/>
    <w:rsid w:val="001B5E96"/>
    <w:rsid w:val="001C7F34"/>
    <w:rsid w:val="001E4B70"/>
    <w:rsid w:val="001F3DF7"/>
    <w:rsid w:val="001F556F"/>
    <w:rsid w:val="00205D95"/>
    <w:rsid w:val="002215C5"/>
    <w:rsid w:val="00241787"/>
    <w:rsid w:val="00243315"/>
    <w:rsid w:val="002A07EF"/>
    <w:rsid w:val="002A7704"/>
    <w:rsid w:val="002B2173"/>
    <w:rsid w:val="002E686C"/>
    <w:rsid w:val="002F2627"/>
    <w:rsid w:val="00300D43"/>
    <w:rsid w:val="0030657E"/>
    <w:rsid w:val="003129E8"/>
    <w:rsid w:val="00347209"/>
    <w:rsid w:val="00373091"/>
    <w:rsid w:val="00375860"/>
    <w:rsid w:val="00384B0C"/>
    <w:rsid w:val="003A43F6"/>
    <w:rsid w:val="003C31D5"/>
    <w:rsid w:val="003C6F59"/>
    <w:rsid w:val="003D68DE"/>
    <w:rsid w:val="003E2020"/>
    <w:rsid w:val="003F3D0D"/>
    <w:rsid w:val="0040344D"/>
    <w:rsid w:val="00424EAA"/>
    <w:rsid w:val="00434EDF"/>
    <w:rsid w:val="00450941"/>
    <w:rsid w:val="0045785C"/>
    <w:rsid w:val="004629B4"/>
    <w:rsid w:val="0046459F"/>
    <w:rsid w:val="004664E6"/>
    <w:rsid w:val="00493DF5"/>
    <w:rsid w:val="004B3634"/>
    <w:rsid w:val="004B7E5C"/>
    <w:rsid w:val="005161C3"/>
    <w:rsid w:val="005172C7"/>
    <w:rsid w:val="00521F79"/>
    <w:rsid w:val="00522795"/>
    <w:rsid w:val="00572FED"/>
    <w:rsid w:val="00574362"/>
    <w:rsid w:val="00576C00"/>
    <w:rsid w:val="00581C5C"/>
    <w:rsid w:val="005A03C3"/>
    <w:rsid w:val="005A10C2"/>
    <w:rsid w:val="005A3CE7"/>
    <w:rsid w:val="005E3BB5"/>
    <w:rsid w:val="005F4381"/>
    <w:rsid w:val="00630413"/>
    <w:rsid w:val="00635346"/>
    <w:rsid w:val="00640133"/>
    <w:rsid w:val="0064019C"/>
    <w:rsid w:val="00643244"/>
    <w:rsid w:val="0065423E"/>
    <w:rsid w:val="0065427A"/>
    <w:rsid w:val="00655C7F"/>
    <w:rsid w:val="006B67C5"/>
    <w:rsid w:val="006C2D24"/>
    <w:rsid w:val="006E4951"/>
    <w:rsid w:val="006E6D72"/>
    <w:rsid w:val="006F1EB0"/>
    <w:rsid w:val="006F240D"/>
    <w:rsid w:val="00703974"/>
    <w:rsid w:val="00720558"/>
    <w:rsid w:val="00720E16"/>
    <w:rsid w:val="00731D60"/>
    <w:rsid w:val="00735149"/>
    <w:rsid w:val="007356E6"/>
    <w:rsid w:val="00741DA2"/>
    <w:rsid w:val="007435F1"/>
    <w:rsid w:val="00750F72"/>
    <w:rsid w:val="007574A6"/>
    <w:rsid w:val="007768FC"/>
    <w:rsid w:val="007821EC"/>
    <w:rsid w:val="007A21C1"/>
    <w:rsid w:val="007A2546"/>
    <w:rsid w:val="007A52BF"/>
    <w:rsid w:val="007E128C"/>
    <w:rsid w:val="007F05ED"/>
    <w:rsid w:val="007F3847"/>
    <w:rsid w:val="007F4AAC"/>
    <w:rsid w:val="00813DB3"/>
    <w:rsid w:val="00816D27"/>
    <w:rsid w:val="00821526"/>
    <w:rsid w:val="00826E70"/>
    <w:rsid w:val="00866E4D"/>
    <w:rsid w:val="00884D96"/>
    <w:rsid w:val="00885CA5"/>
    <w:rsid w:val="008B6D4B"/>
    <w:rsid w:val="008D0C15"/>
    <w:rsid w:val="0091391F"/>
    <w:rsid w:val="00920D28"/>
    <w:rsid w:val="00927F9F"/>
    <w:rsid w:val="009346F4"/>
    <w:rsid w:val="00973BE5"/>
    <w:rsid w:val="00982A7F"/>
    <w:rsid w:val="009844CD"/>
    <w:rsid w:val="009A2281"/>
    <w:rsid w:val="009A7318"/>
    <w:rsid w:val="009C49AC"/>
    <w:rsid w:val="009D2545"/>
    <w:rsid w:val="009E1C01"/>
    <w:rsid w:val="009E50DD"/>
    <w:rsid w:val="009E6B29"/>
    <w:rsid w:val="009F2F80"/>
    <w:rsid w:val="00A565FB"/>
    <w:rsid w:val="00AA58C0"/>
    <w:rsid w:val="00AC5683"/>
    <w:rsid w:val="00AF70F4"/>
    <w:rsid w:val="00AF7FD7"/>
    <w:rsid w:val="00B021A3"/>
    <w:rsid w:val="00B02943"/>
    <w:rsid w:val="00B0549C"/>
    <w:rsid w:val="00B06FBB"/>
    <w:rsid w:val="00B53EC2"/>
    <w:rsid w:val="00B65972"/>
    <w:rsid w:val="00B7160A"/>
    <w:rsid w:val="00B7596B"/>
    <w:rsid w:val="00BB50D9"/>
    <w:rsid w:val="00BC355E"/>
    <w:rsid w:val="00BE65FC"/>
    <w:rsid w:val="00BF1C91"/>
    <w:rsid w:val="00BF3676"/>
    <w:rsid w:val="00C05CD4"/>
    <w:rsid w:val="00C073DB"/>
    <w:rsid w:val="00C24D6B"/>
    <w:rsid w:val="00C32421"/>
    <w:rsid w:val="00C4196C"/>
    <w:rsid w:val="00C46BA8"/>
    <w:rsid w:val="00CB6B5B"/>
    <w:rsid w:val="00CC2F78"/>
    <w:rsid w:val="00CD4498"/>
    <w:rsid w:val="00CD4FF4"/>
    <w:rsid w:val="00CD6DD4"/>
    <w:rsid w:val="00CE6266"/>
    <w:rsid w:val="00CF14E0"/>
    <w:rsid w:val="00CF494A"/>
    <w:rsid w:val="00CF6D60"/>
    <w:rsid w:val="00D1668F"/>
    <w:rsid w:val="00D20FDB"/>
    <w:rsid w:val="00D55F3D"/>
    <w:rsid w:val="00D62E1F"/>
    <w:rsid w:val="00D703D7"/>
    <w:rsid w:val="00D74110"/>
    <w:rsid w:val="00DA79B3"/>
    <w:rsid w:val="00DB2686"/>
    <w:rsid w:val="00DC6B6A"/>
    <w:rsid w:val="00DE7A74"/>
    <w:rsid w:val="00DF0137"/>
    <w:rsid w:val="00E4535B"/>
    <w:rsid w:val="00E474E2"/>
    <w:rsid w:val="00E67655"/>
    <w:rsid w:val="00E701F9"/>
    <w:rsid w:val="00EB335A"/>
    <w:rsid w:val="00EB5C67"/>
    <w:rsid w:val="00ED56F4"/>
    <w:rsid w:val="00EE3973"/>
    <w:rsid w:val="00F04D30"/>
    <w:rsid w:val="00F22E67"/>
    <w:rsid w:val="00F23E29"/>
    <w:rsid w:val="00F25BBC"/>
    <w:rsid w:val="00F54BDC"/>
    <w:rsid w:val="00F60AE3"/>
    <w:rsid w:val="00F66C1E"/>
    <w:rsid w:val="00FB623E"/>
    <w:rsid w:val="00FF1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A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Normal"/>
    <w:next w:val="Normal"/>
    <w:link w:val="Heading3Char"/>
    <w:qFormat/>
    <w:rsid w:val="00C24D6B"/>
    <w:pPr>
      <w:keepNext/>
      <w:numPr>
        <w:ilvl w:val="2"/>
        <w:numId w:val="1"/>
      </w:numPr>
      <w:spacing w:before="240" w:after="60"/>
      <w:outlineLvl w:val="2"/>
    </w:pPr>
    <w:rPr>
      <w:b/>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C24D6B"/>
    <w:rPr>
      <w:rFonts w:ascii="Arial" w:hAnsi="Arial"/>
      <w:b/>
      <w:sz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9"/>
      </w:numPr>
    </w:pPr>
  </w:style>
  <w:style w:type="paragraph" w:customStyle="1" w:styleId="FWOheaderlevel1">
    <w:name w:val="FWO header level 1"/>
    <w:basedOn w:val="Normal"/>
    <w:qFormat/>
    <w:rsid w:val="002215C5"/>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1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10"/>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35"/>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D6B"/>
    <w:rPr>
      <w:rFonts w:ascii="Arial" w:hAnsi="Arial"/>
      <w:sz w:val="22"/>
      <w:lang w:eastAsia="en-US"/>
    </w:rPr>
  </w:style>
  <w:style w:type="paragraph" w:styleId="Heading1">
    <w:name w:val="heading 1"/>
    <w:basedOn w:val="Normal"/>
    <w:next w:val="Normal"/>
    <w:link w:val="Heading1Char"/>
    <w:qFormat/>
    <w:rsid w:val="00C24D6B"/>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24D6B"/>
    <w:pPr>
      <w:keepNext/>
      <w:spacing w:before="240" w:after="240"/>
      <w:outlineLvl w:val="1"/>
    </w:pPr>
    <w:rPr>
      <w:rFonts w:cs="Arial"/>
      <w:b/>
      <w:bCs/>
      <w:iCs/>
      <w:szCs w:val="28"/>
    </w:rPr>
  </w:style>
  <w:style w:type="paragraph" w:styleId="Heading3">
    <w:name w:val="heading 3"/>
    <w:basedOn w:val="Normal"/>
    <w:next w:val="Normal"/>
    <w:link w:val="Heading3Char"/>
    <w:qFormat/>
    <w:rsid w:val="00C24D6B"/>
    <w:pPr>
      <w:keepNext/>
      <w:numPr>
        <w:ilvl w:val="2"/>
        <w:numId w:val="1"/>
      </w:numPr>
      <w:spacing w:before="240" w:after="60"/>
      <w:outlineLvl w:val="2"/>
    </w:pPr>
    <w:rPr>
      <w:b/>
    </w:rPr>
  </w:style>
  <w:style w:type="paragraph" w:styleId="Heading7">
    <w:name w:val="heading 7"/>
    <w:basedOn w:val="Normal"/>
    <w:next w:val="Normal"/>
    <w:link w:val="Heading7Char"/>
    <w:semiHidden/>
    <w:unhideWhenUsed/>
    <w:qFormat/>
    <w:rsid w:val="00F54B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4D6B"/>
    <w:rPr>
      <w:rFonts w:ascii="Arial" w:hAnsi="Arial" w:cs="Arial"/>
      <w:b/>
      <w:bCs/>
      <w:kern w:val="32"/>
      <w:sz w:val="32"/>
      <w:szCs w:val="32"/>
      <w:lang w:eastAsia="en-US"/>
    </w:rPr>
  </w:style>
  <w:style w:type="character" w:customStyle="1" w:styleId="Heading2Char">
    <w:name w:val="Heading 2 Char"/>
    <w:basedOn w:val="DefaultParagraphFont"/>
    <w:link w:val="Heading2"/>
    <w:rsid w:val="00C24D6B"/>
    <w:rPr>
      <w:rFonts w:ascii="Arial" w:hAnsi="Arial" w:cs="Arial"/>
      <w:b/>
      <w:bCs/>
      <w:iCs/>
      <w:sz w:val="22"/>
      <w:szCs w:val="28"/>
      <w:lang w:eastAsia="en-US"/>
    </w:rPr>
  </w:style>
  <w:style w:type="character" w:customStyle="1" w:styleId="Heading3Char">
    <w:name w:val="Heading 3 Char"/>
    <w:basedOn w:val="DefaultParagraphFont"/>
    <w:link w:val="Heading3"/>
    <w:rsid w:val="00C24D6B"/>
    <w:rPr>
      <w:rFonts w:ascii="Arial" w:hAnsi="Arial"/>
      <w:b/>
      <w:sz w:val="22"/>
      <w:lang w:eastAsia="en-US"/>
    </w:rPr>
  </w:style>
  <w:style w:type="paragraph" w:styleId="Footer">
    <w:name w:val="footer"/>
    <w:basedOn w:val="Normal"/>
    <w:link w:val="FooterChar"/>
    <w:rsid w:val="00C24D6B"/>
    <w:pPr>
      <w:tabs>
        <w:tab w:val="center" w:pos="4153"/>
        <w:tab w:val="right" w:pos="8306"/>
      </w:tabs>
    </w:pPr>
    <w:rPr>
      <w:sz w:val="20"/>
    </w:rPr>
  </w:style>
  <w:style w:type="character" w:customStyle="1" w:styleId="FooterChar">
    <w:name w:val="Footer Char"/>
    <w:basedOn w:val="DefaultParagraphFont"/>
    <w:link w:val="Footer"/>
    <w:rsid w:val="00C24D6B"/>
    <w:rPr>
      <w:rFonts w:ascii="Arial" w:hAnsi="Arial"/>
      <w:lang w:eastAsia="en-US"/>
    </w:rPr>
  </w:style>
  <w:style w:type="character" w:styleId="Hyperlink">
    <w:name w:val="Hyperlink"/>
    <w:rsid w:val="00C24D6B"/>
    <w:rPr>
      <w:color w:val="0000FF"/>
      <w:u w:val="single"/>
    </w:rPr>
  </w:style>
  <w:style w:type="paragraph" w:styleId="Header">
    <w:name w:val="header"/>
    <w:basedOn w:val="Normal"/>
    <w:link w:val="HeaderChar"/>
    <w:rsid w:val="00C24D6B"/>
    <w:pPr>
      <w:tabs>
        <w:tab w:val="center" w:pos="4153"/>
        <w:tab w:val="right" w:pos="8306"/>
      </w:tabs>
    </w:pPr>
  </w:style>
  <w:style w:type="character" w:customStyle="1" w:styleId="HeaderChar">
    <w:name w:val="Header Char"/>
    <w:basedOn w:val="DefaultParagraphFont"/>
    <w:link w:val="Header"/>
    <w:rsid w:val="00C24D6B"/>
    <w:rPr>
      <w:rFonts w:ascii="Arial" w:hAnsi="Arial"/>
      <w:sz w:val="22"/>
      <w:lang w:eastAsia="en-US"/>
    </w:rPr>
  </w:style>
  <w:style w:type="paragraph" w:customStyle="1" w:styleId="Headersub">
    <w:name w:val="Header sub"/>
    <w:basedOn w:val="Normal"/>
    <w:rsid w:val="00C24D6B"/>
    <w:pPr>
      <w:spacing w:after="1240"/>
    </w:pPr>
    <w:rPr>
      <w:sz w:val="36"/>
    </w:rPr>
  </w:style>
  <w:style w:type="character" w:styleId="CommentReference">
    <w:name w:val="annotation reference"/>
    <w:rsid w:val="00C24D6B"/>
    <w:rPr>
      <w:sz w:val="16"/>
      <w:szCs w:val="16"/>
    </w:rPr>
  </w:style>
  <w:style w:type="paragraph" w:styleId="CommentText">
    <w:name w:val="annotation text"/>
    <w:basedOn w:val="Normal"/>
    <w:link w:val="CommentTextChar"/>
    <w:rsid w:val="00C24D6B"/>
    <w:rPr>
      <w:sz w:val="20"/>
    </w:rPr>
  </w:style>
  <w:style w:type="character" w:customStyle="1" w:styleId="CommentTextChar">
    <w:name w:val="Comment Text Char"/>
    <w:basedOn w:val="DefaultParagraphFont"/>
    <w:link w:val="CommentText"/>
    <w:rsid w:val="00C24D6B"/>
    <w:rPr>
      <w:rFonts w:ascii="Arial" w:hAnsi="Arial"/>
      <w:lang w:eastAsia="en-US"/>
    </w:rPr>
  </w:style>
  <w:style w:type="paragraph" w:styleId="Title">
    <w:name w:val="Title"/>
    <w:basedOn w:val="Heading1"/>
    <w:next w:val="Normal"/>
    <w:link w:val="TitleChar"/>
    <w:qFormat/>
    <w:rsid w:val="00C24D6B"/>
    <w:pPr>
      <w:numPr>
        <w:numId w:val="0"/>
      </w:numPr>
      <w:spacing w:before="720" w:after="600"/>
      <w:jc w:val="center"/>
    </w:pPr>
    <w:rPr>
      <w:sz w:val="22"/>
    </w:rPr>
  </w:style>
  <w:style w:type="character" w:customStyle="1" w:styleId="TitleChar">
    <w:name w:val="Title Char"/>
    <w:basedOn w:val="DefaultParagraphFont"/>
    <w:link w:val="Title"/>
    <w:rsid w:val="00C24D6B"/>
    <w:rPr>
      <w:rFonts w:ascii="Arial" w:hAnsi="Arial" w:cs="Arial"/>
      <w:b/>
      <w:bCs/>
      <w:kern w:val="32"/>
      <w:sz w:val="22"/>
      <w:szCs w:val="32"/>
      <w:lang w:eastAsia="en-US"/>
    </w:rPr>
  </w:style>
  <w:style w:type="paragraph" w:styleId="ListParagraph">
    <w:name w:val="List Paragraph"/>
    <w:basedOn w:val="Normal"/>
    <w:link w:val="ListParagraphChar"/>
    <w:uiPriority w:val="34"/>
    <w:qFormat/>
    <w:rsid w:val="00C24D6B"/>
    <w:pPr>
      <w:widowControl w:val="0"/>
      <w:numPr>
        <w:numId w:val="2"/>
      </w:numPr>
      <w:tabs>
        <w:tab w:val="right" w:pos="709"/>
      </w:tabs>
      <w:spacing w:after="240"/>
    </w:pPr>
    <w:rPr>
      <w:rFonts w:cs="Arial"/>
      <w:sz w:val="20"/>
    </w:rPr>
  </w:style>
  <w:style w:type="paragraph" w:styleId="BalloonText">
    <w:name w:val="Balloon Text"/>
    <w:basedOn w:val="Normal"/>
    <w:link w:val="BalloonTextChar"/>
    <w:rsid w:val="00C24D6B"/>
    <w:rPr>
      <w:rFonts w:ascii="Tahoma" w:hAnsi="Tahoma" w:cs="Tahoma"/>
      <w:sz w:val="16"/>
      <w:szCs w:val="16"/>
    </w:rPr>
  </w:style>
  <w:style w:type="character" w:customStyle="1" w:styleId="BalloonTextChar">
    <w:name w:val="Balloon Text Char"/>
    <w:basedOn w:val="DefaultParagraphFont"/>
    <w:link w:val="BalloonText"/>
    <w:rsid w:val="00C24D6B"/>
    <w:rPr>
      <w:rFonts w:ascii="Tahoma" w:hAnsi="Tahoma" w:cs="Tahoma"/>
      <w:sz w:val="16"/>
      <w:szCs w:val="16"/>
      <w:lang w:eastAsia="en-US"/>
    </w:rPr>
  </w:style>
  <w:style w:type="character" w:customStyle="1" w:styleId="Heading7Char">
    <w:name w:val="Heading 7 Char"/>
    <w:basedOn w:val="DefaultParagraphFont"/>
    <w:link w:val="Heading7"/>
    <w:rsid w:val="00F54BDC"/>
    <w:rPr>
      <w:rFonts w:asciiTheme="majorHAnsi" w:eastAsiaTheme="majorEastAsia" w:hAnsiTheme="majorHAnsi" w:cstheme="majorBidi"/>
      <w:i/>
      <w:iCs/>
      <w:color w:val="404040" w:themeColor="text1" w:themeTint="BF"/>
      <w:sz w:val="22"/>
      <w:lang w:eastAsia="en-US"/>
    </w:rPr>
  </w:style>
  <w:style w:type="numbering" w:customStyle="1" w:styleId="WOStyle">
    <w:name w:val="WO Style"/>
    <w:basedOn w:val="NoList"/>
    <w:rsid w:val="002215C5"/>
    <w:pPr>
      <w:numPr>
        <w:numId w:val="9"/>
      </w:numPr>
    </w:pPr>
  </w:style>
  <w:style w:type="paragraph" w:customStyle="1" w:styleId="FWOheaderlevel1">
    <w:name w:val="FWO header level 1"/>
    <w:basedOn w:val="Normal"/>
    <w:qFormat/>
    <w:rsid w:val="002215C5"/>
    <w:pPr>
      <w:keepNext/>
      <w:numPr>
        <w:numId w:val="10"/>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215C5"/>
    <w:pPr>
      <w:numPr>
        <w:ilvl w:val="1"/>
        <w:numId w:val="10"/>
      </w:numPr>
      <w:spacing w:after="120" w:line="360" w:lineRule="auto"/>
    </w:pPr>
    <w:rPr>
      <w:rFonts w:eastAsia="Calibri" w:cs="Arial"/>
      <w:szCs w:val="22"/>
    </w:rPr>
  </w:style>
  <w:style w:type="paragraph" w:customStyle="1" w:styleId="FWOparagraphlevel2">
    <w:name w:val="FWO paragraph level 2"/>
    <w:basedOn w:val="Normal"/>
    <w:qFormat/>
    <w:rsid w:val="002215C5"/>
    <w:pPr>
      <w:numPr>
        <w:ilvl w:val="2"/>
        <w:numId w:val="10"/>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215C5"/>
    <w:pPr>
      <w:numPr>
        <w:ilvl w:val="3"/>
        <w:numId w:val="10"/>
      </w:numPr>
      <w:tabs>
        <w:tab w:val="left" w:pos="1701"/>
      </w:tabs>
      <w:spacing w:before="120" w:after="120" w:line="360" w:lineRule="auto"/>
    </w:pPr>
    <w:rPr>
      <w:rFonts w:eastAsia="Calibri" w:cs="Arial"/>
      <w:szCs w:val="22"/>
    </w:rPr>
  </w:style>
  <w:style w:type="paragraph" w:customStyle="1" w:styleId="FWOparagraphlevel4">
    <w:name w:val="FWO paragraph level 4"/>
    <w:basedOn w:val="Normal"/>
    <w:qFormat/>
    <w:rsid w:val="002215C5"/>
    <w:pPr>
      <w:numPr>
        <w:ilvl w:val="4"/>
        <w:numId w:val="10"/>
      </w:numPr>
      <w:tabs>
        <w:tab w:val="left" w:pos="2268"/>
      </w:tabs>
      <w:spacing w:before="120" w:after="120" w:line="360" w:lineRule="auto"/>
    </w:pPr>
    <w:rPr>
      <w:rFonts w:eastAsia="Calibri" w:cs="Arial"/>
      <w:szCs w:val="22"/>
    </w:rPr>
  </w:style>
  <w:style w:type="character" w:styleId="PlaceholderText">
    <w:name w:val="Placeholder Text"/>
    <w:basedOn w:val="DefaultParagraphFont"/>
    <w:uiPriority w:val="99"/>
    <w:semiHidden/>
    <w:rsid w:val="003D68DE"/>
    <w:rPr>
      <w:color w:val="808080"/>
    </w:rPr>
  </w:style>
  <w:style w:type="table" w:styleId="TableGrid">
    <w:name w:val="Table Grid"/>
    <w:basedOn w:val="TableNormal"/>
    <w:rsid w:val="00AA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85CA5"/>
    <w:rPr>
      <w:b/>
      <w:bCs/>
    </w:rPr>
  </w:style>
  <w:style w:type="character" w:customStyle="1" w:styleId="CommentSubjectChar">
    <w:name w:val="Comment Subject Char"/>
    <w:basedOn w:val="CommentTextChar"/>
    <w:link w:val="CommentSubject"/>
    <w:rsid w:val="00885CA5"/>
    <w:rPr>
      <w:rFonts w:ascii="Arial" w:hAnsi="Arial"/>
      <w:b/>
      <w:bCs/>
      <w:lang w:eastAsia="en-US"/>
    </w:rPr>
  </w:style>
  <w:style w:type="paragraph" w:customStyle="1" w:styleId="adam">
    <w:name w:val="adam"/>
    <w:basedOn w:val="ListParagraph"/>
    <w:link w:val="adamChar"/>
    <w:qFormat/>
    <w:rsid w:val="004664E6"/>
    <w:pPr>
      <w:numPr>
        <w:numId w:val="35"/>
      </w:numPr>
      <w:tabs>
        <w:tab w:val="clear" w:pos="709"/>
      </w:tabs>
      <w:spacing w:before="120" w:after="120" w:line="360" w:lineRule="auto"/>
      <w:contextualSpacing/>
    </w:pPr>
    <w:rPr>
      <w:sz w:val="22"/>
      <w:szCs w:val="22"/>
    </w:rPr>
  </w:style>
  <w:style w:type="character" w:customStyle="1" w:styleId="adamChar">
    <w:name w:val="adam Char"/>
    <w:basedOn w:val="DefaultParagraphFont"/>
    <w:link w:val="adam"/>
    <w:rsid w:val="004664E6"/>
    <w:rPr>
      <w:rFonts w:ascii="Arial" w:hAnsi="Arial" w:cs="Arial"/>
      <w:sz w:val="22"/>
      <w:szCs w:val="22"/>
      <w:lang w:eastAsia="en-US"/>
    </w:rPr>
  </w:style>
  <w:style w:type="character" w:customStyle="1" w:styleId="ListParagraphChar">
    <w:name w:val="List Paragraph Char"/>
    <w:basedOn w:val="DefaultParagraphFont"/>
    <w:link w:val="ListParagraph"/>
    <w:uiPriority w:val="34"/>
    <w:rsid w:val="007574A6"/>
    <w:rPr>
      <w:rFonts w:ascii="Arial" w:hAnsi="Arial" w:cs="Arial"/>
      <w:lang w:eastAsia="en-US"/>
    </w:rPr>
  </w:style>
  <w:style w:type="paragraph" w:styleId="Revision">
    <w:name w:val="Revision"/>
    <w:hidden/>
    <w:uiPriority w:val="99"/>
    <w:semiHidden/>
    <w:rsid w:val="007F4A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6708">
      <w:bodyDiv w:val="1"/>
      <w:marLeft w:val="0"/>
      <w:marRight w:val="0"/>
      <w:marTop w:val="0"/>
      <w:marBottom w:val="0"/>
      <w:divBdr>
        <w:top w:val="none" w:sz="0" w:space="0" w:color="auto"/>
        <w:left w:val="none" w:sz="0" w:space="0" w:color="auto"/>
        <w:bottom w:val="none" w:sz="0" w:space="0" w:color="auto"/>
        <w:right w:val="none" w:sz="0" w:space="0" w:color="auto"/>
      </w:divBdr>
    </w:div>
    <w:div w:id="11265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website-information/staying-up-to-date/subscribe-to-email-upd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fairwork.gov.au/" TargetMode="External"/><Relationship Id="rId17" Type="http://schemas.openxmlformats.org/officeDocument/2006/relationships/hyperlink" Target="http://www.fairwork.gov.au/" TargetMode="External"/><Relationship Id="rId2" Type="http://schemas.openxmlformats.org/officeDocument/2006/relationships/customXml" Target="../customXml/item2.xml"/><Relationship Id="rId16" Type="http://schemas.openxmlformats.org/officeDocument/2006/relationships/hyperlink" Target="http://www.fairwork.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airwork.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about-us/news-and-media-releases/newslette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B8F1-2ED9-4592-A231-6D3236FDC067}">
  <ds:schemaRef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504A59D-568D-4695-A141-D791F8A48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E3A4DF-A48D-4A67-878B-816053E74944}">
  <ds:schemaRefs>
    <ds:schemaRef ds:uri="http://schemas.microsoft.com/sharepoint/v3/contenttype/forms"/>
  </ds:schemaRefs>
</ds:datastoreItem>
</file>

<file path=customXml/itemProps4.xml><?xml version="1.0" encoding="utf-8"?>
<ds:datastoreItem xmlns:ds="http://schemas.openxmlformats.org/officeDocument/2006/customXml" ds:itemID="{F151619B-83BB-4C22-9DBE-1D600ED3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7E4D411A.dotm</Template>
  <TotalTime>0</TotalTime>
  <Pages>10</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2016-05-23T03:23:00Z</dcterms:created>
  <dcterms:modified xsi:type="dcterms:W3CDTF">2016-05-23T03:23:00Z</dcterms:modified>
</cp:coreProperties>
</file>