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2338B" w14:textId="77777777" w:rsidR="003D2A27" w:rsidRDefault="003D2A27">
      <w:pPr>
        <w:pStyle w:val="Header"/>
        <w:widowControl w:val="0"/>
        <w:spacing w:before="120" w:after="120" w:line="360" w:lineRule="auto"/>
        <w:rPr>
          <w:rFonts w:cs="Arial"/>
          <w:szCs w:val="22"/>
        </w:rPr>
      </w:pPr>
      <w:bookmarkStart w:id="0" w:name="_GoBack"/>
      <w:bookmarkEnd w:id="0"/>
    </w:p>
    <w:p w14:paraId="0AF2338C" w14:textId="77777777" w:rsidR="002A1B30" w:rsidRPr="00916097" w:rsidRDefault="002A1B30" w:rsidP="000E412C">
      <w:pPr>
        <w:pStyle w:val="Title"/>
        <w:spacing w:before="1680" w:after="360"/>
      </w:pPr>
      <w:r w:rsidRPr="00916097">
        <w:t>ENFORCEABLE UNDERTAKING</w:t>
      </w:r>
    </w:p>
    <w:p w14:paraId="0AF2338D"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14:paraId="0AF2338E" w14:textId="77777777" w:rsidR="00AC7B75" w:rsidRDefault="00665779">
      <w:pPr>
        <w:widowControl w:val="0"/>
        <w:spacing w:before="120" w:after="120" w:line="360" w:lineRule="auto"/>
        <w:jc w:val="center"/>
        <w:rPr>
          <w:rFonts w:cs="Arial"/>
          <w:szCs w:val="22"/>
        </w:rPr>
      </w:pPr>
      <w:proofErr w:type="spellStart"/>
      <w:r>
        <w:rPr>
          <w:rFonts w:cs="Arial"/>
          <w:szCs w:val="22"/>
        </w:rPr>
        <w:t>Viplus</w:t>
      </w:r>
      <w:proofErr w:type="spellEnd"/>
      <w:r>
        <w:rPr>
          <w:rFonts w:cs="Arial"/>
          <w:szCs w:val="22"/>
        </w:rPr>
        <w:t xml:space="preserve"> Dairy</w:t>
      </w:r>
      <w:r w:rsidR="00664990">
        <w:rPr>
          <w:rFonts w:cs="Arial"/>
          <w:szCs w:val="22"/>
        </w:rPr>
        <w:t xml:space="preserve"> </w:t>
      </w:r>
      <w:r w:rsidR="00AC7B75">
        <w:rPr>
          <w:rFonts w:cs="Arial"/>
          <w:szCs w:val="22"/>
        </w:rPr>
        <w:t>P</w:t>
      </w:r>
      <w:r w:rsidR="00664990">
        <w:rPr>
          <w:rFonts w:cs="Arial"/>
          <w:szCs w:val="22"/>
        </w:rPr>
        <w:t>ty Ltd</w:t>
      </w:r>
    </w:p>
    <w:p w14:paraId="0AF2338F" w14:textId="77777777" w:rsidR="003D2A27" w:rsidRDefault="00F66195">
      <w:pPr>
        <w:widowControl w:val="0"/>
        <w:spacing w:before="120" w:after="120" w:line="360" w:lineRule="auto"/>
        <w:jc w:val="center"/>
        <w:rPr>
          <w:rFonts w:cs="Arial"/>
          <w:szCs w:val="22"/>
        </w:rPr>
      </w:pPr>
      <w:r>
        <w:rPr>
          <w:rFonts w:cs="Arial"/>
          <w:szCs w:val="22"/>
        </w:rPr>
        <w:t xml:space="preserve">ABN: </w:t>
      </w:r>
      <w:r w:rsidR="00665779">
        <w:rPr>
          <w:rFonts w:cs="Arial"/>
          <w:szCs w:val="22"/>
        </w:rPr>
        <w:t>78 160 148 434</w:t>
      </w:r>
    </w:p>
    <w:p w14:paraId="0AF23390" w14:textId="77777777" w:rsidR="003D2A27" w:rsidRDefault="003D2A27">
      <w:pPr>
        <w:widowControl w:val="0"/>
        <w:spacing w:before="120" w:after="120" w:line="360" w:lineRule="auto"/>
        <w:jc w:val="both"/>
        <w:rPr>
          <w:rFonts w:cs="Arial"/>
          <w:b/>
          <w:szCs w:val="22"/>
        </w:rPr>
      </w:pPr>
    </w:p>
    <w:p w14:paraId="0AF23391" w14:textId="77777777" w:rsidR="002A1B30" w:rsidRPr="00F951A5" w:rsidRDefault="004F5B0B" w:rsidP="002A1B30">
      <w:pPr>
        <w:pStyle w:val="Heading1"/>
        <w:numPr>
          <w:ilvl w:val="0"/>
          <w:numId w:val="0"/>
        </w:numPr>
        <w:jc w:val="center"/>
        <w:rPr>
          <w:rFonts w:ascii="Arial Bold" w:hAnsi="Arial Bold"/>
          <w:caps/>
          <w:sz w:val="20"/>
          <w:szCs w:val="20"/>
        </w:rPr>
      </w:pPr>
      <w:bookmarkStart w:id="1" w:name="_Toc76477546"/>
      <w:bookmarkStart w:id="2" w:name="_Toc80072021"/>
      <w:r>
        <w:rPr>
          <w:sz w:val="22"/>
          <w:szCs w:val="22"/>
        </w:rPr>
        <w:br w:type="page"/>
      </w:r>
      <w:bookmarkEnd w:id="1"/>
      <w:bookmarkEnd w:id="2"/>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0AF23392" w14:textId="77777777" w:rsidR="002A1B30" w:rsidRPr="00F951A5" w:rsidRDefault="002A1B30" w:rsidP="003F6D67">
      <w:pPr>
        <w:pStyle w:val="Heading2"/>
      </w:pPr>
      <w:r w:rsidRPr="00F951A5">
        <w:t>Parties</w:t>
      </w:r>
    </w:p>
    <w:p w14:paraId="0AF23393" w14:textId="77777777" w:rsidR="002A1B30" w:rsidRPr="00F951A5" w:rsidRDefault="002A1B30" w:rsidP="003F6D67">
      <w:pPr>
        <w:pStyle w:val="ListParagraph"/>
      </w:pPr>
      <w:r w:rsidRPr="00F951A5">
        <w:t>This enforceable undertaking (</w:t>
      </w:r>
      <w:r w:rsidR="00664990">
        <w:t xml:space="preserve">the </w:t>
      </w:r>
      <w:r w:rsidRPr="00876983">
        <w:rPr>
          <w:b/>
        </w:rPr>
        <w:t>Undertaking</w:t>
      </w:r>
      <w:r w:rsidRPr="00F951A5">
        <w:t>) is given to the Fair Work Ombudsman (</w:t>
      </w:r>
      <w:r w:rsidRPr="00876983">
        <w:rPr>
          <w:b/>
        </w:rPr>
        <w:t>FWO</w:t>
      </w:r>
      <w:r w:rsidRPr="00F951A5">
        <w:t>) by</w:t>
      </w:r>
      <w:r w:rsidR="00664990">
        <w:t xml:space="preserve"> </w:t>
      </w:r>
      <w:proofErr w:type="spellStart"/>
      <w:r w:rsidR="00876983">
        <w:t>Viplus</w:t>
      </w:r>
      <w:proofErr w:type="spellEnd"/>
      <w:r w:rsidR="00876983">
        <w:t xml:space="preserve"> Dairy Pty Ltd (ABN: 78 160 148 434) </w:t>
      </w:r>
      <w:r w:rsidR="00F66195">
        <w:t>(</w:t>
      </w:r>
      <w:proofErr w:type="spellStart"/>
      <w:r w:rsidR="00876983" w:rsidRPr="00876983">
        <w:rPr>
          <w:b/>
        </w:rPr>
        <w:t>Viplus</w:t>
      </w:r>
      <w:proofErr w:type="spellEnd"/>
      <w:r w:rsidR="00876983" w:rsidRPr="00876983">
        <w:rPr>
          <w:b/>
        </w:rPr>
        <w:t xml:space="preserve"> Dairy</w:t>
      </w:r>
      <w:r w:rsidR="00664990">
        <w:t xml:space="preserve">) </w:t>
      </w:r>
      <w:r w:rsidRPr="00F951A5">
        <w:t xml:space="preserve">for the purposes of section 715 of the </w:t>
      </w:r>
      <w:r w:rsidRPr="00876983">
        <w:rPr>
          <w:i/>
        </w:rPr>
        <w:t>Fair Work Act 2009</w:t>
      </w:r>
      <w:r w:rsidRPr="00F951A5">
        <w:t xml:space="preserve"> (</w:t>
      </w:r>
      <w:r w:rsidRPr="00876983">
        <w:rPr>
          <w:b/>
        </w:rPr>
        <w:t>FW Act</w:t>
      </w:r>
      <w:r w:rsidRPr="00F951A5">
        <w:t>).</w:t>
      </w:r>
    </w:p>
    <w:p w14:paraId="0AF23394" w14:textId="77777777" w:rsidR="00664990" w:rsidRPr="00F66195" w:rsidRDefault="00664990" w:rsidP="003F6D67">
      <w:pPr>
        <w:pStyle w:val="Heading2"/>
      </w:pPr>
      <w:r w:rsidRPr="00F66195">
        <w:t>Commencement of Undertaking</w:t>
      </w:r>
    </w:p>
    <w:p w14:paraId="0AF23395" w14:textId="77777777" w:rsidR="00664990" w:rsidRPr="00F66195" w:rsidRDefault="00664990" w:rsidP="003F6D67">
      <w:pPr>
        <w:pStyle w:val="ListParagraph"/>
        <w:jc w:val="both"/>
      </w:pPr>
      <w:r w:rsidRPr="00F66195">
        <w:t>This Undertaking comes into effect when:</w:t>
      </w:r>
    </w:p>
    <w:p w14:paraId="0AF23396" w14:textId="77777777" w:rsidR="00664990" w:rsidRPr="00F66195" w:rsidRDefault="00664990" w:rsidP="003F6D67">
      <w:pPr>
        <w:pStyle w:val="ListParagraph"/>
        <w:numPr>
          <w:ilvl w:val="1"/>
          <w:numId w:val="26"/>
        </w:numPr>
        <w:jc w:val="both"/>
      </w:pPr>
      <w:r w:rsidRPr="00F66195">
        <w:t xml:space="preserve">the Undertaking is executed by </w:t>
      </w:r>
      <w:proofErr w:type="spellStart"/>
      <w:r w:rsidR="00BA6F89">
        <w:t>Viplus</w:t>
      </w:r>
      <w:proofErr w:type="spellEnd"/>
      <w:r w:rsidR="00BA6F89">
        <w:t xml:space="preserve"> Dairy</w:t>
      </w:r>
      <w:r w:rsidRPr="00F66195">
        <w:t>; and</w:t>
      </w:r>
    </w:p>
    <w:p w14:paraId="0AF23397" w14:textId="77777777" w:rsidR="00664990" w:rsidRPr="00F66195" w:rsidRDefault="00664990" w:rsidP="003F6D67">
      <w:pPr>
        <w:pStyle w:val="ListParagraph"/>
        <w:numPr>
          <w:ilvl w:val="1"/>
          <w:numId w:val="26"/>
        </w:numPr>
        <w:jc w:val="both"/>
      </w:pPr>
      <w:proofErr w:type="gramStart"/>
      <w:r w:rsidRPr="00F66195">
        <w:t>the</w:t>
      </w:r>
      <w:proofErr w:type="gramEnd"/>
      <w:r w:rsidRPr="00F66195">
        <w:t xml:space="preserve"> FWO accepts the Undertaking so executed.</w:t>
      </w:r>
    </w:p>
    <w:p w14:paraId="0AF23398" w14:textId="77777777" w:rsidR="00664990" w:rsidRPr="00F66195" w:rsidRDefault="00664990" w:rsidP="003F6D67">
      <w:pPr>
        <w:pStyle w:val="ListParagraph"/>
        <w:jc w:val="both"/>
      </w:pPr>
      <w:r w:rsidRPr="00F66195">
        <w:t>Upon the commencement of this Undertaking</w:t>
      </w:r>
      <w:r>
        <w:t xml:space="preserve"> (the </w:t>
      </w:r>
      <w:r w:rsidRPr="00664990">
        <w:rPr>
          <w:b/>
        </w:rPr>
        <w:t>Commencement Date</w:t>
      </w:r>
      <w:r>
        <w:t>)</w:t>
      </w:r>
      <w:r w:rsidRPr="00F66195">
        <w:t xml:space="preserve">, </w:t>
      </w:r>
      <w:proofErr w:type="spellStart"/>
      <w:r w:rsidR="00BA6F89">
        <w:t>Viplus</w:t>
      </w:r>
      <w:proofErr w:type="spellEnd"/>
      <w:r w:rsidR="00BA6F89">
        <w:t xml:space="preserve"> Dairy</w:t>
      </w:r>
      <w:r w:rsidRPr="00F66195">
        <w:t xml:space="preserve"> undertake to assume the obligations set out below.</w:t>
      </w:r>
    </w:p>
    <w:p w14:paraId="0AF23399" w14:textId="77777777" w:rsidR="002A1B30" w:rsidRPr="009461B2" w:rsidRDefault="002A1B30" w:rsidP="003F6D67">
      <w:pPr>
        <w:pStyle w:val="Heading2"/>
        <w:jc w:val="both"/>
      </w:pPr>
      <w:r w:rsidRPr="009461B2">
        <w:t>Background</w:t>
      </w:r>
    </w:p>
    <w:p w14:paraId="0AF2339A" w14:textId="77777777" w:rsidR="00F66195" w:rsidRPr="00F66195" w:rsidRDefault="00BA6F89" w:rsidP="003F6D67">
      <w:pPr>
        <w:pStyle w:val="ListParagraph"/>
      </w:pPr>
      <w:proofErr w:type="spellStart"/>
      <w:r>
        <w:t>Viplus</w:t>
      </w:r>
      <w:proofErr w:type="spellEnd"/>
      <w:r>
        <w:t xml:space="preserve"> Dairy</w:t>
      </w:r>
      <w:r w:rsidR="00F66195" w:rsidRPr="00F66195">
        <w:t xml:space="preserve"> operates a </w:t>
      </w:r>
      <w:r w:rsidR="00F817D1">
        <w:t>dairy factory that produces milk formula products</w:t>
      </w:r>
      <w:r w:rsidR="00BE2CA3">
        <w:t xml:space="preserve">. The factory is located </w:t>
      </w:r>
      <w:proofErr w:type="gramStart"/>
      <w:r w:rsidR="00BE2CA3">
        <w:t xml:space="preserve">at </w:t>
      </w:r>
      <w:r w:rsidR="00F817D1">
        <w:t xml:space="preserve"> </w:t>
      </w:r>
      <w:r w:rsidR="009F4CF7">
        <w:t>67</w:t>
      </w:r>
      <w:proofErr w:type="gramEnd"/>
      <w:r w:rsidR="009F4CF7">
        <w:t xml:space="preserve"> Toora Jetty Road Toora Victoria 3962.</w:t>
      </w:r>
    </w:p>
    <w:p w14:paraId="0AF2339B" w14:textId="77777777" w:rsidR="00F66195" w:rsidRPr="006F38E7" w:rsidRDefault="00F66195" w:rsidP="003F6D67">
      <w:pPr>
        <w:pStyle w:val="ListParagraph"/>
        <w:jc w:val="both"/>
        <w:rPr>
          <w:bCs/>
        </w:rPr>
      </w:pPr>
      <w:r>
        <w:t xml:space="preserve">The </w:t>
      </w:r>
      <w:r w:rsidR="006360CB">
        <w:t>factory operates</w:t>
      </w:r>
      <w:r>
        <w:t xml:space="preserve"> </w:t>
      </w:r>
      <w:r w:rsidRPr="006F38E7">
        <w:t xml:space="preserve">Monday to </w:t>
      </w:r>
      <w:r w:rsidR="00FE7463" w:rsidRPr="006F38E7">
        <w:t>Sunday</w:t>
      </w:r>
      <w:r w:rsidRPr="006F38E7">
        <w:t xml:space="preserve"> between </w:t>
      </w:r>
      <w:r w:rsidR="00FE0D0F" w:rsidRPr="006F38E7">
        <w:t>9:00</w:t>
      </w:r>
      <w:r w:rsidRPr="006F38E7">
        <w:t xml:space="preserve"> am and </w:t>
      </w:r>
      <w:r w:rsidR="00FE0D0F" w:rsidRPr="006F38E7">
        <w:t>5:00</w:t>
      </w:r>
      <w:r w:rsidRPr="006F38E7">
        <w:t xml:space="preserve"> pm</w:t>
      </w:r>
      <w:r w:rsidR="00FE0D0F" w:rsidRPr="006F38E7">
        <w:t>.</w:t>
      </w:r>
      <w:r w:rsidRPr="006F38E7">
        <w:t xml:space="preserve"> </w:t>
      </w:r>
    </w:p>
    <w:p w14:paraId="0AF2339C" w14:textId="77777777" w:rsidR="00664990" w:rsidRDefault="00664990" w:rsidP="003F6D67">
      <w:pPr>
        <w:pStyle w:val="ListParagraph"/>
        <w:jc w:val="both"/>
        <w:rPr>
          <w:bCs/>
        </w:rPr>
      </w:pPr>
      <w:r>
        <w:rPr>
          <w:bCs/>
        </w:rPr>
        <w:t>The FW</w:t>
      </w:r>
      <w:r w:rsidR="00EB79D7">
        <w:rPr>
          <w:bCs/>
        </w:rPr>
        <w:t xml:space="preserve">O commenced an investigation on 16 </w:t>
      </w:r>
      <w:r w:rsidR="008E68A6">
        <w:rPr>
          <w:bCs/>
        </w:rPr>
        <w:t xml:space="preserve">July </w:t>
      </w:r>
      <w:r>
        <w:rPr>
          <w:bCs/>
        </w:rPr>
        <w:t xml:space="preserve">2015 (the </w:t>
      </w:r>
      <w:r w:rsidRPr="00664990">
        <w:rPr>
          <w:b/>
          <w:bCs/>
        </w:rPr>
        <w:t>Investigation</w:t>
      </w:r>
      <w:r>
        <w:rPr>
          <w:bCs/>
        </w:rPr>
        <w:t>)</w:t>
      </w:r>
      <w:r w:rsidR="003D2073">
        <w:rPr>
          <w:bCs/>
        </w:rPr>
        <w:t xml:space="preserve"> regarding allegations of underpayment of hourly rates of pay </w:t>
      </w:r>
      <w:r w:rsidR="008E68A6">
        <w:rPr>
          <w:bCs/>
        </w:rPr>
        <w:t xml:space="preserve">for two </w:t>
      </w:r>
      <w:r w:rsidR="0009281B">
        <w:rPr>
          <w:bCs/>
        </w:rPr>
        <w:t>former Employee</w:t>
      </w:r>
      <w:r w:rsidR="008E68A6">
        <w:rPr>
          <w:bCs/>
        </w:rPr>
        <w:t>s</w:t>
      </w:r>
      <w:r w:rsidR="0009281B">
        <w:rPr>
          <w:bCs/>
        </w:rPr>
        <w:t xml:space="preserve"> (refer to Schedule A) of </w:t>
      </w:r>
      <w:proofErr w:type="spellStart"/>
      <w:r w:rsidR="00BA6F89">
        <w:rPr>
          <w:bCs/>
        </w:rPr>
        <w:t>Viplus</w:t>
      </w:r>
      <w:proofErr w:type="spellEnd"/>
      <w:r w:rsidR="00BA6F89">
        <w:rPr>
          <w:bCs/>
        </w:rPr>
        <w:t xml:space="preserve"> Dairy</w:t>
      </w:r>
      <w:r w:rsidR="003D2073">
        <w:rPr>
          <w:bCs/>
        </w:rPr>
        <w:t xml:space="preserve">. </w:t>
      </w:r>
    </w:p>
    <w:p w14:paraId="0AF2339D" w14:textId="77777777" w:rsidR="00F66195" w:rsidRPr="00F66195" w:rsidRDefault="00BA6F89" w:rsidP="003F6D67">
      <w:pPr>
        <w:pStyle w:val="ListParagraph"/>
        <w:jc w:val="both"/>
        <w:rPr>
          <w:bCs/>
        </w:rPr>
      </w:pPr>
      <w:proofErr w:type="spellStart"/>
      <w:r>
        <w:rPr>
          <w:bCs/>
        </w:rPr>
        <w:t>Viplus</w:t>
      </w:r>
      <w:proofErr w:type="spellEnd"/>
      <w:r>
        <w:rPr>
          <w:bCs/>
        </w:rPr>
        <w:t xml:space="preserve"> Dairy</w:t>
      </w:r>
      <w:r w:rsidR="00F66195" w:rsidRPr="00F66195">
        <w:rPr>
          <w:bCs/>
        </w:rPr>
        <w:t xml:space="preserve"> employed the Employee</w:t>
      </w:r>
      <w:r w:rsidR="00654A3C">
        <w:rPr>
          <w:bCs/>
        </w:rPr>
        <w:t>s</w:t>
      </w:r>
      <w:r w:rsidR="004F6A97">
        <w:rPr>
          <w:bCs/>
        </w:rPr>
        <w:t xml:space="preserve"> </w:t>
      </w:r>
      <w:r w:rsidR="00F66195" w:rsidRPr="00F66195">
        <w:rPr>
          <w:bCs/>
        </w:rPr>
        <w:t xml:space="preserve">between </w:t>
      </w:r>
      <w:r w:rsidR="00F66195" w:rsidRPr="00F66195">
        <w:t>1</w:t>
      </w:r>
      <w:r w:rsidR="00654A3C">
        <w:t>2 January 2015</w:t>
      </w:r>
      <w:r w:rsidR="00F66195" w:rsidRPr="00F66195">
        <w:t xml:space="preserve"> and </w:t>
      </w:r>
      <w:r w:rsidR="00654A3C">
        <w:t>14 April 2</w:t>
      </w:r>
      <w:r w:rsidR="00F66195" w:rsidRPr="00F66195">
        <w:t>015 (</w:t>
      </w:r>
      <w:r w:rsidR="00F66195" w:rsidRPr="00F66195">
        <w:rPr>
          <w:b/>
        </w:rPr>
        <w:t>Employment Period</w:t>
      </w:r>
      <w:r w:rsidR="00F66195" w:rsidRPr="00F66195">
        <w:t>)</w:t>
      </w:r>
      <w:r w:rsidR="0009281B">
        <w:t>.</w:t>
      </w:r>
      <w:r w:rsidR="00F66195">
        <w:t xml:space="preserve"> </w:t>
      </w:r>
    </w:p>
    <w:p w14:paraId="0AF2339E" w14:textId="77777777" w:rsidR="00F66195" w:rsidRPr="00F66195" w:rsidRDefault="00F66195" w:rsidP="003F6D67">
      <w:pPr>
        <w:pStyle w:val="ListParagraph"/>
        <w:rPr>
          <w:bCs/>
        </w:rPr>
      </w:pPr>
      <w:r>
        <w:t>The Employee</w:t>
      </w:r>
      <w:r w:rsidR="00B5701D">
        <w:t>s were</w:t>
      </w:r>
      <w:r>
        <w:t xml:space="preserve"> employed on a </w:t>
      </w:r>
      <w:r w:rsidR="00B5701D">
        <w:t>casual</w:t>
      </w:r>
      <w:r>
        <w:t xml:space="preserve"> basis. The duties performed by the Employee</w:t>
      </w:r>
      <w:r w:rsidR="00B5701D">
        <w:t>s</w:t>
      </w:r>
      <w:r>
        <w:t xml:space="preserve"> included </w:t>
      </w:r>
      <w:r w:rsidR="00B5701D" w:rsidRPr="00B5701D">
        <w:t xml:space="preserve">packing of milk products </w:t>
      </w:r>
      <w:r w:rsidR="00B5701D" w:rsidRPr="00EB79D7">
        <w:t xml:space="preserve">after </w:t>
      </w:r>
      <w:r w:rsidR="00EB79D7" w:rsidRPr="00EB79D7">
        <w:t xml:space="preserve">the </w:t>
      </w:r>
      <w:r w:rsidR="00B5701D" w:rsidRPr="00EB79D7">
        <w:t xml:space="preserve">manufacturing process </w:t>
      </w:r>
      <w:r w:rsidR="00EB79D7" w:rsidRPr="00EB79D7">
        <w:t xml:space="preserve">by </w:t>
      </w:r>
      <w:r w:rsidR="00B5701D" w:rsidRPr="00EB79D7">
        <w:t>adding additives to</w:t>
      </w:r>
      <w:r w:rsidR="00EB79D7" w:rsidRPr="00EB79D7">
        <w:t xml:space="preserve"> the</w:t>
      </w:r>
      <w:r w:rsidR="00B5701D" w:rsidRPr="00EB79D7">
        <w:t xml:space="preserve"> r</w:t>
      </w:r>
      <w:r w:rsidR="00EB79D7" w:rsidRPr="00EB79D7">
        <w:t>aw milk powder product.</w:t>
      </w:r>
    </w:p>
    <w:p w14:paraId="0AF2339F" w14:textId="77777777" w:rsidR="00F66195" w:rsidRDefault="00F66195" w:rsidP="003F6D67">
      <w:pPr>
        <w:pStyle w:val="ListParagraph"/>
      </w:pPr>
      <w:r>
        <w:t>During the Employment Period, the Employees</w:t>
      </w:r>
      <w:r w:rsidR="00024330">
        <w:t>’</w:t>
      </w:r>
      <w:r>
        <w:t xml:space="preserve"> terms and condition of employment were governed by the FW Act, </w:t>
      </w:r>
      <w:r w:rsidRPr="00F66195">
        <w:rPr>
          <w:i/>
        </w:rPr>
        <w:t>Fair Work Regulations</w:t>
      </w:r>
      <w:r>
        <w:t xml:space="preserve"> </w:t>
      </w:r>
      <w:r w:rsidR="0009281B">
        <w:rPr>
          <w:i/>
        </w:rPr>
        <w:t xml:space="preserve">2009 </w:t>
      </w:r>
      <w:r>
        <w:t>(</w:t>
      </w:r>
      <w:r w:rsidRPr="00F66195">
        <w:rPr>
          <w:b/>
        </w:rPr>
        <w:t>FW Regulations</w:t>
      </w:r>
      <w:r>
        <w:t xml:space="preserve">) and the </w:t>
      </w:r>
      <w:r w:rsidR="00024330" w:rsidRPr="00EB79D7">
        <w:rPr>
          <w:bCs/>
          <w:i/>
        </w:rPr>
        <w:t>Food, Beverage and Tobacco Manufacturing Award 2010</w:t>
      </w:r>
      <w:r w:rsidR="00024330" w:rsidRPr="00024330">
        <w:rPr>
          <w:bCs/>
        </w:rPr>
        <w:t xml:space="preserve"> [</w:t>
      </w:r>
      <w:proofErr w:type="spellStart"/>
      <w:r w:rsidR="00024330" w:rsidRPr="00024330">
        <w:rPr>
          <w:bCs/>
        </w:rPr>
        <w:t>MA000073</w:t>
      </w:r>
      <w:proofErr w:type="spellEnd"/>
      <w:r w:rsidR="00024330" w:rsidRPr="00024330">
        <w:rPr>
          <w:bCs/>
        </w:rPr>
        <w:t xml:space="preserve">] </w:t>
      </w:r>
      <w:r>
        <w:t>(</w:t>
      </w:r>
      <w:r w:rsidR="00F57B2E">
        <w:rPr>
          <w:b/>
        </w:rPr>
        <w:t>Food Manufacturing Award</w:t>
      </w:r>
      <w:r>
        <w:t>).</w:t>
      </w:r>
    </w:p>
    <w:p w14:paraId="0AF233A0" w14:textId="77777777" w:rsidR="00F66195" w:rsidRDefault="00BA6F89" w:rsidP="003F6D67">
      <w:pPr>
        <w:pStyle w:val="ListParagraph"/>
        <w:jc w:val="both"/>
        <w:rPr>
          <w:bCs/>
        </w:rPr>
      </w:pPr>
      <w:proofErr w:type="spellStart"/>
      <w:r>
        <w:rPr>
          <w:bCs/>
        </w:rPr>
        <w:t>Viplus</w:t>
      </w:r>
      <w:proofErr w:type="spellEnd"/>
      <w:r>
        <w:rPr>
          <w:bCs/>
        </w:rPr>
        <w:t xml:space="preserve"> Dairy</w:t>
      </w:r>
      <w:r w:rsidR="00F66195" w:rsidRPr="00F66195">
        <w:rPr>
          <w:bCs/>
        </w:rPr>
        <w:t xml:space="preserve"> underpaid the Employee</w:t>
      </w:r>
      <w:r w:rsidR="00024330">
        <w:rPr>
          <w:bCs/>
        </w:rPr>
        <w:t>s</w:t>
      </w:r>
      <w:r w:rsidR="00F66195" w:rsidRPr="00F66195">
        <w:rPr>
          <w:bCs/>
        </w:rPr>
        <w:t xml:space="preserve"> </w:t>
      </w:r>
      <w:r w:rsidR="00362D56">
        <w:rPr>
          <w:bCs/>
        </w:rPr>
        <w:t xml:space="preserve">a total of </w:t>
      </w:r>
      <w:r w:rsidR="006F38E7">
        <w:t>$</w:t>
      </w:r>
      <w:r w:rsidR="00C26591">
        <w:t>7,392.98</w:t>
      </w:r>
      <w:r w:rsidR="006F38E7">
        <w:t xml:space="preserve"> </w:t>
      </w:r>
      <w:r w:rsidR="006F38E7" w:rsidRPr="003D2073">
        <w:t>less taxation</w:t>
      </w:r>
      <w:r w:rsidR="006F38E7" w:rsidRPr="00F66195">
        <w:rPr>
          <w:bCs/>
        </w:rPr>
        <w:t xml:space="preserve"> </w:t>
      </w:r>
      <w:r w:rsidR="00F66195" w:rsidRPr="00F66195">
        <w:rPr>
          <w:bCs/>
        </w:rPr>
        <w:t xml:space="preserve">for the hours worked by failing to pay the correct minimum hourly rates of pay in accordance with the </w:t>
      </w:r>
      <w:r w:rsidR="00747D6D">
        <w:rPr>
          <w:bCs/>
        </w:rPr>
        <w:t>Modern</w:t>
      </w:r>
      <w:r w:rsidR="00F66195" w:rsidRPr="00F66195">
        <w:rPr>
          <w:bCs/>
        </w:rPr>
        <w:t xml:space="preserve"> Award. The underpayments arose as a result of underpaying hourly rates of pay including all hours worked </w:t>
      </w:r>
      <w:r w:rsidR="00F66195" w:rsidRPr="00D81F00">
        <w:rPr>
          <w:bCs/>
        </w:rPr>
        <w:t xml:space="preserve">Monday </w:t>
      </w:r>
      <w:r w:rsidR="00B74B8C">
        <w:rPr>
          <w:bCs/>
        </w:rPr>
        <w:t>to Sunday</w:t>
      </w:r>
      <w:r w:rsidR="00D81F00">
        <w:rPr>
          <w:bCs/>
        </w:rPr>
        <w:t>.</w:t>
      </w:r>
    </w:p>
    <w:p w14:paraId="0AF233A1" w14:textId="77777777" w:rsidR="002A1B30" w:rsidRPr="00F66195" w:rsidRDefault="002A1B30" w:rsidP="003F6D67">
      <w:pPr>
        <w:pStyle w:val="Heading2"/>
      </w:pPr>
      <w:r w:rsidRPr="00F66195">
        <w:t>Contraventions</w:t>
      </w:r>
    </w:p>
    <w:p w14:paraId="0AF233A2" w14:textId="77777777" w:rsidR="003D2073" w:rsidRPr="000C756A" w:rsidRDefault="002A1B30" w:rsidP="003F6D67">
      <w:pPr>
        <w:pStyle w:val="ListParagraph"/>
        <w:rPr>
          <w:i/>
          <w:spacing w:val="10"/>
        </w:rPr>
      </w:pPr>
      <w:bookmarkStart w:id="3" w:name="_Ref359332195"/>
      <w:r w:rsidRPr="00FB12AE">
        <w:rPr>
          <w:bCs/>
        </w:rPr>
        <w:t>The FWO has determined</w:t>
      </w:r>
      <w:r w:rsidRPr="00FB12AE">
        <w:t>,</w:t>
      </w:r>
      <w:r w:rsidRPr="00F66195">
        <w:t xml:space="preserve"> and </w:t>
      </w:r>
      <w:proofErr w:type="spellStart"/>
      <w:r w:rsidR="00BA6F89">
        <w:t>Viplus</w:t>
      </w:r>
      <w:proofErr w:type="spellEnd"/>
      <w:r w:rsidR="00BA6F89">
        <w:t xml:space="preserve"> Dairy</w:t>
      </w:r>
      <w:r w:rsidR="00F66195" w:rsidRPr="00F66195">
        <w:t xml:space="preserve"> </w:t>
      </w:r>
      <w:r w:rsidRPr="00F66195">
        <w:t>admits, that</w:t>
      </w:r>
      <w:r w:rsidR="00FB12AE">
        <w:t xml:space="preserve"> on the basis of the factual matters outlined above, </w:t>
      </w:r>
      <w:proofErr w:type="spellStart"/>
      <w:r w:rsidR="00BA6F89">
        <w:t>Viplus</w:t>
      </w:r>
      <w:proofErr w:type="spellEnd"/>
      <w:r w:rsidR="00BA6F89">
        <w:t xml:space="preserve"> Dairy</w:t>
      </w:r>
      <w:r w:rsidR="00F66195" w:rsidRPr="00F66195">
        <w:t xml:space="preserve"> </w:t>
      </w:r>
      <w:r w:rsidRPr="00F66195">
        <w:t>contravened:</w:t>
      </w:r>
      <w:bookmarkEnd w:id="3"/>
    </w:p>
    <w:p w14:paraId="0AF233A3" w14:textId="77777777" w:rsidR="00F66195" w:rsidRDefault="00FB12AE" w:rsidP="003F6D67">
      <w:pPr>
        <w:pStyle w:val="ListParagraph"/>
        <w:numPr>
          <w:ilvl w:val="1"/>
          <w:numId w:val="26"/>
        </w:numPr>
      </w:pPr>
      <w:r>
        <w:t>S</w:t>
      </w:r>
      <w:r w:rsidRPr="00F66195">
        <w:t xml:space="preserve">ection </w:t>
      </w:r>
      <w:r w:rsidR="00F66195" w:rsidRPr="00F66195">
        <w:t>45 of the FW Act</w:t>
      </w:r>
      <w:r>
        <w:t>, which states a person must not contravene a term of a modern award. Those contraventions were as follows:</w:t>
      </w:r>
    </w:p>
    <w:p w14:paraId="0AF233A4" w14:textId="77777777" w:rsidR="00FB12AE" w:rsidRDefault="00FB12AE" w:rsidP="003F6D67">
      <w:pPr>
        <w:pStyle w:val="ListParagraph"/>
        <w:numPr>
          <w:ilvl w:val="3"/>
          <w:numId w:val="26"/>
        </w:numPr>
      </w:pPr>
      <w:r>
        <w:t xml:space="preserve">Underpayment of base hourly rate (cl. </w:t>
      </w:r>
      <w:r w:rsidR="00EB19CD">
        <w:t>20</w:t>
      </w:r>
      <w:r w:rsidR="003A2F18">
        <w:t>.1(a)</w:t>
      </w:r>
      <w:r>
        <w:t>);</w:t>
      </w:r>
    </w:p>
    <w:p w14:paraId="0AF233A5" w14:textId="77777777" w:rsidR="00EB19CD" w:rsidRDefault="00EB19CD" w:rsidP="003F6D67">
      <w:pPr>
        <w:pStyle w:val="ListParagraph"/>
        <w:numPr>
          <w:ilvl w:val="3"/>
          <w:numId w:val="26"/>
        </w:numPr>
      </w:pPr>
      <w:r>
        <w:t>Non-payment of casual loading (</w:t>
      </w:r>
      <w:r w:rsidR="00DD248D">
        <w:t>cl. 13.1</w:t>
      </w:r>
      <w:r>
        <w:t>)</w:t>
      </w:r>
      <w:r w:rsidR="003C0A07">
        <w:t>;</w:t>
      </w:r>
    </w:p>
    <w:p w14:paraId="0AF233A6" w14:textId="77777777" w:rsidR="00FB12AE" w:rsidRDefault="008D724E" w:rsidP="003F6D67">
      <w:pPr>
        <w:pStyle w:val="ListParagraph"/>
        <w:numPr>
          <w:ilvl w:val="3"/>
          <w:numId w:val="26"/>
        </w:numPr>
      </w:pPr>
      <w:r>
        <w:lastRenderedPageBreak/>
        <w:t xml:space="preserve">Non-payment </w:t>
      </w:r>
      <w:r w:rsidR="00FB12AE">
        <w:t xml:space="preserve">of Saturday penalty rates (cl. </w:t>
      </w:r>
      <w:r w:rsidR="00B700BD">
        <w:t>33.6</w:t>
      </w:r>
      <w:r w:rsidR="00AE0006">
        <w:t>)</w:t>
      </w:r>
      <w:r w:rsidR="00FB12AE">
        <w:t>;</w:t>
      </w:r>
      <w:r>
        <w:t xml:space="preserve"> </w:t>
      </w:r>
    </w:p>
    <w:p w14:paraId="0AF233A7" w14:textId="77777777" w:rsidR="00FB12AE" w:rsidRDefault="00FD2163" w:rsidP="003F6D67">
      <w:pPr>
        <w:pStyle w:val="ListParagraph"/>
        <w:numPr>
          <w:ilvl w:val="3"/>
          <w:numId w:val="26"/>
        </w:numPr>
      </w:pPr>
      <w:r>
        <w:t>Non-payment</w:t>
      </w:r>
      <w:r w:rsidR="008D724E">
        <w:t xml:space="preserve"> </w:t>
      </w:r>
      <w:r w:rsidR="00FB12AE">
        <w:t>of Sunday p</w:t>
      </w:r>
      <w:r w:rsidR="00DD248D">
        <w:t>enalty rates (cl. 3</w:t>
      </w:r>
      <w:r w:rsidR="00B700BD">
        <w:t>3.7</w:t>
      </w:r>
      <w:r w:rsidR="00DD248D">
        <w:t>);</w:t>
      </w:r>
    </w:p>
    <w:p w14:paraId="0AF233A8" w14:textId="77777777" w:rsidR="008D724E" w:rsidRDefault="00334759" w:rsidP="003F6D67">
      <w:pPr>
        <w:pStyle w:val="ListParagraph"/>
        <w:numPr>
          <w:ilvl w:val="3"/>
          <w:numId w:val="26"/>
        </w:numPr>
      </w:pPr>
      <w:r>
        <w:t xml:space="preserve">Non-payment of </w:t>
      </w:r>
      <w:r w:rsidR="008D724E">
        <w:t>public holiday p</w:t>
      </w:r>
      <w:r w:rsidR="00DD248D">
        <w:t xml:space="preserve">enalty rates (cl. </w:t>
      </w:r>
      <w:r w:rsidR="00EB79D7">
        <w:t>33.8(a))</w:t>
      </w:r>
      <w:r w:rsidR="00DD248D">
        <w:t xml:space="preserve"> and</w:t>
      </w:r>
    </w:p>
    <w:p w14:paraId="0AF233A9" w14:textId="77777777" w:rsidR="008D724E" w:rsidRDefault="00334759" w:rsidP="003F6D67">
      <w:pPr>
        <w:pStyle w:val="ListParagraph"/>
        <w:numPr>
          <w:ilvl w:val="3"/>
          <w:numId w:val="26"/>
        </w:numPr>
      </w:pPr>
      <w:r>
        <w:t>No-payment</w:t>
      </w:r>
      <w:r w:rsidR="008D724E">
        <w:t xml:space="preserve"> of overtime </w:t>
      </w:r>
      <w:r w:rsidR="00DD248D">
        <w:t>(cl. 33.1(a)).</w:t>
      </w:r>
    </w:p>
    <w:p w14:paraId="0AF233AA" w14:textId="77777777" w:rsidR="00FB12AE" w:rsidRDefault="003F6D67" w:rsidP="003F6D67">
      <w:pPr>
        <w:pStyle w:val="ListParagraph"/>
        <w:numPr>
          <w:ilvl w:val="1"/>
          <w:numId w:val="26"/>
        </w:numPr>
      </w:pPr>
      <w:r>
        <w:t xml:space="preserve">Section 535(2) of the FW Act provides for employer obligations in relation to making and keeping employee records, in the form prescribed by the FW Regulations. Based on the available evidence, the Company failed to make and keep employee records of the kind prescribed by FW Regulations; 3.32 – Content, 3.33 Records – pay, 3.37 Records – superannuation contributions and 3.40 records – termination of employment. </w:t>
      </w:r>
    </w:p>
    <w:p w14:paraId="0AF233AB" w14:textId="77777777" w:rsidR="00FB12AE" w:rsidRPr="003F6D67" w:rsidRDefault="00FB12AE" w:rsidP="003F6D67">
      <w:pPr>
        <w:pStyle w:val="ListParagraph"/>
        <w:numPr>
          <w:ilvl w:val="1"/>
          <w:numId w:val="26"/>
        </w:numPr>
      </w:pPr>
      <w:r w:rsidRPr="003F6D67">
        <w:t>Section 536(1) of the FW Act which states an employer must give a pay slip to each of its employees within one working day of paying an amount to the employee in relation to the performance of work.</w:t>
      </w:r>
      <w:r w:rsidR="005F4DF6" w:rsidRPr="003F6D67">
        <w:t xml:space="preserve"> </w:t>
      </w:r>
    </w:p>
    <w:p w14:paraId="0AF233AC" w14:textId="77777777" w:rsidR="002A1B30" w:rsidRPr="00F66195" w:rsidRDefault="002A1B30" w:rsidP="003F6D67">
      <w:pPr>
        <w:pStyle w:val="Heading2"/>
      </w:pPr>
      <w:r w:rsidRPr="00F66195">
        <w:t>Undertakings</w:t>
      </w:r>
    </w:p>
    <w:p w14:paraId="0AF233AD" w14:textId="77777777" w:rsidR="002A1B30" w:rsidRPr="003D2073" w:rsidRDefault="00F57B2E" w:rsidP="003F6D67">
      <w:pPr>
        <w:pStyle w:val="ListParagraph"/>
        <w:jc w:val="both"/>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t xml:space="preserve">Upon the commencement of this Undertaking and </w:t>
      </w:r>
      <w:r w:rsidR="002A1B30" w:rsidRPr="003D2073">
        <w:t xml:space="preserve">the purposes of section 715 of the FW Act, </w:t>
      </w:r>
      <w:proofErr w:type="spellStart"/>
      <w:r w:rsidR="00BA6F89">
        <w:t>Viplus</w:t>
      </w:r>
      <w:proofErr w:type="spellEnd"/>
      <w:r w:rsidR="00BA6F89">
        <w:t xml:space="preserve"> Dairy</w:t>
      </w:r>
      <w:r w:rsidR="002A1B30" w:rsidRPr="003D2073">
        <w:t xml:space="preserve"> undertake</w:t>
      </w:r>
      <w:r w:rsidR="00166639">
        <w:t>s</w:t>
      </w:r>
      <w:r w:rsidR="002A1B30" w:rsidRPr="003D2073">
        <w:t xml:space="preserve"> to:</w:t>
      </w:r>
    </w:p>
    <w:p w14:paraId="0AF233AE" w14:textId="77777777" w:rsidR="00F66195" w:rsidRPr="00F57B2E" w:rsidRDefault="00F66195" w:rsidP="003F6D67">
      <w:pPr>
        <w:pStyle w:val="ListParagraph"/>
        <w:numPr>
          <w:ilvl w:val="0"/>
          <w:numId w:val="0"/>
        </w:numPr>
        <w:ind w:left="720"/>
        <w:jc w:val="both"/>
        <w:rPr>
          <w:b/>
        </w:rPr>
      </w:pPr>
      <w:r w:rsidRPr="00F57B2E">
        <w:rPr>
          <w:b/>
        </w:rPr>
        <w:t>Rectify Underpayments</w:t>
      </w:r>
    </w:p>
    <w:p w14:paraId="0AF233AF" w14:textId="77777777" w:rsidR="00F57B2E" w:rsidRDefault="00F57B2E" w:rsidP="003F6D67">
      <w:pPr>
        <w:pStyle w:val="ListParagraph"/>
        <w:numPr>
          <w:ilvl w:val="1"/>
          <w:numId w:val="26"/>
        </w:numPr>
        <w:jc w:val="both"/>
      </w:pPr>
      <w:r>
        <w:t xml:space="preserve">Within 21 days of the commencement of this Undertaking, </w:t>
      </w:r>
      <w:r w:rsidR="00564AE3">
        <w:t>pay the amount</w:t>
      </w:r>
      <w:r w:rsidR="007F10FD">
        <w:t>s</w:t>
      </w:r>
      <w:r w:rsidR="00564AE3">
        <w:t xml:space="preserve"> of $3,6</w:t>
      </w:r>
      <w:r w:rsidR="00C26591">
        <w:t>96</w:t>
      </w:r>
      <w:r w:rsidR="00362D56">
        <w:t>.</w:t>
      </w:r>
      <w:r w:rsidR="00C26591">
        <w:t>58</w:t>
      </w:r>
      <w:r w:rsidR="00564AE3">
        <w:t xml:space="preserve"> and $3</w:t>
      </w:r>
      <w:r w:rsidR="00160FB2">
        <w:t>,69</w:t>
      </w:r>
      <w:r w:rsidR="00C26591">
        <w:t>6</w:t>
      </w:r>
      <w:r w:rsidR="00362D56">
        <w:t>.</w:t>
      </w:r>
      <w:r w:rsidR="00C26591">
        <w:t>40</w:t>
      </w:r>
      <w:r w:rsidR="00564AE3">
        <w:t xml:space="preserve"> </w:t>
      </w:r>
      <w:r w:rsidR="00F66195" w:rsidRPr="003D2073">
        <w:t>less taxation to the Employee</w:t>
      </w:r>
      <w:r w:rsidR="007F10FD">
        <w:t>s (</w:t>
      </w:r>
      <w:r w:rsidR="0053313C">
        <w:t xml:space="preserve">refer to Schedule </w:t>
      </w:r>
      <w:r w:rsidR="006F38E7">
        <w:t>A</w:t>
      </w:r>
      <w:r w:rsidR="0053313C">
        <w:t>)</w:t>
      </w:r>
      <w:r w:rsidR="00F66195" w:rsidRPr="003D2073">
        <w:t xml:space="preserve"> arising from the Contraventions</w:t>
      </w:r>
      <w:r>
        <w:t>.</w:t>
      </w:r>
    </w:p>
    <w:p w14:paraId="0AF233B0" w14:textId="77777777" w:rsidR="00F66195" w:rsidRPr="00F57B2E" w:rsidRDefault="00604082" w:rsidP="003F6D67">
      <w:pPr>
        <w:pStyle w:val="ListParagraph"/>
        <w:numPr>
          <w:ilvl w:val="1"/>
          <w:numId w:val="26"/>
        </w:numPr>
        <w:jc w:val="both"/>
      </w:pPr>
      <w:r>
        <w:t>Providing proof of such payment to the FWO on the day the payment is made</w:t>
      </w:r>
      <w:r w:rsidR="00F66195" w:rsidRPr="00F57B2E">
        <w:t>.</w:t>
      </w:r>
    </w:p>
    <w:p w14:paraId="0AF233B1" w14:textId="77777777" w:rsidR="00F66195" w:rsidRPr="00F57B2E" w:rsidRDefault="00F66195" w:rsidP="003F6D67">
      <w:pPr>
        <w:pStyle w:val="ListParagraph"/>
        <w:numPr>
          <w:ilvl w:val="0"/>
          <w:numId w:val="0"/>
        </w:numPr>
        <w:ind w:left="720"/>
        <w:jc w:val="both"/>
        <w:rPr>
          <w:b/>
        </w:rPr>
      </w:pPr>
      <w:r w:rsidRPr="00F57B2E">
        <w:rPr>
          <w:b/>
        </w:rPr>
        <w:t>Future Workplace Relations Compliance</w:t>
      </w:r>
    </w:p>
    <w:p w14:paraId="0AF233B2" w14:textId="77777777" w:rsidR="00AF7CA1" w:rsidRDefault="006F38E7" w:rsidP="003F6D67">
      <w:pPr>
        <w:pStyle w:val="ListParagraph"/>
        <w:numPr>
          <w:ilvl w:val="1"/>
          <w:numId w:val="26"/>
        </w:numPr>
        <w:jc w:val="both"/>
      </w:pPr>
      <w:r>
        <w:t>E</w:t>
      </w:r>
      <w:r w:rsidR="00F66195" w:rsidRPr="00F57B2E">
        <w:t xml:space="preserve">nsure that it complies at all times and in all respects with the FW Act, FW Regulations and the </w:t>
      </w:r>
      <w:r w:rsidR="00F57B2E" w:rsidRPr="00F57B2E">
        <w:t>Food Manufacturing Award</w:t>
      </w:r>
      <w:r w:rsidR="00F66195" w:rsidRPr="00F57B2E">
        <w:t>.</w:t>
      </w:r>
    </w:p>
    <w:p w14:paraId="0AF233B3" w14:textId="77777777" w:rsidR="006F38E7" w:rsidRDefault="006F38E7" w:rsidP="003F6D67">
      <w:pPr>
        <w:pStyle w:val="ListParagraph"/>
        <w:numPr>
          <w:ilvl w:val="0"/>
          <w:numId w:val="46"/>
        </w:numPr>
      </w:pPr>
      <w:r>
        <w:t>Provide the FWO, within 28 days of the date of execution of this Undertaking, details of systems and processes already in place or to be implemented to comply with paragraph (c) above.  Without limitation, such systems and processes will include systems and processes relating to:</w:t>
      </w:r>
    </w:p>
    <w:p w14:paraId="0AF233B4" w14:textId="77777777" w:rsidR="006F38E7" w:rsidRDefault="006F38E7" w:rsidP="003F6D67">
      <w:pPr>
        <w:pStyle w:val="ListParagraph"/>
        <w:numPr>
          <w:ilvl w:val="3"/>
          <w:numId w:val="45"/>
        </w:numPr>
        <w:tabs>
          <w:tab w:val="clear" w:pos="709"/>
          <w:tab w:val="left" w:pos="720"/>
        </w:tabs>
        <w:ind w:left="2874" w:hanging="357"/>
      </w:pPr>
      <w:r>
        <w:t>Ensuring employees receive the correct minimum rates of pay and entitlements, such as penalty rates and overtime rates;</w:t>
      </w:r>
    </w:p>
    <w:p w14:paraId="0AF233B5" w14:textId="77777777" w:rsidR="006F38E7" w:rsidRDefault="006F38E7" w:rsidP="003F6D67">
      <w:pPr>
        <w:pStyle w:val="ListParagraph"/>
        <w:numPr>
          <w:ilvl w:val="3"/>
          <w:numId w:val="45"/>
        </w:numPr>
        <w:tabs>
          <w:tab w:val="clear" w:pos="709"/>
          <w:tab w:val="left" w:pos="720"/>
        </w:tabs>
        <w:ind w:left="2874" w:hanging="357"/>
      </w:pPr>
      <w:r>
        <w:t>Issuing pay slips to employees within 1 working day of payment; and</w:t>
      </w:r>
    </w:p>
    <w:p w14:paraId="0AF233B6" w14:textId="77777777" w:rsidR="006F38E7" w:rsidRPr="006F38E7" w:rsidRDefault="006F38E7" w:rsidP="003F6D67">
      <w:pPr>
        <w:pStyle w:val="ListParagraph"/>
        <w:numPr>
          <w:ilvl w:val="3"/>
          <w:numId w:val="45"/>
        </w:numPr>
        <w:tabs>
          <w:tab w:val="clear" w:pos="709"/>
          <w:tab w:val="left" w:pos="720"/>
        </w:tabs>
        <w:ind w:left="2874" w:hanging="357"/>
      </w:pPr>
      <w:r>
        <w:t>Keeping accurate and complete records to ensure employees receive their correct wages and entitlements</w:t>
      </w:r>
    </w:p>
    <w:p w14:paraId="0AF233B7" w14:textId="77777777" w:rsidR="003D2073" w:rsidRPr="00B016B7" w:rsidRDefault="003D2073" w:rsidP="003F6D67">
      <w:pPr>
        <w:pStyle w:val="ListParagraph"/>
        <w:numPr>
          <w:ilvl w:val="0"/>
          <w:numId w:val="0"/>
        </w:numPr>
        <w:ind w:left="720"/>
        <w:jc w:val="both"/>
        <w:rPr>
          <w:b/>
        </w:rPr>
      </w:pPr>
      <w:r w:rsidRPr="00B016B7">
        <w:rPr>
          <w:b/>
        </w:rPr>
        <w:t>FWO My Account Registration</w:t>
      </w:r>
    </w:p>
    <w:p w14:paraId="0AF233B8" w14:textId="78E308E9" w:rsidR="003D2073" w:rsidRDefault="003D2073" w:rsidP="003F6D67">
      <w:pPr>
        <w:pStyle w:val="ListParagraph"/>
        <w:numPr>
          <w:ilvl w:val="1"/>
          <w:numId w:val="26"/>
        </w:numPr>
        <w:jc w:val="both"/>
      </w:pPr>
      <w:r w:rsidRPr="003D2073">
        <w:t xml:space="preserve">within </w:t>
      </w:r>
      <w:r w:rsidR="008B6322">
        <w:t>14</w:t>
      </w:r>
      <w:r w:rsidRPr="003D2073">
        <w:t xml:space="preserve"> days of the ex</w:t>
      </w:r>
      <w:r w:rsidR="006F38E7">
        <w:t>ecution of this U</w:t>
      </w:r>
      <w:r w:rsidRPr="003D2073">
        <w:t xml:space="preserve">ndertaking, register with the FWO ‘My Account’ portal at </w:t>
      </w:r>
      <w:hyperlink r:id="rId12" w:tooltip="Fair Work Ombudsman website" w:history="1">
        <w:r w:rsidRPr="003D2073">
          <w:rPr>
            <w:rStyle w:val="Hyperlink"/>
            <w:color w:val="auto"/>
          </w:rPr>
          <w:t>www.fairwork.gov.au</w:t>
        </w:r>
      </w:hyperlink>
      <w:r w:rsidRPr="003D2073">
        <w:t xml:space="preserve"> and have completed the profile, mini</w:t>
      </w:r>
      <w:r w:rsidR="003B168E">
        <w:t>mum pay rates and Award options</w:t>
      </w:r>
    </w:p>
    <w:p w14:paraId="0AF233B9" w14:textId="77777777" w:rsidR="00604082" w:rsidRPr="003D2073" w:rsidRDefault="00604082" w:rsidP="00604082">
      <w:pPr>
        <w:pStyle w:val="ListParagraph"/>
        <w:numPr>
          <w:ilvl w:val="2"/>
          <w:numId w:val="26"/>
        </w:numPr>
        <w:jc w:val="both"/>
      </w:pPr>
      <w:r>
        <w:t xml:space="preserve">Within 14 days of the execution of the Undertaking provide to the FWO the </w:t>
      </w:r>
      <w:proofErr w:type="spellStart"/>
      <w:r>
        <w:t>Viplus</w:t>
      </w:r>
      <w:proofErr w:type="spellEnd"/>
      <w:r>
        <w:t xml:space="preserve"> Diary ‘My Account’ registration number.</w:t>
      </w:r>
    </w:p>
    <w:p w14:paraId="0AF233BA" w14:textId="3B4CF341" w:rsidR="003D2073" w:rsidRPr="003D2073" w:rsidRDefault="003D2073" w:rsidP="003F6D67">
      <w:pPr>
        <w:pStyle w:val="ListParagraph"/>
        <w:numPr>
          <w:ilvl w:val="2"/>
          <w:numId w:val="26"/>
        </w:numPr>
        <w:jc w:val="both"/>
        <w:rPr>
          <w:color w:val="C00000"/>
        </w:rPr>
      </w:pPr>
      <w:r w:rsidRPr="003D2073">
        <w:t xml:space="preserve">within 21 days of the execution of the Undertaking, at a mutually agreed time and location, demonstrate to a FWO </w:t>
      </w:r>
      <w:r w:rsidR="00431BD0">
        <w:t>Officer</w:t>
      </w:r>
      <w:r w:rsidRPr="003D2073">
        <w:t xml:space="preserve"> </w:t>
      </w:r>
      <w:r w:rsidR="00AF3AD1">
        <w:t xml:space="preserve">by using the ‘Pay Calculator’ in ‘My Account’ </w:t>
      </w:r>
      <w:r w:rsidRPr="003D2073">
        <w:t xml:space="preserve">via </w:t>
      </w:r>
      <w:hyperlink r:id="rId13" w:tooltip="Fair Work Ombudsman website" w:history="1">
        <w:r w:rsidRPr="003D2073">
          <w:rPr>
            <w:rStyle w:val="Hyperlink"/>
            <w:color w:val="auto"/>
          </w:rPr>
          <w:t>www.fairwork.gov.au</w:t>
        </w:r>
      </w:hyperlink>
      <w:r w:rsidRPr="003D2073">
        <w:t xml:space="preserve"> </w:t>
      </w:r>
      <w:r w:rsidR="00AF3AD1">
        <w:t xml:space="preserve">the </w:t>
      </w:r>
      <w:r w:rsidRPr="003D2073">
        <w:t xml:space="preserve">current </w:t>
      </w:r>
      <w:r w:rsidR="00604082">
        <w:t>Food Manufacturing</w:t>
      </w:r>
      <w:r w:rsidR="00604082" w:rsidRPr="003D2073">
        <w:t xml:space="preserve"> </w:t>
      </w:r>
      <w:r w:rsidRPr="003D2073">
        <w:t xml:space="preserve">Award </w:t>
      </w:r>
      <w:r w:rsidR="00E65C6F">
        <w:lastRenderedPageBreak/>
        <w:t xml:space="preserve">minimum base ordinary pay rates, Saturday, </w:t>
      </w:r>
      <w:r w:rsidRPr="003D2073">
        <w:t xml:space="preserve">Sunday </w:t>
      </w:r>
      <w:r w:rsidR="00E65C6F">
        <w:t xml:space="preserve">and public holiday </w:t>
      </w:r>
      <w:r w:rsidRPr="003D2073">
        <w:t>rates of pay</w:t>
      </w:r>
      <w:r w:rsidRPr="003D2073">
        <w:rPr>
          <w:color w:val="C00000"/>
        </w:rPr>
        <w:t>.</w:t>
      </w:r>
    </w:p>
    <w:p w14:paraId="0AF233BB" w14:textId="77777777" w:rsidR="003D2073" w:rsidRPr="00B016B7" w:rsidRDefault="00B016B7" w:rsidP="003F6D67">
      <w:pPr>
        <w:widowControl w:val="0"/>
        <w:tabs>
          <w:tab w:val="right" w:pos="709"/>
        </w:tabs>
        <w:spacing w:after="240"/>
        <w:jc w:val="both"/>
        <w:rPr>
          <w:rFonts w:cs="Arial"/>
          <w:b/>
          <w:sz w:val="20"/>
        </w:rPr>
      </w:pPr>
      <w:r>
        <w:rPr>
          <w:rFonts w:cs="Arial"/>
          <w:i/>
          <w:sz w:val="20"/>
        </w:rPr>
        <w:tab/>
      </w:r>
      <w:r w:rsidRPr="00B016B7">
        <w:rPr>
          <w:rFonts w:cs="Arial"/>
          <w:i/>
          <w:sz w:val="20"/>
        </w:rPr>
        <w:tab/>
      </w:r>
      <w:r w:rsidR="003D2073" w:rsidRPr="00B016B7">
        <w:rPr>
          <w:rFonts w:cs="Arial"/>
          <w:b/>
          <w:sz w:val="20"/>
        </w:rPr>
        <w:t>Workplace Notices</w:t>
      </w:r>
    </w:p>
    <w:p w14:paraId="0AF233BC" w14:textId="77777777" w:rsidR="006F38E7" w:rsidRPr="006F38E7" w:rsidRDefault="00B016B7" w:rsidP="003F6D67">
      <w:pPr>
        <w:pStyle w:val="ListParagraph"/>
        <w:numPr>
          <w:ilvl w:val="1"/>
          <w:numId w:val="26"/>
        </w:numPr>
        <w:jc w:val="both"/>
        <w:rPr>
          <w:i/>
        </w:rPr>
      </w:pPr>
      <w:r w:rsidRPr="00B016B7">
        <w:t xml:space="preserve">Within 14 days of the execution of this Undertaking, cause to be displayed a notice in the form of Attachment </w:t>
      </w:r>
      <w:r w:rsidR="00246ACF">
        <w:t>A</w:t>
      </w:r>
      <w:r w:rsidRPr="00B016B7">
        <w:t xml:space="preserve"> to this </w:t>
      </w:r>
      <w:proofErr w:type="spellStart"/>
      <w:r w:rsidRPr="00B016B7">
        <w:t>Underrtakoing</w:t>
      </w:r>
      <w:proofErr w:type="spellEnd"/>
      <w:r w:rsidRPr="00B016B7">
        <w:t xml:space="preserve"> (Workplace Notice):</w:t>
      </w:r>
    </w:p>
    <w:p w14:paraId="0AF233BD" w14:textId="77777777" w:rsidR="006F38E7" w:rsidRPr="006F38E7" w:rsidRDefault="00B016B7" w:rsidP="003F6D67">
      <w:pPr>
        <w:pStyle w:val="ListParagraph"/>
        <w:numPr>
          <w:ilvl w:val="2"/>
          <w:numId w:val="26"/>
        </w:numPr>
        <w:jc w:val="both"/>
        <w:rPr>
          <w:i/>
        </w:rPr>
      </w:pPr>
      <w:r w:rsidRPr="006F38E7">
        <w:rPr>
          <w:rFonts w:cs="Times New Roman"/>
        </w:rPr>
        <w:t>For a period of 28 days, at 67 Toora Jetty Road Toora Victoria 3962; and</w:t>
      </w:r>
    </w:p>
    <w:p w14:paraId="0AF233BE" w14:textId="77777777" w:rsidR="006F38E7" w:rsidRPr="006F38E7" w:rsidRDefault="00B016B7" w:rsidP="003F6D67">
      <w:pPr>
        <w:pStyle w:val="ListParagraph"/>
        <w:numPr>
          <w:ilvl w:val="2"/>
          <w:numId w:val="26"/>
        </w:numPr>
        <w:jc w:val="both"/>
        <w:rPr>
          <w:i/>
        </w:rPr>
      </w:pPr>
      <w:r w:rsidRPr="006F38E7">
        <w:rPr>
          <w:rFonts w:cs="Times New Roman"/>
        </w:rPr>
        <w:t xml:space="preserve">Ensure that the Workplace Notice is printed in at least </w:t>
      </w:r>
      <w:proofErr w:type="spellStart"/>
      <w:r w:rsidRPr="006F38E7">
        <w:rPr>
          <w:rFonts w:cs="Times New Roman"/>
        </w:rPr>
        <w:t>A4</w:t>
      </w:r>
      <w:proofErr w:type="spellEnd"/>
      <w:r w:rsidRPr="006F38E7">
        <w:rPr>
          <w:rFonts w:cs="Times New Roman"/>
        </w:rPr>
        <w:t xml:space="preserve"> size and is clearly displayed:</w:t>
      </w:r>
    </w:p>
    <w:p w14:paraId="0AF233BF" w14:textId="77777777" w:rsidR="006F38E7" w:rsidRDefault="00B016B7" w:rsidP="003F6D67">
      <w:pPr>
        <w:pStyle w:val="ListParagraph"/>
        <w:numPr>
          <w:ilvl w:val="0"/>
          <w:numId w:val="0"/>
        </w:numPr>
        <w:ind w:left="2160"/>
        <w:jc w:val="both"/>
        <w:rPr>
          <w:rFonts w:cs="Times New Roman"/>
        </w:rPr>
      </w:pPr>
      <w:proofErr w:type="gramStart"/>
      <w:r w:rsidRPr="006F38E7">
        <w:rPr>
          <w:rFonts w:cs="Times New Roman"/>
        </w:rPr>
        <w:t>a</w:t>
      </w:r>
      <w:proofErr w:type="gramEnd"/>
      <w:r w:rsidRPr="006F38E7">
        <w:rPr>
          <w:rFonts w:cs="Times New Roman"/>
        </w:rPr>
        <w:t xml:space="preserve">. in a location to which all employees who work at </w:t>
      </w:r>
      <w:proofErr w:type="spellStart"/>
      <w:r w:rsidRPr="006F38E7">
        <w:rPr>
          <w:rFonts w:cs="Times New Roman"/>
        </w:rPr>
        <w:t>Viplus</w:t>
      </w:r>
      <w:proofErr w:type="spellEnd"/>
      <w:r w:rsidRPr="006F38E7">
        <w:rPr>
          <w:rFonts w:cs="Times New Roman"/>
        </w:rPr>
        <w:t xml:space="preserve"> Diary have access;</w:t>
      </w:r>
    </w:p>
    <w:p w14:paraId="0AF233C0" w14:textId="77777777" w:rsidR="00B016B7" w:rsidRPr="006F38E7" w:rsidRDefault="00B016B7" w:rsidP="003F6D67">
      <w:pPr>
        <w:pStyle w:val="ListParagraph"/>
        <w:numPr>
          <w:ilvl w:val="0"/>
          <w:numId w:val="0"/>
        </w:numPr>
        <w:ind w:left="2160"/>
        <w:jc w:val="both"/>
        <w:rPr>
          <w:i/>
        </w:rPr>
      </w:pPr>
      <w:proofErr w:type="gramStart"/>
      <w:r w:rsidRPr="006F38E7">
        <w:rPr>
          <w:rFonts w:cs="Times New Roman"/>
        </w:rPr>
        <w:t>b</w:t>
      </w:r>
      <w:proofErr w:type="gramEnd"/>
      <w:r w:rsidRPr="006F38E7">
        <w:rPr>
          <w:rFonts w:cs="Times New Roman"/>
        </w:rPr>
        <w:t xml:space="preserve">. in a manner which is reasonably capable of drawing attention of all employees to the Workplace Notice (for example, by </w:t>
      </w:r>
      <w:proofErr w:type="spellStart"/>
      <w:r w:rsidRPr="006F38E7">
        <w:rPr>
          <w:rFonts w:cs="Times New Roman"/>
        </w:rPr>
        <w:t>polacement</w:t>
      </w:r>
      <w:proofErr w:type="spellEnd"/>
      <w:r w:rsidRPr="006F38E7">
        <w:rPr>
          <w:rFonts w:cs="Times New Roman"/>
        </w:rPr>
        <w:t xml:space="preserve"> on a staff noticeboard); and</w:t>
      </w:r>
    </w:p>
    <w:p w14:paraId="0AF233C1" w14:textId="77777777" w:rsidR="008B6322" w:rsidRPr="006F38E7" w:rsidRDefault="00B016B7" w:rsidP="003F6D67">
      <w:pPr>
        <w:pStyle w:val="ListParagraph"/>
        <w:numPr>
          <w:ilvl w:val="1"/>
          <w:numId w:val="26"/>
        </w:numPr>
        <w:tabs>
          <w:tab w:val="left" w:pos="1134"/>
        </w:tabs>
        <w:jc w:val="both"/>
      </w:pPr>
      <w:r w:rsidRPr="006F38E7">
        <w:t>Provide evidence to the FWO of the placement of the Workplace Notice within seven days of its placement.</w:t>
      </w:r>
    </w:p>
    <w:p w14:paraId="0AF233C2" w14:textId="77777777" w:rsidR="000C756A" w:rsidRPr="00B016B7" w:rsidRDefault="00A575A9" w:rsidP="003F6D67">
      <w:pPr>
        <w:ind w:firstLine="720"/>
        <w:jc w:val="both"/>
        <w:rPr>
          <w:b/>
          <w:sz w:val="20"/>
        </w:rPr>
      </w:pPr>
      <w:r w:rsidRPr="00B016B7">
        <w:rPr>
          <w:b/>
          <w:sz w:val="20"/>
        </w:rPr>
        <w:t>Public Notice</w:t>
      </w:r>
    </w:p>
    <w:p w14:paraId="0AF233C3" w14:textId="77777777" w:rsidR="00B016B7" w:rsidRPr="00B016B7" w:rsidRDefault="00B016B7" w:rsidP="003F6D67">
      <w:pPr>
        <w:ind w:firstLine="720"/>
        <w:jc w:val="both"/>
        <w:rPr>
          <w:i/>
        </w:rPr>
      </w:pPr>
    </w:p>
    <w:p w14:paraId="0AF233C4" w14:textId="77777777" w:rsidR="000C756A" w:rsidRDefault="000C756A" w:rsidP="003F6D67">
      <w:pPr>
        <w:pStyle w:val="ListParagraph"/>
        <w:numPr>
          <w:ilvl w:val="1"/>
          <w:numId w:val="44"/>
        </w:numPr>
      </w:pPr>
      <w:r w:rsidRPr="003770D7">
        <w:t xml:space="preserve">place a public notice in </w:t>
      </w:r>
      <w:r w:rsidR="00636ACD">
        <w:t xml:space="preserve">The Toora Times </w:t>
      </w:r>
      <w:r w:rsidR="009F69F7">
        <w:t xml:space="preserve">Newspaper </w:t>
      </w:r>
      <w:r w:rsidRPr="003770D7">
        <w:t>(</w:t>
      </w:r>
      <w:r w:rsidRPr="00B016B7">
        <w:rPr>
          <w:b/>
        </w:rPr>
        <w:t>Public Notice</w:t>
      </w:r>
      <w:r>
        <w:t>) within 28 days of</w:t>
      </w:r>
      <w:r w:rsidR="006F38E7">
        <w:t>, but not prior to,</w:t>
      </w:r>
      <w:r>
        <w:t xml:space="preserve"> the FWO publishing a Media Release on its website in respect of this Undertaking</w:t>
      </w:r>
      <w:r w:rsidRPr="003770D7">
        <w:t xml:space="preserve"> in the terms set out in Attachment </w:t>
      </w:r>
      <w:r w:rsidR="008B6322">
        <w:t>A</w:t>
      </w:r>
      <w:r w:rsidRPr="003770D7">
        <w:t>;</w:t>
      </w:r>
    </w:p>
    <w:p w14:paraId="0AF233C5" w14:textId="77777777" w:rsidR="00996651" w:rsidRDefault="00996651" w:rsidP="003F6D67">
      <w:pPr>
        <w:pStyle w:val="ListParagraph"/>
        <w:numPr>
          <w:ilvl w:val="2"/>
          <w:numId w:val="26"/>
        </w:numPr>
      </w:pPr>
      <w:r>
        <w:t xml:space="preserve">Bears the name of </w:t>
      </w:r>
      <w:proofErr w:type="spellStart"/>
      <w:r w:rsidR="00BA6F89">
        <w:t>Viplus</w:t>
      </w:r>
      <w:proofErr w:type="spellEnd"/>
      <w:r w:rsidR="00BA6F89">
        <w:t xml:space="preserve"> Dairy</w:t>
      </w:r>
      <w:r>
        <w:t xml:space="preserve"> Pty Ltd;</w:t>
      </w:r>
    </w:p>
    <w:p w14:paraId="0AF233C6" w14:textId="77777777" w:rsidR="00996651" w:rsidRDefault="00996651" w:rsidP="003F6D67">
      <w:pPr>
        <w:pStyle w:val="ListParagraph"/>
        <w:numPr>
          <w:ilvl w:val="2"/>
          <w:numId w:val="26"/>
        </w:numPr>
      </w:pPr>
      <w:r>
        <w:t xml:space="preserve">Appears within </w:t>
      </w:r>
      <w:r w:rsidR="00FB12AE">
        <w:t xml:space="preserve">the first 10 pages of </w:t>
      </w:r>
      <w:r w:rsidR="00636ACD">
        <w:t xml:space="preserve">The Toora Times </w:t>
      </w:r>
      <w:r w:rsidR="009F69F7" w:rsidRPr="006F38E7">
        <w:t>Newspaper</w:t>
      </w:r>
      <w:r w:rsidR="00FB12AE" w:rsidRPr="006F38E7">
        <w:t>;</w:t>
      </w:r>
    </w:p>
    <w:p w14:paraId="0AF233C7" w14:textId="77777777" w:rsidR="00B016B7" w:rsidRDefault="00B016B7" w:rsidP="003F6D67">
      <w:pPr>
        <w:pStyle w:val="ListParagraph"/>
        <w:numPr>
          <w:ilvl w:val="2"/>
          <w:numId w:val="26"/>
        </w:numPr>
      </w:pPr>
      <w:r>
        <w:t xml:space="preserve">Must be in the size of </w:t>
      </w:r>
      <w:proofErr w:type="spellStart"/>
      <w:r>
        <w:t>8cm</w:t>
      </w:r>
      <w:proofErr w:type="spellEnd"/>
      <w:r>
        <w:t xml:space="preserve"> x </w:t>
      </w:r>
      <w:proofErr w:type="spellStart"/>
      <w:r>
        <w:t>10cm</w:t>
      </w:r>
      <w:proofErr w:type="spellEnd"/>
      <w:r>
        <w:t>; and</w:t>
      </w:r>
    </w:p>
    <w:p w14:paraId="0AF233C8" w14:textId="77777777" w:rsidR="00996651" w:rsidRPr="003770D7" w:rsidRDefault="00996651" w:rsidP="003F6D67">
      <w:pPr>
        <w:pStyle w:val="ListParagraph"/>
        <w:numPr>
          <w:ilvl w:val="2"/>
          <w:numId w:val="26"/>
        </w:numPr>
      </w:pPr>
      <w:r>
        <w:t>Is in the form of Attachment A</w:t>
      </w:r>
    </w:p>
    <w:p w14:paraId="0AF233C9" w14:textId="77777777" w:rsidR="002B1984" w:rsidRPr="006F38E7" w:rsidRDefault="002B1984" w:rsidP="003F6D67">
      <w:pPr>
        <w:pStyle w:val="ListParagraph"/>
        <w:numPr>
          <w:ilvl w:val="1"/>
          <w:numId w:val="26"/>
        </w:numPr>
        <w:spacing w:before="120"/>
        <w:jc w:val="both"/>
      </w:pPr>
      <w:r w:rsidRPr="006F38E7">
        <w:t>Provide a copy of the Public Notice to the FWO on the day of publication of the Public Notice;</w:t>
      </w:r>
    </w:p>
    <w:p w14:paraId="0AF233CA" w14:textId="77777777" w:rsidR="003D2073" w:rsidRPr="00B016B7" w:rsidRDefault="003D2073" w:rsidP="003F6D67">
      <w:pPr>
        <w:ind w:left="720"/>
        <w:jc w:val="both"/>
        <w:rPr>
          <w:b/>
          <w:sz w:val="20"/>
        </w:rPr>
      </w:pPr>
      <w:r w:rsidRPr="00B016B7">
        <w:rPr>
          <w:b/>
          <w:sz w:val="20"/>
        </w:rPr>
        <w:t>Self-audits and Reporting</w:t>
      </w:r>
    </w:p>
    <w:p w14:paraId="0AF233CB" w14:textId="77777777" w:rsidR="00B016B7" w:rsidRPr="00B016B7" w:rsidRDefault="00B016B7" w:rsidP="003F6D67">
      <w:pPr>
        <w:ind w:left="720"/>
        <w:jc w:val="both"/>
        <w:rPr>
          <w:i/>
        </w:rPr>
      </w:pPr>
    </w:p>
    <w:p w14:paraId="0AF233CC" w14:textId="77777777" w:rsidR="003D2073" w:rsidRPr="003D2073" w:rsidRDefault="003D2073" w:rsidP="003F6D67">
      <w:pPr>
        <w:pStyle w:val="ListParagraph"/>
        <w:numPr>
          <w:ilvl w:val="1"/>
          <w:numId w:val="26"/>
        </w:numPr>
        <w:jc w:val="both"/>
      </w:pPr>
      <w:proofErr w:type="gramStart"/>
      <w:r w:rsidRPr="003D2073">
        <w:t>have</w:t>
      </w:r>
      <w:proofErr w:type="gramEnd"/>
      <w:r w:rsidRPr="003D2073">
        <w:t xml:space="preserve"> completed by an external accounting professional (e.g. Certified Practicing Accountant), audit specialist or employment law specialist (at the expense of </w:t>
      </w:r>
      <w:proofErr w:type="spellStart"/>
      <w:r w:rsidR="00BA6F89">
        <w:t>Viplus</w:t>
      </w:r>
      <w:proofErr w:type="spellEnd"/>
      <w:r w:rsidR="00BA6F89">
        <w:t xml:space="preserve"> Dairy</w:t>
      </w:r>
      <w:r w:rsidRPr="003D2073">
        <w:t>), an audit of its compliance with Commonwealth workplace laws. Specifically:</w:t>
      </w:r>
    </w:p>
    <w:p w14:paraId="0AF233CD" w14:textId="77777777" w:rsidR="003D2073" w:rsidRPr="003D2073" w:rsidRDefault="003D2073" w:rsidP="003F6D67">
      <w:pPr>
        <w:pStyle w:val="ListParagraph"/>
        <w:numPr>
          <w:ilvl w:val="2"/>
          <w:numId w:val="26"/>
        </w:numPr>
        <w:jc w:val="both"/>
      </w:pPr>
      <w:proofErr w:type="gramStart"/>
      <w:r w:rsidRPr="003D2073">
        <w:t>demonstrate</w:t>
      </w:r>
      <w:proofErr w:type="gramEnd"/>
      <w:r w:rsidRPr="003D2073">
        <w:t xml:space="preserve"> compliance relating to t</w:t>
      </w:r>
      <w:r w:rsidR="006F38E7">
        <w:t>he wages and entitlements of all</w:t>
      </w:r>
      <w:r w:rsidRPr="003D2073">
        <w:t xml:space="preserve"> employees</w:t>
      </w:r>
      <w:r w:rsidR="006F38E7">
        <w:t xml:space="preserve"> covered by the Food Manufacturing Award</w:t>
      </w:r>
      <w:r w:rsidRPr="003D2073">
        <w:t xml:space="preserve"> and the Contraventions identified.</w:t>
      </w:r>
    </w:p>
    <w:p w14:paraId="0AF233CE" w14:textId="77777777" w:rsidR="003D2073" w:rsidRPr="006F38E7" w:rsidRDefault="003D2073" w:rsidP="003F6D67">
      <w:pPr>
        <w:pStyle w:val="ListParagraph"/>
        <w:numPr>
          <w:ilvl w:val="2"/>
          <w:numId w:val="26"/>
        </w:numPr>
        <w:jc w:val="both"/>
      </w:pPr>
      <w:proofErr w:type="gramStart"/>
      <w:r w:rsidRPr="006F38E7">
        <w:t>the</w:t>
      </w:r>
      <w:proofErr w:type="gramEnd"/>
      <w:r w:rsidRPr="006F38E7">
        <w:t xml:space="preserve"> audit is to include the </w:t>
      </w:r>
      <w:r w:rsidR="00431BD0" w:rsidRPr="006F38E7">
        <w:t>first</w:t>
      </w:r>
      <w:r w:rsidRPr="006F38E7">
        <w:t xml:space="preserve"> full single pay period of </w:t>
      </w:r>
      <w:r w:rsidR="008B6322" w:rsidRPr="006F38E7">
        <w:t>August 2016</w:t>
      </w:r>
      <w:r w:rsidR="0009281B" w:rsidRPr="006F38E7">
        <w:t>.</w:t>
      </w:r>
      <w:r w:rsidR="008B6322" w:rsidRPr="006F38E7">
        <w:t xml:space="preserve"> </w:t>
      </w:r>
    </w:p>
    <w:p w14:paraId="0AF233CF" w14:textId="77777777" w:rsidR="003D2073" w:rsidRPr="003D2073" w:rsidRDefault="003D2073" w:rsidP="003F6D67">
      <w:pPr>
        <w:pStyle w:val="ListParagraph"/>
        <w:numPr>
          <w:ilvl w:val="2"/>
          <w:numId w:val="26"/>
        </w:numPr>
        <w:jc w:val="both"/>
      </w:pPr>
      <w:proofErr w:type="gramStart"/>
      <w:r w:rsidRPr="003D2073">
        <w:t>provide</w:t>
      </w:r>
      <w:proofErr w:type="gramEnd"/>
      <w:r w:rsidRPr="003D2073">
        <w:t xml:space="preserve"> a copy o</w:t>
      </w:r>
      <w:r w:rsidR="003B168E">
        <w:t xml:space="preserve">f the audit to the FWO within </w:t>
      </w:r>
      <w:r w:rsidRPr="003D2073">
        <w:t>7 days of its completion</w:t>
      </w:r>
      <w:r w:rsidR="00431BD0">
        <w:t xml:space="preserve"> and prior </w:t>
      </w:r>
      <w:r w:rsidR="00431BD0" w:rsidRPr="006F38E7">
        <w:t xml:space="preserve">to </w:t>
      </w:r>
      <w:r w:rsidR="0009281B" w:rsidRPr="006F38E7">
        <w:t>1 September</w:t>
      </w:r>
      <w:r w:rsidR="008B6322" w:rsidRPr="006F38E7">
        <w:t xml:space="preserve"> 2016</w:t>
      </w:r>
      <w:r w:rsidR="0009281B" w:rsidRPr="006F38E7">
        <w:t>.</w:t>
      </w:r>
      <w:r w:rsidR="00431BD0">
        <w:t xml:space="preserve"> </w:t>
      </w:r>
    </w:p>
    <w:p w14:paraId="0AF233D0" w14:textId="77777777" w:rsidR="00B016B7" w:rsidRPr="006F38E7" w:rsidRDefault="00B016B7" w:rsidP="003F6D67">
      <w:pPr>
        <w:rPr>
          <w:b/>
        </w:rPr>
      </w:pPr>
      <w:r w:rsidRPr="006F38E7">
        <w:rPr>
          <w:b/>
        </w:rPr>
        <w:t>No Inconsistent Statements</w:t>
      </w:r>
    </w:p>
    <w:p w14:paraId="0AF233D1" w14:textId="77777777" w:rsidR="00B016B7" w:rsidRDefault="00B016B7" w:rsidP="003F6D67"/>
    <w:p w14:paraId="0AF233D2" w14:textId="77777777" w:rsidR="00B016B7" w:rsidRPr="00B016B7" w:rsidRDefault="00B016B7" w:rsidP="003F6D67">
      <w:pPr>
        <w:pStyle w:val="ListParagraph"/>
      </w:pPr>
      <w:proofErr w:type="spellStart"/>
      <w:r>
        <w:t>Viplus</w:t>
      </w:r>
      <w:proofErr w:type="spellEnd"/>
      <w:r>
        <w:t xml:space="preserve"> Diary:</w:t>
      </w:r>
    </w:p>
    <w:p w14:paraId="0AF233D3" w14:textId="77777777" w:rsidR="00B016B7" w:rsidRDefault="00B016B7" w:rsidP="00C425F9">
      <w:pPr>
        <w:pStyle w:val="ListParagraph"/>
        <w:numPr>
          <w:ilvl w:val="1"/>
          <w:numId w:val="26"/>
        </w:numPr>
        <w:rPr>
          <w:b/>
        </w:rPr>
      </w:pPr>
      <w:r>
        <w:t>must not, and</w:t>
      </w:r>
    </w:p>
    <w:p w14:paraId="2A208E94" w14:textId="77777777" w:rsidR="00C425F9" w:rsidRDefault="00B016B7" w:rsidP="00C425F9">
      <w:pPr>
        <w:pStyle w:val="ListParagraph"/>
        <w:numPr>
          <w:ilvl w:val="1"/>
          <w:numId w:val="26"/>
        </w:numPr>
      </w:pPr>
      <w:r>
        <w:t>must ensure that each of its officers, employees or agents, do not,</w:t>
      </w:r>
    </w:p>
    <w:p w14:paraId="0AF233D5" w14:textId="3E0A95BD" w:rsidR="00B016B7" w:rsidRPr="00C425F9" w:rsidRDefault="00B016B7" w:rsidP="00C425F9">
      <w:pPr>
        <w:pStyle w:val="ListParagraph"/>
        <w:numPr>
          <w:ilvl w:val="0"/>
          <w:numId w:val="0"/>
        </w:numPr>
        <w:ind w:left="1440"/>
      </w:pPr>
      <w:proofErr w:type="gramStart"/>
      <w:r>
        <w:lastRenderedPageBreak/>
        <w:t>make</w:t>
      </w:r>
      <w:proofErr w:type="gramEnd"/>
      <w:r>
        <w:t xml:space="preserve"> any statement, orally or in writing or otherwise imply anything that is inconsistent with admission or </w:t>
      </w:r>
      <w:proofErr w:type="spellStart"/>
      <w:r>
        <w:t>acknolwedgements</w:t>
      </w:r>
      <w:proofErr w:type="spellEnd"/>
      <w:r>
        <w:t xml:space="preserve"> contained in this agreement.</w:t>
      </w:r>
    </w:p>
    <w:p w14:paraId="0AF233D6" w14:textId="77777777" w:rsidR="002A1B30" w:rsidRPr="003D2073" w:rsidRDefault="002A1B30" w:rsidP="003F6D67">
      <w:pPr>
        <w:pStyle w:val="Heading2"/>
        <w:jc w:val="both"/>
      </w:pPr>
      <w:r w:rsidRPr="003D2073">
        <w:t>Acknowledgements</w:t>
      </w:r>
    </w:p>
    <w:p w14:paraId="0AF233D7" w14:textId="77777777" w:rsidR="002A1B30" w:rsidRPr="00F66195" w:rsidRDefault="00BA6F89" w:rsidP="003F6D67">
      <w:pPr>
        <w:pStyle w:val="ListParagraph"/>
        <w:jc w:val="both"/>
      </w:pPr>
      <w:proofErr w:type="spellStart"/>
      <w:r>
        <w:t>Viplus</w:t>
      </w:r>
      <w:proofErr w:type="spellEnd"/>
      <w:r>
        <w:t xml:space="preserve"> Dairy</w:t>
      </w:r>
      <w:r w:rsidR="00F66195" w:rsidRPr="00F66195">
        <w:t xml:space="preserve"> </w:t>
      </w:r>
      <w:r w:rsidR="002A1B30" w:rsidRPr="00F66195">
        <w:t>acknowledges that:</w:t>
      </w:r>
    </w:p>
    <w:p w14:paraId="0AF233D8" w14:textId="77777777" w:rsidR="002A1B30" w:rsidRPr="00F66195" w:rsidRDefault="002A1B30" w:rsidP="003F6D67">
      <w:pPr>
        <w:pStyle w:val="ListParagraph"/>
        <w:numPr>
          <w:ilvl w:val="1"/>
          <w:numId w:val="26"/>
        </w:numPr>
        <w:jc w:val="both"/>
      </w:pPr>
      <w:r w:rsidRPr="00F66195">
        <w:t xml:space="preserve">the FWO may make this Undertaking (including any attachments) available for public inspection, including by posting it to its </w:t>
      </w:r>
      <w:hyperlink r:id="rId14" w:history="1">
        <w:r w:rsidRPr="00F66195">
          <w:rPr>
            <w:rStyle w:val="Hyperlink"/>
            <w:color w:val="auto"/>
          </w:rPr>
          <w:t>website</w:t>
        </w:r>
      </w:hyperlink>
      <w:r w:rsidRPr="00F66195">
        <w:t xml:space="preserve"> at www.fairwork.gov.au</w:t>
      </w:r>
      <w:r w:rsidR="0009281B">
        <w:t>;</w:t>
      </w:r>
    </w:p>
    <w:p w14:paraId="0AF233D9" w14:textId="77777777" w:rsidR="002A1B30" w:rsidRPr="00F66195" w:rsidRDefault="002A1B30" w:rsidP="003F6D67">
      <w:pPr>
        <w:pStyle w:val="ListParagraph"/>
        <w:numPr>
          <w:ilvl w:val="1"/>
          <w:numId w:val="26"/>
        </w:numPr>
        <w:jc w:val="both"/>
      </w:pPr>
      <w:r w:rsidRPr="00F66195">
        <w:t xml:space="preserve">the FWO may release a copy of this Undertaking </w:t>
      </w:r>
      <w:r w:rsidR="0009281B">
        <w:t xml:space="preserve">(and any of the Attachments hereto) </w:t>
      </w:r>
      <w:r w:rsidRPr="00F66195">
        <w:t xml:space="preserve">pursuant to any relevant request under the </w:t>
      </w:r>
      <w:r w:rsidRPr="00F66195">
        <w:rPr>
          <w:i/>
        </w:rPr>
        <w:t>Freedom of Information Act 1982</w:t>
      </w:r>
      <w:r w:rsidRPr="00F66195">
        <w:t xml:space="preserve"> (Cth);</w:t>
      </w:r>
    </w:p>
    <w:p w14:paraId="0AF233DA" w14:textId="77777777" w:rsidR="002A1B30" w:rsidRDefault="002A1B30" w:rsidP="003F6D67">
      <w:pPr>
        <w:pStyle w:val="ListParagraph"/>
        <w:numPr>
          <w:ilvl w:val="1"/>
          <w:numId w:val="26"/>
        </w:numPr>
        <w:jc w:val="both"/>
      </w:pPr>
      <w:r w:rsidRPr="00F66195">
        <w:t xml:space="preserve">the FWO may issue a media release in relation to this Undertaking </w:t>
      </w:r>
    </w:p>
    <w:p w14:paraId="0AF233DB" w14:textId="77777777" w:rsidR="0009281B" w:rsidRPr="00F66195" w:rsidRDefault="008D77DE" w:rsidP="003F6D67">
      <w:pPr>
        <w:pStyle w:val="ListParagraph"/>
        <w:numPr>
          <w:ilvl w:val="1"/>
          <w:numId w:val="26"/>
        </w:numPr>
        <w:jc w:val="both"/>
      </w:pPr>
      <w:r>
        <w:t xml:space="preserve">the FWO may </w:t>
      </w:r>
      <w:r w:rsidR="0009281B">
        <w:t>from time to time, publicly refer to the Undertaking (and any of the Attachments hereto) and its terms; and</w:t>
      </w:r>
    </w:p>
    <w:p w14:paraId="0AF233DC" w14:textId="77777777" w:rsidR="008D77DE" w:rsidRDefault="008D77DE" w:rsidP="003F6D67">
      <w:pPr>
        <w:pStyle w:val="ListParagraph"/>
        <w:numPr>
          <w:ilvl w:val="1"/>
          <w:numId w:val="26"/>
        </w:numPr>
        <w:jc w:val="both"/>
      </w:pPr>
      <w:proofErr w:type="gramStart"/>
      <w:r>
        <w:t>the</w:t>
      </w:r>
      <w:proofErr w:type="gramEnd"/>
      <w:r>
        <w:t xml:space="preserve"> FWO may </w:t>
      </w:r>
      <w:r w:rsidR="0009281B">
        <w:t xml:space="preserve">rely upon </w:t>
      </w:r>
      <w:r w:rsidR="002A1B30" w:rsidRPr="00F66195">
        <w:t xml:space="preserve">the admissions made </w:t>
      </w:r>
      <w:r w:rsidR="0009281B">
        <w:t xml:space="preserve">by </w:t>
      </w:r>
      <w:proofErr w:type="spellStart"/>
      <w:r w:rsidR="00BA6F89">
        <w:t>Viplus</w:t>
      </w:r>
      <w:proofErr w:type="spellEnd"/>
      <w:r w:rsidR="00BA6F89">
        <w:t xml:space="preserve"> Dairy</w:t>
      </w:r>
      <w:r w:rsidR="00B016B7">
        <w:t xml:space="preserve"> set out in paragraphs 14 </w:t>
      </w:r>
      <w:r w:rsidR="0009281B">
        <w:t>(a) – (</w:t>
      </w:r>
      <w:r w:rsidR="00747D6D">
        <w:t>d</w:t>
      </w:r>
      <w:r w:rsidR="0009281B">
        <w:t xml:space="preserve">) above in respect of decision making concerning any future non-compliance with </w:t>
      </w:r>
      <w:proofErr w:type="spellStart"/>
      <w:r w:rsidR="00BA6F89">
        <w:t>Viplus</w:t>
      </w:r>
      <w:proofErr w:type="spellEnd"/>
      <w:r w:rsidR="00BA6F89">
        <w:t xml:space="preserve"> Dairy</w:t>
      </w:r>
      <w:r w:rsidR="0009281B">
        <w:t xml:space="preserve">’s workplace relations obligations. </w:t>
      </w:r>
    </w:p>
    <w:p w14:paraId="0AF233DD" w14:textId="77777777" w:rsidR="002A1B30" w:rsidRPr="00F66195" w:rsidRDefault="008D77DE" w:rsidP="003F6D67">
      <w:pPr>
        <w:pStyle w:val="ListParagraph"/>
      </w:pPr>
      <w:r>
        <w:t>C</w:t>
      </w:r>
      <w:r w:rsidR="002A1B30" w:rsidRPr="00F66195">
        <w:t xml:space="preserve">onsistent with the Note to section 715(4) of the FW Act, this Undertaking in no way derogates from the rights and remedies available to any other person arising from the conduct set out </w:t>
      </w:r>
      <w:r w:rsidR="0009281B">
        <w:t xml:space="preserve">herein; and </w:t>
      </w:r>
    </w:p>
    <w:p w14:paraId="0AF233DE" w14:textId="77777777" w:rsidR="002A1B30" w:rsidRPr="00F66195" w:rsidRDefault="002A1B30" w:rsidP="003F6D67">
      <w:pPr>
        <w:pStyle w:val="ListParagraph"/>
        <w:numPr>
          <w:ilvl w:val="1"/>
          <w:numId w:val="26"/>
        </w:numPr>
        <w:jc w:val="both"/>
      </w:pPr>
      <w:r w:rsidRPr="00F66195">
        <w:t xml:space="preserve">if the FWO considers that </w:t>
      </w:r>
      <w:proofErr w:type="spellStart"/>
      <w:r w:rsidR="00BA6F89">
        <w:t>Viplus</w:t>
      </w:r>
      <w:proofErr w:type="spellEnd"/>
      <w:r w:rsidR="00BA6F89">
        <w:t xml:space="preserve"> Dairy</w:t>
      </w:r>
      <w:r w:rsidRPr="00F66195">
        <w:t xml:space="preserve"> has contravened any of the terms of this Undertaking the FWO may apply to any of the Courts set out in section 715(6) of the FW Act, for orders under section 715(7) of the FW Act; </w:t>
      </w:r>
      <w:r w:rsidR="0009281B">
        <w:t>and</w:t>
      </w:r>
    </w:p>
    <w:p w14:paraId="0AF233DF" w14:textId="77777777" w:rsidR="002A1B30" w:rsidRPr="00F66195" w:rsidRDefault="0009281B" w:rsidP="003F6D67">
      <w:pPr>
        <w:pStyle w:val="ListParagraph"/>
        <w:numPr>
          <w:ilvl w:val="1"/>
          <w:numId w:val="26"/>
        </w:numPr>
        <w:jc w:val="both"/>
      </w:pPr>
      <w:proofErr w:type="gramStart"/>
      <w:r>
        <w:t>this</w:t>
      </w:r>
      <w:proofErr w:type="gramEnd"/>
      <w:r>
        <w:t xml:space="preserve"> Undertaking may be provided to the court as evidence of admissions made by the </w:t>
      </w:r>
      <w:proofErr w:type="spellStart"/>
      <w:r w:rsidR="00BA6F89">
        <w:t>Viplus</w:t>
      </w:r>
      <w:proofErr w:type="spellEnd"/>
      <w:r w:rsidR="00BA6F89">
        <w:t xml:space="preserve"> Dairy</w:t>
      </w:r>
      <w:r>
        <w:t xml:space="preserve"> in</w:t>
      </w:r>
      <w:r w:rsidR="00747D6D">
        <w:t xml:space="preserve"> paragraph</w:t>
      </w:r>
      <w:r w:rsidR="00B016B7">
        <w:t xml:space="preserve">s 14 </w:t>
      </w:r>
      <w:r>
        <w:t>(a) – (</w:t>
      </w:r>
      <w:r w:rsidR="00747D6D">
        <w:t>d</w:t>
      </w:r>
      <w:r>
        <w:t xml:space="preserve">) above, and also in respect of the question of costs. </w:t>
      </w:r>
    </w:p>
    <w:p w14:paraId="0AF233E0" w14:textId="77777777" w:rsidR="002A1B30" w:rsidRPr="00F66195" w:rsidRDefault="002A1B30" w:rsidP="00F66195">
      <w:pPr>
        <w:widowControl w:val="0"/>
        <w:spacing w:after="240"/>
        <w:ind w:left="709"/>
        <w:jc w:val="both"/>
        <w:rPr>
          <w:rFonts w:cs="Arial"/>
          <w:sz w:val="20"/>
        </w:rPr>
      </w:pPr>
    </w:p>
    <w:p w14:paraId="0AF233E1" w14:textId="77777777" w:rsidR="002A1B30" w:rsidRPr="00F66195" w:rsidRDefault="002A1B30" w:rsidP="00F66195">
      <w:pPr>
        <w:pStyle w:val="Heading2"/>
        <w:jc w:val="both"/>
      </w:pPr>
      <w:r w:rsidRPr="00F66195">
        <w:br w:type="page"/>
      </w:r>
      <w:r w:rsidRPr="00F66195">
        <w:lastRenderedPageBreak/>
        <w:t>Executed as an undertaking</w:t>
      </w:r>
    </w:p>
    <w:p w14:paraId="0AF233E2" w14:textId="77777777" w:rsidR="002A1B30" w:rsidRPr="00C014E9" w:rsidRDefault="002A1B30" w:rsidP="002A1B30">
      <w:pPr>
        <w:tabs>
          <w:tab w:val="right" w:pos="4111"/>
        </w:tabs>
        <w:spacing w:before="240" w:after="240"/>
        <w:rPr>
          <w:rFonts w:cs="Arial"/>
          <w:sz w:val="20"/>
        </w:rPr>
      </w:pPr>
      <w:r w:rsidRPr="00C014E9">
        <w:rPr>
          <w:rFonts w:cs="Arial"/>
          <w:caps/>
          <w:sz w:val="20"/>
        </w:rPr>
        <w:t>Executed</w:t>
      </w:r>
      <w:r w:rsidRPr="00C014E9">
        <w:rPr>
          <w:rFonts w:cs="Arial"/>
          <w:sz w:val="20"/>
        </w:rPr>
        <w:t xml:space="preserve"> by </w:t>
      </w:r>
      <w:proofErr w:type="spellStart"/>
      <w:r w:rsidR="00BA6F89" w:rsidRPr="00C014E9">
        <w:rPr>
          <w:rFonts w:cs="Arial"/>
          <w:sz w:val="20"/>
        </w:rPr>
        <w:t>Viplus</w:t>
      </w:r>
      <w:proofErr w:type="spellEnd"/>
      <w:r w:rsidR="00BA6F89" w:rsidRPr="00C014E9">
        <w:rPr>
          <w:rFonts w:cs="Arial"/>
          <w:sz w:val="20"/>
        </w:rPr>
        <w:t xml:space="preserve"> Dairy</w:t>
      </w:r>
      <w:r w:rsidR="00C014E9" w:rsidRPr="00C014E9">
        <w:rPr>
          <w:rFonts w:cs="Arial"/>
          <w:sz w:val="20"/>
        </w:rPr>
        <w:t xml:space="preserve"> Pty Ltd (ABN: 78 160 148 434</w:t>
      </w:r>
      <w:r w:rsidR="00F66195" w:rsidRPr="00C014E9">
        <w:rPr>
          <w:sz w:val="20"/>
        </w:rPr>
        <w:t>)</w:t>
      </w:r>
      <w:r w:rsidRPr="00C014E9">
        <w:rPr>
          <w:rFonts w:cs="Arial"/>
          <w:spacing w:val="10"/>
          <w:sz w:val="20"/>
        </w:rPr>
        <w:t xml:space="preserve"> </w:t>
      </w:r>
      <w:r w:rsidRPr="00C014E9">
        <w:rPr>
          <w:rFonts w:cs="Arial"/>
          <w:sz w:val="20"/>
        </w:rPr>
        <w:t xml:space="preserve">in accordance with section 127(1) of the </w:t>
      </w:r>
      <w:r w:rsidRPr="00C014E9">
        <w:rPr>
          <w:rFonts w:cs="Arial"/>
          <w:i/>
          <w:sz w:val="20"/>
        </w:rPr>
        <w:t>Corporations Act 2001</w:t>
      </w:r>
      <w:r w:rsidRPr="00C014E9">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F66195" w:rsidRPr="00F66195" w14:paraId="0AF233E6" w14:textId="77777777" w:rsidTr="0078122F">
        <w:tc>
          <w:tcPr>
            <w:tcW w:w="4528" w:type="dxa"/>
            <w:tcBorders>
              <w:top w:val="nil"/>
              <w:left w:val="nil"/>
              <w:bottom w:val="single" w:sz="4" w:space="0" w:color="auto"/>
              <w:right w:val="nil"/>
            </w:tcBorders>
          </w:tcPr>
          <w:p w14:paraId="0AF233E3" w14:textId="77777777" w:rsidR="002A1B30" w:rsidRPr="00F66195" w:rsidRDefault="002A1B30" w:rsidP="0078122F">
            <w:pPr>
              <w:tabs>
                <w:tab w:val="right" w:pos="4111"/>
              </w:tabs>
              <w:spacing w:after="240"/>
              <w:rPr>
                <w:rFonts w:cs="Arial"/>
                <w:sz w:val="20"/>
              </w:rPr>
            </w:pPr>
          </w:p>
        </w:tc>
        <w:tc>
          <w:tcPr>
            <w:tcW w:w="319" w:type="dxa"/>
            <w:tcBorders>
              <w:top w:val="nil"/>
              <w:left w:val="nil"/>
              <w:bottom w:val="nil"/>
              <w:right w:val="nil"/>
            </w:tcBorders>
          </w:tcPr>
          <w:p w14:paraId="0AF233E4" w14:textId="77777777" w:rsidR="002A1B30" w:rsidRPr="00F66195" w:rsidRDefault="002A1B30" w:rsidP="0078122F">
            <w:pPr>
              <w:spacing w:after="240"/>
              <w:rPr>
                <w:rFonts w:cs="Arial"/>
                <w:sz w:val="20"/>
              </w:rPr>
            </w:pPr>
          </w:p>
        </w:tc>
        <w:tc>
          <w:tcPr>
            <w:tcW w:w="4439" w:type="dxa"/>
            <w:tcBorders>
              <w:top w:val="nil"/>
              <w:left w:val="nil"/>
              <w:bottom w:val="single" w:sz="4" w:space="0" w:color="auto"/>
              <w:right w:val="nil"/>
            </w:tcBorders>
          </w:tcPr>
          <w:p w14:paraId="0AF233E5" w14:textId="77777777" w:rsidR="002A1B30" w:rsidRPr="00F66195" w:rsidRDefault="002A1B30" w:rsidP="0078122F">
            <w:pPr>
              <w:spacing w:after="240"/>
              <w:rPr>
                <w:rFonts w:cs="Arial"/>
                <w:sz w:val="20"/>
              </w:rPr>
            </w:pPr>
          </w:p>
        </w:tc>
      </w:tr>
      <w:tr w:rsidR="00F66195" w:rsidRPr="00F66195" w14:paraId="0AF233EA" w14:textId="77777777" w:rsidTr="0078122F">
        <w:trPr>
          <w:trHeight w:val="193"/>
        </w:trPr>
        <w:tc>
          <w:tcPr>
            <w:tcW w:w="4528" w:type="dxa"/>
            <w:tcBorders>
              <w:top w:val="single" w:sz="4" w:space="0" w:color="auto"/>
              <w:left w:val="nil"/>
              <w:bottom w:val="nil"/>
              <w:right w:val="nil"/>
            </w:tcBorders>
          </w:tcPr>
          <w:p w14:paraId="0AF233E7" w14:textId="77777777" w:rsidR="002A1B30" w:rsidRPr="00F66195" w:rsidRDefault="002A1B30" w:rsidP="0078122F">
            <w:pPr>
              <w:spacing w:after="240"/>
              <w:rPr>
                <w:rFonts w:cs="Arial"/>
                <w:sz w:val="20"/>
              </w:rPr>
            </w:pPr>
            <w:r w:rsidRPr="00F66195">
              <w:rPr>
                <w:rFonts w:cs="Arial"/>
                <w:sz w:val="20"/>
              </w:rPr>
              <w:t>(Signature of director)</w:t>
            </w:r>
          </w:p>
        </w:tc>
        <w:tc>
          <w:tcPr>
            <w:tcW w:w="319" w:type="dxa"/>
            <w:tcBorders>
              <w:top w:val="nil"/>
              <w:left w:val="nil"/>
              <w:bottom w:val="nil"/>
              <w:right w:val="nil"/>
            </w:tcBorders>
          </w:tcPr>
          <w:p w14:paraId="0AF233E8" w14:textId="77777777" w:rsidR="002A1B30" w:rsidRPr="00F66195" w:rsidRDefault="002A1B30" w:rsidP="0078122F">
            <w:pPr>
              <w:spacing w:after="240"/>
              <w:rPr>
                <w:rFonts w:cs="Arial"/>
                <w:sz w:val="20"/>
              </w:rPr>
            </w:pPr>
          </w:p>
        </w:tc>
        <w:tc>
          <w:tcPr>
            <w:tcW w:w="4439" w:type="dxa"/>
            <w:tcBorders>
              <w:top w:val="single" w:sz="4" w:space="0" w:color="auto"/>
              <w:left w:val="nil"/>
              <w:bottom w:val="nil"/>
              <w:right w:val="nil"/>
            </w:tcBorders>
          </w:tcPr>
          <w:p w14:paraId="0AF233E9" w14:textId="77777777" w:rsidR="002A1B30" w:rsidRPr="00F66195" w:rsidRDefault="002A1B30" w:rsidP="0078122F">
            <w:pPr>
              <w:spacing w:after="240"/>
              <w:rPr>
                <w:rFonts w:cs="Arial"/>
                <w:sz w:val="20"/>
              </w:rPr>
            </w:pPr>
            <w:r w:rsidRPr="00F66195">
              <w:rPr>
                <w:rFonts w:cs="Arial"/>
                <w:sz w:val="20"/>
              </w:rPr>
              <w:t>(Signature of director/company secretary)</w:t>
            </w:r>
          </w:p>
        </w:tc>
      </w:tr>
      <w:tr w:rsidR="00F66195" w:rsidRPr="00F66195" w14:paraId="0AF233EE" w14:textId="77777777" w:rsidTr="0078122F">
        <w:trPr>
          <w:trHeight w:val="517"/>
        </w:trPr>
        <w:tc>
          <w:tcPr>
            <w:tcW w:w="4528" w:type="dxa"/>
            <w:tcBorders>
              <w:top w:val="nil"/>
              <w:left w:val="nil"/>
              <w:right w:val="nil"/>
            </w:tcBorders>
          </w:tcPr>
          <w:p w14:paraId="0AF233EB" w14:textId="77777777" w:rsidR="002A1B30" w:rsidRPr="00F66195" w:rsidRDefault="002A1B30" w:rsidP="0078122F">
            <w:pPr>
              <w:spacing w:after="240"/>
              <w:rPr>
                <w:rFonts w:cs="Arial"/>
                <w:sz w:val="20"/>
              </w:rPr>
            </w:pPr>
          </w:p>
        </w:tc>
        <w:tc>
          <w:tcPr>
            <w:tcW w:w="319" w:type="dxa"/>
            <w:tcBorders>
              <w:top w:val="nil"/>
              <w:left w:val="nil"/>
              <w:bottom w:val="nil"/>
              <w:right w:val="nil"/>
            </w:tcBorders>
          </w:tcPr>
          <w:p w14:paraId="0AF233EC" w14:textId="77777777" w:rsidR="002A1B30" w:rsidRPr="00F66195" w:rsidRDefault="002A1B30" w:rsidP="0078122F">
            <w:pPr>
              <w:spacing w:after="240"/>
              <w:rPr>
                <w:rFonts w:cs="Arial"/>
                <w:sz w:val="20"/>
              </w:rPr>
            </w:pPr>
          </w:p>
        </w:tc>
        <w:tc>
          <w:tcPr>
            <w:tcW w:w="4439" w:type="dxa"/>
            <w:tcBorders>
              <w:top w:val="nil"/>
              <w:left w:val="nil"/>
              <w:right w:val="nil"/>
            </w:tcBorders>
          </w:tcPr>
          <w:p w14:paraId="0AF233ED" w14:textId="77777777" w:rsidR="002A1B30" w:rsidRPr="00F66195" w:rsidRDefault="002A1B30" w:rsidP="0078122F">
            <w:pPr>
              <w:spacing w:after="240"/>
              <w:rPr>
                <w:rFonts w:cs="Arial"/>
                <w:sz w:val="20"/>
              </w:rPr>
            </w:pPr>
          </w:p>
        </w:tc>
      </w:tr>
    </w:tbl>
    <w:p w14:paraId="0AF233EF" w14:textId="77777777" w:rsidR="002A1B30" w:rsidRPr="00F66195" w:rsidRDefault="002A1B30" w:rsidP="002A1B30">
      <w:pPr>
        <w:pStyle w:val="Headersub"/>
        <w:widowControl w:val="0"/>
        <w:tabs>
          <w:tab w:val="left" w:pos="4820"/>
        </w:tabs>
        <w:spacing w:after="240"/>
        <w:rPr>
          <w:rFonts w:cs="Arial"/>
          <w:sz w:val="20"/>
        </w:rPr>
      </w:pPr>
      <w:r w:rsidRPr="00F66195">
        <w:rPr>
          <w:rFonts w:cs="Arial"/>
          <w:sz w:val="20"/>
        </w:rPr>
        <w:t>(Name of director)</w:t>
      </w:r>
      <w:r w:rsidRPr="00F66195">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F66195" w:rsidRPr="00F66195" w14:paraId="0AF233F3" w14:textId="77777777" w:rsidTr="0078122F">
        <w:trPr>
          <w:trHeight w:val="517"/>
        </w:trPr>
        <w:tc>
          <w:tcPr>
            <w:tcW w:w="4528" w:type="dxa"/>
            <w:tcBorders>
              <w:top w:val="nil"/>
              <w:left w:val="nil"/>
              <w:right w:val="nil"/>
            </w:tcBorders>
          </w:tcPr>
          <w:p w14:paraId="0AF233F0" w14:textId="77777777" w:rsidR="002A1B30" w:rsidRPr="00F66195" w:rsidRDefault="002A1B30" w:rsidP="0078122F">
            <w:pPr>
              <w:spacing w:after="240"/>
              <w:rPr>
                <w:rFonts w:cs="Arial"/>
                <w:sz w:val="20"/>
              </w:rPr>
            </w:pPr>
          </w:p>
        </w:tc>
        <w:tc>
          <w:tcPr>
            <w:tcW w:w="319" w:type="dxa"/>
            <w:tcBorders>
              <w:top w:val="nil"/>
              <w:left w:val="nil"/>
              <w:bottom w:val="nil"/>
              <w:right w:val="nil"/>
            </w:tcBorders>
          </w:tcPr>
          <w:p w14:paraId="0AF233F1" w14:textId="77777777" w:rsidR="002A1B30" w:rsidRPr="00F66195" w:rsidRDefault="002A1B30" w:rsidP="0078122F">
            <w:pPr>
              <w:spacing w:after="240"/>
              <w:rPr>
                <w:rFonts w:cs="Arial"/>
                <w:sz w:val="20"/>
              </w:rPr>
            </w:pPr>
          </w:p>
        </w:tc>
        <w:tc>
          <w:tcPr>
            <w:tcW w:w="4439" w:type="dxa"/>
            <w:tcBorders>
              <w:top w:val="nil"/>
              <w:left w:val="nil"/>
              <w:right w:val="nil"/>
            </w:tcBorders>
          </w:tcPr>
          <w:p w14:paraId="0AF233F2" w14:textId="77777777" w:rsidR="002A1B30" w:rsidRPr="00F66195" w:rsidRDefault="002A1B30" w:rsidP="0078122F">
            <w:pPr>
              <w:spacing w:after="240"/>
              <w:rPr>
                <w:rFonts w:cs="Arial"/>
                <w:sz w:val="20"/>
              </w:rPr>
            </w:pPr>
          </w:p>
        </w:tc>
      </w:tr>
    </w:tbl>
    <w:p w14:paraId="0AF233F4" w14:textId="77777777" w:rsidR="002A1B30" w:rsidRPr="00F66195" w:rsidRDefault="002A1B30" w:rsidP="002A1B30">
      <w:pPr>
        <w:pStyle w:val="Headersub"/>
        <w:widowControl w:val="0"/>
        <w:tabs>
          <w:tab w:val="left" w:pos="4820"/>
        </w:tabs>
        <w:spacing w:after="240"/>
        <w:rPr>
          <w:rFonts w:cs="Arial"/>
          <w:sz w:val="20"/>
        </w:rPr>
      </w:pPr>
      <w:r w:rsidRPr="00F66195">
        <w:rPr>
          <w:rFonts w:cs="Arial"/>
          <w:sz w:val="20"/>
        </w:rPr>
        <w:t>(Date)</w:t>
      </w:r>
      <w:r w:rsidRPr="00F66195">
        <w:rPr>
          <w:rFonts w:cs="Arial"/>
          <w:sz w:val="20"/>
        </w:rPr>
        <w:tab/>
        <w:t>(Date)</w:t>
      </w:r>
    </w:p>
    <w:p w14:paraId="0AF233F5" w14:textId="77777777" w:rsidR="002A1B30" w:rsidRPr="00F66195" w:rsidRDefault="002A1B30" w:rsidP="002A1B30">
      <w:pPr>
        <w:pStyle w:val="Headersub"/>
        <w:widowControl w:val="0"/>
        <w:tabs>
          <w:tab w:val="left" w:pos="4820"/>
        </w:tabs>
        <w:spacing w:after="240"/>
        <w:rPr>
          <w:rFonts w:cs="Arial"/>
          <w:sz w:val="20"/>
        </w:rPr>
      </w:pPr>
      <w:proofErr w:type="gramStart"/>
      <w:r w:rsidRPr="00F66195">
        <w:rPr>
          <w:rFonts w:cs="Arial"/>
          <w:sz w:val="20"/>
        </w:rPr>
        <w:t>in</w:t>
      </w:r>
      <w:proofErr w:type="gramEnd"/>
      <w:r w:rsidRPr="00F66195">
        <w:rPr>
          <w:rFonts w:cs="Arial"/>
          <w:sz w:val="20"/>
        </w:rPr>
        <w:t xml:space="preserve"> the presence of:</w:t>
      </w:r>
      <w:r w:rsidRPr="00F66195">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F66195" w:rsidRPr="00F66195" w14:paraId="0AF233F9" w14:textId="77777777" w:rsidTr="0078122F">
        <w:tc>
          <w:tcPr>
            <w:tcW w:w="4528" w:type="dxa"/>
            <w:tcBorders>
              <w:top w:val="nil"/>
              <w:left w:val="nil"/>
              <w:bottom w:val="single" w:sz="4" w:space="0" w:color="auto"/>
              <w:right w:val="nil"/>
            </w:tcBorders>
          </w:tcPr>
          <w:p w14:paraId="0AF233F6" w14:textId="77777777" w:rsidR="002A1B30" w:rsidRPr="00F66195" w:rsidRDefault="002A1B30" w:rsidP="0078122F">
            <w:pPr>
              <w:tabs>
                <w:tab w:val="right" w:pos="4111"/>
              </w:tabs>
              <w:spacing w:after="240"/>
              <w:rPr>
                <w:rFonts w:cs="Arial"/>
                <w:sz w:val="20"/>
              </w:rPr>
            </w:pPr>
          </w:p>
        </w:tc>
        <w:tc>
          <w:tcPr>
            <w:tcW w:w="319" w:type="dxa"/>
            <w:tcBorders>
              <w:top w:val="nil"/>
              <w:left w:val="nil"/>
              <w:bottom w:val="nil"/>
              <w:right w:val="nil"/>
            </w:tcBorders>
          </w:tcPr>
          <w:p w14:paraId="0AF233F7" w14:textId="77777777" w:rsidR="002A1B30" w:rsidRPr="00F66195" w:rsidRDefault="002A1B30" w:rsidP="0078122F">
            <w:pPr>
              <w:spacing w:after="240"/>
              <w:rPr>
                <w:rFonts w:cs="Arial"/>
                <w:sz w:val="20"/>
              </w:rPr>
            </w:pPr>
          </w:p>
        </w:tc>
        <w:tc>
          <w:tcPr>
            <w:tcW w:w="4439" w:type="dxa"/>
            <w:tcBorders>
              <w:top w:val="nil"/>
              <w:left w:val="nil"/>
              <w:bottom w:val="single" w:sz="4" w:space="0" w:color="auto"/>
              <w:right w:val="nil"/>
            </w:tcBorders>
          </w:tcPr>
          <w:p w14:paraId="0AF233F8" w14:textId="77777777" w:rsidR="002A1B30" w:rsidRPr="00F66195" w:rsidRDefault="002A1B30" w:rsidP="0078122F">
            <w:pPr>
              <w:spacing w:after="240"/>
              <w:rPr>
                <w:rFonts w:cs="Arial"/>
                <w:sz w:val="20"/>
              </w:rPr>
            </w:pPr>
          </w:p>
        </w:tc>
      </w:tr>
      <w:tr w:rsidR="00F66195" w:rsidRPr="00F66195" w14:paraId="0AF233FD" w14:textId="77777777" w:rsidTr="0078122F">
        <w:trPr>
          <w:trHeight w:val="193"/>
        </w:trPr>
        <w:tc>
          <w:tcPr>
            <w:tcW w:w="4528" w:type="dxa"/>
            <w:tcBorders>
              <w:top w:val="single" w:sz="4" w:space="0" w:color="auto"/>
              <w:left w:val="nil"/>
              <w:bottom w:val="nil"/>
              <w:right w:val="nil"/>
            </w:tcBorders>
          </w:tcPr>
          <w:p w14:paraId="0AF233FA" w14:textId="77777777" w:rsidR="002A1B30" w:rsidRPr="00F66195" w:rsidRDefault="002A1B30" w:rsidP="0078122F">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0AF233FB" w14:textId="77777777" w:rsidR="002A1B30" w:rsidRPr="00F66195" w:rsidRDefault="002A1B30" w:rsidP="0078122F">
            <w:pPr>
              <w:spacing w:after="240"/>
              <w:rPr>
                <w:rFonts w:cs="Arial"/>
                <w:sz w:val="20"/>
              </w:rPr>
            </w:pPr>
          </w:p>
        </w:tc>
        <w:tc>
          <w:tcPr>
            <w:tcW w:w="4439" w:type="dxa"/>
            <w:tcBorders>
              <w:top w:val="single" w:sz="4" w:space="0" w:color="auto"/>
              <w:left w:val="nil"/>
              <w:bottom w:val="nil"/>
              <w:right w:val="nil"/>
            </w:tcBorders>
          </w:tcPr>
          <w:p w14:paraId="0AF233FC" w14:textId="77777777" w:rsidR="002A1B30" w:rsidRPr="00F66195" w:rsidRDefault="002A1B30" w:rsidP="0078122F">
            <w:pPr>
              <w:spacing w:after="240"/>
              <w:rPr>
                <w:rFonts w:cs="Arial"/>
                <w:sz w:val="20"/>
              </w:rPr>
            </w:pPr>
            <w:r w:rsidRPr="00F66195">
              <w:rPr>
                <w:rFonts w:cs="Arial"/>
                <w:sz w:val="20"/>
              </w:rPr>
              <w:t>(Signature of witness)</w:t>
            </w:r>
          </w:p>
        </w:tc>
      </w:tr>
      <w:tr w:rsidR="00F66195" w:rsidRPr="00F66195" w14:paraId="0AF23401" w14:textId="77777777" w:rsidTr="0078122F">
        <w:trPr>
          <w:trHeight w:val="517"/>
        </w:trPr>
        <w:tc>
          <w:tcPr>
            <w:tcW w:w="4528" w:type="dxa"/>
            <w:tcBorders>
              <w:top w:val="nil"/>
              <w:left w:val="nil"/>
              <w:right w:val="nil"/>
            </w:tcBorders>
          </w:tcPr>
          <w:p w14:paraId="0AF233FE" w14:textId="77777777" w:rsidR="002A1B30" w:rsidRPr="00F66195" w:rsidRDefault="002A1B30" w:rsidP="0078122F">
            <w:pPr>
              <w:spacing w:after="240"/>
              <w:rPr>
                <w:rFonts w:cs="Arial"/>
                <w:sz w:val="20"/>
              </w:rPr>
            </w:pPr>
          </w:p>
        </w:tc>
        <w:tc>
          <w:tcPr>
            <w:tcW w:w="319" w:type="dxa"/>
            <w:tcBorders>
              <w:top w:val="nil"/>
              <w:left w:val="nil"/>
              <w:bottom w:val="nil"/>
              <w:right w:val="nil"/>
            </w:tcBorders>
          </w:tcPr>
          <w:p w14:paraId="0AF233FF" w14:textId="77777777" w:rsidR="002A1B30" w:rsidRPr="00F66195" w:rsidRDefault="002A1B30" w:rsidP="0078122F">
            <w:pPr>
              <w:spacing w:after="240"/>
              <w:rPr>
                <w:rFonts w:cs="Arial"/>
                <w:sz w:val="20"/>
              </w:rPr>
            </w:pPr>
          </w:p>
        </w:tc>
        <w:tc>
          <w:tcPr>
            <w:tcW w:w="4439" w:type="dxa"/>
            <w:tcBorders>
              <w:top w:val="nil"/>
              <w:left w:val="nil"/>
              <w:right w:val="nil"/>
            </w:tcBorders>
          </w:tcPr>
          <w:p w14:paraId="0AF23400" w14:textId="77777777" w:rsidR="002A1B30" w:rsidRPr="00F66195" w:rsidRDefault="002A1B30" w:rsidP="0078122F">
            <w:pPr>
              <w:spacing w:after="240"/>
              <w:rPr>
                <w:rFonts w:cs="Arial"/>
                <w:sz w:val="20"/>
              </w:rPr>
            </w:pPr>
          </w:p>
        </w:tc>
      </w:tr>
    </w:tbl>
    <w:p w14:paraId="0AF23402" w14:textId="77777777" w:rsidR="002A1B30" w:rsidRPr="00F66195" w:rsidRDefault="002A1B30" w:rsidP="002A1B30">
      <w:pPr>
        <w:pStyle w:val="Headersub"/>
        <w:widowControl w:val="0"/>
        <w:tabs>
          <w:tab w:val="left" w:pos="4820"/>
        </w:tabs>
        <w:spacing w:after="240"/>
        <w:rPr>
          <w:rFonts w:cs="Arial"/>
          <w:sz w:val="20"/>
        </w:rPr>
      </w:pPr>
      <w:r w:rsidRPr="00F66195">
        <w:rPr>
          <w:rFonts w:cs="Arial"/>
          <w:sz w:val="20"/>
        </w:rPr>
        <w:t>(Name of witness)</w:t>
      </w:r>
      <w:r w:rsidRPr="00F66195">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F66195" w:rsidRPr="00F66195" w14:paraId="0AF23405" w14:textId="77777777" w:rsidTr="0078122F">
        <w:tc>
          <w:tcPr>
            <w:tcW w:w="9286" w:type="dxa"/>
            <w:gridSpan w:val="3"/>
            <w:tcBorders>
              <w:top w:val="nil"/>
              <w:left w:val="nil"/>
              <w:bottom w:val="nil"/>
              <w:right w:val="nil"/>
            </w:tcBorders>
          </w:tcPr>
          <w:p w14:paraId="0AF23403" w14:textId="77777777" w:rsidR="002A1B30" w:rsidRPr="007974E9" w:rsidRDefault="002A1B30" w:rsidP="00166639">
            <w:pPr>
              <w:tabs>
                <w:tab w:val="right" w:pos="4111"/>
              </w:tabs>
              <w:spacing w:before="240" w:after="240"/>
              <w:rPr>
                <w:rFonts w:cs="Arial"/>
                <w:sz w:val="20"/>
              </w:rPr>
            </w:pPr>
            <w:r w:rsidRPr="007974E9">
              <w:rPr>
                <w:rFonts w:cs="Arial"/>
                <w:caps/>
                <w:sz w:val="20"/>
              </w:rPr>
              <w:t>Accepted</w:t>
            </w:r>
            <w:r w:rsidRPr="007974E9">
              <w:rPr>
                <w:rFonts w:cs="Arial"/>
                <w:sz w:val="20"/>
              </w:rPr>
              <w:t xml:space="preserve"> by the FAIR WORK OMBUDSMAN pursuant to section 715(2) of the </w:t>
            </w:r>
            <w:r w:rsidRPr="007974E9">
              <w:rPr>
                <w:rFonts w:cs="Arial"/>
                <w:i/>
                <w:sz w:val="20"/>
              </w:rPr>
              <w:t>Fair Work Act 2009</w:t>
            </w:r>
            <w:r w:rsidRPr="007974E9">
              <w:rPr>
                <w:rFonts w:cs="Arial"/>
                <w:sz w:val="20"/>
              </w:rPr>
              <w:t xml:space="preserve"> on:</w:t>
            </w:r>
          </w:p>
          <w:p w14:paraId="0AF23404" w14:textId="77777777" w:rsidR="002A1B30" w:rsidRPr="007974E9" w:rsidRDefault="002A1B30" w:rsidP="0078122F">
            <w:pPr>
              <w:keepNext/>
              <w:spacing w:after="240"/>
              <w:rPr>
                <w:rFonts w:cs="Arial"/>
                <w:sz w:val="20"/>
              </w:rPr>
            </w:pPr>
          </w:p>
        </w:tc>
      </w:tr>
      <w:tr w:rsidR="00F66195" w:rsidRPr="00F66195" w14:paraId="0AF2340C" w14:textId="77777777" w:rsidTr="0078122F">
        <w:trPr>
          <w:trHeight w:val="62"/>
        </w:trPr>
        <w:tc>
          <w:tcPr>
            <w:tcW w:w="4528" w:type="dxa"/>
            <w:tcBorders>
              <w:top w:val="single" w:sz="4" w:space="0" w:color="auto"/>
              <w:left w:val="nil"/>
              <w:bottom w:val="nil"/>
              <w:right w:val="nil"/>
            </w:tcBorders>
          </w:tcPr>
          <w:p w14:paraId="0AF23406" w14:textId="77777777" w:rsidR="00747D6D" w:rsidRPr="007974E9" w:rsidRDefault="00747D6D" w:rsidP="00747D6D">
            <w:pPr>
              <w:pStyle w:val="NoSpacing"/>
              <w:rPr>
                <w:sz w:val="20"/>
              </w:rPr>
            </w:pPr>
            <w:r w:rsidRPr="007974E9">
              <w:rPr>
                <w:sz w:val="20"/>
              </w:rPr>
              <w:t xml:space="preserve">Steven </w:t>
            </w:r>
            <w:proofErr w:type="spellStart"/>
            <w:r w:rsidRPr="007974E9">
              <w:rPr>
                <w:sz w:val="20"/>
              </w:rPr>
              <w:t>Ronson</w:t>
            </w:r>
            <w:proofErr w:type="spellEnd"/>
          </w:p>
          <w:p w14:paraId="0AF23407" w14:textId="77777777" w:rsidR="00747D6D" w:rsidRPr="007974E9" w:rsidRDefault="00747D6D" w:rsidP="00747D6D">
            <w:pPr>
              <w:pStyle w:val="NoSpacing"/>
              <w:rPr>
                <w:sz w:val="20"/>
              </w:rPr>
            </w:pPr>
            <w:r w:rsidRPr="007974E9">
              <w:rPr>
                <w:sz w:val="20"/>
              </w:rPr>
              <w:t>Executive Director</w:t>
            </w:r>
          </w:p>
          <w:p w14:paraId="0AF23408" w14:textId="77777777" w:rsidR="00747D6D" w:rsidRPr="007974E9" w:rsidRDefault="00747D6D" w:rsidP="00747D6D">
            <w:pPr>
              <w:pStyle w:val="NoSpacing"/>
              <w:rPr>
                <w:sz w:val="20"/>
              </w:rPr>
            </w:pPr>
            <w:r w:rsidRPr="007974E9">
              <w:rPr>
                <w:sz w:val="20"/>
              </w:rPr>
              <w:t xml:space="preserve">Dispute Resolution and Compliance  </w:t>
            </w:r>
          </w:p>
          <w:p w14:paraId="0AF23409" w14:textId="77777777" w:rsidR="002A1B30" w:rsidRPr="007974E9" w:rsidRDefault="002A1B30" w:rsidP="0078122F">
            <w:pPr>
              <w:spacing w:after="240"/>
              <w:rPr>
                <w:rFonts w:cs="Arial"/>
                <w:sz w:val="20"/>
              </w:rPr>
            </w:pPr>
          </w:p>
        </w:tc>
        <w:tc>
          <w:tcPr>
            <w:tcW w:w="319" w:type="dxa"/>
            <w:tcBorders>
              <w:top w:val="nil"/>
              <w:left w:val="nil"/>
              <w:bottom w:val="nil"/>
              <w:right w:val="nil"/>
            </w:tcBorders>
          </w:tcPr>
          <w:p w14:paraId="0AF2340A" w14:textId="77777777" w:rsidR="002A1B30" w:rsidRPr="007974E9" w:rsidRDefault="002A1B30" w:rsidP="0078122F">
            <w:pPr>
              <w:spacing w:after="240"/>
              <w:rPr>
                <w:rFonts w:cs="Arial"/>
                <w:sz w:val="20"/>
              </w:rPr>
            </w:pPr>
          </w:p>
        </w:tc>
        <w:tc>
          <w:tcPr>
            <w:tcW w:w="4439" w:type="dxa"/>
            <w:tcBorders>
              <w:top w:val="single" w:sz="4" w:space="0" w:color="auto"/>
              <w:left w:val="nil"/>
              <w:bottom w:val="nil"/>
              <w:right w:val="nil"/>
            </w:tcBorders>
          </w:tcPr>
          <w:p w14:paraId="0AF2340B" w14:textId="77777777" w:rsidR="002A1B30" w:rsidRPr="007974E9" w:rsidRDefault="002A1B30" w:rsidP="0078122F">
            <w:pPr>
              <w:spacing w:after="240"/>
              <w:rPr>
                <w:rFonts w:cs="Arial"/>
                <w:sz w:val="20"/>
              </w:rPr>
            </w:pPr>
            <w:r w:rsidRPr="007974E9">
              <w:rPr>
                <w:rFonts w:cs="Arial"/>
                <w:sz w:val="20"/>
              </w:rPr>
              <w:t>(Date)</w:t>
            </w:r>
          </w:p>
        </w:tc>
      </w:tr>
      <w:tr w:rsidR="00F66195" w:rsidRPr="00F66195" w14:paraId="0AF23411" w14:textId="77777777" w:rsidTr="0078122F">
        <w:tc>
          <w:tcPr>
            <w:tcW w:w="4528" w:type="dxa"/>
            <w:tcBorders>
              <w:top w:val="nil"/>
              <w:left w:val="nil"/>
              <w:bottom w:val="single" w:sz="4" w:space="0" w:color="auto"/>
              <w:right w:val="nil"/>
            </w:tcBorders>
          </w:tcPr>
          <w:p w14:paraId="0AF2340D" w14:textId="77777777" w:rsidR="002A1B30" w:rsidRPr="007974E9" w:rsidRDefault="002A1B30" w:rsidP="0078122F">
            <w:pPr>
              <w:spacing w:after="240"/>
              <w:rPr>
                <w:rFonts w:cs="Arial"/>
                <w:sz w:val="20"/>
              </w:rPr>
            </w:pPr>
            <w:r w:rsidRPr="007974E9">
              <w:rPr>
                <w:rFonts w:cs="Arial"/>
                <w:sz w:val="20"/>
              </w:rPr>
              <w:t>in the presence of:</w:t>
            </w:r>
          </w:p>
          <w:p w14:paraId="0AF2340E" w14:textId="77777777" w:rsidR="002A1B30" w:rsidRPr="007974E9" w:rsidRDefault="002A1B30" w:rsidP="0078122F">
            <w:pPr>
              <w:spacing w:after="240"/>
              <w:rPr>
                <w:rFonts w:cs="Arial"/>
                <w:sz w:val="20"/>
              </w:rPr>
            </w:pPr>
          </w:p>
        </w:tc>
        <w:tc>
          <w:tcPr>
            <w:tcW w:w="319" w:type="dxa"/>
            <w:tcBorders>
              <w:top w:val="nil"/>
              <w:left w:val="nil"/>
              <w:bottom w:val="nil"/>
              <w:right w:val="nil"/>
            </w:tcBorders>
          </w:tcPr>
          <w:p w14:paraId="0AF2340F" w14:textId="77777777" w:rsidR="002A1B30" w:rsidRPr="007974E9" w:rsidRDefault="002A1B30" w:rsidP="0078122F">
            <w:pPr>
              <w:spacing w:after="240"/>
              <w:rPr>
                <w:rFonts w:cs="Arial"/>
                <w:sz w:val="20"/>
              </w:rPr>
            </w:pPr>
          </w:p>
        </w:tc>
        <w:tc>
          <w:tcPr>
            <w:tcW w:w="4439" w:type="dxa"/>
            <w:tcBorders>
              <w:top w:val="nil"/>
              <w:left w:val="nil"/>
              <w:bottom w:val="single" w:sz="4" w:space="0" w:color="auto"/>
              <w:right w:val="nil"/>
            </w:tcBorders>
          </w:tcPr>
          <w:p w14:paraId="0AF23410" w14:textId="77777777" w:rsidR="002A1B30" w:rsidRPr="007974E9" w:rsidRDefault="002A1B30" w:rsidP="0078122F">
            <w:pPr>
              <w:spacing w:after="240"/>
              <w:rPr>
                <w:rFonts w:cs="Arial"/>
                <w:sz w:val="20"/>
              </w:rPr>
            </w:pPr>
          </w:p>
        </w:tc>
      </w:tr>
      <w:tr w:rsidR="00F66195" w:rsidRPr="00F66195" w14:paraId="0AF23416" w14:textId="77777777" w:rsidTr="00DA0FB8">
        <w:tc>
          <w:tcPr>
            <w:tcW w:w="4528" w:type="dxa"/>
            <w:tcBorders>
              <w:top w:val="single" w:sz="4" w:space="0" w:color="auto"/>
              <w:left w:val="nil"/>
              <w:bottom w:val="nil"/>
              <w:right w:val="nil"/>
            </w:tcBorders>
          </w:tcPr>
          <w:p w14:paraId="0AF23412" w14:textId="77777777" w:rsidR="002A1B30" w:rsidRPr="007974E9" w:rsidRDefault="002A1B30" w:rsidP="0078122F">
            <w:pPr>
              <w:spacing w:after="240"/>
              <w:rPr>
                <w:rFonts w:cs="Arial"/>
                <w:sz w:val="20"/>
              </w:rPr>
            </w:pPr>
            <w:r w:rsidRPr="007974E9">
              <w:rPr>
                <w:rFonts w:cs="Arial"/>
                <w:sz w:val="20"/>
              </w:rPr>
              <w:t>(Signature of witness)</w:t>
            </w:r>
          </w:p>
        </w:tc>
        <w:tc>
          <w:tcPr>
            <w:tcW w:w="319" w:type="dxa"/>
            <w:tcBorders>
              <w:top w:val="nil"/>
              <w:left w:val="nil"/>
              <w:bottom w:val="nil"/>
              <w:right w:val="nil"/>
            </w:tcBorders>
          </w:tcPr>
          <w:p w14:paraId="0AF23413" w14:textId="77777777" w:rsidR="002A1B30" w:rsidRPr="007974E9" w:rsidRDefault="002A1B30" w:rsidP="0078122F">
            <w:pPr>
              <w:spacing w:after="240"/>
              <w:rPr>
                <w:rFonts w:cs="Arial"/>
                <w:sz w:val="20"/>
              </w:rPr>
            </w:pPr>
          </w:p>
        </w:tc>
        <w:tc>
          <w:tcPr>
            <w:tcW w:w="4439" w:type="dxa"/>
            <w:tcBorders>
              <w:top w:val="single" w:sz="4" w:space="0" w:color="auto"/>
              <w:left w:val="nil"/>
              <w:bottom w:val="nil"/>
              <w:right w:val="nil"/>
            </w:tcBorders>
          </w:tcPr>
          <w:p w14:paraId="0AF23414" w14:textId="77777777" w:rsidR="002A1B30" w:rsidRPr="007974E9" w:rsidRDefault="002A1B30" w:rsidP="0078122F">
            <w:pPr>
              <w:spacing w:after="240"/>
              <w:rPr>
                <w:rFonts w:cs="Arial"/>
                <w:sz w:val="20"/>
              </w:rPr>
            </w:pPr>
            <w:r w:rsidRPr="007974E9">
              <w:rPr>
                <w:rFonts w:cs="Arial"/>
                <w:sz w:val="20"/>
              </w:rPr>
              <w:t>(Name of Witness)</w:t>
            </w:r>
          </w:p>
          <w:p w14:paraId="0AF23415" w14:textId="77777777" w:rsidR="002A1B30" w:rsidRPr="007974E9" w:rsidRDefault="002A1B30" w:rsidP="0078122F">
            <w:pPr>
              <w:spacing w:after="240"/>
              <w:rPr>
                <w:rFonts w:cs="Arial"/>
                <w:sz w:val="20"/>
              </w:rPr>
            </w:pPr>
          </w:p>
        </w:tc>
      </w:tr>
      <w:bookmarkEnd w:id="4"/>
      <w:bookmarkEnd w:id="5"/>
      <w:bookmarkEnd w:id="6"/>
      <w:bookmarkEnd w:id="7"/>
      <w:bookmarkEnd w:id="8"/>
      <w:bookmarkEnd w:id="9"/>
      <w:bookmarkEnd w:id="10"/>
      <w:bookmarkEnd w:id="11"/>
      <w:bookmarkEnd w:id="12"/>
      <w:bookmarkEnd w:id="13"/>
      <w:bookmarkEnd w:id="14"/>
      <w:tr w:rsidR="003D2073" w:rsidRPr="003D2073" w14:paraId="0AF2341A" w14:textId="77777777" w:rsidTr="00DA0FB8">
        <w:tc>
          <w:tcPr>
            <w:tcW w:w="4528" w:type="dxa"/>
            <w:tcBorders>
              <w:top w:val="nil"/>
              <w:left w:val="nil"/>
              <w:bottom w:val="nil"/>
              <w:right w:val="nil"/>
            </w:tcBorders>
          </w:tcPr>
          <w:p w14:paraId="0AF23417" w14:textId="77777777" w:rsidR="002A1B30" w:rsidRPr="003D2073" w:rsidRDefault="002A1B30" w:rsidP="0078122F">
            <w:pPr>
              <w:spacing w:after="240"/>
              <w:rPr>
                <w:rFonts w:cs="Arial"/>
                <w:sz w:val="20"/>
              </w:rPr>
            </w:pPr>
          </w:p>
        </w:tc>
        <w:tc>
          <w:tcPr>
            <w:tcW w:w="319" w:type="dxa"/>
            <w:tcBorders>
              <w:top w:val="nil"/>
              <w:left w:val="nil"/>
              <w:bottom w:val="nil"/>
              <w:right w:val="nil"/>
            </w:tcBorders>
          </w:tcPr>
          <w:p w14:paraId="0AF23418" w14:textId="77777777" w:rsidR="002A1B30" w:rsidRPr="003D2073" w:rsidRDefault="002A1B30" w:rsidP="0078122F">
            <w:pPr>
              <w:spacing w:after="240"/>
              <w:rPr>
                <w:rFonts w:cs="Arial"/>
                <w:sz w:val="20"/>
              </w:rPr>
            </w:pPr>
          </w:p>
        </w:tc>
        <w:tc>
          <w:tcPr>
            <w:tcW w:w="4439" w:type="dxa"/>
            <w:tcBorders>
              <w:top w:val="nil"/>
              <w:left w:val="nil"/>
              <w:bottom w:val="nil"/>
              <w:right w:val="nil"/>
            </w:tcBorders>
          </w:tcPr>
          <w:p w14:paraId="0AF23419" w14:textId="77777777" w:rsidR="002A1B30" w:rsidRPr="003D2073" w:rsidRDefault="002A1B30" w:rsidP="0078122F">
            <w:pPr>
              <w:spacing w:after="240"/>
              <w:rPr>
                <w:rFonts w:cs="Arial"/>
                <w:sz w:val="20"/>
              </w:rPr>
            </w:pPr>
          </w:p>
        </w:tc>
      </w:tr>
    </w:tbl>
    <w:p w14:paraId="0AF2341C" w14:textId="77777777" w:rsidR="00C2434A" w:rsidRDefault="003D2073" w:rsidP="00C2434A">
      <w:pPr>
        <w:widowControl w:val="0"/>
        <w:tabs>
          <w:tab w:val="right" w:pos="709"/>
        </w:tabs>
        <w:spacing w:after="240"/>
        <w:jc w:val="both"/>
        <w:rPr>
          <w:rFonts w:cs="Arial"/>
          <w:b/>
          <w:sz w:val="20"/>
        </w:rPr>
      </w:pPr>
      <w:r>
        <w:rPr>
          <w:color w:val="C00000"/>
          <w:sz w:val="20"/>
        </w:rPr>
        <w:br w:type="page"/>
      </w:r>
      <w:r w:rsidR="00C2434A" w:rsidRPr="003D1142">
        <w:rPr>
          <w:rFonts w:cs="Arial"/>
          <w:b/>
          <w:sz w:val="20"/>
        </w:rPr>
        <w:lastRenderedPageBreak/>
        <w:t xml:space="preserve">Attachment </w:t>
      </w:r>
      <w:proofErr w:type="gramStart"/>
      <w:r w:rsidR="00C2434A" w:rsidRPr="003D1142">
        <w:rPr>
          <w:rFonts w:cs="Arial"/>
          <w:b/>
          <w:sz w:val="20"/>
        </w:rPr>
        <w:t>A</w:t>
      </w:r>
      <w:proofErr w:type="gramEnd"/>
      <w:r w:rsidR="00C2434A" w:rsidRPr="003D1142">
        <w:rPr>
          <w:rFonts w:cs="Arial"/>
          <w:b/>
          <w:sz w:val="20"/>
        </w:rPr>
        <w:t xml:space="preserve"> – Form of </w:t>
      </w:r>
      <w:r w:rsidR="00C2434A">
        <w:rPr>
          <w:rFonts w:cs="Arial"/>
          <w:b/>
          <w:sz w:val="20"/>
        </w:rPr>
        <w:t xml:space="preserve">Public and </w:t>
      </w:r>
      <w:r w:rsidR="00C2434A" w:rsidRPr="003D1142">
        <w:rPr>
          <w:rFonts w:cs="Arial"/>
          <w:b/>
          <w:sz w:val="20"/>
        </w:rPr>
        <w:t>Workplace Notice</w:t>
      </w:r>
    </w:p>
    <w:p w14:paraId="0AF2341D" w14:textId="77777777" w:rsidR="00C845F7" w:rsidRDefault="00C845F7" w:rsidP="00C425F9"/>
    <w:p w14:paraId="0AF2341E" w14:textId="77777777" w:rsidR="00C2434A" w:rsidRPr="001547DA" w:rsidRDefault="00C2434A" w:rsidP="00C2434A">
      <w:pPr>
        <w:pStyle w:val="Heading1"/>
        <w:numPr>
          <w:ilvl w:val="0"/>
          <w:numId w:val="0"/>
        </w:numPr>
        <w:rPr>
          <w:sz w:val="24"/>
          <w:szCs w:val="24"/>
        </w:rPr>
      </w:pPr>
      <w:r w:rsidRPr="001547DA">
        <w:rPr>
          <w:sz w:val="24"/>
          <w:szCs w:val="24"/>
        </w:rPr>
        <w:t>FORM OF PUBLIC AND WORKPLACE NOTICE</w:t>
      </w:r>
      <w:r w:rsidRPr="001547DA">
        <w:rPr>
          <w:sz w:val="24"/>
          <w:szCs w:val="24"/>
        </w:rPr>
        <w:tab/>
      </w:r>
    </w:p>
    <w:p w14:paraId="0AF2341F" w14:textId="77777777" w:rsidR="00C2434A" w:rsidRPr="00DF1CC4" w:rsidRDefault="00C2434A" w:rsidP="00C2434A">
      <w:pPr>
        <w:pStyle w:val="Heading2"/>
        <w:spacing w:line="276" w:lineRule="auto"/>
      </w:pPr>
      <w:r w:rsidRPr="00DF1CC4">
        <w:t xml:space="preserve">Contravention of </w:t>
      </w:r>
      <w:r w:rsidRPr="00747D6D">
        <w:rPr>
          <w:i/>
        </w:rPr>
        <w:t>Fair Work Act 2009</w:t>
      </w:r>
      <w:r>
        <w:t xml:space="preserve"> and the </w:t>
      </w:r>
      <w:r w:rsidRPr="006F38E7">
        <w:rPr>
          <w:bCs w:val="0"/>
          <w:i/>
          <w:szCs w:val="22"/>
        </w:rPr>
        <w:t>Food, Beverage and Tobacco Manufacturing Award 2010</w:t>
      </w:r>
      <w:r>
        <w:t xml:space="preserve"> </w:t>
      </w:r>
      <w:r w:rsidRPr="00DF1CC4">
        <w:t xml:space="preserve">by </w:t>
      </w:r>
      <w:proofErr w:type="spellStart"/>
      <w:r>
        <w:t>Viplus</w:t>
      </w:r>
      <w:proofErr w:type="spellEnd"/>
      <w:r>
        <w:t xml:space="preserve"> Dairy Pty Ltd</w:t>
      </w:r>
    </w:p>
    <w:p w14:paraId="0AF23420" w14:textId="77777777" w:rsidR="00C2434A" w:rsidRPr="009461B2" w:rsidRDefault="00C2434A" w:rsidP="00C2434A">
      <w:pPr>
        <w:widowControl w:val="0"/>
        <w:spacing w:after="240" w:line="276" w:lineRule="auto"/>
        <w:jc w:val="both"/>
        <w:rPr>
          <w:rFonts w:cs="Arial"/>
          <w:sz w:val="20"/>
        </w:rPr>
      </w:pPr>
      <w:r w:rsidRPr="009461B2">
        <w:rPr>
          <w:rFonts w:cs="Arial"/>
          <w:sz w:val="20"/>
        </w:rPr>
        <w:t xml:space="preserve">We refer to the </w:t>
      </w:r>
      <w:r>
        <w:rPr>
          <w:rFonts w:cs="Arial"/>
          <w:sz w:val="20"/>
        </w:rPr>
        <w:t>investigation</w:t>
      </w:r>
      <w:r w:rsidRPr="009461B2">
        <w:rPr>
          <w:rFonts w:cs="Arial"/>
          <w:sz w:val="20"/>
        </w:rPr>
        <w:t xml:space="preserve"> conducted by the Office of the Fair Work Ombudsman (</w:t>
      </w:r>
      <w:r w:rsidRPr="009461B2">
        <w:rPr>
          <w:rFonts w:cs="Arial"/>
          <w:b/>
          <w:sz w:val="20"/>
        </w:rPr>
        <w:t>FWO</w:t>
      </w:r>
      <w:r w:rsidRPr="009461B2">
        <w:rPr>
          <w:rFonts w:cs="Arial"/>
          <w:sz w:val="20"/>
        </w:rPr>
        <w:t xml:space="preserve">) into allegations that </w:t>
      </w:r>
      <w:proofErr w:type="spellStart"/>
      <w:r>
        <w:rPr>
          <w:rFonts w:cs="Arial"/>
          <w:sz w:val="20"/>
        </w:rPr>
        <w:t>Viplus</w:t>
      </w:r>
      <w:proofErr w:type="spellEnd"/>
      <w:r>
        <w:rPr>
          <w:rFonts w:cs="Arial"/>
          <w:sz w:val="20"/>
        </w:rPr>
        <w:t xml:space="preserve"> Dairy</w:t>
      </w:r>
      <w:r w:rsidRPr="009461B2">
        <w:rPr>
          <w:rFonts w:cs="Arial"/>
          <w:sz w:val="20"/>
        </w:rPr>
        <w:t xml:space="preserve"> </w:t>
      </w:r>
      <w:r>
        <w:rPr>
          <w:rFonts w:cs="Arial"/>
          <w:sz w:val="20"/>
        </w:rPr>
        <w:t xml:space="preserve">Pty Ltd </w:t>
      </w:r>
      <w:r w:rsidRPr="009461B2">
        <w:rPr>
          <w:rFonts w:cs="Arial"/>
          <w:sz w:val="20"/>
        </w:rPr>
        <w:t xml:space="preserve">contravened the </w:t>
      </w:r>
      <w:r w:rsidRPr="009461B2">
        <w:rPr>
          <w:rFonts w:cs="Arial"/>
          <w:i/>
          <w:sz w:val="20"/>
        </w:rPr>
        <w:t>Fair Work Act 2009</w:t>
      </w:r>
      <w:r>
        <w:rPr>
          <w:rFonts w:cs="Arial"/>
          <w:i/>
          <w:sz w:val="20"/>
        </w:rPr>
        <w:t xml:space="preserve"> </w:t>
      </w:r>
      <w:r w:rsidRPr="00747D6D">
        <w:rPr>
          <w:rFonts w:cs="Arial"/>
          <w:sz w:val="20"/>
        </w:rPr>
        <w:t>and the</w:t>
      </w:r>
      <w:r>
        <w:rPr>
          <w:rFonts w:cs="Arial"/>
          <w:i/>
          <w:sz w:val="20"/>
        </w:rPr>
        <w:t xml:space="preserve"> </w:t>
      </w:r>
      <w:r w:rsidRPr="00B347F5">
        <w:rPr>
          <w:bCs/>
          <w:i/>
          <w:sz w:val="20"/>
        </w:rPr>
        <w:t>Food, Beverage and Tobacco Manufacturing Award 2010</w:t>
      </w:r>
      <w:r w:rsidRPr="00B347F5">
        <w:rPr>
          <w:rFonts w:cs="Arial"/>
          <w:i/>
          <w:sz w:val="20"/>
        </w:rPr>
        <w:t xml:space="preserve"> </w:t>
      </w:r>
      <w:r w:rsidRPr="009461B2">
        <w:rPr>
          <w:rFonts w:cs="Arial"/>
          <w:sz w:val="20"/>
        </w:rPr>
        <w:t>by:</w:t>
      </w:r>
    </w:p>
    <w:p w14:paraId="0AF23421" w14:textId="77777777" w:rsidR="00C2434A" w:rsidRPr="00F87EA2" w:rsidRDefault="00C2434A" w:rsidP="00C2434A">
      <w:pPr>
        <w:widowControl w:val="0"/>
        <w:numPr>
          <w:ilvl w:val="0"/>
          <w:numId w:val="36"/>
        </w:numPr>
        <w:spacing w:after="240" w:line="276" w:lineRule="auto"/>
        <w:jc w:val="both"/>
        <w:rPr>
          <w:rFonts w:cs="Arial"/>
          <w:sz w:val="20"/>
        </w:rPr>
      </w:pPr>
      <w:r w:rsidRPr="00F87EA2">
        <w:rPr>
          <w:rFonts w:cs="Arial"/>
          <w:sz w:val="20"/>
        </w:rPr>
        <w:t xml:space="preserve">failing to pay </w:t>
      </w:r>
      <w:r>
        <w:rPr>
          <w:rFonts w:cs="Arial"/>
          <w:sz w:val="20"/>
        </w:rPr>
        <w:t>two</w:t>
      </w:r>
      <w:r w:rsidRPr="00F87EA2">
        <w:rPr>
          <w:rFonts w:cs="Arial"/>
          <w:sz w:val="20"/>
        </w:rPr>
        <w:t xml:space="preserve"> employee</w:t>
      </w:r>
      <w:r>
        <w:rPr>
          <w:rFonts w:cs="Arial"/>
          <w:sz w:val="20"/>
        </w:rPr>
        <w:t>s</w:t>
      </w:r>
      <w:r w:rsidRPr="00F87EA2">
        <w:rPr>
          <w:rFonts w:cs="Arial"/>
          <w:sz w:val="20"/>
        </w:rPr>
        <w:t xml:space="preserve"> the correct minimum base hourly rate of pay for time worked Monday to </w:t>
      </w:r>
      <w:r>
        <w:rPr>
          <w:rFonts w:cs="Arial"/>
          <w:sz w:val="20"/>
        </w:rPr>
        <w:t>Sunday</w:t>
      </w:r>
      <w:r w:rsidRPr="00F87EA2">
        <w:rPr>
          <w:rFonts w:cs="Arial"/>
          <w:sz w:val="20"/>
        </w:rPr>
        <w:t>;</w:t>
      </w:r>
    </w:p>
    <w:p w14:paraId="0AF23422" w14:textId="77777777" w:rsidR="00C2434A" w:rsidRPr="00F87EA2" w:rsidRDefault="00C2434A" w:rsidP="00C2434A">
      <w:pPr>
        <w:widowControl w:val="0"/>
        <w:numPr>
          <w:ilvl w:val="0"/>
          <w:numId w:val="36"/>
        </w:numPr>
        <w:spacing w:after="240" w:line="276" w:lineRule="auto"/>
        <w:jc w:val="both"/>
        <w:rPr>
          <w:rFonts w:cs="Arial"/>
          <w:sz w:val="20"/>
        </w:rPr>
      </w:pPr>
      <w:r w:rsidRPr="00F87EA2">
        <w:rPr>
          <w:rFonts w:cs="Arial"/>
          <w:sz w:val="20"/>
        </w:rPr>
        <w:t xml:space="preserve">failing to pay </w:t>
      </w:r>
      <w:r>
        <w:rPr>
          <w:rFonts w:cs="Arial"/>
          <w:sz w:val="20"/>
        </w:rPr>
        <w:t>two</w:t>
      </w:r>
      <w:r w:rsidRPr="00F87EA2">
        <w:rPr>
          <w:rFonts w:cs="Arial"/>
          <w:sz w:val="20"/>
        </w:rPr>
        <w:t xml:space="preserve"> employee</w:t>
      </w:r>
      <w:r>
        <w:rPr>
          <w:rFonts w:cs="Arial"/>
          <w:sz w:val="20"/>
        </w:rPr>
        <w:t>s</w:t>
      </w:r>
      <w:r w:rsidRPr="00F87EA2">
        <w:rPr>
          <w:rFonts w:cs="Arial"/>
          <w:sz w:val="20"/>
        </w:rPr>
        <w:t xml:space="preserve"> penalty rates for time worked on Saturdays;</w:t>
      </w:r>
    </w:p>
    <w:p w14:paraId="0AF23423" w14:textId="77777777" w:rsidR="00C2434A" w:rsidRPr="00F87EA2" w:rsidRDefault="00C2434A" w:rsidP="00C2434A">
      <w:pPr>
        <w:widowControl w:val="0"/>
        <w:numPr>
          <w:ilvl w:val="0"/>
          <w:numId w:val="36"/>
        </w:numPr>
        <w:spacing w:after="240" w:line="276" w:lineRule="auto"/>
        <w:jc w:val="both"/>
        <w:rPr>
          <w:rFonts w:cs="Arial"/>
          <w:sz w:val="20"/>
        </w:rPr>
      </w:pPr>
      <w:r w:rsidRPr="00F87EA2">
        <w:rPr>
          <w:rFonts w:cs="Arial"/>
          <w:sz w:val="20"/>
        </w:rPr>
        <w:t xml:space="preserve">failing to pay </w:t>
      </w:r>
      <w:r>
        <w:rPr>
          <w:rFonts w:cs="Arial"/>
          <w:sz w:val="20"/>
        </w:rPr>
        <w:t>two</w:t>
      </w:r>
      <w:r w:rsidRPr="00F87EA2">
        <w:rPr>
          <w:rFonts w:cs="Arial"/>
          <w:sz w:val="20"/>
        </w:rPr>
        <w:t xml:space="preserve"> employee</w:t>
      </w:r>
      <w:r>
        <w:rPr>
          <w:rFonts w:cs="Arial"/>
          <w:sz w:val="20"/>
        </w:rPr>
        <w:t>s</w:t>
      </w:r>
      <w:r w:rsidRPr="00F87EA2">
        <w:rPr>
          <w:rFonts w:cs="Arial"/>
          <w:sz w:val="20"/>
        </w:rPr>
        <w:t xml:space="preserve"> penalty rates for time worked on Sundays; </w:t>
      </w:r>
    </w:p>
    <w:p w14:paraId="0AF23424" w14:textId="77777777" w:rsidR="00C2434A" w:rsidRDefault="00C2434A" w:rsidP="00C2434A">
      <w:pPr>
        <w:widowControl w:val="0"/>
        <w:numPr>
          <w:ilvl w:val="0"/>
          <w:numId w:val="36"/>
        </w:numPr>
        <w:spacing w:after="240" w:line="276" w:lineRule="auto"/>
        <w:jc w:val="both"/>
        <w:rPr>
          <w:rFonts w:cs="Arial"/>
          <w:sz w:val="20"/>
        </w:rPr>
      </w:pPr>
      <w:r w:rsidRPr="000C756A">
        <w:rPr>
          <w:rFonts w:cs="Arial"/>
          <w:sz w:val="20"/>
        </w:rPr>
        <w:t xml:space="preserve">failing to pay </w:t>
      </w:r>
      <w:r>
        <w:rPr>
          <w:rFonts w:cs="Arial"/>
          <w:sz w:val="20"/>
        </w:rPr>
        <w:t>two</w:t>
      </w:r>
      <w:r w:rsidRPr="00F87EA2">
        <w:rPr>
          <w:rFonts w:cs="Arial"/>
          <w:sz w:val="20"/>
        </w:rPr>
        <w:t xml:space="preserve"> employee</w:t>
      </w:r>
      <w:r>
        <w:rPr>
          <w:rFonts w:cs="Arial"/>
          <w:sz w:val="20"/>
        </w:rPr>
        <w:t>s</w:t>
      </w:r>
      <w:r w:rsidRPr="00F87EA2">
        <w:rPr>
          <w:rFonts w:cs="Arial"/>
          <w:sz w:val="20"/>
        </w:rPr>
        <w:t xml:space="preserve"> penalty </w:t>
      </w:r>
      <w:r>
        <w:rPr>
          <w:rFonts w:cs="Arial"/>
          <w:sz w:val="20"/>
        </w:rPr>
        <w:t>rates for time worked on a public holiday; and</w:t>
      </w:r>
    </w:p>
    <w:p w14:paraId="0AF23425" w14:textId="77777777" w:rsidR="00C2434A" w:rsidRPr="000C756A" w:rsidRDefault="00C2434A" w:rsidP="00C2434A">
      <w:pPr>
        <w:widowControl w:val="0"/>
        <w:numPr>
          <w:ilvl w:val="0"/>
          <w:numId w:val="36"/>
        </w:numPr>
        <w:spacing w:after="240" w:line="276" w:lineRule="auto"/>
        <w:jc w:val="both"/>
        <w:rPr>
          <w:rFonts w:cs="Arial"/>
          <w:sz w:val="20"/>
        </w:rPr>
      </w:pPr>
      <w:proofErr w:type="gramStart"/>
      <w:r w:rsidRPr="000C756A">
        <w:rPr>
          <w:rFonts w:cs="Arial"/>
          <w:sz w:val="20"/>
        </w:rPr>
        <w:t>failing</w:t>
      </w:r>
      <w:proofErr w:type="gramEnd"/>
      <w:r w:rsidRPr="000C756A">
        <w:rPr>
          <w:rFonts w:cs="Arial"/>
          <w:sz w:val="20"/>
        </w:rPr>
        <w:t xml:space="preserve"> to pay </w:t>
      </w:r>
      <w:r>
        <w:rPr>
          <w:rFonts w:cs="Arial"/>
          <w:sz w:val="20"/>
        </w:rPr>
        <w:t>two</w:t>
      </w:r>
      <w:r w:rsidRPr="00F87EA2">
        <w:rPr>
          <w:rFonts w:cs="Arial"/>
          <w:sz w:val="20"/>
        </w:rPr>
        <w:t xml:space="preserve"> employee</w:t>
      </w:r>
      <w:r>
        <w:rPr>
          <w:rFonts w:cs="Arial"/>
          <w:sz w:val="20"/>
        </w:rPr>
        <w:t>s</w:t>
      </w:r>
      <w:r w:rsidRPr="00F87EA2">
        <w:rPr>
          <w:rFonts w:cs="Arial"/>
          <w:sz w:val="20"/>
        </w:rPr>
        <w:t xml:space="preserve"> </w:t>
      </w:r>
      <w:r>
        <w:rPr>
          <w:rFonts w:cs="Arial"/>
          <w:sz w:val="20"/>
        </w:rPr>
        <w:t>relevant overtime rates for time worked.</w:t>
      </w:r>
    </w:p>
    <w:p w14:paraId="0AF23426" w14:textId="77777777" w:rsidR="00C2434A" w:rsidRDefault="00C2434A" w:rsidP="00C2434A">
      <w:pPr>
        <w:widowControl w:val="0"/>
        <w:spacing w:after="240" w:line="276" w:lineRule="auto"/>
        <w:jc w:val="both"/>
        <w:rPr>
          <w:rFonts w:cs="Arial"/>
          <w:sz w:val="20"/>
        </w:rPr>
      </w:pPr>
      <w:proofErr w:type="spellStart"/>
      <w:r>
        <w:rPr>
          <w:rFonts w:cs="Arial"/>
          <w:sz w:val="20"/>
        </w:rPr>
        <w:t>Viplus</w:t>
      </w:r>
      <w:proofErr w:type="spellEnd"/>
      <w:r>
        <w:rPr>
          <w:rFonts w:cs="Arial"/>
          <w:sz w:val="20"/>
        </w:rPr>
        <w:t xml:space="preserve"> Dairy</w:t>
      </w:r>
      <w:r w:rsidRPr="000C756A">
        <w:rPr>
          <w:rFonts w:cs="Arial"/>
          <w:sz w:val="20"/>
        </w:rPr>
        <w:t xml:space="preserve"> Pty Ltd has formally admitted to FWO that these contraventions occurred and has entered </w:t>
      </w:r>
      <w:r w:rsidRPr="002468D2">
        <w:rPr>
          <w:rFonts w:cs="Arial"/>
          <w:sz w:val="20"/>
        </w:rPr>
        <w:t xml:space="preserve">into an Enforceable Undertaking with the FWO (available at www.fairwork.gov.au) committing to a number of measures to remedy the contraventions, including by rectifying the underpayments of </w:t>
      </w:r>
      <w:r w:rsidRPr="002468D2">
        <w:rPr>
          <w:sz w:val="20"/>
        </w:rPr>
        <w:t>$3,69</w:t>
      </w:r>
      <w:r>
        <w:rPr>
          <w:sz w:val="20"/>
        </w:rPr>
        <w:t xml:space="preserve">6.58 </w:t>
      </w:r>
      <w:r w:rsidRPr="002468D2">
        <w:rPr>
          <w:sz w:val="20"/>
        </w:rPr>
        <w:t>and $3,</w:t>
      </w:r>
      <w:r>
        <w:rPr>
          <w:sz w:val="20"/>
        </w:rPr>
        <w:t>396.40</w:t>
      </w:r>
      <w:r w:rsidRPr="002468D2">
        <w:rPr>
          <w:sz w:val="20"/>
        </w:rPr>
        <w:t xml:space="preserve"> less taxation</w:t>
      </w:r>
      <w:r w:rsidRPr="002468D2">
        <w:rPr>
          <w:rFonts w:cs="Arial"/>
          <w:sz w:val="20"/>
        </w:rPr>
        <w:t xml:space="preserve"> to the employees affected by the contraventions. </w:t>
      </w:r>
      <w:proofErr w:type="spellStart"/>
      <w:r w:rsidRPr="002468D2">
        <w:rPr>
          <w:rFonts w:cs="Arial"/>
          <w:sz w:val="20"/>
        </w:rPr>
        <w:t>Viplus</w:t>
      </w:r>
      <w:proofErr w:type="spellEnd"/>
      <w:r w:rsidRPr="002468D2">
        <w:rPr>
          <w:rFonts w:cs="Arial"/>
          <w:sz w:val="20"/>
        </w:rPr>
        <w:t xml:space="preserve"> Dairy Pty Ltd expresses its sincere regret and apologises for the conduct which resulted in the contraventions. Furthermore, </w:t>
      </w:r>
      <w:proofErr w:type="spellStart"/>
      <w:r w:rsidRPr="002468D2">
        <w:rPr>
          <w:rFonts w:cs="Arial"/>
          <w:sz w:val="20"/>
        </w:rPr>
        <w:t>Viplus</w:t>
      </w:r>
      <w:proofErr w:type="spellEnd"/>
      <w:r>
        <w:rPr>
          <w:rFonts w:cs="Arial"/>
          <w:sz w:val="20"/>
        </w:rPr>
        <w:t xml:space="preserve"> Dairy Pty Ltd</w:t>
      </w:r>
      <w:r w:rsidRPr="009461B2">
        <w:rPr>
          <w:rFonts w:cs="Arial"/>
          <w:sz w:val="20"/>
        </w:rPr>
        <w:t xml:space="preserve"> gives a commitment that such conduct will not occur again and that it will comply with all requirements of the Commonwealth workplace relations laws</w:t>
      </w:r>
      <w:r>
        <w:rPr>
          <w:rFonts w:cs="Arial"/>
          <w:sz w:val="20"/>
        </w:rPr>
        <w:t xml:space="preserve"> in the future</w:t>
      </w:r>
      <w:r w:rsidRPr="009461B2">
        <w:rPr>
          <w:rFonts w:cs="Arial"/>
          <w:sz w:val="20"/>
        </w:rPr>
        <w:t>.</w:t>
      </w:r>
    </w:p>
    <w:p w14:paraId="0AF23427" w14:textId="77777777" w:rsidR="00C2434A" w:rsidRDefault="00C2434A" w:rsidP="00C2434A">
      <w:pPr>
        <w:widowControl w:val="0"/>
        <w:spacing w:after="240" w:line="276" w:lineRule="auto"/>
        <w:rPr>
          <w:rFonts w:cs="Arial"/>
          <w:b/>
          <w:sz w:val="20"/>
        </w:rPr>
      </w:pPr>
      <w:r>
        <w:rPr>
          <w:rFonts w:cs="Arial"/>
          <w:sz w:val="20"/>
        </w:rPr>
        <w:t xml:space="preserve">If you worked for </w:t>
      </w:r>
      <w:proofErr w:type="spellStart"/>
      <w:r>
        <w:rPr>
          <w:rFonts w:cs="Arial"/>
          <w:sz w:val="20"/>
        </w:rPr>
        <w:t>Viplus</w:t>
      </w:r>
      <w:proofErr w:type="spellEnd"/>
      <w:r>
        <w:rPr>
          <w:rFonts w:cs="Arial"/>
          <w:sz w:val="20"/>
        </w:rPr>
        <w:t xml:space="preserve"> Dairy Pty Ltd</w:t>
      </w:r>
      <w:r w:rsidRPr="009461B2">
        <w:rPr>
          <w:rFonts w:cs="Arial"/>
          <w:sz w:val="20"/>
        </w:rPr>
        <w:t xml:space="preserve"> </w:t>
      </w:r>
      <w:r>
        <w:rPr>
          <w:rFonts w:cs="Arial"/>
          <w:sz w:val="20"/>
        </w:rPr>
        <w:t xml:space="preserve">and have queries or questions relating to your employment, please contact </w:t>
      </w:r>
      <w:r w:rsidRPr="00466B3B">
        <w:rPr>
          <w:rFonts w:cs="Arial"/>
          <w:b/>
          <w:sz w:val="20"/>
        </w:rPr>
        <w:t>&lt;insert details of internal contact&gt;</w:t>
      </w:r>
      <w:r w:rsidRPr="009C4F68">
        <w:rPr>
          <w:rFonts w:cs="Arial"/>
          <w:sz w:val="20"/>
        </w:rPr>
        <w:t>.</w:t>
      </w:r>
      <w:r w:rsidRPr="00466B3B">
        <w:rPr>
          <w:rFonts w:cs="Arial"/>
          <w:b/>
          <w:sz w:val="20"/>
        </w:rPr>
        <w:t xml:space="preserve"> </w:t>
      </w:r>
    </w:p>
    <w:p w14:paraId="0AF23428" w14:textId="77777777" w:rsidR="00C2434A" w:rsidRPr="00166639" w:rsidRDefault="00C2434A" w:rsidP="00C2434A">
      <w:pPr>
        <w:widowControl w:val="0"/>
        <w:spacing w:after="240" w:line="276" w:lineRule="auto"/>
        <w:rPr>
          <w:sz w:val="20"/>
        </w:rPr>
      </w:pPr>
      <w:r>
        <w:rPr>
          <w:rFonts w:cs="Arial"/>
          <w:sz w:val="20"/>
        </w:rPr>
        <w:t xml:space="preserve">Alternatively, anyone can contact the FWO via the website at </w:t>
      </w:r>
      <w:r w:rsidRPr="00DF1CC4">
        <w:rPr>
          <w:rFonts w:cs="Arial"/>
          <w:sz w:val="20"/>
        </w:rPr>
        <w:t>www.fairwork.gov.au</w:t>
      </w:r>
      <w:r>
        <w:rPr>
          <w:rFonts w:cs="Arial"/>
          <w:sz w:val="20"/>
        </w:rPr>
        <w:t xml:space="preserve"> or the Infoline on 13 13 94. </w:t>
      </w:r>
    </w:p>
    <w:p w14:paraId="0AF2343B" w14:textId="359B001A" w:rsidR="00C425F9" w:rsidRDefault="00C425F9">
      <w:pPr>
        <w:rPr>
          <w:color w:val="C00000"/>
          <w:spacing w:val="10"/>
          <w:sz w:val="20"/>
        </w:rPr>
      </w:pPr>
      <w:r>
        <w:rPr>
          <w:color w:val="C00000"/>
          <w:spacing w:val="10"/>
          <w:sz w:val="20"/>
        </w:rPr>
        <w:br w:type="page"/>
      </w:r>
    </w:p>
    <w:p w14:paraId="165FB8B2" w14:textId="77777777" w:rsidR="000C756A" w:rsidRDefault="000C756A" w:rsidP="00166639">
      <w:pPr>
        <w:rPr>
          <w:color w:val="C00000"/>
          <w:spacing w:val="10"/>
          <w:sz w:val="20"/>
        </w:rPr>
      </w:pPr>
    </w:p>
    <w:p w14:paraId="0AF2343C" w14:textId="77777777" w:rsidR="00C2434A" w:rsidRDefault="00C2434A" w:rsidP="0053313C">
      <w:pPr>
        <w:rPr>
          <w:b/>
          <w:sz w:val="20"/>
        </w:rPr>
      </w:pPr>
    </w:p>
    <w:p w14:paraId="0AF2343D" w14:textId="77777777" w:rsidR="0053313C" w:rsidRPr="0053313C" w:rsidRDefault="0053313C" w:rsidP="0053313C">
      <w:pPr>
        <w:rPr>
          <w:sz w:val="20"/>
        </w:rPr>
      </w:pPr>
      <w:r w:rsidRPr="0053313C">
        <w:rPr>
          <w:b/>
          <w:sz w:val="20"/>
        </w:rPr>
        <w:t xml:space="preserve">Schedule </w:t>
      </w:r>
      <w:r w:rsidR="006F38E7">
        <w:rPr>
          <w:b/>
          <w:sz w:val="20"/>
        </w:rPr>
        <w:t>A</w:t>
      </w:r>
    </w:p>
    <w:p w14:paraId="0AF2343E" w14:textId="77777777" w:rsidR="0053313C" w:rsidRPr="0053313C" w:rsidRDefault="0053313C" w:rsidP="0053313C">
      <w:pPr>
        <w:rPr>
          <w:sz w:val="20"/>
        </w:rPr>
      </w:pPr>
    </w:p>
    <w:p w14:paraId="0AF2343F" w14:textId="77777777" w:rsidR="0053313C" w:rsidRPr="0053313C" w:rsidRDefault="0053313C" w:rsidP="0053313C">
      <w:pPr>
        <w:rPr>
          <w:sz w:val="20"/>
        </w:rPr>
      </w:pP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3313C" w:rsidRPr="0053313C" w14:paraId="0AF23443" w14:textId="77777777" w:rsidTr="00C425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8" w:type="dxa"/>
          </w:tcPr>
          <w:p w14:paraId="0AF23440" w14:textId="77777777" w:rsidR="0053313C" w:rsidRDefault="0053313C" w:rsidP="0053313C">
            <w:pPr>
              <w:rPr>
                <w:sz w:val="20"/>
              </w:rPr>
            </w:pPr>
            <w:r w:rsidRPr="0053313C">
              <w:rPr>
                <w:sz w:val="20"/>
              </w:rPr>
              <w:t>Employee name</w:t>
            </w:r>
          </w:p>
          <w:p w14:paraId="0AF23441" w14:textId="77777777" w:rsidR="0053313C" w:rsidRPr="0053313C" w:rsidRDefault="0053313C" w:rsidP="0053313C">
            <w:pPr>
              <w:rPr>
                <w:sz w:val="20"/>
              </w:rPr>
            </w:pPr>
          </w:p>
        </w:tc>
        <w:tc>
          <w:tcPr>
            <w:tcW w:w="4788" w:type="dxa"/>
          </w:tcPr>
          <w:p w14:paraId="0AF23442" w14:textId="77777777" w:rsidR="0053313C" w:rsidRPr="0053313C" w:rsidRDefault="0053313C" w:rsidP="0053313C">
            <w:pPr>
              <w:cnfStyle w:val="100000000000" w:firstRow="1" w:lastRow="0" w:firstColumn="0" w:lastColumn="0" w:oddVBand="0" w:evenVBand="0" w:oddHBand="0" w:evenHBand="0" w:firstRowFirstColumn="0" w:firstRowLastColumn="0" w:lastRowFirstColumn="0" w:lastRowLastColumn="0"/>
              <w:rPr>
                <w:sz w:val="20"/>
              </w:rPr>
            </w:pPr>
            <w:r w:rsidRPr="0053313C">
              <w:rPr>
                <w:sz w:val="20"/>
              </w:rPr>
              <w:t>Amount to be paid (gross)</w:t>
            </w:r>
          </w:p>
        </w:tc>
      </w:tr>
      <w:tr w:rsidR="0053313C" w:rsidRPr="0053313C" w14:paraId="0AF23447" w14:textId="77777777" w:rsidTr="00533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bottom w:val="none" w:sz="0" w:space="0" w:color="auto"/>
            </w:tcBorders>
          </w:tcPr>
          <w:p w14:paraId="0AF23444" w14:textId="77777777" w:rsidR="0053313C" w:rsidRPr="0053313C" w:rsidRDefault="005E3ECA" w:rsidP="0053313C">
            <w:pPr>
              <w:rPr>
                <w:sz w:val="20"/>
              </w:rPr>
            </w:pPr>
            <w:proofErr w:type="spellStart"/>
            <w:r w:rsidRPr="005E3ECA">
              <w:rPr>
                <w:sz w:val="20"/>
                <w:highlight w:val="black"/>
              </w:rPr>
              <w:t>XXXXXXXXXXXXXXXXXX</w:t>
            </w:r>
            <w:proofErr w:type="spellEnd"/>
          </w:p>
          <w:p w14:paraId="0AF23445" w14:textId="77777777" w:rsidR="0053313C" w:rsidRPr="0053313C" w:rsidRDefault="0053313C" w:rsidP="0053313C">
            <w:pPr>
              <w:rPr>
                <w:sz w:val="20"/>
              </w:rPr>
            </w:pPr>
          </w:p>
        </w:tc>
        <w:tc>
          <w:tcPr>
            <w:tcW w:w="4788" w:type="dxa"/>
            <w:tcBorders>
              <w:top w:val="none" w:sz="0" w:space="0" w:color="auto"/>
              <w:bottom w:val="none" w:sz="0" w:space="0" w:color="auto"/>
              <w:right w:val="none" w:sz="0" w:space="0" w:color="auto"/>
            </w:tcBorders>
          </w:tcPr>
          <w:p w14:paraId="0AF23446" w14:textId="77777777" w:rsidR="0053313C" w:rsidRPr="0053313C" w:rsidRDefault="0053313C" w:rsidP="00C26591">
            <w:pPr>
              <w:cnfStyle w:val="000000100000" w:firstRow="0" w:lastRow="0" w:firstColumn="0" w:lastColumn="0" w:oddVBand="0" w:evenVBand="0" w:oddHBand="1" w:evenHBand="0" w:firstRowFirstColumn="0" w:firstRowLastColumn="0" w:lastRowFirstColumn="0" w:lastRowLastColumn="0"/>
              <w:rPr>
                <w:sz w:val="20"/>
              </w:rPr>
            </w:pPr>
            <w:r w:rsidRPr="0053313C">
              <w:rPr>
                <w:sz w:val="20"/>
              </w:rPr>
              <w:t>$3,6</w:t>
            </w:r>
            <w:r w:rsidR="00C26591">
              <w:rPr>
                <w:sz w:val="20"/>
              </w:rPr>
              <w:t>96</w:t>
            </w:r>
            <w:r w:rsidRPr="0053313C">
              <w:rPr>
                <w:sz w:val="20"/>
              </w:rPr>
              <w:t>.</w:t>
            </w:r>
            <w:r w:rsidR="00C26591">
              <w:rPr>
                <w:sz w:val="20"/>
              </w:rPr>
              <w:t>58</w:t>
            </w:r>
          </w:p>
        </w:tc>
      </w:tr>
      <w:tr w:rsidR="0053313C" w:rsidRPr="0053313C" w14:paraId="0AF2344B" w14:textId="77777777" w:rsidTr="0053313C">
        <w:trPr>
          <w:trHeight w:val="64"/>
        </w:trPr>
        <w:tc>
          <w:tcPr>
            <w:cnfStyle w:val="001000000000" w:firstRow="0" w:lastRow="0" w:firstColumn="1" w:lastColumn="0" w:oddVBand="0" w:evenVBand="0" w:oddHBand="0" w:evenHBand="0" w:firstRowFirstColumn="0" w:firstRowLastColumn="0" w:lastRowFirstColumn="0" w:lastRowLastColumn="0"/>
            <w:tcW w:w="4788" w:type="dxa"/>
          </w:tcPr>
          <w:p w14:paraId="0AF23448" w14:textId="77777777" w:rsidR="005E3ECA" w:rsidRPr="0053313C" w:rsidRDefault="005E3ECA" w:rsidP="005E3ECA">
            <w:pPr>
              <w:rPr>
                <w:sz w:val="20"/>
              </w:rPr>
            </w:pPr>
            <w:proofErr w:type="spellStart"/>
            <w:r w:rsidRPr="005E3ECA">
              <w:rPr>
                <w:sz w:val="20"/>
                <w:highlight w:val="black"/>
              </w:rPr>
              <w:t>XXXXXXXXXXXXXXXXXX</w:t>
            </w:r>
            <w:proofErr w:type="spellEnd"/>
          </w:p>
          <w:p w14:paraId="0AF23449" w14:textId="77777777" w:rsidR="0053313C" w:rsidRPr="0053313C" w:rsidRDefault="0053313C" w:rsidP="0053313C">
            <w:pPr>
              <w:rPr>
                <w:sz w:val="20"/>
              </w:rPr>
            </w:pPr>
          </w:p>
        </w:tc>
        <w:tc>
          <w:tcPr>
            <w:tcW w:w="4788" w:type="dxa"/>
          </w:tcPr>
          <w:p w14:paraId="0AF2344A" w14:textId="77777777" w:rsidR="0053313C" w:rsidRPr="0053313C" w:rsidRDefault="0053313C" w:rsidP="00C26591">
            <w:pPr>
              <w:cnfStyle w:val="000000000000" w:firstRow="0" w:lastRow="0" w:firstColumn="0" w:lastColumn="0" w:oddVBand="0" w:evenVBand="0" w:oddHBand="0" w:evenHBand="0" w:firstRowFirstColumn="0" w:firstRowLastColumn="0" w:lastRowFirstColumn="0" w:lastRowLastColumn="0"/>
              <w:rPr>
                <w:sz w:val="20"/>
              </w:rPr>
            </w:pPr>
            <w:r w:rsidRPr="0053313C">
              <w:rPr>
                <w:sz w:val="20"/>
              </w:rPr>
              <w:t>$3,69</w:t>
            </w:r>
            <w:r w:rsidR="00C26591">
              <w:rPr>
                <w:sz w:val="20"/>
              </w:rPr>
              <w:t>6</w:t>
            </w:r>
            <w:r w:rsidRPr="0053313C">
              <w:rPr>
                <w:sz w:val="20"/>
              </w:rPr>
              <w:t>.</w:t>
            </w:r>
            <w:r w:rsidR="00C26591">
              <w:rPr>
                <w:sz w:val="20"/>
              </w:rPr>
              <w:t>40</w:t>
            </w:r>
          </w:p>
        </w:tc>
      </w:tr>
    </w:tbl>
    <w:p w14:paraId="0AF2344F" w14:textId="77777777" w:rsidR="003D2A27" w:rsidRDefault="003D2A27" w:rsidP="00C425F9">
      <w:pPr>
        <w:rPr>
          <w:rFonts w:cs="Arial"/>
          <w:szCs w:val="22"/>
        </w:rPr>
      </w:pPr>
    </w:p>
    <w:sectPr w:rsidR="003D2A27" w:rsidSect="00FC7CA2">
      <w:footerReference w:type="default" r:id="rId15"/>
      <w:headerReference w:type="first" r:id="rId16"/>
      <w:footerReference w:type="first" r:id="rId17"/>
      <w:pgSz w:w="11906" w:h="16838" w:code="9"/>
      <w:pgMar w:top="1100"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23452" w14:textId="77777777" w:rsidR="005A2D39" w:rsidRDefault="005A2D39">
      <w:r>
        <w:separator/>
      </w:r>
    </w:p>
  </w:endnote>
  <w:endnote w:type="continuationSeparator" w:id="0">
    <w:p w14:paraId="0AF23453" w14:textId="77777777" w:rsidR="005A2D39" w:rsidRDefault="005A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3457" w14:textId="77777777" w:rsidR="008E48C4" w:rsidRPr="000F4681" w:rsidRDefault="008E48C4" w:rsidP="00166639">
    <w:pPr>
      <w:widowControl w:val="0"/>
      <w:tabs>
        <w:tab w:val="center" w:pos="4513"/>
        <w:tab w:val="right" w:pos="9026"/>
      </w:tabs>
      <w:snapToGrid w:val="0"/>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3459" w14:textId="7E306200" w:rsidR="008E48C4" w:rsidRPr="00BB053B" w:rsidRDefault="00E522A1" w:rsidP="00BB053B">
    <w:pPr>
      <w:tabs>
        <w:tab w:val="center" w:pos="4536"/>
        <w:tab w:val="right" w:pos="9070"/>
      </w:tabs>
      <w:rPr>
        <w:color w:val="0395A7"/>
        <w:szCs w:val="22"/>
      </w:rPr>
    </w:pPr>
    <w:hyperlink r:id="rId1" w:tooltip="Fair Work Ombudsman website" w:history="1">
      <w:r w:rsidR="008E48C4">
        <w:rPr>
          <w:rStyle w:val="Hyperlink"/>
          <w:color w:val="0395A7"/>
          <w:szCs w:val="22"/>
        </w:rPr>
        <w:t>www.fairwork.gov.au</w:t>
      </w:r>
    </w:hyperlink>
    <w:r w:rsidR="008E48C4">
      <w:rPr>
        <w:color w:val="0395A7"/>
        <w:szCs w:val="22"/>
      </w:rPr>
      <w:tab/>
      <w:t>Fair Work Infoline 13 13 94</w:t>
    </w:r>
    <w:r w:rsidR="008E48C4">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23450" w14:textId="77777777" w:rsidR="005A2D39" w:rsidRDefault="005A2D39">
      <w:r>
        <w:separator/>
      </w:r>
    </w:p>
  </w:footnote>
  <w:footnote w:type="continuationSeparator" w:id="0">
    <w:p w14:paraId="0AF23451" w14:textId="77777777" w:rsidR="005A2D39" w:rsidRDefault="005A2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3458" w14:textId="77777777" w:rsidR="008E48C4" w:rsidRPr="00BB053B" w:rsidRDefault="008E48C4"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0AF2345A" wp14:editId="0AF2345B">
              <wp:simplePos x="0" y="0"/>
              <wp:positionH relativeFrom="column">
                <wp:posOffset>-504825</wp:posOffset>
              </wp:positionH>
              <wp:positionV relativeFrom="paragraph">
                <wp:posOffset>990600</wp:posOffset>
              </wp:positionV>
              <wp:extent cx="68675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NgEw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0AF2345C" wp14:editId="0AF2345D">
          <wp:extent cx="4114800" cy="1085850"/>
          <wp:effectExtent l="0" t="0" r="0" b="0"/>
          <wp:docPr id="2" name="Picture 2"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336321"/>
    <w:multiLevelType w:val="hybridMultilevel"/>
    <w:tmpl w:val="3018895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FC064A"/>
    <w:multiLevelType w:val="hybridMultilevel"/>
    <w:tmpl w:val="B4E2CFE2"/>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AB489390">
      <w:start w:val="1"/>
      <w:numFmt w:val="lowerRoman"/>
      <w:lvlText w:val="(%3)"/>
      <w:lvlJc w:val="right"/>
      <w:pPr>
        <w:ind w:left="2160" w:hanging="18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7">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3CE6018"/>
    <w:multiLevelType w:val="hybridMultilevel"/>
    <w:tmpl w:val="9F8E715E"/>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2">
    <w:nsid w:val="256E1C85"/>
    <w:multiLevelType w:val="hybridMultilevel"/>
    <w:tmpl w:val="97809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2C121C"/>
    <w:multiLevelType w:val="hybridMultilevel"/>
    <w:tmpl w:val="05E8CDB4"/>
    <w:lvl w:ilvl="0" w:tplc="0C090001">
      <w:start w:val="1"/>
      <w:numFmt w:val="bullet"/>
      <w:lvlText w:val=""/>
      <w:lvlJc w:val="left"/>
      <w:pPr>
        <w:ind w:left="2886" w:hanging="360"/>
      </w:pPr>
      <w:rPr>
        <w:rFonts w:ascii="Symbol" w:hAnsi="Symbol" w:hint="default"/>
      </w:rPr>
    </w:lvl>
    <w:lvl w:ilvl="1" w:tplc="0C090003">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4">
    <w:nsid w:val="2E3D1B4E"/>
    <w:multiLevelType w:val="hybridMultilevel"/>
    <w:tmpl w:val="453EBD9A"/>
    <w:lvl w:ilvl="0" w:tplc="F4E0DA62">
      <w:start w:val="1"/>
      <w:numFmt w:val="decimal"/>
      <w:pStyle w:val="ListParagraph"/>
      <w:lvlText w:val="%1."/>
      <w:lvlJc w:val="left"/>
      <w:pPr>
        <w:ind w:left="720" w:hanging="360"/>
      </w:pPr>
      <w:rPr>
        <w:b w:val="0"/>
        <w:i w:val="0"/>
      </w:rPr>
    </w:lvl>
    <w:lvl w:ilvl="1" w:tplc="D804A6B4">
      <w:start w:val="1"/>
      <w:numFmt w:val="lowerLetter"/>
      <w:lvlText w:val="(%2)"/>
      <w:lvlJc w:val="left"/>
      <w:pPr>
        <w:ind w:left="1440" w:hanging="360"/>
      </w:pPr>
      <w:rPr>
        <w:rFonts w:hint="default"/>
        <w:b w:val="0"/>
        <w:i w:val="0"/>
      </w:rPr>
    </w:lvl>
    <w:lvl w:ilvl="2" w:tplc="5330BA74">
      <w:start w:val="1"/>
      <w:numFmt w:val="lowerRoman"/>
      <w:lvlText w:val="(%3)"/>
      <w:lvlJc w:val="right"/>
      <w:pPr>
        <w:ind w:left="2160" w:hanging="180"/>
      </w:pPr>
      <w:rPr>
        <w:rFonts w:hint="default"/>
        <w:i w:val="0"/>
        <w:color w:val="auto"/>
      </w:rPr>
    </w:lvl>
    <w:lvl w:ilvl="3" w:tplc="0C09000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570B04"/>
    <w:multiLevelType w:val="hybridMultilevel"/>
    <w:tmpl w:val="3648EDD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FCD1318"/>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AC131DF"/>
    <w:multiLevelType w:val="hybridMultilevel"/>
    <w:tmpl w:val="C638D2E4"/>
    <w:lvl w:ilvl="0" w:tplc="241ED5A4">
      <w:start w:val="4"/>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FD2789F"/>
    <w:multiLevelType w:val="hybridMultilevel"/>
    <w:tmpl w:val="8CCA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5A345A"/>
    <w:multiLevelType w:val="hybridMultilevel"/>
    <w:tmpl w:val="60F28286"/>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A5E23920">
      <w:start w:val="2"/>
      <w:numFmt w:val="lowerLetter"/>
      <w:lvlText w:val="(%3)"/>
      <w:lvlJc w:val="left"/>
      <w:pPr>
        <w:ind w:left="2160" w:hanging="180"/>
      </w:pPr>
      <w:rPr>
        <w:b w:val="0"/>
      </w:rPr>
    </w:lvl>
    <w:lvl w:ilvl="3" w:tplc="9C947F52">
      <w:start w:val="1"/>
      <w:numFmt w:val="lowerRoman"/>
      <w:lvlText w:val="(%4)"/>
      <w:lvlJc w:val="right"/>
      <w:pPr>
        <w:ind w:left="2880" w:hanging="360"/>
      </w:pPr>
      <w:rPr>
        <w:rFonts w:ascii="Arial" w:eastAsia="Times New Roman" w:hAnsi="Arial" w:cs="Arial"/>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nsid w:val="57F50CDF"/>
    <w:multiLevelType w:val="multilevel"/>
    <w:tmpl w:val="0E5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A315201"/>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E202AD"/>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B5E25A4"/>
    <w:multiLevelType w:val="hybridMultilevel"/>
    <w:tmpl w:val="43FEC7E4"/>
    <w:lvl w:ilvl="0" w:tplc="AFEA371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CF05EDC"/>
    <w:multiLevelType w:val="hybridMultilevel"/>
    <w:tmpl w:val="97809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9"/>
  </w:num>
  <w:num w:numId="3">
    <w:abstractNumId w:val="25"/>
  </w:num>
  <w:num w:numId="4">
    <w:abstractNumId w:val="3"/>
  </w:num>
  <w:num w:numId="5">
    <w:abstractNumId w:val="38"/>
  </w:num>
  <w:num w:numId="6">
    <w:abstractNumId w:val="23"/>
  </w:num>
  <w:num w:numId="7">
    <w:abstractNumId w:val="9"/>
  </w:num>
  <w:num w:numId="8">
    <w:abstractNumId w:val="35"/>
  </w:num>
  <w:num w:numId="9">
    <w:abstractNumId w:val="2"/>
  </w:num>
  <w:num w:numId="10">
    <w:abstractNumId w:val="10"/>
  </w:num>
  <w:num w:numId="11">
    <w:abstractNumId w:val="22"/>
  </w:num>
  <w:num w:numId="12">
    <w:abstractNumId w:val="36"/>
  </w:num>
  <w:num w:numId="13">
    <w:abstractNumId w:val="4"/>
  </w:num>
  <w:num w:numId="14">
    <w:abstractNumId w:val="24"/>
  </w:num>
  <w:num w:numId="15">
    <w:abstractNumId w:val="16"/>
  </w:num>
  <w:num w:numId="16">
    <w:abstractNumId w:val="21"/>
  </w:num>
  <w:num w:numId="17">
    <w:abstractNumId w:val="18"/>
  </w:num>
  <w:num w:numId="18">
    <w:abstractNumId w:val="32"/>
  </w:num>
  <w:num w:numId="19">
    <w:abstractNumId w:val="0"/>
  </w:num>
  <w:num w:numId="20">
    <w:abstractNumId w:val="31"/>
  </w:num>
  <w:num w:numId="21">
    <w:abstractNumId w:val="8"/>
  </w:num>
  <w:num w:numId="22">
    <w:abstractNumId w:val="6"/>
  </w:num>
  <w:num w:numId="23">
    <w:abstractNumId w:val="37"/>
  </w:num>
  <w:num w:numId="24">
    <w:abstractNumId w:val="7"/>
  </w:num>
  <w:num w:numId="25">
    <w:abstractNumId w:val="34"/>
  </w:num>
  <w:num w:numId="26">
    <w:abstractNumId w:val="14"/>
  </w:num>
  <w:num w:numId="27">
    <w:abstractNumId w:val="28"/>
  </w:num>
  <w:num w:numId="28">
    <w:abstractNumId w:val="5"/>
  </w:num>
  <w:num w:numId="29">
    <w:abstractNumId w:val="17"/>
  </w:num>
  <w:num w:numId="30">
    <w:abstractNumId w:val="15"/>
  </w:num>
  <w:num w:numId="31">
    <w:abstractNumId w:val="1"/>
  </w:num>
  <w:num w:numId="32">
    <w:abstractNumId w:val="33"/>
  </w:num>
  <w:num w:numId="33">
    <w:abstractNumId w:val="26"/>
  </w:num>
  <w:num w:numId="34">
    <w:abstractNumId w:val="39"/>
  </w:num>
  <w:num w:numId="35">
    <w:abstractNumId w:val="29"/>
  </w:num>
  <w:num w:numId="36">
    <w:abstractNumId w:val="3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4"/>
    <w:lvlOverride w:ilvl="0">
      <w:startOverride w:val="1"/>
    </w:lvlOverride>
    <w:lvlOverride w:ilvl="1">
      <w:startOverride w:val="1"/>
    </w:lvlOverride>
    <w:lvlOverride w:ilvl="2">
      <w:startOverride w:val="4"/>
    </w:lvlOverride>
  </w:num>
  <w:num w:numId="40">
    <w:abstractNumId w:val="11"/>
  </w:num>
  <w:num w:numId="41">
    <w:abstractNumId w:val="13"/>
  </w:num>
  <w:num w:numId="42">
    <w:abstractNumId w:val="12"/>
  </w:num>
  <w:num w:numId="43">
    <w:abstractNumId w:val="40"/>
  </w:num>
  <w:num w:numId="44">
    <w:abstractNumId w:val="14"/>
    <w:lvlOverride w:ilvl="0">
      <w:startOverride w:val="1"/>
    </w:lvlOverride>
    <w:lvlOverride w:ilvl="1">
      <w:startOverride w:val="7"/>
    </w:lvlOverride>
  </w:num>
  <w:num w:numId="45">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19D5"/>
    <w:rsid w:val="000067D3"/>
    <w:rsid w:val="00024330"/>
    <w:rsid w:val="00027C2F"/>
    <w:rsid w:val="00030745"/>
    <w:rsid w:val="0003501C"/>
    <w:rsid w:val="0005405A"/>
    <w:rsid w:val="00084DA5"/>
    <w:rsid w:val="0008586E"/>
    <w:rsid w:val="0009281B"/>
    <w:rsid w:val="000964CC"/>
    <w:rsid w:val="000C756A"/>
    <w:rsid w:val="000E2B3A"/>
    <w:rsid w:val="000E412C"/>
    <w:rsid w:val="000F4681"/>
    <w:rsid w:val="00112596"/>
    <w:rsid w:val="00112F48"/>
    <w:rsid w:val="00113FF7"/>
    <w:rsid w:val="00136223"/>
    <w:rsid w:val="00140650"/>
    <w:rsid w:val="0014289C"/>
    <w:rsid w:val="001448F7"/>
    <w:rsid w:val="0015255A"/>
    <w:rsid w:val="00160FB2"/>
    <w:rsid w:val="00166639"/>
    <w:rsid w:val="0018203E"/>
    <w:rsid w:val="001968AA"/>
    <w:rsid w:val="001F132C"/>
    <w:rsid w:val="00201DDD"/>
    <w:rsid w:val="002323B4"/>
    <w:rsid w:val="002468D2"/>
    <w:rsid w:val="00246ACF"/>
    <w:rsid w:val="00263822"/>
    <w:rsid w:val="00291F0E"/>
    <w:rsid w:val="002A1B30"/>
    <w:rsid w:val="002B1984"/>
    <w:rsid w:val="002C07FD"/>
    <w:rsid w:val="002C683E"/>
    <w:rsid w:val="002D1CB6"/>
    <w:rsid w:val="002F166A"/>
    <w:rsid w:val="002F1ACA"/>
    <w:rsid w:val="003319B1"/>
    <w:rsid w:val="00333774"/>
    <w:rsid w:val="00334759"/>
    <w:rsid w:val="00362D56"/>
    <w:rsid w:val="00364B92"/>
    <w:rsid w:val="00374275"/>
    <w:rsid w:val="003A2F18"/>
    <w:rsid w:val="003A360D"/>
    <w:rsid w:val="003B168E"/>
    <w:rsid w:val="003B5383"/>
    <w:rsid w:val="003B7CE4"/>
    <w:rsid w:val="003C0A07"/>
    <w:rsid w:val="003D2073"/>
    <w:rsid w:val="003D2A27"/>
    <w:rsid w:val="003D617A"/>
    <w:rsid w:val="003E196C"/>
    <w:rsid w:val="003F6D67"/>
    <w:rsid w:val="0042060F"/>
    <w:rsid w:val="004247FC"/>
    <w:rsid w:val="00431BD0"/>
    <w:rsid w:val="00442213"/>
    <w:rsid w:val="004439BF"/>
    <w:rsid w:val="00465E40"/>
    <w:rsid w:val="0049102F"/>
    <w:rsid w:val="00491DF2"/>
    <w:rsid w:val="004B4779"/>
    <w:rsid w:val="004D60E3"/>
    <w:rsid w:val="004E671E"/>
    <w:rsid w:val="004F5B0B"/>
    <w:rsid w:val="004F6A97"/>
    <w:rsid w:val="0053150D"/>
    <w:rsid w:val="0053313C"/>
    <w:rsid w:val="00540E34"/>
    <w:rsid w:val="005438CA"/>
    <w:rsid w:val="005553C5"/>
    <w:rsid w:val="00564AE3"/>
    <w:rsid w:val="00577563"/>
    <w:rsid w:val="00584927"/>
    <w:rsid w:val="005A2D39"/>
    <w:rsid w:val="005B5EEB"/>
    <w:rsid w:val="005C34F3"/>
    <w:rsid w:val="005E2C30"/>
    <w:rsid w:val="005E3ECA"/>
    <w:rsid w:val="005F4DF6"/>
    <w:rsid w:val="00604082"/>
    <w:rsid w:val="006360CB"/>
    <w:rsid w:val="00636ACD"/>
    <w:rsid w:val="006376AF"/>
    <w:rsid w:val="00643DA2"/>
    <w:rsid w:val="00654A3C"/>
    <w:rsid w:val="0066364E"/>
    <w:rsid w:val="00664990"/>
    <w:rsid w:val="0066565D"/>
    <w:rsid w:val="00665779"/>
    <w:rsid w:val="00686738"/>
    <w:rsid w:val="00696CB5"/>
    <w:rsid w:val="006A3678"/>
    <w:rsid w:val="006F38E7"/>
    <w:rsid w:val="006F5D0C"/>
    <w:rsid w:val="006F709A"/>
    <w:rsid w:val="00713423"/>
    <w:rsid w:val="00732090"/>
    <w:rsid w:val="0073364F"/>
    <w:rsid w:val="00747D6D"/>
    <w:rsid w:val="007678F1"/>
    <w:rsid w:val="0078122F"/>
    <w:rsid w:val="007974E9"/>
    <w:rsid w:val="007F10FD"/>
    <w:rsid w:val="00805E42"/>
    <w:rsid w:val="008211BA"/>
    <w:rsid w:val="0083797A"/>
    <w:rsid w:val="00876983"/>
    <w:rsid w:val="00883F94"/>
    <w:rsid w:val="008A662D"/>
    <w:rsid w:val="008B6322"/>
    <w:rsid w:val="008B65AA"/>
    <w:rsid w:val="008D724E"/>
    <w:rsid w:val="008D77DE"/>
    <w:rsid w:val="008E48C4"/>
    <w:rsid w:val="008E68A6"/>
    <w:rsid w:val="008E7A69"/>
    <w:rsid w:val="008E7C91"/>
    <w:rsid w:val="008F40F8"/>
    <w:rsid w:val="0093174D"/>
    <w:rsid w:val="00981E41"/>
    <w:rsid w:val="00996651"/>
    <w:rsid w:val="009A21DC"/>
    <w:rsid w:val="009C3630"/>
    <w:rsid w:val="009F4CF7"/>
    <w:rsid w:val="009F69F7"/>
    <w:rsid w:val="00A426C6"/>
    <w:rsid w:val="00A562DB"/>
    <w:rsid w:val="00A575A9"/>
    <w:rsid w:val="00A60A7F"/>
    <w:rsid w:val="00A66C91"/>
    <w:rsid w:val="00A701D6"/>
    <w:rsid w:val="00A72F1F"/>
    <w:rsid w:val="00A761FE"/>
    <w:rsid w:val="00A839D0"/>
    <w:rsid w:val="00A84848"/>
    <w:rsid w:val="00AA34F4"/>
    <w:rsid w:val="00AB684B"/>
    <w:rsid w:val="00AC7B75"/>
    <w:rsid w:val="00AE0006"/>
    <w:rsid w:val="00AE3D93"/>
    <w:rsid w:val="00AF3AD1"/>
    <w:rsid w:val="00AF7CA1"/>
    <w:rsid w:val="00B016B7"/>
    <w:rsid w:val="00B04185"/>
    <w:rsid w:val="00B110E6"/>
    <w:rsid w:val="00B33A52"/>
    <w:rsid w:val="00B347F5"/>
    <w:rsid w:val="00B40A14"/>
    <w:rsid w:val="00B4415F"/>
    <w:rsid w:val="00B5701D"/>
    <w:rsid w:val="00B700BD"/>
    <w:rsid w:val="00B7084A"/>
    <w:rsid w:val="00B7380F"/>
    <w:rsid w:val="00B74B8C"/>
    <w:rsid w:val="00B77D6E"/>
    <w:rsid w:val="00B81587"/>
    <w:rsid w:val="00BA0AB1"/>
    <w:rsid w:val="00BA6F89"/>
    <w:rsid w:val="00BB053B"/>
    <w:rsid w:val="00BC6325"/>
    <w:rsid w:val="00BD79F4"/>
    <w:rsid w:val="00BE2CA3"/>
    <w:rsid w:val="00BF358F"/>
    <w:rsid w:val="00BF3B32"/>
    <w:rsid w:val="00C014E9"/>
    <w:rsid w:val="00C2434A"/>
    <w:rsid w:val="00C26591"/>
    <w:rsid w:val="00C2698E"/>
    <w:rsid w:val="00C425F9"/>
    <w:rsid w:val="00C845F7"/>
    <w:rsid w:val="00C9055C"/>
    <w:rsid w:val="00CA24E3"/>
    <w:rsid w:val="00CB6943"/>
    <w:rsid w:val="00CE1523"/>
    <w:rsid w:val="00CE3BA4"/>
    <w:rsid w:val="00CE73F3"/>
    <w:rsid w:val="00D17301"/>
    <w:rsid w:val="00D27367"/>
    <w:rsid w:val="00D336F4"/>
    <w:rsid w:val="00D52FF6"/>
    <w:rsid w:val="00D62316"/>
    <w:rsid w:val="00D81F00"/>
    <w:rsid w:val="00D870BA"/>
    <w:rsid w:val="00D871DE"/>
    <w:rsid w:val="00DA0FB8"/>
    <w:rsid w:val="00DA6506"/>
    <w:rsid w:val="00DD0559"/>
    <w:rsid w:val="00DD248D"/>
    <w:rsid w:val="00DD6152"/>
    <w:rsid w:val="00E134BA"/>
    <w:rsid w:val="00E2659F"/>
    <w:rsid w:val="00E5202F"/>
    <w:rsid w:val="00E522A1"/>
    <w:rsid w:val="00E65C6F"/>
    <w:rsid w:val="00EB19CD"/>
    <w:rsid w:val="00EB3B2C"/>
    <w:rsid w:val="00EB79D7"/>
    <w:rsid w:val="00EC1CB4"/>
    <w:rsid w:val="00EE2DF7"/>
    <w:rsid w:val="00EF037F"/>
    <w:rsid w:val="00EF53E9"/>
    <w:rsid w:val="00F42B9A"/>
    <w:rsid w:val="00F5270B"/>
    <w:rsid w:val="00F57B2E"/>
    <w:rsid w:val="00F66195"/>
    <w:rsid w:val="00F817D1"/>
    <w:rsid w:val="00F841BD"/>
    <w:rsid w:val="00FB12AE"/>
    <w:rsid w:val="00FC7CA2"/>
    <w:rsid w:val="00FD2163"/>
    <w:rsid w:val="00FE0D0F"/>
    <w:rsid w:val="00FE7463"/>
    <w:rsid w:val="00FF1617"/>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2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pPr>
    <w:rPr>
      <w:rFonts w:cs="Arial"/>
      <w:sz w:val="20"/>
    </w:rPr>
  </w:style>
  <w:style w:type="character" w:customStyle="1" w:styleId="FooterChar">
    <w:name w:val="Footer Char"/>
    <w:link w:val="Footer"/>
    <w:rsid w:val="008A662D"/>
    <w:rPr>
      <w:rFonts w:ascii="Arial" w:hAnsi="Arial"/>
      <w:lang w:eastAsia="en-US"/>
    </w:rPr>
  </w:style>
  <w:style w:type="paragraph" w:styleId="Revision">
    <w:name w:val="Revision"/>
    <w:hidden/>
    <w:rsid w:val="000C756A"/>
    <w:rPr>
      <w:rFonts w:ascii="Arial" w:hAnsi="Arial"/>
      <w:sz w:val="22"/>
      <w:lang w:eastAsia="en-US"/>
    </w:rPr>
  </w:style>
  <w:style w:type="character" w:customStyle="1" w:styleId="ListParagraphChar">
    <w:name w:val="List Paragraph Char"/>
    <w:basedOn w:val="DefaultParagraphFont"/>
    <w:link w:val="ListParagraph"/>
    <w:rsid w:val="002B1984"/>
    <w:rPr>
      <w:rFonts w:ascii="Arial" w:hAnsi="Arial" w:cs="Arial"/>
      <w:lang w:eastAsia="en-US"/>
    </w:rPr>
  </w:style>
  <w:style w:type="paragraph" w:styleId="NoSpacing">
    <w:name w:val="No Spacing"/>
    <w:uiPriority w:val="1"/>
    <w:qFormat/>
    <w:rsid w:val="00747D6D"/>
    <w:rPr>
      <w:rFonts w:ascii="Arial" w:hAnsi="Arial"/>
      <w:sz w:val="22"/>
      <w:lang w:eastAsia="en-US"/>
    </w:rPr>
  </w:style>
  <w:style w:type="table" w:styleId="LightList">
    <w:name w:val="Light List"/>
    <w:basedOn w:val="TableNormal"/>
    <w:rsid w:val="005331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pPr>
    <w:rPr>
      <w:rFonts w:cs="Arial"/>
      <w:sz w:val="20"/>
    </w:rPr>
  </w:style>
  <w:style w:type="character" w:customStyle="1" w:styleId="FooterChar">
    <w:name w:val="Footer Char"/>
    <w:link w:val="Footer"/>
    <w:rsid w:val="008A662D"/>
    <w:rPr>
      <w:rFonts w:ascii="Arial" w:hAnsi="Arial"/>
      <w:lang w:eastAsia="en-US"/>
    </w:rPr>
  </w:style>
  <w:style w:type="paragraph" w:styleId="Revision">
    <w:name w:val="Revision"/>
    <w:hidden/>
    <w:rsid w:val="000C756A"/>
    <w:rPr>
      <w:rFonts w:ascii="Arial" w:hAnsi="Arial"/>
      <w:sz w:val="22"/>
      <w:lang w:eastAsia="en-US"/>
    </w:rPr>
  </w:style>
  <w:style w:type="character" w:customStyle="1" w:styleId="ListParagraphChar">
    <w:name w:val="List Paragraph Char"/>
    <w:basedOn w:val="DefaultParagraphFont"/>
    <w:link w:val="ListParagraph"/>
    <w:rsid w:val="002B1984"/>
    <w:rPr>
      <w:rFonts w:ascii="Arial" w:hAnsi="Arial" w:cs="Arial"/>
      <w:lang w:eastAsia="en-US"/>
    </w:rPr>
  </w:style>
  <w:style w:type="paragraph" w:styleId="NoSpacing">
    <w:name w:val="No Spacing"/>
    <w:uiPriority w:val="1"/>
    <w:qFormat/>
    <w:rsid w:val="00747D6D"/>
    <w:rPr>
      <w:rFonts w:ascii="Arial" w:hAnsi="Arial"/>
      <w:sz w:val="22"/>
      <w:lang w:eastAsia="en-US"/>
    </w:rPr>
  </w:style>
  <w:style w:type="table" w:styleId="LightList">
    <w:name w:val="Light List"/>
    <w:basedOn w:val="TableNormal"/>
    <w:rsid w:val="005331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087113611">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558667259">
      <w:bodyDiv w:val="1"/>
      <w:marLeft w:val="0"/>
      <w:marRight w:val="0"/>
      <w:marTop w:val="0"/>
      <w:marBottom w:val="0"/>
      <w:divBdr>
        <w:top w:val="none" w:sz="0" w:space="0" w:color="auto"/>
        <w:left w:val="none" w:sz="0" w:space="0" w:color="auto"/>
        <w:bottom w:val="none" w:sz="0" w:space="0" w:color="auto"/>
        <w:right w:val="none" w:sz="0" w:space="0" w:color="auto"/>
      </w:divBdr>
    </w:div>
    <w:div w:id="1701397895">
      <w:bodyDiv w:val="1"/>
      <w:marLeft w:val="0"/>
      <w:marRight w:val="0"/>
      <w:marTop w:val="0"/>
      <w:marBottom w:val="0"/>
      <w:divBdr>
        <w:top w:val="none" w:sz="0" w:space="0" w:color="auto"/>
        <w:left w:val="none" w:sz="0" w:space="0" w:color="auto"/>
        <w:bottom w:val="none" w:sz="0" w:space="0" w:color="auto"/>
        <w:right w:val="none" w:sz="0" w:space="0" w:color="auto"/>
      </w:divBdr>
      <w:divsChild>
        <w:div w:id="508836951">
          <w:marLeft w:val="0"/>
          <w:marRight w:val="0"/>
          <w:marTop w:val="0"/>
          <w:marBottom w:val="0"/>
          <w:divBdr>
            <w:top w:val="none" w:sz="0" w:space="0" w:color="auto"/>
            <w:left w:val="none" w:sz="0" w:space="0" w:color="auto"/>
            <w:bottom w:val="none" w:sz="0" w:space="0" w:color="auto"/>
            <w:right w:val="none" w:sz="0" w:space="0" w:color="auto"/>
          </w:divBdr>
          <w:divsChild>
            <w:div w:id="828712927">
              <w:marLeft w:val="0"/>
              <w:marRight w:val="0"/>
              <w:marTop w:val="0"/>
              <w:marBottom w:val="0"/>
              <w:divBdr>
                <w:top w:val="none" w:sz="0" w:space="0" w:color="auto"/>
                <w:left w:val="none" w:sz="0" w:space="0" w:color="auto"/>
                <w:bottom w:val="none" w:sz="0" w:space="0" w:color="auto"/>
                <w:right w:val="none" w:sz="0" w:space="0" w:color="auto"/>
              </w:divBdr>
              <w:divsChild>
                <w:div w:id="59014628">
                  <w:marLeft w:val="0"/>
                  <w:marRight w:val="0"/>
                  <w:marTop w:val="0"/>
                  <w:marBottom w:val="0"/>
                  <w:divBdr>
                    <w:top w:val="none" w:sz="0" w:space="0" w:color="auto"/>
                    <w:left w:val="none" w:sz="0" w:space="0" w:color="auto"/>
                    <w:bottom w:val="none" w:sz="0" w:space="0" w:color="auto"/>
                    <w:right w:val="none" w:sz="0" w:space="0" w:color="auto"/>
                  </w:divBdr>
                  <w:divsChild>
                    <w:div w:id="1542866135">
                      <w:marLeft w:val="0"/>
                      <w:marRight w:val="0"/>
                      <w:marTop w:val="0"/>
                      <w:marBottom w:val="0"/>
                      <w:divBdr>
                        <w:top w:val="none" w:sz="0" w:space="0" w:color="auto"/>
                        <w:left w:val="none" w:sz="0" w:space="0" w:color="auto"/>
                        <w:bottom w:val="none" w:sz="0" w:space="0" w:color="auto"/>
                        <w:right w:val="none" w:sz="0" w:space="0" w:color="auto"/>
                      </w:divBdr>
                      <w:divsChild>
                        <w:div w:id="631835044">
                          <w:marLeft w:val="-15"/>
                          <w:marRight w:val="0"/>
                          <w:marTop w:val="0"/>
                          <w:marBottom w:val="0"/>
                          <w:divBdr>
                            <w:top w:val="none" w:sz="0" w:space="0" w:color="auto"/>
                            <w:left w:val="none" w:sz="0" w:space="0" w:color="auto"/>
                            <w:bottom w:val="none" w:sz="0" w:space="0" w:color="auto"/>
                            <w:right w:val="none" w:sz="0" w:space="0" w:color="auto"/>
                          </w:divBdr>
                          <w:divsChild>
                            <w:div w:id="1950894773">
                              <w:marLeft w:val="0"/>
                              <w:marRight w:val="0"/>
                              <w:marTop w:val="0"/>
                              <w:marBottom w:val="0"/>
                              <w:divBdr>
                                <w:top w:val="none" w:sz="0" w:space="0" w:color="auto"/>
                                <w:left w:val="none" w:sz="0" w:space="0" w:color="auto"/>
                                <w:bottom w:val="none" w:sz="0" w:space="0" w:color="auto"/>
                                <w:right w:val="none" w:sz="0" w:space="0" w:color="auto"/>
                              </w:divBdr>
                              <w:divsChild>
                                <w:div w:id="1739591694">
                                  <w:marLeft w:val="0"/>
                                  <w:marRight w:val="-15"/>
                                  <w:marTop w:val="0"/>
                                  <w:marBottom w:val="0"/>
                                  <w:divBdr>
                                    <w:top w:val="none" w:sz="0" w:space="0" w:color="auto"/>
                                    <w:left w:val="none" w:sz="0" w:space="0" w:color="auto"/>
                                    <w:bottom w:val="none" w:sz="0" w:space="0" w:color="auto"/>
                                    <w:right w:val="none" w:sz="0" w:space="0" w:color="auto"/>
                                  </w:divBdr>
                                  <w:divsChild>
                                    <w:div w:id="119420067">
                                      <w:marLeft w:val="0"/>
                                      <w:marRight w:val="0"/>
                                      <w:marTop w:val="0"/>
                                      <w:marBottom w:val="0"/>
                                      <w:divBdr>
                                        <w:top w:val="none" w:sz="0" w:space="0" w:color="auto"/>
                                        <w:left w:val="none" w:sz="0" w:space="0" w:color="auto"/>
                                        <w:bottom w:val="none" w:sz="0" w:space="0" w:color="auto"/>
                                        <w:right w:val="none" w:sz="0" w:space="0" w:color="auto"/>
                                      </w:divBdr>
                                      <w:divsChild>
                                        <w:div w:id="1999454743">
                                          <w:marLeft w:val="0"/>
                                          <w:marRight w:val="0"/>
                                          <w:marTop w:val="0"/>
                                          <w:marBottom w:val="0"/>
                                          <w:divBdr>
                                            <w:top w:val="none" w:sz="0" w:space="0" w:color="auto"/>
                                            <w:left w:val="none" w:sz="0" w:space="0" w:color="auto"/>
                                            <w:bottom w:val="none" w:sz="0" w:space="0" w:color="auto"/>
                                            <w:right w:val="none" w:sz="0" w:space="0" w:color="auto"/>
                                          </w:divBdr>
                                          <w:divsChild>
                                            <w:div w:id="269512101">
                                              <w:marLeft w:val="0"/>
                                              <w:marRight w:val="0"/>
                                              <w:marTop w:val="0"/>
                                              <w:marBottom w:val="150"/>
                                              <w:divBdr>
                                                <w:top w:val="none" w:sz="0" w:space="0" w:color="auto"/>
                                                <w:left w:val="none" w:sz="0" w:space="0" w:color="auto"/>
                                                <w:bottom w:val="none" w:sz="0" w:space="0" w:color="auto"/>
                                                <w:right w:val="none" w:sz="0" w:space="0" w:color="auto"/>
                                              </w:divBdr>
                                              <w:divsChild>
                                                <w:div w:id="886452805">
                                                  <w:marLeft w:val="0"/>
                                                  <w:marRight w:val="0"/>
                                                  <w:marTop w:val="0"/>
                                                  <w:marBottom w:val="0"/>
                                                  <w:divBdr>
                                                    <w:top w:val="none" w:sz="0" w:space="0" w:color="auto"/>
                                                    <w:left w:val="none" w:sz="0" w:space="0" w:color="auto"/>
                                                    <w:bottom w:val="none" w:sz="0" w:space="0" w:color="auto"/>
                                                    <w:right w:val="none" w:sz="0" w:space="0" w:color="auto"/>
                                                  </w:divBdr>
                                                  <w:divsChild>
                                                    <w:div w:id="1845783037">
                                                      <w:marLeft w:val="0"/>
                                                      <w:marRight w:val="0"/>
                                                      <w:marTop w:val="150"/>
                                                      <w:marBottom w:val="0"/>
                                                      <w:divBdr>
                                                        <w:top w:val="none" w:sz="0" w:space="0" w:color="auto"/>
                                                        <w:left w:val="none" w:sz="0" w:space="0" w:color="auto"/>
                                                        <w:bottom w:val="none" w:sz="0" w:space="0" w:color="auto"/>
                                                        <w:right w:val="none" w:sz="0" w:space="0" w:color="auto"/>
                                                      </w:divBdr>
                                                      <w:divsChild>
                                                        <w:div w:id="1310479656">
                                                          <w:marLeft w:val="0"/>
                                                          <w:marRight w:val="0"/>
                                                          <w:marTop w:val="0"/>
                                                          <w:marBottom w:val="0"/>
                                                          <w:divBdr>
                                                            <w:top w:val="single" w:sz="6" w:space="0" w:color="DCDEE3"/>
                                                            <w:left w:val="single" w:sz="6" w:space="0" w:color="DCDEE3"/>
                                                            <w:bottom w:val="single" w:sz="6" w:space="0" w:color="DCDEE3"/>
                                                            <w:right w:val="single" w:sz="6" w:space="0" w:color="DCDEE3"/>
                                                          </w:divBdr>
                                                          <w:divsChild>
                                                            <w:div w:id="1668946317">
                                                              <w:marLeft w:val="0"/>
                                                              <w:marRight w:val="0"/>
                                                              <w:marTop w:val="0"/>
                                                              <w:marBottom w:val="0"/>
                                                              <w:divBdr>
                                                                <w:top w:val="none" w:sz="0" w:space="0" w:color="auto"/>
                                                                <w:left w:val="single" w:sz="6" w:space="18" w:color="DCDEE3"/>
                                                                <w:bottom w:val="none" w:sz="0" w:space="0" w:color="auto"/>
                                                                <w:right w:val="none" w:sz="0" w:space="0" w:color="auto"/>
                                                              </w:divBdr>
                                                              <w:divsChild>
                                                                <w:div w:id="1257177274">
                                                                  <w:marLeft w:val="0"/>
                                                                  <w:marRight w:val="0"/>
                                                                  <w:marTop w:val="0"/>
                                                                  <w:marBottom w:val="0"/>
                                                                  <w:divBdr>
                                                                    <w:top w:val="none" w:sz="0" w:space="0" w:color="auto"/>
                                                                    <w:left w:val="none" w:sz="0" w:space="0" w:color="auto"/>
                                                                    <w:bottom w:val="none" w:sz="0" w:space="0" w:color="auto"/>
                                                                    <w:right w:val="none" w:sz="0" w:space="0" w:color="auto"/>
                                                                  </w:divBdr>
                                                                  <w:divsChild>
                                                                    <w:div w:id="1256867460">
                                                                      <w:marLeft w:val="0"/>
                                                                      <w:marRight w:val="0"/>
                                                                      <w:marTop w:val="0"/>
                                                                      <w:marBottom w:val="0"/>
                                                                      <w:divBdr>
                                                                        <w:top w:val="none" w:sz="0" w:space="0" w:color="auto"/>
                                                                        <w:left w:val="none" w:sz="0" w:space="0" w:color="auto"/>
                                                                        <w:bottom w:val="none" w:sz="0" w:space="0" w:color="auto"/>
                                                                        <w:right w:val="none" w:sz="0" w:space="0" w:color="auto"/>
                                                                      </w:divBdr>
                                                                      <w:divsChild>
                                                                        <w:div w:id="801314266">
                                                                          <w:marLeft w:val="0"/>
                                                                          <w:marRight w:val="0"/>
                                                                          <w:marTop w:val="0"/>
                                                                          <w:marBottom w:val="0"/>
                                                                          <w:divBdr>
                                                                            <w:top w:val="none" w:sz="0" w:space="0" w:color="auto"/>
                                                                            <w:left w:val="none" w:sz="0" w:space="0" w:color="auto"/>
                                                                            <w:bottom w:val="none" w:sz="0" w:space="0" w:color="auto"/>
                                                                            <w:right w:val="none" w:sz="0" w:space="0" w:color="auto"/>
                                                                          </w:divBdr>
                                                                          <w:divsChild>
                                                                            <w:div w:id="330836526">
                                                                              <w:marLeft w:val="0"/>
                                                                              <w:marRight w:val="0"/>
                                                                              <w:marTop w:val="0"/>
                                                                              <w:marBottom w:val="0"/>
                                                                              <w:divBdr>
                                                                                <w:top w:val="none" w:sz="0" w:space="0" w:color="auto"/>
                                                                                <w:left w:val="none" w:sz="0" w:space="0" w:color="auto"/>
                                                                                <w:bottom w:val="none" w:sz="0" w:space="0" w:color="auto"/>
                                                                                <w:right w:val="none" w:sz="0" w:space="0" w:color="auto"/>
                                                                              </w:divBdr>
                                                                              <w:divsChild>
                                                                                <w:div w:id="1723213877">
                                                                                  <w:marLeft w:val="0"/>
                                                                                  <w:marRight w:val="0"/>
                                                                                  <w:marTop w:val="0"/>
                                                                                  <w:marBottom w:val="0"/>
                                                                                  <w:divBdr>
                                                                                    <w:top w:val="none" w:sz="0" w:space="0" w:color="auto"/>
                                                                                    <w:left w:val="none" w:sz="0" w:space="0" w:color="auto"/>
                                                                                    <w:bottom w:val="none" w:sz="0" w:space="0" w:color="auto"/>
                                                                                    <w:right w:val="none" w:sz="0" w:space="0" w:color="auto"/>
                                                                                  </w:divBdr>
                                                                                </w:div>
                                                                                <w:div w:id="2412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56139">
      <w:bodyDiv w:val="1"/>
      <w:marLeft w:val="0"/>
      <w:marRight w:val="0"/>
      <w:marTop w:val="0"/>
      <w:marBottom w:val="0"/>
      <w:divBdr>
        <w:top w:val="none" w:sz="0" w:space="0" w:color="auto"/>
        <w:left w:val="none" w:sz="0" w:space="0" w:color="auto"/>
        <w:bottom w:val="none" w:sz="0" w:space="0" w:color="auto"/>
        <w:right w:val="none" w:sz="0" w:space="0" w:color="auto"/>
      </w:divBdr>
    </w:div>
    <w:div w:id="1923487915">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EA14-A0D5-4423-A0C9-F244C887C6D6}">
  <ds:schemaRef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7C119E2-5E64-48B3-8AA1-F3A2F556C4E9}">
  <ds:schemaRefs>
    <ds:schemaRef ds:uri="http://schemas.microsoft.com/sharepoint/v3/contenttype/forms"/>
  </ds:schemaRefs>
</ds:datastoreItem>
</file>

<file path=customXml/itemProps3.xml><?xml version="1.0" encoding="utf-8"?>
<ds:datastoreItem xmlns:ds="http://schemas.openxmlformats.org/officeDocument/2006/customXml" ds:itemID="{75364599-C79D-4B1D-AD00-9D2890807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9F3D48-3C25-4520-BB21-2C813D2A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330D0BB0.dotm</Template>
  <TotalTime>0</TotalTime>
  <Pages>8</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Enforceable Undertaking -Viplus Dairy Pty Ltd - Redacted</vt:lpstr>
    </vt:vector>
  </TitlesOfParts>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-Viplus Dairy Pty Ltd - Redacted</dc:title>
  <dc:subject>Enforceable Undertaking -Viplus Dairy Pty Ltd - Redacted</dc:subject>
  <dc:creator/>
  <cp:keywords>Enforceable Undertaking -Viplus Dairy Pty Ltd - Redacted</cp:keywords>
  <cp:lastModifiedBy/>
  <cp:revision>1</cp:revision>
  <dcterms:created xsi:type="dcterms:W3CDTF">2016-03-18T00:41:00Z</dcterms:created>
  <dcterms:modified xsi:type="dcterms:W3CDTF">2016-03-18T01:06:00Z</dcterms:modified>
</cp:coreProperties>
</file>