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AA891" w14:textId="3C7AC5FA" w:rsidR="002C11B7" w:rsidRPr="00260E79" w:rsidRDefault="00040A29" w:rsidP="00260E79">
      <w:pPr>
        <w:pStyle w:val="Header"/>
        <w:widowControl w:val="0"/>
        <w:spacing w:before="120" w:afterLines="240" w:after="576" w:line="240" w:lineRule="auto"/>
        <w:rPr>
          <w:rFonts w:cs="Arial"/>
          <w:szCs w:val="22"/>
        </w:rPr>
      </w:pPr>
      <w:r w:rsidRPr="00260E79">
        <w:rPr>
          <w:rFonts w:cs="Arial"/>
          <w:noProof/>
          <w:szCs w:val="22"/>
          <w:lang w:eastAsia="en-AU"/>
        </w:rPr>
        <w:drawing>
          <wp:anchor distT="0" distB="0" distL="114300" distR="114300" simplePos="0" relativeHeight="251658240" behindDoc="1" locked="0" layoutInCell="1" allowOverlap="1" wp14:anchorId="41CAA955" wp14:editId="65E0408A">
            <wp:simplePos x="0" y="0"/>
            <wp:positionH relativeFrom="column">
              <wp:posOffset>-19050</wp:posOffset>
            </wp:positionH>
            <wp:positionV relativeFrom="paragraph">
              <wp:posOffset>-120954</wp:posOffset>
            </wp:positionV>
            <wp:extent cx="3771900" cy="681990"/>
            <wp:effectExtent l="0" t="0" r="0" b="3810"/>
            <wp:wrapNone/>
            <wp:docPr id="1" name="Picture 1"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work-Ombudsman-Inline-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14:sizeRelH relativeFrom="page">
              <wp14:pctWidth>0</wp14:pctWidth>
            </wp14:sizeRelH>
            <wp14:sizeRelV relativeFrom="page">
              <wp14:pctHeight>0</wp14:pctHeight>
            </wp14:sizeRelV>
          </wp:anchor>
        </w:drawing>
      </w:r>
    </w:p>
    <w:p w14:paraId="41CAA892" w14:textId="2EC45196" w:rsidR="002C11B7" w:rsidRPr="00260E79" w:rsidRDefault="002C11B7" w:rsidP="00260E79">
      <w:pPr>
        <w:widowControl w:val="0"/>
        <w:pBdr>
          <w:bottom w:val="single" w:sz="4" w:space="1" w:color="auto"/>
        </w:pBdr>
        <w:tabs>
          <w:tab w:val="right" w:pos="9072"/>
        </w:tabs>
        <w:spacing w:before="120" w:afterLines="240" w:after="576" w:line="240" w:lineRule="auto"/>
        <w:ind w:left="709" w:hanging="709"/>
        <w:jc w:val="center"/>
        <w:rPr>
          <w:rFonts w:cs="Arial"/>
          <w:spacing w:val="10"/>
          <w:szCs w:val="22"/>
        </w:rPr>
      </w:pPr>
    </w:p>
    <w:p w14:paraId="41CAA894" w14:textId="77777777" w:rsidR="002C11B7" w:rsidRPr="00260E79" w:rsidRDefault="002C11B7" w:rsidP="002D0BDF">
      <w:pPr>
        <w:widowControl w:val="0"/>
        <w:tabs>
          <w:tab w:val="right" w:pos="9072"/>
        </w:tabs>
        <w:spacing w:before="3080" w:afterLines="100" w:after="240" w:line="240" w:lineRule="auto"/>
        <w:ind w:left="709" w:hanging="709"/>
        <w:jc w:val="center"/>
        <w:rPr>
          <w:rFonts w:cs="Arial"/>
          <w:b/>
          <w:spacing w:val="10"/>
          <w:szCs w:val="22"/>
        </w:rPr>
      </w:pPr>
      <w:r w:rsidRPr="00260E79">
        <w:rPr>
          <w:rFonts w:cs="Arial"/>
          <w:b/>
          <w:spacing w:val="10"/>
          <w:szCs w:val="22"/>
        </w:rPr>
        <w:t xml:space="preserve">ENFORCEABLE UNDERTAKING </w:t>
      </w:r>
    </w:p>
    <w:p w14:paraId="41CAA895" w14:textId="77777777" w:rsidR="002C11B7" w:rsidRPr="00260E79" w:rsidRDefault="002C11B7" w:rsidP="00260E79">
      <w:pPr>
        <w:widowControl w:val="0"/>
        <w:spacing w:afterLines="100" w:after="240" w:line="240" w:lineRule="auto"/>
        <w:jc w:val="center"/>
        <w:rPr>
          <w:rFonts w:cs="Arial"/>
          <w:szCs w:val="22"/>
        </w:rPr>
      </w:pPr>
      <w:r w:rsidRPr="00260E79">
        <w:rPr>
          <w:rFonts w:cs="Arial"/>
          <w:szCs w:val="22"/>
        </w:rPr>
        <w:t>Between</w:t>
      </w:r>
    </w:p>
    <w:p w14:paraId="41CAA898" w14:textId="77777777" w:rsidR="002C11B7" w:rsidRPr="00260E79" w:rsidRDefault="002C11B7" w:rsidP="00260E79">
      <w:pPr>
        <w:widowControl w:val="0"/>
        <w:spacing w:afterLines="100" w:after="240" w:line="240" w:lineRule="auto"/>
        <w:jc w:val="center"/>
        <w:rPr>
          <w:rFonts w:cs="Arial"/>
          <w:szCs w:val="22"/>
        </w:rPr>
      </w:pPr>
      <w:r w:rsidRPr="00260E79">
        <w:rPr>
          <w:rFonts w:cs="Arial"/>
          <w:szCs w:val="22"/>
        </w:rPr>
        <w:t xml:space="preserve">The Commonwealth of Australia </w:t>
      </w:r>
    </w:p>
    <w:p w14:paraId="41CAA89A" w14:textId="77777777" w:rsidR="002C11B7" w:rsidRPr="00260E79" w:rsidRDefault="002C11B7" w:rsidP="00260E79">
      <w:pPr>
        <w:widowControl w:val="0"/>
        <w:spacing w:afterLines="100" w:after="240" w:line="240" w:lineRule="auto"/>
        <w:jc w:val="center"/>
        <w:rPr>
          <w:rFonts w:cs="Arial"/>
          <w:szCs w:val="22"/>
        </w:rPr>
      </w:pPr>
      <w:r w:rsidRPr="00260E79">
        <w:rPr>
          <w:rFonts w:cs="Arial"/>
          <w:szCs w:val="22"/>
        </w:rPr>
        <w:t>(</w:t>
      </w:r>
      <w:proofErr w:type="gramStart"/>
      <w:r w:rsidRPr="00260E79">
        <w:rPr>
          <w:rFonts w:cs="Arial"/>
          <w:szCs w:val="22"/>
        </w:rPr>
        <w:t>as</w:t>
      </w:r>
      <w:proofErr w:type="gramEnd"/>
      <w:r w:rsidRPr="00260E79">
        <w:rPr>
          <w:rFonts w:cs="Arial"/>
          <w:szCs w:val="22"/>
        </w:rPr>
        <w:t xml:space="preserve"> represented by the Office of the Fair Work Ombudsman)</w:t>
      </w:r>
    </w:p>
    <w:p w14:paraId="41CAA89C" w14:textId="53381FB2" w:rsidR="002C11B7" w:rsidRPr="00260E79" w:rsidRDefault="00040A29" w:rsidP="00260E79">
      <w:pPr>
        <w:widowControl w:val="0"/>
        <w:spacing w:afterLines="100" w:after="240" w:line="240" w:lineRule="auto"/>
        <w:jc w:val="center"/>
        <w:rPr>
          <w:rFonts w:cs="Arial"/>
          <w:szCs w:val="22"/>
        </w:rPr>
      </w:pPr>
      <w:proofErr w:type="gramStart"/>
      <w:r w:rsidRPr="00260E79">
        <w:rPr>
          <w:rFonts w:cs="Arial"/>
          <w:szCs w:val="22"/>
        </w:rPr>
        <w:t>a</w:t>
      </w:r>
      <w:r w:rsidR="002C11B7" w:rsidRPr="00260E79">
        <w:rPr>
          <w:rFonts w:cs="Arial"/>
          <w:szCs w:val="22"/>
        </w:rPr>
        <w:t>nd</w:t>
      </w:r>
      <w:proofErr w:type="gramEnd"/>
    </w:p>
    <w:p w14:paraId="4B67C3D1" w14:textId="3BB4E6CE" w:rsidR="00040A29" w:rsidRPr="00260E79" w:rsidRDefault="00040A29" w:rsidP="00260E79">
      <w:pPr>
        <w:widowControl w:val="0"/>
        <w:spacing w:afterLines="100" w:after="240" w:line="240" w:lineRule="auto"/>
        <w:jc w:val="center"/>
        <w:rPr>
          <w:rFonts w:cs="Arial"/>
          <w:szCs w:val="22"/>
        </w:rPr>
      </w:pPr>
      <w:proofErr w:type="spellStart"/>
      <w:r w:rsidRPr="00260E79">
        <w:rPr>
          <w:rFonts w:cs="Arial"/>
          <w:szCs w:val="22"/>
        </w:rPr>
        <w:t>Marsil</w:t>
      </w:r>
      <w:proofErr w:type="spellEnd"/>
      <w:r w:rsidRPr="00260E79">
        <w:rPr>
          <w:rFonts w:cs="Arial"/>
          <w:szCs w:val="22"/>
        </w:rPr>
        <w:t xml:space="preserve"> Pty Ltd (ABN 411 630 464 64)</w:t>
      </w:r>
    </w:p>
    <w:p w14:paraId="41CAA8A0" w14:textId="622B2B46" w:rsidR="002C11B7" w:rsidRPr="00260E79" w:rsidRDefault="00040A29" w:rsidP="00260E79">
      <w:pPr>
        <w:widowControl w:val="0"/>
        <w:spacing w:afterLines="100" w:after="240" w:line="240" w:lineRule="auto"/>
        <w:jc w:val="center"/>
        <w:rPr>
          <w:rFonts w:cs="Arial"/>
          <w:szCs w:val="22"/>
        </w:rPr>
      </w:pPr>
      <w:proofErr w:type="gramStart"/>
      <w:r w:rsidRPr="00260E79">
        <w:rPr>
          <w:rFonts w:cs="Arial"/>
          <w:szCs w:val="22"/>
        </w:rPr>
        <w:t>and</w:t>
      </w:r>
      <w:proofErr w:type="gramEnd"/>
    </w:p>
    <w:p w14:paraId="6ED2A076" w14:textId="24CBEF26" w:rsidR="00040A29" w:rsidRPr="00260E79" w:rsidRDefault="00040A29" w:rsidP="00260E79">
      <w:pPr>
        <w:widowControl w:val="0"/>
        <w:spacing w:afterLines="100" w:after="240" w:line="240" w:lineRule="auto"/>
        <w:jc w:val="center"/>
        <w:rPr>
          <w:rFonts w:cs="Arial"/>
          <w:szCs w:val="22"/>
        </w:rPr>
      </w:pPr>
      <w:r w:rsidRPr="00260E79">
        <w:rPr>
          <w:rFonts w:cs="Arial"/>
          <w:szCs w:val="22"/>
        </w:rPr>
        <w:t>Kyung Jun Kim</w:t>
      </w:r>
    </w:p>
    <w:p w14:paraId="11AB7D7A" w14:textId="77777777" w:rsidR="002D0BDF" w:rsidRDefault="002D0BDF">
      <w:pPr>
        <w:rPr>
          <w:rFonts w:cs="Arial"/>
          <w:szCs w:val="22"/>
        </w:rPr>
      </w:pPr>
      <w:r>
        <w:rPr>
          <w:rFonts w:cs="Arial"/>
          <w:szCs w:val="22"/>
        </w:rPr>
        <w:br w:type="page"/>
      </w:r>
    </w:p>
    <w:p w14:paraId="5B8EDA4C" w14:textId="549FCDEA" w:rsidR="00040A29" w:rsidRPr="00260E79" w:rsidRDefault="00040A29" w:rsidP="00C57FD6">
      <w:pPr>
        <w:widowControl w:val="0"/>
        <w:spacing w:after="240" w:line="276" w:lineRule="auto"/>
        <w:jc w:val="center"/>
        <w:rPr>
          <w:rFonts w:cs="Arial"/>
          <w:i/>
          <w:spacing w:val="10"/>
          <w:szCs w:val="22"/>
        </w:rPr>
      </w:pPr>
      <w:r w:rsidRPr="00260E79">
        <w:rPr>
          <w:rFonts w:cs="Arial"/>
          <w:i/>
          <w:spacing w:val="10"/>
          <w:szCs w:val="22"/>
        </w:rPr>
        <w:lastRenderedPageBreak/>
        <w:t>Fair Work Act 2009</w:t>
      </w:r>
    </w:p>
    <w:p w14:paraId="12597F09" w14:textId="77777777" w:rsidR="00040A29" w:rsidRPr="000C6F2F" w:rsidRDefault="00040A29" w:rsidP="000C6F2F">
      <w:pPr>
        <w:pStyle w:val="Heading1"/>
      </w:pPr>
      <w:r w:rsidRPr="000C6F2F">
        <w:t xml:space="preserve">Section 715 </w:t>
      </w:r>
      <w:r w:rsidRPr="000C6F2F">
        <w:rPr>
          <w:rFonts w:ascii="Arial Bold" w:hAnsi="Arial Bold"/>
          <w:caps/>
        </w:rPr>
        <w:t>Enforceable Undertaking</w:t>
      </w:r>
    </w:p>
    <w:p w14:paraId="6644414B" w14:textId="4BDA2629" w:rsidR="00561B96" w:rsidRPr="000C6F2F" w:rsidRDefault="00561B96" w:rsidP="000C6F2F">
      <w:pPr>
        <w:pStyle w:val="Heading2"/>
      </w:pPr>
      <w:r w:rsidRPr="000C6F2F">
        <w:t>P</w:t>
      </w:r>
      <w:r w:rsidR="001A079A" w:rsidRPr="000C6F2F">
        <w:t>arties</w:t>
      </w:r>
    </w:p>
    <w:p w14:paraId="6E3BDAF1" w14:textId="77777777" w:rsidR="00663BC9" w:rsidRPr="00122485" w:rsidRDefault="00663BC9" w:rsidP="000C6F2F">
      <w:pPr>
        <w:widowControl w:val="0"/>
        <w:spacing w:after="0" w:line="276" w:lineRule="auto"/>
        <w:ind w:firstLine="720"/>
        <w:jc w:val="left"/>
        <w:rPr>
          <w:rFonts w:cs="Arial"/>
          <w:b/>
          <w:szCs w:val="22"/>
        </w:rPr>
      </w:pPr>
    </w:p>
    <w:p w14:paraId="074509F7" w14:textId="4C159DDC" w:rsidR="000B178F" w:rsidRPr="00122485" w:rsidRDefault="0018573A" w:rsidP="00122485">
      <w:pPr>
        <w:pStyle w:val="ListParagraph"/>
        <w:widowControl w:val="0"/>
        <w:numPr>
          <w:ilvl w:val="0"/>
          <w:numId w:val="24"/>
        </w:numPr>
        <w:spacing w:after="0" w:line="276" w:lineRule="auto"/>
        <w:ind w:left="567" w:hanging="567"/>
        <w:contextualSpacing w:val="0"/>
        <w:jc w:val="left"/>
        <w:rPr>
          <w:rFonts w:cs="Arial"/>
          <w:szCs w:val="22"/>
        </w:rPr>
      </w:pPr>
      <w:r w:rsidRPr="00122485">
        <w:rPr>
          <w:rFonts w:cs="Arial"/>
          <w:szCs w:val="22"/>
        </w:rPr>
        <w:t>T</w:t>
      </w:r>
      <w:r w:rsidR="00561B96" w:rsidRPr="00122485">
        <w:rPr>
          <w:rFonts w:cs="Arial"/>
          <w:szCs w:val="22"/>
        </w:rPr>
        <w:t>his enforceable undertaking (</w:t>
      </w:r>
      <w:r w:rsidR="00561B96" w:rsidRPr="00122485">
        <w:rPr>
          <w:rFonts w:cs="Arial"/>
          <w:b/>
          <w:szCs w:val="22"/>
        </w:rPr>
        <w:t>Undertaking</w:t>
      </w:r>
      <w:r w:rsidR="00561B96" w:rsidRPr="00122485">
        <w:rPr>
          <w:rFonts w:cs="Arial"/>
          <w:szCs w:val="22"/>
        </w:rPr>
        <w:t xml:space="preserve">) </w:t>
      </w:r>
      <w:r w:rsidRPr="00122485">
        <w:rPr>
          <w:rFonts w:cs="Arial"/>
          <w:szCs w:val="22"/>
        </w:rPr>
        <w:t>is given to the Fair Work Ombudsman</w:t>
      </w:r>
      <w:r w:rsidR="00040A29" w:rsidRPr="00122485">
        <w:rPr>
          <w:rFonts w:cs="Arial"/>
          <w:szCs w:val="22"/>
        </w:rPr>
        <w:t xml:space="preserve"> (</w:t>
      </w:r>
      <w:r w:rsidR="00040A29" w:rsidRPr="00122485">
        <w:rPr>
          <w:rFonts w:cs="Arial"/>
          <w:b/>
          <w:szCs w:val="22"/>
        </w:rPr>
        <w:t>FWO</w:t>
      </w:r>
      <w:r w:rsidR="00040A29" w:rsidRPr="00122485">
        <w:rPr>
          <w:rFonts w:cs="Arial"/>
          <w:szCs w:val="22"/>
        </w:rPr>
        <w:t>)</w:t>
      </w:r>
      <w:r w:rsidRPr="00122485">
        <w:rPr>
          <w:rFonts w:cs="Arial"/>
          <w:szCs w:val="22"/>
        </w:rPr>
        <w:t xml:space="preserve"> by</w:t>
      </w:r>
      <w:r w:rsidR="000B178F" w:rsidRPr="00122485">
        <w:rPr>
          <w:rFonts w:cs="Arial"/>
          <w:szCs w:val="22"/>
        </w:rPr>
        <w:t>:</w:t>
      </w:r>
    </w:p>
    <w:p w14:paraId="7B1F4548" w14:textId="77777777" w:rsidR="000B178F" w:rsidRPr="00122485" w:rsidRDefault="000B178F" w:rsidP="00122485">
      <w:pPr>
        <w:pStyle w:val="ListParagraph"/>
        <w:widowControl w:val="0"/>
        <w:spacing w:after="0" w:line="276" w:lineRule="auto"/>
        <w:ind w:left="567"/>
        <w:contextualSpacing w:val="0"/>
        <w:jc w:val="left"/>
        <w:rPr>
          <w:rFonts w:cs="Arial"/>
          <w:szCs w:val="22"/>
        </w:rPr>
      </w:pPr>
    </w:p>
    <w:p w14:paraId="64333E91" w14:textId="77777777" w:rsidR="000B178F" w:rsidRPr="00122485" w:rsidRDefault="00040A29" w:rsidP="00122485">
      <w:pPr>
        <w:pStyle w:val="ListParagraph"/>
        <w:widowControl w:val="0"/>
        <w:numPr>
          <w:ilvl w:val="0"/>
          <w:numId w:val="38"/>
        </w:numPr>
        <w:spacing w:after="0" w:line="276" w:lineRule="auto"/>
        <w:contextualSpacing w:val="0"/>
        <w:jc w:val="left"/>
        <w:rPr>
          <w:rFonts w:cs="Arial"/>
          <w:szCs w:val="22"/>
        </w:rPr>
      </w:pPr>
      <w:proofErr w:type="spellStart"/>
      <w:r w:rsidRPr="00122485">
        <w:rPr>
          <w:rFonts w:cs="Arial"/>
          <w:szCs w:val="22"/>
        </w:rPr>
        <w:t>Marsil</w:t>
      </w:r>
      <w:proofErr w:type="spellEnd"/>
      <w:r w:rsidRPr="00122485">
        <w:rPr>
          <w:rFonts w:cs="Arial"/>
          <w:szCs w:val="22"/>
        </w:rPr>
        <w:t xml:space="preserve"> Pty Ltd (ABN 411 630 464 64) (</w:t>
      </w:r>
      <w:proofErr w:type="spellStart"/>
      <w:r w:rsidRPr="00122485">
        <w:rPr>
          <w:rFonts w:cs="Arial"/>
          <w:b/>
          <w:szCs w:val="22"/>
        </w:rPr>
        <w:t>Marsil</w:t>
      </w:r>
      <w:proofErr w:type="spellEnd"/>
      <w:r w:rsidR="000B178F" w:rsidRPr="00122485">
        <w:rPr>
          <w:rFonts w:cs="Arial"/>
          <w:szCs w:val="22"/>
        </w:rPr>
        <w:t xml:space="preserve">); </w:t>
      </w:r>
      <w:r w:rsidRPr="00122485">
        <w:rPr>
          <w:rFonts w:cs="Arial"/>
          <w:szCs w:val="22"/>
        </w:rPr>
        <w:t xml:space="preserve">and </w:t>
      </w:r>
    </w:p>
    <w:p w14:paraId="069B4080" w14:textId="77777777" w:rsidR="000B178F" w:rsidRPr="00122485" w:rsidRDefault="000B178F" w:rsidP="00122485">
      <w:pPr>
        <w:pStyle w:val="ListParagraph"/>
        <w:widowControl w:val="0"/>
        <w:spacing w:after="0" w:line="276" w:lineRule="auto"/>
        <w:ind w:left="1287"/>
        <w:contextualSpacing w:val="0"/>
        <w:jc w:val="left"/>
        <w:rPr>
          <w:rFonts w:cs="Arial"/>
          <w:szCs w:val="22"/>
        </w:rPr>
      </w:pPr>
    </w:p>
    <w:p w14:paraId="5F6A206E" w14:textId="6E69DE7E" w:rsidR="000B178F" w:rsidRPr="00122485" w:rsidRDefault="00040A29" w:rsidP="00122485">
      <w:pPr>
        <w:pStyle w:val="ListParagraph"/>
        <w:widowControl w:val="0"/>
        <w:numPr>
          <w:ilvl w:val="0"/>
          <w:numId w:val="38"/>
        </w:numPr>
        <w:spacing w:after="0" w:line="276" w:lineRule="auto"/>
        <w:contextualSpacing w:val="0"/>
        <w:jc w:val="left"/>
        <w:rPr>
          <w:rFonts w:cs="Arial"/>
          <w:szCs w:val="22"/>
        </w:rPr>
      </w:pPr>
      <w:r w:rsidRPr="00122485">
        <w:rPr>
          <w:rFonts w:cs="Arial"/>
          <w:szCs w:val="22"/>
        </w:rPr>
        <w:t>Kyung Jun Kim (</w:t>
      </w:r>
      <w:r w:rsidRPr="00122485">
        <w:rPr>
          <w:rFonts w:cs="Arial"/>
          <w:b/>
          <w:szCs w:val="22"/>
        </w:rPr>
        <w:t>Mr Kim</w:t>
      </w:r>
      <w:r w:rsidRPr="00122485">
        <w:rPr>
          <w:rFonts w:cs="Arial"/>
          <w:szCs w:val="22"/>
        </w:rPr>
        <w:t>)</w:t>
      </w:r>
      <w:r w:rsidR="000B178F" w:rsidRPr="00122485">
        <w:rPr>
          <w:rFonts w:cs="Arial"/>
          <w:szCs w:val="22"/>
        </w:rPr>
        <w:t xml:space="preserve">, Director, </w:t>
      </w:r>
      <w:proofErr w:type="spellStart"/>
      <w:r w:rsidR="000B178F" w:rsidRPr="00122485">
        <w:rPr>
          <w:rFonts w:cs="Arial"/>
          <w:szCs w:val="22"/>
        </w:rPr>
        <w:t>Marsil</w:t>
      </w:r>
      <w:proofErr w:type="spellEnd"/>
      <w:r w:rsidR="000B178F" w:rsidRPr="00122485">
        <w:rPr>
          <w:rFonts w:cs="Arial"/>
          <w:szCs w:val="22"/>
        </w:rPr>
        <w:t xml:space="preserve"> Pty Ltd;</w:t>
      </w:r>
    </w:p>
    <w:p w14:paraId="12A20DB6" w14:textId="77777777" w:rsidR="000B178F" w:rsidRPr="00122485" w:rsidRDefault="000B178F" w:rsidP="00122485">
      <w:pPr>
        <w:pStyle w:val="ListParagraph"/>
        <w:widowControl w:val="0"/>
        <w:spacing w:after="0" w:line="276" w:lineRule="auto"/>
        <w:ind w:left="567"/>
        <w:contextualSpacing w:val="0"/>
        <w:jc w:val="left"/>
        <w:rPr>
          <w:rFonts w:cs="Arial"/>
          <w:szCs w:val="22"/>
        </w:rPr>
      </w:pPr>
    </w:p>
    <w:p w14:paraId="45A24530" w14:textId="60DE7298" w:rsidR="00C57FD6" w:rsidRPr="00122485" w:rsidRDefault="00040A29" w:rsidP="00122485">
      <w:pPr>
        <w:pStyle w:val="ListParagraph"/>
        <w:widowControl w:val="0"/>
        <w:spacing w:after="0" w:line="276" w:lineRule="auto"/>
        <w:ind w:left="567"/>
        <w:contextualSpacing w:val="0"/>
        <w:jc w:val="left"/>
        <w:rPr>
          <w:rFonts w:cs="Arial"/>
          <w:szCs w:val="22"/>
        </w:rPr>
      </w:pPr>
      <w:proofErr w:type="gramStart"/>
      <w:r w:rsidRPr="00122485">
        <w:rPr>
          <w:rFonts w:cs="Arial"/>
          <w:szCs w:val="22"/>
        </w:rPr>
        <w:t>for</w:t>
      </w:r>
      <w:proofErr w:type="gramEnd"/>
      <w:r w:rsidRPr="00122485">
        <w:rPr>
          <w:rFonts w:cs="Arial"/>
          <w:szCs w:val="22"/>
        </w:rPr>
        <w:t xml:space="preserve"> the purposes of section 715 of the </w:t>
      </w:r>
      <w:r w:rsidRPr="00122485">
        <w:rPr>
          <w:rFonts w:cs="Arial"/>
          <w:i/>
          <w:szCs w:val="22"/>
        </w:rPr>
        <w:t>Fair Work Act 2009</w:t>
      </w:r>
      <w:r w:rsidRPr="00122485">
        <w:rPr>
          <w:rFonts w:cs="Arial"/>
          <w:szCs w:val="22"/>
        </w:rPr>
        <w:t xml:space="preserve"> (</w:t>
      </w:r>
      <w:r w:rsidRPr="00122485">
        <w:rPr>
          <w:rFonts w:cs="Arial"/>
          <w:b/>
          <w:szCs w:val="22"/>
        </w:rPr>
        <w:t>FW Act</w:t>
      </w:r>
      <w:r w:rsidRPr="00122485">
        <w:rPr>
          <w:rFonts w:cs="Arial"/>
          <w:szCs w:val="22"/>
        </w:rPr>
        <w:t>)</w:t>
      </w:r>
      <w:r w:rsidR="000B178F" w:rsidRPr="00122485">
        <w:rPr>
          <w:rFonts w:cs="Arial"/>
          <w:szCs w:val="22"/>
        </w:rPr>
        <w:t>.</w:t>
      </w:r>
    </w:p>
    <w:p w14:paraId="110AD509" w14:textId="77777777" w:rsidR="001A079A" w:rsidRPr="00122485" w:rsidRDefault="001A079A" w:rsidP="00122485">
      <w:pPr>
        <w:pStyle w:val="NoSpacing"/>
        <w:spacing w:line="276" w:lineRule="auto"/>
        <w:ind w:left="567" w:hanging="567"/>
        <w:jc w:val="left"/>
        <w:rPr>
          <w:rFonts w:cs="Arial"/>
          <w:szCs w:val="22"/>
        </w:rPr>
      </w:pPr>
    </w:p>
    <w:p w14:paraId="41CAA8B8" w14:textId="0994AF16" w:rsidR="0018573A" w:rsidRPr="00122485" w:rsidRDefault="0018573A" w:rsidP="000C6F2F">
      <w:pPr>
        <w:pStyle w:val="Heading2"/>
      </w:pPr>
      <w:r w:rsidRPr="00122485">
        <w:t>B</w:t>
      </w:r>
      <w:r w:rsidR="001A079A" w:rsidRPr="00122485">
        <w:t>ackground</w:t>
      </w:r>
    </w:p>
    <w:p w14:paraId="0F096BE4" w14:textId="77777777" w:rsidR="00663BC9" w:rsidRPr="00122485" w:rsidRDefault="00663BC9" w:rsidP="00122485">
      <w:pPr>
        <w:pStyle w:val="ListParagraph"/>
        <w:widowControl w:val="0"/>
        <w:spacing w:after="0" w:line="276" w:lineRule="auto"/>
        <w:ind w:left="567"/>
        <w:contextualSpacing w:val="0"/>
        <w:jc w:val="left"/>
        <w:rPr>
          <w:rFonts w:cs="Arial"/>
          <w:b/>
          <w:szCs w:val="22"/>
        </w:rPr>
      </w:pPr>
    </w:p>
    <w:p w14:paraId="439798E8" w14:textId="33BC8CCB" w:rsidR="00ED4296" w:rsidRPr="00122485" w:rsidRDefault="00ED4296" w:rsidP="00122485">
      <w:pPr>
        <w:pStyle w:val="ListParagraph"/>
        <w:widowControl w:val="0"/>
        <w:numPr>
          <w:ilvl w:val="0"/>
          <w:numId w:val="24"/>
        </w:numPr>
        <w:spacing w:after="0" w:line="276" w:lineRule="auto"/>
        <w:ind w:left="567" w:hanging="567"/>
        <w:contextualSpacing w:val="0"/>
        <w:jc w:val="left"/>
        <w:rPr>
          <w:rFonts w:cs="Arial"/>
          <w:szCs w:val="22"/>
        </w:rPr>
      </w:pPr>
      <w:proofErr w:type="spellStart"/>
      <w:r w:rsidRPr="00122485">
        <w:rPr>
          <w:rFonts w:cs="Arial"/>
          <w:szCs w:val="22"/>
        </w:rPr>
        <w:t>Marsil</w:t>
      </w:r>
      <w:proofErr w:type="spellEnd"/>
      <w:r w:rsidRPr="00122485">
        <w:rPr>
          <w:rFonts w:cs="Arial"/>
          <w:szCs w:val="22"/>
        </w:rPr>
        <w:t xml:space="preserve"> operate two (2) café stores at 1/528 Kent Street Sydney New South Wales (</w:t>
      </w:r>
      <w:r w:rsidRPr="00122485">
        <w:rPr>
          <w:rFonts w:cs="Arial"/>
          <w:b/>
          <w:szCs w:val="22"/>
        </w:rPr>
        <w:t>NSW</w:t>
      </w:r>
      <w:r w:rsidRPr="00122485">
        <w:rPr>
          <w:rFonts w:cs="Arial"/>
          <w:szCs w:val="22"/>
        </w:rPr>
        <w:t>) and 1/537-551 George Street Sydney NSW.</w:t>
      </w:r>
    </w:p>
    <w:p w14:paraId="777CC864" w14:textId="77777777" w:rsidR="00663BC9" w:rsidRPr="00122485" w:rsidRDefault="00663BC9" w:rsidP="00122485">
      <w:pPr>
        <w:pStyle w:val="ListParagraph"/>
        <w:widowControl w:val="0"/>
        <w:spacing w:after="0" w:line="276" w:lineRule="auto"/>
        <w:ind w:left="567"/>
        <w:contextualSpacing w:val="0"/>
        <w:jc w:val="left"/>
        <w:rPr>
          <w:rFonts w:cs="Arial"/>
          <w:szCs w:val="22"/>
        </w:rPr>
      </w:pPr>
    </w:p>
    <w:p w14:paraId="707DC709" w14:textId="470CBF71" w:rsidR="00ED4296" w:rsidRPr="00122485" w:rsidRDefault="00ED4296" w:rsidP="00122485">
      <w:pPr>
        <w:pStyle w:val="ListParagraph"/>
        <w:widowControl w:val="0"/>
        <w:numPr>
          <w:ilvl w:val="0"/>
          <w:numId w:val="24"/>
        </w:numPr>
        <w:spacing w:after="0" w:line="276" w:lineRule="auto"/>
        <w:ind w:left="567" w:hanging="567"/>
        <w:contextualSpacing w:val="0"/>
        <w:jc w:val="left"/>
        <w:rPr>
          <w:rFonts w:cs="Arial"/>
          <w:szCs w:val="22"/>
        </w:rPr>
      </w:pPr>
      <w:r w:rsidRPr="00122485">
        <w:rPr>
          <w:rFonts w:cs="Arial"/>
          <w:szCs w:val="22"/>
        </w:rPr>
        <w:t>Mr Kim admits and agrees that, at all material times, he:</w:t>
      </w:r>
    </w:p>
    <w:p w14:paraId="092097DF" w14:textId="77777777" w:rsidR="00663BC9" w:rsidRPr="00122485" w:rsidRDefault="00663BC9" w:rsidP="00122485">
      <w:pPr>
        <w:pStyle w:val="ListParagraph"/>
        <w:widowControl w:val="0"/>
        <w:spacing w:after="0" w:line="276" w:lineRule="auto"/>
        <w:ind w:left="567"/>
        <w:contextualSpacing w:val="0"/>
        <w:jc w:val="left"/>
        <w:rPr>
          <w:rFonts w:cs="Arial"/>
          <w:szCs w:val="22"/>
        </w:rPr>
      </w:pPr>
    </w:p>
    <w:p w14:paraId="395A9FAD" w14:textId="6453C1EF" w:rsidR="00ED4296" w:rsidRPr="00122485" w:rsidRDefault="00264E0E" w:rsidP="00122485">
      <w:pPr>
        <w:pStyle w:val="ListParagraph"/>
        <w:widowControl w:val="0"/>
        <w:numPr>
          <w:ilvl w:val="1"/>
          <w:numId w:val="24"/>
        </w:numPr>
        <w:spacing w:after="0" w:line="276" w:lineRule="auto"/>
        <w:contextualSpacing w:val="0"/>
        <w:jc w:val="left"/>
        <w:rPr>
          <w:rFonts w:cs="Arial"/>
          <w:szCs w:val="22"/>
        </w:rPr>
      </w:pPr>
      <w:r w:rsidRPr="00122485">
        <w:rPr>
          <w:rFonts w:cs="Arial"/>
          <w:szCs w:val="22"/>
        </w:rPr>
        <w:t>w</w:t>
      </w:r>
      <w:r w:rsidR="00ED4296" w:rsidRPr="00122485">
        <w:rPr>
          <w:rFonts w:cs="Arial"/>
          <w:szCs w:val="22"/>
        </w:rPr>
        <w:t>as</w:t>
      </w:r>
      <w:r w:rsidRPr="00122485">
        <w:rPr>
          <w:rFonts w:cs="Arial"/>
          <w:szCs w:val="22"/>
        </w:rPr>
        <w:t xml:space="preserve"> the</w:t>
      </w:r>
      <w:r w:rsidR="00ED4296" w:rsidRPr="00122485">
        <w:rPr>
          <w:rFonts w:cs="Arial"/>
          <w:szCs w:val="22"/>
        </w:rPr>
        <w:t xml:space="preserve"> sole director of </w:t>
      </w:r>
      <w:proofErr w:type="spellStart"/>
      <w:r w:rsidR="00ED4296" w:rsidRPr="00122485">
        <w:rPr>
          <w:rFonts w:cs="Arial"/>
          <w:szCs w:val="22"/>
        </w:rPr>
        <w:t>Marsil</w:t>
      </w:r>
      <w:proofErr w:type="spellEnd"/>
      <w:r w:rsidR="00ED4296" w:rsidRPr="00122485">
        <w:rPr>
          <w:rFonts w:cs="Arial"/>
          <w:szCs w:val="22"/>
        </w:rPr>
        <w:t>, having been so since 27 March 2013;</w:t>
      </w:r>
    </w:p>
    <w:p w14:paraId="584A0B36" w14:textId="77777777" w:rsidR="00FA081E" w:rsidRPr="00122485" w:rsidRDefault="00FA081E" w:rsidP="00122485">
      <w:pPr>
        <w:pStyle w:val="ListParagraph"/>
        <w:widowControl w:val="0"/>
        <w:spacing w:after="0" w:line="276" w:lineRule="auto"/>
        <w:ind w:left="927"/>
        <w:contextualSpacing w:val="0"/>
        <w:jc w:val="left"/>
        <w:rPr>
          <w:rFonts w:cs="Arial"/>
          <w:szCs w:val="22"/>
        </w:rPr>
      </w:pPr>
    </w:p>
    <w:p w14:paraId="762BF464" w14:textId="4E37CC55" w:rsidR="00ED4296" w:rsidRPr="00122485" w:rsidRDefault="00ED4296" w:rsidP="00122485">
      <w:pPr>
        <w:pStyle w:val="ListParagraph"/>
        <w:widowControl w:val="0"/>
        <w:numPr>
          <w:ilvl w:val="1"/>
          <w:numId w:val="24"/>
        </w:numPr>
        <w:spacing w:after="0" w:line="276" w:lineRule="auto"/>
        <w:contextualSpacing w:val="0"/>
        <w:jc w:val="left"/>
        <w:rPr>
          <w:rFonts w:cs="Arial"/>
          <w:szCs w:val="22"/>
        </w:rPr>
      </w:pPr>
      <w:r w:rsidRPr="00122485">
        <w:rPr>
          <w:rFonts w:cs="Arial"/>
          <w:szCs w:val="22"/>
        </w:rPr>
        <w:t xml:space="preserve">was ultimately responsible for overall direction, management and supervision of the operations at </w:t>
      </w:r>
      <w:proofErr w:type="spellStart"/>
      <w:r w:rsidRPr="00122485">
        <w:rPr>
          <w:rFonts w:cs="Arial"/>
          <w:szCs w:val="22"/>
        </w:rPr>
        <w:t>Marsil</w:t>
      </w:r>
      <w:proofErr w:type="spellEnd"/>
      <w:r w:rsidRPr="00122485">
        <w:rPr>
          <w:rFonts w:cs="Arial"/>
          <w:szCs w:val="22"/>
        </w:rPr>
        <w:t xml:space="preserve"> in relation to engaging staff, setting and adjusting pay rates and determining wages and conditions of employment;</w:t>
      </w:r>
    </w:p>
    <w:p w14:paraId="2B9CEDFC" w14:textId="77777777" w:rsidR="00FA081E" w:rsidRPr="00122485" w:rsidRDefault="00FA081E" w:rsidP="00122485">
      <w:pPr>
        <w:pStyle w:val="ListParagraph"/>
        <w:widowControl w:val="0"/>
        <w:spacing w:after="0" w:line="276" w:lineRule="auto"/>
        <w:ind w:left="927"/>
        <w:contextualSpacing w:val="0"/>
        <w:jc w:val="left"/>
        <w:rPr>
          <w:rFonts w:cs="Arial"/>
          <w:szCs w:val="22"/>
        </w:rPr>
      </w:pPr>
    </w:p>
    <w:p w14:paraId="19D603E5" w14:textId="31AEABBF" w:rsidR="00ED4296" w:rsidRPr="00122485" w:rsidRDefault="00ED4296" w:rsidP="00122485">
      <w:pPr>
        <w:pStyle w:val="ListParagraph"/>
        <w:widowControl w:val="0"/>
        <w:numPr>
          <w:ilvl w:val="1"/>
          <w:numId w:val="24"/>
        </w:numPr>
        <w:spacing w:after="0" w:line="276" w:lineRule="auto"/>
        <w:contextualSpacing w:val="0"/>
        <w:jc w:val="left"/>
        <w:rPr>
          <w:rFonts w:cs="Arial"/>
          <w:szCs w:val="22"/>
        </w:rPr>
      </w:pPr>
      <w:r w:rsidRPr="00122485">
        <w:rPr>
          <w:rFonts w:cs="Arial"/>
          <w:szCs w:val="22"/>
        </w:rPr>
        <w:t>was aware that employees are entitled to be paid for work performed in accordance with applicable industrial instruments and Commonwealth workplace laws; and</w:t>
      </w:r>
    </w:p>
    <w:p w14:paraId="3E62AE72" w14:textId="77777777" w:rsidR="00FA081E" w:rsidRPr="00122485" w:rsidRDefault="00FA081E" w:rsidP="00122485">
      <w:pPr>
        <w:pStyle w:val="ListParagraph"/>
        <w:widowControl w:val="0"/>
        <w:spacing w:after="0" w:line="276" w:lineRule="auto"/>
        <w:ind w:left="927"/>
        <w:contextualSpacing w:val="0"/>
        <w:jc w:val="left"/>
        <w:rPr>
          <w:rFonts w:cs="Arial"/>
          <w:szCs w:val="22"/>
        </w:rPr>
      </w:pPr>
    </w:p>
    <w:p w14:paraId="5F9C69B9" w14:textId="2BE13047" w:rsidR="00260E79" w:rsidRPr="00122485" w:rsidRDefault="00ED4296" w:rsidP="00122485">
      <w:pPr>
        <w:pStyle w:val="ListParagraph"/>
        <w:widowControl w:val="0"/>
        <w:numPr>
          <w:ilvl w:val="1"/>
          <w:numId w:val="24"/>
        </w:numPr>
        <w:spacing w:after="0" w:line="276" w:lineRule="auto"/>
        <w:contextualSpacing w:val="0"/>
        <w:jc w:val="left"/>
        <w:rPr>
          <w:rFonts w:cs="Arial"/>
          <w:szCs w:val="22"/>
        </w:rPr>
      </w:pPr>
      <w:proofErr w:type="gramStart"/>
      <w:r w:rsidRPr="00122485">
        <w:rPr>
          <w:rFonts w:cs="Arial"/>
          <w:szCs w:val="22"/>
        </w:rPr>
        <w:t>by</w:t>
      </w:r>
      <w:proofErr w:type="gramEnd"/>
      <w:r w:rsidRPr="00122485">
        <w:rPr>
          <w:rFonts w:cs="Arial"/>
          <w:szCs w:val="22"/>
        </w:rPr>
        <w:t xml:space="preserve"> reason of the matters set out in subparagraphs (a) to (c) was responsible in a practical sense for ensuring </w:t>
      </w:r>
      <w:proofErr w:type="spellStart"/>
      <w:r w:rsidRPr="00122485">
        <w:rPr>
          <w:rFonts w:cs="Arial"/>
          <w:szCs w:val="22"/>
        </w:rPr>
        <w:t>Marsil</w:t>
      </w:r>
      <w:proofErr w:type="spellEnd"/>
      <w:r w:rsidRPr="00122485">
        <w:rPr>
          <w:rFonts w:cs="Arial"/>
          <w:szCs w:val="22"/>
        </w:rPr>
        <w:t xml:space="preserve"> complied with its legal obligations.</w:t>
      </w:r>
    </w:p>
    <w:p w14:paraId="6AFF2C5E" w14:textId="77777777" w:rsidR="00663BC9" w:rsidRPr="00122485" w:rsidRDefault="00663BC9" w:rsidP="00122485">
      <w:pPr>
        <w:pStyle w:val="ListParagraph"/>
        <w:widowControl w:val="0"/>
        <w:spacing w:after="0" w:line="276" w:lineRule="auto"/>
        <w:ind w:left="567"/>
        <w:contextualSpacing w:val="0"/>
        <w:jc w:val="left"/>
        <w:rPr>
          <w:rFonts w:cs="Arial"/>
          <w:szCs w:val="22"/>
        </w:rPr>
      </w:pPr>
    </w:p>
    <w:p w14:paraId="518B7A03" w14:textId="19622567" w:rsidR="00ED4296" w:rsidRPr="00122485" w:rsidRDefault="00781264" w:rsidP="00122485">
      <w:pPr>
        <w:pStyle w:val="ListParagraph"/>
        <w:widowControl w:val="0"/>
        <w:numPr>
          <w:ilvl w:val="0"/>
          <w:numId w:val="24"/>
        </w:numPr>
        <w:spacing w:after="0" w:line="276" w:lineRule="auto"/>
        <w:ind w:left="567" w:hanging="567"/>
        <w:contextualSpacing w:val="0"/>
        <w:jc w:val="left"/>
        <w:rPr>
          <w:rFonts w:cs="Arial"/>
          <w:szCs w:val="22"/>
        </w:rPr>
      </w:pPr>
      <w:r w:rsidRPr="00122485">
        <w:rPr>
          <w:rFonts w:cs="Arial"/>
          <w:szCs w:val="22"/>
        </w:rPr>
        <w:t>On 26 February 2014, the FWO commenced an investigation (</w:t>
      </w:r>
      <w:r w:rsidRPr="00122485">
        <w:rPr>
          <w:rFonts w:cs="Arial"/>
          <w:b/>
          <w:szCs w:val="22"/>
        </w:rPr>
        <w:t>Investigation</w:t>
      </w:r>
      <w:r w:rsidRPr="00122485">
        <w:rPr>
          <w:rFonts w:cs="Arial"/>
          <w:szCs w:val="22"/>
        </w:rPr>
        <w:t>) after it received Requests for Assistance (</w:t>
      </w:r>
      <w:proofErr w:type="spellStart"/>
      <w:r w:rsidRPr="00122485">
        <w:rPr>
          <w:rFonts w:cs="Arial"/>
          <w:b/>
          <w:szCs w:val="22"/>
        </w:rPr>
        <w:t>RFA</w:t>
      </w:r>
      <w:proofErr w:type="spellEnd"/>
      <w:r w:rsidRPr="00122485">
        <w:rPr>
          <w:rFonts w:cs="Arial"/>
          <w:szCs w:val="22"/>
        </w:rPr>
        <w:t xml:space="preserve">) regarding allegations of wage underpayments from the following former employees of </w:t>
      </w:r>
      <w:proofErr w:type="spellStart"/>
      <w:r w:rsidRPr="00122485">
        <w:rPr>
          <w:rFonts w:cs="Arial"/>
          <w:szCs w:val="22"/>
        </w:rPr>
        <w:t>Marsil</w:t>
      </w:r>
      <w:proofErr w:type="spellEnd"/>
      <w:r w:rsidRPr="00122485">
        <w:rPr>
          <w:rFonts w:cs="Arial"/>
          <w:szCs w:val="22"/>
        </w:rPr>
        <w:t>:</w:t>
      </w:r>
    </w:p>
    <w:p w14:paraId="1EC0FD4E" w14:textId="77777777" w:rsidR="00663BC9" w:rsidRPr="00122485" w:rsidRDefault="00663BC9" w:rsidP="00122485">
      <w:pPr>
        <w:pStyle w:val="ListParagraph"/>
        <w:widowControl w:val="0"/>
        <w:spacing w:after="0" w:line="276" w:lineRule="auto"/>
        <w:ind w:left="567"/>
        <w:contextualSpacing w:val="0"/>
        <w:jc w:val="left"/>
        <w:rPr>
          <w:rFonts w:cs="Arial"/>
          <w:szCs w:val="22"/>
        </w:rPr>
      </w:pPr>
    </w:p>
    <w:p w14:paraId="0CD2E33D" w14:textId="34BA7D9B" w:rsidR="00411828" w:rsidRPr="00122485" w:rsidRDefault="00865DE2" w:rsidP="00122485">
      <w:pPr>
        <w:pStyle w:val="ListParagraph"/>
        <w:widowControl w:val="0"/>
        <w:numPr>
          <w:ilvl w:val="1"/>
          <w:numId w:val="24"/>
        </w:numPr>
        <w:spacing w:after="0" w:line="276" w:lineRule="auto"/>
        <w:contextualSpacing w:val="0"/>
        <w:jc w:val="left"/>
        <w:rPr>
          <w:rFonts w:cs="Arial"/>
          <w:szCs w:val="22"/>
        </w:rPr>
      </w:pPr>
      <w:proofErr w:type="spellStart"/>
      <w:r w:rsidRPr="00865DE2">
        <w:rPr>
          <w:rFonts w:cs="Arial"/>
          <w:szCs w:val="22"/>
          <w:highlight w:val="black"/>
        </w:rPr>
        <w:t>XXXXXX</w:t>
      </w:r>
      <w:r>
        <w:rPr>
          <w:rFonts w:cs="Arial"/>
          <w:szCs w:val="22"/>
          <w:highlight w:val="black"/>
        </w:rPr>
        <w:t>X</w:t>
      </w:r>
      <w:r w:rsidRPr="00865DE2">
        <w:rPr>
          <w:rFonts w:cs="Arial"/>
          <w:szCs w:val="22"/>
          <w:highlight w:val="black"/>
        </w:rPr>
        <w:t>XXXX</w:t>
      </w:r>
      <w:proofErr w:type="spellEnd"/>
    </w:p>
    <w:p w14:paraId="6ACB1358" w14:textId="77777777" w:rsidR="00FA081E" w:rsidRPr="00122485" w:rsidRDefault="00FA081E" w:rsidP="00122485">
      <w:pPr>
        <w:pStyle w:val="ListParagraph"/>
        <w:widowControl w:val="0"/>
        <w:spacing w:after="0" w:line="276" w:lineRule="auto"/>
        <w:ind w:left="927"/>
        <w:contextualSpacing w:val="0"/>
        <w:jc w:val="left"/>
        <w:rPr>
          <w:rFonts w:cs="Arial"/>
          <w:szCs w:val="22"/>
        </w:rPr>
      </w:pPr>
    </w:p>
    <w:p w14:paraId="1164444D" w14:textId="20109353" w:rsidR="00411828" w:rsidRPr="00122485" w:rsidRDefault="00865DE2" w:rsidP="00122485">
      <w:pPr>
        <w:pStyle w:val="ListParagraph"/>
        <w:widowControl w:val="0"/>
        <w:numPr>
          <w:ilvl w:val="1"/>
          <w:numId w:val="24"/>
        </w:numPr>
        <w:spacing w:after="0" w:line="276" w:lineRule="auto"/>
        <w:contextualSpacing w:val="0"/>
        <w:jc w:val="left"/>
        <w:rPr>
          <w:rFonts w:cs="Arial"/>
          <w:szCs w:val="22"/>
        </w:rPr>
      </w:pPr>
      <w:proofErr w:type="spellStart"/>
      <w:r w:rsidRPr="00865DE2">
        <w:rPr>
          <w:rFonts w:cs="Arial"/>
          <w:szCs w:val="22"/>
          <w:highlight w:val="black"/>
        </w:rPr>
        <w:t>XXXXXX</w:t>
      </w:r>
      <w:r>
        <w:rPr>
          <w:rFonts w:cs="Arial"/>
          <w:szCs w:val="22"/>
          <w:highlight w:val="black"/>
        </w:rPr>
        <w:t>X</w:t>
      </w:r>
      <w:r w:rsidRPr="00865DE2">
        <w:rPr>
          <w:rFonts w:cs="Arial"/>
          <w:szCs w:val="22"/>
          <w:highlight w:val="black"/>
        </w:rPr>
        <w:t>XXXX</w:t>
      </w:r>
      <w:proofErr w:type="spellEnd"/>
    </w:p>
    <w:p w14:paraId="0BB1FF33" w14:textId="77777777" w:rsidR="00FA081E" w:rsidRPr="00122485" w:rsidRDefault="00FA081E" w:rsidP="00122485">
      <w:pPr>
        <w:pStyle w:val="ListParagraph"/>
        <w:widowControl w:val="0"/>
        <w:spacing w:after="0" w:line="276" w:lineRule="auto"/>
        <w:ind w:left="927"/>
        <w:contextualSpacing w:val="0"/>
        <w:jc w:val="left"/>
        <w:rPr>
          <w:rFonts w:cs="Arial"/>
          <w:szCs w:val="22"/>
        </w:rPr>
      </w:pPr>
    </w:p>
    <w:p w14:paraId="31D8C9DD" w14:textId="06508099" w:rsidR="00260E79" w:rsidRPr="00122485" w:rsidRDefault="00865DE2" w:rsidP="00122485">
      <w:pPr>
        <w:pStyle w:val="ListParagraph"/>
        <w:widowControl w:val="0"/>
        <w:numPr>
          <w:ilvl w:val="1"/>
          <w:numId w:val="24"/>
        </w:numPr>
        <w:spacing w:after="0" w:line="276" w:lineRule="auto"/>
        <w:contextualSpacing w:val="0"/>
        <w:jc w:val="left"/>
        <w:rPr>
          <w:rFonts w:cs="Arial"/>
          <w:szCs w:val="22"/>
        </w:rPr>
      </w:pPr>
      <w:proofErr w:type="spellStart"/>
      <w:r w:rsidRPr="00865DE2">
        <w:rPr>
          <w:rFonts w:cs="Arial"/>
          <w:szCs w:val="22"/>
          <w:highlight w:val="black"/>
        </w:rPr>
        <w:t>XXXXXX</w:t>
      </w:r>
      <w:r>
        <w:rPr>
          <w:rFonts w:cs="Arial"/>
          <w:szCs w:val="22"/>
          <w:highlight w:val="black"/>
        </w:rPr>
        <w:t>X</w:t>
      </w:r>
      <w:r w:rsidRPr="00865DE2">
        <w:rPr>
          <w:rFonts w:cs="Arial"/>
          <w:szCs w:val="22"/>
          <w:highlight w:val="black"/>
        </w:rPr>
        <w:t>XXXX</w:t>
      </w:r>
      <w:proofErr w:type="spellEnd"/>
    </w:p>
    <w:p w14:paraId="4E9CE6BC" w14:textId="77777777" w:rsidR="00411828" w:rsidRPr="00122485" w:rsidRDefault="00411828" w:rsidP="00122485">
      <w:pPr>
        <w:pStyle w:val="ListParagraph"/>
        <w:widowControl w:val="0"/>
        <w:spacing w:after="0" w:line="276" w:lineRule="auto"/>
        <w:contextualSpacing w:val="0"/>
        <w:jc w:val="left"/>
        <w:rPr>
          <w:rFonts w:cs="Arial"/>
          <w:szCs w:val="22"/>
        </w:rPr>
      </w:pPr>
    </w:p>
    <w:p w14:paraId="6C4EA902" w14:textId="61789D30" w:rsidR="00781264" w:rsidRPr="00122485" w:rsidRDefault="00260E79" w:rsidP="00122485">
      <w:pPr>
        <w:widowControl w:val="0"/>
        <w:spacing w:after="0" w:line="276" w:lineRule="auto"/>
        <w:ind w:firstLine="720"/>
        <w:jc w:val="left"/>
        <w:rPr>
          <w:rFonts w:cs="Arial"/>
          <w:szCs w:val="22"/>
        </w:rPr>
      </w:pPr>
      <w:r w:rsidRPr="00122485">
        <w:rPr>
          <w:rFonts w:cs="Arial"/>
          <w:szCs w:val="22"/>
        </w:rPr>
        <w:t>(</w:t>
      </w:r>
      <w:proofErr w:type="gramStart"/>
      <w:r w:rsidRPr="00122485">
        <w:rPr>
          <w:rFonts w:cs="Arial"/>
          <w:szCs w:val="22"/>
        </w:rPr>
        <w:t>collectively</w:t>
      </w:r>
      <w:proofErr w:type="gramEnd"/>
      <w:r w:rsidRPr="00122485">
        <w:rPr>
          <w:rFonts w:cs="Arial"/>
          <w:szCs w:val="22"/>
        </w:rPr>
        <w:t xml:space="preserve">, the </w:t>
      </w:r>
      <w:r w:rsidRPr="00122485">
        <w:rPr>
          <w:rFonts w:cs="Arial"/>
          <w:b/>
          <w:szCs w:val="22"/>
        </w:rPr>
        <w:t>Employees</w:t>
      </w:r>
      <w:r w:rsidRPr="00122485">
        <w:rPr>
          <w:rFonts w:cs="Arial"/>
          <w:szCs w:val="22"/>
        </w:rPr>
        <w:t>).</w:t>
      </w:r>
    </w:p>
    <w:p w14:paraId="1FA40850" w14:textId="77777777" w:rsidR="00663BC9" w:rsidRPr="00122485" w:rsidRDefault="00663BC9" w:rsidP="00122485">
      <w:pPr>
        <w:widowControl w:val="0"/>
        <w:spacing w:after="0" w:line="276" w:lineRule="auto"/>
        <w:jc w:val="left"/>
        <w:rPr>
          <w:rFonts w:cs="Arial"/>
          <w:szCs w:val="22"/>
        </w:rPr>
      </w:pPr>
    </w:p>
    <w:p w14:paraId="2AC65751" w14:textId="7905E9A8" w:rsidR="00264E0E" w:rsidRPr="00122485" w:rsidRDefault="00C57FD6" w:rsidP="00122485">
      <w:pPr>
        <w:pStyle w:val="ListParagraph"/>
        <w:widowControl w:val="0"/>
        <w:numPr>
          <w:ilvl w:val="0"/>
          <w:numId w:val="24"/>
        </w:numPr>
        <w:spacing w:after="0" w:line="276" w:lineRule="auto"/>
        <w:ind w:left="567" w:hanging="567"/>
        <w:contextualSpacing w:val="0"/>
        <w:jc w:val="left"/>
        <w:rPr>
          <w:rFonts w:cs="Arial"/>
          <w:szCs w:val="22"/>
        </w:rPr>
      </w:pPr>
      <w:r w:rsidRPr="00122485">
        <w:rPr>
          <w:rFonts w:cs="Arial"/>
          <w:szCs w:val="22"/>
        </w:rPr>
        <w:t xml:space="preserve">The Employees were employed by </w:t>
      </w:r>
      <w:proofErr w:type="spellStart"/>
      <w:r w:rsidRPr="00122485">
        <w:rPr>
          <w:rFonts w:cs="Arial"/>
          <w:szCs w:val="22"/>
        </w:rPr>
        <w:t>Marsil</w:t>
      </w:r>
      <w:proofErr w:type="spellEnd"/>
      <w:r w:rsidRPr="00122485">
        <w:rPr>
          <w:rFonts w:cs="Arial"/>
          <w:szCs w:val="22"/>
        </w:rPr>
        <w:t xml:space="preserve"> and their primary duties included making coffees, making sandwiches, serving sandwiches, preparing ingredients for light snack meals, washing dishes and taking customer orders and monies.</w:t>
      </w:r>
    </w:p>
    <w:p w14:paraId="2DAEEFE5" w14:textId="5D36CEF0" w:rsidR="00C57FD6" w:rsidRPr="00122485" w:rsidRDefault="00C57FD6" w:rsidP="00122485">
      <w:pPr>
        <w:pStyle w:val="ListParagraph"/>
        <w:widowControl w:val="0"/>
        <w:spacing w:after="0" w:line="276" w:lineRule="auto"/>
        <w:ind w:left="567"/>
        <w:contextualSpacing w:val="0"/>
        <w:jc w:val="left"/>
        <w:rPr>
          <w:rFonts w:cs="Arial"/>
          <w:szCs w:val="22"/>
        </w:rPr>
      </w:pPr>
    </w:p>
    <w:p w14:paraId="11FF2196" w14:textId="481E5A7F" w:rsidR="00C57FD6" w:rsidRPr="00122485" w:rsidRDefault="00C57FD6" w:rsidP="00122485">
      <w:pPr>
        <w:pStyle w:val="ListParagraph"/>
        <w:widowControl w:val="0"/>
        <w:numPr>
          <w:ilvl w:val="0"/>
          <w:numId w:val="24"/>
        </w:numPr>
        <w:spacing w:after="0" w:line="276" w:lineRule="auto"/>
        <w:ind w:left="567" w:hanging="567"/>
        <w:contextualSpacing w:val="0"/>
        <w:jc w:val="left"/>
        <w:rPr>
          <w:rFonts w:cs="Arial"/>
          <w:szCs w:val="22"/>
        </w:rPr>
      </w:pPr>
      <w:proofErr w:type="spellStart"/>
      <w:r w:rsidRPr="00122485">
        <w:rPr>
          <w:rFonts w:cs="Arial"/>
          <w:szCs w:val="22"/>
        </w:rPr>
        <w:t>Marsil</w:t>
      </w:r>
      <w:proofErr w:type="spellEnd"/>
      <w:r w:rsidRPr="00122485">
        <w:rPr>
          <w:rFonts w:cs="Arial"/>
          <w:szCs w:val="22"/>
        </w:rPr>
        <w:t xml:space="preserve"> employed </w:t>
      </w:r>
      <w:proofErr w:type="spellStart"/>
      <w:r w:rsidR="00865DE2" w:rsidRPr="00865DE2">
        <w:rPr>
          <w:rFonts w:cs="Arial"/>
          <w:szCs w:val="22"/>
          <w:highlight w:val="black"/>
        </w:rPr>
        <w:t>XXXX</w:t>
      </w:r>
      <w:proofErr w:type="spellEnd"/>
      <w:r w:rsidRPr="00122485">
        <w:rPr>
          <w:rFonts w:cs="Arial"/>
          <w:szCs w:val="22"/>
        </w:rPr>
        <w:t xml:space="preserve"> on a casual basis from 25 July 2014 to 31 December 2014</w:t>
      </w:r>
      <w:r w:rsidR="00AE0C24" w:rsidRPr="00122485">
        <w:rPr>
          <w:rFonts w:cs="Arial"/>
          <w:szCs w:val="22"/>
        </w:rPr>
        <w:t xml:space="preserve"> (</w:t>
      </w:r>
      <w:r w:rsidR="00AE0C24" w:rsidRPr="00122485">
        <w:rPr>
          <w:rFonts w:cs="Arial"/>
          <w:b/>
          <w:szCs w:val="22"/>
        </w:rPr>
        <w:t>Employment Period</w:t>
      </w:r>
      <w:r w:rsidR="00AE0C24" w:rsidRPr="00122485">
        <w:rPr>
          <w:rFonts w:cs="Arial"/>
          <w:szCs w:val="22"/>
        </w:rPr>
        <w:t>)</w:t>
      </w:r>
      <w:r w:rsidRPr="00122485">
        <w:rPr>
          <w:rFonts w:cs="Arial"/>
          <w:szCs w:val="22"/>
        </w:rPr>
        <w:t xml:space="preserve"> to perform work at both café stores.</w:t>
      </w:r>
    </w:p>
    <w:p w14:paraId="2B10949F" w14:textId="77777777" w:rsidR="00C57FD6" w:rsidRPr="00122485" w:rsidRDefault="00C57FD6" w:rsidP="00122485">
      <w:pPr>
        <w:pStyle w:val="ListParagraph"/>
        <w:widowControl w:val="0"/>
        <w:spacing w:after="0" w:line="276" w:lineRule="auto"/>
        <w:ind w:left="567" w:hanging="567"/>
        <w:contextualSpacing w:val="0"/>
        <w:jc w:val="left"/>
        <w:rPr>
          <w:rFonts w:cs="Arial"/>
          <w:szCs w:val="22"/>
        </w:rPr>
      </w:pPr>
    </w:p>
    <w:p w14:paraId="1A8E8E13" w14:textId="14578F19" w:rsidR="00C57FD6" w:rsidRPr="00122485" w:rsidRDefault="00C57FD6" w:rsidP="00122485">
      <w:pPr>
        <w:pStyle w:val="ListParagraph"/>
        <w:widowControl w:val="0"/>
        <w:numPr>
          <w:ilvl w:val="0"/>
          <w:numId w:val="24"/>
        </w:numPr>
        <w:spacing w:after="0" w:line="276" w:lineRule="auto"/>
        <w:ind w:left="567" w:hanging="567"/>
        <w:contextualSpacing w:val="0"/>
        <w:jc w:val="left"/>
        <w:rPr>
          <w:rFonts w:cs="Arial"/>
          <w:szCs w:val="22"/>
        </w:rPr>
      </w:pPr>
      <w:proofErr w:type="spellStart"/>
      <w:r w:rsidRPr="00122485">
        <w:rPr>
          <w:rFonts w:cs="Arial"/>
          <w:szCs w:val="22"/>
        </w:rPr>
        <w:t>Marsil</w:t>
      </w:r>
      <w:proofErr w:type="spellEnd"/>
      <w:r w:rsidRPr="00122485">
        <w:rPr>
          <w:rFonts w:cs="Arial"/>
          <w:szCs w:val="22"/>
        </w:rPr>
        <w:t xml:space="preserve"> employed </w:t>
      </w:r>
      <w:proofErr w:type="spellStart"/>
      <w:r w:rsidR="00865DE2" w:rsidRPr="00865DE2">
        <w:rPr>
          <w:rFonts w:cs="Arial"/>
          <w:szCs w:val="22"/>
          <w:highlight w:val="black"/>
        </w:rPr>
        <w:t>XXXX</w:t>
      </w:r>
      <w:proofErr w:type="spellEnd"/>
      <w:r w:rsidRPr="00122485">
        <w:rPr>
          <w:rFonts w:cs="Arial"/>
          <w:szCs w:val="22"/>
        </w:rPr>
        <w:t xml:space="preserve"> on a casual basis from 8 June 2014 to 18 December 2014</w:t>
      </w:r>
      <w:r w:rsidR="00AE0C24" w:rsidRPr="00122485">
        <w:rPr>
          <w:rFonts w:cs="Arial"/>
          <w:szCs w:val="22"/>
        </w:rPr>
        <w:t xml:space="preserve"> </w:t>
      </w:r>
      <w:r w:rsidR="00AE0C24" w:rsidRPr="00122485">
        <w:rPr>
          <w:rFonts w:cs="Arial"/>
          <w:szCs w:val="22"/>
        </w:rPr>
        <w:lastRenderedPageBreak/>
        <w:t>(</w:t>
      </w:r>
      <w:r w:rsidR="00AE0C24" w:rsidRPr="00122485">
        <w:rPr>
          <w:rFonts w:cs="Arial"/>
          <w:b/>
          <w:szCs w:val="22"/>
        </w:rPr>
        <w:t>Employment Period</w:t>
      </w:r>
      <w:r w:rsidR="00AE0C24" w:rsidRPr="00122485">
        <w:rPr>
          <w:rFonts w:cs="Arial"/>
          <w:szCs w:val="22"/>
        </w:rPr>
        <w:t>)</w:t>
      </w:r>
      <w:r w:rsidRPr="00122485">
        <w:rPr>
          <w:rFonts w:cs="Arial"/>
          <w:szCs w:val="22"/>
        </w:rPr>
        <w:t xml:space="preserve"> to perform work at both café stores.</w:t>
      </w:r>
    </w:p>
    <w:p w14:paraId="36226B9B" w14:textId="77777777" w:rsidR="00C57FD6" w:rsidRPr="00122485" w:rsidRDefault="00C57FD6" w:rsidP="00122485">
      <w:pPr>
        <w:pStyle w:val="ListParagraph"/>
        <w:widowControl w:val="0"/>
        <w:spacing w:after="0" w:line="276" w:lineRule="auto"/>
        <w:ind w:left="567" w:hanging="567"/>
        <w:contextualSpacing w:val="0"/>
        <w:jc w:val="left"/>
        <w:rPr>
          <w:rFonts w:cs="Arial"/>
          <w:szCs w:val="22"/>
        </w:rPr>
      </w:pPr>
    </w:p>
    <w:p w14:paraId="69ED3F60" w14:textId="3298AB3F" w:rsidR="00C57FD6" w:rsidRPr="00122485" w:rsidRDefault="00C57FD6" w:rsidP="00122485">
      <w:pPr>
        <w:pStyle w:val="ListParagraph"/>
        <w:widowControl w:val="0"/>
        <w:numPr>
          <w:ilvl w:val="0"/>
          <w:numId w:val="24"/>
        </w:numPr>
        <w:spacing w:after="0" w:line="276" w:lineRule="auto"/>
        <w:ind w:left="567" w:hanging="567"/>
        <w:contextualSpacing w:val="0"/>
        <w:jc w:val="left"/>
        <w:rPr>
          <w:rFonts w:cs="Arial"/>
          <w:szCs w:val="22"/>
        </w:rPr>
      </w:pPr>
      <w:proofErr w:type="spellStart"/>
      <w:r w:rsidRPr="00122485">
        <w:rPr>
          <w:rFonts w:cs="Arial"/>
          <w:szCs w:val="22"/>
        </w:rPr>
        <w:t>Marsil</w:t>
      </w:r>
      <w:proofErr w:type="spellEnd"/>
      <w:r w:rsidRPr="00122485">
        <w:rPr>
          <w:rFonts w:cs="Arial"/>
          <w:szCs w:val="22"/>
        </w:rPr>
        <w:t xml:space="preserve"> employed </w:t>
      </w:r>
      <w:proofErr w:type="spellStart"/>
      <w:r w:rsidR="00865DE2" w:rsidRPr="00865DE2">
        <w:rPr>
          <w:rFonts w:cs="Arial"/>
          <w:szCs w:val="22"/>
          <w:highlight w:val="black"/>
        </w:rPr>
        <w:t>XXXX</w:t>
      </w:r>
      <w:proofErr w:type="spellEnd"/>
      <w:r w:rsidRPr="00122485">
        <w:rPr>
          <w:rFonts w:cs="Arial"/>
          <w:szCs w:val="22"/>
        </w:rPr>
        <w:t xml:space="preserve"> on a full time basis from 1 April 2014 to 13 November 2014</w:t>
      </w:r>
      <w:r w:rsidR="00AE0C24" w:rsidRPr="00122485">
        <w:rPr>
          <w:rFonts w:cs="Arial"/>
          <w:szCs w:val="22"/>
        </w:rPr>
        <w:t xml:space="preserve"> (</w:t>
      </w:r>
      <w:r w:rsidR="00AE0C24" w:rsidRPr="00122485">
        <w:rPr>
          <w:rFonts w:cs="Arial"/>
          <w:b/>
          <w:szCs w:val="22"/>
        </w:rPr>
        <w:t>Employment Period</w:t>
      </w:r>
      <w:r w:rsidR="00AE0C24" w:rsidRPr="00122485">
        <w:rPr>
          <w:rFonts w:cs="Arial"/>
          <w:szCs w:val="22"/>
        </w:rPr>
        <w:t>)</w:t>
      </w:r>
      <w:r w:rsidRPr="00122485">
        <w:rPr>
          <w:rFonts w:cs="Arial"/>
          <w:szCs w:val="22"/>
        </w:rPr>
        <w:t xml:space="preserve"> to perform work at both café stores.</w:t>
      </w:r>
    </w:p>
    <w:p w14:paraId="655BEF9A" w14:textId="77777777" w:rsidR="00AE0C24" w:rsidRPr="00122485" w:rsidRDefault="00AE0C24" w:rsidP="00122485">
      <w:pPr>
        <w:pStyle w:val="ListParagraph"/>
        <w:widowControl w:val="0"/>
        <w:spacing w:after="0" w:line="276" w:lineRule="auto"/>
        <w:ind w:left="567" w:hanging="567"/>
        <w:contextualSpacing w:val="0"/>
        <w:jc w:val="left"/>
        <w:rPr>
          <w:rFonts w:cs="Arial"/>
          <w:szCs w:val="22"/>
        </w:rPr>
      </w:pPr>
    </w:p>
    <w:p w14:paraId="29D63A7D" w14:textId="5FBCACD7" w:rsidR="00C57FD6" w:rsidRPr="00122485" w:rsidRDefault="00AE0C24" w:rsidP="00122485">
      <w:pPr>
        <w:pStyle w:val="ListParagraph"/>
        <w:widowControl w:val="0"/>
        <w:numPr>
          <w:ilvl w:val="0"/>
          <w:numId w:val="24"/>
        </w:numPr>
        <w:spacing w:after="0" w:line="276" w:lineRule="auto"/>
        <w:ind w:left="567" w:hanging="567"/>
        <w:contextualSpacing w:val="0"/>
        <w:jc w:val="left"/>
        <w:rPr>
          <w:rFonts w:cs="Arial"/>
          <w:szCs w:val="22"/>
        </w:rPr>
      </w:pPr>
      <w:r w:rsidRPr="00122485">
        <w:rPr>
          <w:rFonts w:cs="Arial"/>
          <w:szCs w:val="22"/>
        </w:rPr>
        <w:t xml:space="preserve">During the Employment Period the terms and conditions of the Employees employment were governed by the FW Act and the </w:t>
      </w:r>
      <w:r w:rsidRPr="00122485">
        <w:rPr>
          <w:rFonts w:cs="Arial"/>
          <w:i/>
          <w:szCs w:val="22"/>
        </w:rPr>
        <w:t>Restaurant Industry Award 2010</w:t>
      </w:r>
      <w:r w:rsidRPr="00122485">
        <w:rPr>
          <w:rFonts w:cs="Arial"/>
          <w:szCs w:val="22"/>
        </w:rPr>
        <w:t xml:space="preserve"> (</w:t>
      </w:r>
      <w:r w:rsidRPr="00122485">
        <w:rPr>
          <w:rFonts w:cs="Arial"/>
          <w:b/>
          <w:szCs w:val="22"/>
        </w:rPr>
        <w:t>Restaurant Award</w:t>
      </w:r>
      <w:r w:rsidRPr="00122485">
        <w:rPr>
          <w:rFonts w:cs="Arial"/>
          <w:szCs w:val="22"/>
        </w:rPr>
        <w:t xml:space="preserve">). For the purposes of transitional provisions of Schedule A to the Restaurant Award, the applicable transitional instrument was the </w:t>
      </w:r>
      <w:r w:rsidRPr="00122485">
        <w:rPr>
          <w:rFonts w:cs="Arial"/>
          <w:i/>
          <w:szCs w:val="22"/>
        </w:rPr>
        <w:t xml:space="preserve">Restaurants, </w:t>
      </w:r>
      <w:proofErr w:type="spellStart"/>
      <w:r w:rsidRPr="00122485">
        <w:rPr>
          <w:rFonts w:cs="Arial"/>
          <w:i/>
          <w:szCs w:val="22"/>
        </w:rPr>
        <w:t>etc</w:t>
      </w:r>
      <w:proofErr w:type="spellEnd"/>
      <w:r w:rsidRPr="00122485">
        <w:rPr>
          <w:rFonts w:cs="Arial"/>
          <w:i/>
          <w:szCs w:val="22"/>
        </w:rPr>
        <w:t>, Employees (State) Award</w:t>
      </w:r>
      <w:r w:rsidRPr="00122485">
        <w:rPr>
          <w:rFonts w:cs="Arial"/>
          <w:szCs w:val="22"/>
        </w:rPr>
        <w:t xml:space="preserve">. </w:t>
      </w:r>
    </w:p>
    <w:p w14:paraId="1303C0F0" w14:textId="77777777" w:rsidR="00AE0C24" w:rsidRPr="00122485" w:rsidRDefault="00AE0C24" w:rsidP="00122485">
      <w:pPr>
        <w:pStyle w:val="ListParagraph"/>
        <w:widowControl w:val="0"/>
        <w:spacing w:after="0" w:line="276" w:lineRule="auto"/>
        <w:ind w:left="567" w:hanging="567"/>
        <w:contextualSpacing w:val="0"/>
        <w:jc w:val="left"/>
        <w:rPr>
          <w:rFonts w:cs="Arial"/>
          <w:szCs w:val="22"/>
        </w:rPr>
      </w:pPr>
    </w:p>
    <w:p w14:paraId="120D7070" w14:textId="77777777" w:rsidR="00AE0C24" w:rsidRPr="00122485" w:rsidRDefault="00AE0C24" w:rsidP="00122485">
      <w:pPr>
        <w:pStyle w:val="ListParagraph"/>
        <w:widowControl w:val="0"/>
        <w:numPr>
          <w:ilvl w:val="0"/>
          <w:numId w:val="24"/>
        </w:numPr>
        <w:spacing w:after="0" w:line="276" w:lineRule="auto"/>
        <w:ind w:left="567" w:hanging="567"/>
        <w:contextualSpacing w:val="0"/>
        <w:jc w:val="left"/>
        <w:rPr>
          <w:rFonts w:cs="Arial"/>
          <w:szCs w:val="22"/>
        </w:rPr>
      </w:pPr>
      <w:r w:rsidRPr="00122485">
        <w:rPr>
          <w:rFonts w:cs="Arial"/>
          <w:szCs w:val="22"/>
        </w:rPr>
        <w:t xml:space="preserve">The Employees were classified under the Restaurant Award as food and beverage attendant grade 1 for the Employment Period. </w:t>
      </w:r>
    </w:p>
    <w:p w14:paraId="03B836F6" w14:textId="25B1C538" w:rsidR="00C57FD6" w:rsidRPr="00122485" w:rsidRDefault="00C57FD6" w:rsidP="00122485">
      <w:pPr>
        <w:pStyle w:val="ListParagraph"/>
        <w:widowControl w:val="0"/>
        <w:spacing w:after="0" w:line="276" w:lineRule="auto"/>
        <w:ind w:left="567" w:hanging="567"/>
        <w:contextualSpacing w:val="0"/>
        <w:jc w:val="left"/>
        <w:rPr>
          <w:rFonts w:cs="Arial"/>
          <w:szCs w:val="22"/>
        </w:rPr>
      </w:pPr>
    </w:p>
    <w:p w14:paraId="7C20A7EE" w14:textId="710553B9" w:rsidR="00AE0C24" w:rsidRPr="00122485" w:rsidRDefault="00AE0C24" w:rsidP="00122485">
      <w:pPr>
        <w:pStyle w:val="ListParagraph"/>
        <w:widowControl w:val="0"/>
        <w:numPr>
          <w:ilvl w:val="0"/>
          <w:numId w:val="24"/>
        </w:numPr>
        <w:spacing w:after="0" w:line="276" w:lineRule="auto"/>
        <w:ind w:left="567" w:hanging="567"/>
        <w:contextualSpacing w:val="0"/>
        <w:jc w:val="left"/>
        <w:rPr>
          <w:rFonts w:cs="Arial"/>
          <w:szCs w:val="22"/>
        </w:rPr>
      </w:pPr>
      <w:r w:rsidRPr="00122485">
        <w:rPr>
          <w:rFonts w:cs="Arial"/>
          <w:szCs w:val="22"/>
        </w:rPr>
        <w:t xml:space="preserve">As a result of its investigation, the FWO determined that </w:t>
      </w:r>
      <w:proofErr w:type="spellStart"/>
      <w:r w:rsidRPr="00122485">
        <w:rPr>
          <w:rFonts w:cs="Arial"/>
          <w:szCs w:val="22"/>
        </w:rPr>
        <w:t>Marsil</w:t>
      </w:r>
      <w:proofErr w:type="spellEnd"/>
      <w:r w:rsidRPr="00122485">
        <w:rPr>
          <w:rFonts w:cs="Arial"/>
          <w:szCs w:val="22"/>
        </w:rPr>
        <w:t xml:space="preserve"> had contravened provisions of the FW Act and the Restaurant Award. In particular, the FWO found that </w:t>
      </w:r>
      <w:proofErr w:type="spellStart"/>
      <w:r w:rsidRPr="00122485">
        <w:rPr>
          <w:rFonts w:cs="Arial"/>
          <w:szCs w:val="22"/>
        </w:rPr>
        <w:t>Marsil</w:t>
      </w:r>
      <w:proofErr w:type="spellEnd"/>
      <w:r w:rsidRPr="00122485">
        <w:rPr>
          <w:rFonts w:cs="Arial"/>
          <w:szCs w:val="22"/>
        </w:rPr>
        <w:t xml:space="preserve"> had underpaid the Employees a total amount of </w:t>
      </w:r>
      <w:r w:rsidR="00D552FD" w:rsidRPr="00122485">
        <w:rPr>
          <w:rFonts w:cs="Arial"/>
          <w:b/>
          <w:szCs w:val="22"/>
        </w:rPr>
        <w:t>$38,749.79 gross</w:t>
      </w:r>
      <w:r w:rsidRPr="00122485">
        <w:rPr>
          <w:rFonts w:cs="Arial"/>
          <w:szCs w:val="22"/>
        </w:rPr>
        <w:t xml:space="preserve"> for work performed by failing to pay the correct minimum hourly rate of pay in accordance with the Restaurant Award. </w:t>
      </w:r>
    </w:p>
    <w:p w14:paraId="440290D9" w14:textId="77777777" w:rsidR="00411828" w:rsidRPr="00122485" w:rsidRDefault="00411828" w:rsidP="00122485">
      <w:pPr>
        <w:widowControl w:val="0"/>
        <w:spacing w:after="0" w:line="276" w:lineRule="auto"/>
        <w:jc w:val="left"/>
        <w:rPr>
          <w:rFonts w:cs="Arial"/>
          <w:szCs w:val="22"/>
        </w:rPr>
      </w:pPr>
    </w:p>
    <w:p w14:paraId="5DCBCA0D" w14:textId="4A963A44" w:rsidR="00354D86" w:rsidRPr="00122485" w:rsidRDefault="00354D86" w:rsidP="000C6F2F">
      <w:pPr>
        <w:pStyle w:val="Heading2"/>
      </w:pPr>
      <w:r w:rsidRPr="00122485">
        <w:t>Contraventions</w:t>
      </w:r>
    </w:p>
    <w:p w14:paraId="6E13348E" w14:textId="77777777" w:rsidR="00354D86" w:rsidRPr="00122485" w:rsidRDefault="00354D86" w:rsidP="00122485">
      <w:pPr>
        <w:widowControl w:val="0"/>
        <w:spacing w:after="0" w:line="276" w:lineRule="auto"/>
        <w:jc w:val="left"/>
        <w:rPr>
          <w:rFonts w:cs="Arial"/>
          <w:szCs w:val="22"/>
        </w:rPr>
      </w:pPr>
    </w:p>
    <w:p w14:paraId="1A1BE1B1" w14:textId="21B6B1A3" w:rsidR="00264E0E" w:rsidRPr="00122485" w:rsidRDefault="00354D86" w:rsidP="00122485">
      <w:pPr>
        <w:pStyle w:val="ListParagraph"/>
        <w:widowControl w:val="0"/>
        <w:numPr>
          <w:ilvl w:val="0"/>
          <w:numId w:val="24"/>
        </w:numPr>
        <w:spacing w:after="0" w:line="276" w:lineRule="auto"/>
        <w:ind w:left="567" w:hanging="567"/>
        <w:contextualSpacing w:val="0"/>
        <w:jc w:val="left"/>
        <w:rPr>
          <w:rFonts w:cs="Arial"/>
          <w:szCs w:val="22"/>
        </w:rPr>
      </w:pPr>
      <w:r w:rsidRPr="00122485">
        <w:rPr>
          <w:rFonts w:cs="Arial"/>
          <w:szCs w:val="22"/>
        </w:rPr>
        <w:t xml:space="preserve">The FWO has determined, and </w:t>
      </w:r>
      <w:proofErr w:type="spellStart"/>
      <w:r w:rsidRPr="00122485">
        <w:rPr>
          <w:rFonts w:cs="Arial"/>
          <w:szCs w:val="22"/>
        </w:rPr>
        <w:t>Marsil</w:t>
      </w:r>
      <w:proofErr w:type="spellEnd"/>
      <w:r w:rsidR="000B178F" w:rsidRPr="00122485">
        <w:rPr>
          <w:rFonts w:cs="Arial"/>
          <w:szCs w:val="22"/>
        </w:rPr>
        <w:t xml:space="preserve"> and Mr Kim</w:t>
      </w:r>
      <w:r w:rsidRPr="00122485">
        <w:rPr>
          <w:rFonts w:cs="Arial"/>
          <w:szCs w:val="22"/>
        </w:rPr>
        <w:t xml:space="preserve"> admits, that </w:t>
      </w:r>
      <w:proofErr w:type="spellStart"/>
      <w:r w:rsidRPr="00122485">
        <w:rPr>
          <w:rFonts w:cs="Arial"/>
          <w:szCs w:val="22"/>
        </w:rPr>
        <w:t>Marsil</w:t>
      </w:r>
      <w:proofErr w:type="spellEnd"/>
      <w:r w:rsidR="000B178F" w:rsidRPr="00122485">
        <w:rPr>
          <w:rFonts w:cs="Arial"/>
          <w:szCs w:val="22"/>
        </w:rPr>
        <w:t xml:space="preserve"> and Mr Kim</w:t>
      </w:r>
      <w:r w:rsidRPr="00122485">
        <w:rPr>
          <w:rFonts w:cs="Arial"/>
          <w:szCs w:val="22"/>
        </w:rPr>
        <w:t xml:space="preserve"> contravened</w:t>
      </w:r>
      <w:r w:rsidR="00264E0E" w:rsidRPr="00122485">
        <w:rPr>
          <w:rFonts w:cs="Arial"/>
          <w:szCs w:val="22"/>
        </w:rPr>
        <w:t>:</w:t>
      </w:r>
      <w:r w:rsidRPr="00122485">
        <w:rPr>
          <w:rFonts w:cs="Arial"/>
          <w:szCs w:val="22"/>
        </w:rPr>
        <w:t xml:space="preserve"> </w:t>
      </w:r>
    </w:p>
    <w:p w14:paraId="3F066049" w14:textId="77777777" w:rsidR="00264E0E" w:rsidRPr="00122485" w:rsidRDefault="00264E0E" w:rsidP="00122485">
      <w:pPr>
        <w:pStyle w:val="ListParagraph"/>
        <w:widowControl w:val="0"/>
        <w:spacing w:after="0" w:line="276" w:lineRule="auto"/>
        <w:ind w:left="567"/>
        <w:contextualSpacing w:val="0"/>
        <w:jc w:val="left"/>
        <w:rPr>
          <w:rFonts w:cs="Arial"/>
          <w:szCs w:val="22"/>
        </w:rPr>
      </w:pPr>
    </w:p>
    <w:p w14:paraId="71D411A3" w14:textId="0428BCB0" w:rsidR="00354D86" w:rsidRPr="00122485" w:rsidRDefault="00264E0E" w:rsidP="00122485">
      <w:pPr>
        <w:pStyle w:val="ListParagraph"/>
        <w:widowControl w:val="0"/>
        <w:numPr>
          <w:ilvl w:val="1"/>
          <w:numId w:val="24"/>
        </w:numPr>
        <w:spacing w:after="0" w:line="276" w:lineRule="auto"/>
        <w:jc w:val="left"/>
        <w:rPr>
          <w:rFonts w:cs="Arial"/>
          <w:szCs w:val="22"/>
        </w:rPr>
      </w:pPr>
      <w:r w:rsidRPr="00122485">
        <w:rPr>
          <w:rFonts w:cs="Arial"/>
          <w:szCs w:val="22"/>
        </w:rPr>
        <w:t>S</w:t>
      </w:r>
      <w:r w:rsidR="00354D86" w:rsidRPr="00122485">
        <w:rPr>
          <w:rFonts w:cs="Arial"/>
          <w:szCs w:val="22"/>
        </w:rPr>
        <w:t xml:space="preserve">ection 45 of the FW Act by failing to comply with the following provisions of the Restaurant Award: </w:t>
      </w:r>
    </w:p>
    <w:p w14:paraId="51266763" w14:textId="77777777" w:rsidR="00354D86" w:rsidRPr="00122485" w:rsidRDefault="00354D86" w:rsidP="00122485">
      <w:pPr>
        <w:widowControl w:val="0"/>
        <w:spacing w:after="0" w:line="276" w:lineRule="auto"/>
        <w:jc w:val="left"/>
        <w:rPr>
          <w:rFonts w:cs="Arial"/>
          <w:szCs w:val="22"/>
        </w:rPr>
      </w:pPr>
    </w:p>
    <w:p w14:paraId="0615E61F" w14:textId="77777777" w:rsidR="00264E0E" w:rsidRPr="00122485" w:rsidRDefault="00264E0E" w:rsidP="00122485">
      <w:pPr>
        <w:pStyle w:val="claimsbold"/>
        <w:tabs>
          <w:tab w:val="left" w:pos="567"/>
        </w:tabs>
        <w:spacing w:line="276" w:lineRule="auto"/>
        <w:jc w:val="both"/>
        <w:rPr>
          <w:rFonts w:ascii="Arial" w:hAnsi="Arial" w:cs="Arial"/>
          <w:b w:val="0"/>
          <w:i/>
          <w:sz w:val="22"/>
          <w:szCs w:val="22"/>
          <w:u w:val="single"/>
        </w:rPr>
      </w:pPr>
      <w:r w:rsidRPr="00122485">
        <w:rPr>
          <w:rFonts w:ascii="Arial" w:hAnsi="Arial" w:cs="Arial"/>
          <w:b w:val="0"/>
          <w:i/>
          <w:sz w:val="22"/>
          <w:szCs w:val="22"/>
          <w:u w:val="single"/>
        </w:rPr>
        <w:t xml:space="preserve">Minimum wage rates – clauses 20.1 and </w:t>
      </w:r>
      <w:proofErr w:type="spellStart"/>
      <w:r w:rsidRPr="00122485">
        <w:rPr>
          <w:rFonts w:ascii="Arial" w:hAnsi="Arial" w:cs="Arial"/>
          <w:b w:val="0"/>
          <w:i/>
          <w:sz w:val="22"/>
          <w:szCs w:val="22"/>
          <w:u w:val="single"/>
        </w:rPr>
        <w:t>A.2</w:t>
      </w:r>
      <w:proofErr w:type="spellEnd"/>
      <w:r w:rsidRPr="00122485">
        <w:rPr>
          <w:rFonts w:ascii="Arial" w:hAnsi="Arial" w:cs="Arial"/>
          <w:b w:val="0"/>
          <w:i/>
          <w:sz w:val="22"/>
          <w:szCs w:val="22"/>
          <w:u w:val="single"/>
        </w:rPr>
        <w:t xml:space="preserve"> of Schedule A of the Restaurant Award</w:t>
      </w:r>
    </w:p>
    <w:p w14:paraId="1129E731" w14:textId="77777777" w:rsidR="00264E0E" w:rsidRPr="00122485" w:rsidRDefault="00264E0E" w:rsidP="00122485">
      <w:pPr>
        <w:pStyle w:val="claimsbold"/>
        <w:tabs>
          <w:tab w:val="left" w:pos="567"/>
        </w:tabs>
        <w:spacing w:line="276" w:lineRule="auto"/>
        <w:jc w:val="both"/>
        <w:rPr>
          <w:rFonts w:ascii="Arial" w:hAnsi="Arial" w:cs="Arial"/>
          <w:b w:val="0"/>
          <w:sz w:val="22"/>
          <w:szCs w:val="22"/>
        </w:rPr>
      </w:pPr>
      <w:r w:rsidRPr="00122485">
        <w:rPr>
          <w:rFonts w:ascii="Arial" w:hAnsi="Arial" w:cs="Arial"/>
          <w:b w:val="0"/>
          <w:sz w:val="22"/>
          <w:szCs w:val="22"/>
        </w:rPr>
        <w:t xml:space="preserve">Pursuant to clauses 20.1, and </w:t>
      </w:r>
      <w:proofErr w:type="spellStart"/>
      <w:r w:rsidRPr="00122485">
        <w:rPr>
          <w:rFonts w:ascii="Arial" w:hAnsi="Arial" w:cs="Arial"/>
          <w:b w:val="0"/>
          <w:sz w:val="22"/>
          <w:szCs w:val="22"/>
        </w:rPr>
        <w:t>A.2</w:t>
      </w:r>
      <w:proofErr w:type="spellEnd"/>
      <w:r w:rsidRPr="00122485">
        <w:rPr>
          <w:rFonts w:ascii="Arial" w:hAnsi="Arial" w:cs="Arial"/>
          <w:b w:val="0"/>
          <w:sz w:val="22"/>
          <w:szCs w:val="22"/>
        </w:rPr>
        <w:t xml:space="preserve"> of Schedule A of the Restaurant Award, the Employees were entitled to be paid by the Company minimum weekly wages according to their classifications (detailed below) under the Restaurant Award.</w:t>
      </w:r>
    </w:p>
    <w:p w14:paraId="0F96F18F" w14:textId="1AFECFB9" w:rsidR="00264E0E" w:rsidRPr="00122485" w:rsidRDefault="000B178F" w:rsidP="00122485">
      <w:pPr>
        <w:pStyle w:val="claimsbold"/>
        <w:tabs>
          <w:tab w:val="left" w:pos="567"/>
        </w:tabs>
        <w:spacing w:line="276" w:lineRule="auto"/>
        <w:jc w:val="both"/>
        <w:rPr>
          <w:rFonts w:ascii="Arial" w:hAnsi="Arial" w:cs="Arial"/>
          <w:b w:val="0"/>
          <w:sz w:val="22"/>
          <w:szCs w:val="22"/>
        </w:rPr>
      </w:pPr>
      <w:proofErr w:type="spellStart"/>
      <w:r w:rsidRPr="00122485">
        <w:rPr>
          <w:rFonts w:ascii="Arial" w:hAnsi="Arial" w:cs="Arial"/>
          <w:b w:val="0"/>
          <w:sz w:val="22"/>
          <w:szCs w:val="22"/>
        </w:rPr>
        <w:t>Marsil</w:t>
      </w:r>
      <w:proofErr w:type="spellEnd"/>
      <w:r w:rsidRPr="00122485">
        <w:rPr>
          <w:rFonts w:ascii="Arial" w:hAnsi="Arial" w:cs="Arial"/>
          <w:b w:val="0"/>
          <w:sz w:val="22"/>
          <w:szCs w:val="22"/>
        </w:rPr>
        <w:t xml:space="preserve"> and Mr Kim</w:t>
      </w:r>
      <w:r w:rsidR="00264E0E" w:rsidRPr="00122485">
        <w:rPr>
          <w:rFonts w:ascii="Arial" w:hAnsi="Arial" w:cs="Arial"/>
          <w:b w:val="0"/>
          <w:sz w:val="22"/>
          <w:szCs w:val="22"/>
        </w:rPr>
        <w:t xml:space="preserve"> did not pay the Employees the appropriate minimum weekly wage rate for work performed.</w:t>
      </w:r>
    </w:p>
    <w:p w14:paraId="2CBDBB9D" w14:textId="77777777" w:rsidR="00264E0E" w:rsidRPr="00122485" w:rsidRDefault="00264E0E" w:rsidP="00122485">
      <w:pPr>
        <w:pStyle w:val="claimsbold"/>
        <w:tabs>
          <w:tab w:val="left" w:pos="567"/>
        </w:tabs>
        <w:spacing w:line="276" w:lineRule="auto"/>
        <w:jc w:val="both"/>
        <w:rPr>
          <w:rFonts w:ascii="Arial" w:hAnsi="Arial" w:cs="Arial"/>
          <w:b w:val="0"/>
          <w:i/>
          <w:sz w:val="22"/>
          <w:szCs w:val="22"/>
          <w:u w:val="single"/>
        </w:rPr>
      </w:pPr>
      <w:r w:rsidRPr="00122485">
        <w:rPr>
          <w:rFonts w:ascii="Arial" w:hAnsi="Arial" w:cs="Arial"/>
          <w:b w:val="0"/>
          <w:i/>
          <w:sz w:val="22"/>
          <w:szCs w:val="22"/>
          <w:u w:val="single"/>
        </w:rPr>
        <w:t xml:space="preserve">Casual loadings – clauses 13.1 and </w:t>
      </w:r>
      <w:proofErr w:type="spellStart"/>
      <w:r w:rsidRPr="00122485">
        <w:rPr>
          <w:rFonts w:ascii="Arial" w:hAnsi="Arial" w:cs="Arial"/>
          <w:b w:val="0"/>
          <w:i/>
          <w:sz w:val="22"/>
          <w:szCs w:val="22"/>
          <w:u w:val="single"/>
        </w:rPr>
        <w:t>A.5</w:t>
      </w:r>
      <w:proofErr w:type="spellEnd"/>
      <w:r w:rsidRPr="00122485">
        <w:rPr>
          <w:rFonts w:ascii="Arial" w:hAnsi="Arial" w:cs="Arial"/>
          <w:b w:val="0"/>
          <w:i/>
          <w:sz w:val="22"/>
          <w:szCs w:val="22"/>
          <w:u w:val="single"/>
        </w:rPr>
        <w:t xml:space="preserve"> of Schedule A of the Restaurant Award</w:t>
      </w:r>
    </w:p>
    <w:p w14:paraId="05D34683" w14:textId="77777777" w:rsidR="00264E0E" w:rsidRPr="00122485" w:rsidRDefault="00264E0E" w:rsidP="00122485">
      <w:pPr>
        <w:pStyle w:val="claimsbold"/>
        <w:tabs>
          <w:tab w:val="left" w:pos="567"/>
        </w:tabs>
        <w:spacing w:line="276" w:lineRule="auto"/>
        <w:jc w:val="both"/>
        <w:rPr>
          <w:rFonts w:ascii="Arial" w:hAnsi="Arial" w:cs="Arial"/>
          <w:b w:val="0"/>
          <w:sz w:val="22"/>
          <w:szCs w:val="22"/>
        </w:rPr>
      </w:pPr>
      <w:r w:rsidRPr="00122485">
        <w:rPr>
          <w:rFonts w:ascii="Arial" w:hAnsi="Arial" w:cs="Arial"/>
          <w:b w:val="0"/>
          <w:sz w:val="22"/>
          <w:szCs w:val="22"/>
        </w:rPr>
        <w:t xml:space="preserve">Pursuant to clause 13.1 and clause </w:t>
      </w:r>
      <w:proofErr w:type="spellStart"/>
      <w:r w:rsidRPr="00122485">
        <w:rPr>
          <w:rFonts w:ascii="Arial" w:hAnsi="Arial" w:cs="Arial"/>
          <w:b w:val="0"/>
          <w:sz w:val="22"/>
          <w:szCs w:val="22"/>
        </w:rPr>
        <w:t>A.5</w:t>
      </w:r>
      <w:proofErr w:type="spellEnd"/>
      <w:r w:rsidRPr="00122485">
        <w:rPr>
          <w:rFonts w:ascii="Arial" w:hAnsi="Arial" w:cs="Arial"/>
          <w:b w:val="0"/>
          <w:sz w:val="22"/>
          <w:szCs w:val="22"/>
        </w:rPr>
        <w:t xml:space="preserve"> of Schedule A of the Restaurant Award, those Employees who were employed on a casual basis were entitled to be paid a casual loading of 23% (in the period 24 December 2012 to 30 June 2013) and 24%</w:t>
      </w:r>
      <w:r w:rsidRPr="00122485">
        <w:rPr>
          <w:rFonts w:ascii="Arial" w:hAnsi="Arial" w:cs="Arial"/>
          <w:sz w:val="22"/>
          <w:szCs w:val="22"/>
        </w:rPr>
        <w:t xml:space="preserve"> </w:t>
      </w:r>
      <w:r w:rsidRPr="00122485">
        <w:rPr>
          <w:rFonts w:ascii="Arial" w:hAnsi="Arial" w:cs="Arial"/>
          <w:b w:val="0"/>
          <w:sz w:val="22"/>
          <w:szCs w:val="22"/>
        </w:rPr>
        <w:t>(in the period 1 July 2013 to 15 September 2013)</w:t>
      </w:r>
      <w:r w:rsidRPr="00122485">
        <w:rPr>
          <w:rFonts w:ascii="Arial" w:hAnsi="Arial" w:cs="Arial"/>
          <w:sz w:val="22"/>
          <w:szCs w:val="22"/>
        </w:rPr>
        <w:t xml:space="preserve"> </w:t>
      </w:r>
      <w:r w:rsidRPr="00122485">
        <w:rPr>
          <w:rFonts w:ascii="Arial" w:hAnsi="Arial" w:cs="Arial"/>
          <w:b w:val="0"/>
          <w:sz w:val="22"/>
          <w:szCs w:val="22"/>
        </w:rPr>
        <w:t>of the minimum weekly wage</w:t>
      </w:r>
      <w:r w:rsidRPr="00122485">
        <w:rPr>
          <w:rFonts w:ascii="Arial" w:hAnsi="Arial" w:cs="Arial"/>
          <w:sz w:val="22"/>
          <w:szCs w:val="22"/>
        </w:rPr>
        <w:t xml:space="preserve"> </w:t>
      </w:r>
      <w:r w:rsidRPr="00122485">
        <w:rPr>
          <w:rFonts w:ascii="Arial" w:hAnsi="Arial" w:cs="Arial"/>
          <w:b w:val="0"/>
          <w:sz w:val="22"/>
          <w:szCs w:val="22"/>
        </w:rPr>
        <w:t>for all time worked.</w:t>
      </w:r>
    </w:p>
    <w:p w14:paraId="1544C637" w14:textId="512ED540" w:rsidR="00264E0E" w:rsidRPr="00122485" w:rsidRDefault="000B178F" w:rsidP="00122485">
      <w:pPr>
        <w:pStyle w:val="claimsbold"/>
        <w:tabs>
          <w:tab w:val="left" w:pos="567"/>
        </w:tabs>
        <w:spacing w:line="276" w:lineRule="auto"/>
        <w:jc w:val="both"/>
        <w:rPr>
          <w:rFonts w:ascii="Arial" w:hAnsi="Arial" w:cs="Arial"/>
          <w:b w:val="0"/>
          <w:sz w:val="22"/>
          <w:szCs w:val="22"/>
        </w:rPr>
      </w:pPr>
      <w:proofErr w:type="spellStart"/>
      <w:r w:rsidRPr="00122485">
        <w:rPr>
          <w:rFonts w:ascii="Arial" w:hAnsi="Arial" w:cs="Arial"/>
          <w:b w:val="0"/>
          <w:sz w:val="22"/>
          <w:szCs w:val="22"/>
        </w:rPr>
        <w:t>Marsil</w:t>
      </w:r>
      <w:proofErr w:type="spellEnd"/>
      <w:r w:rsidRPr="00122485">
        <w:rPr>
          <w:rFonts w:ascii="Arial" w:hAnsi="Arial" w:cs="Arial"/>
          <w:b w:val="0"/>
          <w:sz w:val="22"/>
          <w:szCs w:val="22"/>
        </w:rPr>
        <w:t xml:space="preserve"> and Mr Kim</w:t>
      </w:r>
      <w:r w:rsidR="00264E0E" w:rsidRPr="00122485">
        <w:rPr>
          <w:rFonts w:ascii="Arial" w:hAnsi="Arial" w:cs="Arial"/>
          <w:b w:val="0"/>
          <w:sz w:val="22"/>
          <w:szCs w:val="22"/>
        </w:rPr>
        <w:t xml:space="preserve"> did not pay the Employees who were employed on a casual basis the appropriate casual loading for all time worked.</w:t>
      </w:r>
    </w:p>
    <w:p w14:paraId="0A74EF6B" w14:textId="77777777" w:rsidR="00264E0E" w:rsidRPr="00122485" w:rsidRDefault="00264E0E" w:rsidP="00122485">
      <w:pPr>
        <w:pStyle w:val="claimsbold"/>
        <w:tabs>
          <w:tab w:val="left" w:pos="567"/>
        </w:tabs>
        <w:spacing w:line="276" w:lineRule="auto"/>
        <w:jc w:val="both"/>
        <w:rPr>
          <w:rFonts w:ascii="Arial" w:hAnsi="Arial" w:cs="Arial"/>
          <w:b w:val="0"/>
          <w:i/>
          <w:sz w:val="22"/>
          <w:szCs w:val="22"/>
          <w:u w:val="single"/>
        </w:rPr>
      </w:pPr>
      <w:r w:rsidRPr="00122485">
        <w:rPr>
          <w:rFonts w:ascii="Arial" w:hAnsi="Arial" w:cs="Arial"/>
          <w:b w:val="0"/>
          <w:i/>
          <w:sz w:val="22"/>
          <w:szCs w:val="22"/>
          <w:u w:val="single"/>
        </w:rPr>
        <w:t xml:space="preserve">Penalty Rates – clauses 34.1 and </w:t>
      </w:r>
      <w:proofErr w:type="spellStart"/>
      <w:r w:rsidRPr="00122485">
        <w:rPr>
          <w:rFonts w:ascii="Arial" w:hAnsi="Arial" w:cs="Arial"/>
          <w:b w:val="0"/>
          <w:i/>
          <w:sz w:val="22"/>
          <w:szCs w:val="22"/>
          <w:u w:val="single"/>
        </w:rPr>
        <w:t>A.7</w:t>
      </w:r>
      <w:proofErr w:type="spellEnd"/>
      <w:r w:rsidRPr="00122485">
        <w:rPr>
          <w:rFonts w:ascii="Arial" w:hAnsi="Arial" w:cs="Arial"/>
          <w:b w:val="0"/>
          <w:i/>
          <w:sz w:val="22"/>
          <w:szCs w:val="22"/>
          <w:u w:val="single"/>
        </w:rPr>
        <w:t xml:space="preserve"> of Schedule A of the Restaurant Award</w:t>
      </w:r>
    </w:p>
    <w:p w14:paraId="4311A1A1" w14:textId="77777777" w:rsidR="00264E0E" w:rsidRPr="00122485" w:rsidRDefault="00264E0E" w:rsidP="00122485">
      <w:pPr>
        <w:pStyle w:val="claimsbold"/>
        <w:tabs>
          <w:tab w:val="left" w:pos="567"/>
        </w:tabs>
        <w:spacing w:line="276" w:lineRule="auto"/>
        <w:jc w:val="both"/>
        <w:rPr>
          <w:rFonts w:ascii="Arial" w:hAnsi="Arial" w:cs="Arial"/>
          <w:b w:val="0"/>
          <w:sz w:val="22"/>
          <w:szCs w:val="22"/>
        </w:rPr>
      </w:pPr>
      <w:r w:rsidRPr="00122485">
        <w:rPr>
          <w:rFonts w:ascii="Arial" w:hAnsi="Arial" w:cs="Arial"/>
          <w:b w:val="0"/>
          <w:sz w:val="22"/>
          <w:szCs w:val="22"/>
        </w:rPr>
        <w:t xml:space="preserve">Pursuant to clauses 34.1 and </w:t>
      </w:r>
      <w:proofErr w:type="spellStart"/>
      <w:r w:rsidRPr="00122485">
        <w:rPr>
          <w:rFonts w:ascii="Arial" w:hAnsi="Arial" w:cs="Arial"/>
          <w:b w:val="0"/>
          <w:sz w:val="22"/>
          <w:szCs w:val="22"/>
        </w:rPr>
        <w:t>A.7</w:t>
      </w:r>
      <w:proofErr w:type="spellEnd"/>
      <w:r w:rsidRPr="00122485">
        <w:rPr>
          <w:rFonts w:ascii="Arial" w:hAnsi="Arial" w:cs="Arial"/>
          <w:b w:val="0"/>
          <w:sz w:val="22"/>
          <w:szCs w:val="22"/>
        </w:rPr>
        <w:t xml:space="preserve"> of Schedule A of the Restaurant Award, the Employees were entitled to be paid by the Company:</w:t>
      </w:r>
    </w:p>
    <w:p w14:paraId="16727B74" w14:textId="77777777" w:rsidR="00264E0E" w:rsidRPr="00122485" w:rsidRDefault="00264E0E" w:rsidP="00122485">
      <w:pPr>
        <w:pStyle w:val="claimsbold"/>
        <w:numPr>
          <w:ilvl w:val="0"/>
          <w:numId w:val="35"/>
        </w:numPr>
        <w:spacing w:line="276" w:lineRule="auto"/>
        <w:jc w:val="both"/>
        <w:rPr>
          <w:rFonts w:ascii="Arial" w:hAnsi="Arial" w:cs="Arial"/>
          <w:b w:val="0"/>
          <w:sz w:val="22"/>
          <w:szCs w:val="22"/>
        </w:rPr>
      </w:pPr>
      <w:r w:rsidRPr="00122485">
        <w:rPr>
          <w:rFonts w:ascii="Arial" w:hAnsi="Arial" w:cs="Arial"/>
          <w:b w:val="0"/>
          <w:sz w:val="22"/>
          <w:szCs w:val="22"/>
        </w:rPr>
        <w:t xml:space="preserve">for full-time and part-time employees – </w:t>
      </w:r>
    </w:p>
    <w:p w14:paraId="40F6BC13" w14:textId="77777777" w:rsidR="00264E0E" w:rsidRPr="00122485" w:rsidRDefault="00264E0E" w:rsidP="00122485">
      <w:pPr>
        <w:pStyle w:val="claimsbold"/>
        <w:numPr>
          <w:ilvl w:val="1"/>
          <w:numId w:val="35"/>
        </w:numPr>
        <w:spacing w:line="276" w:lineRule="auto"/>
        <w:jc w:val="both"/>
        <w:rPr>
          <w:rFonts w:ascii="Arial" w:hAnsi="Arial" w:cs="Arial"/>
          <w:b w:val="0"/>
          <w:sz w:val="22"/>
          <w:szCs w:val="22"/>
        </w:rPr>
      </w:pPr>
      <w:r w:rsidRPr="00122485">
        <w:rPr>
          <w:rFonts w:ascii="Arial" w:hAnsi="Arial" w:cs="Arial"/>
          <w:b w:val="0"/>
          <w:sz w:val="22"/>
          <w:szCs w:val="22"/>
        </w:rPr>
        <w:t xml:space="preserve">For ordinary time hours worked on a Saturday before </w:t>
      </w:r>
      <w:proofErr w:type="spellStart"/>
      <w:r w:rsidRPr="00122485">
        <w:rPr>
          <w:rFonts w:ascii="Arial" w:hAnsi="Arial" w:cs="Arial"/>
          <w:b w:val="0"/>
          <w:sz w:val="22"/>
          <w:szCs w:val="22"/>
        </w:rPr>
        <w:t>1pm</w:t>
      </w:r>
      <w:proofErr w:type="spellEnd"/>
      <w:r w:rsidRPr="00122485">
        <w:rPr>
          <w:rFonts w:ascii="Arial" w:hAnsi="Arial" w:cs="Arial"/>
          <w:b w:val="0"/>
          <w:sz w:val="22"/>
          <w:szCs w:val="22"/>
        </w:rPr>
        <w:t>: 125%;</w:t>
      </w:r>
    </w:p>
    <w:p w14:paraId="549A01D0" w14:textId="77777777" w:rsidR="00264E0E" w:rsidRPr="00122485" w:rsidRDefault="00264E0E" w:rsidP="00122485">
      <w:pPr>
        <w:pStyle w:val="claimsbold"/>
        <w:numPr>
          <w:ilvl w:val="1"/>
          <w:numId w:val="35"/>
        </w:numPr>
        <w:spacing w:line="276" w:lineRule="auto"/>
        <w:jc w:val="both"/>
        <w:rPr>
          <w:rFonts w:ascii="Arial" w:hAnsi="Arial" w:cs="Arial"/>
          <w:b w:val="0"/>
          <w:sz w:val="22"/>
          <w:szCs w:val="22"/>
        </w:rPr>
      </w:pPr>
      <w:r w:rsidRPr="00122485">
        <w:rPr>
          <w:rFonts w:ascii="Arial" w:hAnsi="Arial" w:cs="Arial"/>
          <w:b w:val="0"/>
          <w:sz w:val="22"/>
          <w:szCs w:val="22"/>
        </w:rPr>
        <w:t xml:space="preserve">For ordinary time hours worked on a Saturday after </w:t>
      </w:r>
      <w:proofErr w:type="spellStart"/>
      <w:r w:rsidRPr="00122485">
        <w:rPr>
          <w:rFonts w:ascii="Arial" w:hAnsi="Arial" w:cs="Arial"/>
          <w:b w:val="0"/>
          <w:sz w:val="22"/>
          <w:szCs w:val="22"/>
        </w:rPr>
        <w:t>1pm</w:t>
      </w:r>
      <w:proofErr w:type="spellEnd"/>
      <w:r w:rsidRPr="00122485">
        <w:rPr>
          <w:rFonts w:ascii="Arial" w:hAnsi="Arial" w:cs="Arial"/>
          <w:b w:val="0"/>
          <w:sz w:val="22"/>
          <w:szCs w:val="22"/>
        </w:rPr>
        <w:t>: 150%</w:t>
      </w:r>
    </w:p>
    <w:p w14:paraId="33446B65" w14:textId="77777777" w:rsidR="00264E0E" w:rsidRPr="00122485" w:rsidRDefault="00264E0E" w:rsidP="00122485">
      <w:pPr>
        <w:pStyle w:val="claimsbold"/>
        <w:numPr>
          <w:ilvl w:val="1"/>
          <w:numId w:val="35"/>
        </w:numPr>
        <w:spacing w:line="276" w:lineRule="auto"/>
        <w:jc w:val="both"/>
        <w:rPr>
          <w:rFonts w:ascii="Arial" w:hAnsi="Arial" w:cs="Arial"/>
          <w:b w:val="0"/>
          <w:sz w:val="22"/>
          <w:szCs w:val="22"/>
        </w:rPr>
      </w:pPr>
      <w:r w:rsidRPr="00122485">
        <w:rPr>
          <w:rFonts w:ascii="Arial" w:hAnsi="Arial" w:cs="Arial"/>
          <w:b w:val="0"/>
          <w:sz w:val="22"/>
          <w:szCs w:val="22"/>
        </w:rPr>
        <w:lastRenderedPageBreak/>
        <w:t xml:space="preserve">For ordinary time hours worked on a Sunday: 150%; and </w:t>
      </w:r>
    </w:p>
    <w:p w14:paraId="62D8CB92" w14:textId="77777777" w:rsidR="00264E0E" w:rsidRPr="00122485" w:rsidRDefault="00264E0E" w:rsidP="00122485">
      <w:pPr>
        <w:pStyle w:val="claimsbold"/>
        <w:numPr>
          <w:ilvl w:val="1"/>
          <w:numId w:val="35"/>
        </w:numPr>
        <w:spacing w:line="276" w:lineRule="auto"/>
        <w:jc w:val="both"/>
        <w:rPr>
          <w:rFonts w:ascii="Arial" w:hAnsi="Arial" w:cs="Arial"/>
          <w:b w:val="0"/>
          <w:sz w:val="22"/>
          <w:szCs w:val="22"/>
        </w:rPr>
      </w:pPr>
      <w:r w:rsidRPr="00122485">
        <w:rPr>
          <w:rFonts w:ascii="Arial" w:hAnsi="Arial" w:cs="Arial"/>
          <w:b w:val="0"/>
          <w:sz w:val="22"/>
          <w:szCs w:val="22"/>
        </w:rPr>
        <w:t xml:space="preserve">For ordinary time hours worked on a public holiday: 250%; </w:t>
      </w:r>
    </w:p>
    <w:p w14:paraId="32067DA0" w14:textId="77777777" w:rsidR="00264E0E" w:rsidRPr="00122485" w:rsidRDefault="00264E0E" w:rsidP="00122485">
      <w:pPr>
        <w:pStyle w:val="claimsbold"/>
        <w:numPr>
          <w:ilvl w:val="0"/>
          <w:numId w:val="35"/>
        </w:numPr>
        <w:spacing w:line="276" w:lineRule="auto"/>
        <w:jc w:val="both"/>
        <w:rPr>
          <w:rFonts w:ascii="Arial" w:hAnsi="Arial" w:cs="Arial"/>
          <w:b w:val="0"/>
          <w:sz w:val="22"/>
          <w:szCs w:val="22"/>
        </w:rPr>
      </w:pPr>
      <w:r w:rsidRPr="00122485">
        <w:rPr>
          <w:rFonts w:ascii="Arial" w:hAnsi="Arial" w:cs="Arial"/>
          <w:b w:val="0"/>
          <w:sz w:val="22"/>
          <w:szCs w:val="22"/>
        </w:rPr>
        <w:t xml:space="preserve">for casual employees (all inclusive of the transitional casual loading) – </w:t>
      </w:r>
    </w:p>
    <w:p w14:paraId="3E0E37F2" w14:textId="77777777" w:rsidR="00264E0E" w:rsidRPr="00122485" w:rsidRDefault="00264E0E" w:rsidP="00122485">
      <w:pPr>
        <w:pStyle w:val="claimsbold"/>
        <w:numPr>
          <w:ilvl w:val="1"/>
          <w:numId w:val="35"/>
        </w:numPr>
        <w:spacing w:line="276" w:lineRule="auto"/>
        <w:jc w:val="both"/>
        <w:rPr>
          <w:rFonts w:ascii="Arial" w:hAnsi="Arial" w:cs="Arial"/>
          <w:b w:val="0"/>
          <w:sz w:val="22"/>
          <w:szCs w:val="22"/>
        </w:rPr>
      </w:pPr>
      <w:r w:rsidRPr="00122485">
        <w:rPr>
          <w:rFonts w:ascii="Arial" w:hAnsi="Arial" w:cs="Arial"/>
          <w:b w:val="0"/>
          <w:sz w:val="22"/>
          <w:szCs w:val="22"/>
        </w:rPr>
        <w:t>For ordinary time hours worked on a Saturday: 150%;</w:t>
      </w:r>
    </w:p>
    <w:p w14:paraId="42850A11" w14:textId="77777777" w:rsidR="00264E0E" w:rsidRPr="00122485" w:rsidRDefault="00264E0E" w:rsidP="00122485">
      <w:pPr>
        <w:pStyle w:val="claimsbold"/>
        <w:numPr>
          <w:ilvl w:val="1"/>
          <w:numId w:val="35"/>
        </w:numPr>
        <w:spacing w:line="276" w:lineRule="auto"/>
        <w:jc w:val="both"/>
        <w:rPr>
          <w:rFonts w:ascii="Arial" w:hAnsi="Arial" w:cs="Arial"/>
          <w:b w:val="0"/>
          <w:sz w:val="22"/>
          <w:szCs w:val="22"/>
        </w:rPr>
      </w:pPr>
      <w:r w:rsidRPr="00122485">
        <w:rPr>
          <w:rFonts w:ascii="Arial" w:hAnsi="Arial" w:cs="Arial"/>
          <w:b w:val="0"/>
          <w:sz w:val="22"/>
          <w:szCs w:val="22"/>
        </w:rPr>
        <w:t xml:space="preserve">For ordinary time hours worked on a Saturday after </w:t>
      </w:r>
      <w:proofErr w:type="spellStart"/>
      <w:r w:rsidRPr="00122485">
        <w:rPr>
          <w:rFonts w:ascii="Arial" w:hAnsi="Arial" w:cs="Arial"/>
          <w:b w:val="0"/>
          <w:sz w:val="22"/>
          <w:szCs w:val="22"/>
        </w:rPr>
        <w:t>1pm</w:t>
      </w:r>
      <w:proofErr w:type="spellEnd"/>
      <w:r w:rsidRPr="00122485">
        <w:rPr>
          <w:rFonts w:ascii="Arial" w:hAnsi="Arial" w:cs="Arial"/>
          <w:b w:val="0"/>
          <w:sz w:val="22"/>
          <w:szCs w:val="22"/>
        </w:rPr>
        <w:t>: 170%</w:t>
      </w:r>
    </w:p>
    <w:p w14:paraId="04E00F23" w14:textId="77777777" w:rsidR="00264E0E" w:rsidRPr="00122485" w:rsidRDefault="00264E0E" w:rsidP="00122485">
      <w:pPr>
        <w:pStyle w:val="claimsbold"/>
        <w:numPr>
          <w:ilvl w:val="1"/>
          <w:numId w:val="35"/>
        </w:numPr>
        <w:spacing w:line="276" w:lineRule="auto"/>
        <w:jc w:val="both"/>
        <w:rPr>
          <w:rFonts w:ascii="Arial" w:hAnsi="Arial" w:cs="Arial"/>
          <w:b w:val="0"/>
          <w:sz w:val="22"/>
          <w:szCs w:val="22"/>
        </w:rPr>
      </w:pPr>
      <w:r w:rsidRPr="00122485">
        <w:rPr>
          <w:rFonts w:ascii="Arial" w:hAnsi="Arial" w:cs="Arial"/>
          <w:b w:val="0"/>
          <w:sz w:val="22"/>
          <w:szCs w:val="22"/>
        </w:rPr>
        <w:t xml:space="preserve">For ordinary time hours worked on a Sunday: 175%; and </w:t>
      </w:r>
    </w:p>
    <w:p w14:paraId="22B166D7" w14:textId="77777777" w:rsidR="00264E0E" w:rsidRPr="00122485" w:rsidRDefault="00264E0E" w:rsidP="00122485">
      <w:pPr>
        <w:pStyle w:val="claimsbold"/>
        <w:numPr>
          <w:ilvl w:val="1"/>
          <w:numId w:val="35"/>
        </w:numPr>
        <w:spacing w:line="276" w:lineRule="auto"/>
        <w:jc w:val="both"/>
        <w:rPr>
          <w:rFonts w:ascii="Arial" w:hAnsi="Arial" w:cs="Arial"/>
          <w:b w:val="0"/>
          <w:sz w:val="22"/>
          <w:szCs w:val="22"/>
        </w:rPr>
      </w:pPr>
      <w:r w:rsidRPr="00122485">
        <w:rPr>
          <w:rFonts w:ascii="Arial" w:hAnsi="Arial" w:cs="Arial"/>
          <w:b w:val="0"/>
          <w:sz w:val="22"/>
          <w:szCs w:val="22"/>
        </w:rPr>
        <w:t xml:space="preserve">For ordinary time hours worked on a public holiday: 250%. </w:t>
      </w:r>
    </w:p>
    <w:p w14:paraId="0AC317A2" w14:textId="11AB88F5" w:rsidR="00264E0E" w:rsidRPr="00122485" w:rsidRDefault="000B178F" w:rsidP="00122485">
      <w:pPr>
        <w:pStyle w:val="claimsbold"/>
        <w:tabs>
          <w:tab w:val="left" w:pos="567"/>
        </w:tabs>
        <w:spacing w:line="276" w:lineRule="auto"/>
        <w:jc w:val="both"/>
        <w:rPr>
          <w:rFonts w:ascii="Arial" w:hAnsi="Arial" w:cs="Arial"/>
          <w:b w:val="0"/>
          <w:sz w:val="22"/>
          <w:szCs w:val="22"/>
        </w:rPr>
      </w:pPr>
      <w:proofErr w:type="spellStart"/>
      <w:r w:rsidRPr="00122485">
        <w:rPr>
          <w:rFonts w:ascii="Arial" w:hAnsi="Arial" w:cs="Arial"/>
          <w:b w:val="0"/>
          <w:sz w:val="22"/>
          <w:szCs w:val="22"/>
        </w:rPr>
        <w:t>Marsil</w:t>
      </w:r>
      <w:proofErr w:type="spellEnd"/>
      <w:r w:rsidRPr="00122485">
        <w:rPr>
          <w:rFonts w:ascii="Arial" w:hAnsi="Arial" w:cs="Arial"/>
          <w:b w:val="0"/>
          <w:sz w:val="22"/>
          <w:szCs w:val="22"/>
        </w:rPr>
        <w:t xml:space="preserve"> and Mr Kim</w:t>
      </w:r>
      <w:r w:rsidR="00264E0E" w:rsidRPr="00122485">
        <w:rPr>
          <w:rFonts w:ascii="Arial" w:hAnsi="Arial" w:cs="Arial"/>
          <w:b w:val="0"/>
          <w:sz w:val="22"/>
          <w:szCs w:val="22"/>
        </w:rPr>
        <w:t xml:space="preserve"> did not pay the Employees the appropriate minimum penalty rates for work performed on a Saturday, Sunday or public holiday.</w:t>
      </w:r>
    </w:p>
    <w:p w14:paraId="796E46F0" w14:textId="77777777" w:rsidR="00264E0E" w:rsidRPr="00122485" w:rsidRDefault="00264E0E" w:rsidP="00122485">
      <w:pPr>
        <w:pStyle w:val="claimsbold"/>
        <w:tabs>
          <w:tab w:val="left" w:pos="567"/>
        </w:tabs>
        <w:spacing w:line="276" w:lineRule="auto"/>
        <w:jc w:val="both"/>
        <w:rPr>
          <w:rFonts w:ascii="Arial" w:hAnsi="Arial" w:cs="Arial"/>
          <w:i/>
          <w:sz w:val="22"/>
          <w:szCs w:val="22"/>
          <w:u w:val="single"/>
        </w:rPr>
      </w:pPr>
      <w:r w:rsidRPr="00122485">
        <w:rPr>
          <w:rFonts w:ascii="Arial" w:hAnsi="Arial" w:cs="Arial"/>
          <w:b w:val="0"/>
          <w:i/>
          <w:sz w:val="22"/>
          <w:szCs w:val="22"/>
          <w:u w:val="single"/>
        </w:rPr>
        <w:t>Overtime – clauses 33.1 and 33.2 of the Restaurant Award</w:t>
      </w:r>
    </w:p>
    <w:p w14:paraId="16A46205" w14:textId="77777777" w:rsidR="00264E0E" w:rsidRPr="00122485" w:rsidRDefault="00264E0E" w:rsidP="00122485">
      <w:pPr>
        <w:pStyle w:val="claimsbold"/>
        <w:tabs>
          <w:tab w:val="left" w:pos="567"/>
        </w:tabs>
        <w:spacing w:line="276" w:lineRule="auto"/>
        <w:jc w:val="both"/>
        <w:rPr>
          <w:rFonts w:ascii="Arial" w:hAnsi="Arial" w:cs="Arial"/>
          <w:b w:val="0"/>
          <w:sz w:val="22"/>
          <w:szCs w:val="22"/>
        </w:rPr>
      </w:pPr>
      <w:r w:rsidRPr="00122485">
        <w:rPr>
          <w:rFonts w:ascii="Arial" w:hAnsi="Arial" w:cs="Arial"/>
          <w:b w:val="0"/>
          <w:sz w:val="22"/>
          <w:szCs w:val="22"/>
        </w:rPr>
        <w:t>Pursuant to clauses 33.1 and 33.2 of the Restaurant Award, those Employees who were employed on a full-time basis were entitled to be paid by the Employer overtime payments for work performed outside the spread of hours or rostered hours of an average of 38 per week, payable at the following rates:</w:t>
      </w:r>
    </w:p>
    <w:p w14:paraId="3B5124D2" w14:textId="77777777" w:rsidR="00264E0E" w:rsidRPr="00122485" w:rsidRDefault="00264E0E" w:rsidP="00122485">
      <w:pPr>
        <w:pStyle w:val="claimsbold"/>
        <w:numPr>
          <w:ilvl w:val="0"/>
          <w:numId w:val="36"/>
        </w:numPr>
        <w:spacing w:line="276" w:lineRule="auto"/>
        <w:jc w:val="both"/>
        <w:rPr>
          <w:rFonts w:ascii="Arial" w:hAnsi="Arial" w:cs="Arial"/>
          <w:b w:val="0"/>
          <w:sz w:val="22"/>
          <w:szCs w:val="22"/>
        </w:rPr>
      </w:pPr>
      <w:r w:rsidRPr="00122485">
        <w:rPr>
          <w:rFonts w:ascii="Arial" w:hAnsi="Arial" w:cs="Arial"/>
          <w:b w:val="0"/>
          <w:sz w:val="22"/>
          <w:szCs w:val="22"/>
        </w:rPr>
        <w:t>For overtime worked on a Saturday (first 2 hours): 175%</w:t>
      </w:r>
    </w:p>
    <w:p w14:paraId="32FE5F50" w14:textId="77777777" w:rsidR="00264E0E" w:rsidRPr="00122485" w:rsidRDefault="00264E0E" w:rsidP="00122485">
      <w:pPr>
        <w:pStyle w:val="claimsbold"/>
        <w:numPr>
          <w:ilvl w:val="0"/>
          <w:numId w:val="36"/>
        </w:numPr>
        <w:spacing w:line="276" w:lineRule="auto"/>
        <w:jc w:val="both"/>
        <w:rPr>
          <w:rFonts w:ascii="Arial" w:hAnsi="Arial" w:cs="Arial"/>
          <w:b w:val="0"/>
          <w:sz w:val="22"/>
          <w:szCs w:val="22"/>
        </w:rPr>
      </w:pPr>
      <w:r w:rsidRPr="00122485">
        <w:rPr>
          <w:rFonts w:ascii="Arial" w:hAnsi="Arial" w:cs="Arial"/>
          <w:b w:val="0"/>
          <w:sz w:val="22"/>
          <w:szCs w:val="22"/>
        </w:rPr>
        <w:t xml:space="preserve">For overtime worked on a Saturday (after first 2 hours): 200%; and </w:t>
      </w:r>
    </w:p>
    <w:p w14:paraId="639B3D6D" w14:textId="77777777" w:rsidR="00264E0E" w:rsidRPr="00122485" w:rsidRDefault="00264E0E" w:rsidP="00122485">
      <w:pPr>
        <w:pStyle w:val="claimsbold"/>
        <w:numPr>
          <w:ilvl w:val="0"/>
          <w:numId w:val="36"/>
        </w:numPr>
        <w:spacing w:line="276" w:lineRule="auto"/>
        <w:jc w:val="both"/>
        <w:rPr>
          <w:rFonts w:ascii="Arial" w:hAnsi="Arial" w:cs="Arial"/>
          <w:b w:val="0"/>
          <w:sz w:val="22"/>
          <w:szCs w:val="22"/>
        </w:rPr>
      </w:pPr>
      <w:r w:rsidRPr="00122485">
        <w:rPr>
          <w:rFonts w:ascii="Arial" w:hAnsi="Arial" w:cs="Arial"/>
          <w:b w:val="0"/>
          <w:sz w:val="22"/>
          <w:szCs w:val="22"/>
        </w:rPr>
        <w:t xml:space="preserve">For all overtime worked on a Sunday: 200%. </w:t>
      </w:r>
    </w:p>
    <w:p w14:paraId="620E2376" w14:textId="05B43A3E" w:rsidR="00264E0E" w:rsidRPr="00122485" w:rsidRDefault="000B178F" w:rsidP="00122485">
      <w:pPr>
        <w:pStyle w:val="claimsbold"/>
        <w:tabs>
          <w:tab w:val="left" w:pos="567"/>
        </w:tabs>
        <w:spacing w:line="276" w:lineRule="auto"/>
        <w:jc w:val="both"/>
        <w:rPr>
          <w:rFonts w:ascii="Arial" w:hAnsi="Arial" w:cs="Arial"/>
          <w:sz w:val="22"/>
          <w:szCs w:val="22"/>
        </w:rPr>
      </w:pPr>
      <w:proofErr w:type="spellStart"/>
      <w:r w:rsidRPr="00122485">
        <w:rPr>
          <w:rFonts w:ascii="Arial" w:hAnsi="Arial" w:cs="Arial"/>
          <w:b w:val="0"/>
          <w:sz w:val="22"/>
          <w:szCs w:val="22"/>
        </w:rPr>
        <w:t>Marsil</w:t>
      </w:r>
      <w:proofErr w:type="spellEnd"/>
      <w:r w:rsidRPr="00122485">
        <w:rPr>
          <w:rFonts w:ascii="Arial" w:hAnsi="Arial" w:cs="Arial"/>
          <w:b w:val="0"/>
          <w:sz w:val="22"/>
          <w:szCs w:val="22"/>
        </w:rPr>
        <w:t xml:space="preserve"> and Mr Kim</w:t>
      </w:r>
      <w:r w:rsidR="00264E0E" w:rsidRPr="00122485">
        <w:rPr>
          <w:rFonts w:ascii="Arial" w:hAnsi="Arial" w:cs="Arial"/>
          <w:b w:val="0"/>
          <w:sz w:val="22"/>
          <w:szCs w:val="22"/>
        </w:rPr>
        <w:t xml:space="preserve"> did not pay the Employees who were employed on a full-time basis the appropriate overtime rates for work performed outside the spread of hours or rostered hours of an average of 38 per week. </w:t>
      </w:r>
    </w:p>
    <w:p w14:paraId="292FC130" w14:textId="77777777" w:rsidR="00354D86" w:rsidRPr="00122485" w:rsidRDefault="00354D86" w:rsidP="00122485">
      <w:pPr>
        <w:widowControl w:val="0"/>
        <w:spacing w:after="0" w:line="276" w:lineRule="auto"/>
        <w:jc w:val="left"/>
        <w:rPr>
          <w:rFonts w:cs="Arial"/>
          <w:szCs w:val="22"/>
        </w:rPr>
      </w:pPr>
    </w:p>
    <w:p w14:paraId="2FAAAC7B" w14:textId="236B5A81" w:rsidR="00F716AA" w:rsidRPr="00122485" w:rsidRDefault="00F716AA" w:rsidP="00122485">
      <w:pPr>
        <w:pStyle w:val="ListParagraph"/>
        <w:widowControl w:val="0"/>
        <w:numPr>
          <w:ilvl w:val="1"/>
          <w:numId w:val="24"/>
        </w:numPr>
        <w:spacing w:after="0" w:line="276" w:lineRule="auto"/>
        <w:jc w:val="left"/>
        <w:rPr>
          <w:rFonts w:cs="Arial"/>
          <w:szCs w:val="22"/>
        </w:rPr>
      </w:pPr>
      <w:r w:rsidRPr="00122485">
        <w:rPr>
          <w:rFonts w:cs="Arial"/>
          <w:szCs w:val="22"/>
        </w:rPr>
        <w:t>Section 535 (1) and (2) of the FW Act by failing to make and keep records in the prescribed form</w:t>
      </w:r>
    </w:p>
    <w:p w14:paraId="41A7C5CC" w14:textId="77777777" w:rsidR="00F716AA" w:rsidRPr="00122485" w:rsidRDefault="00F716AA" w:rsidP="00122485">
      <w:pPr>
        <w:widowControl w:val="0"/>
        <w:spacing w:after="0" w:line="276" w:lineRule="auto"/>
        <w:jc w:val="left"/>
        <w:rPr>
          <w:rFonts w:cs="Arial"/>
          <w:szCs w:val="22"/>
        </w:rPr>
      </w:pPr>
    </w:p>
    <w:p w14:paraId="0CD02671" w14:textId="1815930D" w:rsidR="00354D86" w:rsidRPr="00122485" w:rsidRDefault="00354D86" w:rsidP="00122485">
      <w:pPr>
        <w:pStyle w:val="ListParagraph"/>
        <w:widowControl w:val="0"/>
        <w:numPr>
          <w:ilvl w:val="1"/>
          <w:numId w:val="24"/>
        </w:numPr>
        <w:spacing w:after="0" w:line="276" w:lineRule="auto"/>
        <w:jc w:val="left"/>
        <w:rPr>
          <w:rFonts w:cs="Arial"/>
          <w:szCs w:val="22"/>
        </w:rPr>
      </w:pPr>
      <w:r w:rsidRPr="00122485">
        <w:rPr>
          <w:rFonts w:cs="Arial"/>
          <w:szCs w:val="22"/>
        </w:rPr>
        <w:t>Section 536(1) of the FW Act by failing to issue pay slips within one working day of paying amounts in relation to the per</w:t>
      </w:r>
      <w:r w:rsidR="00F716AA" w:rsidRPr="00122485">
        <w:rPr>
          <w:rFonts w:cs="Arial"/>
          <w:szCs w:val="22"/>
        </w:rPr>
        <w:t>formance of work</w:t>
      </w:r>
    </w:p>
    <w:p w14:paraId="285F8402" w14:textId="77777777" w:rsidR="00354D86" w:rsidRPr="00122485" w:rsidRDefault="00354D86" w:rsidP="00122485">
      <w:pPr>
        <w:widowControl w:val="0"/>
        <w:spacing w:after="0" w:line="276" w:lineRule="auto"/>
        <w:jc w:val="left"/>
        <w:rPr>
          <w:rFonts w:cs="Arial"/>
          <w:szCs w:val="22"/>
        </w:rPr>
      </w:pPr>
    </w:p>
    <w:p w14:paraId="28131971" w14:textId="53DEA1EC" w:rsidR="00354D86" w:rsidRPr="00122485" w:rsidRDefault="00354D86" w:rsidP="00122485">
      <w:pPr>
        <w:pStyle w:val="ListParagraph"/>
        <w:widowControl w:val="0"/>
        <w:numPr>
          <w:ilvl w:val="1"/>
          <w:numId w:val="24"/>
        </w:numPr>
        <w:spacing w:after="0" w:line="276" w:lineRule="auto"/>
        <w:jc w:val="left"/>
        <w:rPr>
          <w:rFonts w:cs="Arial"/>
          <w:szCs w:val="22"/>
        </w:rPr>
      </w:pPr>
      <w:r w:rsidRPr="00122485">
        <w:rPr>
          <w:rFonts w:cs="Arial"/>
          <w:szCs w:val="22"/>
        </w:rPr>
        <w:t xml:space="preserve">Section 90(2) of the FW Act by failing to pay to the </w:t>
      </w:r>
      <w:r w:rsidR="00264E0E" w:rsidRPr="00122485">
        <w:rPr>
          <w:rFonts w:cs="Arial"/>
          <w:szCs w:val="22"/>
        </w:rPr>
        <w:t xml:space="preserve">employee </w:t>
      </w:r>
      <w:r w:rsidRPr="00122485">
        <w:rPr>
          <w:rFonts w:cs="Arial"/>
          <w:szCs w:val="22"/>
        </w:rPr>
        <w:t>amounts in relation</w:t>
      </w:r>
      <w:r w:rsidR="00F716AA" w:rsidRPr="00122485">
        <w:rPr>
          <w:rFonts w:cs="Arial"/>
          <w:szCs w:val="22"/>
        </w:rPr>
        <w:t xml:space="preserve"> to annual leave on termination</w:t>
      </w:r>
    </w:p>
    <w:p w14:paraId="2176B4B6" w14:textId="77777777" w:rsidR="00354D86" w:rsidRPr="00122485" w:rsidRDefault="00354D86" w:rsidP="00122485">
      <w:pPr>
        <w:widowControl w:val="0"/>
        <w:spacing w:after="0" w:line="276" w:lineRule="auto"/>
        <w:jc w:val="left"/>
        <w:rPr>
          <w:rFonts w:cs="Arial"/>
          <w:szCs w:val="22"/>
        </w:rPr>
      </w:pPr>
    </w:p>
    <w:p w14:paraId="1D209227" w14:textId="77777777" w:rsidR="000B178F" w:rsidRPr="00122485" w:rsidRDefault="000B178F" w:rsidP="000C6F2F">
      <w:pPr>
        <w:pStyle w:val="Heading2"/>
      </w:pPr>
      <w:r w:rsidRPr="00122485">
        <w:t>Commencement of Undertaking</w:t>
      </w:r>
    </w:p>
    <w:p w14:paraId="0593A3F5" w14:textId="77777777" w:rsidR="000B178F" w:rsidRPr="00122485" w:rsidRDefault="000B178F" w:rsidP="00122485">
      <w:pPr>
        <w:pStyle w:val="NoSpacing"/>
        <w:spacing w:line="276" w:lineRule="auto"/>
        <w:ind w:left="567" w:hanging="567"/>
        <w:jc w:val="left"/>
        <w:rPr>
          <w:rFonts w:cs="Arial"/>
          <w:b/>
          <w:szCs w:val="22"/>
        </w:rPr>
      </w:pPr>
    </w:p>
    <w:p w14:paraId="0C05B3EA" w14:textId="77777777" w:rsidR="000B178F" w:rsidRPr="00122485" w:rsidRDefault="000B178F" w:rsidP="00122485">
      <w:pPr>
        <w:pStyle w:val="NoSpacing"/>
        <w:numPr>
          <w:ilvl w:val="0"/>
          <w:numId w:val="24"/>
        </w:numPr>
        <w:spacing w:line="276" w:lineRule="auto"/>
        <w:ind w:left="567" w:hanging="567"/>
        <w:jc w:val="left"/>
        <w:rPr>
          <w:rFonts w:cs="Arial"/>
          <w:b/>
          <w:szCs w:val="22"/>
        </w:rPr>
      </w:pPr>
      <w:r w:rsidRPr="00122485">
        <w:rPr>
          <w:rFonts w:cs="Arial"/>
          <w:szCs w:val="22"/>
        </w:rPr>
        <w:t>This Undertaking comes into effect when:</w:t>
      </w:r>
    </w:p>
    <w:p w14:paraId="51D3DD8A" w14:textId="77777777" w:rsidR="000B178F" w:rsidRPr="00122485" w:rsidRDefault="000B178F" w:rsidP="00122485">
      <w:pPr>
        <w:pStyle w:val="NoSpacing"/>
        <w:spacing w:line="276" w:lineRule="auto"/>
        <w:ind w:left="567"/>
        <w:jc w:val="left"/>
        <w:rPr>
          <w:rFonts w:cs="Arial"/>
          <w:b/>
          <w:szCs w:val="22"/>
        </w:rPr>
      </w:pPr>
    </w:p>
    <w:p w14:paraId="47E6E68D" w14:textId="77777777" w:rsidR="000B178F" w:rsidRPr="00122485" w:rsidRDefault="000B178F" w:rsidP="00122485">
      <w:pPr>
        <w:pStyle w:val="NoSpacing"/>
        <w:numPr>
          <w:ilvl w:val="1"/>
          <w:numId w:val="24"/>
        </w:numPr>
        <w:spacing w:line="276" w:lineRule="auto"/>
        <w:jc w:val="left"/>
        <w:rPr>
          <w:rFonts w:cs="Arial"/>
          <w:szCs w:val="22"/>
        </w:rPr>
      </w:pPr>
      <w:r w:rsidRPr="00122485">
        <w:rPr>
          <w:rFonts w:cs="Arial"/>
          <w:szCs w:val="22"/>
        </w:rPr>
        <w:t xml:space="preserve">the Undertaking is executed by </w:t>
      </w:r>
      <w:proofErr w:type="spellStart"/>
      <w:r w:rsidRPr="00122485">
        <w:rPr>
          <w:rFonts w:cs="Arial"/>
          <w:szCs w:val="22"/>
        </w:rPr>
        <w:t>Marsil</w:t>
      </w:r>
      <w:proofErr w:type="spellEnd"/>
      <w:r w:rsidRPr="00122485">
        <w:rPr>
          <w:rFonts w:cs="Arial"/>
          <w:szCs w:val="22"/>
        </w:rPr>
        <w:t xml:space="preserve"> and Mr Kim; and</w:t>
      </w:r>
    </w:p>
    <w:p w14:paraId="00278CE3" w14:textId="77777777" w:rsidR="000B178F" w:rsidRPr="00122485" w:rsidRDefault="000B178F" w:rsidP="00122485">
      <w:pPr>
        <w:pStyle w:val="NoSpacing"/>
        <w:spacing w:line="276" w:lineRule="auto"/>
        <w:ind w:left="927"/>
        <w:jc w:val="left"/>
        <w:rPr>
          <w:rFonts w:cs="Arial"/>
          <w:szCs w:val="22"/>
        </w:rPr>
      </w:pPr>
    </w:p>
    <w:p w14:paraId="085495E4" w14:textId="77777777" w:rsidR="000B178F" w:rsidRPr="00122485" w:rsidRDefault="000B178F" w:rsidP="00122485">
      <w:pPr>
        <w:pStyle w:val="NoSpacing"/>
        <w:numPr>
          <w:ilvl w:val="1"/>
          <w:numId w:val="24"/>
        </w:numPr>
        <w:spacing w:line="276" w:lineRule="auto"/>
        <w:jc w:val="left"/>
        <w:rPr>
          <w:rFonts w:cs="Arial"/>
          <w:szCs w:val="22"/>
        </w:rPr>
      </w:pPr>
      <w:proofErr w:type="gramStart"/>
      <w:r w:rsidRPr="00122485">
        <w:rPr>
          <w:rFonts w:cs="Arial"/>
          <w:szCs w:val="22"/>
        </w:rPr>
        <w:t>the</w:t>
      </w:r>
      <w:proofErr w:type="gramEnd"/>
      <w:r w:rsidRPr="00122485">
        <w:rPr>
          <w:rFonts w:cs="Arial"/>
          <w:szCs w:val="22"/>
        </w:rPr>
        <w:t xml:space="preserve"> FWO accepts the Undertaking so executed.</w:t>
      </w:r>
    </w:p>
    <w:p w14:paraId="300712DD" w14:textId="77777777" w:rsidR="000B178F" w:rsidRPr="00122485" w:rsidRDefault="000B178F" w:rsidP="00122485">
      <w:pPr>
        <w:pStyle w:val="NoSpacing"/>
        <w:spacing w:line="276" w:lineRule="auto"/>
        <w:jc w:val="left"/>
        <w:rPr>
          <w:rFonts w:cs="Arial"/>
          <w:szCs w:val="22"/>
        </w:rPr>
      </w:pPr>
    </w:p>
    <w:p w14:paraId="1A6B71A2" w14:textId="581A2FB5" w:rsidR="000B178F" w:rsidRPr="00122485" w:rsidRDefault="000B178F" w:rsidP="00122485">
      <w:pPr>
        <w:pStyle w:val="NoSpacing"/>
        <w:numPr>
          <w:ilvl w:val="0"/>
          <w:numId w:val="24"/>
        </w:numPr>
        <w:spacing w:line="276" w:lineRule="auto"/>
        <w:ind w:left="567" w:hanging="567"/>
        <w:jc w:val="left"/>
        <w:rPr>
          <w:rFonts w:cs="Arial"/>
          <w:szCs w:val="22"/>
        </w:rPr>
      </w:pPr>
      <w:r w:rsidRPr="00122485">
        <w:rPr>
          <w:rFonts w:cs="Arial"/>
          <w:szCs w:val="22"/>
        </w:rPr>
        <w:t xml:space="preserve">Upon the commencement of this Undertaking (the </w:t>
      </w:r>
      <w:r w:rsidRPr="00122485">
        <w:rPr>
          <w:rFonts w:cs="Arial"/>
          <w:b/>
          <w:szCs w:val="22"/>
        </w:rPr>
        <w:t>Commencement Date</w:t>
      </w:r>
      <w:r w:rsidRPr="00122485">
        <w:rPr>
          <w:rFonts w:cs="Arial"/>
          <w:szCs w:val="22"/>
        </w:rPr>
        <w:t xml:space="preserve">), and for the purposes of section 715 of the FW Act, </w:t>
      </w:r>
      <w:proofErr w:type="spellStart"/>
      <w:r w:rsidRPr="00122485">
        <w:rPr>
          <w:rFonts w:cs="Arial"/>
          <w:szCs w:val="22"/>
        </w:rPr>
        <w:t>Marsil</w:t>
      </w:r>
      <w:proofErr w:type="spellEnd"/>
      <w:r w:rsidRPr="00122485">
        <w:rPr>
          <w:rFonts w:cs="Arial"/>
          <w:szCs w:val="22"/>
        </w:rPr>
        <w:t xml:space="preserve"> and Mr Kim undertakes to assume the obligations as set out below.</w:t>
      </w:r>
    </w:p>
    <w:p w14:paraId="455F7716" w14:textId="77777777" w:rsidR="00634F2A" w:rsidRDefault="00634F2A" w:rsidP="00122485">
      <w:pPr>
        <w:widowControl w:val="0"/>
        <w:spacing w:before="120" w:after="240" w:line="276" w:lineRule="auto"/>
        <w:ind w:left="567" w:hanging="567"/>
        <w:rPr>
          <w:rFonts w:cs="Arial"/>
          <w:b/>
          <w:szCs w:val="22"/>
        </w:rPr>
      </w:pPr>
    </w:p>
    <w:p w14:paraId="41CAA8BF" w14:textId="2947386C" w:rsidR="00D01259" w:rsidRPr="00122485" w:rsidRDefault="000B178F" w:rsidP="000C6F2F">
      <w:pPr>
        <w:pStyle w:val="Heading2"/>
        <w:spacing w:after="240"/>
      </w:pPr>
      <w:r w:rsidRPr="00122485">
        <w:lastRenderedPageBreak/>
        <w:t>Undertakings</w:t>
      </w:r>
    </w:p>
    <w:p w14:paraId="41CAA8C0" w14:textId="482A5DBF" w:rsidR="00D01259" w:rsidRPr="00122485" w:rsidRDefault="000B178F" w:rsidP="00122485">
      <w:pPr>
        <w:widowControl w:val="0"/>
        <w:spacing w:before="120" w:after="240" w:line="276" w:lineRule="auto"/>
        <w:rPr>
          <w:rFonts w:cs="Arial"/>
          <w:szCs w:val="22"/>
        </w:rPr>
      </w:pPr>
      <w:r w:rsidRPr="00122485">
        <w:rPr>
          <w:rFonts w:cs="Arial"/>
          <w:szCs w:val="22"/>
        </w:rPr>
        <w:t>F</w:t>
      </w:r>
      <w:r w:rsidR="00561B96" w:rsidRPr="00122485">
        <w:rPr>
          <w:rFonts w:cs="Arial"/>
          <w:szCs w:val="22"/>
        </w:rPr>
        <w:t xml:space="preserve">or the purposes of section 715 of the FW Act, </w:t>
      </w:r>
      <w:proofErr w:type="spellStart"/>
      <w:r w:rsidR="0014595E" w:rsidRPr="00122485">
        <w:rPr>
          <w:rFonts w:cs="Arial"/>
          <w:szCs w:val="22"/>
        </w:rPr>
        <w:t>Marsil</w:t>
      </w:r>
      <w:proofErr w:type="spellEnd"/>
      <w:r w:rsidRPr="00122485">
        <w:rPr>
          <w:rFonts w:cs="Arial"/>
          <w:szCs w:val="22"/>
        </w:rPr>
        <w:t xml:space="preserve"> and Mr Kim</w:t>
      </w:r>
      <w:r w:rsidR="0014595E" w:rsidRPr="00122485">
        <w:rPr>
          <w:rFonts w:cs="Arial"/>
          <w:szCs w:val="22"/>
        </w:rPr>
        <w:t xml:space="preserve"> </w:t>
      </w:r>
      <w:r w:rsidRPr="00122485">
        <w:rPr>
          <w:rFonts w:cs="Arial"/>
          <w:szCs w:val="22"/>
        </w:rPr>
        <w:t>undertakes to</w:t>
      </w:r>
      <w:r w:rsidR="00561B96" w:rsidRPr="00122485">
        <w:rPr>
          <w:rFonts w:cs="Arial"/>
          <w:szCs w:val="22"/>
        </w:rPr>
        <w:t>:</w:t>
      </w:r>
    </w:p>
    <w:p w14:paraId="3F448F51" w14:textId="18262633" w:rsidR="00561B96" w:rsidRPr="00122485" w:rsidRDefault="00A25EF7" w:rsidP="00122485">
      <w:pPr>
        <w:widowControl w:val="0"/>
        <w:spacing w:before="120" w:after="240" w:line="276" w:lineRule="auto"/>
        <w:ind w:left="567" w:hanging="567"/>
        <w:rPr>
          <w:rFonts w:cs="Arial"/>
          <w:i/>
          <w:szCs w:val="22"/>
        </w:rPr>
      </w:pPr>
      <w:r w:rsidRPr="00122485">
        <w:rPr>
          <w:rFonts w:cs="Arial"/>
          <w:i/>
          <w:szCs w:val="22"/>
        </w:rPr>
        <w:t>R</w:t>
      </w:r>
      <w:r w:rsidR="00561B96" w:rsidRPr="00122485">
        <w:rPr>
          <w:rFonts w:cs="Arial"/>
          <w:i/>
          <w:szCs w:val="22"/>
        </w:rPr>
        <w:t xml:space="preserve">ectify the underpayments </w:t>
      </w:r>
    </w:p>
    <w:p w14:paraId="4D89C7FB" w14:textId="60BA0692" w:rsidR="00561B96" w:rsidRPr="00122485" w:rsidRDefault="00535715" w:rsidP="00122485">
      <w:pPr>
        <w:pStyle w:val="ListParagraph"/>
        <w:widowControl w:val="0"/>
        <w:numPr>
          <w:ilvl w:val="0"/>
          <w:numId w:val="24"/>
        </w:numPr>
        <w:spacing w:before="120" w:after="240" w:line="276" w:lineRule="auto"/>
        <w:ind w:left="567" w:hanging="567"/>
        <w:rPr>
          <w:rFonts w:cs="Arial"/>
          <w:b/>
          <w:szCs w:val="22"/>
        </w:rPr>
      </w:pPr>
      <w:r w:rsidRPr="00122485">
        <w:rPr>
          <w:rFonts w:cs="Arial"/>
          <w:szCs w:val="22"/>
        </w:rPr>
        <w:t xml:space="preserve">Within </w:t>
      </w:r>
      <w:r w:rsidR="000B178F" w:rsidRPr="00122485">
        <w:rPr>
          <w:rFonts w:cs="Arial"/>
          <w:szCs w:val="22"/>
        </w:rPr>
        <w:t>14 days</w:t>
      </w:r>
      <w:r w:rsidRPr="00122485">
        <w:rPr>
          <w:rFonts w:cs="Arial"/>
          <w:szCs w:val="22"/>
        </w:rPr>
        <w:t xml:space="preserve"> of the execution of this Undertaking, rectify the contraventions identified in the </w:t>
      </w:r>
      <w:r w:rsidR="00264E0E" w:rsidRPr="00122485">
        <w:rPr>
          <w:rFonts w:cs="Arial"/>
          <w:szCs w:val="22"/>
        </w:rPr>
        <w:t xml:space="preserve">Preliminary Findings letter dated </w:t>
      </w:r>
      <w:r w:rsidR="000B178F" w:rsidRPr="00122485">
        <w:rPr>
          <w:rFonts w:cs="Arial"/>
          <w:szCs w:val="22"/>
        </w:rPr>
        <w:t>27 July 2015</w:t>
      </w:r>
      <w:r w:rsidRPr="00122485">
        <w:rPr>
          <w:rFonts w:cs="Arial"/>
          <w:szCs w:val="22"/>
        </w:rPr>
        <w:t>.</w:t>
      </w:r>
      <w:r w:rsidR="00264E0E" w:rsidRPr="00122485">
        <w:rPr>
          <w:rFonts w:cs="Arial"/>
          <w:szCs w:val="22"/>
        </w:rPr>
        <w:t xml:space="preserve"> </w:t>
      </w:r>
      <w:r w:rsidRPr="00122485">
        <w:rPr>
          <w:rFonts w:cs="Arial"/>
          <w:szCs w:val="22"/>
        </w:rPr>
        <w:t xml:space="preserve">The total </w:t>
      </w:r>
      <w:r w:rsidR="000B178F" w:rsidRPr="00122485">
        <w:rPr>
          <w:rFonts w:cs="Arial"/>
          <w:szCs w:val="22"/>
        </w:rPr>
        <w:t xml:space="preserve">underpayments arising from the contraventions are </w:t>
      </w:r>
      <w:r w:rsidRPr="00122485">
        <w:rPr>
          <w:rFonts w:cs="Arial"/>
          <w:szCs w:val="22"/>
        </w:rPr>
        <w:t>$</w:t>
      </w:r>
      <w:r w:rsidR="000B178F" w:rsidRPr="00122485">
        <w:rPr>
          <w:rFonts w:cs="Arial"/>
          <w:szCs w:val="22"/>
        </w:rPr>
        <w:t>38,749.79 less taxation</w:t>
      </w:r>
      <w:r w:rsidR="00FE6990" w:rsidRPr="00122485">
        <w:rPr>
          <w:rFonts w:cs="Arial"/>
          <w:szCs w:val="22"/>
        </w:rPr>
        <w:t>.</w:t>
      </w:r>
    </w:p>
    <w:p w14:paraId="4ABE9002" w14:textId="77777777" w:rsidR="000B178F" w:rsidRPr="00122485" w:rsidRDefault="000B178F" w:rsidP="00122485">
      <w:pPr>
        <w:pStyle w:val="ListParagraph"/>
        <w:widowControl w:val="0"/>
        <w:spacing w:before="120" w:after="240" w:line="276" w:lineRule="auto"/>
        <w:ind w:left="567"/>
        <w:rPr>
          <w:rFonts w:cs="Arial"/>
          <w:b/>
          <w:szCs w:val="22"/>
        </w:rPr>
      </w:pPr>
    </w:p>
    <w:p w14:paraId="2B1E9BF6" w14:textId="1E48CB00" w:rsidR="00FE6990" w:rsidRPr="00122485" w:rsidRDefault="00FE6990" w:rsidP="00122485">
      <w:pPr>
        <w:pStyle w:val="ListParagraph"/>
        <w:widowControl w:val="0"/>
        <w:numPr>
          <w:ilvl w:val="0"/>
          <w:numId w:val="24"/>
        </w:numPr>
        <w:spacing w:before="120" w:after="240" w:line="276" w:lineRule="auto"/>
        <w:ind w:left="567" w:hanging="567"/>
        <w:contextualSpacing w:val="0"/>
        <w:rPr>
          <w:rFonts w:cs="Arial"/>
          <w:b/>
          <w:szCs w:val="22"/>
        </w:rPr>
      </w:pPr>
      <w:r w:rsidRPr="00122485">
        <w:rPr>
          <w:rFonts w:cs="Arial"/>
          <w:szCs w:val="22"/>
        </w:rPr>
        <w:t>Provide proof of such payment to the FWO</w:t>
      </w:r>
      <w:r w:rsidR="000B178F" w:rsidRPr="00122485">
        <w:rPr>
          <w:rFonts w:cs="Arial"/>
          <w:szCs w:val="22"/>
        </w:rPr>
        <w:t xml:space="preserve"> on the day</w:t>
      </w:r>
      <w:r w:rsidRPr="00122485">
        <w:rPr>
          <w:rFonts w:cs="Arial"/>
          <w:szCs w:val="22"/>
        </w:rPr>
        <w:t xml:space="preserve"> payment is made</w:t>
      </w:r>
      <w:r w:rsidR="000B178F" w:rsidRPr="00122485">
        <w:rPr>
          <w:rFonts w:cs="Arial"/>
          <w:szCs w:val="22"/>
        </w:rPr>
        <w:t xml:space="preserve"> to employees</w:t>
      </w:r>
      <w:r w:rsidRPr="00122485">
        <w:rPr>
          <w:rFonts w:cs="Arial"/>
          <w:szCs w:val="22"/>
        </w:rPr>
        <w:t>;</w:t>
      </w:r>
    </w:p>
    <w:p w14:paraId="7D1D17FB" w14:textId="63645033" w:rsidR="00FE6990" w:rsidRPr="00122485" w:rsidRDefault="00FE6990" w:rsidP="00122485">
      <w:pPr>
        <w:pStyle w:val="ListParagraph"/>
        <w:widowControl w:val="0"/>
        <w:numPr>
          <w:ilvl w:val="0"/>
          <w:numId w:val="24"/>
        </w:numPr>
        <w:spacing w:before="120" w:after="240" w:line="276" w:lineRule="auto"/>
        <w:ind w:left="567" w:hanging="567"/>
        <w:contextualSpacing w:val="0"/>
        <w:rPr>
          <w:rFonts w:cs="Arial"/>
          <w:b/>
          <w:szCs w:val="22"/>
        </w:rPr>
      </w:pPr>
      <w:r w:rsidRPr="00122485">
        <w:rPr>
          <w:rFonts w:cs="Arial"/>
          <w:szCs w:val="22"/>
        </w:rPr>
        <w:t>If the underpaid Empl</w:t>
      </w:r>
      <w:r w:rsidR="00B64750" w:rsidRPr="00122485">
        <w:rPr>
          <w:rFonts w:cs="Arial"/>
          <w:szCs w:val="22"/>
        </w:rPr>
        <w:t>o</w:t>
      </w:r>
      <w:r w:rsidRPr="00122485">
        <w:rPr>
          <w:rFonts w:cs="Arial"/>
          <w:szCs w:val="22"/>
        </w:rPr>
        <w:t xml:space="preserve">yee(s) cannot </w:t>
      </w:r>
      <w:r w:rsidR="00A25EF7" w:rsidRPr="00122485">
        <w:rPr>
          <w:rFonts w:cs="Arial"/>
          <w:szCs w:val="22"/>
        </w:rPr>
        <w:t xml:space="preserve">be located, with </w:t>
      </w:r>
      <w:r w:rsidR="000B178F" w:rsidRPr="00122485">
        <w:rPr>
          <w:rFonts w:cs="Arial"/>
          <w:szCs w:val="22"/>
        </w:rPr>
        <w:t>14 days</w:t>
      </w:r>
      <w:r w:rsidRPr="00122485">
        <w:rPr>
          <w:rFonts w:cs="Arial"/>
          <w:szCs w:val="22"/>
        </w:rPr>
        <w:t xml:space="preserve"> of the execution of this Undertaking, pay such Employee(s) share of the underpayment into the consolidated revenue of the Commonwealth of Australia (through the FWO) on behalf of the relevant underpaid Employee(s), in accordance with section 559 of the FW Act;</w:t>
      </w:r>
    </w:p>
    <w:p w14:paraId="7EFB1176" w14:textId="77777777" w:rsidR="00561B96" w:rsidRPr="00122485" w:rsidRDefault="00561B96" w:rsidP="000C6F2F">
      <w:pPr>
        <w:pStyle w:val="Heading2"/>
        <w:spacing w:after="240"/>
      </w:pPr>
      <w:r w:rsidRPr="00122485">
        <w:t>Future Workplace relations compliance</w:t>
      </w:r>
    </w:p>
    <w:p w14:paraId="0E6F9779" w14:textId="51B71095" w:rsidR="00561B96" w:rsidRPr="00122485" w:rsidRDefault="00535715" w:rsidP="00122485">
      <w:pPr>
        <w:pStyle w:val="ListParagraph"/>
        <w:widowControl w:val="0"/>
        <w:numPr>
          <w:ilvl w:val="0"/>
          <w:numId w:val="24"/>
        </w:numPr>
        <w:spacing w:before="120" w:after="240" w:line="276" w:lineRule="auto"/>
        <w:ind w:left="567" w:hanging="567"/>
        <w:contextualSpacing w:val="0"/>
        <w:rPr>
          <w:rFonts w:cs="Arial"/>
          <w:szCs w:val="22"/>
        </w:rPr>
      </w:pPr>
      <w:r w:rsidRPr="00122485">
        <w:rPr>
          <w:rFonts w:cs="Arial"/>
          <w:szCs w:val="22"/>
        </w:rPr>
        <w:t xml:space="preserve">Ensure that it complies at all times and in </w:t>
      </w:r>
      <w:r w:rsidR="00B64750" w:rsidRPr="00122485">
        <w:rPr>
          <w:rFonts w:cs="Arial"/>
          <w:szCs w:val="22"/>
        </w:rPr>
        <w:t xml:space="preserve">all respects with the FW Act, </w:t>
      </w:r>
      <w:r w:rsidRPr="00122485">
        <w:rPr>
          <w:rFonts w:cs="Arial"/>
          <w:szCs w:val="22"/>
        </w:rPr>
        <w:t xml:space="preserve"> </w:t>
      </w:r>
      <w:r w:rsidRPr="00122485">
        <w:rPr>
          <w:rFonts w:cs="Arial"/>
          <w:i/>
          <w:szCs w:val="22"/>
        </w:rPr>
        <w:t xml:space="preserve">the Fair Work Regulations 2009 </w:t>
      </w:r>
      <w:r w:rsidRPr="00122485">
        <w:rPr>
          <w:rFonts w:cs="Arial"/>
          <w:szCs w:val="22"/>
        </w:rPr>
        <w:t>(</w:t>
      </w:r>
      <w:proofErr w:type="spellStart"/>
      <w:r w:rsidRPr="00122485">
        <w:rPr>
          <w:rFonts w:cs="Arial"/>
          <w:szCs w:val="22"/>
        </w:rPr>
        <w:t>Cth</w:t>
      </w:r>
      <w:proofErr w:type="spellEnd"/>
      <w:r w:rsidRPr="00122485">
        <w:rPr>
          <w:rFonts w:cs="Arial"/>
          <w:szCs w:val="22"/>
        </w:rPr>
        <w:t>) and the applicable Modern Award;</w:t>
      </w:r>
    </w:p>
    <w:p w14:paraId="0A7619E7" w14:textId="660B49AF" w:rsidR="00535715" w:rsidRPr="00122485" w:rsidRDefault="00535715" w:rsidP="00122485">
      <w:pPr>
        <w:pStyle w:val="ListParagraph"/>
        <w:widowControl w:val="0"/>
        <w:numPr>
          <w:ilvl w:val="0"/>
          <w:numId w:val="24"/>
        </w:numPr>
        <w:spacing w:before="120" w:after="240" w:line="276" w:lineRule="auto"/>
        <w:ind w:left="567" w:hanging="567"/>
        <w:contextualSpacing w:val="0"/>
        <w:rPr>
          <w:rFonts w:cs="Arial"/>
          <w:szCs w:val="22"/>
        </w:rPr>
      </w:pPr>
      <w:r w:rsidRPr="00122485">
        <w:rPr>
          <w:rFonts w:cs="Arial"/>
          <w:szCs w:val="22"/>
        </w:rPr>
        <w:t xml:space="preserve">Provide the FWO, within </w:t>
      </w:r>
      <w:r w:rsidR="000B178F" w:rsidRPr="00122485">
        <w:rPr>
          <w:rFonts w:cs="Arial"/>
          <w:szCs w:val="22"/>
        </w:rPr>
        <w:t>14 days</w:t>
      </w:r>
      <w:r w:rsidRPr="00122485">
        <w:rPr>
          <w:rFonts w:cs="Arial"/>
          <w:szCs w:val="22"/>
        </w:rPr>
        <w:t xml:space="preserve"> of the date of execution of this Undertaking</w:t>
      </w:r>
      <w:r w:rsidR="00FE6990" w:rsidRPr="00122485">
        <w:rPr>
          <w:rFonts w:cs="Arial"/>
          <w:szCs w:val="22"/>
        </w:rPr>
        <w:t>, details of systems and processes already in place or to be implemented to comply with paragraph (</w:t>
      </w:r>
      <w:r w:rsidR="000B178F" w:rsidRPr="00122485">
        <w:rPr>
          <w:rFonts w:cs="Arial"/>
          <w:szCs w:val="22"/>
        </w:rPr>
        <w:t>18</w:t>
      </w:r>
      <w:r w:rsidR="00FE6990" w:rsidRPr="00122485">
        <w:rPr>
          <w:rFonts w:cs="Arial"/>
          <w:szCs w:val="22"/>
        </w:rPr>
        <w:t>) above.</w:t>
      </w:r>
      <w:r w:rsidR="0014595E" w:rsidRPr="00122485">
        <w:rPr>
          <w:rFonts w:cs="Arial"/>
          <w:szCs w:val="22"/>
        </w:rPr>
        <w:t xml:space="preserve"> </w:t>
      </w:r>
      <w:r w:rsidR="001B1151" w:rsidRPr="00122485">
        <w:rPr>
          <w:rFonts w:cs="Arial"/>
          <w:szCs w:val="22"/>
        </w:rPr>
        <w:t>Without limitation, such systems and processes will include systems and processes relating to:</w:t>
      </w:r>
    </w:p>
    <w:p w14:paraId="6E4B98CB" w14:textId="1E11390B" w:rsidR="001B1151" w:rsidRPr="00122485" w:rsidRDefault="001B1151" w:rsidP="00122485">
      <w:pPr>
        <w:pStyle w:val="ListParagraph"/>
        <w:widowControl w:val="0"/>
        <w:numPr>
          <w:ilvl w:val="1"/>
          <w:numId w:val="24"/>
        </w:numPr>
        <w:spacing w:before="120" w:after="240" w:line="276" w:lineRule="auto"/>
        <w:contextualSpacing w:val="0"/>
        <w:rPr>
          <w:rFonts w:cs="Arial"/>
          <w:szCs w:val="22"/>
        </w:rPr>
      </w:pPr>
      <w:r w:rsidRPr="00122485">
        <w:rPr>
          <w:rFonts w:cs="Arial"/>
          <w:szCs w:val="22"/>
        </w:rPr>
        <w:t>Ensuring employees receive the correct minimum rates of pay and entitlements, such as penalty rates and overtime rates;</w:t>
      </w:r>
    </w:p>
    <w:p w14:paraId="6E59BFE8" w14:textId="4C302520" w:rsidR="001B1151" w:rsidRPr="00122485" w:rsidRDefault="001B1151" w:rsidP="00122485">
      <w:pPr>
        <w:pStyle w:val="ListParagraph"/>
        <w:widowControl w:val="0"/>
        <w:numPr>
          <w:ilvl w:val="1"/>
          <w:numId w:val="24"/>
        </w:numPr>
        <w:spacing w:before="120" w:after="240" w:line="276" w:lineRule="auto"/>
        <w:contextualSpacing w:val="0"/>
        <w:rPr>
          <w:rFonts w:cs="Arial"/>
          <w:szCs w:val="22"/>
        </w:rPr>
      </w:pPr>
      <w:r w:rsidRPr="00122485">
        <w:rPr>
          <w:rFonts w:cs="Arial"/>
          <w:szCs w:val="22"/>
        </w:rPr>
        <w:t>Issuing pay slips to employees within 1 working day of payment; and</w:t>
      </w:r>
    </w:p>
    <w:p w14:paraId="7D04AB14" w14:textId="1F448DAE" w:rsidR="001B1151" w:rsidRPr="00122485" w:rsidRDefault="001B1151" w:rsidP="00122485">
      <w:pPr>
        <w:pStyle w:val="ListParagraph"/>
        <w:widowControl w:val="0"/>
        <w:numPr>
          <w:ilvl w:val="1"/>
          <w:numId w:val="24"/>
        </w:numPr>
        <w:spacing w:before="120" w:after="240" w:line="276" w:lineRule="auto"/>
        <w:contextualSpacing w:val="0"/>
        <w:rPr>
          <w:rFonts w:cs="Arial"/>
          <w:szCs w:val="22"/>
        </w:rPr>
      </w:pPr>
      <w:r w:rsidRPr="00122485">
        <w:rPr>
          <w:rFonts w:cs="Arial"/>
          <w:szCs w:val="22"/>
        </w:rPr>
        <w:t>Keeping accurate and complete records to ensure employees receive their correct wages and entitlements</w:t>
      </w:r>
    </w:p>
    <w:p w14:paraId="6173520B" w14:textId="77777777" w:rsidR="00A21667" w:rsidRPr="00122485" w:rsidRDefault="00A21667" w:rsidP="000C6F2F">
      <w:pPr>
        <w:pStyle w:val="Heading2"/>
        <w:spacing w:after="200"/>
      </w:pPr>
      <w:r w:rsidRPr="00122485">
        <w:t>FWO My Account Registration</w:t>
      </w:r>
    </w:p>
    <w:p w14:paraId="7056EF40" w14:textId="59D73868" w:rsidR="00A21667" w:rsidRPr="00122485" w:rsidRDefault="000B178F" w:rsidP="00122485">
      <w:pPr>
        <w:pStyle w:val="ListParagraph"/>
        <w:numPr>
          <w:ilvl w:val="0"/>
          <w:numId w:val="24"/>
        </w:numPr>
        <w:spacing w:line="276" w:lineRule="auto"/>
        <w:ind w:left="567" w:hanging="567"/>
        <w:jc w:val="left"/>
        <w:rPr>
          <w:rFonts w:cs="Arial"/>
          <w:szCs w:val="22"/>
        </w:rPr>
      </w:pPr>
      <w:r w:rsidRPr="00122485">
        <w:rPr>
          <w:rFonts w:cs="Arial"/>
          <w:szCs w:val="22"/>
        </w:rPr>
        <w:t>Within 14</w:t>
      </w:r>
      <w:r w:rsidR="00A21667" w:rsidRPr="00122485">
        <w:rPr>
          <w:rFonts w:cs="Arial"/>
          <w:szCs w:val="22"/>
        </w:rPr>
        <w:t xml:space="preserve"> days of the execution of the execution of this undertaking, register with the FWO ‘My Account’ portal at </w:t>
      </w:r>
      <w:hyperlink r:id="rId9" w:tooltip="Fair Work Ombudsman website" w:history="1">
        <w:r w:rsidR="00A21667" w:rsidRPr="00122485">
          <w:rPr>
            <w:rStyle w:val="Hyperlink"/>
            <w:rFonts w:cs="Arial"/>
            <w:szCs w:val="22"/>
          </w:rPr>
          <w:t>www.fairwork.gov.au</w:t>
        </w:r>
      </w:hyperlink>
      <w:r w:rsidR="00A21667" w:rsidRPr="00122485">
        <w:rPr>
          <w:rFonts w:cs="Arial"/>
          <w:szCs w:val="22"/>
        </w:rPr>
        <w:t xml:space="preserve"> and have completed the profile, minimum pay rates and Award options.</w:t>
      </w:r>
    </w:p>
    <w:p w14:paraId="673A71DE" w14:textId="77777777" w:rsidR="00264E0E" w:rsidRPr="00122485" w:rsidRDefault="00264E0E" w:rsidP="00122485">
      <w:pPr>
        <w:pStyle w:val="ListParagraph"/>
        <w:spacing w:line="276" w:lineRule="auto"/>
        <w:ind w:left="567"/>
        <w:jc w:val="left"/>
        <w:rPr>
          <w:rFonts w:cs="Arial"/>
          <w:szCs w:val="22"/>
        </w:rPr>
      </w:pPr>
    </w:p>
    <w:p w14:paraId="52255792" w14:textId="236A9EDA" w:rsidR="00A21667" w:rsidRPr="00122485" w:rsidRDefault="00A21667" w:rsidP="00122485">
      <w:pPr>
        <w:pStyle w:val="ListParagraph"/>
        <w:numPr>
          <w:ilvl w:val="1"/>
          <w:numId w:val="31"/>
        </w:numPr>
        <w:spacing w:line="276" w:lineRule="auto"/>
        <w:jc w:val="left"/>
        <w:rPr>
          <w:rFonts w:cs="Arial"/>
          <w:szCs w:val="22"/>
        </w:rPr>
      </w:pPr>
      <w:r w:rsidRPr="00122485">
        <w:rPr>
          <w:rFonts w:cs="Arial"/>
          <w:szCs w:val="22"/>
        </w:rPr>
        <w:t xml:space="preserve">Within 14 days of the execution of the Undertaking provide to the FWO the </w:t>
      </w:r>
      <w:proofErr w:type="spellStart"/>
      <w:r w:rsidRPr="00122485">
        <w:rPr>
          <w:rFonts w:cs="Arial"/>
          <w:szCs w:val="22"/>
        </w:rPr>
        <w:t>Marsil</w:t>
      </w:r>
      <w:proofErr w:type="spellEnd"/>
      <w:r w:rsidRPr="00122485">
        <w:rPr>
          <w:rFonts w:cs="Arial"/>
          <w:szCs w:val="22"/>
        </w:rPr>
        <w:t xml:space="preserve"> ‘My Account’ registration number.</w:t>
      </w:r>
    </w:p>
    <w:p w14:paraId="2F583D75" w14:textId="77777777" w:rsidR="00264E0E" w:rsidRPr="00122485" w:rsidRDefault="00264E0E" w:rsidP="00122485">
      <w:pPr>
        <w:pStyle w:val="ListParagraph"/>
        <w:spacing w:line="276" w:lineRule="auto"/>
        <w:ind w:left="1440"/>
        <w:jc w:val="left"/>
        <w:rPr>
          <w:rFonts w:cs="Arial"/>
          <w:szCs w:val="22"/>
        </w:rPr>
      </w:pPr>
    </w:p>
    <w:p w14:paraId="7D9D5679" w14:textId="670761D9" w:rsidR="00A21667" w:rsidRPr="00122485" w:rsidRDefault="000B178F" w:rsidP="00122485">
      <w:pPr>
        <w:pStyle w:val="ListParagraph"/>
        <w:numPr>
          <w:ilvl w:val="1"/>
          <w:numId w:val="31"/>
        </w:numPr>
        <w:spacing w:line="276" w:lineRule="auto"/>
        <w:jc w:val="left"/>
        <w:rPr>
          <w:rFonts w:cs="Arial"/>
          <w:szCs w:val="22"/>
        </w:rPr>
      </w:pPr>
      <w:r w:rsidRPr="00122485">
        <w:rPr>
          <w:rFonts w:cs="Arial"/>
          <w:szCs w:val="22"/>
        </w:rPr>
        <w:t>Within 28</w:t>
      </w:r>
      <w:r w:rsidR="00A21667" w:rsidRPr="00122485">
        <w:rPr>
          <w:rFonts w:cs="Arial"/>
          <w:szCs w:val="22"/>
        </w:rPr>
        <w:t xml:space="preserve"> days of the execution of the Undertaking, at a mutually agreed time and location, demonstrate to an FWO </w:t>
      </w:r>
      <w:r w:rsidRPr="00122485">
        <w:rPr>
          <w:rFonts w:cs="Arial"/>
          <w:szCs w:val="22"/>
        </w:rPr>
        <w:t>Officer</w:t>
      </w:r>
      <w:r w:rsidR="00A21667" w:rsidRPr="00122485">
        <w:rPr>
          <w:rFonts w:cs="Arial"/>
          <w:szCs w:val="22"/>
        </w:rPr>
        <w:t xml:space="preserve"> via </w:t>
      </w:r>
      <w:hyperlink r:id="rId10" w:tooltip="Fair Work Ombudsman website" w:history="1">
        <w:r w:rsidR="002D0BDF" w:rsidRPr="00122485">
          <w:rPr>
            <w:rStyle w:val="Hyperlink"/>
            <w:rFonts w:cs="Arial"/>
            <w:szCs w:val="22"/>
          </w:rPr>
          <w:t>www.fairwork.gov.au</w:t>
        </w:r>
      </w:hyperlink>
      <w:r w:rsidR="00A21667" w:rsidRPr="00122485">
        <w:rPr>
          <w:rFonts w:cs="Arial"/>
          <w:szCs w:val="22"/>
        </w:rPr>
        <w:t xml:space="preserve"> ‘My Account’ current Restaurant Award minimum pay rates and</w:t>
      </w:r>
      <w:r w:rsidR="004932F6" w:rsidRPr="00122485">
        <w:rPr>
          <w:rFonts w:cs="Arial"/>
          <w:szCs w:val="22"/>
        </w:rPr>
        <w:t xml:space="preserve"> Saturday, Sunday and Public Holiday penalty rates.</w:t>
      </w:r>
      <w:r w:rsidR="00A21667" w:rsidRPr="00122485">
        <w:rPr>
          <w:rFonts w:cs="Arial"/>
          <w:szCs w:val="22"/>
        </w:rPr>
        <w:t xml:space="preserve"> </w:t>
      </w:r>
    </w:p>
    <w:p w14:paraId="7AE553DE" w14:textId="6DEA862A" w:rsidR="00561B96" w:rsidRPr="00122485" w:rsidRDefault="00561B96" w:rsidP="000C6F2F">
      <w:pPr>
        <w:pStyle w:val="Heading2"/>
        <w:spacing w:after="240"/>
        <w:rPr>
          <w:highlight w:val="yellow"/>
        </w:rPr>
      </w:pPr>
      <w:r w:rsidRPr="00122485">
        <w:t>Apology</w:t>
      </w:r>
    </w:p>
    <w:p w14:paraId="5929F32A" w14:textId="1A63BA8E" w:rsidR="00561B96" w:rsidRPr="00122485" w:rsidRDefault="0039393C" w:rsidP="00122485">
      <w:pPr>
        <w:pStyle w:val="ListParagraph"/>
        <w:widowControl w:val="0"/>
        <w:numPr>
          <w:ilvl w:val="0"/>
          <w:numId w:val="24"/>
        </w:numPr>
        <w:spacing w:before="120" w:after="240" w:line="276" w:lineRule="auto"/>
        <w:ind w:left="567" w:hanging="567"/>
        <w:contextualSpacing w:val="0"/>
        <w:rPr>
          <w:rFonts w:cs="Arial"/>
          <w:szCs w:val="22"/>
        </w:rPr>
      </w:pPr>
      <w:r w:rsidRPr="00122485">
        <w:rPr>
          <w:rFonts w:cs="Arial"/>
          <w:szCs w:val="22"/>
        </w:rPr>
        <w:t>Send a letter of apology (</w:t>
      </w:r>
      <w:r w:rsidRPr="00122485">
        <w:rPr>
          <w:rFonts w:cs="Arial"/>
          <w:b/>
          <w:szCs w:val="22"/>
        </w:rPr>
        <w:t>Apology Letter</w:t>
      </w:r>
      <w:r w:rsidRPr="00122485">
        <w:rPr>
          <w:rFonts w:cs="Arial"/>
          <w:szCs w:val="22"/>
        </w:rPr>
        <w:t xml:space="preserve">) to the Employees in the form of Attachment </w:t>
      </w:r>
      <w:r w:rsidR="0080668E" w:rsidRPr="00122485">
        <w:rPr>
          <w:rFonts w:cs="Arial"/>
          <w:szCs w:val="22"/>
        </w:rPr>
        <w:t>B</w:t>
      </w:r>
      <w:r w:rsidRPr="00122485">
        <w:rPr>
          <w:rFonts w:cs="Arial"/>
          <w:szCs w:val="22"/>
        </w:rPr>
        <w:t xml:space="preserve"> to this undertaking within 14 days of the execution of this Undertaking  </w:t>
      </w:r>
    </w:p>
    <w:p w14:paraId="686A2360" w14:textId="5B2B557C" w:rsidR="0039393C" w:rsidRPr="00122485" w:rsidRDefault="00544A05" w:rsidP="00122485">
      <w:pPr>
        <w:pStyle w:val="ListParagraph"/>
        <w:widowControl w:val="0"/>
        <w:numPr>
          <w:ilvl w:val="0"/>
          <w:numId w:val="24"/>
        </w:numPr>
        <w:spacing w:before="120" w:after="240" w:line="276" w:lineRule="auto"/>
        <w:ind w:left="567" w:hanging="567"/>
        <w:contextualSpacing w:val="0"/>
        <w:rPr>
          <w:rFonts w:cs="Arial"/>
          <w:szCs w:val="22"/>
        </w:rPr>
      </w:pPr>
      <w:r>
        <w:rPr>
          <w:rFonts w:cs="Arial"/>
          <w:szCs w:val="22"/>
        </w:rPr>
        <w:t>P</w:t>
      </w:r>
      <w:r w:rsidR="0080668E" w:rsidRPr="00122485">
        <w:rPr>
          <w:rFonts w:cs="Arial"/>
          <w:szCs w:val="22"/>
        </w:rPr>
        <w:t xml:space="preserve">rovide </w:t>
      </w:r>
      <w:r w:rsidR="0039393C" w:rsidRPr="00122485">
        <w:rPr>
          <w:rFonts w:cs="Arial"/>
          <w:szCs w:val="22"/>
        </w:rPr>
        <w:t>to the FWO</w:t>
      </w:r>
      <w:r w:rsidR="0080668E" w:rsidRPr="00122485">
        <w:rPr>
          <w:rFonts w:cs="Arial"/>
          <w:szCs w:val="22"/>
        </w:rPr>
        <w:t xml:space="preserve"> a copy of the Apology Letter and proof of it being sent to the Affected Employees</w:t>
      </w:r>
      <w:r>
        <w:rPr>
          <w:rFonts w:cs="Arial"/>
          <w:szCs w:val="22"/>
        </w:rPr>
        <w:t xml:space="preserve"> on the day it is sent</w:t>
      </w:r>
      <w:r w:rsidR="0080668E" w:rsidRPr="00122485">
        <w:rPr>
          <w:rFonts w:cs="Arial"/>
          <w:szCs w:val="22"/>
        </w:rPr>
        <w:t xml:space="preserve">; </w:t>
      </w:r>
    </w:p>
    <w:p w14:paraId="25EE67A1" w14:textId="77777777" w:rsidR="00865DE2" w:rsidRDefault="00865DE2" w:rsidP="00122485">
      <w:pPr>
        <w:widowControl w:val="0"/>
        <w:spacing w:before="120" w:after="240" w:line="276" w:lineRule="auto"/>
        <w:ind w:left="567" w:hanging="567"/>
        <w:rPr>
          <w:rFonts w:cs="Arial"/>
          <w:b/>
          <w:szCs w:val="22"/>
        </w:rPr>
      </w:pPr>
    </w:p>
    <w:p w14:paraId="3962807A" w14:textId="757A5B50" w:rsidR="00561B96" w:rsidRPr="00122485" w:rsidRDefault="00561B96" w:rsidP="000C6F2F">
      <w:pPr>
        <w:pStyle w:val="Heading2"/>
        <w:spacing w:after="240"/>
        <w:rPr>
          <w:highlight w:val="yellow"/>
        </w:rPr>
      </w:pPr>
      <w:r w:rsidRPr="00122485">
        <w:t xml:space="preserve">Audit activity </w:t>
      </w:r>
    </w:p>
    <w:p w14:paraId="1C671D80" w14:textId="4D7C03BB" w:rsidR="004E6ECC" w:rsidRPr="00544A05" w:rsidRDefault="004E6ECC" w:rsidP="00122485">
      <w:pPr>
        <w:pStyle w:val="ListParagraph"/>
        <w:widowControl w:val="0"/>
        <w:numPr>
          <w:ilvl w:val="0"/>
          <w:numId w:val="24"/>
        </w:numPr>
        <w:spacing w:before="120" w:after="240" w:line="276" w:lineRule="auto"/>
        <w:ind w:left="567" w:hanging="567"/>
        <w:contextualSpacing w:val="0"/>
        <w:rPr>
          <w:rFonts w:cs="Arial"/>
          <w:szCs w:val="22"/>
        </w:rPr>
      </w:pPr>
      <w:r w:rsidRPr="00544A05">
        <w:rPr>
          <w:rFonts w:cs="Arial"/>
          <w:szCs w:val="22"/>
        </w:rPr>
        <w:t xml:space="preserve">Cause to have performed by an accounting professional (for example a Certified Practising Accountant) or an employment law specialist, at </w:t>
      </w:r>
      <w:proofErr w:type="spellStart"/>
      <w:r w:rsidR="0014595E" w:rsidRPr="00544A05">
        <w:rPr>
          <w:rFonts w:cs="Arial"/>
          <w:szCs w:val="22"/>
        </w:rPr>
        <w:t>Marsil</w:t>
      </w:r>
      <w:r w:rsidRPr="00544A05">
        <w:rPr>
          <w:rFonts w:cs="Arial"/>
          <w:szCs w:val="22"/>
        </w:rPr>
        <w:t>’s</w:t>
      </w:r>
      <w:proofErr w:type="spellEnd"/>
      <w:r w:rsidRPr="00544A05">
        <w:rPr>
          <w:rFonts w:cs="Arial"/>
          <w:szCs w:val="22"/>
        </w:rPr>
        <w:t xml:space="preserve"> expense, audits of </w:t>
      </w:r>
      <w:proofErr w:type="spellStart"/>
      <w:r w:rsidR="0014595E" w:rsidRPr="00544A05">
        <w:rPr>
          <w:rFonts w:cs="Arial"/>
          <w:szCs w:val="22"/>
        </w:rPr>
        <w:t>Marsil</w:t>
      </w:r>
      <w:r w:rsidRPr="00544A05">
        <w:rPr>
          <w:rFonts w:cs="Arial"/>
          <w:szCs w:val="22"/>
        </w:rPr>
        <w:t>’s</w:t>
      </w:r>
      <w:proofErr w:type="spellEnd"/>
      <w:r w:rsidRPr="00544A05">
        <w:rPr>
          <w:rFonts w:cs="Arial"/>
          <w:szCs w:val="22"/>
        </w:rPr>
        <w:t xml:space="preserve"> compliance with all Commonwealth workplace laws and instruments (</w:t>
      </w:r>
      <w:r w:rsidRPr="00544A05">
        <w:rPr>
          <w:rFonts w:cs="Arial"/>
          <w:b/>
          <w:szCs w:val="22"/>
        </w:rPr>
        <w:t>Audits</w:t>
      </w:r>
      <w:r w:rsidRPr="00544A05">
        <w:rPr>
          <w:rFonts w:cs="Arial"/>
          <w:szCs w:val="22"/>
        </w:rPr>
        <w:t xml:space="preserve">), relating to the pay and conditions of </w:t>
      </w:r>
      <w:r w:rsidR="00544A05" w:rsidRPr="00544A05">
        <w:rPr>
          <w:rFonts w:cs="Arial"/>
          <w:szCs w:val="22"/>
        </w:rPr>
        <w:t>50 per cent of employees</w:t>
      </w:r>
      <w:r w:rsidRPr="00544A05">
        <w:rPr>
          <w:rFonts w:cs="Arial"/>
          <w:szCs w:val="22"/>
        </w:rPr>
        <w:t xml:space="preserve"> for each year as follows:</w:t>
      </w:r>
    </w:p>
    <w:p w14:paraId="4C465ACC" w14:textId="6A463C73" w:rsidR="00544A05" w:rsidRPr="00544A05" w:rsidRDefault="002D0BDF" w:rsidP="00544A05">
      <w:pPr>
        <w:pStyle w:val="FWOparagraphlevel3"/>
        <w:numPr>
          <w:ilvl w:val="0"/>
          <w:numId w:val="0"/>
        </w:numPr>
        <w:spacing w:after="240" w:line="240" w:lineRule="auto"/>
        <w:ind w:left="567" w:hanging="567"/>
        <w:jc w:val="both"/>
      </w:pPr>
      <w:r>
        <w:tab/>
      </w:r>
      <w:r w:rsidR="00544A05" w:rsidRPr="00544A05">
        <w:t xml:space="preserve">The Audit is to be conducted twice over a period of </w:t>
      </w:r>
      <w:r w:rsidR="00544A05">
        <w:t xml:space="preserve">18 months according to the following </w:t>
      </w:r>
      <w:r w:rsidR="00544A05" w:rsidRPr="00544A05">
        <w:t>schedule:</w:t>
      </w:r>
    </w:p>
    <w:p w14:paraId="42162032" w14:textId="4325F2B3" w:rsidR="00544A05" w:rsidRPr="00544A05" w:rsidRDefault="00544A05" w:rsidP="00544A05">
      <w:pPr>
        <w:pStyle w:val="FWOparagraphlevel4"/>
        <w:numPr>
          <w:ilvl w:val="4"/>
          <w:numId w:val="24"/>
        </w:numPr>
        <w:spacing w:after="240" w:line="240" w:lineRule="auto"/>
        <w:ind w:left="1437"/>
        <w:jc w:val="both"/>
      </w:pPr>
      <w:r w:rsidRPr="00544A05">
        <w:t>an Audit of the first complete pay cycle following 1 December 2015, which is to be finalised and details of the methodology used to conduct the audit and a copy  of the certified report provided to the FWO within 28 days of the last day of the pay cycle;</w:t>
      </w:r>
    </w:p>
    <w:p w14:paraId="65DE0111" w14:textId="2B79CB3E" w:rsidR="00544A05" w:rsidRPr="00544A05" w:rsidRDefault="00544A05" w:rsidP="00544A05">
      <w:pPr>
        <w:pStyle w:val="FWOparagraphlevel4"/>
        <w:numPr>
          <w:ilvl w:val="4"/>
          <w:numId w:val="24"/>
        </w:numPr>
        <w:spacing w:after="240" w:line="240" w:lineRule="auto"/>
        <w:ind w:left="1437"/>
        <w:jc w:val="both"/>
      </w:pPr>
      <w:r w:rsidRPr="00544A05">
        <w:t xml:space="preserve">an Audit of the first complete pay cycle following 1 December 2016, which is to be finalised and details of the methodology used to conduct the audit and a copy  of the certified report provided to the FWO within 28 days of the last day of the pay cycle; </w:t>
      </w:r>
    </w:p>
    <w:p w14:paraId="10DBE064" w14:textId="20A0AD96" w:rsidR="00544A05" w:rsidRPr="00544A05" w:rsidRDefault="00544A05" w:rsidP="00544A05">
      <w:pPr>
        <w:pStyle w:val="FWOparagraphlevel3"/>
        <w:numPr>
          <w:ilvl w:val="0"/>
          <w:numId w:val="24"/>
        </w:numPr>
        <w:spacing w:after="240" w:line="240" w:lineRule="auto"/>
        <w:jc w:val="both"/>
      </w:pPr>
      <w:r w:rsidRPr="00544A05">
        <w:t>Upon request by FWO, provide within 7 days of receiving such request a copy of all documents provided to the auditor for the purpose of undertaking an Audit;</w:t>
      </w:r>
    </w:p>
    <w:p w14:paraId="5E3C0F6D" w14:textId="79037C8B" w:rsidR="00544A05" w:rsidRPr="00544A05" w:rsidRDefault="00544A05" w:rsidP="00544A05">
      <w:pPr>
        <w:pStyle w:val="FWOparagraphlevel3"/>
        <w:numPr>
          <w:ilvl w:val="0"/>
          <w:numId w:val="24"/>
        </w:numPr>
        <w:spacing w:after="240" w:line="240" w:lineRule="auto"/>
        <w:jc w:val="both"/>
        <w:rPr>
          <w:i/>
        </w:rPr>
      </w:pPr>
      <w:r>
        <w:t>I</w:t>
      </w:r>
      <w:r w:rsidRPr="00544A05">
        <w:t xml:space="preserve">n the event that an Audit discloses contraventions of any applicable Commonwealth workplace laws or instruments, to rectify all such contraventions and provide evidence of rectification to the FWO within 14 days of receipt of the Audit results by </w:t>
      </w:r>
      <w:proofErr w:type="spellStart"/>
      <w:r>
        <w:t>Marsil</w:t>
      </w:r>
      <w:proofErr w:type="spellEnd"/>
      <w:r w:rsidRPr="00544A05">
        <w:t xml:space="preserve">; </w:t>
      </w:r>
    </w:p>
    <w:p w14:paraId="5C6668A6" w14:textId="453150E4" w:rsidR="004E6ECC" w:rsidRPr="00122485" w:rsidRDefault="004E6ECC" w:rsidP="000C6F2F">
      <w:pPr>
        <w:pStyle w:val="Heading2"/>
        <w:spacing w:after="240"/>
      </w:pPr>
      <w:r w:rsidRPr="00122485">
        <w:t>Workplace Notice</w:t>
      </w:r>
    </w:p>
    <w:p w14:paraId="0FF920F5" w14:textId="7CC131C2" w:rsidR="004E6ECC" w:rsidRPr="00122485" w:rsidRDefault="004E6ECC" w:rsidP="00122485">
      <w:pPr>
        <w:pStyle w:val="ListParagraph"/>
        <w:widowControl w:val="0"/>
        <w:numPr>
          <w:ilvl w:val="0"/>
          <w:numId w:val="24"/>
        </w:numPr>
        <w:spacing w:before="120" w:after="240" w:line="276" w:lineRule="auto"/>
        <w:ind w:left="567" w:hanging="567"/>
        <w:contextualSpacing w:val="0"/>
        <w:rPr>
          <w:rFonts w:cs="Arial"/>
          <w:szCs w:val="22"/>
        </w:rPr>
      </w:pPr>
      <w:r w:rsidRPr="00122485">
        <w:rPr>
          <w:rFonts w:cs="Arial"/>
          <w:szCs w:val="22"/>
        </w:rPr>
        <w:t xml:space="preserve">Within </w:t>
      </w:r>
      <w:r w:rsidR="0080668E" w:rsidRPr="00122485">
        <w:rPr>
          <w:rFonts w:cs="Arial"/>
          <w:szCs w:val="22"/>
        </w:rPr>
        <w:t>14 days</w:t>
      </w:r>
      <w:r w:rsidRPr="00122485">
        <w:rPr>
          <w:rFonts w:cs="Arial"/>
          <w:szCs w:val="22"/>
        </w:rPr>
        <w:t xml:space="preserve"> of the execution of this Undertaking, cause to be displayed a notice in the form of Attachment </w:t>
      </w:r>
      <w:r w:rsidR="0080668E" w:rsidRPr="00122485">
        <w:rPr>
          <w:rFonts w:cs="Arial"/>
          <w:szCs w:val="22"/>
        </w:rPr>
        <w:t>A</w:t>
      </w:r>
      <w:r w:rsidRPr="00122485">
        <w:rPr>
          <w:rFonts w:cs="Arial"/>
          <w:szCs w:val="22"/>
        </w:rPr>
        <w:t xml:space="preserve"> to this Undertaking (</w:t>
      </w:r>
      <w:r w:rsidRPr="00122485">
        <w:rPr>
          <w:rFonts w:cs="Arial"/>
          <w:b/>
          <w:szCs w:val="22"/>
        </w:rPr>
        <w:t>Workplace Notice</w:t>
      </w:r>
      <w:r w:rsidRPr="00122485">
        <w:rPr>
          <w:rFonts w:cs="Arial"/>
          <w:szCs w:val="22"/>
        </w:rPr>
        <w:t>):</w:t>
      </w:r>
    </w:p>
    <w:p w14:paraId="0C3ABD6C" w14:textId="140E9572" w:rsidR="004E6ECC" w:rsidRPr="00122485" w:rsidRDefault="004E6ECC" w:rsidP="00122485">
      <w:pPr>
        <w:pStyle w:val="ListParagraph"/>
        <w:widowControl w:val="0"/>
        <w:numPr>
          <w:ilvl w:val="1"/>
          <w:numId w:val="24"/>
        </w:numPr>
        <w:spacing w:before="120" w:after="240" w:line="276" w:lineRule="auto"/>
        <w:contextualSpacing w:val="0"/>
        <w:rPr>
          <w:rFonts w:cs="Arial"/>
          <w:szCs w:val="22"/>
        </w:rPr>
      </w:pPr>
      <w:r w:rsidRPr="00122485">
        <w:rPr>
          <w:rFonts w:cs="Arial"/>
          <w:szCs w:val="22"/>
        </w:rPr>
        <w:t>For a period of 28 days, at</w:t>
      </w:r>
      <w:r w:rsidR="0080668E" w:rsidRPr="00122485">
        <w:rPr>
          <w:rFonts w:cs="Arial"/>
          <w:szCs w:val="22"/>
        </w:rPr>
        <w:t xml:space="preserve"> 1/528 Kent Street and 1/537-551 George Street Sydney NSW</w:t>
      </w:r>
      <w:r w:rsidRPr="00122485">
        <w:rPr>
          <w:rFonts w:cs="Arial"/>
          <w:szCs w:val="22"/>
        </w:rPr>
        <w:t>; and</w:t>
      </w:r>
    </w:p>
    <w:p w14:paraId="609412AF" w14:textId="4611DAE6" w:rsidR="004E6ECC" w:rsidRPr="00122485" w:rsidRDefault="004E6ECC" w:rsidP="00122485">
      <w:pPr>
        <w:pStyle w:val="ListParagraph"/>
        <w:widowControl w:val="0"/>
        <w:numPr>
          <w:ilvl w:val="1"/>
          <w:numId w:val="24"/>
        </w:numPr>
        <w:spacing w:before="120" w:after="240" w:line="276" w:lineRule="auto"/>
        <w:contextualSpacing w:val="0"/>
        <w:rPr>
          <w:rFonts w:cs="Arial"/>
          <w:szCs w:val="22"/>
        </w:rPr>
      </w:pPr>
      <w:r w:rsidRPr="00122485">
        <w:rPr>
          <w:rFonts w:cs="Arial"/>
          <w:szCs w:val="22"/>
        </w:rPr>
        <w:t xml:space="preserve">Ensure that the Workplace Notice is printed in at least </w:t>
      </w:r>
      <w:proofErr w:type="spellStart"/>
      <w:r w:rsidRPr="00122485">
        <w:rPr>
          <w:rFonts w:cs="Arial"/>
          <w:szCs w:val="22"/>
        </w:rPr>
        <w:t>A3</w:t>
      </w:r>
      <w:proofErr w:type="spellEnd"/>
      <w:r w:rsidRPr="00122485">
        <w:rPr>
          <w:rFonts w:cs="Arial"/>
          <w:szCs w:val="22"/>
        </w:rPr>
        <w:t xml:space="preserve"> size and is clearly displayed:</w:t>
      </w:r>
    </w:p>
    <w:p w14:paraId="40573346" w14:textId="623DF8B6" w:rsidR="004E6ECC" w:rsidRPr="00122485" w:rsidRDefault="004E6ECC" w:rsidP="00122485">
      <w:pPr>
        <w:pStyle w:val="ListParagraph"/>
        <w:widowControl w:val="0"/>
        <w:numPr>
          <w:ilvl w:val="2"/>
          <w:numId w:val="24"/>
        </w:numPr>
        <w:spacing w:before="120" w:after="240" w:line="276" w:lineRule="auto"/>
        <w:contextualSpacing w:val="0"/>
        <w:rPr>
          <w:rFonts w:cs="Arial"/>
          <w:szCs w:val="22"/>
        </w:rPr>
      </w:pPr>
      <w:r w:rsidRPr="00122485">
        <w:rPr>
          <w:rFonts w:cs="Arial"/>
          <w:szCs w:val="22"/>
        </w:rPr>
        <w:t>In a location to which all employees have access;</w:t>
      </w:r>
    </w:p>
    <w:p w14:paraId="16D383B5" w14:textId="3E5EB171" w:rsidR="004E6ECC" w:rsidRPr="00122485" w:rsidRDefault="004E6ECC" w:rsidP="00122485">
      <w:pPr>
        <w:pStyle w:val="ListParagraph"/>
        <w:widowControl w:val="0"/>
        <w:numPr>
          <w:ilvl w:val="2"/>
          <w:numId w:val="24"/>
        </w:numPr>
        <w:spacing w:before="120" w:after="240" w:line="276" w:lineRule="auto"/>
        <w:contextualSpacing w:val="0"/>
        <w:rPr>
          <w:rFonts w:cs="Arial"/>
          <w:szCs w:val="22"/>
        </w:rPr>
      </w:pPr>
      <w:r w:rsidRPr="00122485">
        <w:rPr>
          <w:rFonts w:cs="Arial"/>
          <w:szCs w:val="22"/>
        </w:rPr>
        <w:t>In a manner which is reasonably capable of drawing attention of all employees to the Workplace Notice (for example, by placement on a staff noticeboard;</w:t>
      </w:r>
    </w:p>
    <w:p w14:paraId="7A638312" w14:textId="70880DE9" w:rsidR="004E6ECC" w:rsidRPr="00122485" w:rsidRDefault="004E6ECC" w:rsidP="00122485">
      <w:pPr>
        <w:pStyle w:val="ListParagraph"/>
        <w:widowControl w:val="0"/>
        <w:numPr>
          <w:ilvl w:val="0"/>
          <w:numId w:val="24"/>
        </w:numPr>
        <w:spacing w:before="120" w:after="240" w:line="276" w:lineRule="auto"/>
        <w:ind w:left="567" w:hanging="567"/>
        <w:contextualSpacing w:val="0"/>
        <w:rPr>
          <w:rFonts w:cs="Arial"/>
          <w:szCs w:val="22"/>
        </w:rPr>
      </w:pPr>
      <w:r w:rsidRPr="00122485">
        <w:rPr>
          <w:rFonts w:cs="Arial"/>
          <w:szCs w:val="22"/>
        </w:rPr>
        <w:t>Provide</w:t>
      </w:r>
      <w:r w:rsidR="0080668E" w:rsidRPr="00122485">
        <w:rPr>
          <w:rFonts w:cs="Arial"/>
          <w:szCs w:val="22"/>
        </w:rPr>
        <w:t xml:space="preserve"> photographic</w:t>
      </w:r>
      <w:r w:rsidRPr="00122485">
        <w:rPr>
          <w:rFonts w:cs="Arial"/>
          <w:szCs w:val="22"/>
        </w:rPr>
        <w:t xml:space="preserve"> evidence to the FWO of the placement of the Workplace Notice within seven</w:t>
      </w:r>
      <w:r w:rsidR="0080668E" w:rsidRPr="00122485">
        <w:rPr>
          <w:rFonts w:cs="Arial"/>
          <w:szCs w:val="22"/>
        </w:rPr>
        <w:t xml:space="preserve"> (7)</w:t>
      </w:r>
      <w:r w:rsidRPr="00122485">
        <w:rPr>
          <w:rFonts w:cs="Arial"/>
          <w:szCs w:val="22"/>
        </w:rPr>
        <w:t xml:space="preserve"> days of its placement.</w:t>
      </w:r>
    </w:p>
    <w:p w14:paraId="3743881F" w14:textId="77777777" w:rsidR="00550347" w:rsidRPr="00122485" w:rsidRDefault="00550347" w:rsidP="000C6F2F">
      <w:pPr>
        <w:pStyle w:val="Heading2"/>
        <w:spacing w:after="240"/>
      </w:pPr>
      <w:r w:rsidRPr="00122485">
        <w:t>Record Keeping</w:t>
      </w:r>
    </w:p>
    <w:p w14:paraId="6381CB09" w14:textId="2828B90E" w:rsidR="004E6ECC" w:rsidRPr="00122485" w:rsidRDefault="00550347" w:rsidP="00122485">
      <w:pPr>
        <w:pStyle w:val="ListParagraph"/>
        <w:widowControl w:val="0"/>
        <w:numPr>
          <w:ilvl w:val="0"/>
          <w:numId w:val="24"/>
        </w:numPr>
        <w:spacing w:before="120" w:after="240" w:line="276" w:lineRule="auto"/>
        <w:ind w:left="567" w:hanging="567"/>
        <w:contextualSpacing w:val="0"/>
        <w:rPr>
          <w:rFonts w:cs="Arial"/>
          <w:szCs w:val="22"/>
        </w:rPr>
      </w:pPr>
      <w:r w:rsidRPr="00122485">
        <w:rPr>
          <w:rFonts w:cs="Arial"/>
          <w:szCs w:val="22"/>
        </w:rPr>
        <w:t xml:space="preserve">Within </w:t>
      </w:r>
      <w:r w:rsidR="0080668E" w:rsidRPr="00122485">
        <w:rPr>
          <w:rFonts w:cs="Arial"/>
          <w:szCs w:val="22"/>
        </w:rPr>
        <w:t>14 days</w:t>
      </w:r>
      <w:r w:rsidRPr="00122485">
        <w:rPr>
          <w:rFonts w:cs="Arial"/>
          <w:szCs w:val="22"/>
        </w:rPr>
        <w:t xml:space="preserve"> provide </w:t>
      </w:r>
      <w:r w:rsidR="004E6ECC" w:rsidRPr="00122485">
        <w:rPr>
          <w:rFonts w:cs="Arial"/>
          <w:szCs w:val="22"/>
        </w:rPr>
        <w:t xml:space="preserve">to the FWO time </w:t>
      </w:r>
      <w:r w:rsidRPr="00122485">
        <w:rPr>
          <w:rFonts w:cs="Arial"/>
          <w:szCs w:val="22"/>
        </w:rPr>
        <w:t>copies of time and wage records and payslips that comply with Commonwealth workplace laws</w:t>
      </w:r>
    </w:p>
    <w:p w14:paraId="41CAA8C6" w14:textId="126AED18" w:rsidR="0018573A" w:rsidRPr="00122485" w:rsidRDefault="009F4CF7" w:rsidP="000C6F2F">
      <w:pPr>
        <w:pStyle w:val="Heading2"/>
        <w:spacing w:after="240"/>
      </w:pPr>
      <w:r>
        <w:t>No</w:t>
      </w:r>
      <w:r w:rsidR="00D01259" w:rsidRPr="00122485">
        <w:t xml:space="preserve"> I</w:t>
      </w:r>
      <w:r>
        <w:t>nconsistent Statements</w:t>
      </w:r>
    </w:p>
    <w:p w14:paraId="41CAA8C7" w14:textId="50F510D4" w:rsidR="00D01259" w:rsidRPr="00122485" w:rsidRDefault="00A21667" w:rsidP="00122485">
      <w:pPr>
        <w:pStyle w:val="ListParagraph"/>
        <w:widowControl w:val="0"/>
        <w:numPr>
          <w:ilvl w:val="0"/>
          <w:numId w:val="24"/>
        </w:numPr>
        <w:spacing w:before="120" w:after="240" w:line="276" w:lineRule="auto"/>
        <w:ind w:left="567" w:hanging="567"/>
        <w:rPr>
          <w:rFonts w:cs="Arial"/>
          <w:szCs w:val="22"/>
        </w:rPr>
      </w:pPr>
      <w:proofErr w:type="spellStart"/>
      <w:r w:rsidRPr="00122485">
        <w:rPr>
          <w:rFonts w:cs="Arial"/>
          <w:szCs w:val="22"/>
        </w:rPr>
        <w:t>Marsil</w:t>
      </w:r>
      <w:proofErr w:type="spellEnd"/>
      <w:r w:rsidR="00D01259" w:rsidRPr="00122485">
        <w:rPr>
          <w:rFonts w:cs="Arial"/>
          <w:szCs w:val="22"/>
        </w:rPr>
        <w:t>:</w:t>
      </w:r>
    </w:p>
    <w:p w14:paraId="41CAA8C8" w14:textId="478216F7" w:rsidR="00D01259" w:rsidRPr="00122485" w:rsidRDefault="00D01259" w:rsidP="00122485">
      <w:pPr>
        <w:pStyle w:val="ListParagraph"/>
        <w:widowControl w:val="0"/>
        <w:numPr>
          <w:ilvl w:val="1"/>
          <w:numId w:val="6"/>
        </w:numPr>
        <w:spacing w:before="120" w:after="240" w:line="276" w:lineRule="auto"/>
        <w:contextualSpacing w:val="0"/>
        <w:rPr>
          <w:rFonts w:cs="Arial"/>
          <w:szCs w:val="22"/>
        </w:rPr>
      </w:pPr>
      <w:r w:rsidRPr="00122485">
        <w:rPr>
          <w:rFonts w:cs="Arial"/>
          <w:szCs w:val="22"/>
        </w:rPr>
        <w:t>must not; and</w:t>
      </w:r>
    </w:p>
    <w:p w14:paraId="41CAA8D0" w14:textId="6076C17A" w:rsidR="00D01259" w:rsidRPr="00122485" w:rsidRDefault="00D01259" w:rsidP="00122485">
      <w:pPr>
        <w:pStyle w:val="ListParagraph"/>
        <w:widowControl w:val="0"/>
        <w:numPr>
          <w:ilvl w:val="1"/>
          <w:numId w:val="6"/>
        </w:numPr>
        <w:spacing w:before="120" w:after="240" w:line="276" w:lineRule="auto"/>
        <w:contextualSpacing w:val="0"/>
        <w:rPr>
          <w:rFonts w:cs="Arial"/>
          <w:szCs w:val="22"/>
        </w:rPr>
      </w:pPr>
      <w:r w:rsidRPr="00122485">
        <w:rPr>
          <w:rFonts w:cs="Arial"/>
          <w:szCs w:val="22"/>
        </w:rPr>
        <w:t>must ensure that each of its officers, employees or agents, do not,</w:t>
      </w:r>
      <w:r w:rsidR="00264E0E" w:rsidRPr="00122485">
        <w:rPr>
          <w:rFonts w:cs="Arial"/>
          <w:szCs w:val="22"/>
        </w:rPr>
        <w:t xml:space="preserve"> </w:t>
      </w:r>
      <w:r w:rsidRPr="00122485">
        <w:rPr>
          <w:rFonts w:cs="Arial"/>
          <w:szCs w:val="22"/>
        </w:rPr>
        <w:t xml:space="preserve">make any statement, orally or in writing or otherwise imply anything that is inconsistent </w:t>
      </w:r>
      <w:r w:rsidRPr="00122485">
        <w:rPr>
          <w:rFonts w:cs="Arial"/>
          <w:szCs w:val="22"/>
        </w:rPr>
        <w:lastRenderedPageBreak/>
        <w:t>with admission or acknowledgements contained in this agreement.</w:t>
      </w:r>
    </w:p>
    <w:p w14:paraId="41CAA8D1" w14:textId="179D7496" w:rsidR="00D01259" w:rsidRPr="00122485" w:rsidRDefault="00D01259" w:rsidP="000C6F2F">
      <w:pPr>
        <w:pStyle w:val="Heading2"/>
        <w:spacing w:after="240"/>
      </w:pPr>
      <w:r w:rsidRPr="00122485">
        <w:t>A</w:t>
      </w:r>
      <w:r w:rsidR="009F4CF7">
        <w:t>cknowledgements</w:t>
      </w:r>
    </w:p>
    <w:p w14:paraId="5A10A150" w14:textId="14B271AA" w:rsidR="00264E0E" w:rsidRPr="00122485" w:rsidRDefault="00A21667" w:rsidP="00122485">
      <w:pPr>
        <w:pStyle w:val="ListParagraph"/>
        <w:widowControl w:val="0"/>
        <w:numPr>
          <w:ilvl w:val="0"/>
          <w:numId w:val="24"/>
        </w:numPr>
        <w:spacing w:before="120" w:after="240" w:line="276" w:lineRule="auto"/>
        <w:ind w:left="567" w:hanging="567"/>
        <w:rPr>
          <w:rFonts w:cs="Arial"/>
          <w:szCs w:val="22"/>
        </w:rPr>
      </w:pPr>
      <w:proofErr w:type="spellStart"/>
      <w:r w:rsidRPr="00122485">
        <w:rPr>
          <w:rFonts w:cs="Arial"/>
          <w:szCs w:val="22"/>
        </w:rPr>
        <w:t>Marsil</w:t>
      </w:r>
      <w:proofErr w:type="spellEnd"/>
      <w:r w:rsidR="0080668E" w:rsidRPr="00122485">
        <w:rPr>
          <w:rFonts w:cs="Arial"/>
          <w:szCs w:val="22"/>
        </w:rPr>
        <w:t xml:space="preserve"> and Mr Kim</w:t>
      </w:r>
      <w:r w:rsidR="00D01259" w:rsidRPr="00122485">
        <w:rPr>
          <w:rFonts w:cs="Arial"/>
          <w:szCs w:val="22"/>
        </w:rPr>
        <w:t xml:space="preserve"> acknowledges that:</w:t>
      </w:r>
    </w:p>
    <w:p w14:paraId="52BCE04E" w14:textId="77777777" w:rsidR="00264E0E" w:rsidRPr="00122485" w:rsidRDefault="00264E0E" w:rsidP="00122485">
      <w:pPr>
        <w:pStyle w:val="ListParagraph"/>
        <w:widowControl w:val="0"/>
        <w:spacing w:before="120" w:after="240" w:line="276" w:lineRule="auto"/>
        <w:ind w:left="567"/>
        <w:rPr>
          <w:rFonts w:cs="Arial"/>
          <w:szCs w:val="22"/>
        </w:rPr>
      </w:pPr>
    </w:p>
    <w:p w14:paraId="09B31AC0" w14:textId="77777777" w:rsidR="0080668E" w:rsidRPr="00122485" w:rsidRDefault="0080668E" w:rsidP="00122485">
      <w:pPr>
        <w:widowControl w:val="0"/>
        <w:numPr>
          <w:ilvl w:val="1"/>
          <w:numId w:val="39"/>
        </w:numPr>
        <w:spacing w:after="240" w:line="276" w:lineRule="auto"/>
        <w:ind w:hanging="731"/>
        <w:rPr>
          <w:rFonts w:cs="Arial"/>
          <w:szCs w:val="22"/>
        </w:rPr>
      </w:pPr>
      <w:r w:rsidRPr="00122485">
        <w:rPr>
          <w:rFonts w:cs="Arial"/>
          <w:szCs w:val="22"/>
        </w:rPr>
        <w:t xml:space="preserve">the FWO may make this Undertaking (including any attachments) available for public inspection, including by posting it to its website at </w:t>
      </w:r>
      <w:hyperlink r:id="rId11" w:tooltip="Fair Work Ombudsman website" w:history="1">
        <w:r w:rsidRPr="00122485">
          <w:rPr>
            <w:rStyle w:val="Hyperlink"/>
            <w:rFonts w:cs="Arial"/>
            <w:szCs w:val="22"/>
          </w:rPr>
          <w:t>www.fairwork.gov.au</w:t>
        </w:r>
      </w:hyperlink>
      <w:r w:rsidRPr="00122485">
        <w:rPr>
          <w:rFonts w:cs="Arial"/>
          <w:szCs w:val="22"/>
        </w:rPr>
        <w:t xml:space="preserve"> (subject to the FWO taking any necessary steps to redact the names of individuals not party to the Undertaking);</w:t>
      </w:r>
    </w:p>
    <w:p w14:paraId="3715F8A4" w14:textId="77777777" w:rsidR="0080668E" w:rsidRPr="00122485" w:rsidRDefault="0080668E" w:rsidP="00122485">
      <w:pPr>
        <w:widowControl w:val="0"/>
        <w:numPr>
          <w:ilvl w:val="1"/>
          <w:numId w:val="39"/>
        </w:numPr>
        <w:spacing w:after="240" w:line="276" w:lineRule="auto"/>
        <w:ind w:hanging="731"/>
        <w:rPr>
          <w:rFonts w:cs="Arial"/>
          <w:szCs w:val="22"/>
        </w:rPr>
      </w:pPr>
      <w:r w:rsidRPr="00122485">
        <w:rPr>
          <w:rFonts w:cs="Arial"/>
          <w:szCs w:val="22"/>
        </w:rPr>
        <w:t xml:space="preserve">the FWO may release a copy of this Undertaking pursuant to any relevant request under the </w:t>
      </w:r>
      <w:r w:rsidRPr="00122485">
        <w:rPr>
          <w:rFonts w:cs="Arial"/>
          <w:i/>
          <w:szCs w:val="22"/>
        </w:rPr>
        <w:t>Freedom of Information Act 1982</w:t>
      </w:r>
      <w:r w:rsidRPr="00122485">
        <w:rPr>
          <w:rFonts w:cs="Arial"/>
          <w:szCs w:val="22"/>
        </w:rPr>
        <w:t xml:space="preserve"> (</w:t>
      </w:r>
      <w:proofErr w:type="spellStart"/>
      <w:r w:rsidRPr="00122485">
        <w:rPr>
          <w:rFonts w:cs="Arial"/>
          <w:szCs w:val="22"/>
        </w:rPr>
        <w:t>Cth</w:t>
      </w:r>
      <w:proofErr w:type="spellEnd"/>
      <w:r w:rsidRPr="00122485">
        <w:rPr>
          <w:rFonts w:cs="Arial"/>
          <w:szCs w:val="22"/>
        </w:rPr>
        <w:t>);</w:t>
      </w:r>
    </w:p>
    <w:p w14:paraId="60F06A97" w14:textId="77777777" w:rsidR="0080668E" w:rsidRPr="00122485" w:rsidRDefault="0080668E" w:rsidP="00122485">
      <w:pPr>
        <w:widowControl w:val="0"/>
        <w:numPr>
          <w:ilvl w:val="1"/>
          <w:numId w:val="39"/>
        </w:numPr>
        <w:spacing w:after="240" w:line="276" w:lineRule="auto"/>
        <w:ind w:hanging="731"/>
        <w:rPr>
          <w:rFonts w:cs="Arial"/>
          <w:szCs w:val="22"/>
        </w:rPr>
      </w:pPr>
      <w:r w:rsidRPr="00122485">
        <w:rPr>
          <w:rFonts w:cs="Arial"/>
          <w:szCs w:val="22"/>
        </w:rPr>
        <w:t>the FWO may issue a media release in relation to this Undertaking and from time to time, publicly refer to the Undertaking and its terms;</w:t>
      </w:r>
    </w:p>
    <w:p w14:paraId="023619D8" w14:textId="3FDF46CB" w:rsidR="0080668E" w:rsidRPr="00122485" w:rsidRDefault="0080668E" w:rsidP="00122485">
      <w:pPr>
        <w:widowControl w:val="0"/>
        <w:numPr>
          <w:ilvl w:val="1"/>
          <w:numId w:val="39"/>
        </w:numPr>
        <w:spacing w:after="240" w:line="276" w:lineRule="auto"/>
        <w:ind w:hanging="731"/>
        <w:rPr>
          <w:rFonts w:cs="Arial"/>
          <w:szCs w:val="22"/>
        </w:rPr>
      </w:pPr>
      <w:r w:rsidRPr="00122485">
        <w:rPr>
          <w:rFonts w:cs="Arial"/>
          <w:szCs w:val="22"/>
        </w:rPr>
        <w:t xml:space="preserve">the admissions made in the Undertaking may be relied upon by the FWO in respect of any future decision about enforcement action to be taken in relation to any future non-compliance with Commonwealth workplace relations obligations by </w:t>
      </w:r>
      <w:proofErr w:type="spellStart"/>
      <w:r w:rsidRPr="00122485">
        <w:rPr>
          <w:rFonts w:cs="Arial"/>
          <w:szCs w:val="22"/>
        </w:rPr>
        <w:t>Marsil</w:t>
      </w:r>
      <w:proofErr w:type="spellEnd"/>
      <w:r w:rsidRPr="00122485">
        <w:rPr>
          <w:rFonts w:cs="Arial"/>
          <w:szCs w:val="22"/>
        </w:rPr>
        <w:t xml:space="preserve"> and Mr Kim;</w:t>
      </w:r>
    </w:p>
    <w:p w14:paraId="708A3807" w14:textId="77777777" w:rsidR="0080668E" w:rsidRPr="00122485" w:rsidRDefault="0080668E" w:rsidP="00122485">
      <w:pPr>
        <w:widowControl w:val="0"/>
        <w:numPr>
          <w:ilvl w:val="1"/>
          <w:numId w:val="39"/>
        </w:numPr>
        <w:spacing w:after="240" w:line="276" w:lineRule="auto"/>
        <w:ind w:hanging="731"/>
        <w:rPr>
          <w:rFonts w:cs="Arial"/>
          <w:szCs w:val="22"/>
        </w:rPr>
      </w:pPr>
      <w:r w:rsidRPr="00122485">
        <w:rPr>
          <w:rFonts w:cs="Arial"/>
          <w:szCs w:val="22"/>
        </w:rPr>
        <w:t xml:space="preserve">consistent with the Note to section 715(4) of the FW Act, this Undertaking in no way derogates from the rights and remedies available to any other person arising from the conduct set out in this Undertaking; </w:t>
      </w:r>
    </w:p>
    <w:p w14:paraId="0194461B" w14:textId="4876D6BD" w:rsidR="0080668E" w:rsidRPr="00122485" w:rsidRDefault="0080668E" w:rsidP="00122485">
      <w:pPr>
        <w:widowControl w:val="0"/>
        <w:numPr>
          <w:ilvl w:val="1"/>
          <w:numId w:val="39"/>
        </w:numPr>
        <w:spacing w:after="240" w:line="276" w:lineRule="auto"/>
        <w:ind w:hanging="731"/>
        <w:rPr>
          <w:rFonts w:cs="Arial"/>
          <w:szCs w:val="22"/>
        </w:rPr>
      </w:pPr>
      <w:r w:rsidRPr="00122485">
        <w:rPr>
          <w:rFonts w:cs="Arial"/>
          <w:szCs w:val="22"/>
        </w:rPr>
        <w:t xml:space="preserve">if the FWO considers that the </w:t>
      </w:r>
      <w:proofErr w:type="spellStart"/>
      <w:r w:rsidRPr="00122485">
        <w:rPr>
          <w:rFonts w:cs="Arial"/>
          <w:szCs w:val="22"/>
        </w:rPr>
        <w:t>Marsil</w:t>
      </w:r>
      <w:proofErr w:type="spellEnd"/>
      <w:r w:rsidRPr="00122485">
        <w:rPr>
          <w:rFonts w:cs="Arial"/>
          <w:szCs w:val="22"/>
        </w:rPr>
        <w:t xml:space="preserve"> or Mr Kim has contravened any of the terms of this this Undertaking the FWO may apply to any of the Courts set out in section 715(6) of the FW Act, for orders under section 715(7) of the FW Act; </w:t>
      </w:r>
    </w:p>
    <w:p w14:paraId="305230E2" w14:textId="4E929C11" w:rsidR="0080668E" w:rsidRPr="00122485" w:rsidRDefault="0080668E" w:rsidP="00122485">
      <w:pPr>
        <w:widowControl w:val="0"/>
        <w:numPr>
          <w:ilvl w:val="1"/>
          <w:numId w:val="39"/>
        </w:numPr>
        <w:spacing w:after="240" w:line="276" w:lineRule="auto"/>
        <w:ind w:hanging="731"/>
        <w:rPr>
          <w:rFonts w:cs="Arial"/>
          <w:szCs w:val="22"/>
        </w:rPr>
      </w:pPr>
      <w:proofErr w:type="gramStart"/>
      <w:r w:rsidRPr="00122485">
        <w:rPr>
          <w:rFonts w:cs="Arial"/>
          <w:szCs w:val="22"/>
        </w:rPr>
        <w:t>consistent</w:t>
      </w:r>
      <w:proofErr w:type="gramEnd"/>
      <w:r w:rsidRPr="00122485">
        <w:rPr>
          <w:rFonts w:cs="Arial"/>
          <w:szCs w:val="22"/>
        </w:rPr>
        <w:t xml:space="preserve"> with section 715(3) of the FW Act, </w:t>
      </w:r>
      <w:proofErr w:type="spellStart"/>
      <w:r w:rsidRPr="00122485">
        <w:rPr>
          <w:rFonts w:cs="Arial"/>
          <w:szCs w:val="22"/>
        </w:rPr>
        <w:t>Marsil</w:t>
      </w:r>
      <w:proofErr w:type="spellEnd"/>
      <w:r w:rsidRPr="00122485">
        <w:rPr>
          <w:rFonts w:cs="Arial"/>
          <w:szCs w:val="22"/>
        </w:rPr>
        <w:t xml:space="preserve"> and Mr Kim may withdraw from or vary this Undertaking at any time, but only with the consent of the FWO.</w:t>
      </w:r>
    </w:p>
    <w:p w14:paraId="26A69CF4" w14:textId="77777777" w:rsidR="000C6F2F" w:rsidRDefault="000C6F2F">
      <w:pPr>
        <w:rPr>
          <w:rFonts w:cs="Arial"/>
          <w:b/>
          <w:szCs w:val="22"/>
        </w:rPr>
      </w:pPr>
      <w:r>
        <w:br w:type="page"/>
      </w:r>
    </w:p>
    <w:p w14:paraId="38994EE2" w14:textId="54930153" w:rsidR="0080668E" w:rsidRPr="000C6F2F" w:rsidRDefault="0080668E" w:rsidP="000C6F2F">
      <w:pPr>
        <w:pStyle w:val="Heading2"/>
      </w:pPr>
      <w:r w:rsidRPr="000C6F2F">
        <w:lastRenderedPageBreak/>
        <w:t>Executed as an undertaking</w:t>
      </w:r>
    </w:p>
    <w:p w14:paraId="6C73F61C" w14:textId="56A2D1DD" w:rsidR="0080668E" w:rsidRPr="00122485" w:rsidRDefault="0080668E" w:rsidP="00122485">
      <w:pPr>
        <w:tabs>
          <w:tab w:val="right" w:pos="4111"/>
        </w:tabs>
        <w:spacing w:before="240" w:after="240" w:line="276" w:lineRule="auto"/>
        <w:rPr>
          <w:rFonts w:cs="Arial"/>
          <w:szCs w:val="22"/>
        </w:rPr>
      </w:pPr>
      <w:r w:rsidRPr="00122485">
        <w:rPr>
          <w:rFonts w:cs="Arial"/>
          <w:caps/>
          <w:szCs w:val="22"/>
        </w:rPr>
        <w:t>Executed</w:t>
      </w:r>
      <w:r w:rsidRPr="00122485">
        <w:rPr>
          <w:rFonts w:cs="Arial"/>
          <w:szCs w:val="22"/>
        </w:rPr>
        <w:t xml:space="preserve"> by </w:t>
      </w:r>
      <w:proofErr w:type="spellStart"/>
      <w:r w:rsidRPr="00122485">
        <w:rPr>
          <w:rFonts w:cs="Arial"/>
          <w:szCs w:val="22"/>
        </w:rPr>
        <w:t>Marsil</w:t>
      </w:r>
      <w:proofErr w:type="spellEnd"/>
      <w:r w:rsidRPr="00122485">
        <w:rPr>
          <w:rFonts w:cs="Arial"/>
          <w:szCs w:val="22"/>
        </w:rPr>
        <w:t xml:space="preserve"> Pty Ltd</w:t>
      </w:r>
      <w:r w:rsidRPr="00122485">
        <w:rPr>
          <w:rFonts w:cs="Arial"/>
          <w:spacing w:val="10"/>
          <w:szCs w:val="22"/>
        </w:rPr>
        <w:t xml:space="preserve"> </w:t>
      </w:r>
      <w:r w:rsidRPr="00122485">
        <w:rPr>
          <w:rFonts w:cs="Arial"/>
          <w:szCs w:val="22"/>
        </w:rPr>
        <w:t xml:space="preserve">in accordance with section 127(1) of the </w:t>
      </w:r>
      <w:r w:rsidRPr="00122485">
        <w:rPr>
          <w:rFonts w:cs="Arial"/>
          <w:i/>
          <w:szCs w:val="22"/>
        </w:rPr>
        <w:t>Corporations Act 2001</w:t>
      </w:r>
      <w:r w:rsidRPr="00122485">
        <w:rPr>
          <w:rFonts w:cs="Arial"/>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5"/>
        <w:gridCol w:w="339"/>
        <w:gridCol w:w="4710"/>
      </w:tblGrid>
      <w:tr w:rsidR="0080668E" w:rsidRPr="00122485" w14:paraId="6F84201C" w14:textId="77777777" w:rsidTr="00A25D08">
        <w:tc>
          <w:tcPr>
            <w:tcW w:w="2438" w:type="pct"/>
            <w:tcBorders>
              <w:top w:val="nil"/>
              <w:left w:val="nil"/>
              <w:bottom w:val="single" w:sz="4" w:space="0" w:color="auto"/>
              <w:right w:val="nil"/>
            </w:tcBorders>
          </w:tcPr>
          <w:p w14:paraId="37B59159" w14:textId="77777777" w:rsidR="0080668E" w:rsidRPr="00122485" w:rsidRDefault="0080668E" w:rsidP="00122485">
            <w:pPr>
              <w:tabs>
                <w:tab w:val="right" w:pos="4111"/>
              </w:tabs>
              <w:spacing w:after="240" w:line="276" w:lineRule="auto"/>
              <w:rPr>
                <w:rFonts w:cs="Arial"/>
                <w:szCs w:val="22"/>
              </w:rPr>
            </w:pPr>
          </w:p>
        </w:tc>
        <w:tc>
          <w:tcPr>
            <w:tcW w:w="172" w:type="pct"/>
            <w:tcBorders>
              <w:top w:val="nil"/>
              <w:left w:val="nil"/>
              <w:bottom w:val="nil"/>
              <w:right w:val="nil"/>
            </w:tcBorders>
          </w:tcPr>
          <w:p w14:paraId="4B95E2DD" w14:textId="77777777" w:rsidR="0080668E" w:rsidRPr="00122485" w:rsidRDefault="0080668E" w:rsidP="00122485">
            <w:pPr>
              <w:spacing w:after="240" w:line="276" w:lineRule="auto"/>
              <w:rPr>
                <w:rFonts w:cs="Arial"/>
                <w:szCs w:val="22"/>
              </w:rPr>
            </w:pPr>
          </w:p>
        </w:tc>
        <w:tc>
          <w:tcPr>
            <w:tcW w:w="2390" w:type="pct"/>
            <w:tcBorders>
              <w:top w:val="nil"/>
              <w:left w:val="nil"/>
              <w:bottom w:val="single" w:sz="4" w:space="0" w:color="auto"/>
              <w:right w:val="nil"/>
            </w:tcBorders>
          </w:tcPr>
          <w:p w14:paraId="502D28D4" w14:textId="77777777" w:rsidR="0080668E" w:rsidRPr="00122485" w:rsidRDefault="0080668E" w:rsidP="00122485">
            <w:pPr>
              <w:spacing w:after="240" w:line="276" w:lineRule="auto"/>
              <w:rPr>
                <w:rFonts w:cs="Arial"/>
                <w:szCs w:val="22"/>
              </w:rPr>
            </w:pPr>
          </w:p>
        </w:tc>
      </w:tr>
      <w:tr w:rsidR="0080668E" w:rsidRPr="00122485" w14:paraId="532E6D48" w14:textId="77777777" w:rsidTr="00A25D08">
        <w:trPr>
          <w:trHeight w:val="193"/>
        </w:trPr>
        <w:tc>
          <w:tcPr>
            <w:tcW w:w="2438" w:type="pct"/>
            <w:tcBorders>
              <w:top w:val="single" w:sz="4" w:space="0" w:color="auto"/>
              <w:left w:val="nil"/>
              <w:bottom w:val="nil"/>
              <w:right w:val="nil"/>
            </w:tcBorders>
          </w:tcPr>
          <w:p w14:paraId="3AD0BCDF" w14:textId="77777777" w:rsidR="0080668E" w:rsidRPr="00122485" w:rsidRDefault="0080668E" w:rsidP="00122485">
            <w:pPr>
              <w:spacing w:after="240" w:line="276" w:lineRule="auto"/>
              <w:rPr>
                <w:rFonts w:cs="Arial"/>
                <w:szCs w:val="22"/>
              </w:rPr>
            </w:pPr>
            <w:r w:rsidRPr="00122485">
              <w:rPr>
                <w:rFonts w:cs="Arial"/>
                <w:szCs w:val="22"/>
              </w:rPr>
              <w:t>(Signature of director)</w:t>
            </w:r>
          </w:p>
        </w:tc>
        <w:tc>
          <w:tcPr>
            <w:tcW w:w="172" w:type="pct"/>
            <w:tcBorders>
              <w:top w:val="nil"/>
              <w:left w:val="nil"/>
              <w:bottom w:val="nil"/>
              <w:right w:val="nil"/>
            </w:tcBorders>
          </w:tcPr>
          <w:p w14:paraId="74EA83A9" w14:textId="77777777" w:rsidR="0080668E" w:rsidRPr="00122485" w:rsidRDefault="0080668E" w:rsidP="00122485">
            <w:pPr>
              <w:spacing w:after="240" w:line="276" w:lineRule="auto"/>
              <w:rPr>
                <w:rFonts w:cs="Arial"/>
                <w:szCs w:val="22"/>
              </w:rPr>
            </w:pPr>
          </w:p>
        </w:tc>
        <w:tc>
          <w:tcPr>
            <w:tcW w:w="2390" w:type="pct"/>
            <w:tcBorders>
              <w:top w:val="single" w:sz="4" w:space="0" w:color="auto"/>
              <w:left w:val="nil"/>
              <w:bottom w:val="nil"/>
              <w:right w:val="nil"/>
            </w:tcBorders>
          </w:tcPr>
          <w:p w14:paraId="63C9E3A0" w14:textId="77777777" w:rsidR="0080668E" w:rsidRPr="00122485" w:rsidRDefault="0080668E" w:rsidP="00122485">
            <w:pPr>
              <w:spacing w:after="240" w:line="276" w:lineRule="auto"/>
              <w:rPr>
                <w:rFonts w:cs="Arial"/>
                <w:szCs w:val="22"/>
              </w:rPr>
            </w:pPr>
            <w:r w:rsidRPr="00122485">
              <w:rPr>
                <w:rFonts w:cs="Arial"/>
                <w:szCs w:val="22"/>
              </w:rPr>
              <w:t>(Signature of director/company secretary)</w:t>
            </w:r>
          </w:p>
        </w:tc>
      </w:tr>
      <w:tr w:rsidR="0080668E" w:rsidRPr="00122485" w14:paraId="076A325B" w14:textId="77777777" w:rsidTr="00A25D08">
        <w:trPr>
          <w:trHeight w:val="517"/>
        </w:trPr>
        <w:tc>
          <w:tcPr>
            <w:tcW w:w="2438" w:type="pct"/>
            <w:tcBorders>
              <w:top w:val="nil"/>
              <w:left w:val="nil"/>
              <w:right w:val="nil"/>
            </w:tcBorders>
          </w:tcPr>
          <w:p w14:paraId="37233C2C" w14:textId="77777777" w:rsidR="0080668E" w:rsidRPr="00122485" w:rsidRDefault="0080668E" w:rsidP="00122485">
            <w:pPr>
              <w:spacing w:after="240" w:line="276" w:lineRule="auto"/>
              <w:rPr>
                <w:rFonts w:cs="Arial"/>
                <w:szCs w:val="22"/>
              </w:rPr>
            </w:pPr>
          </w:p>
        </w:tc>
        <w:tc>
          <w:tcPr>
            <w:tcW w:w="172" w:type="pct"/>
            <w:tcBorders>
              <w:top w:val="nil"/>
              <w:left w:val="nil"/>
              <w:bottom w:val="nil"/>
              <w:right w:val="nil"/>
            </w:tcBorders>
          </w:tcPr>
          <w:p w14:paraId="5DC835BB" w14:textId="77777777" w:rsidR="0080668E" w:rsidRPr="00122485" w:rsidRDefault="0080668E" w:rsidP="00122485">
            <w:pPr>
              <w:spacing w:after="240" w:line="276" w:lineRule="auto"/>
              <w:rPr>
                <w:rFonts w:cs="Arial"/>
                <w:szCs w:val="22"/>
              </w:rPr>
            </w:pPr>
          </w:p>
        </w:tc>
        <w:tc>
          <w:tcPr>
            <w:tcW w:w="2390" w:type="pct"/>
            <w:tcBorders>
              <w:top w:val="nil"/>
              <w:left w:val="nil"/>
              <w:right w:val="nil"/>
            </w:tcBorders>
          </w:tcPr>
          <w:p w14:paraId="64C2274A" w14:textId="77777777" w:rsidR="0080668E" w:rsidRPr="00122485" w:rsidRDefault="0080668E" w:rsidP="00122485">
            <w:pPr>
              <w:spacing w:after="240" w:line="276" w:lineRule="auto"/>
              <w:rPr>
                <w:rFonts w:cs="Arial"/>
                <w:szCs w:val="22"/>
              </w:rPr>
            </w:pPr>
          </w:p>
        </w:tc>
      </w:tr>
    </w:tbl>
    <w:p w14:paraId="101A72D3" w14:textId="77777777" w:rsidR="0080668E" w:rsidRPr="00122485" w:rsidRDefault="0080668E" w:rsidP="00122485">
      <w:pPr>
        <w:pStyle w:val="Headersub"/>
        <w:widowControl w:val="0"/>
        <w:tabs>
          <w:tab w:val="left" w:pos="4820"/>
        </w:tabs>
        <w:spacing w:after="240" w:line="276" w:lineRule="auto"/>
        <w:rPr>
          <w:rFonts w:cs="Arial"/>
          <w:sz w:val="22"/>
          <w:szCs w:val="22"/>
        </w:rPr>
      </w:pPr>
      <w:r w:rsidRPr="00122485">
        <w:rPr>
          <w:rFonts w:cs="Arial"/>
          <w:sz w:val="22"/>
          <w:szCs w:val="22"/>
        </w:rPr>
        <w:t>(Name of director)</w:t>
      </w:r>
      <w:r w:rsidRPr="00122485">
        <w:rPr>
          <w:rFonts w:cs="Arial"/>
          <w:sz w:val="22"/>
          <w:szCs w:val="22"/>
        </w:rPr>
        <w:tab/>
        <w:t>(Name of director/company secretary)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5"/>
        <w:gridCol w:w="339"/>
        <w:gridCol w:w="4710"/>
      </w:tblGrid>
      <w:tr w:rsidR="0080668E" w:rsidRPr="00122485" w14:paraId="60546905" w14:textId="77777777" w:rsidTr="00A25D08">
        <w:trPr>
          <w:trHeight w:val="517"/>
        </w:trPr>
        <w:tc>
          <w:tcPr>
            <w:tcW w:w="2438" w:type="pct"/>
            <w:tcBorders>
              <w:top w:val="nil"/>
              <w:left w:val="nil"/>
              <w:right w:val="nil"/>
            </w:tcBorders>
          </w:tcPr>
          <w:p w14:paraId="61B3D11B" w14:textId="77777777" w:rsidR="0080668E" w:rsidRPr="00122485" w:rsidRDefault="0080668E" w:rsidP="00122485">
            <w:pPr>
              <w:spacing w:after="240" w:line="276" w:lineRule="auto"/>
              <w:rPr>
                <w:rFonts w:cs="Arial"/>
                <w:szCs w:val="22"/>
              </w:rPr>
            </w:pPr>
          </w:p>
        </w:tc>
        <w:tc>
          <w:tcPr>
            <w:tcW w:w="172" w:type="pct"/>
            <w:tcBorders>
              <w:top w:val="nil"/>
              <w:left w:val="nil"/>
              <w:bottom w:val="nil"/>
              <w:right w:val="nil"/>
            </w:tcBorders>
          </w:tcPr>
          <w:p w14:paraId="4A69EB73" w14:textId="77777777" w:rsidR="0080668E" w:rsidRPr="00122485" w:rsidRDefault="0080668E" w:rsidP="00122485">
            <w:pPr>
              <w:spacing w:after="240" w:line="276" w:lineRule="auto"/>
              <w:rPr>
                <w:rFonts w:cs="Arial"/>
                <w:szCs w:val="22"/>
              </w:rPr>
            </w:pPr>
          </w:p>
        </w:tc>
        <w:tc>
          <w:tcPr>
            <w:tcW w:w="2390" w:type="pct"/>
            <w:tcBorders>
              <w:top w:val="nil"/>
              <w:left w:val="nil"/>
              <w:right w:val="nil"/>
            </w:tcBorders>
          </w:tcPr>
          <w:p w14:paraId="5C7A712B" w14:textId="77777777" w:rsidR="0080668E" w:rsidRPr="00122485" w:rsidRDefault="0080668E" w:rsidP="00122485">
            <w:pPr>
              <w:spacing w:after="240" w:line="276" w:lineRule="auto"/>
              <w:rPr>
                <w:rFonts w:cs="Arial"/>
                <w:szCs w:val="22"/>
              </w:rPr>
            </w:pPr>
          </w:p>
        </w:tc>
      </w:tr>
    </w:tbl>
    <w:p w14:paraId="214DBBF6" w14:textId="77777777" w:rsidR="0080668E" w:rsidRPr="00122485" w:rsidRDefault="0080668E" w:rsidP="00122485">
      <w:pPr>
        <w:pStyle w:val="Headersub"/>
        <w:widowControl w:val="0"/>
        <w:tabs>
          <w:tab w:val="left" w:pos="4820"/>
        </w:tabs>
        <w:spacing w:after="240" w:line="276" w:lineRule="auto"/>
        <w:rPr>
          <w:rFonts w:cs="Arial"/>
          <w:sz w:val="22"/>
          <w:szCs w:val="22"/>
        </w:rPr>
      </w:pPr>
      <w:r w:rsidRPr="00122485">
        <w:rPr>
          <w:rFonts w:cs="Arial"/>
          <w:sz w:val="22"/>
          <w:szCs w:val="22"/>
        </w:rPr>
        <w:t>(Date)</w:t>
      </w:r>
      <w:r w:rsidRPr="00122485">
        <w:rPr>
          <w:rFonts w:cs="Arial"/>
          <w:sz w:val="22"/>
          <w:szCs w:val="22"/>
        </w:rPr>
        <w:tab/>
        <w:t>(Date)</w:t>
      </w:r>
    </w:p>
    <w:p w14:paraId="3E30895C" w14:textId="77777777" w:rsidR="0080668E" w:rsidRPr="00122485" w:rsidRDefault="0080668E" w:rsidP="00122485">
      <w:pPr>
        <w:pStyle w:val="Headersub"/>
        <w:widowControl w:val="0"/>
        <w:tabs>
          <w:tab w:val="left" w:pos="4820"/>
        </w:tabs>
        <w:spacing w:after="240" w:line="276" w:lineRule="auto"/>
        <w:rPr>
          <w:rFonts w:cs="Arial"/>
          <w:sz w:val="22"/>
          <w:szCs w:val="22"/>
        </w:rPr>
      </w:pPr>
      <w:proofErr w:type="gramStart"/>
      <w:r w:rsidRPr="00122485">
        <w:rPr>
          <w:rFonts w:cs="Arial"/>
          <w:sz w:val="22"/>
          <w:szCs w:val="22"/>
        </w:rPr>
        <w:t>in</w:t>
      </w:r>
      <w:proofErr w:type="gramEnd"/>
      <w:r w:rsidRPr="00122485">
        <w:rPr>
          <w:rFonts w:cs="Arial"/>
          <w:sz w:val="22"/>
          <w:szCs w:val="22"/>
        </w:rPr>
        <w:t xml:space="preserve"> the presence of:</w:t>
      </w:r>
      <w:r w:rsidRPr="00122485">
        <w:rPr>
          <w:rFonts w:cs="Arial"/>
          <w:sz w:val="22"/>
          <w:szCs w:val="22"/>
        </w:rPr>
        <w:tab/>
        <w:t>in the presence of: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5"/>
        <w:gridCol w:w="339"/>
        <w:gridCol w:w="4710"/>
      </w:tblGrid>
      <w:tr w:rsidR="0080668E" w:rsidRPr="00122485" w14:paraId="5A276DE7" w14:textId="77777777" w:rsidTr="00A25D08">
        <w:tc>
          <w:tcPr>
            <w:tcW w:w="2438" w:type="pct"/>
            <w:tcBorders>
              <w:top w:val="nil"/>
              <w:left w:val="nil"/>
              <w:bottom w:val="single" w:sz="4" w:space="0" w:color="auto"/>
              <w:right w:val="nil"/>
            </w:tcBorders>
          </w:tcPr>
          <w:p w14:paraId="671262B7" w14:textId="77777777" w:rsidR="0080668E" w:rsidRPr="00122485" w:rsidRDefault="0080668E" w:rsidP="00122485">
            <w:pPr>
              <w:tabs>
                <w:tab w:val="right" w:pos="4111"/>
              </w:tabs>
              <w:spacing w:after="240" w:line="276" w:lineRule="auto"/>
              <w:rPr>
                <w:rFonts w:cs="Arial"/>
                <w:szCs w:val="22"/>
              </w:rPr>
            </w:pPr>
          </w:p>
        </w:tc>
        <w:tc>
          <w:tcPr>
            <w:tcW w:w="172" w:type="pct"/>
            <w:tcBorders>
              <w:top w:val="nil"/>
              <w:left w:val="nil"/>
              <w:bottom w:val="nil"/>
              <w:right w:val="nil"/>
            </w:tcBorders>
          </w:tcPr>
          <w:p w14:paraId="4761ED95" w14:textId="77777777" w:rsidR="0080668E" w:rsidRPr="00122485" w:rsidRDefault="0080668E" w:rsidP="00122485">
            <w:pPr>
              <w:spacing w:after="240" w:line="276" w:lineRule="auto"/>
              <w:rPr>
                <w:rFonts w:cs="Arial"/>
                <w:szCs w:val="22"/>
              </w:rPr>
            </w:pPr>
          </w:p>
        </w:tc>
        <w:tc>
          <w:tcPr>
            <w:tcW w:w="2390" w:type="pct"/>
            <w:tcBorders>
              <w:top w:val="nil"/>
              <w:left w:val="nil"/>
              <w:bottom w:val="single" w:sz="4" w:space="0" w:color="auto"/>
              <w:right w:val="nil"/>
            </w:tcBorders>
          </w:tcPr>
          <w:p w14:paraId="12E44493" w14:textId="77777777" w:rsidR="0080668E" w:rsidRPr="00122485" w:rsidRDefault="0080668E" w:rsidP="00122485">
            <w:pPr>
              <w:spacing w:after="240" w:line="276" w:lineRule="auto"/>
              <w:rPr>
                <w:rFonts w:cs="Arial"/>
                <w:szCs w:val="22"/>
              </w:rPr>
            </w:pPr>
          </w:p>
        </w:tc>
      </w:tr>
      <w:tr w:rsidR="0080668E" w:rsidRPr="00122485" w14:paraId="26976B98" w14:textId="77777777" w:rsidTr="00A25D08">
        <w:trPr>
          <w:trHeight w:val="193"/>
        </w:trPr>
        <w:tc>
          <w:tcPr>
            <w:tcW w:w="2438" w:type="pct"/>
            <w:tcBorders>
              <w:top w:val="single" w:sz="4" w:space="0" w:color="auto"/>
              <w:left w:val="nil"/>
              <w:bottom w:val="nil"/>
              <w:right w:val="nil"/>
            </w:tcBorders>
          </w:tcPr>
          <w:p w14:paraId="35B02118" w14:textId="77777777" w:rsidR="0080668E" w:rsidRPr="00122485" w:rsidRDefault="0080668E" w:rsidP="00122485">
            <w:pPr>
              <w:spacing w:after="240" w:line="276" w:lineRule="auto"/>
              <w:rPr>
                <w:rFonts w:cs="Arial"/>
                <w:szCs w:val="22"/>
              </w:rPr>
            </w:pPr>
            <w:r w:rsidRPr="00122485">
              <w:rPr>
                <w:rFonts w:cs="Arial"/>
                <w:szCs w:val="22"/>
              </w:rPr>
              <w:t>(Signature of witness)</w:t>
            </w:r>
          </w:p>
        </w:tc>
        <w:tc>
          <w:tcPr>
            <w:tcW w:w="172" w:type="pct"/>
            <w:tcBorders>
              <w:top w:val="nil"/>
              <w:left w:val="nil"/>
              <w:bottom w:val="nil"/>
              <w:right w:val="nil"/>
            </w:tcBorders>
          </w:tcPr>
          <w:p w14:paraId="40F257F5" w14:textId="77777777" w:rsidR="0080668E" w:rsidRPr="00122485" w:rsidRDefault="0080668E" w:rsidP="00122485">
            <w:pPr>
              <w:spacing w:after="240" w:line="276" w:lineRule="auto"/>
              <w:rPr>
                <w:rFonts w:cs="Arial"/>
                <w:szCs w:val="22"/>
              </w:rPr>
            </w:pPr>
          </w:p>
        </w:tc>
        <w:tc>
          <w:tcPr>
            <w:tcW w:w="2390" w:type="pct"/>
            <w:tcBorders>
              <w:top w:val="single" w:sz="4" w:space="0" w:color="auto"/>
              <w:left w:val="nil"/>
              <w:bottom w:val="nil"/>
              <w:right w:val="nil"/>
            </w:tcBorders>
          </w:tcPr>
          <w:p w14:paraId="2C251B5C" w14:textId="77777777" w:rsidR="0080668E" w:rsidRPr="00122485" w:rsidRDefault="0080668E" w:rsidP="00122485">
            <w:pPr>
              <w:spacing w:after="240" w:line="276" w:lineRule="auto"/>
              <w:rPr>
                <w:rFonts w:cs="Arial"/>
                <w:szCs w:val="22"/>
              </w:rPr>
            </w:pPr>
            <w:r w:rsidRPr="00122485">
              <w:rPr>
                <w:rFonts w:cs="Arial"/>
                <w:szCs w:val="22"/>
              </w:rPr>
              <w:t>(Signature of witness)</w:t>
            </w:r>
          </w:p>
        </w:tc>
      </w:tr>
      <w:tr w:rsidR="0080668E" w:rsidRPr="00122485" w14:paraId="74E6AC8E" w14:textId="77777777" w:rsidTr="00A25D08">
        <w:trPr>
          <w:trHeight w:val="517"/>
        </w:trPr>
        <w:tc>
          <w:tcPr>
            <w:tcW w:w="2438" w:type="pct"/>
            <w:tcBorders>
              <w:top w:val="nil"/>
              <w:left w:val="nil"/>
              <w:right w:val="nil"/>
            </w:tcBorders>
          </w:tcPr>
          <w:p w14:paraId="1A077186" w14:textId="77777777" w:rsidR="0080668E" w:rsidRPr="00122485" w:rsidRDefault="0080668E" w:rsidP="00122485">
            <w:pPr>
              <w:spacing w:after="240" w:line="276" w:lineRule="auto"/>
              <w:rPr>
                <w:rFonts w:cs="Arial"/>
                <w:szCs w:val="22"/>
              </w:rPr>
            </w:pPr>
          </w:p>
        </w:tc>
        <w:tc>
          <w:tcPr>
            <w:tcW w:w="172" w:type="pct"/>
            <w:tcBorders>
              <w:top w:val="nil"/>
              <w:left w:val="nil"/>
              <w:bottom w:val="nil"/>
              <w:right w:val="nil"/>
            </w:tcBorders>
          </w:tcPr>
          <w:p w14:paraId="2A9AEA36" w14:textId="77777777" w:rsidR="0080668E" w:rsidRPr="00122485" w:rsidRDefault="0080668E" w:rsidP="00122485">
            <w:pPr>
              <w:spacing w:after="240" w:line="276" w:lineRule="auto"/>
              <w:rPr>
                <w:rFonts w:cs="Arial"/>
                <w:szCs w:val="22"/>
              </w:rPr>
            </w:pPr>
          </w:p>
        </w:tc>
        <w:tc>
          <w:tcPr>
            <w:tcW w:w="2390" w:type="pct"/>
            <w:tcBorders>
              <w:top w:val="nil"/>
              <w:left w:val="nil"/>
              <w:right w:val="nil"/>
            </w:tcBorders>
          </w:tcPr>
          <w:p w14:paraId="1417ECDE" w14:textId="77777777" w:rsidR="0080668E" w:rsidRPr="00122485" w:rsidRDefault="0080668E" w:rsidP="00122485">
            <w:pPr>
              <w:spacing w:after="240" w:line="276" w:lineRule="auto"/>
              <w:rPr>
                <w:rFonts w:cs="Arial"/>
                <w:szCs w:val="22"/>
              </w:rPr>
            </w:pPr>
          </w:p>
        </w:tc>
      </w:tr>
    </w:tbl>
    <w:p w14:paraId="5076AE5C" w14:textId="77777777" w:rsidR="0080668E" w:rsidRPr="00122485" w:rsidRDefault="0080668E" w:rsidP="00122485">
      <w:pPr>
        <w:pStyle w:val="Headersub"/>
        <w:widowControl w:val="0"/>
        <w:tabs>
          <w:tab w:val="left" w:pos="4820"/>
        </w:tabs>
        <w:spacing w:after="240" w:line="276" w:lineRule="auto"/>
        <w:rPr>
          <w:rFonts w:cs="Arial"/>
          <w:sz w:val="22"/>
          <w:szCs w:val="22"/>
        </w:rPr>
      </w:pPr>
      <w:r w:rsidRPr="00122485">
        <w:rPr>
          <w:rFonts w:cs="Arial"/>
          <w:sz w:val="22"/>
          <w:szCs w:val="22"/>
        </w:rPr>
        <w:t>(Name of witness)</w:t>
      </w:r>
      <w:r w:rsidRPr="00122485">
        <w:rPr>
          <w:rFonts w:cs="Arial"/>
          <w:sz w:val="22"/>
          <w:szCs w:val="22"/>
        </w:rPr>
        <w:tab/>
        <w:t>(Name of witness)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9"/>
        <w:gridCol w:w="307"/>
        <w:gridCol w:w="2578"/>
      </w:tblGrid>
      <w:tr w:rsidR="0080668E" w:rsidRPr="00122485" w14:paraId="2FC2CCCD" w14:textId="77777777" w:rsidTr="00A25D08">
        <w:tc>
          <w:tcPr>
            <w:tcW w:w="5000" w:type="pct"/>
            <w:gridSpan w:val="3"/>
            <w:tcBorders>
              <w:top w:val="nil"/>
              <w:left w:val="nil"/>
              <w:bottom w:val="nil"/>
              <w:right w:val="nil"/>
            </w:tcBorders>
          </w:tcPr>
          <w:p w14:paraId="04AEFB9F" w14:textId="0694C011" w:rsidR="0080668E" w:rsidRPr="00122485" w:rsidRDefault="0080668E" w:rsidP="00122485">
            <w:pPr>
              <w:tabs>
                <w:tab w:val="right" w:pos="4111"/>
              </w:tabs>
              <w:spacing w:after="240" w:line="276" w:lineRule="auto"/>
              <w:rPr>
                <w:rFonts w:cs="Arial"/>
                <w:szCs w:val="22"/>
              </w:rPr>
            </w:pPr>
            <w:r w:rsidRPr="00122485">
              <w:rPr>
                <w:rFonts w:cs="Arial"/>
                <w:caps/>
                <w:szCs w:val="22"/>
              </w:rPr>
              <w:t>Executed</w:t>
            </w:r>
            <w:r w:rsidRPr="00122485">
              <w:rPr>
                <w:rFonts w:cs="Arial"/>
                <w:szCs w:val="22"/>
              </w:rPr>
              <w:t xml:space="preserve"> by Kyung Jun Kim</w:t>
            </w:r>
            <w:r w:rsidRPr="00122485">
              <w:rPr>
                <w:rFonts w:cs="Arial"/>
                <w:spacing w:val="1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316"/>
              <w:gridCol w:w="4333"/>
            </w:tblGrid>
            <w:tr w:rsidR="0080668E" w:rsidRPr="00122485" w14:paraId="7DA9DDB3" w14:textId="77777777" w:rsidTr="00162709">
              <w:tc>
                <w:tcPr>
                  <w:tcW w:w="4421" w:type="dxa"/>
                  <w:tcBorders>
                    <w:top w:val="nil"/>
                    <w:left w:val="nil"/>
                    <w:bottom w:val="single" w:sz="4" w:space="0" w:color="auto"/>
                    <w:right w:val="nil"/>
                  </w:tcBorders>
                </w:tcPr>
                <w:p w14:paraId="47F7AE72" w14:textId="77777777" w:rsidR="0080668E" w:rsidRPr="00122485" w:rsidRDefault="0080668E" w:rsidP="00122485">
                  <w:pPr>
                    <w:tabs>
                      <w:tab w:val="right" w:pos="4111"/>
                    </w:tabs>
                    <w:spacing w:after="240" w:line="276" w:lineRule="auto"/>
                    <w:rPr>
                      <w:rFonts w:cs="Arial"/>
                      <w:szCs w:val="22"/>
                    </w:rPr>
                  </w:pPr>
                </w:p>
              </w:tc>
              <w:tc>
                <w:tcPr>
                  <w:tcW w:w="316" w:type="dxa"/>
                  <w:tcBorders>
                    <w:top w:val="nil"/>
                    <w:left w:val="nil"/>
                    <w:bottom w:val="nil"/>
                    <w:right w:val="nil"/>
                  </w:tcBorders>
                </w:tcPr>
                <w:p w14:paraId="03EC2149" w14:textId="77777777" w:rsidR="0080668E" w:rsidRPr="00122485" w:rsidRDefault="0080668E" w:rsidP="00122485">
                  <w:pPr>
                    <w:spacing w:after="240" w:line="276" w:lineRule="auto"/>
                    <w:rPr>
                      <w:rFonts w:cs="Arial"/>
                      <w:szCs w:val="22"/>
                    </w:rPr>
                  </w:pPr>
                </w:p>
              </w:tc>
              <w:tc>
                <w:tcPr>
                  <w:tcW w:w="4333" w:type="dxa"/>
                  <w:tcBorders>
                    <w:top w:val="nil"/>
                    <w:left w:val="nil"/>
                    <w:bottom w:val="single" w:sz="4" w:space="0" w:color="auto"/>
                    <w:right w:val="nil"/>
                  </w:tcBorders>
                </w:tcPr>
                <w:p w14:paraId="14C5A724" w14:textId="77777777" w:rsidR="0080668E" w:rsidRPr="00122485" w:rsidRDefault="0080668E" w:rsidP="00122485">
                  <w:pPr>
                    <w:spacing w:after="240" w:line="276" w:lineRule="auto"/>
                    <w:rPr>
                      <w:rFonts w:cs="Arial"/>
                      <w:szCs w:val="22"/>
                    </w:rPr>
                  </w:pPr>
                </w:p>
              </w:tc>
            </w:tr>
            <w:tr w:rsidR="0080668E" w:rsidRPr="00122485" w14:paraId="05E9FD2C" w14:textId="77777777" w:rsidTr="00162709">
              <w:trPr>
                <w:trHeight w:val="193"/>
              </w:trPr>
              <w:tc>
                <w:tcPr>
                  <w:tcW w:w="4421" w:type="dxa"/>
                  <w:tcBorders>
                    <w:top w:val="single" w:sz="4" w:space="0" w:color="auto"/>
                    <w:left w:val="nil"/>
                    <w:bottom w:val="nil"/>
                    <w:right w:val="nil"/>
                  </w:tcBorders>
                </w:tcPr>
                <w:p w14:paraId="78AB231F" w14:textId="77777777" w:rsidR="0080668E" w:rsidRPr="00122485" w:rsidRDefault="0080668E" w:rsidP="00122485">
                  <w:pPr>
                    <w:spacing w:after="240" w:line="276" w:lineRule="auto"/>
                    <w:rPr>
                      <w:rFonts w:cs="Arial"/>
                      <w:szCs w:val="22"/>
                    </w:rPr>
                  </w:pPr>
                  <w:r w:rsidRPr="00122485">
                    <w:rPr>
                      <w:rFonts w:cs="Arial"/>
                      <w:szCs w:val="22"/>
                    </w:rPr>
                    <w:t>[insert party]</w:t>
                  </w:r>
                </w:p>
              </w:tc>
              <w:tc>
                <w:tcPr>
                  <w:tcW w:w="316" w:type="dxa"/>
                  <w:tcBorders>
                    <w:top w:val="nil"/>
                    <w:left w:val="nil"/>
                    <w:bottom w:val="nil"/>
                    <w:right w:val="nil"/>
                  </w:tcBorders>
                </w:tcPr>
                <w:p w14:paraId="586F4948" w14:textId="77777777" w:rsidR="0080668E" w:rsidRPr="00122485" w:rsidRDefault="0080668E" w:rsidP="00122485">
                  <w:pPr>
                    <w:spacing w:after="240" w:line="276" w:lineRule="auto"/>
                    <w:rPr>
                      <w:rFonts w:cs="Arial"/>
                      <w:szCs w:val="22"/>
                    </w:rPr>
                  </w:pPr>
                </w:p>
              </w:tc>
              <w:tc>
                <w:tcPr>
                  <w:tcW w:w="4333" w:type="dxa"/>
                  <w:tcBorders>
                    <w:top w:val="single" w:sz="4" w:space="0" w:color="auto"/>
                    <w:left w:val="nil"/>
                    <w:bottom w:val="nil"/>
                    <w:right w:val="nil"/>
                  </w:tcBorders>
                </w:tcPr>
                <w:p w14:paraId="405B3416" w14:textId="77777777" w:rsidR="0080668E" w:rsidRPr="00122485" w:rsidRDefault="0080668E" w:rsidP="00122485">
                  <w:pPr>
                    <w:spacing w:after="240" w:line="276" w:lineRule="auto"/>
                    <w:rPr>
                      <w:rFonts w:cs="Arial"/>
                      <w:szCs w:val="22"/>
                    </w:rPr>
                  </w:pPr>
                  <w:r w:rsidRPr="00122485">
                    <w:rPr>
                      <w:rFonts w:cs="Arial"/>
                      <w:szCs w:val="22"/>
                    </w:rPr>
                    <w:t>(Date)</w:t>
                  </w:r>
                </w:p>
              </w:tc>
            </w:tr>
          </w:tbl>
          <w:p w14:paraId="7CA237E7" w14:textId="77777777" w:rsidR="0080668E" w:rsidRPr="00122485" w:rsidRDefault="0080668E" w:rsidP="00122485">
            <w:pPr>
              <w:pStyle w:val="Headersub"/>
              <w:widowControl w:val="0"/>
              <w:tabs>
                <w:tab w:val="left" w:pos="4820"/>
              </w:tabs>
              <w:spacing w:after="240" w:line="276" w:lineRule="auto"/>
              <w:rPr>
                <w:rFonts w:cs="Arial"/>
                <w:sz w:val="22"/>
                <w:szCs w:val="22"/>
              </w:rPr>
            </w:pPr>
            <w:r w:rsidRPr="00122485">
              <w:rPr>
                <w:rFonts w:cs="Arial"/>
                <w:sz w:val="22"/>
                <w:szCs w:val="22"/>
              </w:rPr>
              <w:t>in the presence of:</w:t>
            </w:r>
            <w:r w:rsidRPr="00122485">
              <w:rPr>
                <w:rFonts w:cs="Arial"/>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316"/>
              <w:gridCol w:w="4331"/>
            </w:tblGrid>
            <w:tr w:rsidR="0080668E" w:rsidRPr="00122485" w14:paraId="2E862FE1" w14:textId="77777777" w:rsidTr="00162709">
              <w:tc>
                <w:tcPr>
                  <w:tcW w:w="4423" w:type="dxa"/>
                  <w:tcBorders>
                    <w:top w:val="nil"/>
                    <w:left w:val="nil"/>
                    <w:bottom w:val="single" w:sz="4" w:space="0" w:color="auto"/>
                    <w:right w:val="nil"/>
                  </w:tcBorders>
                </w:tcPr>
                <w:p w14:paraId="76479E96" w14:textId="77777777" w:rsidR="0080668E" w:rsidRPr="00122485" w:rsidRDefault="0080668E" w:rsidP="00122485">
                  <w:pPr>
                    <w:tabs>
                      <w:tab w:val="right" w:pos="4111"/>
                    </w:tabs>
                    <w:spacing w:after="240" w:line="276" w:lineRule="auto"/>
                    <w:rPr>
                      <w:rFonts w:cs="Arial"/>
                      <w:szCs w:val="22"/>
                    </w:rPr>
                  </w:pPr>
                </w:p>
              </w:tc>
              <w:tc>
                <w:tcPr>
                  <w:tcW w:w="316" w:type="dxa"/>
                  <w:tcBorders>
                    <w:top w:val="nil"/>
                    <w:left w:val="nil"/>
                    <w:bottom w:val="nil"/>
                    <w:right w:val="nil"/>
                  </w:tcBorders>
                </w:tcPr>
                <w:p w14:paraId="349BE27E" w14:textId="77777777" w:rsidR="0080668E" w:rsidRPr="00122485" w:rsidRDefault="0080668E" w:rsidP="00122485">
                  <w:pPr>
                    <w:spacing w:after="240" w:line="276" w:lineRule="auto"/>
                    <w:rPr>
                      <w:rFonts w:cs="Arial"/>
                      <w:szCs w:val="22"/>
                    </w:rPr>
                  </w:pPr>
                </w:p>
              </w:tc>
              <w:tc>
                <w:tcPr>
                  <w:tcW w:w="4331" w:type="dxa"/>
                  <w:tcBorders>
                    <w:top w:val="nil"/>
                    <w:left w:val="nil"/>
                    <w:bottom w:val="single" w:sz="4" w:space="0" w:color="auto"/>
                    <w:right w:val="nil"/>
                  </w:tcBorders>
                </w:tcPr>
                <w:p w14:paraId="5B4CDB4E" w14:textId="77777777" w:rsidR="0080668E" w:rsidRPr="00122485" w:rsidRDefault="0080668E" w:rsidP="00122485">
                  <w:pPr>
                    <w:spacing w:after="240" w:line="276" w:lineRule="auto"/>
                    <w:rPr>
                      <w:rFonts w:cs="Arial"/>
                      <w:szCs w:val="22"/>
                    </w:rPr>
                  </w:pPr>
                </w:p>
              </w:tc>
            </w:tr>
            <w:tr w:rsidR="0080668E" w:rsidRPr="00122485" w14:paraId="5C6EE03E" w14:textId="77777777" w:rsidTr="00162709">
              <w:trPr>
                <w:trHeight w:val="193"/>
              </w:trPr>
              <w:tc>
                <w:tcPr>
                  <w:tcW w:w="4423" w:type="dxa"/>
                  <w:tcBorders>
                    <w:top w:val="single" w:sz="4" w:space="0" w:color="auto"/>
                    <w:left w:val="nil"/>
                    <w:bottom w:val="nil"/>
                    <w:right w:val="nil"/>
                  </w:tcBorders>
                </w:tcPr>
                <w:p w14:paraId="6CE79DD5" w14:textId="77777777" w:rsidR="0080668E" w:rsidRPr="00122485" w:rsidRDefault="0080668E" w:rsidP="00122485">
                  <w:pPr>
                    <w:spacing w:after="240" w:line="276" w:lineRule="auto"/>
                    <w:rPr>
                      <w:rFonts w:cs="Arial"/>
                      <w:szCs w:val="22"/>
                    </w:rPr>
                  </w:pPr>
                  <w:r w:rsidRPr="00122485">
                    <w:rPr>
                      <w:rFonts w:cs="Arial"/>
                      <w:szCs w:val="22"/>
                    </w:rPr>
                    <w:t>(Signature of witness)</w:t>
                  </w:r>
                </w:p>
              </w:tc>
              <w:tc>
                <w:tcPr>
                  <w:tcW w:w="316" w:type="dxa"/>
                  <w:tcBorders>
                    <w:top w:val="nil"/>
                    <w:left w:val="nil"/>
                    <w:bottom w:val="nil"/>
                    <w:right w:val="nil"/>
                  </w:tcBorders>
                </w:tcPr>
                <w:p w14:paraId="0C9EDF15" w14:textId="77777777" w:rsidR="0080668E" w:rsidRPr="00122485" w:rsidRDefault="0080668E" w:rsidP="00122485">
                  <w:pPr>
                    <w:spacing w:after="240" w:line="276" w:lineRule="auto"/>
                    <w:rPr>
                      <w:rFonts w:cs="Arial"/>
                      <w:szCs w:val="22"/>
                    </w:rPr>
                  </w:pPr>
                </w:p>
              </w:tc>
              <w:tc>
                <w:tcPr>
                  <w:tcW w:w="4331" w:type="dxa"/>
                  <w:tcBorders>
                    <w:top w:val="single" w:sz="4" w:space="0" w:color="auto"/>
                    <w:left w:val="nil"/>
                    <w:bottom w:val="nil"/>
                    <w:right w:val="nil"/>
                  </w:tcBorders>
                </w:tcPr>
                <w:p w14:paraId="45E0CEEB" w14:textId="77777777" w:rsidR="0080668E" w:rsidRPr="00122485" w:rsidRDefault="0080668E" w:rsidP="00122485">
                  <w:pPr>
                    <w:spacing w:after="240" w:line="276" w:lineRule="auto"/>
                    <w:rPr>
                      <w:rFonts w:cs="Arial"/>
                      <w:szCs w:val="22"/>
                    </w:rPr>
                  </w:pPr>
                  <w:r w:rsidRPr="00122485">
                    <w:rPr>
                      <w:rFonts w:cs="Arial"/>
                      <w:szCs w:val="22"/>
                    </w:rPr>
                    <w:t>(Name of witness)</w:t>
                  </w:r>
                </w:p>
              </w:tc>
            </w:tr>
          </w:tbl>
          <w:p w14:paraId="249D8051" w14:textId="77777777" w:rsidR="0080668E" w:rsidRPr="00122485" w:rsidRDefault="0080668E" w:rsidP="00122485">
            <w:pPr>
              <w:keepNext/>
              <w:tabs>
                <w:tab w:val="right" w:pos="4111"/>
              </w:tabs>
              <w:spacing w:before="240" w:after="240" w:line="276" w:lineRule="auto"/>
              <w:rPr>
                <w:rFonts w:cs="Arial"/>
                <w:szCs w:val="22"/>
              </w:rPr>
            </w:pPr>
            <w:r w:rsidRPr="00122485">
              <w:rPr>
                <w:rFonts w:cs="Arial"/>
                <w:caps/>
                <w:szCs w:val="22"/>
              </w:rPr>
              <w:t>Accepted</w:t>
            </w:r>
            <w:r w:rsidRPr="00122485">
              <w:rPr>
                <w:rFonts w:cs="Arial"/>
                <w:szCs w:val="22"/>
              </w:rPr>
              <w:t xml:space="preserve"> by the FAIR WORK OMBUDSMAN pursuant to section 715(2) of the </w:t>
            </w:r>
            <w:r w:rsidRPr="00122485">
              <w:rPr>
                <w:rFonts w:cs="Arial"/>
                <w:i/>
                <w:szCs w:val="22"/>
              </w:rPr>
              <w:t>Fair Work Act 2009</w:t>
            </w:r>
            <w:r w:rsidRPr="00122485">
              <w:rPr>
                <w:rFonts w:cs="Arial"/>
                <w:szCs w:val="22"/>
              </w:rPr>
              <w:t xml:space="preserve"> on:</w:t>
            </w:r>
          </w:p>
          <w:p w14:paraId="49507C71" w14:textId="77777777" w:rsidR="0080668E" w:rsidRPr="00122485" w:rsidRDefault="0080668E" w:rsidP="00122485">
            <w:pPr>
              <w:keepNext/>
              <w:spacing w:after="240" w:line="276" w:lineRule="auto"/>
              <w:rPr>
                <w:rFonts w:cs="Arial"/>
                <w:szCs w:val="22"/>
              </w:rPr>
            </w:pPr>
          </w:p>
        </w:tc>
      </w:tr>
      <w:tr w:rsidR="0080668E" w:rsidRPr="00122485" w14:paraId="008601D6" w14:textId="77777777" w:rsidTr="00A25D08">
        <w:trPr>
          <w:trHeight w:val="62"/>
        </w:trPr>
        <w:tc>
          <w:tcPr>
            <w:tcW w:w="3536" w:type="pct"/>
            <w:tcBorders>
              <w:top w:val="single" w:sz="4" w:space="0" w:color="auto"/>
              <w:left w:val="nil"/>
              <w:bottom w:val="nil"/>
              <w:right w:val="nil"/>
            </w:tcBorders>
          </w:tcPr>
          <w:p w14:paraId="5F378E77" w14:textId="77777777" w:rsidR="0080668E" w:rsidRPr="00122485" w:rsidRDefault="0080668E" w:rsidP="00122485">
            <w:pPr>
              <w:spacing w:after="240" w:line="276" w:lineRule="auto"/>
              <w:rPr>
                <w:rFonts w:cs="Arial"/>
                <w:szCs w:val="22"/>
              </w:rPr>
            </w:pPr>
            <w:r w:rsidRPr="00122485">
              <w:rPr>
                <w:rFonts w:cs="Arial"/>
                <w:szCs w:val="22"/>
              </w:rPr>
              <w:t xml:space="preserve">Steven </w:t>
            </w:r>
            <w:proofErr w:type="spellStart"/>
            <w:r w:rsidRPr="00122485">
              <w:rPr>
                <w:rFonts w:cs="Arial"/>
                <w:szCs w:val="22"/>
              </w:rPr>
              <w:t>Ronson</w:t>
            </w:r>
            <w:proofErr w:type="spellEnd"/>
          </w:p>
          <w:p w14:paraId="71615BB2" w14:textId="77777777" w:rsidR="0080668E" w:rsidRPr="00122485" w:rsidRDefault="0080668E" w:rsidP="00122485">
            <w:pPr>
              <w:spacing w:after="240" w:line="276" w:lineRule="auto"/>
              <w:rPr>
                <w:rFonts w:cs="Arial"/>
                <w:szCs w:val="22"/>
              </w:rPr>
            </w:pPr>
            <w:r w:rsidRPr="00122485">
              <w:rPr>
                <w:rFonts w:cs="Arial"/>
                <w:szCs w:val="22"/>
              </w:rPr>
              <w:t>Executive Director Dispute Resolution and Compliance</w:t>
            </w:r>
          </w:p>
          <w:p w14:paraId="3F07AE28" w14:textId="77777777" w:rsidR="0080668E" w:rsidRPr="00122485" w:rsidRDefault="0080668E" w:rsidP="00122485">
            <w:pPr>
              <w:spacing w:after="240" w:line="276" w:lineRule="auto"/>
              <w:rPr>
                <w:rFonts w:cs="Arial"/>
                <w:szCs w:val="22"/>
              </w:rPr>
            </w:pPr>
            <w:r w:rsidRPr="00122485">
              <w:rPr>
                <w:rFonts w:cs="Arial"/>
                <w:szCs w:val="22"/>
              </w:rPr>
              <w:t xml:space="preserve">Delegate for the FAIR WORK OMBUDSMAN </w:t>
            </w:r>
          </w:p>
        </w:tc>
        <w:tc>
          <w:tcPr>
            <w:tcW w:w="156" w:type="pct"/>
            <w:tcBorders>
              <w:top w:val="nil"/>
              <w:left w:val="nil"/>
              <w:bottom w:val="nil"/>
              <w:right w:val="nil"/>
            </w:tcBorders>
          </w:tcPr>
          <w:p w14:paraId="24B0FCFD" w14:textId="77777777" w:rsidR="0080668E" w:rsidRPr="00122485" w:rsidRDefault="0080668E" w:rsidP="00122485">
            <w:pPr>
              <w:spacing w:after="240" w:line="276" w:lineRule="auto"/>
              <w:rPr>
                <w:rFonts w:cs="Arial"/>
                <w:szCs w:val="22"/>
              </w:rPr>
            </w:pPr>
          </w:p>
        </w:tc>
        <w:tc>
          <w:tcPr>
            <w:tcW w:w="1308" w:type="pct"/>
            <w:tcBorders>
              <w:top w:val="single" w:sz="4" w:space="0" w:color="auto"/>
              <w:left w:val="nil"/>
              <w:bottom w:val="nil"/>
              <w:right w:val="nil"/>
            </w:tcBorders>
          </w:tcPr>
          <w:p w14:paraId="34E64230" w14:textId="77777777" w:rsidR="0080668E" w:rsidRPr="00122485" w:rsidRDefault="0080668E" w:rsidP="00122485">
            <w:pPr>
              <w:spacing w:after="240" w:line="276" w:lineRule="auto"/>
              <w:rPr>
                <w:rFonts w:cs="Arial"/>
                <w:szCs w:val="22"/>
              </w:rPr>
            </w:pPr>
            <w:r w:rsidRPr="00122485">
              <w:rPr>
                <w:rFonts w:cs="Arial"/>
                <w:szCs w:val="22"/>
              </w:rPr>
              <w:t>(Date)</w:t>
            </w:r>
          </w:p>
        </w:tc>
      </w:tr>
      <w:tr w:rsidR="0080668E" w:rsidRPr="00122485" w14:paraId="7F697441" w14:textId="77777777" w:rsidTr="00A25D08">
        <w:tc>
          <w:tcPr>
            <w:tcW w:w="3536" w:type="pct"/>
            <w:tcBorders>
              <w:top w:val="nil"/>
              <w:left w:val="nil"/>
              <w:bottom w:val="single" w:sz="4" w:space="0" w:color="auto"/>
              <w:right w:val="nil"/>
            </w:tcBorders>
          </w:tcPr>
          <w:p w14:paraId="334615A7" w14:textId="148761A5" w:rsidR="0080668E" w:rsidRPr="00122485" w:rsidRDefault="0080668E" w:rsidP="00122485">
            <w:pPr>
              <w:spacing w:after="240" w:line="276" w:lineRule="auto"/>
              <w:rPr>
                <w:rFonts w:cs="Arial"/>
                <w:szCs w:val="22"/>
              </w:rPr>
            </w:pPr>
            <w:r w:rsidRPr="00122485">
              <w:rPr>
                <w:rFonts w:cs="Arial"/>
                <w:szCs w:val="22"/>
              </w:rPr>
              <w:t>in the presence of:</w:t>
            </w:r>
          </w:p>
        </w:tc>
        <w:tc>
          <w:tcPr>
            <w:tcW w:w="156" w:type="pct"/>
            <w:tcBorders>
              <w:top w:val="nil"/>
              <w:left w:val="nil"/>
              <w:bottom w:val="nil"/>
              <w:right w:val="nil"/>
            </w:tcBorders>
          </w:tcPr>
          <w:p w14:paraId="22B9702A" w14:textId="77777777" w:rsidR="0080668E" w:rsidRPr="00122485" w:rsidRDefault="0080668E" w:rsidP="00122485">
            <w:pPr>
              <w:spacing w:after="240" w:line="276" w:lineRule="auto"/>
              <w:rPr>
                <w:rFonts w:cs="Arial"/>
                <w:szCs w:val="22"/>
              </w:rPr>
            </w:pPr>
          </w:p>
        </w:tc>
        <w:tc>
          <w:tcPr>
            <w:tcW w:w="1308" w:type="pct"/>
            <w:tcBorders>
              <w:top w:val="nil"/>
              <w:left w:val="nil"/>
              <w:bottom w:val="single" w:sz="4" w:space="0" w:color="auto"/>
              <w:right w:val="nil"/>
            </w:tcBorders>
          </w:tcPr>
          <w:p w14:paraId="3F10B7D6" w14:textId="77777777" w:rsidR="0080668E" w:rsidRPr="00122485" w:rsidRDefault="0080668E" w:rsidP="00122485">
            <w:pPr>
              <w:spacing w:after="240" w:line="276" w:lineRule="auto"/>
              <w:rPr>
                <w:rFonts w:cs="Arial"/>
                <w:szCs w:val="22"/>
              </w:rPr>
            </w:pPr>
          </w:p>
        </w:tc>
      </w:tr>
      <w:tr w:rsidR="0080668E" w:rsidRPr="00122485" w14:paraId="30FF11CF" w14:textId="77777777" w:rsidTr="00A25D08">
        <w:tc>
          <w:tcPr>
            <w:tcW w:w="3536" w:type="pct"/>
            <w:tcBorders>
              <w:top w:val="single" w:sz="4" w:space="0" w:color="auto"/>
              <w:left w:val="nil"/>
              <w:bottom w:val="nil"/>
              <w:right w:val="nil"/>
            </w:tcBorders>
          </w:tcPr>
          <w:p w14:paraId="0B9DCC3D" w14:textId="77777777" w:rsidR="0080668E" w:rsidRPr="00122485" w:rsidRDefault="0080668E" w:rsidP="00122485">
            <w:pPr>
              <w:spacing w:after="240" w:line="276" w:lineRule="auto"/>
              <w:rPr>
                <w:rFonts w:cs="Arial"/>
                <w:szCs w:val="22"/>
              </w:rPr>
            </w:pPr>
            <w:r w:rsidRPr="00122485">
              <w:rPr>
                <w:rFonts w:cs="Arial"/>
                <w:szCs w:val="22"/>
              </w:rPr>
              <w:t>(Signature of witness)</w:t>
            </w:r>
          </w:p>
        </w:tc>
        <w:tc>
          <w:tcPr>
            <w:tcW w:w="156" w:type="pct"/>
            <w:tcBorders>
              <w:top w:val="nil"/>
              <w:left w:val="nil"/>
              <w:bottom w:val="nil"/>
              <w:right w:val="nil"/>
            </w:tcBorders>
          </w:tcPr>
          <w:p w14:paraId="3FB105EB" w14:textId="77777777" w:rsidR="0080668E" w:rsidRPr="00122485" w:rsidRDefault="0080668E" w:rsidP="00122485">
            <w:pPr>
              <w:spacing w:after="240" w:line="276" w:lineRule="auto"/>
              <w:rPr>
                <w:rFonts w:cs="Arial"/>
                <w:szCs w:val="22"/>
              </w:rPr>
            </w:pPr>
          </w:p>
        </w:tc>
        <w:tc>
          <w:tcPr>
            <w:tcW w:w="1308" w:type="pct"/>
            <w:tcBorders>
              <w:top w:val="single" w:sz="4" w:space="0" w:color="auto"/>
              <w:left w:val="nil"/>
              <w:bottom w:val="nil"/>
              <w:right w:val="nil"/>
            </w:tcBorders>
          </w:tcPr>
          <w:p w14:paraId="6B0EC742" w14:textId="1398FC95" w:rsidR="0080668E" w:rsidRPr="00122485" w:rsidRDefault="0080668E" w:rsidP="00122485">
            <w:pPr>
              <w:spacing w:after="240" w:line="276" w:lineRule="auto"/>
              <w:rPr>
                <w:rFonts w:cs="Arial"/>
                <w:szCs w:val="22"/>
              </w:rPr>
            </w:pPr>
            <w:r w:rsidRPr="00122485">
              <w:rPr>
                <w:rFonts w:cs="Arial"/>
                <w:szCs w:val="22"/>
              </w:rPr>
              <w:t>(Name of Witness)</w:t>
            </w:r>
          </w:p>
        </w:tc>
      </w:tr>
    </w:tbl>
    <w:p w14:paraId="0C9DC2F5" w14:textId="77777777" w:rsidR="000C6F2F" w:rsidRDefault="000C6F2F" w:rsidP="00122485">
      <w:pPr>
        <w:widowControl w:val="0"/>
        <w:spacing w:after="120" w:line="276" w:lineRule="auto"/>
        <w:rPr>
          <w:rFonts w:cs="Arial"/>
          <w:b/>
          <w:spacing w:val="10"/>
          <w:szCs w:val="22"/>
        </w:rPr>
      </w:pPr>
    </w:p>
    <w:p w14:paraId="72221A9E" w14:textId="77777777" w:rsidR="000C6F2F" w:rsidRDefault="000C6F2F">
      <w:pPr>
        <w:rPr>
          <w:rFonts w:cs="Arial"/>
          <w:b/>
          <w:spacing w:val="10"/>
          <w:szCs w:val="22"/>
        </w:rPr>
      </w:pPr>
      <w:r>
        <w:rPr>
          <w:rFonts w:cs="Arial"/>
          <w:b/>
          <w:spacing w:val="10"/>
          <w:szCs w:val="22"/>
        </w:rPr>
        <w:br w:type="page"/>
      </w:r>
    </w:p>
    <w:p w14:paraId="41CAA93D" w14:textId="1B4CF365" w:rsidR="00544648" w:rsidRPr="00122485" w:rsidRDefault="00616320" w:rsidP="00122485">
      <w:pPr>
        <w:widowControl w:val="0"/>
        <w:spacing w:after="120" w:line="276" w:lineRule="auto"/>
        <w:rPr>
          <w:rFonts w:cs="Arial"/>
          <w:b/>
          <w:spacing w:val="10"/>
          <w:szCs w:val="22"/>
        </w:rPr>
      </w:pPr>
      <w:r w:rsidRPr="00122485">
        <w:rPr>
          <w:rFonts w:cs="Arial"/>
          <w:b/>
          <w:spacing w:val="10"/>
          <w:szCs w:val="22"/>
        </w:rPr>
        <w:lastRenderedPageBreak/>
        <w:t xml:space="preserve">Attachment </w:t>
      </w:r>
      <w:proofErr w:type="gramStart"/>
      <w:r w:rsidRPr="00122485">
        <w:rPr>
          <w:rFonts w:cs="Arial"/>
          <w:b/>
          <w:spacing w:val="10"/>
          <w:szCs w:val="22"/>
        </w:rPr>
        <w:t>A</w:t>
      </w:r>
      <w:proofErr w:type="gramEnd"/>
      <w:r w:rsidR="00544648" w:rsidRPr="00122485">
        <w:rPr>
          <w:rFonts w:cs="Arial"/>
          <w:b/>
          <w:spacing w:val="10"/>
          <w:szCs w:val="22"/>
        </w:rPr>
        <w:t xml:space="preserve"> – Form of Workplace Notice</w:t>
      </w:r>
    </w:p>
    <w:p w14:paraId="12295CB6" w14:textId="4F925823" w:rsidR="005023BB" w:rsidRPr="00122485" w:rsidRDefault="005023BB" w:rsidP="000C6F2F">
      <w:pPr>
        <w:pStyle w:val="Heading2"/>
        <w:spacing w:after="200" w:line="360" w:lineRule="auto"/>
        <w:jc w:val="both"/>
      </w:pPr>
      <w:r w:rsidRPr="00122485">
        <w:t xml:space="preserve">Contravention of Fair Work Act </w:t>
      </w:r>
    </w:p>
    <w:p w14:paraId="57D67939" w14:textId="58BA3CBF" w:rsidR="005023BB" w:rsidRPr="00C262AB" w:rsidRDefault="005023BB" w:rsidP="00122485">
      <w:pPr>
        <w:widowControl w:val="0"/>
        <w:spacing w:after="240" w:line="276" w:lineRule="auto"/>
        <w:rPr>
          <w:rFonts w:cs="Arial"/>
          <w:szCs w:val="22"/>
        </w:rPr>
      </w:pPr>
      <w:r w:rsidRPr="00C262AB">
        <w:rPr>
          <w:rFonts w:cs="Arial"/>
          <w:szCs w:val="22"/>
        </w:rPr>
        <w:t>We refer to the investigation conducted by the Office of the Fair Work Ombudsman (</w:t>
      </w:r>
      <w:r w:rsidRPr="00C262AB">
        <w:rPr>
          <w:rFonts w:cs="Arial"/>
          <w:b/>
          <w:szCs w:val="22"/>
        </w:rPr>
        <w:t>FWO</w:t>
      </w:r>
      <w:r w:rsidRPr="00C262AB">
        <w:rPr>
          <w:rFonts w:cs="Arial"/>
          <w:szCs w:val="22"/>
        </w:rPr>
        <w:t xml:space="preserve">) into allegations that </w:t>
      </w:r>
      <w:proofErr w:type="spellStart"/>
      <w:r w:rsidRPr="00C262AB">
        <w:rPr>
          <w:rFonts w:cs="Arial"/>
          <w:szCs w:val="22"/>
        </w:rPr>
        <w:t>Marsil</w:t>
      </w:r>
      <w:proofErr w:type="spellEnd"/>
      <w:r w:rsidRPr="00C262AB">
        <w:rPr>
          <w:rFonts w:cs="Arial"/>
          <w:szCs w:val="22"/>
        </w:rPr>
        <w:t xml:space="preserve"> Pty Ltd trading as </w:t>
      </w:r>
      <w:proofErr w:type="spellStart"/>
      <w:r w:rsidRPr="00C262AB">
        <w:rPr>
          <w:rFonts w:cs="Arial"/>
          <w:szCs w:val="22"/>
        </w:rPr>
        <w:t>Incanto</w:t>
      </w:r>
      <w:proofErr w:type="spellEnd"/>
      <w:r w:rsidRPr="00C262AB">
        <w:rPr>
          <w:rFonts w:cs="Arial"/>
          <w:szCs w:val="22"/>
        </w:rPr>
        <w:t xml:space="preserve"> Coffee (</w:t>
      </w:r>
      <w:proofErr w:type="spellStart"/>
      <w:r w:rsidRPr="00C262AB">
        <w:rPr>
          <w:rFonts w:cs="Arial"/>
          <w:b/>
          <w:szCs w:val="22"/>
        </w:rPr>
        <w:t>Marsil</w:t>
      </w:r>
      <w:proofErr w:type="spellEnd"/>
      <w:r w:rsidRPr="00C262AB">
        <w:rPr>
          <w:rFonts w:cs="Arial"/>
          <w:szCs w:val="22"/>
        </w:rPr>
        <w:t xml:space="preserve">) contravened the </w:t>
      </w:r>
      <w:r w:rsidRPr="00C262AB">
        <w:rPr>
          <w:rFonts w:cs="Arial"/>
          <w:i/>
          <w:szCs w:val="22"/>
        </w:rPr>
        <w:t>Fair Work Act 2009</w:t>
      </w:r>
      <w:r w:rsidRPr="00C262AB">
        <w:rPr>
          <w:rFonts w:cs="Arial"/>
          <w:szCs w:val="22"/>
        </w:rPr>
        <w:t xml:space="preserve"> by:</w:t>
      </w:r>
    </w:p>
    <w:p w14:paraId="59B0748D" w14:textId="77777777" w:rsidR="00C262AB" w:rsidRPr="00C262AB" w:rsidRDefault="00C262AB" w:rsidP="00C262AB">
      <w:pPr>
        <w:numPr>
          <w:ilvl w:val="0"/>
          <w:numId w:val="41"/>
        </w:numPr>
        <w:spacing w:after="0"/>
        <w:rPr>
          <w:szCs w:val="22"/>
        </w:rPr>
      </w:pPr>
      <w:r w:rsidRPr="00C262AB">
        <w:rPr>
          <w:szCs w:val="22"/>
        </w:rPr>
        <w:t>failing to pay an employee their correct minimum base hourly rates of pay for time worked;</w:t>
      </w:r>
    </w:p>
    <w:p w14:paraId="61741D69" w14:textId="77777777" w:rsidR="00C262AB" w:rsidRPr="00C262AB" w:rsidRDefault="00C262AB" w:rsidP="00C262AB">
      <w:pPr>
        <w:numPr>
          <w:ilvl w:val="0"/>
          <w:numId w:val="41"/>
        </w:numPr>
        <w:spacing w:after="0"/>
        <w:rPr>
          <w:szCs w:val="22"/>
        </w:rPr>
      </w:pPr>
      <w:r w:rsidRPr="00C262AB">
        <w:rPr>
          <w:szCs w:val="22"/>
        </w:rPr>
        <w:t>failing to pay an employee penalty rates for time worked on Saturdays;</w:t>
      </w:r>
    </w:p>
    <w:p w14:paraId="3E993D54" w14:textId="77777777" w:rsidR="00C262AB" w:rsidRPr="00C262AB" w:rsidRDefault="00C262AB" w:rsidP="00C262AB">
      <w:pPr>
        <w:numPr>
          <w:ilvl w:val="0"/>
          <w:numId w:val="41"/>
        </w:numPr>
        <w:spacing w:after="0"/>
        <w:rPr>
          <w:szCs w:val="22"/>
        </w:rPr>
      </w:pPr>
      <w:r w:rsidRPr="00C262AB">
        <w:rPr>
          <w:szCs w:val="22"/>
        </w:rPr>
        <w:t xml:space="preserve">failing to pay an employee penalty rates for time worked on Sundays; </w:t>
      </w:r>
    </w:p>
    <w:p w14:paraId="17D2A6D8" w14:textId="77777777" w:rsidR="00C262AB" w:rsidRPr="00C262AB" w:rsidRDefault="00C262AB" w:rsidP="00C262AB">
      <w:pPr>
        <w:numPr>
          <w:ilvl w:val="0"/>
          <w:numId w:val="41"/>
        </w:numPr>
        <w:spacing w:after="0"/>
        <w:rPr>
          <w:szCs w:val="22"/>
        </w:rPr>
      </w:pPr>
      <w:r w:rsidRPr="00C262AB">
        <w:rPr>
          <w:szCs w:val="22"/>
        </w:rPr>
        <w:t>failing to pay an employee penalty rates for time worked on Public Holidays;</w:t>
      </w:r>
    </w:p>
    <w:p w14:paraId="07577275" w14:textId="77777777" w:rsidR="00C262AB" w:rsidRPr="00C262AB" w:rsidRDefault="00C262AB" w:rsidP="00C262AB">
      <w:pPr>
        <w:numPr>
          <w:ilvl w:val="0"/>
          <w:numId w:val="41"/>
        </w:numPr>
        <w:spacing w:after="0"/>
        <w:rPr>
          <w:szCs w:val="22"/>
        </w:rPr>
      </w:pPr>
      <w:r w:rsidRPr="00C262AB">
        <w:rPr>
          <w:szCs w:val="22"/>
        </w:rPr>
        <w:t>failing to pay an employee overtime rates for hours worked outside of ordinary hours;</w:t>
      </w:r>
    </w:p>
    <w:p w14:paraId="58EE8D69" w14:textId="77777777" w:rsidR="00C262AB" w:rsidRPr="00C262AB" w:rsidRDefault="00C262AB" w:rsidP="00C262AB">
      <w:pPr>
        <w:numPr>
          <w:ilvl w:val="0"/>
          <w:numId w:val="41"/>
        </w:numPr>
        <w:spacing w:after="0"/>
        <w:rPr>
          <w:szCs w:val="22"/>
        </w:rPr>
      </w:pPr>
      <w:r w:rsidRPr="00C262AB">
        <w:rPr>
          <w:szCs w:val="22"/>
        </w:rPr>
        <w:t xml:space="preserve">failing to keep accurate and comprehensive employee records; and </w:t>
      </w:r>
    </w:p>
    <w:p w14:paraId="52B3CD69" w14:textId="77777777" w:rsidR="00C262AB" w:rsidRPr="00C262AB" w:rsidRDefault="00C262AB" w:rsidP="00C262AB">
      <w:pPr>
        <w:numPr>
          <w:ilvl w:val="0"/>
          <w:numId w:val="41"/>
        </w:numPr>
        <w:spacing w:after="0"/>
        <w:rPr>
          <w:szCs w:val="22"/>
        </w:rPr>
      </w:pPr>
      <w:proofErr w:type="gramStart"/>
      <w:r w:rsidRPr="00C262AB">
        <w:rPr>
          <w:szCs w:val="22"/>
        </w:rPr>
        <w:t>failing</w:t>
      </w:r>
      <w:proofErr w:type="gramEnd"/>
      <w:r w:rsidRPr="00C262AB">
        <w:rPr>
          <w:szCs w:val="22"/>
        </w:rPr>
        <w:t xml:space="preserve"> to provide an employee a payslip within one business day of wage payments. </w:t>
      </w:r>
    </w:p>
    <w:p w14:paraId="491E0CB2" w14:textId="114ADCB8" w:rsidR="005023BB" w:rsidRPr="00C262AB" w:rsidRDefault="005023BB" w:rsidP="00122485">
      <w:pPr>
        <w:widowControl w:val="0"/>
        <w:spacing w:after="240" w:line="276" w:lineRule="auto"/>
        <w:rPr>
          <w:rFonts w:cs="Arial"/>
          <w:szCs w:val="22"/>
        </w:rPr>
      </w:pPr>
      <w:proofErr w:type="spellStart"/>
      <w:r w:rsidRPr="00C262AB">
        <w:rPr>
          <w:rFonts w:cs="Arial"/>
          <w:szCs w:val="22"/>
        </w:rPr>
        <w:t>Marsil</w:t>
      </w:r>
      <w:proofErr w:type="spellEnd"/>
      <w:r w:rsidRPr="00C262AB">
        <w:rPr>
          <w:rFonts w:cs="Arial"/>
          <w:szCs w:val="22"/>
        </w:rPr>
        <w:t xml:space="preserve"> has formally admitted to FWO that these contraventions occurred and has entered into an Enforceable Undertaking with the FWO (available at www.fairwork.gov.au) committing to a number of measures to remedy the contraventions, including</w:t>
      </w:r>
      <w:r w:rsidR="00C262AB" w:rsidRPr="00C262AB">
        <w:rPr>
          <w:rFonts w:cs="Arial"/>
          <w:szCs w:val="22"/>
        </w:rPr>
        <w:t xml:space="preserve"> through Workplace Relations Training and regular </w:t>
      </w:r>
      <w:proofErr w:type="gramStart"/>
      <w:r w:rsidR="00C262AB" w:rsidRPr="00C262AB">
        <w:rPr>
          <w:rFonts w:cs="Arial"/>
          <w:szCs w:val="22"/>
        </w:rPr>
        <w:t xml:space="preserve">audits </w:t>
      </w:r>
      <w:r w:rsidRPr="00C262AB">
        <w:rPr>
          <w:rFonts w:cs="Arial"/>
          <w:szCs w:val="22"/>
        </w:rPr>
        <w:t>.</w:t>
      </w:r>
      <w:proofErr w:type="gramEnd"/>
    </w:p>
    <w:p w14:paraId="20D9D278" w14:textId="6CC2E46E" w:rsidR="005023BB" w:rsidRPr="00C262AB" w:rsidRDefault="005023BB" w:rsidP="00122485">
      <w:pPr>
        <w:widowControl w:val="0"/>
        <w:spacing w:after="240" w:line="276" w:lineRule="auto"/>
        <w:rPr>
          <w:rFonts w:cs="Arial"/>
          <w:szCs w:val="22"/>
        </w:rPr>
      </w:pPr>
      <w:proofErr w:type="spellStart"/>
      <w:r w:rsidRPr="00C262AB">
        <w:rPr>
          <w:rFonts w:cs="Arial"/>
          <w:szCs w:val="22"/>
        </w:rPr>
        <w:t>Marsil</w:t>
      </w:r>
      <w:proofErr w:type="spellEnd"/>
      <w:r w:rsidRPr="00C262AB">
        <w:rPr>
          <w:rFonts w:cs="Arial"/>
          <w:szCs w:val="22"/>
        </w:rPr>
        <w:t xml:space="preserve"> expresses its sincere regret and apologises for the conduct which resulted in the contraventions. Furthermore, </w:t>
      </w:r>
      <w:proofErr w:type="spellStart"/>
      <w:r w:rsidRPr="00C262AB">
        <w:rPr>
          <w:rFonts w:cs="Arial"/>
          <w:szCs w:val="22"/>
        </w:rPr>
        <w:t>Marsil</w:t>
      </w:r>
      <w:proofErr w:type="spellEnd"/>
      <w:r w:rsidRPr="00C262AB">
        <w:rPr>
          <w:rFonts w:cs="Arial"/>
          <w:szCs w:val="22"/>
        </w:rPr>
        <w:t xml:space="preserve"> gives a commitment that such conduct will not occur again and that it will comply with all requirements of the Commonwealth workplace relations laws in the future.</w:t>
      </w:r>
    </w:p>
    <w:p w14:paraId="51831C8E" w14:textId="717BB36C" w:rsidR="005023BB" w:rsidRPr="00C262AB" w:rsidRDefault="005023BB" w:rsidP="00122485">
      <w:pPr>
        <w:widowControl w:val="0"/>
        <w:spacing w:after="240" w:line="276" w:lineRule="auto"/>
        <w:rPr>
          <w:rFonts w:cs="Arial"/>
          <w:szCs w:val="22"/>
        </w:rPr>
      </w:pPr>
      <w:r w:rsidRPr="00C262AB">
        <w:rPr>
          <w:rFonts w:cs="Arial"/>
          <w:szCs w:val="22"/>
        </w:rPr>
        <w:t xml:space="preserve">If you have queries or questions relating to your employment, please contact </w:t>
      </w:r>
      <w:proofErr w:type="spellStart"/>
      <w:r w:rsidR="00B90861" w:rsidRPr="00B90861">
        <w:rPr>
          <w:rFonts w:cs="Arial"/>
          <w:szCs w:val="22"/>
          <w:highlight w:val="black"/>
        </w:rPr>
        <w:t>XXXXXXXXXX</w:t>
      </w:r>
      <w:proofErr w:type="spellEnd"/>
      <w:r w:rsidR="00B90861">
        <w:rPr>
          <w:rFonts w:cs="Arial"/>
          <w:szCs w:val="22"/>
        </w:rPr>
        <w:t xml:space="preserve"> </w:t>
      </w:r>
      <w:r w:rsidRPr="00C262AB">
        <w:rPr>
          <w:rFonts w:cs="Arial"/>
          <w:szCs w:val="22"/>
        </w:rPr>
        <w:t xml:space="preserve">Alternatively, anyone can contact the FWO via the website at </w:t>
      </w:r>
      <w:hyperlink r:id="rId12" w:tooltip="Fair Work Ombudsman website" w:history="1">
        <w:r w:rsidR="002D0BDF" w:rsidRPr="00122485">
          <w:rPr>
            <w:rStyle w:val="Hyperlink"/>
            <w:rFonts w:cs="Arial"/>
            <w:szCs w:val="22"/>
          </w:rPr>
          <w:t>www.fairwork.gov.au</w:t>
        </w:r>
      </w:hyperlink>
      <w:r w:rsidR="00A25D08" w:rsidRPr="00C262AB">
        <w:rPr>
          <w:rFonts w:cs="Arial"/>
          <w:szCs w:val="22"/>
        </w:rPr>
        <w:t xml:space="preserve"> </w:t>
      </w:r>
      <w:r w:rsidRPr="00C262AB">
        <w:rPr>
          <w:rFonts w:cs="Arial"/>
          <w:szCs w:val="22"/>
        </w:rPr>
        <w:t>or the Infoline on 13 13 94.</w:t>
      </w:r>
    </w:p>
    <w:p w14:paraId="41CAA940" w14:textId="77777777" w:rsidR="00544648" w:rsidRPr="00122485" w:rsidRDefault="00544648" w:rsidP="00122485">
      <w:pPr>
        <w:widowControl w:val="0"/>
        <w:spacing w:after="120" w:line="276" w:lineRule="auto"/>
        <w:rPr>
          <w:rFonts w:cs="Arial"/>
          <w:spacing w:val="10"/>
          <w:szCs w:val="22"/>
        </w:rPr>
      </w:pPr>
    </w:p>
    <w:p w14:paraId="41CAA941" w14:textId="77777777" w:rsidR="00544648" w:rsidRPr="00122485" w:rsidRDefault="00544648" w:rsidP="00122485">
      <w:pPr>
        <w:widowControl w:val="0"/>
        <w:spacing w:after="120" w:line="276" w:lineRule="auto"/>
        <w:rPr>
          <w:rFonts w:cs="Arial"/>
          <w:spacing w:val="10"/>
          <w:szCs w:val="22"/>
        </w:rPr>
      </w:pPr>
      <w:r w:rsidRPr="00122485">
        <w:rPr>
          <w:rFonts w:cs="Arial"/>
          <w:spacing w:val="10"/>
          <w:szCs w:val="22"/>
        </w:rPr>
        <w:br w:type="page"/>
      </w:r>
    </w:p>
    <w:p w14:paraId="41CAA942" w14:textId="77777777" w:rsidR="00544648" w:rsidRPr="00122485" w:rsidRDefault="00544648" w:rsidP="000C6F2F">
      <w:pPr>
        <w:pStyle w:val="Heading2"/>
        <w:spacing w:after="120"/>
        <w:jc w:val="both"/>
      </w:pPr>
      <w:r w:rsidRPr="00122485">
        <w:lastRenderedPageBreak/>
        <w:t xml:space="preserve">Attachment B – Letter of Apology </w:t>
      </w:r>
    </w:p>
    <w:p w14:paraId="41CAA943" w14:textId="77777777" w:rsidR="00544648" w:rsidRPr="00122485" w:rsidRDefault="00544648" w:rsidP="00122485">
      <w:pPr>
        <w:widowControl w:val="0"/>
        <w:spacing w:after="120" w:line="276" w:lineRule="auto"/>
        <w:rPr>
          <w:rFonts w:cs="Arial"/>
          <w:b/>
          <w:spacing w:val="10"/>
          <w:szCs w:val="22"/>
        </w:rPr>
      </w:pPr>
    </w:p>
    <w:p w14:paraId="545153C7" w14:textId="77777777" w:rsidR="005023BB" w:rsidRPr="00122485" w:rsidRDefault="005023BB" w:rsidP="00122485">
      <w:pPr>
        <w:pStyle w:val="Headersub"/>
        <w:widowControl w:val="0"/>
        <w:tabs>
          <w:tab w:val="left" w:pos="4820"/>
        </w:tabs>
        <w:spacing w:after="240" w:line="276" w:lineRule="auto"/>
        <w:jc w:val="center"/>
        <w:rPr>
          <w:rFonts w:cs="Arial"/>
          <w:b/>
          <w:sz w:val="22"/>
          <w:szCs w:val="22"/>
        </w:rPr>
      </w:pPr>
      <w:r w:rsidRPr="00122485">
        <w:rPr>
          <w:rFonts w:cs="Arial"/>
          <w:b/>
          <w:sz w:val="22"/>
          <w:szCs w:val="22"/>
        </w:rPr>
        <w:t>FORM OF APOLOGY LETTER TO AFFECTED EMPLOYEES</w:t>
      </w:r>
    </w:p>
    <w:p w14:paraId="7B52647A" w14:textId="77777777" w:rsidR="005023BB" w:rsidRPr="00122485" w:rsidRDefault="005023BB" w:rsidP="00122485">
      <w:pPr>
        <w:widowControl w:val="0"/>
        <w:spacing w:before="120" w:after="120" w:line="276" w:lineRule="auto"/>
        <w:rPr>
          <w:rFonts w:cs="Arial"/>
          <w:b/>
          <w:szCs w:val="22"/>
        </w:rPr>
      </w:pPr>
      <w:r w:rsidRPr="00122485">
        <w:rPr>
          <w:rFonts w:cs="Arial"/>
          <w:b/>
          <w:szCs w:val="22"/>
        </w:rPr>
        <w:t>&lt;Date&gt;</w:t>
      </w:r>
    </w:p>
    <w:p w14:paraId="22E58BF7" w14:textId="77777777" w:rsidR="005023BB" w:rsidRPr="00122485" w:rsidRDefault="005023BB" w:rsidP="00122485">
      <w:pPr>
        <w:widowControl w:val="0"/>
        <w:spacing w:before="120" w:after="120" w:line="276" w:lineRule="auto"/>
        <w:rPr>
          <w:rFonts w:cs="Arial"/>
          <w:b/>
          <w:szCs w:val="22"/>
        </w:rPr>
      </w:pPr>
      <w:r w:rsidRPr="00122485">
        <w:rPr>
          <w:rFonts w:cs="Arial"/>
          <w:b/>
          <w:szCs w:val="22"/>
        </w:rPr>
        <w:t>&lt;Employee Name&gt;</w:t>
      </w:r>
    </w:p>
    <w:p w14:paraId="5B374EEE" w14:textId="77777777" w:rsidR="005023BB" w:rsidRPr="00122485" w:rsidRDefault="005023BB" w:rsidP="00122485">
      <w:pPr>
        <w:widowControl w:val="0"/>
        <w:spacing w:before="120" w:after="120" w:line="276" w:lineRule="auto"/>
        <w:rPr>
          <w:rFonts w:cs="Arial"/>
          <w:b/>
          <w:szCs w:val="22"/>
        </w:rPr>
      </w:pPr>
      <w:r w:rsidRPr="00122485">
        <w:rPr>
          <w:rFonts w:cs="Arial"/>
          <w:b/>
          <w:szCs w:val="22"/>
        </w:rPr>
        <w:t>&lt;Employee Address&gt;</w:t>
      </w:r>
    </w:p>
    <w:p w14:paraId="73DBF63F" w14:textId="77777777" w:rsidR="005023BB" w:rsidRPr="00122485" w:rsidRDefault="005023BB" w:rsidP="00122485">
      <w:pPr>
        <w:widowControl w:val="0"/>
        <w:spacing w:before="120" w:after="120" w:line="276" w:lineRule="auto"/>
        <w:rPr>
          <w:rFonts w:cs="Arial"/>
          <w:b/>
          <w:szCs w:val="22"/>
        </w:rPr>
      </w:pPr>
      <w:r w:rsidRPr="00122485">
        <w:rPr>
          <w:rFonts w:cs="Arial"/>
          <w:szCs w:val="22"/>
        </w:rPr>
        <w:t xml:space="preserve">Dear </w:t>
      </w:r>
      <w:r w:rsidRPr="00122485">
        <w:rPr>
          <w:rFonts w:cs="Arial"/>
          <w:b/>
          <w:szCs w:val="22"/>
        </w:rPr>
        <w:t>&lt;Employee Name&gt;</w:t>
      </w:r>
    </w:p>
    <w:p w14:paraId="5882BD68" w14:textId="4F8A18B2" w:rsidR="005023BB" w:rsidRPr="00C262AB" w:rsidRDefault="005023BB" w:rsidP="00122485">
      <w:pPr>
        <w:widowControl w:val="0"/>
        <w:spacing w:before="120" w:after="120" w:line="276" w:lineRule="auto"/>
        <w:rPr>
          <w:rFonts w:cs="Arial"/>
          <w:szCs w:val="22"/>
        </w:rPr>
      </w:pPr>
      <w:r w:rsidRPr="00C262AB">
        <w:rPr>
          <w:rFonts w:cs="Arial"/>
          <w:szCs w:val="22"/>
        </w:rPr>
        <w:t xml:space="preserve">I am writing to apologise on behalf of </w:t>
      </w:r>
      <w:proofErr w:type="spellStart"/>
      <w:r w:rsidRPr="00C262AB">
        <w:rPr>
          <w:rFonts w:cs="Arial"/>
          <w:szCs w:val="22"/>
        </w:rPr>
        <w:t>Marsil</w:t>
      </w:r>
      <w:proofErr w:type="spellEnd"/>
      <w:r w:rsidRPr="00C262AB">
        <w:rPr>
          <w:rFonts w:cs="Arial"/>
          <w:szCs w:val="22"/>
        </w:rPr>
        <w:t xml:space="preserve"> Pty Ltd trading as </w:t>
      </w:r>
      <w:proofErr w:type="spellStart"/>
      <w:r w:rsidRPr="00C262AB">
        <w:rPr>
          <w:rFonts w:cs="Arial"/>
          <w:szCs w:val="22"/>
        </w:rPr>
        <w:t>Incanto</w:t>
      </w:r>
      <w:proofErr w:type="spellEnd"/>
      <w:r w:rsidRPr="00C262AB">
        <w:rPr>
          <w:rFonts w:cs="Arial"/>
          <w:szCs w:val="22"/>
        </w:rPr>
        <w:t xml:space="preserve"> Coffee (</w:t>
      </w:r>
      <w:proofErr w:type="spellStart"/>
      <w:r w:rsidRPr="00C262AB">
        <w:rPr>
          <w:rFonts w:cs="Arial"/>
          <w:b/>
          <w:szCs w:val="22"/>
        </w:rPr>
        <w:t>Marsil</w:t>
      </w:r>
      <w:proofErr w:type="spellEnd"/>
      <w:r w:rsidRPr="00C262AB">
        <w:rPr>
          <w:rFonts w:cs="Arial"/>
          <w:szCs w:val="22"/>
        </w:rPr>
        <w:t>) for non-compliance with Commonwealth Workplace relations laws. A recent investigation conducted by the Office of the Fair Work Ombudsman (</w:t>
      </w:r>
      <w:r w:rsidRPr="00C262AB">
        <w:rPr>
          <w:rFonts w:cs="Arial"/>
          <w:b/>
          <w:szCs w:val="22"/>
        </w:rPr>
        <w:t>FWO</w:t>
      </w:r>
      <w:r w:rsidRPr="00C262AB">
        <w:rPr>
          <w:rFonts w:cs="Arial"/>
          <w:szCs w:val="22"/>
        </w:rPr>
        <w:t xml:space="preserve">) determined that </w:t>
      </w:r>
      <w:proofErr w:type="spellStart"/>
      <w:r w:rsidRPr="00C262AB">
        <w:rPr>
          <w:rFonts w:cs="Arial"/>
          <w:szCs w:val="22"/>
        </w:rPr>
        <w:t>Marsil</w:t>
      </w:r>
      <w:proofErr w:type="spellEnd"/>
      <w:r w:rsidRPr="00C262AB">
        <w:rPr>
          <w:rFonts w:cs="Arial"/>
          <w:szCs w:val="22"/>
        </w:rPr>
        <w:t xml:space="preserve"> had contravened the </w:t>
      </w:r>
      <w:r w:rsidRPr="00C262AB">
        <w:rPr>
          <w:rFonts w:cs="Arial"/>
          <w:i/>
          <w:szCs w:val="22"/>
        </w:rPr>
        <w:t>Fair Work Act 2009</w:t>
      </w:r>
      <w:r w:rsidRPr="00C262AB">
        <w:rPr>
          <w:rFonts w:cs="Arial"/>
          <w:szCs w:val="22"/>
        </w:rPr>
        <w:t xml:space="preserve"> by:</w:t>
      </w:r>
    </w:p>
    <w:p w14:paraId="05DC4B0D" w14:textId="77777777" w:rsidR="00C262AB" w:rsidRPr="00C262AB" w:rsidRDefault="00C262AB" w:rsidP="00C262AB">
      <w:pPr>
        <w:numPr>
          <w:ilvl w:val="0"/>
          <w:numId w:val="42"/>
        </w:numPr>
        <w:spacing w:after="0"/>
        <w:rPr>
          <w:szCs w:val="22"/>
        </w:rPr>
      </w:pPr>
      <w:r w:rsidRPr="00C262AB">
        <w:rPr>
          <w:szCs w:val="22"/>
        </w:rPr>
        <w:t>failing to pay an employee their correct minimum base hourly rates of pay for time worked;</w:t>
      </w:r>
    </w:p>
    <w:p w14:paraId="6F37D2C3" w14:textId="77777777" w:rsidR="00C262AB" w:rsidRPr="00C262AB" w:rsidRDefault="00C262AB" w:rsidP="00C262AB">
      <w:pPr>
        <w:numPr>
          <w:ilvl w:val="0"/>
          <w:numId w:val="42"/>
        </w:numPr>
        <w:spacing w:after="0"/>
        <w:rPr>
          <w:szCs w:val="22"/>
        </w:rPr>
      </w:pPr>
      <w:r w:rsidRPr="00C262AB">
        <w:rPr>
          <w:szCs w:val="22"/>
        </w:rPr>
        <w:t>failing to pay an employee penalty rates for time worked on Saturdays;</w:t>
      </w:r>
    </w:p>
    <w:p w14:paraId="4B9D8703" w14:textId="77777777" w:rsidR="00C262AB" w:rsidRPr="00C262AB" w:rsidRDefault="00C262AB" w:rsidP="00C262AB">
      <w:pPr>
        <w:numPr>
          <w:ilvl w:val="0"/>
          <w:numId w:val="42"/>
        </w:numPr>
        <w:spacing w:after="0"/>
        <w:rPr>
          <w:szCs w:val="22"/>
        </w:rPr>
      </w:pPr>
      <w:r w:rsidRPr="00C262AB">
        <w:rPr>
          <w:szCs w:val="22"/>
        </w:rPr>
        <w:t xml:space="preserve">failing to pay an employee penalty rates for time worked on Sundays; </w:t>
      </w:r>
    </w:p>
    <w:p w14:paraId="755167D0" w14:textId="77777777" w:rsidR="00C262AB" w:rsidRPr="00C262AB" w:rsidRDefault="00C262AB" w:rsidP="00C262AB">
      <w:pPr>
        <w:numPr>
          <w:ilvl w:val="0"/>
          <w:numId w:val="42"/>
        </w:numPr>
        <w:spacing w:after="0"/>
        <w:rPr>
          <w:szCs w:val="22"/>
        </w:rPr>
      </w:pPr>
      <w:r w:rsidRPr="00C262AB">
        <w:rPr>
          <w:szCs w:val="22"/>
        </w:rPr>
        <w:t>failing to pay an employee penalty rates for time worked on Public Holidays;</w:t>
      </w:r>
    </w:p>
    <w:p w14:paraId="4F087BB7" w14:textId="77777777" w:rsidR="00C262AB" w:rsidRPr="00C262AB" w:rsidRDefault="00C262AB" w:rsidP="00C262AB">
      <w:pPr>
        <w:numPr>
          <w:ilvl w:val="0"/>
          <w:numId w:val="42"/>
        </w:numPr>
        <w:spacing w:after="0"/>
        <w:rPr>
          <w:szCs w:val="22"/>
        </w:rPr>
      </w:pPr>
      <w:r w:rsidRPr="00C262AB">
        <w:rPr>
          <w:szCs w:val="22"/>
        </w:rPr>
        <w:t>failing to pay an employee overtime rates for hours worked outside of ordinary hours;</w:t>
      </w:r>
    </w:p>
    <w:p w14:paraId="6410343A" w14:textId="77777777" w:rsidR="00C262AB" w:rsidRPr="00C262AB" w:rsidRDefault="00C262AB" w:rsidP="00C262AB">
      <w:pPr>
        <w:numPr>
          <w:ilvl w:val="0"/>
          <w:numId w:val="42"/>
        </w:numPr>
        <w:spacing w:after="0"/>
        <w:rPr>
          <w:szCs w:val="22"/>
        </w:rPr>
      </w:pPr>
      <w:r w:rsidRPr="00C262AB">
        <w:rPr>
          <w:szCs w:val="22"/>
        </w:rPr>
        <w:t xml:space="preserve">failing to keep accurate and comprehensive employee records; and </w:t>
      </w:r>
    </w:p>
    <w:p w14:paraId="5CB08C81" w14:textId="77777777" w:rsidR="00C262AB" w:rsidRPr="00C262AB" w:rsidRDefault="00C262AB" w:rsidP="00C262AB">
      <w:pPr>
        <w:numPr>
          <w:ilvl w:val="0"/>
          <w:numId w:val="42"/>
        </w:numPr>
        <w:spacing w:after="0"/>
        <w:rPr>
          <w:szCs w:val="22"/>
        </w:rPr>
      </w:pPr>
      <w:proofErr w:type="gramStart"/>
      <w:r w:rsidRPr="00C262AB">
        <w:rPr>
          <w:szCs w:val="22"/>
        </w:rPr>
        <w:t>failing</w:t>
      </w:r>
      <w:proofErr w:type="gramEnd"/>
      <w:r w:rsidRPr="00C262AB">
        <w:rPr>
          <w:szCs w:val="22"/>
        </w:rPr>
        <w:t xml:space="preserve"> to provide an employee a payslip within one business day of wage payments. </w:t>
      </w:r>
    </w:p>
    <w:p w14:paraId="6A66B916" w14:textId="77777777" w:rsidR="005023BB" w:rsidRPr="00122485" w:rsidRDefault="005023BB" w:rsidP="00122485">
      <w:pPr>
        <w:widowControl w:val="0"/>
        <w:spacing w:before="120" w:after="120" w:line="276" w:lineRule="auto"/>
        <w:rPr>
          <w:rFonts w:cs="Arial"/>
          <w:szCs w:val="22"/>
        </w:rPr>
      </w:pPr>
      <w:r w:rsidRPr="00C262AB">
        <w:rPr>
          <w:rFonts w:cs="Arial"/>
          <w:szCs w:val="22"/>
        </w:rPr>
        <w:t>Regrettably, the investigation determined that you were affected by the above contraventions</w:t>
      </w:r>
      <w:r w:rsidRPr="00122485">
        <w:rPr>
          <w:rFonts w:cs="Arial"/>
          <w:szCs w:val="22"/>
        </w:rPr>
        <w:t xml:space="preserve">. </w:t>
      </w:r>
    </w:p>
    <w:p w14:paraId="01D76699" w14:textId="73ECAF19" w:rsidR="005023BB" w:rsidRPr="00122485" w:rsidRDefault="005023BB" w:rsidP="00122485">
      <w:pPr>
        <w:widowControl w:val="0"/>
        <w:spacing w:before="120" w:after="120" w:line="276" w:lineRule="auto"/>
        <w:rPr>
          <w:rFonts w:cs="Arial"/>
          <w:szCs w:val="22"/>
        </w:rPr>
      </w:pPr>
      <w:proofErr w:type="spellStart"/>
      <w:r w:rsidRPr="00122485">
        <w:rPr>
          <w:rFonts w:cs="Arial"/>
          <w:szCs w:val="22"/>
        </w:rPr>
        <w:t>Marsil</w:t>
      </w:r>
      <w:proofErr w:type="spellEnd"/>
      <w:r w:rsidRPr="00122485">
        <w:rPr>
          <w:rFonts w:cs="Arial"/>
          <w:szCs w:val="22"/>
        </w:rPr>
        <w:t xml:space="preserve"> is taking steps to remedy the contraventions, including by [insert applicable details, – </w:t>
      </w:r>
      <w:proofErr w:type="spellStart"/>
      <w:r w:rsidRPr="00122485">
        <w:rPr>
          <w:rFonts w:cs="Arial"/>
          <w:szCs w:val="22"/>
        </w:rPr>
        <w:t>eg</w:t>
      </w:r>
      <w:proofErr w:type="spellEnd"/>
      <w:r w:rsidRPr="00122485">
        <w:rPr>
          <w:rFonts w:cs="Arial"/>
          <w:szCs w:val="22"/>
        </w:rPr>
        <w:t>: rectifying $[insert amount] that you have been underpaid</w:t>
      </w:r>
      <w:r w:rsidR="00C262AB">
        <w:rPr>
          <w:rFonts w:cs="Arial"/>
          <w:szCs w:val="22"/>
        </w:rPr>
        <w:t>.</w:t>
      </w:r>
      <w:r w:rsidRPr="00122485">
        <w:rPr>
          <w:rFonts w:cs="Arial"/>
          <w:szCs w:val="22"/>
        </w:rPr>
        <w:t xml:space="preserve"> You will/have receive/d this payment on [insert date] and will be provided with payment advice regarding the payment].</w:t>
      </w:r>
    </w:p>
    <w:p w14:paraId="3F87BABF" w14:textId="4414F724" w:rsidR="005023BB" w:rsidRPr="00122485" w:rsidRDefault="005023BB" w:rsidP="00122485">
      <w:pPr>
        <w:widowControl w:val="0"/>
        <w:spacing w:before="120" w:after="120" w:line="276" w:lineRule="auto"/>
        <w:rPr>
          <w:rFonts w:cs="Arial"/>
          <w:szCs w:val="22"/>
        </w:rPr>
      </w:pPr>
      <w:proofErr w:type="spellStart"/>
      <w:r w:rsidRPr="00122485">
        <w:rPr>
          <w:rFonts w:cs="Arial"/>
          <w:szCs w:val="22"/>
        </w:rPr>
        <w:t>Marsil</w:t>
      </w:r>
      <w:proofErr w:type="spellEnd"/>
      <w:r w:rsidRPr="00122485">
        <w:rPr>
          <w:rFonts w:cs="Arial"/>
          <w:szCs w:val="22"/>
        </w:rPr>
        <w:t xml:space="preserve"> have formally admitted to the FWO that </w:t>
      </w:r>
      <w:proofErr w:type="spellStart"/>
      <w:r w:rsidRPr="00122485">
        <w:rPr>
          <w:rFonts w:cs="Arial"/>
          <w:szCs w:val="22"/>
        </w:rPr>
        <w:t>Marsil</w:t>
      </w:r>
      <w:proofErr w:type="spellEnd"/>
      <w:r w:rsidRPr="00122485">
        <w:rPr>
          <w:rFonts w:cs="Arial"/>
          <w:szCs w:val="22"/>
        </w:rPr>
        <w:t xml:space="preserve"> did not comply with its obligations under Commonwealth workplace relations laws and have entered into an Enforceable Undertaking with the FWO, a copy of which is available from the FWO website at </w:t>
      </w:r>
      <w:hyperlink r:id="rId13" w:tooltip="Fair Work Ombudsman website" w:history="1">
        <w:r w:rsidR="002D0BDF" w:rsidRPr="00122485">
          <w:rPr>
            <w:rStyle w:val="Hyperlink"/>
            <w:rFonts w:cs="Arial"/>
            <w:szCs w:val="22"/>
          </w:rPr>
          <w:t>www.fairwork.gov.au</w:t>
        </w:r>
      </w:hyperlink>
      <w:bookmarkStart w:id="0" w:name="_GoBack"/>
      <w:bookmarkEnd w:id="0"/>
      <w:r w:rsidRPr="00122485">
        <w:rPr>
          <w:rFonts w:cs="Arial"/>
          <w:szCs w:val="22"/>
        </w:rPr>
        <w:t>. As part of the Enforceable Undertaking we have committed to a number of measures to ensure future compliance with Commonwealth workplace relations laws.</w:t>
      </w:r>
    </w:p>
    <w:p w14:paraId="55140FF3" w14:textId="3246FED8" w:rsidR="005023BB" w:rsidRPr="00122485" w:rsidRDefault="005023BB" w:rsidP="00122485">
      <w:pPr>
        <w:widowControl w:val="0"/>
        <w:spacing w:before="120" w:after="120" w:line="276" w:lineRule="auto"/>
        <w:rPr>
          <w:rFonts w:cs="Arial"/>
          <w:szCs w:val="22"/>
        </w:rPr>
      </w:pPr>
      <w:proofErr w:type="spellStart"/>
      <w:r w:rsidRPr="00122485">
        <w:rPr>
          <w:rFonts w:cs="Arial"/>
          <w:szCs w:val="22"/>
        </w:rPr>
        <w:t>Marsil</w:t>
      </w:r>
      <w:proofErr w:type="spellEnd"/>
      <w:r w:rsidRPr="00122485">
        <w:rPr>
          <w:rFonts w:cs="Arial"/>
          <w:szCs w:val="22"/>
        </w:rPr>
        <w:t xml:space="preserve"> expresses its sincere regret and apologises to you for failing to comply with our lawful obligations.</w:t>
      </w:r>
    </w:p>
    <w:p w14:paraId="7DB4B098" w14:textId="77777777" w:rsidR="005023BB" w:rsidRPr="00122485" w:rsidRDefault="005023BB" w:rsidP="00122485">
      <w:pPr>
        <w:widowControl w:val="0"/>
        <w:spacing w:before="120" w:after="120" w:line="276" w:lineRule="auto"/>
        <w:rPr>
          <w:rFonts w:cs="Arial"/>
          <w:szCs w:val="22"/>
        </w:rPr>
      </w:pPr>
      <w:r w:rsidRPr="00122485">
        <w:rPr>
          <w:rFonts w:cs="Arial"/>
          <w:szCs w:val="22"/>
        </w:rPr>
        <w:t>Should you have any questions, please contact [party to include contact details].</w:t>
      </w:r>
    </w:p>
    <w:p w14:paraId="17E7B6D3" w14:textId="77777777" w:rsidR="005023BB" w:rsidRPr="00122485" w:rsidRDefault="005023BB" w:rsidP="00122485">
      <w:pPr>
        <w:spacing w:line="276" w:lineRule="auto"/>
        <w:rPr>
          <w:rFonts w:cs="Arial"/>
          <w:szCs w:val="22"/>
        </w:rPr>
      </w:pPr>
    </w:p>
    <w:p w14:paraId="2F5D7D04" w14:textId="77777777" w:rsidR="005023BB" w:rsidRPr="00122485" w:rsidRDefault="005023BB" w:rsidP="00122485">
      <w:pPr>
        <w:spacing w:line="276" w:lineRule="auto"/>
        <w:rPr>
          <w:rFonts w:cs="Arial"/>
          <w:szCs w:val="22"/>
        </w:rPr>
      </w:pPr>
      <w:r w:rsidRPr="00122485">
        <w:rPr>
          <w:rFonts w:cs="Arial"/>
          <w:szCs w:val="22"/>
        </w:rPr>
        <w:t>Yours sincerely</w:t>
      </w:r>
    </w:p>
    <w:p w14:paraId="41CAA954" w14:textId="2005C48D" w:rsidR="00EB2CB9" w:rsidRPr="00122485" w:rsidRDefault="005023BB" w:rsidP="00122485">
      <w:pPr>
        <w:spacing w:line="276" w:lineRule="auto"/>
        <w:rPr>
          <w:rFonts w:cs="Arial"/>
          <w:b/>
          <w:szCs w:val="22"/>
        </w:rPr>
      </w:pPr>
      <w:r w:rsidRPr="00122485">
        <w:rPr>
          <w:rFonts w:cs="Arial"/>
          <w:b/>
          <w:szCs w:val="22"/>
        </w:rPr>
        <w:t>[</w:t>
      </w:r>
      <w:r w:rsidR="00C262AB">
        <w:rPr>
          <w:rFonts w:cs="Arial"/>
          <w:b/>
          <w:szCs w:val="22"/>
        </w:rPr>
        <w:t>Director</w:t>
      </w:r>
      <w:r w:rsidRPr="00122485">
        <w:rPr>
          <w:rFonts w:cs="Arial"/>
          <w:b/>
          <w:szCs w:val="22"/>
        </w:rPr>
        <w:t>]</w:t>
      </w:r>
    </w:p>
    <w:sectPr w:rsidR="00EB2CB9" w:rsidRPr="00122485" w:rsidSect="00BC5174">
      <w:pgSz w:w="11906" w:h="16838" w:code="9"/>
      <w:pgMar w:top="510" w:right="1134" w:bottom="510" w:left="1134" w:header="113"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80C837" w14:textId="77777777" w:rsidR="00561B96" w:rsidRDefault="00561B96" w:rsidP="00561B96">
      <w:r>
        <w:separator/>
      </w:r>
    </w:p>
  </w:endnote>
  <w:endnote w:type="continuationSeparator" w:id="0">
    <w:p w14:paraId="59E3A585" w14:textId="77777777" w:rsidR="00561B96" w:rsidRDefault="00561B96" w:rsidP="0056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7CADA" w14:textId="77777777" w:rsidR="00561B96" w:rsidRDefault="00561B96" w:rsidP="00561B96">
      <w:r>
        <w:separator/>
      </w:r>
    </w:p>
  </w:footnote>
  <w:footnote w:type="continuationSeparator" w:id="0">
    <w:p w14:paraId="28AC7C3C" w14:textId="77777777" w:rsidR="00561B96" w:rsidRDefault="00561B96" w:rsidP="00561B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5A2A"/>
    <w:multiLevelType w:val="hybridMultilevel"/>
    <w:tmpl w:val="81227278"/>
    <w:lvl w:ilvl="0" w:tplc="C526BE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F0D1BB4"/>
    <w:multiLevelType w:val="hybridMultilevel"/>
    <w:tmpl w:val="98B83C78"/>
    <w:lvl w:ilvl="0" w:tplc="0C090017">
      <w:start w:val="1"/>
      <w:numFmt w:val="lowerLetter"/>
      <w:lvlText w:val="%1)"/>
      <w:lvlJc w:val="left"/>
      <w:pPr>
        <w:ind w:left="720" w:hanging="360"/>
      </w:pPr>
    </w:lvl>
    <w:lvl w:ilvl="1" w:tplc="26B09A4C">
      <w:start w:val="1"/>
      <w:numFmt w:val="lowerLetter"/>
      <w:lvlText w:val="%2."/>
      <w:lvlJc w:val="right"/>
      <w:pPr>
        <w:ind w:left="1440" w:hanging="360"/>
      </w:pPr>
      <w:rPr>
        <w:rFonts w:ascii="Arial" w:eastAsia="Times New Roman" w:hAnsi="Arial" w:cs="Times New Roman"/>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nsid w:val="0F2C3C41"/>
    <w:multiLevelType w:val="hybridMultilevel"/>
    <w:tmpl w:val="8F22B128"/>
    <w:lvl w:ilvl="0" w:tplc="C526BEC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16B9652A"/>
    <w:multiLevelType w:val="hybridMultilevel"/>
    <w:tmpl w:val="6B5CFF6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8361388"/>
    <w:multiLevelType w:val="hybridMultilevel"/>
    <w:tmpl w:val="1032BA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B2643E8"/>
    <w:multiLevelType w:val="hybridMultilevel"/>
    <w:tmpl w:val="97F63246"/>
    <w:lvl w:ilvl="0" w:tplc="C526BEC2">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nsid w:val="20424AA5"/>
    <w:multiLevelType w:val="hybridMultilevel"/>
    <w:tmpl w:val="9B86E678"/>
    <w:lvl w:ilvl="0" w:tplc="C526BE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6F00956"/>
    <w:multiLevelType w:val="hybridMultilevel"/>
    <w:tmpl w:val="9DB23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9607508"/>
    <w:multiLevelType w:val="hybridMultilevel"/>
    <w:tmpl w:val="FC8AC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99F645D"/>
    <w:multiLevelType w:val="hybridMultilevel"/>
    <w:tmpl w:val="416C30E4"/>
    <w:lvl w:ilvl="0" w:tplc="C526BEC2">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nsid w:val="2CCA7F4B"/>
    <w:multiLevelType w:val="hybridMultilevel"/>
    <w:tmpl w:val="770ECFCC"/>
    <w:lvl w:ilvl="0" w:tplc="0C09000F">
      <w:start w:val="1"/>
      <w:numFmt w:val="decimal"/>
      <w:lvlText w:val="%1."/>
      <w:lvlJc w:val="left"/>
      <w:pPr>
        <w:ind w:left="720" w:hanging="360"/>
      </w:pPr>
      <w:rPr>
        <w:b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2E3D1B4E"/>
    <w:multiLevelType w:val="hybridMultilevel"/>
    <w:tmpl w:val="D3F28F88"/>
    <w:lvl w:ilvl="0" w:tplc="72C2DEA6">
      <w:start w:val="1"/>
      <w:numFmt w:val="decimal"/>
      <w:lvlText w:val="%1."/>
      <w:lvlJc w:val="left"/>
      <w:pPr>
        <w:ind w:left="720" w:hanging="360"/>
      </w:pPr>
      <w:rPr>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FCD1318"/>
    <w:multiLevelType w:val="hybridMultilevel"/>
    <w:tmpl w:val="770ECFCC"/>
    <w:lvl w:ilvl="0" w:tplc="0C09000F">
      <w:start w:val="1"/>
      <w:numFmt w:val="decimal"/>
      <w:lvlText w:val="%1."/>
      <w:lvlJc w:val="left"/>
      <w:pPr>
        <w:ind w:left="720" w:hanging="360"/>
      </w:pPr>
      <w:rPr>
        <w:b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36F767DC"/>
    <w:multiLevelType w:val="hybridMultilevel"/>
    <w:tmpl w:val="22C8C512"/>
    <w:lvl w:ilvl="0" w:tplc="0C09000F">
      <w:start w:val="1"/>
      <w:numFmt w:val="decimal"/>
      <w:lvlText w:val="%1."/>
      <w:lvlJc w:val="left"/>
      <w:pPr>
        <w:ind w:left="644" w:hanging="360"/>
      </w:pPr>
      <w:rPr>
        <w:rFonts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
    <w:nsid w:val="38D16935"/>
    <w:multiLevelType w:val="hybridMultilevel"/>
    <w:tmpl w:val="98A8E7AE"/>
    <w:lvl w:ilvl="0" w:tplc="59A8F3B4">
      <w:start w:val="1"/>
      <w:numFmt w:val="lowerLetter"/>
      <w:lvlText w:val="%1)"/>
      <w:lvlJc w:val="left"/>
      <w:pPr>
        <w:ind w:left="720" w:hanging="360"/>
      </w:pPr>
      <w:rPr>
        <w:b w:val="0"/>
      </w:rPr>
    </w:lvl>
    <w:lvl w:ilvl="1" w:tplc="CDF8392C">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9704DCC"/>
    <w:multiLevelType w:val="multilevel"/>
    <w:tmpl w:val="72E429A0"/>
    <w:lvl w:ilvl="0">
      <w:start w:val="1"/>
      <w:numFmt w:val="upperLetter"/>
      <w:pStyle w:val="FWOheaderlevel1"/>
      <w:lvlText w:val="%1."/>
      <w:lvlJc w:val="left"/>
      <w:pPr>
        <w:ind w:left="567" w:hanging="567"/>
      </w:pPr>
      <w:rPr>
        <w:rFonts w:hint="default"/>
      </w:rPr>
    </w:lvl>
    <w:lvl w:ilvl="1">
      <w:start w:val="5"/>
      <w:numFmt w:val="decimal"/>
      <w:lvlRestart w:val="0"/>
      <w:pStyle w:val="FWOparagraphlevel1"/>
      <w:lvlText w:val="%2."/>
      <w:lvlJc w:val="left"/>
      <w:pPr>
        <w:ind w:left="567" w:hanging="567"/>
      </w:pPr>
      <w:rPr>
        <w:rFonts w:hint="default"/>
        <w:b w:val="0"/>
        <w:sz w:val="20"/>
        <w:szCs w:val="20"/>
      </w:rPr>
    </w:lvl>
    <w:lvl w:ilvl="2">
      <w:start w:val="1"/>
      <w:numFmt w:val="lowerLetter"/>
      <w:pStyle w:val="FWOparagraphlevel2"/>
      <w:lvlText w:val="(%3)"/>
      <w:lvlJc w:val="left"/>
      <w:pPr>
        <w:ind w:left="1134" w:hanging="567"/>
      </w:pPr>
      <w:rPr>
        <w:rFonts w:hint="default"/>
        <w:b w:val="0"/>
      </w:rPr>
    </w:lvl>
    <w:lvl w:ilvl="3">
      <w:start w:val="1"/>
      <w:numFmt w:val="lowerRoman"/>
      <w:pStyle w:val="FWOparagraphlevel3"/>
      <w:lvlText w:val="(%4)"/>
      <w:lvlJc w:val="left"/>
      <w:pPr>
        <w:ind w:left="1701" w:hanging="567"/>
      </w:pPr>
      <w:rPr>
        <w:rFonts w:hint="default"/>
      </w:rPr>
    </w:lvl>
    <w:lvl w:ilvl="4">
      <w:start w:val="1"/>
      <w:numFmt w:val="upperLetter"/>
      <w:pStyle w:val="FWOparagraphlevel4"/>
      <w:lvlText w:val="(%5)"/>
      <w:lvlJc w:val="left"/>
      <w:pPr>
        <w:ind w:left="2268" w:hanging="567"/>
      </w:pPr>
      <w:rPr>
        <w:rFonts w:hint="default"/>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16">
    <w:nsid w:val="3A4F2C3E"/>
    <w:multiLevelType w:val="hybridMultilevel"/>
    <w:tmpl w:val="040EF2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B8778FB"/>
    <w:multiLevelType w:val="hybridMultilevel"/>
    <w:tmpl w:val="801E93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BF73D84"/>
    <w:multiLevelType w:val="hybridMultilevel"/>
    <w:tmpl w:val="6A781A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40371D5"/>
    <w:multiLevelType w:val="hybridMultilevel"/>
    <w:tmpl w:val="83F6E1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F3F5B0B"/>
    <w:multiLevelType w:val="hybridMultilevel"/>
    <w:tmpl w:val="DA4C235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4F9B3680"/>
    <w:multiLevelType w:val="hybridMultilevel"/>
    <w:tmpl w:val="26888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58C1466"/>
    <w:multiLevelType w:val="hybridMultilevel"/>
    <w:tmpl w:val="9DB22B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60673F0"/>
    <w:multiLevelType w:val="hybridMultilevel"/>
    <w:tmpl w:val="7EC497D4"/>
    <w:lvl w:ilvl="0" w:tplc="0C090017">
      <w:start w:val="1"/>
      <w:numFmt w:val="lowerLetter"/>
      <w:lvlText w:val="%1)"/>
      <w:lvlJc w:val="left"/>
      <w:pPr>
        <w:ind w:left="720" w:hanging="360"/>
      </w:pPr>
      <w:rPr>
        <w:rFonts w:hint="default"/>
      </w:rPr>
    </w:lvl>
    <w:lvl w:ilvl="1" w:tplc="2CBE01B2">
      <w:start w:val="1"/>
      <w:numFmt w:val="lowerLetter"/>
      <w:lvlText w:val="%2."/>
      <w:lvlJc w:val="right"/>
      <w:pPr>
        <w:ind w:left="1440" w:hanging="360"/>
      </w:pPr>
      <w:rPr>
        <w:rFonts w:ascii="Arial" w:eastAsia="Times New Roman"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7AA690C"/>
    <w:multiLevelType w:val="hybridMultilevel"/>
    <w:tmpl w:val="BE7AE7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59CD6824"/>
    <w:multiLevelType w:val="hybridMultilevel"/>
    <w:tmpl w:val="17CA105A"/>
    <w:lvl w:ilvl="0" w:tplc="C526BEC2">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7">
    <w:nsid w:val="5A8446D4"/>
    <w:multiLevelType w:val="hybridMultilevel"/>
    <w:tmpl w:val="73D4E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1193708"/>
    <w:multiLevelType w:val="hybridMultilevel"/>
    <w:tmpl w:val="AAEE05C8"/>
    <w:lvl w:ilvl="0" w:tplc="71E49E2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9">
    <w:nsid w:val="628716A7"/>
    <w:multiLevelType w:val="hybridMultilevel"/>
    <w:tmpl w:val="823C98E4"/>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0">
    <w:nsid w:val="68316BAB"/>
    <w:multiLevelType w:val="hybridMultilevel"/>
    <w:tmpl w:val="C92C1FFC"/>
    <w:lvl w:ilvl="0" w:tplc="6770A6AE">
      <w:start w:val="1"/>
      <w:numFmt w:val="lowerLetter"/>
      <w:lvlText w:val="%1."/>
      <w:lvlJc w:val="left"/>
      <w:pPr>
        <w:ind w:left="720" w:hanging="360"/>
      </w:pPr>
      <w:rPr>
        <w:rFonts w:ascii="Arial" w:eastAsia="Times New Roman" w:hAnsi="Arial" w:cs="Arial"/>
      </w:rPr>
    </w:lvl>
    <w:lvl w:ilvl="1" w:tplc="475E35EC">
      <w:start w:val="1"/>
      <w:numFmt w:val="lowerRoman"/>
      <w:lvlText w:val="%2."/>
      <w:lvlJc w:val="right"/>
      <w:pPr>
        <w:ind w:left="1440" w:hanging="360"/>
      </w:pPr>
      <w:rPr>
        <w:rFonts w:ascii="Arial" w:eastAsia="Times New Roman"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89C7199"/>
    <w:multiLevelType w:val="hybridMultilevel"/>
    <w:tmpl w:val="47C2496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D8006C1"/>
    <w:multiLevelType w:val="hybridMultilevel"/>
    <w:tmpl w:val="DB24A12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DC44B43"/>
    <w:multiLevelType w:val="hybridMultilevel"/>
    <w:tmpl w:val="35F677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0ED79D5"/>
    <w:multiLevelType w:val="hybridMultilevel"/>
    <w:tmpl w:val="E01AF56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2EA4698"/>
    <w:multiLevelType w:val="hybridMultilevel"/>
    <w:tmpl w:val="179067AA"/>
    <w:lvl w:ilvl="0" w:tplc="C526BE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5173EEA"/>
    <w:multiLevelType w:val="hybridMultilevel"/>
    <w:tmpl w:val="2BCA564E"/>
    <w:lvl w:ilvl="0" w:tplc="7CE84D76">
      <w:start w:val="1"/>
      <w:numFmt w:val="decimal"/>
      <w:lvlText w:val="%1."/>
      <w:lvlJc w:val="left"/>
      <w:pPr>
        <w:ind w:left="360" w:hanging="360"/>
      </w:pPr>
      <w:rPr>
        <w:b w:val="0"/>
        <w:i w:val="0"/>
      </w:rPr>
    </w:lvl>
    <w:lvl w:ilvl="1" w:tplc="92C27EDE">
      <w:start w:val="1"/>
      <w:numFmt w:val="lowerLetter"/>
      <w:lvlText w:val="%2."/>
      <w:lvlJc w:val="left"/>
      <w:pPr>
        <w:ind w:left="1440" w:hanging="360"/>
      </w:pPr>
      <w:rPr>
        <w:rFonts w:ascii="Arial" w:eastAsia="Times New Roman" w:hAnsi="Arial" w:cs="Arial"/>
      </w:rPr>
    </w:lvl>
    <w:lvl w:ilvl="2" w:tplc="E4C03844">
      <w:start w:val="1"/>
      <w:numFmt w:val="lowerRoman"/>
      <w:lvlText w:val="%3."/>
      <w:lvlJc w:val="right"/>
      <w:pPr>
        <w:ind w:left="2160" w:hanging="180"/>
      </w:pPr>
      <w:rPr>
        <w:rFonts w:ascii="Arial" w:eastAsia="Times New Roman" w:hAnsi="Arial" w:cs="Arial"/>
      </w:rPr>
    </w:lvl>
    <w:lvl w:ilvl="3" w:tplc="47F26EC4">
      <w:start w:val="20"/>
      <w:numFmt w:val="decimal"/>
      <w:lvlText w:val="%4"/>
      <w:lvlJc w:val="left"/>
      <w:pPr>
        <w:ind w:left="2880" w:hanging="360"/>
      </w:pPr>
      <w:rPr>
        <w:rFonts w:hint="default"/>
      </w:rPr>
    </w:lvl>
    <w:lvl w:ilvl="4" w:tplc="D4DA6EF2">
      <w:start w:val="1"/>
      <w:numFmt w:val="lowerLetter"/>
      <w:lvlText w:val="%5."/>
      <w:lvlJc w:val="left"/>
      <w:pPr>
        <w:ind w:left="3600" w:hanging="360"/>
      </w:pPr>
      <w:rPr>
        <w:rFonts w:ascii="Arial" w:eastAsia="Calibri" w:hAnsi="Arial" w:cs="Arial"/>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70311CD"/>
    <w:multiLevelType w:val="hybridMultilevel"/>
    <w:tmpl w:val="C96EF7F6"/>
    <w:lvl w:ilvl="0" w:tplc="690C8D4A">
      <w:start w:val="1"/>
      <w:numFmt w:val="lowerLetter"/>
      <w:lvlText w:val="%1)"/>
      <w:lvlJc w:val="left"/>
      <w:pPr>
        <w:ind w:left="1080" w:hanging="360"/>
      </w:pPr>
      <w:rPr>
        <w:b w:val="0"/>
      </w:rPr>
    </w:lvl>
    <w:lvl w:ilvl="1" w:tplc="30707D6E">
      <w:start w:val="1"/>
      <w:numFmt w:val="lowerLetter"/>
      <w:lvlText w:val="%2."/>
      <w:lvlJc w:val="right"/>
      <w:pPr>
        <w:ind w:left="1800" w:hanging="360"/>
      </w:pPr>
      <w:rPr>
        <w:rFonts w:ascii="Arial" w:eastAsia="Times New Roman" w:hAnsi="Arial" w:cs="Arial"/>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7A056C91"/>
    <w:multiLevelType w:val="hybridMultilevel"/>
    <w:tmpl w:val="6D8C2B0A"/>
    <w:lvl w:ilvl="0" w:tplc="C526BEC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nsid w:val="7DA31F3E"/>
    <w:multiLevelType w:val="hybridMultilevel"/>
    <w:tmpl w:val="3886D49E"/>
    <w:lvl w:ilvl="0" w:tplc="4C4EB9C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E347497"/>
    <w:multiLevelType w:val="hybridMultilevel"/>
    <w:tmpl w:val="2182BF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27"/>
  </w:num>
  <w:num w:numId="3">
    <w:abstractNumId w:val="34"/>
  </w:num>
  <w:num w:numId="4">
    <w:abstractNumId w:val="31"/>
  </w:num>
  <w:num w:numId="5">
    <w:abstractNumId w:val="14"/>
  </w:num>
  <w:num w:numId="6">
    <w:abstractNumId w:val="37"/>
  </w:num>
  <w:num w:numId="7">
    <w:abstractNumId w:val="29"/>
  </w:num>
  <w:num w:numId="8">
    <w:abstractNumId w:val="30"/>
  </w:num>
  <w:num w:numId="9">
    <w:abstractNumId w:val="20"/>
  </w:num>
  <w:num w:numId="10">
    <w:abstractNumId w:val="39"/>
  </w:num>
  <w:num w:numId="11">
    <w:abstractNumId w:val="32"/>
  </w:num>
  <w:num w:numId="12">
    <w:abstractNumId w:val="7"/>
  </w:num>
  <w:num w:numId="13">
    <w:abstractNumId w:val="23"/>
  </w:num>
  <w:num w:numId="14">
    <w:abstractNumId w:val="2"/>
  </w:num>
  <w:num w:numId="15">
    <w:abstractNumId w:val="40"/>
  </w:num>
  <w:num w:numId="16">
    <w:abstractNumId w:val="38"/>
  </w:num>
  <w:num w:numId="17">
    <w:abstractNumId w:val="33"/>
  </w:num>
  <w:num w:numId="18">
    <w:abstractNumId w:val="19"/>
  </w:num>
  <w:num w:numId="19">
    <w:abstractNumId w:val="26"/>
  </w:num>
  <w:num w:numId="20">
    <w:abstractNumId w:val="16"/>
  </w:num>
  <w:num w:numId="21">
    <w:abstractNumId w:val="24"/>
  </w:num>
  <w:num w:numId="22">
    <w:abstractNumId w:val="22"/>
  </w:num>
  <w:num w:numId="23">
    <w:abstractNumId w:val="3"/>
  </w:num>
  <w:num w:numId="24">
    <w:abstractNumId w:val="36"/>
  </w:num>
  <w:num w:numId="25">
    <w:abstractNumId w:val="9"/>
  </w:num>
  <w:num w:numId="26">
    <w:abstractNumId w:val="35"/>
  </w:num>
  <w:num w:numId="27">
    <w:abstractNumId w:val="0"/>
  </w:num>
  <w:num w:numId="28">
    <w:abstractNumId w:val="6"/>
  </w:num>
  <w:num w:numId="29">
    <w:abstractNumId w:val="4"/>
  </w:num>
  <w:num w:numId="30">
    <w:abstractNumId w:val="17"/>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5"/>
  </w:num>
  <w:num w:numId="34">
    <w:abstractNumId w:val="28"/>
  </w:num>
  <w:num w:numId="35">
    <w:abstractNumId w:val="18"/>
  </w:num>
  <w:num w:numId="36">
    <w:abstractNumId w:val="8"/>
  </w:num>
  <w:num w:numId="37">
    <w:abstractNumId w:val="1"/>
  </w:num>
  <w:num w:numId="38">
    <w:abstractNumId w:val="5"/>
  </w:num>
  <w:num w:numId="39">
    <w:abstractNumId w:val="11"/>
  </w:num>
  <w:num w:numId="40">
    <w:abstractNumId w:val="15"/>
  </w:num>
  <w:num w:numId="41">
    <w:abstractNumId w:val="12"/>
    <w:lvlOverride w:ilvl="0">
      <w:startOverride w:val="1"/>
    </w:lvlOverride>
    <w:lvlOverride w:ilvl="1"/>
    <w:lvlOverride w:ilvl="2"/>
    <w:lvlOverride w:ilvl="3"/>
    <w:lvlOverride w:ilvl="4"/>
    <w:lvlOverride w:ilvl="5"/>
    <w:lvlOverride w:ilvl="6"/>
    <w:lvlOverride w:ilvl="7"/>
    <w:lvlOverride w:ilvl="8"/>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hideSpellingErrors/>
  <w:hideGrammaticalErrors/>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1B7"/>
    <w:rsid w:val="000158EA"/>
    <w:rsid w:val="00021306"/>
    <w:rsid w:val="00025FA3"/>
    <w:rsid w:val="00025FC4"/>
    <w:rsid w:val="00035369"/>
    <w:rsid w:val="00040A29"/>
    <w:rsid w:val="000521E6"/>
    <w:rsid w:val="000924BD"/>
    <w:rsid w:val="00093567"/>
    <w:rsid w:val="0009391E"/>
    <w:rsid w:val="000957D0"/>
    <w:rsid w:val="0009739A"/>
    <w:rsid w:val="000B178F"/>
    <w:rsid w:val="000B23B6"/>
    <w:rsid w:val="000C6F2F"/>
    <w:rsid w:val="000C7ABC"/>
    <w:rsid w:val="000D1939"/>
    <w:rsid w:val="000D4470"/>
    <w:rsid w:val="000E45B3"/>
    <w:rsid w:val="000E6CF4"/>
    <w:rsid w:val="000F6046"/>
    <w:rsid w:val="000F7263"/>
    <w:rsid w:val="000F7F25"/>
    <w:rsid w:val="001044F7"/>
    <w:rsid w:val="001062DF"/>
    <w:rsid w:val="0011271C"/>
    <w:rsid w:val="00117198"/>
    <w:rsid w:val="00121799"/>
    <w:rsid w:val="00122485"/>
    <w:rsid w:val="00122C8D"/>
    <w:rsid w:val="0013523C"/>
    <w:rsid w:val="00137FA8"/>
    <w:rsid w:val="0014595E"/>
    <w:rsid w:val="00153118"/>
    <w:rsid w:val="00161B00"/>
    <w:rsid w:val="00162485"/>
    <w:rsid w:val="0016334F"/>
    <w:rsid w:val="00163373"/>
    <w:rsid w:val="001762E1"/>
    <w:rsid w:val="0018573A"/>
    <w:rsid w:val="001A079A"/>
    <w:rsid w:val="001A639E"/>
    <w:rsid w:val="001B1151"/>
    <w:rsid w:val="001B2A01"/>
    <w:rsid w:val="001B2C99"/>
    <w:rsid w:val="001D33FF"/>
    <w:rsid w:val="001D6CFE"/>
    <w:rsid w:val="001F7313"/>
    <w:rsid w:val="002013AD"/>
    <w:rsid w:val="00201EDF"/>
    <w:rsid w:val="0020225C"/>
    <w:rsid w:val="00205E3F"/>
    <w:rsid w:val="00206204"/>
    <w:rsid w:val="002300B3"/>
    <w:rsid w:val="00234FC8"/>
    <w:rsid w:val="00236B69"/>
    <w:rsid w:val="00240F50"/>
    <w:rsid w:val="00244139"/>
    <w:rsid w:val="00244185"/>
    <w:rsid w:val="00244E8D"/>
    <w:rsid w:val="00254149"/>
    <w:rsid w:val="00260E79"/>
    <w:rsid w:val="00264E0E"/>
    <w:rsid w:val="00266A40"/>
    <w:rsid w:val="002816B6"/>
    <w:rsid w:val="00281EC0"/>
    <w:rsid w:val="00296B94"/>
    <w:rsid w:val="002B7DB3"/>
    <w:rsid w:val="002B7ED1"/>
    <w:rsid w:val="002C11B7"/>
    <w:rsid w:val="002C56C1"/>
    <w:rsid w:val="002D0BDF"/>
    <w:rsid w:val="002D1970"/>
    <w:rsid w:val="002D3B42"/>
    <w:rsid w:val="002F0E77"/>
    <w:rsid w:val="00310F12"/>
    <w:rsid w:val="00311556"/>
    <w:rsid w:val="003255EB"/>
    <w:rsid w:val="00354D86"/>
    <w:rsid w:val="00363549"/>
    <w:rsid w:val="0036764A"/>
    <w:rsid w:val="00387B8B"/>
    <w:rsid w:val="0039393C"/>
    <w:rsid w:val="003A3FC0"/>
    <w:rsid w:val="003B4087"/>
    <w:rsid w:val="003D48BF"/>
    <w:rsid w:val="003E072D"/>
    <w:rsid w:val="003E5B1C"/>
    <w:rsid w:val="00411828"/>
    <w:rsid w:val="00427629"/>
    <w:rsid w:val="004365B3"/>
    <w:rsid w:val="00437CBD"/>
    <w:rsid w:val="00442F6A"/>
    <w:rsid w:val="00457BFE"/>
    <w:rsid w:val="00460EB4"/>
    <w:rsid w:val="00463A99"/>
    <w:rsid w:val="004650F6"/>
    <w:rsid w:val="004714BC"/>
    <w:rsid w:val="00473940"/>
    <w:rsid w:val="00477DC6"/>
    <w:rsid w:val="00483CAB"/>
    <w:rsid w:val="004932F6"/>
    <w:rsid w:val="004A70AF"/>
    <w:rsid w:val="004B1859"/>
    <w:rsid w:val="004B243A"/>
    <w:rsid w:val="004B5440"/>
    <w:rsid w:val="004D7E4F"/>
    <w:rsid w:val="004E1577"/>
    <w:rsid w:val="004E6ECC"/>
    <w:rsid w:val="004F66E9"/>
    <w:rsid w:val="00500FB6"/>
    <w:rsid w:val="005023BB"/>
    <w:rsid w:val="00505F6A"/>
    <w:rsid w:val="00512DD8"/>
    <w:rsid w:val="005141C6"/>
    <w:rsid w:val="00520337"/>
    <w:rsid w:val="00523123"/>
    <w:rsid w:val="00534AE1"/>
    <w:rsid w:val="00535715"/>
    <w:rsid w:val="005440D6"/>
    <w:rsid w:val="00544648"/>
    <w:rsid w:val="00544A05"/>
    <w:rsid w:val="00550347"/>
    <w:rsid w:val="0055620F"/>
    <w:rsid w:val="005605C3"/>
    <w:rsid w:val="00561B96"/>
    <w:rsid w:val="005819C8"/>
    <w:rsid w:val="0059632C"/>
    <w:rsid w:val="005B33A5"/>
    <w:rsid w:val="005B737F"/>
    <w:rsid w:val="005C0B46"/>
    <w:rsid w:val="005D1B8A"/>
    <w:rsid w:val="005F2201"/>
    <w:rsid w:val="005F344F"/>
    <w:rsid w:val="00613C8A"/>
    <w:rsid w:val="00616320"/>
    <w:rsid w:val="00622A57"/>
    <w:rsid w:val="00633DFB"/>
    <w:rsid w:val="00634F2A"/>
    <w:rsid w:val="0063617B"/>
    <w:rsid w:val="00662022"/>
    <w:rsid w:val="00663BC9"/>
    <w:rsid w:val="00671171"/>
    <w:rsid w:val="00673037"/>
    <w:rsid w:val="00691F28"/>
    <w:rsid w:val="00694DBE"/>
    <w:rsid w:val="006B11CF"/>
    <w:rsid w:val="006B3D10"/>
    <w:rsid w:val="006C00C2"/>
    <w:rsid w:val="006C73ED"/>
    <w:rsid w:val="006C7D1D"/>
    <w:rsid w:val="0070327C"/>
    <w:rsid w:val="00714B34"/>
    <w:rsid w:val="007253A8"/>
    <w:rsid w:val="0073046D"/>
    <w:rsid w:val="00731017"/>
    <w:rsid w:val="00760948"/>
    <w:rsid w:val="00773CB3"/>
    <w:rsid w:val="007759FA"/>
    <w:rsid w:val="0077699A"/>
    <w:rsid w:val="00781264"/>
    <w:rsid w:val="007820D3"/>
    <w:rsid w:val="00787C49"/>
    <w:rsid w:val="007927A0"/>
    <w:rsid w:val="007938E9"/>
    <w:rsid w:val="00795906"/>
    <w:rsid w:val="00797EA2"/>
    <w:rsid w:val="007E7515"/>
    <w:rsid w:val="007F6E64"/>
    <w:rsid w:val="0080668E"/>
    <w:rsid w:val="00817A18"/>
    <w:rsid w:val="00830416"/>
    <w:rsid w:val="00831F52"/>
    <w:rsid w:val="00833FA5"/>
    <w:rsid w:val="00834504"/>
    <w:rsid w:val="00840506"/>
    <w:rsid w:val="00847921"/>
    <w:rsid w:val="00855706"/>
    <w:rsid w:val="00865DE2"/>
    <w:rsid w:val="0087726E"/>
    <w:rsid w:val="00880012"/>
    <w:rsid w:val="008A03E2"/>
    <w:rsid w:val="008B7A0B"/>
    <w:rsid w:val="008C5680"/>
    <w:rsid w:val="008C5BC8"/>
    <w:rsid w:val="008C76BE"/>
    <w:rsid w:val="008E46C0"/>
    <w:rsid w:val="008F0D25"/>
    <w:rsid w:val="008F36B5"/>
    <w:rsid w:val="0092165B"/>
    <w:rsid w:val="00930727"/>
    <w:rsid w:val="00934FA4"/>
    <w:rsid w:val="009627CB"/>
    <w:rsid w:val="00985064"/>
    <w:rsid w:val="009B14DE"/>
    <w:rsid w:val="009B4AD5"/>
    <w:rsid w:val="009E2FAA"/>
    <w:rsid w:val="009F484E"/>
    <w:rsid w:val="009F4CF7"/>
    <w:rsid w:val="009F50D9"/>
    <w:rsid w:val="00A10F5C"/>
    <w:rsid w:val="00A136CC"/>
    <w:rsid w:val="00A21667"/>
    <w:rsid w:val="00A25D08"/>
    <w:rsid w:val="00A25EF7"/>
    <w:rsid w:val="00A269DA"/>
    <w:rsid w:val="00A35410"/>
    <w:rsid w:val="00A418F1"/>
    <w:rsid w:val="00A563D3"/>
    <w:rsid w:val="00A63382"/>
    <w:rsid w:val="00A65B6E"/>
    <w:rsid w:val="00A66EC8"/>
    <w:rsid w:val="00A803A4"/>
    <w:rsid w:val="00A90961"/>
    <w:rsid w:val="00A949E1"/>
    <w:rsid w:val="00AA19EB"/>
    <w:rsid w:val="00AD217B"/>
    <w:rsid w:val="00AD5839"/>
    <w:rsid w:val="00AE0C24"/>
    <w:rsid w:val="00B01578"/>
    <w:rsid w:val="00B23CAD"/>
    <w:rsid w:val="00B314FD"/>
    <w:rsid w:val="00B34EF5"/>
    <w:rsid w:val="00B40922"/>
    <w:rsid w:val="00B41BE1"/>
    <w:rsid w:val="00B61886"/>
    <w:rsid w:val="00B62B07"/>
    <w:rsid w:val="00B64750"/>
    <w:rsid w:val="00B74D44"/>
    <w:rsid w:val="00B90861"/>
    <w:rsid w:val="00B9265E"/>
    <w:rsid w:val="00B92DCF"/>
    <w:rsid w:val="00BA520D"/>
    <w:rsid w:val="00BC5174"/>
    <w:rsid w:val="00BE4070"/>
    <w:rsid w:val="00BE7B90"/>
    <w:rsid w:val="00BF4F1D"/>
    <w:rsid w:val="00C03D8C"/>
    <w:rsid w:val="00C2610D"/>
    <w:rsid w:val="00C262AB"/>
    <w:rsid w:val="00C32213"/>
    <w:rsid w:val="00C336CF"/>
    <w:rsid w:val="00C366EA"/>
    <w:rsid w:val="00C425FC"/>
    <w:rsid w:val="00C432B8"/>
    <w:rsid w:val="00C47395"/>
    <w:rsid w:val="00C527BF"/>
    <w:rsid w:val="00C52DE0"/>
    <w:rsid w:val="00C54851"/>
    <w:rsid w:val="00C57FD6"/>
    <w:rsid w:val="00C6639C"/>
    <w:rsid w:val="00C731FA"/>
    <w:rsid w:val="00CA05B6"/>
    <w:rsid w:val="00CA5D50"/>
    <w:rsid w:val="00CB00C8"/>
    <w:rsid w:val="00CB3ED9"/>
    <w:rsid w:val="00CC0836"/>
    <w:rsid w:val="00CC7E8D"/>
    <w:rsid w:val="00CD3308"/>
    <w:rsid w:val="00CF6FAF"/>
    <w:rsid w:val="00D01259"/>
    <w:rsid w:val="00D03B09"/>
    <w:rsid w:val="00D050A9"/>
    <w:rsid w:val="00D134A5"/>
    <w:rsid w:val="00D13B97"/>
    <w:rsid w:val="00D21055"/>
    <w:rsid w:val="00D23741"/>
    <w:rsid w:val="00D30B22"/>
    <w:rsid w:val="00D359E8"/>
    <w:rsid w:val="00D44B54"/>
    <w:rsid w:val="00D456C1"/>
    <w:rsid w:val="00D45E36"/>
    <w:rsid w:val="00D50878"/>
    <w:rsid w:val="00D552FD"/>
    <w:rsid w:val="00D56BFE"/>
    <w:rsid w:val="00D602C3"/>
    <w:rsid w:val="00D84588"/>
    <w:rsid w:val="00D852DF"/>
    <w:rsid w:val="00D90AF0"/>
    <w:rsid w:val="00D91305"/>
    <w:rsid w:val="00D95590"/>
    <w:rsid w:val="00D97561"/>
    <w:rsid w:val="00DB22B4"/>
    <w:rsid w:val="00DC003B"/>
    <w:rsid w:val="00DC2ADE"/>
    <w:rsid w:val="00DC567A"/>
    <w:rsid w:val="00DC70F5"/>
    <w:rsid w:val="00DF5690"/>
    <w:rsid w:val="00DF65A1"/>
    <w:rsid w:val="00E00990"/>
    <w:rsid w:val="00E043B6"/>
    <w:rsid w:val="00E11A2D"/>
    <w:rsid w:val="00E17803"/>
    <w:rsid w:val="00E21BFF"/>
    <w:rsid w:val="00E224B1"/>
    <w:rsid w:val="00E309DD"/>
    <w:rsid w:val="00E53590"/>
    <w:rsid w:val="00E6782C"/>
    <w:rsid w:val="00E729CA"/>
    <w:rsid w:val="00E80740"/>
    <w:rsid w:val="00EB2CB9"/>
    <w:rsid w:val="00ED2673"/>
    <w:rsid w:val="00ED4296"/>
    <w:rsid w:val="00ED7DD8"/>
    <w:rsid w:val="00EF3CAF"/>
    <w:rsid w:val="00F068D4"/>
    <w:rsid w:val="00F10966"/>
    <w:rsid w:val="00F355D6"/>
    <w:rsid w:val="00F36B9D"/>
    <w:rsid w:val="00F4005F"/>
    <w:rsid w:val="00F67F6B"/>
    <w:rsid w:val="00F716AA"/>
    <w:rsid w:val="00F80044"/>
    <w:rsid w:val="00F959DC"/>
    <w:rsid w:val="00F96DFC"/>
    <w:rsid w:val="00FA081E"/>
    <w:rsid w:val="00FA1EAF"/>
    <w:rsid w:val="00FB104F"/>
    <w:rsid w:val="00FC29B4"/>
    <w:rsid w:val="00FE6990"/>
    <w:rsid w:val="00FE6E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1CA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1B7"/>
    <w:rPr>
      <w:rFonts w:ascii="Arial" w:eastAsia="Times New Roman" w:hAnsi="Arial" w:cs="Times New Roman"/>
      <w:szCs w:val="20"/>
    </w:rPr>
  </w:style>
  <w:style w:type="paragraph" w:styleId="Heading1">
    <w:name w:val="heading 1"/>
    <w:basedOn w:val="Normal"/>
    <w:next w:val="Normal"/>
    <w:link w:val="Heading1Char"/>
    <w:uiPriority w:val="9"/>
    <w:qFormat/>
    <w:rsid w:val="000C6F2F"/>
    <w:pPr>
      <w:widowControl w:val="0"/>
      <w:tabs>
        <w:tab w:val="left" w:pos="1843"/>
      </w:tabs>
      <w:spacing w:after="240" w:line="276" w:lineRule="auto"/>
      <w:jc w:val="center"/>
      <w:outlineLvl w:val="0"/>
    </w:pPr>
    <w:rPr>
      <w:rFonts w:cs="Arial"/>
      <w:b/>
      <w:szCs w:val="22"/>
    </w:rPr>
  </w:style>
  <w:style w:type="paragraph" w:styleId="Heading2">
    <w:name w:val="heading 2"/>
    <w:basedOn w:val="ListParagraph"/>
    <w:next w:val="Normal"/>
    <w:link w:val="Heading2Char"/>
    <w:uiPriority w:val="9"/>
    <w:unhideWhenUsed/>
    <w:qFormat/>
    <w:rsid w:val="000C6F2F"/>
    <w:pPr>
      <w:widowControl w:val="0"/>
      <w:spacing w:after="0" w:line="276" w:lineRule="auto"/>
      <w:ind w:left="567" w:hanging="567"/>
      <w:contextualSpacing w:val="0"/>
      <w:jc w:val="left"/>
      <w:outlineLvl w:val="1"/>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11B7"/>
    <w:pPr>
      <w:tabs>
        <w:tab w:val="center" w:pos="4153"/>
        <w:tab w:val="right" w:pos="8306"/>
      </w:tabs>
    </w:pPr>
  </w:style>
  <w:style w:type="character" w:customStyle="1" w:styleId="HeaderChar">
    <w:name w:val="Header Char"/>
    <w:basedOn w:val="DefaultParagraphFont"/>
    <w:link w:val="Header"/>
    <w:rsid w:val="002C11B7"/>
    <w:rPr>
      <w:rFonts w:ascii="Arial" w:eastAsia="Times New Roman" w:hAnsi="Arial" w:cs="Times New Roman"/>
      <w:szCs w:val="20"/>
    </w:rPr>
  </w:style>
  <w:style w:type="paragraph" w:customStyle="1" w:styleId="Headersub">
    <w:name w:val="Header sub"/>
    <w:basedOn w:val="Normal"/>
    <w:rsid w:val="002C11B7"/>
    <w:pPr>
      <w:spacing w:after="1240"/>
    </w:pPr>
    <w:rPr>
      <w:sz w:val="36"/>
    </w:rPr>
  </w:style>
  <w:style w:type="paragraph" w:styleId="ListParagraph">
    <w:name w:val="List Paragraph"/>
    <w:basedOn w:val="Normal"/>
    <w:uiPriority w:val="34"/>
    <w:qFormat/>
    <w:rsid w:val="0018573A"/>
    <w:pPr>
      <w:ind w:left="720"/>
      <w:contextualSpacing/>
    </w:pPr>
  </w:style>
  <w:style w:type="character" w:styleId="Hyperlink">
    <w:name w:val="Hyperlink"/>
    <w:basedOn w:val="DefaultParagraphFont"/>
    <w:uiPriority w:val="99"/>
    <w:unhideWhenUsed/>
    <w:rsid w:val="00D01259"/>
    <w:rPr>
      <w:color w:val="0000FF" w:themeColor="hyperlink"/>
      <w:u w:val="single"/>
    </w:rPr>
  </w:style>
  <w:style w:type="character" w:styleId="CommentReference">
    <w:name w:val="annotation reference"/>
    <w:basedOn w:val="DefaultParagraphFont"/>
    <w:uiPriority w:val="99"/>
    <w:semiHidden/>
    <w:unhideWhenUsed/>
    <w:rsid w:val="00ED7DD8"/>
    <w:rPr>
      <w:sz w:val="16"/>
      <w:szCs w:val="16"/>
    </w:rPr>
  </w:style>
  <w:style w:type="paragraph" w:styleId="CommentText">
    <w:name w:val="annotation text"/>
    <w:basedOn w:val="Normal"/>
    <w:link w:val="CommentTextChar"/>
    <w:uiPriority w:val="99"/>
    <w:semiHidden/>
    <w:unhideWhenUsed/>
    <w:rsid w:val="00ED7DD8"/>
    <w:rPr>
      <w:sz w:val="20"/>
    </w:rPr>
  </w:style>
  <w:style w:type="character" w:customStyle="1" w:styleId="CommentTextChar">
    <w:name w:val="Comment Text Char"/>
    <w:basedOn w:val="DefaultParagraphFont"/>
    <w:link w:val="CommentText"/>
    <w:uiPriority w:val="99"/>
    <w:semiHidden/>
    <w:rsid w:val="00ED7DD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D7DD8"/>
    <w:rPr>
      <w:b/>
      <w:bCs/>
    </w:rPr>
  </w:style>
  <w:style w:type="character" w:customStyle="1" w:styleId="CommentSubjectChar">
    <w:name w:val="Comment Subject Char"/>
    <w:basedOn w:val="CommentTextChar"/>
    <w:link w:val="CommentSubject"/>
    <w:uiPriority w:val="99"/>
    <w:semiHidden/>
    <w:rsid w:val="00ED7DD8"/>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ED7DD8"/>
    <w:rPr>
      <w:rFonts w:ascii="Tahoma" w:hAnsi="Tahoma" w:cs="Tahoma"/>
      <w:sz w:val="16"/>
      <w:szCs w:val="16"/>
    </w:rPr>
  </w:style>
  <w:style w:type="character" w:customStyle="1" w:styleId="BalloonTextChar">
    <w:name w:val="Balloon Text Char"/>
    <w:basedOn w:val="DefaultParagraphFont"/>
    <w:link w:val="BalloonText"/>
    <w:uiPriority w:val="99"/>
    <w:semiHidden/>
    <w:rsid w:val="00ED7DD8"/>
    <w:rPr>
      <w:rFonts w:ascii="Tahoma" w:eastAsia="Times New Roman" w:hAnsi="Tahoma" w:cs="Tahoma"/>
      <w:sz w:val="16"/>
      <w:szCs w:val="16"/>
    </w:rPr>
  </w:style>
  <w:style w:type="paragraph" w:styleId="Footer">
    <w:name w:val="footer"/>
    <w:basedOn w:val="Normal"/>
    <w:link w:val="FooterChar"/>
    <w:uiPriority w:val="99"/>
    <w:unhideWhenUsed/>
    <w:rsid w:val="00561B96"/>
    <w:pPr>
      <w:tabs>
        <w:tab w:val="center" w:pos="4513"/>
        <w:tab w:val="right" w:pos="9026"/>
      </w:tabs>
    </w:pPr>
  </w:style>
  <w:style w:type="character" w:customStyle="1" w:styleId="FooterChar">
    <w:name w:val="Footer Char"/>
    <w:basedOn w:val="DefaultParagraphFont"/>
    <w:link w:val="Footer"/>
    <w:uiPriority w:val="99"/>
    <w:rsid w:val="00561B96"/>
    <w:rPr>
      <w:rFonts w:ascii="Arial" w:eastAsia="Times New Roman" w:hAnsi="Arial" w:cs="Times New Roman"/>
      <w:szCs w:val="20"/>
    </w:rPr>
  </w:style>
  <w:style w:type="character" w:styleId="FollowedHyperlink">
    <w:name w:val="FollowedHyperlink"/>
    <w:basedOn w:val="DefaultParagraphFont"/>
    <w:uiPriority w:val="99"/>
    <w:semiHidden/>
    <w:unhideWhenUsed/>
    <w:rsid w:val="00550347"/>
    <w:rPr>
      <w:color w:val="800080" w:themeColor="followedHyperlink"/>
      <w:u w:val="single"/>
    </w:rPr>
  </w:style>
  <w:style w:type="paragraph" w:styleId="NoSpacing">
    <w:name w:val="No Spacing"/>
    <w:uiPriority w:val="1"/>
    <w:qFormat/>
    <w:rsid w:val="001A079A"/>
    <w:pPr>
      <w:spacing w:after="0" w:line="240" w:lineRule="auto"/>
    </w:pPr>
    <w:rPr>
      <w:rFonts w:ascii="Arial" w:eastAsia="Times New Roman" w:hAnsi="Arial" w:cs="Times New Roman"/>
      <w:szCs w:val="20"/>
    </w:rPr>
  </w:style>
  <w:style w:type="character" w:customStyle="1" w:styleId="Heading2Char">
    <w:name w:val="Heading 2 Char"/>
    <w:basedOn w:val="DefaultParagraphFont"/>
    <w:link w:val="Heading2"/>
    <w:uiPriority w:val="9"/>
    <w:rsid w:val="000C6F2F"/>
    <w:rPr>
      <w:rFonts w:ascii="Arial" w:eastAsia="Times New Roman" w:hAnsi="Arial" w:cs="Arial"/>
      <w:b/>
    </w:rPr>
  </w:style>
  <w:style w:type="character" w:styleId="PlaceholderText">
    <w:name w:val="Placeholder Text"/>
    <w:basedOn w:val="DefaultParagraphFont"/>
    <w:uiPriority w:val="99"/>
    <w:semiHidden/>
    <w:rsid w:val="005023BB"/>
    <w:rPr>
      <w:color w:val="808080"/>
    </w:rPr>
  </w:style>
  <w:style w:type="paragraph" w:customStyle="1" w:styleId="claimsbold">
    <w:name w:val="claimsbold"/>
    <w:basedOn w:val="Normal"/>
    <w:rsid w:val="00264E0E"/>
    <w:pPr>
      <w:spacing w:after="240" w:line="240" w:lineRule="auto"/>
      <w:jc w:val="left"/>
    </w:pPr>
    <w:rPr>
      <w:rFonts w:ascii="Times New Roman" w:hAnsi="Times New Roman"/>
      <w:b/>
      <w:snapToGrid w:val="0"/>
      <w:sz w:val="24"/>
      <w:szCs w:val="24"/>
    </w:rPr>
  </w:style>
  <w:style w:type="paragraph" w:customStyle="1" w:styleId="FWOheaderlevel1">
    <w:name w:val="FWO header level 1"/>
    <w:basedOn w:val="Normal"/>
    <w:qFormat/>
    <w:rsid w:val="00544A05"/>
    <w:pPr>
      <w:keepNext/>
      <w:numPr>
        <w:numId w:val="40"/>
      </w:numPr>
      <w:spacing w:after="120"/>
      <w:contextualSpacing/>
      <w:jc w:val="left"/>
    </w:pPr>
    <w:rPr>
      <w:rFonts w:ascii="Arial Bold" w:eastAsia="Calibri" w:hAnsi="Arial Bold"/>
      <w:b/>
      <w:bCs/>
      <w:caps/>
      <w:szCs w:val="22"/>
    </w:rPr>
  </w:style>
  <w:style w:type="paragraph" w:customStyle="1" w:styleId="FWOparagraphlevel1">
    <w:name w:val="FWO paragraph level 1"/>
    <w:basedOn w:val="Normal"/>
    <w:qFormat/>
    <w:rsid w:val="00544A05"/>
    <w:pPr>
      <w:numPr>
        <w:ilvl w:val="1"/>
        <w:numId w:val="40"/>
      </w:numPr>
      <w:spacing w:after="120"/>
      <w:jc w:val="left"/>
    </w:pPr>
    <w:rPr>
      <w:rFonts w:eastAsia="Calibri" w:cs="Arial"/>
      <w:szCs w:val="22"/>
    </w:rPr>
  </w:style>
  <w:style w:type="paragraph" w:customStyle="1" w:styleId="FWOparagraphlevel2">
    <w:name w:val="FWO paragraph level 2"/>
    <w:basedOn w:val="Normal"/>
    <w:qFormat/>
    <w:rsid w:val="00544A05"/>
    <w:pPr>
      <w:numPr>
        <w:ilvl w:val="2"/>
        <w:numId w:val="40"/>
      </w:numPr>
      <w:tabs>
        <w:tab w:val="left" w:pos="1134"/>
      </w:tabs>
      <w:spacing w:before="120" w:after="120"/>
      <w:jc w:val="left"/>
    </w:pPr>
    <w:rPr>
      <w:rFonts w:eastAsia="Calibri" w:cs="Arial"/>
      <w:szCs w:val="22"/>
    </w:rPr>
  </w:style>
  <w:style w:type="paragraph" w:customStyle="1" w:styleId="FWOparagraphlevel3">
    <w:name w:val="FWO paragraph level 3"/>
    <w:basedOn w:val="Normal"/>
    <w:qFormat/>
    <w:rsid w:val="00544A05"/>
    <w:pPr>
      <w:numPr>
        <w:ilvl w:val="3"/>
        <w:numId w:val="40"/>
      </w:numPr>
      <w:tabs>
        <w:tab w:val="left" w:pos="1701"/>
      </w:tabs>
      <w:spacing w:before="120" w:after="120"/>
      <w:jc w:val="left"/>
    </w:pPr>
    <w:rPr>
      <w:rFonts w:eastAsia="Calibri" w:cs="Arial"/>
      <w:szCs w:val="22"/>
    </w:rPr>
  </w:style>
  <w:style w:type="paragraph" w:customStyle="1" w:styleId="FWOparagraphlevel4">
    <w:name w:val="FWO paragraph level 4"/>
    <w:basedOn w:val="Normal"/>
    <w:qFormat/>
    <w:rsid w:val="00544A05"/>
    <w:pPr>
      <w:numPr>
        <w:ilvl w:val="4"/>
        <w:numId w:val="40"/>
      </w:numPr>
      <w:tabs>
        <w:tab w:val="left" w:pos="2268"/>
      </w:tabs>
      <w:spacing w:before="120" w:after="120"/>
      <w:jc w:val="left"/>
    </w:pPr>
    <w:rPr>
      <w:rFonts w:eastAsia="Calibri" w:cs="Arial"/>
      <w:szCs w:val="22"/>
    </w:rPr>
  </w:style>
  <w:style w:type="character" w:customStyle="1" w:styleId="Heading1Char">
    <w:name w:val="Heading 1 Char"/>
    <w:basedOn w:val="DefaultParagraphFont"/>
    <w:link w:val="Heading1"/>
    <w:uiPriority w:val="9"/>
    <w:rsid w:val="000C6F2F"/>
    <w:rPr>
      <w:rFonts w:ascii="Arial" w:eastAsia="Times New Roman" w:hAnsi="Arial" w:cs="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1B7"/>
    <w:rPr>
      <w:rFonts w:ascii="Arial" w:eastAsia="Times New Roman" w:hAnsi="Arial" w:cs="Times New Roman"/>
      <w:szCs w:val="20"/>
    </w:rPr>
  </w:style>
  <w:style w:type="paragraph" w:styleId="Heading1">
    <w:name w:val="heading 1"/>
    <w:basedOn w:val="Normal"/>
    <w:next w:val="Normal"/>
    <w:link w:val="Heading1Char"/>
    <w:uiPriority w:val="9"/>
    <w:qFormat/>
    <w:rsid w:val="000C6F2F"/>
    <w:pPr>
      <w:widowControl w:val="0"/>
      <w:tabs>
        <w:tab w:val="left" w:pos="1843"/>
      </w:tabs>
      <w:spacing w:after="240" w:line="276" w:lineRule="auto"/>
      <w:jc w:val="center"/>
      <w:outlineLvl w:val="0"/>
    </w:pPr>
    <w:rPr>
      <w:rFonts w:cs="Arial"/>
      <w:b/>
      <w:szCs w:val="22"/>
    </w:rPr>
  </w:style>
  <w:style w:type="paragraph" w:styleId="Heading2">
    <w:name w:val="heading 2"/>
    <w:basedOn w:val="ListParagraph"/>
    <w:next w:val="Normal"/>
    <w:link w:val="Heading2Char"/>
    <w:uiPriority w:val="9"/>
    <w:unhideWhenUsed/>
    <w:qFormat/>
    <w:rsid w:val="000C6F2F"/>
    <w:pPr>
      <w:widowControl w:val="0"/>
      <w:spacing w:after="0" w:line="276" w:lineRule="auto"/>
      <w:ind w:left="567" w:hanging="567"/>
      <w:contextualSpacing w:val="0"/>
      <w:jc w:val="left"/>
      <w:outlineLvl w:val="1"/>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11B7"/>
    <w:pPr>
      <w:tabs>
        <w:tab w:val="center" w:pos="4153"/>
        <w:tab w:val="right" w:pos="8306"/>
      </w:tabs>
    </w:pPr>
  </w:style>
  <w:style w:type="character" w:customStyle="1" w:styleId="HeaderChar">
    <w:name w:val="Header Char"/>
    <w:basedOn w:val="DefaultParagraphFont"/>
    <w:link w:val="Header"/>
    <w:rsid w:val="002C11B7"/>
    <w:rPr>
      <w:rFonts w:ascii="Arial" w:eastAsia="Times New Roman" w:hAnsi="Arial" w:cs="Times New Roman"/>
      <w:szCs w:val="20"/>
    </w:rPr>
  </w:style>
  <w:style w:type="paragraph" w:customStyle="1" w:styleId="Headersub">
    <w:name w:val="Header sub"/>
    <w:basedOn w:val="Normal"/>
    <w:rsid w:val="002C11B7"/>
    <w:pPr>
      <w:spacing w:after="1240"/>
    </w:pPr>
    <w:rPr>
      <w:sz w:val="36"/>
    </w:rPr>
  </w:style>
  <w:style w:type="paragraph" w:styleId="ListParagraph">
    <w:name w:val="List Paragraph"/>
    <w:basedOn w:val="Normal"/>
    <w:uiPriority w:val="34"/>
    <w:qFormat/>
    <w:rsid w:val="0018573A"/>
    <w:pPr>
      <w:ind w:left="720"/>
      <w:contextualSpacing/>
    </w:pPr>
  </w:style>
  <w:style w:type="character" w:styleId="Hyperlink">
    <w:name w:val="Hyperlink"/>
    <w:basedOn w:val="DefaultParagraphFont"/>
    <w:uiPriority w:val="99"/>
    <w:unhideWhenUsed/>
    <w:rsid w:val="00D01259"/>
    <w:rPr>
      <w:color w:val="0000FF" w:themeColor="hyperlink"/>
      <w:u w:val="single"/>
    </w:rPr>
  </w:style>
  <w:style w:type="character" w:styleId="CommentReference">
    <w:name w:val="annotation reference"/>
    <w:basedOn w:val="DefaultParagraphFont"/>
    <w:uiPriority w:val="99"/>
    <w:semiHidden/>
    <w:unhideWhenUsed/>
    <w:rsid w:val="00ED7DD8"/>
    <w:rPr>
      <w:sz w:val="16"/>
      <w:szCs w:val="16"/>
    </w:rPr>
  </w:style>
  <w:style w:type="paragraph" w:styleId="CommentText">
    <w:name w:val="annotation text"/>
    <w:basedOn w:val="Normal"/>
    <w:link w:val="CommentTextChar"/>
    <w:uiPriority w:val="99"/>
    <w:semiHidden/>
    <w:unhideWhenUsed/>
    <w:rsid w:val="00ED7DD8"/>
    <w:rPr>
      <w:sz w:val="20"/>
    </w:rPr>
  </w:style>
  <w:style w:type="character" w:customStyle="1" w:styleId="CommentTextChar">
    <w:name w:val="Comment Text Char"/>
    <w:basedOn w:val="DefaultParagraphFont"/>
    <w:link w:val="CommentText"/>
    <w:uiPriority w:val="99"/>
    <w:semiHidden/>
    <w:rsid w:val="00ED7DD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D7DD8"/>
    <w:rPr>
      <w:b/>
      <w:bCs/>
    </w:rPr>
  </w:style>
  <w:style w:type="character" w:customStyle="1" w:styleId="CommentSubjectChar">
    <w:name w:val="Comment Subject Char"/>
    <w:basedOn w:val="CommentTextChar"/>
    <w:link w:val="CommentSubject"/>
    <w:uiPriority w:val="99"/>
    <w:semiHidden/>
    <w:rsid w:val="00ED7DD8"/>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ED7DD8"/>
    <w:rPr>
      <w:rFonts w:ascii="Tahoma" w:hAnsi="Tahoma" w:cs="Tahoma"/>
      <w:sz w:val="16"/>
      <w:szCs w:val="16"/>
    </w:rPr>
  </w:style>
  <w:style w:type="character" w:customStyle="1" w:styleId="BalloonTextChar">
    <w:name w:val="Balloon Text Char"/>
    <w:basedOn w:val="DefaultParagraphFont"/>
    <w:link w:val="BalloonText"/>
    <w:uiPriority w:val="99"/>
    <w:semiHidden/>
    <w:rsid w:val="00ED7DD8"/>
    <w:rPr>
      <w:rFonts w:ascii="Tahoma" w:eastAsia="Times New Roman" w:hAnsi="Tahoma" w:cs="Tahoma"/>
      <w:sz w:val="16"/>
      <w:szCs w:val="16"/>
    </w:rPr>
  </w:style>
  <w:style w:type="paragraph" w:styleId="Footer">
    <w:name w:val="footer"/>
    <w:basedOn w:val="Normal"/>
    <w:link w:val="FooterChar"/>
    <w:uiPriority w:val="99"/>
    <w:unhideWhenUsed/>
    <w:rsid w:val="00561B96"/>
    <w:pPr>
      <w:tabs>
        <w:tab w:val="center" w:pos="4513"/>
        <w:tab w:val="right" w:pos="9026"/>
      </w:tabs>
    </w:pPr>
  </w:style>
  <w:style w:type="character" w:customStyle="1" w:styleId="FooterChar">
    <w:name w:val="Footer Char"/>
    <w:basedOn w:val="DefaultParagraphFont"/>
    <w:link w:val="Footer"/>
    <w:uiPriority w:val="99"/>
    <w:rsid w:val="00561B96"/>
    <w:rPr>
      <w:rFonts w:ascii="Arial" w:eastAsia="Times New Roman" w:hAnsi="Arial" w:cs="Times New Roman"/>
      <w:szCs w:val="20"/>
    </w:rPr>
  </w:style>
  <w:style w:type="character" w:styleId="FollowedHyperlink">
    <w:name w:val="FollowedHyperlink"/>
    <w:basedOn w:val="DefaultParagraphFont"/>
    <w:uiPriority w:val="99"/>
    <w:semiHidden/>
    <w:unhideWhenUsed/>
    <w:rsid w:val="00550347"/>
    <w:rPr>
      <w:color w:val="800080" w:themeColor="followedHyperlink"/>
      <w:u w:val="single"/>
    </w:rPr>
  </w:style>
  <w:style w:type="paragraph" w:styleId="NoSpacing">
    <w:name w:val="No Spacing"/>
    <w:uiPriority w:val="1"/>
    <w:qFormat/>
    <w:rsid w:val="001A079A"/>
    <w:pPr>
      <w:spacing w:after="0" w:line="240" w:lineRule="auto"/>
    </w:pPr>
    <w:rPr>
      <w:rFonts w:ascii="Arial" w:eastAsia="Times New Roman" w:hAnsi="Arial" w:cs="Times New Roman"/>
      <w:szCs w:val="20"/>
    </w:rPr>
  </w:style>
  <w:style w:type="character" w:customStyle="1" w:styleId="Heading2Char">
    <w:name w:val="Heading 2 Char"/>
    <w:basedOn w:val="DefaultParagraphFont"/>
    <w:link w:val="Heading2"/>
    <w:uiPriority w:val="9"/>
    <w:rsid w:val="000C6F2F"/>
    <w:rPr>
      <w:rFonts w:ascii="Arial" w:eastAsia="Times New Roman" w:hAnsi="Arial" w:cs="Arial"/>
      <w:b/>
    </w:rPr>
  </w:style>
  <w:style w:type="character" w:styleId="PlaceholderText">
    <w:name w:val="Placeholder Text"/>
    <w:basedOn w:val="DefaultParagraphFont"/>
    <w:uiPriority w:val="99"/>
    <w:semiHidden/>
    <w:rsid w:val="005023BB"/>
    <w:rPr>
      <w:color w:val="808080"/>
    </w:rPr>
  </w:style>
  <w:style w:type="paragraph" w:customStyle="1" w:styleId="claimsbold">
    <w:name w:val="claimsbold"/>
    <w:basedOn w:val="Normal"/>
    <w:rsid w:val="00264E0E"/>
    <w:pPr>
      <w:spacing w:after="240" w:line="240" w:lineRule="auto"/>
      <w:jc w:val="left"/>
    </w:pPr>
    <w:rPr>
      <w:rFonts w:ascii="Times New Roman" w:hAnsi="Times New Roman"/>
      <w:b/>
      <w:snapToGrid w:val="0"/>
      <w:sz w:val="24"/>
      <w:szCs w:val="24"/>
    </w:rPr>
  </w:style>
  <w:style w:type="paragraph" w:customStyle="1" w:styleId="FWOheaderlevel1">
    <w:name w:val="FWO header level 1"/>
    <w:basedOn w:val="Normal"/>
    <w:qFormat/>
    <w:rsid w:val="00544A05"/>
    <w:pPr>
      <w:keepNext/>
      <w:numPr>
        <w:numId w:val="40"/>
      </w:numPr>
      <w:spacing w:after="120"/>
      <w:contextualSpacing/>
      <w:jc w:val="left"/>
    </w:pPr>
    <w:rPr>
      <w:rFonts w:ascii="Arial Bold" w:eastAsia="Calibri" w:hAnsi="Arial Bold"/>
      <w:b/>
      <w:bCs/>
      <w:caps/>
      <w:szCs w:val="22"/>
    </w:rPr>
  </w:style>
  <w:style w:type="paragraph" w:customStyle="1" w:styleId="FWOparagraphlevel1">
    <w:name w:val="FWO paragraph level 1"/>
    <w:basedOn w:val="Normal"/>
    <w:qFormat/>
    <w:rsid w:val="00544A05"/>
    <w:pPr>
      <w:numPr>
        <w:ilvl w:val="1"/>
        <w:numId w:val="40"/>
      </w:numPr>
      <w:spacing w:after="120"/>
      <w:jc w:val="left"/>
    </w:pPr>
    <w:rPr>
      <w:rFonts w:eastAsia="Calibri" w:cs="Arial"/>
      <w:szCs w:val="22"/>
    </w:rPr>
  </w:style>
  <w:style w:type="paragraph" w:customStyle="1" w:styleId="FWOparagraphlevel2">
    <w:name w:val="FWO paragraph level 2"/>
    <w:basedOn w:val="Normal"/>
    <w:qFormat/>
    <w:rsid w:val="00544A05"/>
    <w:pPr>
      <w:numPr>
        <w:ilvl w:val="2"/>
        <w:numId w:val="40"/>
      </w:numPr>
      <w:tabs>
        <w:tab w:val="left" w:pos="1134"/>
      </w:tabs>
      <w:spacing w:before="120" w:after="120"/>
      <w:jc w:val="left"/>
    </w:pPr>
    <w:rPr>
      <w:rFonts w:eastAsia="Calibri" w:cs="Arial"/>
      <w:szCs w:val="22"/>
    </w:rPr>
  </w:style>
  <w:style w:type="paragraph" w:customStyle="1" w:styleId="FWOparagraphlevel3">
    <w:name w:val="FWO paragraph level 3"/>
    <w:basedOn w:val="Normal"/>
    <w:qFormat/>
    <w:rsid w:val="00544A05"/>
    <w:pPr>
      <w:numPr>
        <w:ilvl w:val="3"/>
        <w:numId w:val="40"/>
      </w:numPr>
      <w:tabs>
        <w:tab w:val="left" w:pos="1701"/>
      </w:tabs>
      <w:spacing w:before="120" w:after="120"/>
      <w:jc w:val="left"/>
    </w:pPr>
    <w:rPr>
      <w:rFonts w:eastAsia="Calibri" w:cs="Arial"/>
      <w:szCs w:val="22"/>
    </w:rPr>
  </w:style>
  <w:style w:type="paragraph" w:customStyle="1" w:styleId="FWOparagraphlevel4">
    <w:name w:val="FWO paragraph level 4"/>
    <w:basedOn w:val="Normal"/>
    <w:qFormat/>
    <w:rsid w:val="00544A05"/>
    <w:pPr>
      <w:numPr>
        <w:ilvl w:val="4"/>
        <w:numId w:val="40"/>
      </w:numPr>
      <w:tabs>
        <w:tab w:val="left" w:pos="2268"/>
      </w:tabs>
      <w:spacing w:before="120" w:after="120"/>
      <w:jc w:val="left"/>
    </w:pPr>
    <w:rPr>
      <w:rFonts w:eastAsia="Calibri" w:cs="Arial"/>
      <w:szCs w:val="22"/>
    </w:rPr>
  </w:style>
  <w:style w:type="character" w:customStyle="1" w:styleId="Heading1Char">
    <w:name w:val="Heading 1 Char"/>
    <w:basedOn w:val="DefaultParagraphFont"/>
    <w:link w:val="Heading1"/>
    <w:uiPriority w:val="9"/>
    <w:rsid w:val="000C6F2F"/>
    <w:rPr>
      <w:rFonts w:ascii="Arial" w:eastAsia="Times New Roman"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562107">
      <w:bodyDiv w:val="1"/>
      <w:marLeft w:val="0"/>
      <w:marRight w:val="0"/>
      <w:marTop w:val="0"/>
      <w:marBottom w:val="0"/>
      <w:divBdr>
        <w:top w:val="none" w:sz="0" w:space="0" w:color="auto"/>
        <w:left w:val="none" w:sz="0" w:space="0" w:color="auto"/>
        <w:bottom w:val="none" w:sz="0" w:space="0" w:color="auto"/>
        <w:right w:val="none" w:sz="0" w:space="0" w:color="auto"/>
      </w:divBdr>
    </w:div>
    <w:div w:id="482310796">
      <w:bodyDiv w:val="1"/>
      <w:marLeft w:val="0"/>
      <w:marRight w:val="0"/>
      <w:marTop w:val="0"/>
      <w:marBottom w:val="0"/>
      <w:divBdr>
        <w:top w:val="none" w:sz="0" w:space="0" w:color="auto"/>
        <w:left w:val="none" w:sz="0" w:space="0" w:color="auto"/>
        <w:bottom w:val="none" w:sz="0" w:space="0" w:color="auto"/>
        <w:right w:val="none" w:sz="0" w:space="0" w:color="auto"/>
      </w:divBdr>
    </w:div>
    <w:div w:id="950169060">
      <w:bodyDiv w:val="1"/>
      <w:marLeft w:val="0"/>
      <w:marRight w:val="0"/>
      <w:marTop w:val="0"/>
      <w:marBottom w:val="0"/>
      <w:divBdr>
        <w:top w:val="none" w:sz="0" w:space="0" w:color="auto"/>
        <w:left w:val="none" w:sz="0" w:space="0" w:color="auto"/>
        <w:bottom w:val="none" w:sz="0" w:space="0" w:color="auto"/>
        <w:right w:val="none" w:sz="0" w:space="0" w:color="auto"/>
      </w:divBdr>
    </w:div>
    <w:div w:id="1451826521">
      <w:bodyDiv w:val="1"/>
      <w:marLeft w:val="0"/>
      <w:marRight w:val="0"/>
      <w:marTop w:val="0"/>
      <w:marBottom w:val="0"/>
      <w:divBdr>
        <w:top w:val="none" w:sz="0" w:space="0" w:color="auto"/>
        <w:left w:val="none" w:sz="0" w:space="0" w:color="auto"/>
        <w:bottom w:val="none" w:sz="0" w:space="0" w:color="auto"/>
        <w:right w:val="none" w:sz="0" w:space="0" w:color="auto"/>
      </w:divBdr>
    </w:div>
    <w:div w:id="1732272038">
      <w:bodyDiv w:val="1"/>
      <w:marLeft w:val="0"/>
      <w:marRight w:val="0"/>
      <w:marTop w:val="0"/>
      <w:marBottom w:val="0"/>
      <w:divBdr>
        <w:top w:val="none" w:sz="0" w:space="0" w:color="auto"/>
        <w:left w:val="none" w:sz="0" w:space="0" w:color="auto"/>
        <w:bottom w:val="none" w:sz="0" w:space="0" w:color="auto"/>
        <w:right w:val="none" w:sz="0" w:space="0" w:color="auto"/>
      </w:divBdr>
    </w:div>
    <w:div w:id="210221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airwork.gov.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irwork.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irwork.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irwork.gov.au/" TargetMode="External"/><Relationship Id="rId4" Type="http://schemas.openxmlformats.org/officeDocument/2006/relationships/settings" Target="settings.xml"/><Relationship Id="rId9" Type="http://schemas.openxmlformats.org/officeDocument/2006/relationships/hyperlink" Target="http://www.fairwork.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2794</Words>
  <Characters>14921</Characters>
  <Application>Microsoft Office Word</Application>
  <DocSecurity>0</DocSecurity>
  <Lines>452</Lines>
  <Paragraphs>354</Paragraphs>
  <ScaleCrop>false</ScaleCrop>
  <HeadingPairs>
    <vt:vector size="2" baseType="variant">
      <vt:variant>
        <vt:lpstr>Title</vt:lpstr>
      </vt:variant>
      <vt:variant>
        <vt:i4>1</vt:i4>
      </vt:variant>
    </vt:vector>
  </HeadingPairs>
  <TitlesOfParts>
    <vt:vector size="1" baseType="lpstr">
      <vt:lpstr>Enforceable Undertaking - Marsil Pty Ltd - Redacted</vt:lpstr>
    </vt:vector>
  </TitlesOfParts>
  <LinksUpToDate>false</LinksUpToDate>
  <CharactersWithSpaces>17361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Enforceable Undertaking - Marsil Pty Ltd - Redacted</dc:title>
  <dc:subject>Enforceable Undertaking - Marsil Pty Ltd - Redacted</dc:subject>
  <dc:creator/>
  <cp:keywords>Enforceable Undertaking - Marsil Pty Ltd - Redacted</cp:keywords>
  <cp:lastModifiedBy/>
  <cp:revision>1</cp:revision>
  <dcterms:created xsi:type="dcterms:W3CDTF">2015-09-30T01:52:00Z</dcterms:created>
  <dcterms:modified xsi:type="dcterms:W3CDTF">2015-09-30T02:19:00Z</dcterms:modified>
</cp:coreProperties>
</file>