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CF6D6" w14:textId="77777777" w:rsidR="004A224F" w:rsidRDefault="004A224F" w:rsidP="00123C35">
      <w:pPr>
        <w:widowControl w:val="0"/>
        <w:tabs>
          <w:tab w:val="right" w:pos="9072"/>
        </w:tabs>
        <w:spacing w:before="120" w:after="120" w:line="360" w:lineRule="auto"/>
        <w:ind w:left="709" w:hanging="709"/>
        <w:jc w:val="center"/>
      </w:pPr>
    </w:p>
    <w:p w14:paraId="50B2E793" w14:textId="77777777" w:rsidR="004A224F" w:rsidRDefault="004A224F" w:rsidP="00123C35">
      <w:pPr>
        <w:widowControl w:val="0"/>
        <w:tabs>
          <w:tab w:val="right" w:pos="9072"/>
        </w:tabs>
        <w:spacing w:before="120" w:after="120" w:line="360" w:lineRule="auto"/>
        <w:ind w:left="709" w:hanging="709"/>
        <w:jc w:val="center"/>
      </w:pPr>
    </w:p>
    <w:p w14:paraId="2163E508" w14:textId="77777777" w:rsidR="004A224F" w:rsidRDefault="004A224F" w:rsidP="00123C35">
      <w:pPr>
        <w:widowControl w:val="0"/>
        <w:tabs>
          <w:tab w:val="right" w:pos="9072"/>
        </w:tabs>
        <w:spacing w:before="120" w:after="120" w:line="360" w:lineRule="auto"/>
        <w:ind w:left="709" w:hanging="709"/>
        <w:jc w:val="center"/>
      </w:pPr>
    </w:p>
    <w:p w14:paraId="60ECD305" w14:textId="77777777" w:rsidR="004A224F" w:rsidRDefault="004A224F" w:rsidP="00123C35">
      <w:pPr>
        <w:widowControl w:val="0"/>
        <w:tabs>
          <w:tab w:val="right" w:pos="9072"/>
        </w:tabs>
        <w:spacing w:before="120" w:after="120" w:line="360" w:lineRule="auto"/>
        <w:ind w:left="709" w:hanging="709"/>
        <w:jc w:val="center"/>
      </w:pPr>
    </w:p>
    <w:p w14:paraId="109782F7" w14:textId="77777777" w:rsidR="00123C35" w:rsidRDefault="00123C35" w:rsidP="00123C35">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109782F8" w14:textId="77777777" w:rsidR="00123C35" w:rsidRDefault="00123C35" w:rsidP="00123C35">
      <w:pPr>
        <w:jc w:val="center"/>
        <w:rPr>
          <w:rFonts w:cs="Arial"/>
          <w:szCs w:val="22"/>
        </w:rPr>
      </w:pPr>
      <w:r>
        <w:rPr>
          <w:rFonts w:cs="Arial"/>
          <w:szCs w:val="22"/>
        </w:rPr>
        <w:t>Between</w:t>
      </w:r>
    </w:p>
    <w:p w14:paraId="109782F9" w14:textId="77777777" w:rsidR="00123C35" w:rsidRDefault="00123C35" w:rsidP="00123C35">
      <w:pPr>
        <w:jc w:val="center"/>
        <w:rPr>
          <w:rFonts w:cs="Arial"/>
          <w:szCs w:val="22"/>
        </w:rPr>
      </w:pPr>
    </w:p>
    <w:p w14:paraId="109782FA" w14:textId="77777777" w:rsidR="00123C35" w:rsidRDefault="00123C35" w:rsidP="00123C35">
      <w:pPr>
        <w:jc w:val="center"/>
        <w:rPr>
          <w:rFonts w:cs="Arial"/>
          <w:szCs w:val="22"/>
        </w:rPr>
      </w:pPr>
    </w:p>
    <w:p w14:paraId="109782FB" w14:textId="77777777" w:rsidR="00123C35" w:rsidRDefault="00123C35" w:rsidP="00123C35">
      <w:pPr>
        <w:jc w:val="center"/>
        <w:rPr>
          <w:rFonts w:cs="Arial"/>
          <w:szCs w:val="22"/>
        </w:rPr>
      </w:pPr>
      <w:r>
        <w:rPr>
          <w:rFonts w:cs="Arial"/>
          <w:szCs w:val="22"/>
        </w:rPr>
        <w:t xml:space="preserve">The Commonwealth of Australia </w:t>
      </w:r>
    </w:p>
    <w:p w14:paraId="109782FC" w14:textId="77777777" w:rsidR="00123C35" w:rsidRDefault="00123C35" w:rsidP="00123C35">
      <w:pPr>
        <w:jc w:val="center"/>
        <w:rPr>
          <w:rFonts w:cs="Arial"/>
          <w:szCs w:val="22"/>
        </w:rPr>
      </w:pPr>
    </w:p>
    <w:p w14:paraId="109782FD" w14:textId="77777777" w:rsidR="00123C35" w:rsidRDefault="00123C35" w:rsidP="00123C35">
      <w:pPr>
        <w:jc w:val="center"/>
        <w:rPr>
          <w:rFonts w:cs="Arial"/>
          <w:szCs w:val="22"/>
        </w:rPr>
      </w:pPr>
      <w:r>
        <w:rPr>
          <w:rFonts w:cs="Arial"/>
          <w:szCs w:val="22"/>
        </w:rPr>
        <w:t>(as represented by the Office of the Fair Work Ombudsman)</w:t>
      </w:r>
    </w:p>
    <w:p w14:paraId="109782FE" w14:textId="77777777" w:rsidR="00123C35" w:rsidRDefault="00123C35" w:rsidP="00123C35">
      <w:pPr>
        <w:jc w:val="center"/>
        <w:rPr>
          <w:rFonts w:cs="Arial"/>
          <w:szCs w:val="22"/>
        </w:rPr>
      </w:pPr>
    </w:p>
    <w:p w14:paraId="109782FF" w14:textId="77777777" w:rsidR="00123C35" w:rsidRDefault="00123C35" w:rsidP="00123C35">
      <w:pPr>
        <w:jc w:val="center"/>
        <w:rPr>
          <w:rFonts w:cs="Arial"/>
          <w:szCs w:val="22"/>
        </w:rPr>
      </w:pPr>
      <w:r>
        <w:rPr>
          <w:rFonts w:cs="Arial"/>
          <w:szCs w:val="22"/>
        </w:rPr>
        <w:t>and</w:t>
      </w:r>
    </w:p>
    <w:p w14:paraId="10978300" w14:textId="77777777" w:rsidR="00123C35" w:rsidRDefault="00123C35" w:rsidP="00123C35">
      <w:pPr>
        <w:jc w:val="center"/>
        <w:rPr>
          <w:rFonts w:cs="Arial"/>
          <w:szCs w:val="22"/>
        </w:rPr>
      </w:pPr>
    </w:p>
    <w:p w14:paraId="10978301" w14:textId="77777777" w:rsidR="00123C35" w:rsidRDefault="00123C35" w:rsidP="00123C35">
      <w:pPr>
        <w:jc w:val="center"/>
        <w:rPr>
          <w:rFonts w:cs="Arial"/>
          <w:szCs w:val="22"/>
        </w:rPr>
      </w:pPr>
    </w:p>
    <w:p w14:paraId="7D50D24F" w14:textId="77777777" w:rsidR="004A224F" w:rsidRDefault="00CB45CB" w:rsidP="004A224F">
      <w:pPr>
        <w:jc w:val="center"/>
        <w:rPr>
          <w:rFonts w:cs="Arial"/>
          <w:szCs w:val="22"/>
        </w:rPr>
      </w:pPr>
      <w:r>
        <w:rPr>
          <w:rFonts w:cs="Arial"/>
          <w:szCs w:val="22"/>
        </w:rPr>
        <w:t>Deepcore Australia Pty Ltd (ACN 115 967 809)</w:t>
      </w:r>
    </w:p>
    <w:p w14:paraId="5DD48DFB" w14:textId="77777777" w:rsidR="004A224F" w:rsidRDefault="004A224F">
      <w:pPr>
        <w:rPr>
          <w:rFonts w:cs="Arial"/>
          <w:szCs w:val="22"/>
        </w:rPr>
      </w:pPr>
      <w:r>
        <w:rPr>
          <w:rFonts w:cs="Arial"/>
          <w:szCs w:val="22"/>
        </w:rPr>
        <w:br w:type="page"/>
      </w:r>
    </w:p>
    <w:p w14:paraId="10978311" w14:textId="20A10F4C" w:rsidR="00123C35" w:rsidRDefault="004A224F" w:rsidP="004A224F">
      <w:pPr>
        <w:jc w:val="center"/>
        <w:rPr>
          <w:rFonts w:cs="Arial"/>
          <w:szCs w:val="22"/>
        </w:rPr>
      </w:pPr>
      <w:r>
        <w:rPr>
          <w:rFonts w:cs="Arial"/>
          <w:szCs w:val="22"/>
        </w:rPr>
        <w:lastRenderedPageBreak/>
        <w:t xml:space="preserve"> </w:t>
      </w:r>
    </w:p>
    <w:p w14:paraId="10978313" w14:textId="77777777" w:rsidR="00123C35" w:rsidRDefault="00123C35" w:rsidP="00123C35">
      <w:pPr>
        <w:widowControl w:val="0"/>
        <w:spacing w:before="120" w:after="120" w:line="360" w:lineRule="auto"/>
        <w:rPr>
          <w:rFonts w:cs="Arial"/>
          <w:szCs w:val="22"/>
        </w:rPr>
      </w:pPr>
    </w:p>
    <w:p w14:paraId="10978314" w14:textId="77777777" w:rsidR="00123C35" w:rsidRPr="002379B9" w:rsidRDefault="00123C35" w:rsidP="00123C35">
      <w:pPr>
        <w:pStyle w:val="ListParagraph"/>
        <w:widowControl w:val="0"/>
        <w:spacing w:before="120" w:after="120" w:line="360" w:lineRule="auto"/>
        <w:jc w:val="center"/>
        <w:rPr>
          <w:rFonts w:ascii="Arial" w:hAnsi="Arial" w:cs="Arial"/>
          <w:b/>
          <w:sz w:val="22"/>
          <w:szCs w:val="22"/>
        </w:rPr>
      </w:pPr>
      <w:r w:rsidRPr="002379B9">
        <w:rPr>
          <w:rFonts w:ascii="Arial" w:hAnsi="Arial" w:cs="Arial"/>
          <w:b/>
          <w:sz w:val="22"/>
          <w:szCs w:val="22"/>
        </w:rPr>
        <w:t>ENFORCEABLE UNDERTAKING</w:t>
      </w:r>
    </w:p>
    <w:p w14:paraId="10978315" w14:textId="77777777" w:rsidR="00123C35" w:rsidRPr="0018573A" w:rsidRDefault="00123C35" w:rsidP="00123C35">
      <w:pPr>
        <w:pStyle w:val="ListParagraph"/>
        <w:widowControl w:val="0"/>
        <w:spacing w:before="120" w:after="120" w:line="360" w:lineRule="auto"/>
        <w:jc w:val="center"/>
        <w:rPr>
          <w:rFonts w:cs="Arial"/>
          <w:b/>
          <w:szCs w:val="22"/>
        </w:rPr>
      </w:pPr>
    </w:p>
    <w:p w14:paraId="10978316" w14:textId="77777777" w:rsidR="00123C35" w:rsidRDefault="00123C35" w:rsidP="004A224F">
      <w:pPr>
        <w:pStyle w:val="Heading2"/>
        <w:ind w:left="709" w:hanging="709"/>
      </w:pPr>
      <w:r>
        <w:t>PARTIES</w:t>
      </w:r>
    </w:p>
    <w:p w14:paraId="10978317" w14:textId="77777777" w:rsidR="00123C35" w:rsidRPr="00ED1764" w:rsidRDefault="00123C35" w:rsidP="00ED1764">
      <w:pPr>
        <w:pStyle w:val="ListParagraph"/>
        <w:widowControl w:val="0"/>
        <w:numPr>
          <w:ilvl w:val="0"/>
          <w:numId w:val="8"/>
        </w:numPr>
        <w:spacing w:before="120" w:after="120" w:line="360" w:lineRule="auto"/>
        <w:jc w:val="both"/>
        <w:rPr>
          <w:rFonts w:ascii="Arial" w:hAnsi="Arial" w:cs="Arial"/>
          <w:sz w:val="20"/>
        </w:rPr>
      </w:pPr>
      <w:r w:rsidRPr="00FB1A24">
        <w:rPr>
          <w:rFonts w:ascii="Arial" w:hAnsi="Arial" w:cs="Arial"/>
          <w:sz w:val="20"/>
        </w:rPr>
        <w:t>This enforceable undertaking (</w:t>
      </w:r>
      <w:r w:rsidRPr="00FB1A24">
        <w:rPr>
          <w:rFonts w:ascii="Arial" w:hAnsi="Arial" w:cs="Arial"/>
          <w:b/>
          <w:sz w:val="20"/>
        </w:rPr>
        <w:t>Undertaking</w:t>
      </w:r>
      <w:r w:rsidRPr="00FB1A24">
        <w:rPr>
          <w:rFonts w:ascii="Arial" w:hAnsi="Arial" w:cs="Arial"/>
          <w:sz w:val="20"/>
        </w:rPr>
        <w:t>) is given to the Fair Work Ombudsman</w:t>
      </w:r>
      <w:r w:rsidR="00137043" w:rsidRPr="00FB1A24">
        <w:rPr>
          <w:rFonts w:ascii="Arial" w:hAnsi="Arial" w:cs="Arial"/>
          <w:sz w:val="20"/>
        </w:rPr>
        <w:t xml:space="preserve"> (</w:t>
      </w:r>
      <w:r w:rsidR="00137043" w:rsidRPr="00FB1A24">
        <w:rPr>
          <w:rFonts w:ascii="Arial" w:hAnsi="Arial" w:cs="Arial"/>
          <w:b/>
          <w:sz w:val="20"/>
        </w:rPr>
        <w:t>FWO</w:t>
      </w:r>
      <w:r w:rsidRPr="00FB1A24">
        <w:rPr>
          <w:rFonts w:ascii="Arial" w:hAnsi="Arial" w:cs="Arial"/>
          <w:sz w:val="20"/>
        </w:rPr>
        <w:t>)</w:t>
      </w:r>
      <w:r w:rsidR="00DA6844" w:rsidRPr="00FB1A24">
        <w:rPr>
          <w:rFonts w:ascii="Arial" w:hAnsi="Arial" w:cs="Arial"/>
          <w:sz w:val="20"/>
        </w:rPr>
        <w:t xml:space="preserve"> pursuant to section 715 of the </w:t>
      </w:r>
      <w:r w:rsidR="00DA6844" w:rsidRPr="00FB1A24">
        <w:rPr>
          <w:rFonts w:ascii="Arial" w:hAnsi="Arial" w:cs="Arial"/>
          <w:i/>
          <w:sz w:val="20"/>
        </w:rPr>
        <w:t>Fair Work Act 2009</w:t>
      </w:r>
      <w:r w:rsidR="00DA6844" w:rsidRPr="00FB1A24">
        <w:rPr>
          <w:rFonts w:ascii="Arial" w:hAnsi="Arial" w:cs="Arial"/>
          <w:sz w:val="20"/>
        </w:rPr>
        <w:t xml:space="preserve"> (Cth) (</w:t>
      </w:r>
      <w:r w:rsidR="00DA6844" w:rsidRPr="00FB1A24">
        <w:rPr>
          <w:rFonts w:ascii="Arial" w:hAnsi="Arial" w:cs="Arial"/>
          <w:b/>
          <w:sz w:val="20"/>
        </w:rPr>
        <w:t>Act</w:t>
      </w:r>
      <w:r w:rsidR="00DA6844" w:rsidRPr="00FB1A24">
        <w:rPr>
          <w:rFonts w:ascii="Arial" w:hAnsi="Arial" w:cs="Arial"/>
          <w:sz w:val="20"/>
        </w:rPr>
        <w:t>)</w:t>
      </w:r>
      <w:r w:rsidRPr="00FB1A24">
        <w:rPr>
          <w:rFonts w:ascii="Arial" w:hAnsi="Arial" w:cs="Arial"/>
          <w:sz w:val="20"/>
        </w:rPr>
        <w:t xml:space="preserve"> by</w:t>
      </w:r>
      <w:r w:rsidR="00FB1A24">
        <w:rPr>
          <w:rFonts w:ascii="Arial" w:hAnsi="Arial" w:cs="Arial"/>
          <w:sz w:val="20"/>
        </w:rPr>
        <w:t xml:space="preserve"> </w:t>
      </w:r>
      <w:r w:rsidR="00C038EA" w:rsidRPr="00ED1764">
        <w:rPr>
          <w:rFonts w:ascii="Arial" w:hAnsi="Arial" w:cs="Arial"/>
          <w:sz w:val="20"/>
        </w:rPr>
        <w:t>Deepcore Australia Pty Ltd</w:t>
      </w:r>
      <w:r w:rsidRPr="00ED1764">
        <w:rPr>
          <w:rFonts w:ascii="Arial" w:hAnsi="Arial" w:cs="Arial"/>
          <w:sz w:val="20"/>
        </w:rPr>
        <w:t xml:space="preserve"> </w:t>
      </w:r>
      <w:r w:rsidR="00DF368A" w:rsidRPr="0025693E">
        <w:rPr>
          <w:rFonts w:ascii="Arial" w:hAnsi="Arial" w:cs="Arial"/>
          <w:sz w:val="20"/>
        </w:rPr>
        <w:t>(ACN 115 967 809)</w:t>
      </w:r>
      <w:r w:rsidR="00DF368A">
        <w:rPr>
          <w:rFonts w:ascii="Arial" w:hAnsi="Arial" w:cs="Arial"/>
          <w:sz w:val="20"/>
        </w:rPr>
        <w:t xml:space="preserve"> </w:t>
      </w:r>
      <w:r w:rsidRPr="00ED1764">
        <w:rPr>
          <w:rFonts w:ascii="Arial" w:hAnsi="Arial" w:cs="Arial"/>
          <w:sz w:val="20"/>
        </w:rPr>
        <w:t xml:space="preserve">trading </w:t>
      </w:r>
      <w:r w:rsidR="00C038EA" w:rsidRPr="00ED1764">
        <w:rPr>
          <w:rFonts w:ascii="Arial" w:hAnsi="Arial" w:cs="Arial"/>
          <w:sz w:val="20"/>
        </w:rPr>
        <w:t>as Deepcore</w:t>
      </w:r>
      <w:r w:rsidRPr="00ED1764">
        <w:rPr>
          <w:rFonts w:ascii="Arial" w:hAnsi="Arial" w:cs="Arial"/>
          <w:sz w:val="20"/>
        </w:rPr>
        <w:t xml:space="preserve"> </w:t>
      </w:r>
      <w:r w:rsidR="0009225E" w:rsidRPr="00ED1764">
        <w:rPr>
          <w:rFonts w:ascii="Arial" w:hAnsi="Arial" w:cs="Arial"/>
          <w:sz w:val="20"/>
        </w:rPr>
        <w:t>Drilling</w:t>
      </w:r>
      <w:r w:rsidR="00924217" w:rsidRPr="00ED1764">
        <w:rPr>
          <w:rFonts w:ascii="Arial" w:hAnsi="Arial" w:cs="Arial"/>
          <w:sz w:val="20"/>
        </w:rPr>
        <w:t xml:space="preserve"> </w:t>
      </w:r>
      <w:r w:rsidR="009F1252" w:rsidRPr="00ED1764">
        <w:rPr>
          <w:rFonts w:ascii="Arial" w:hAnsi="Arial" w:cs="Arial"/>
          <w:sz w:val="20"/>
        </w:rPr>
        <w:t>of</w:t>
      </w:r>
      <w:r w:rsidR="004E407E" w:rsidRPr="00ED1764">
        <w:rPr>
          <w:rFonts w:ascii="Arial" w:hAnsi="Arial" w:cs="Arial"/>
          <w:sz w:val="20"/>
        </w:rPr>
        <w:t xml:space="preserve"> 29 Ord Street, West Perth WA 6005</w:t>
      </w:r>
      <w:r w:rsidR="0047523F" w:rsidRPr="00ED1764">
        <w:rPr>
          <w:rFonts w:ascii="Arial" w:hAnsi="Arial" w:cs="Arial"/>
          <w:sz w:val="20"/>
        </w:rPr>
        <w:t xml:space="preserve"> </w:t>
      </w:r>
      <w:r w:rsidR="00924217" w:rsidRPr="00ED1764">
        <w:rPr>
          <w:rFonts w:ascii="Arial" w:hAnsi="Arial" w:cs="Arial"/>
          <w:sz w:val="20"/>
        </w:rPr>
        <w:t>(</w:t>
      </w:r>
      <w:r w:rsidR="00924217" w:rsidRPr="00ED1764">
        <w:rPr>
          <w:rFonts w:ascii="Arial" w:hAnsi="Arial" w:cs="Arial"/>
          <w:b/>
          <w:sz w:val="20"/>
        </w:rPr>
        <w:t>Company</w:t>
      </w:r>
      <w:r w:rsidR="00924217" w:rsidRPr="00ED1764">
        <w:rPr>
          <w:rFonts w:ascii="Arial" w:hAnsi="Arial" w:cs="Arial"/>
          <w:sz w:val="20"/>
        </w:rPr>
        <w:t>).</w:t>
      </w:r>
    </w:p>
    <w:p w14:paraId="10978318" w14:textId="77777777" w:rsidR="00123C35" w:rsidRPr="004E407E" w:rsidRDefault="00123C35" w:rsidP="004A224F">
      <w:pPr>
        <w:pStyle w:val="Heading2"/>
        <w:ind w:left="709" w:hanging="709"/>
      </w:pPr>
      <w:r w:rsidRPr="004E407E">
        <w:t>BACKGROUND</w:t>
      </w:r>
    </w:p>
    <w:p w14:paraId="10978319" w14:textId="77777777" w:rsidR="00123C35" w:rsidRPr="004E407E" w:rsidRDefault="00924217" w:rsidP="00291843">
      <w:pPr>
        <w:pStyle w:val="ListParagraph"/>
        <w:widowControl w:val="0"/>
        <w:numPr>
          <w:ilvl w:val="0"/>
          <w:numId w:val="8"/>
        </w:numPr>
        <w:spacing w:before="120" w:after="120" w:line="360" w:lineRule="auto"/>
        <w:jc w:val="both"/>
        <w:rPr>
          <w:rFonts w:ascii="Arial" w:hAnsi="Arial" w:cs="Arial"/>
          <w:sz w:val="20"/>
        </w:rPr>
      </w:pPr>
      <w:r w:rsidRPr="004E407E">
        <w:rPr>
          <w:rFonts w:ascii="Arial" w:hAnsi="Arial" w:cs="Arial"/>
          <w:sz w:val="20"/>
        </w:rPr>
        <w:t xml:space="preserve">The Company </w:t>
      </w:r>
      <w:r w:rsidR="00123C35" w:rsidRPr="004E407E">
        <w:rPr>
          <w:rFonts w:ascii="Arial" w:hAnsi="Arial" w:cs="Arial"/>
          <w:sz w:val="20"/>
        </w:rPr>
        <w:t>carr</w:t>
      </w:r>
      <w:r w:rsidR="002F567F">
        <w:rPr>
          <w:rFonts w:ascii="Arial" w:hAnsi="Arial" w:cs="Arial"/>
          <w:sz w:val="20"/>
        </w:rPr>
        <w:t>ies</w:t>
      </w:r>
      <w:r w:rsidR="00123C35" w:rsidRPr="004E407E">
        <w:rPr>
          <w:rFonts w:ascii="Arial" w:hAnsi="Arial" w:cs="Arial"/>
          <w:sz w:val="20"/>
        </w:rPr>
        <w:t xml:space="preserve"> on business in </w:t>
      </w:r>
      <w:r w:rsidR="00903563" w:rsidRPr="004E407E">
        <w:rPr>
          <w:rFonts w:ascii="Arial" w:hAnsi="Arial" w:cs="Arial"/>
          <w:sz w:val="20"/>
        </w:rPr>
        <w:t xml:space="preserve">the </w:t>
      </w:r>
      <w:r w:rsidRPr="004E407E">
        <w:rPr>
          <w:rFonts w:ascii="Arial" w:hAnsi="Arial" w:cs="Arial"/>
          <w:sz w:val="20"/>
        </w:rPr>
        <w:t>mining industry and provides drilli</w:t>
      </w:r>
      <w:r w:rsidR="00007EEA" w:rsidRPr="004E407E">
        <w:rPr>
          <w:rFonts w:ascii="Arial" w:hAnsi="Arial" w:cs="Arial"/>
          <w:sz w:val="20"/>
        </w:rPr>
        <w:t>ng services for mine operators. The Company is owned by Deepcore Drilling Pty Ltd (</w:t>
      </w:r>
      <w:r w:rsidR="004E407E" w:rsidRPr="004E407E">
        <w:rPr>
          <w:rFonts w:ascii="Arial" w:hAnsi="Arial" w:cs="Arial"/>
          <w:sz w:val="20"/>
        </w:rPr>
        <w:t>ACN 115 935 941</w:t>
      </w:r>
      <w:r w:rsidR="00007EEA" w:rsidRPr="004E407E">
        <w:rPr>
          <w:rFonts w:ascii="Arial" w:hAnsi="Arial" w:cs="Arial"/>
          <w:sz w:val="20"/>
        </w:rPr>
        <w:t xml:space="preserve">) </w:t>
      </w:r>
      <w:r w:rsidR="002F567F">
        <w:rPr>
          <w:rFonts w:ascii="Arial" w:hAnsi="Arial" w:cs="Arial"/>
          <w:sz w:val="20"/>
        </w:rPr>
        <w:t>with which it</w:t>
      </w:r>
      <w:r w:rsidR="002F567F" w:rsidRPr="004E407E">
        <w:rPr>
          <w:rFonts w:ascii="Arial" w:hAnsi="Arial" w:cs="Arial"/>
          <w:sz w:val="20"/>
        </w:rPr>
        <w:t xml:space="preserve"> </w:t>
      </w:r>
      <w:r w:rsidR="00007EEA" w:rsidRPr="004E407E">
        <w:rPr>
          <w:rFonts w:ascii="Arial" w:hAnsi="Arial" w:cs="Arial"/>
          <w:sz w:val="20"/>
        </w:rPr>
        <w:t>shares a common Dire</w:t>
      </w:r>
      <w:r w:rsidR="00391D8E" w:rsidRPr="004E407E">
        <w:rPr>
          <w:rFonts w:ascii="Arial" w:hAnsi="Arial" w:cs="Arial"/>
          <w:sz w:val="20"/>
        </w:rPr>
        <w:t xml:space="preserve">ctor being Mr Scott Tumbridge. </w:t>
      </w:r>
    </w:p>
    <w:p w14:paraId="1097831A" w14:textId="77777777" w:rsidR="0081472E" w:rsidRPr="00D8139A" w:rsidRDefault="00924217" w:rsidP="00291843">
      <w:pPr>
        <w:pStyle w:val="ListParagraph"/>
        <w:widowControl w:val="0"/>
        <w:numPr>
          <w:ilvl w:val="0"/>
          <w:numId w:val="8"/>
        </w:numPr>
        <w:spacing w:before="120" w:after="120" w:line="360" w:lineRule="auto"/>
        <w:jc w:val="both"/>
        <w:rPr>
          <w:rFonts w:ascii="Arial" w:hAnsi="Arial" w:cs="Arial"/>
          <w:sz w:val="20"/>
        </w:rPr>
      </w:pPr>
      <w:bookmarkStart w:id="0" w:name="_Ref440379267"/>
      <w:r w:rsidRPr="00D8139A">
        <w:rPr>
          <w:rFonts w:ascii="Arial" w:hAnsi="Arial" w:cs="Arial"/>
          <w:sz w:val="20"/>
        </w:rPr>
        <w:t>The Company</w:t>
      </w:r>
      <w:r w:rsidR="0003059F">
        <w:rPr>
          <w:rFonts w:ascii="Arial" w:hAnsi="Arial" w:cs="Arial"/>
          <w:sz w:val="20"/>
        </w:rPr>
        <w:t xml:space="preserve"> </w:t>
      </w:r>
      <w:r w:rsidR="00055E7D">
        <w:rPr>
          <w:rFonts w:ascii="Arial" w:hAnsi="Arial" w:cs="Arial"/>
          <w:sz w:val="20"/>
        </w:rPr>
        <w:t xml:space="preserve">currently </w:t>
      </w:r>
      <w:r w:rsidRPr="00D8139A">
        <w:rPr>
          <w:rFonts w:ascii="Arial" w:hAnsi="Arial" w:cs="Arial"/>
          <w:sz w:val="20"/>
        </w:rPr>
        <w:t xml:space="preserve">has a workforce of </w:t>
      </w:r>
      <w:r w:rsidR="002F567F">
        <w:rPr>
          <w:rFonts w:ascii="Arial" w:hAnsi="Arial" w:cs="Arial"/>
          <w:sz w:val="20"/>
        </w:rPr>
        <w:t>approximately</w:t>
      </w:r>
      <w:r w:rsidR="002F567F" w:rsidRPr="00D8139A">
        <w:rPr>
          <w:rFonts w:ascii="Arial" w:hAnsi="Arial" w:cs="Arial"/>
          <w:sz w:val="20"/>
        </w:rPr>
        <w:t xml:space="preserve"> </w:t>
      </w:r>
      <w:r w:rsidR="000B19EA">
        <w:rPr>
          <w:rFonts w:ascii="Arial" w:hAnsi="Arial" w:cs="Arial"/>
          <w:sz w:val="20"/>
        </w:rPr>
        <w:t>50</w:t>
      </w:r>
      <w:r w:rsidR="000B19EA" w:rsidRPr="00D8139A">
        <w:rPr>
          <w:rFonts w:ascii="Arial" w:hAnsi="Arial" w:cs="Arial"/>
          <w:sz w:val="20"/>
        </w:rPr>
        <w:t xml:space="preserve"> </w:t>
      </w:r>
      <w:r w:rsidRPr="00D8139A">
        <w:rPr>
          <w:rFonts w:ascii="Arial" w:hAnsi="Arial" w:cs="Arial"/>
          <w:sz w:val="20"/>
        </w:rPr>
        <w:t>employees</w:t>
      </w:r>
      <w:r w:rsidR="00D50752">
        <w:rPr>
          <w:rFonts w:ascii="Arial" w:hAnsi="Arial" w:cs="Arial"/>
          <w:sz w:val="20"/>
        </w:rPr>
        <w:t xml:space="preserve">. The Company </w:t>
      </w:r>
      <w:r w:rsidR="000B19EA">
        <w:rPr>
          <w:rFonts w:ascii="Arial" w:hAnsi="Arial" w:cs="Arial"/>
          <w:sz w:val="20"/>
        </w:rPr>
        <w:t>currently has</w:t>
      </w:r>
      <w:r w:rsidRPr="00D8139A">
        <w:rPr>
          <w:rFonts w:ascii="Arial" w:hAnsi="Arial" w:cs="Arial"/>
          <w:sz w:val="20"/>
        </w:rPr>
        <w:t xml:space="preserve"> offices in</w:t>
      </w:r>
      <w:r w:rsidR="0081472E" w:rsidRPr="00D8139A">
        <w:rPr>
          <w:rFonts w:ascii="Arial" w:hAnsi="Arial" w:cs="Arial"/>
          <w:sz w:val="20"/>
        </w:rPr>
        <w:t xml:space="preserve"> </w:t>
      </w:r>
      <w:bookmarkEnd w:id="0"/>
      <w:r w:rsidR="00FF2B6C">
        <w:rPr>
          <w:rFonts w:ascii="Arial" w:hAnsi="Arial" w:cs="Arial"/>
          <w:sz w:val="20"/>
        </w:rPr>
        <w:t xml:space="preserve">regional Queensland  and Victoria. </w:t>
      </w:r>
      <w:r w:rsidRPr="00D8139A">
        <w:rPr>
          <w:rFonts w:ascii="Arial" w:hAnsi="Arial" w:cs="Arial"/>
          <w:sz w:val="20"/>
        </w:rPr>
        <w:t xml:space="preserve"> </w:t>
      </w:r>
    </w:p>
    <w:p w14:paraId="1097831B" w14:textId="77777777" w:rsidR="0076404C" w:rsidRPr="00D8139A" w:rsidRDefault="00D72876" w:rsidP="00291843">
      <w:pPr>
        <w:pStyle w:val="ListParagraph"/>
        <w:widowControl w:val="0"/>
        <w:numPr>
          <w:ilvl w:val="0"/>
          <w:numId w:val="8"/>
        </w:numPr>
        <w:spacing w:before="120" w:after="120" w:line="360" w:lineRule="auto"/>
        <w:jc w:val="both"/>
        <w:rPr>
          <w:rFonts w:ascii="Arial" w:hAnsi="Arial" w:cs="Arial"/>
          <w:sz w:val="20"/>
        </w:rPr>
      </w:pPr>
      <w:r w:rsidRPr="00D8139A">
        <w:rPr>
          <w:rFonts w:ascii="Arial" w:hAnsi="Arial" w:cs="Arial"/>
          <w:sz w:val="20"/>
        </w:rPr>
        <w:t xml:space="preserve">Employees of the Company </w:t>
      </w:r>
      <w:r w:rsidR="00A77EF4" w:rsidRPr="00D8139A">
        <w:rPr>
          <w:rFonts w:ascii="Arial" w:hAnsi="Arial" w:cs="Arial"/>
          <w:sz w:val="20"/>
        </w:rPr>
        <w:t>are</w:t>
      </w:r>
      <w:r w:rsidRPr="00D8139A">
        <w:rPr>
          <w:rFonts w:ascii="Arial" w:hAnsi="Arial" w:cs="Arial"/>
          <w:sz w:val="20"/>
        </w:rPr>
        <w:t xml:space="preserve"> employed </w:t>
      </w:r>
      <w:r w:rsidR="0076404C" w:rsidRPr="00D8139A">
        <w:rPr>
          <w:rFonts w:ascii="Arial" w:hAnsi="Arial" w:cs="Arial"/>
          <w:sz w:val="20"/>
        </w:rPr>
        <w:t>in various streams, including</w:t>
      </w:r>
      <w:r w:rsidR="00ED1764">
        <w:rPr>
          <w:rFonts w:ascii="Arial" w:hAnsi="Arial" w:cs="Arial"/>
          <w:sz w:val="20"/>
        </w:rPr>
        <w:t xml:space="preserve"> </w:t>
      </w:r>
      <w:r w:rsidR="00A96E27">
        <w:rPr>
          <w:rFonts w:ascii="Arial" w:hAnsi="Arial" w:cs="Arial"/>
          <w:sz w:val="20"/>
        </w:rPr>
        <w:t>drilling services and maintenance trades.</w:t>
      </w:r>
    </w:p>
    <w:p w14:paraId="1097831C" w14:textId="77777777" w:rsidR="00D72876" w:rsidRPr="002379B9" w:rsidRDefault="0076404C" w:rsidP="002379B9">
      <w:pPr>
        <w:pStyle w:val="ListParagraph"/>
        <w:widowControl w:val="0"/>
        <w:numPr>
          <w:ilvl w:val="0"/>
          <w:numId w:val="8"/>
        </w:numPr>
        <w:spacing w:before="120" w:after="120" w:line="360" w:lineRule="auto"/>
        <w:jc w:val="both"/>
        <w:rPr>
          <w:rFonts w:cs="Arial"/>
          <w:i/>
          <w:sz w:val="20"/>
        </w:rPr>
      </w:pPr>
      <w:r w:rsidRPr="00901342">
        <w:rPr>
          <w:rFonts w:ascii="Arial" w:hAnsi="Arial" w:cs="Arial"/>
          <w:sz w:val="20"/>
        </w:rPr>
        <w:t xml:space="preserve">The </w:t>
      </w:r>
      <w:r w:rsidR="00DA4861">
        <w:rPr>
          <w:rFonts w:ascii="Arial" w:hAnsi="Arial" w:cs="Arial"/>
          <w:sz w:val="20"/>
        </w:rPr>
        <w:t xml:space="preserve">current </w:t>
      </w:r>
      <w:r w:rsidRPr="00901342">
        <w:rPr>
          <w:rFonts w:ascii="Arial" w:hAnsi="Arial" w:cs="Arial"/>
          <w:sz w:val="20"/>
        </w:rPr>
        <w:t xml:space="preserve">employees </w:t>
      </w:r>
      <w:r w:rsidR="00DF5ACA">
        <w:rPr>
          <w:rFonts w:ascii="Arial" w:hAnsi="Arial" w:cs="Arial"/>
          <w:sz w:val="20"/>
        </w:rPr>
        <w:t>are</w:t>
      </w:r>
      <w:r w:rsidRPr="00901342">
        <w:rPr>
          <w:rFonts w:ascii="Arial" w:hAnsi="Arial" w:cs="Arial"/>
          <w:sz w:val="20"/>
        </w:rPr>
        <w:t xml:space="preserve"> employed on </w:t>
      </w:r>
      <w:r w:rsidR="005F6DA6">
        <w:rPr>
          <w:rFonts w:ascii="Arial" w:hAnsi="Arial" w:cs="Arial"/>
          <w:sz w:val="20"/>
        </w:rPr>
        <w:t xml:space="preserve">a </w:t>
      </w:r>
      <w:r w:rsidR="004E407E">
        <w:rPr>
          <w:rFonts w:ascii="Arial" w:hAnsi="Arial" w:cs="Arial"/>
          <w:sz w:val="20"/>
        </w:rPr>
        <w:t xml:space="preserve">full time </w:t>
      </w:r>
      <w:r w:rsidR="002F567F">
        <w:rPr>
          <w:rFonts w:ascii="Arial" w:hAnsi="Arial" w:cs="Arial"/>
          <w:sz w:val="20"/>
        </w:rPr>
        <w:t xml:space="preserve">or </w:t>
      </w:r>
      <w:r w:rsidR="004E407E">
        <w:rPr>
          <w:rFonts w:ascii="Arial" w:hAnsi="Arial" w:cs="Arial"/>
          <w:sz w:val="20"/>
        </w:rPr>
        <w:t xml:space="preserve">part time </w:t>
      </w:r>
      <w:r w:rsidR="00D72876" w:rsidRPr="00901342">
        <w:rPr>
          <w:rFonts w:ascii="Arial" w:hAnsi="Arial" w:cs="Arial"/>
          <w:sz w:val="20"/>
        </w:rPr>
        <w:t xml:space="preserve">basis. Their employment </w:t>
      </w:r>
      <w:r w:rsidR="00A77EF4" w:rsidRPr="00901342">
        <w:rPr>
          <w:rFonts w:ascii="Arial" w:hAnsi="Arial" w:cs="Arial"/>
          <w:sz w:val="20"/>
        </w:rPr>
        <w:t>is</w:t>
      </w:r>
      <w:r w:rsidR="00D72876" w:rsidRPr="00901342">
        <w:rPr>
          <w:rFonts w:ascii="Arial" w:hAnsi="Arial" w:cs="Arial"/>
          <w:sz w:val="20"/>
        </w:rPr>
        <w:t xml:space="preserve"> governed by the Act and the</w:t>
      </w:r>
      <w:r w:rsidR="00A77EF4" w:rsidRPr="00901342">
        <w:rPr>
          <w:rFonts w:ascii="Arial" w:hAnsi="Arial" w:cs="Arial"/>
          <w:sz w:val="20"/>
        </w:rPr>
        <w:t xml:space="preserve"> </w:t>
      </w:r>
      <w:hyperlink r:id="rId11" w:history="1">
        <w:r w:rsidR="00EA666F" w:rsidRPr="00523BD0">
          <w:rPr>
            <w:rStyle w:val="Hyperlink"/>
            <w:rFonts w:ascii="Arial" w:hAnsi="Arial" w:cs="Arial"/>
            <w:i/>
            <w:sz w:val="20"/>
          </w:rPr>
          <w:t>Mining Industry</w:t>
        </w:r>
        <w:r w:rsidR="00D72876" w:rsidRPr="00523BD0">
          <w:rPr>
            <w:rStyle w:val="Hyperlink"/>
            <w:rFonts w:ascii="Arial" w:hAnsi="Arial" w:cs="Arial"/>
            <w:i/>
            <w:sz w:val="20"/>
          </w:rPr>
          <w:t xml:space="preserve"> Award</w:t>
        </w:r>
        <w:r w:rsidR="002F567F">
          <w:rPr>
            <w:rStyle w:val="Hyperlink"/>
            <w:rFonts w:ascii="Arial" w:hAnsi="Arial" w:cs="Arial"/>
            <w:i/>
            <w:sz w:val="20"/>
          </w:rPr>
          <w:t xml:space="preserve"> 2010</w:t>
        </w:r>
        <w:r w:rsidR="009A277D" w:rsidRPr="00523BD0">
          <w:rPr>
            <w:rStyle w:val="Hyperlink"/>
            <w:rFonts w:ascii="Arial" w:hAnsi="Arial" w:cs="Arial"/>
            <w:sz w:val="20"/>
          </w:rPr>
          <w:t xml:space="preserve"> </w:t>
        </w:r>
        <w:r w:rsidR="00523BD0" w:rsidRPr="00523BD0">
          <w:rPr>
            <w:rStyle w:val="Hyperlink"/>
            <w:rFonts w:ascii="Arial" w:hAnsi="Arial" w:cs="Arial"/>
            <w:sz w:val="20"/>
          </w:rPr>
          <w:t>(MA000011)</w:t>
        </w:r>
      </w:hyperlink>
      <w:r w:rsidR="00523BD0">
        <w:rPr>
          <w:rFonts w:ascii="Arial" w:hAnsi="Arial" w:cs="Arial"/>
          <w:sz w:val="20"/>
        </w:rPr>
        <w:t xml:space="preserve"> </w:t>
      </w:r>
      <w:r w:rsidR="009A277D" w:rsidRPr="00901342">
        <w:rPr>
          <w:rFonts w:ascii="Arial" w:hAnsi="Arial" w:cs="Arial"/>
          <w:sz w:val="20"/>
        </w:rPr>
        <w:t>(</w:t>
      </w:r>
      <w:r w:rsidR="009A277D" w:rsidRPr="002703DF">
        <w:rPr>
          <w:rFonts w:ascii="Arial" w:hAnsi="Arial" w:cs="Arial"/>
          <w:b/>
          <w:sz w:val="20"/>
        </w:rPr>
        <w:t>Mining Award</w:t>
      </w:r>
      <w:r w:rsidR="009A277D" w:rsidRPr="00901342">
        <w:rPr>
          <w:rFonts w:ascii="Arial" w:hAnsi="Arial" w:cs="Arial"/>
          <w:sz w:val="20"/>
        </w:rPr>
        <w:t>)</w:t>
      </w:r>
      <w:r w:rsidR="00D72876" w:rsidRPr="00901342">
        <w:rPr>
          <w:rFonts w:ascii="Arial" w:hAnsi="Arial" w:cs="Arial"/>
          <w:sz w:val="20"/>
        </w:rPr>
        <w:t xml:space="preserve">. </w:t>
      </w:r>
      <w:r w:rsidR="002703DF">
        <w:rPr>
          <w:rFonts w:ascii="Arial" w:hAnsi="Arial" w:cs="Arial"/>
          <w:sz w:val="20"/>
        </w:rPr>
        <w:t xml:space="preserve">For the purposes of determining the rate of pay </w:t>
      </w:r>
      <w:r w:rsidR="005F6DA6">
        <w:rPr>
          <w:rFonts w:ascii="Arial" w:hAnsi="Arial" w:cs="Arial"/>
          <w:sz w:val="20"/>
        </w:rPr>
        <w:t>from 1 July 2010 to 30 June 2014 (</w:t>
      </w:r>
      <w:r w:rsidR="005F6DA6" w:rsidRPr="005F6DA6">
        <w:rPr>
          <w:rFonts w:ascii="Arial" w:hAnsi="Arial" w:cs="Arial"/>
          <w:b/>
          <w:sz w:val="20"/>
        </w:rPr>
        <w:t>transitional period</w:t>
      </w:r>
      <w:r w:rsidR="005F6DA6">
        <w:rPr>
          <w:rFonts w:ascii="Arial" w:hAnsi="Arial" w:cs="Arial"/>
          <w:sz w:val="20"/>
        </w:rPr>
        <w:t>)</w:t>
      </w:r>
      <w:r w:rsidR="002703DF">
        <w:rPr>
          <w:rFonts w:ascii="Arial" w:hAnsi="Arial" w:cs="Arial"/>
          <w:sz w:val="20"/>
        </w:rPr>
        <w:t>,</w:t>
      </w:r>
      <w:r w:rsidR="00CA4DC9">
        <w:rPr>
          <w:rFonts w:ascii="Arial" w:hAnsi="Arial" w:cs="Arial"/>
          <w:sz w:val="20"/>
        </w:rPr>
        <w:t xml:space="preserve"> </w:t>
      </w:r>
      <w:r w:rsidR="00CA4DC9" w:rsidRPr="00BC0B2E">
        <w:rPr>
          <w:rFonts w:ascii="Arial" w:hAnsi="Arial" w:cs="Arial"/>
          <w:sz w:val="20"/>
        </w:rPr>
        <w:t>the</w:t>
      </w:r>
      <w:r w:rsidR="00CA4DC9" w:rsidRPr="00CC5828">
        <w:rPr>
          <w:rFonts w:cs="Arial"/>
          <w:sz w:val="20"/>
        </w:rPr>
        <w:t xml:space="preserve"> </w:t>
      </w:r>
      <w:hyperlink r:id="rId12" w:history="1">
        <w:r w:rsidR="00ED1764" w:rsidRPr="002379B9">
          <w:rPr>
            <w:rStyle w:val="Hyperlink"/>
            <w:rFonts w:ascii="Arial" w:hAnsi="Arial" w:cs="Arial"/>
            <w:i/>
            <w:sz w:val="20"/>
          </w:rPr>
          <w:t xml:space="preserve">Drilling and Exploration Industry (AWU) Award 1998 </w:t>
        </w:r>
        <w:r w:rsidR="00ED1764" w:rsidRPr="002379B9">
          <w:rPr>
            <w:rStyle w:val="Hyperlink"/>
            <w:rFonts w:ascii="Arial" w:hAnsi="Arial" w:cs="Arial"/>
            <w:sz w:val="20"/>
          </w:rPr>
          <w:t>(AP778713)</w:t>
        </w:r>
      </w:hyperlink>
      <w:r w:rsidR="00ED1764" w:rsidRPr="002379B9">
        <w:rPr>
          <w:rFonts w:ascii="Arial" w:hAnsi="Arial" w:cs="Arial"/>
          <w:i/>
          <w:sz w:val="20"/>
        </w:rPr>
        <w:t xml:space="preserve"> </w:t>
      </w:r>
      <w:r w:rsidR="00ED1764" w:rsidRPr="002379B9">
        <w:rPr>
          <w:rFonts w:ascii="Arial" w:hAnsi="Arial" w:cs="Arial"/>
          <w:sz w:val="20"/>
        </w:rPr>
        <w:t>(</w:t>
      </w:r>
      <w:r w:rsidR="00ED1764" w:rsidRPr="002379B9">
        <w:rPr>
          <w:rFonts w:ascii="Arial" w:hAnsi="Arial" w:cs="Arial"/>
          <w:b/>
          <w:sz w:val="20"/>
        </w:rPr>
        <w:t>Drilling and Exploration Award</w:t>
      </w:r>
      <w:r w:rsidR="00ED1764" w:rsidRPr="002379B9">
        <w:rPr>
          <w:rFonts w:ascii="Arial" w:hAnsi="Arial" w:cs="Arial"/>
          <w:sz w:val="20"/>
        </w:rPr>
        <w:t>)</w:t>
      </w:r>
      <w:r w:rsidR="002703DF" w:rsidRPr="002379B9">
        <w:rPr>
          <w:rFonts w:ascii="Arial" w:hAnsi="Arial" w:cs="Arial"/>
          <w:sz w:val="20"/>
        </w:rPr>
        <w:t xml:space="preserve"> applied</w:t>
      </w:r>
      <w:r w:rsidR="004C1025" w:rsidRPr="002379B9">
        <w:rPr>
          <w:rFonts w:ascii="Arial" w:hAnsi="Arial" w:cs="Arial"/>
          <w:sz w:val="20"/>
        </w:rPr>
        <w:t xml:space="preserve"> to Victorian employees</w:t>
      </w:r>
      <w:r w:rsidR="000B19EA">
        <w:rPr>
          <w:rFonts w:ascii="Arial" w:hAnsi="Arial" w:cs="Arial"/>
          <w:sz w:val="20"/>
        </w:rPr>
        <w:t>,</w:t>
      </w:r>
      <w:r w:rsidR="004C1025" w:rsidRPr="002379B9">
        <w:rPr>
          <w:rFonts w:ascii="Arial" w:hAnsi="Arial" w:cs="Arial"/>
          <w:sz w:val="20"/>
        </w:rPr>
        <w:t xml:space="preserve"> and </w:t>
      </w:r>
      <w:r w:rsidR="007F289E" w:rsidRPr="002379B9">
        <w:rPr>
          <w:rFonts w:ascii="Arial" w:hAnsi="Arial" w:cs="Arial"/>
          <w:sz w:val="20"/>
        </w:rPr>
        <w:t xml:space="preserve">the </w:t>
      </w:r>
      <w:hyperlink r:id="rId13" w:history="1">
        <w:r w:rsidR="007F289E" w:rsidRPr="00BC0B2E">
          <w:rPr>
            <w:rStyle w:val="Hyperlink"/>
            <w:rFonts w:ascii="Arial" w:hAnsi="Arial" w:cs="Arial"/>
            <w:i/>
            <w:sz w:val="20"/>
          </w:rPr>
          <w:t>Mining (Non-Coal) Award – State 2003 (AN140179)</w:t>
        </w:r>
      </w:hyperlink>
      <w:r w:rsidR="004C1025" w:rsidRPr="002379B9">
        <w:rPr>
          <w:rFonts w:ascii="Arial" w:hAnsi="Arial" w:cs="Arial"/>
          <w:sz w:val="20"/>
        </w:rPr>
        <w:t xml:space="preserve"> to Queensland Employees.</w:t>
      </w:r>
      <w:r w:rsidR="004C1025">
        <w:rPr>
          <w:rFonts w:ascii="Arial" w:hAnsi="Arial" w:cs="Arial"/>
          <w:sz w:val="20"/>
        </w:rPr>
        <w:t xml:space="preserve"> </w:t>
      </w:r>
    </w:p>
    <w:p w14:paraId="1097831D" w14:textId="77777777" w:rsidR="00123C35" w:rsidRPr="00CC5828" w:rsidRDefault="00D036B5" w:rsidP="00291843">
      <w:pPr>
        <w:pStyle w:val="ListParagraph"/>
        <w:widowControl w:val="0"/>
        <w:numPr>
          <w:ilvl w:val="0"/>
          <w:numId w:val="8"/>
        </w:numPr>
        <w:spacing w:before="120" w:after="120" w:line="360" w:lineRule="auto"/>
        <w:jc w:val="both"/>
        <w:rPr>
          <w:rFonts w:ascii="Arial" w:hAnsi="Arial" w:cs="Arial"/>
          <w:sz w:val="20"/>
        </w:rPr>
      </w:pPr>
      <w:r w:rsidRPr="00D8139A">
        <w:rPr>
          <w:rFonts w:ascii="Arial" w:hAnsi="Arial" w:cs="Arial"/>
          <w:sz w:val="20"/>
        </w:rPr>
        <w:t xml:space="preserve">Since </w:t>
      </w:r>
      <w:r w:rsidRPr="00CC5828">
        <w:rPr>
          <w:rFonts w:ascii="Arial" w:hAnsi="Arial" w:cs="Arial"/>
          <w:sz w:val="20"/>
        </w:rPr>
        <w:t xml:space="preserve">August 2015, </w:t>
      </w:r>
      <w:r w:rsidR="0081472E" w:rsidRPr="00CC5828">
        <w:rPr>
          <w:rFonts w:ascii="Arial" w:hAnsi="Arial" w:cs="Arial"/>
          <w:sz w:val="20"/>
        </w:rPr>
        <w:t>11</w:t>
      </w:r>
      <w:r w:rsidRPr="00CC5828">
        <w:rPr>
          <w:rFonts w:ascii="Arial" w:hAnsi="Arial" w:cs="Arial"/>
          <w:sz w:val="20"/>
        </w:rPr>
        <w:t xml:space="preserve"> requests for assistance</w:t>
      </w:r>
      <w:r w:rsidR="0081472E" w:rsidRPr="00CC5828">
        <w:rPr>
          <w:rFonts w:ascii="Arial" w:hAnsi="Arial" w:cs="Arial"/>
          <w:sz w:val="20"/>
        </w:rPr>
        <w:t xml:space="preserve"> regarding the Company have been received by</w:t>
      </w:r>
      <w:r w:rsidR="004D6D4C" w:rsidRPr="00CC5828">
        <w:rPr>
          <w:rFonts w:ascii="Arial" w:hAnsi="Arial" w:cs="Arial"/>
          <w:sz w:val="20"/>
        </w:rPr>
        <w:t xml:space="preserve"> the FWO relating to </w:t>
      </w:r>
      <w:r w:rsidR="0042793F" w:rsidRPr="00CC5828">
        <w:rPr>
          <w:rFonts w:ascii="Arial" w:hAnsi="Arial" w:cs="Arial"/>
          <w:sz w:val="20"/>
        </w:rPr>
        <w:t xml:space="preserve">allegations of </w:t>
      </w:r>
      <w:r w:rsidR="004D6D4C" w:rsidRPr="00CC5828">
        <w:rPr>
          <w:rFonts w:ascii="Arial" w:hAnsi="Arial" w:cs="Arial"/>
          <w:sz w:val="20"/>
        </w:rPr>
        <w:t>underpayment of wages, penalt</w:t>
      </w:r>
      <w:r w:rsidR="00163524" w:rsidRPr="00CC5828">
        <w:rPr>
          <w:rFonts w:ascii="Arial" w:hAnsi="Arial" w:cs="Arial"/>
          <w:sz w:val="20"/>
        </w:rPr>
        <w:t>y rates</w:t>
      </w:r>
      <w:r w:rsidR="004D6D4C" w:rsidRPr="00CC5828">
        <w:rPr>
          <w:rFonts w:ascii="Arial" w:hAnsi="Arial" w:cs="Arial"/>
          <w:sz w:val="20"/>
        </w:rPr>
        <w:t xml:space="preserve"> and shift</w:t>
      </w:r>
      <w:r w:rsidR="00F653E0" w:rsidRPr="00CC5828">
        <w:rPr>
          <w:rFonts w:ascii="Arial" w:hAnsi="Arial" w:cs="Arial"/>
          <w:sz w:val="20"/>
        </w:rPr>
        <w:t xml:space="preserve"> </w:t>
      </w:r>
      <w:r w:rsidR="00163524" w:rsidRPr="00CC5828">
        <w:rPr>
          <w:rFonts w:ascii="Arial" w:hAnsi="Arial" w:cs="Arial"/>
          <w:sz w:val="20"/>
        </w:rPr>
        <w:t>allowances</w:t>
      </w:r>
      <w:r w:rsidR="004D6D4C" w:rsidRPr="00CC5828">
        <w:rPr>
          <w:rFonts w:ascii="Arial" w:hAnsi="Arial" w:cs="Arial"/>
          <w:sz w:val="20"/>
        </w:rPr>
        <w:t xml:space="preserve">. </w:t>
      </w:r>
      <w:r w:rsidR="00123C35" w:rsidRPr="00CC5828">
        <w:rPr>
          <w:rFonts w:ascii="Arial" w:hAnsi="Arial" w:cs="Arial"/>
          <w:sz w:val="20"/>
        </w:rPr>
        <w:t xml:space="preserve"> </w:t>
      </w:r>
    </w:p>
    <w:p w14:paraId="1097831E" w14:textId="77777777" w:rsidR="00D72876" w:rsidRPr="00D8139A" w:rsidRDefault="009A277D" w:rsidP="00291843">
      <w:pPr>
        <w:pStyle w:val="ListParagraph"/>
        <w:widowControl w:val="0"/>
        <w:numPr>
          <w:ilvl w:val="0"/>
          <w:numId w:val="8"/>
        </w:numPr>
        <w:spacing w:before="120" w:after="120" w:line="360" w:lineRule="auto"/>
        <w:jc w:val="both"/>
        <w:rPr>
          <w:rFonts w:ascii="Arial" w:hAnsi="Arial" w:cs="Arial"/>
          <w:sz w:val="20"/>
        </w:rPr>
      </w:pPr>
      <w:r w:rsidRPr="00CC5828">
        <w:rPr>
          <w:rFonts w:ascii="Arial" w:hAnsi="Arial" w:cs="Arial"/>
          <w:sz w:val="20"/>
        </w:rPr>
        <w:t xml:space="preserve">During the course of the FWO’s investigation, the Company admitted to underpaying </w:t>
      </w:r>
      <w:r w:rsidR="008D0695" w:rsidRPr="00CC5828">
        <w:rPr>
          <w:rFonts w:ascii="Arial" w:hAnsi="Arial" w:cs="Arial"/>
          <w:sz w:val="20"/>
        </w:rPr>
        <w:t>some of its workforce</w:t>
      </w:r>
      <w:r w:rsidR="00567617" w:rsidRPr="00CC5828">
        <w:rPr>
          <w:rFonts w:ascii="Arial" w:hAnsi="Arial" w:cs="Arial"/>
          <w:sz w:val="20"/>
        </w:rPr>
        <w:t xml:space="preserve"> in Victoria</w:t>
      </w:r>
      <w:r w:rsidR="00CC5828" w:rsidRPr="00CC5828">
        <w:rPr>
          <w:rFonts w:ascii="Arial" w:hAnsi="Arial" w:cs="Arial"/>
          <w:sz w:val="20"/>
        </w:rPr>
        <w:t xml:space="preserve"> and Queensland</w:t>
      </w:r>
      <w:r w:rsidR="008D0695" w:rsidRPr="00CC5828">
        <w:rPr>
          <w:rFonts w:ascii="Arial" w:hAnsi="Arial" w:cs="Arial"/>
          <w:sz w:val="20"/>
        </w:rPr>
        <w:t xml:space="preserve"> </w:t>
      </w:r>
      <w:r w:rsidR="0042793F" w:rsidRPr="00CC5828">
        <w:rPr>
          <w:rFonts w:ascii="Arial" w:hAnsi="Arial" w:cs="Arial"/>
          <w:sz w:val="20"/>
        </w:rPr>
        <w:t xml:space="preserve">in </w:t>
      </w:r>
      <w:r w:rsidR="00011768" w:rsidRPr="00CC5828">
        <w:rPr>
          <w:rFonts w:ascii="Arial" w:hAnsi="Arial" w:cs="Arial"/>
          <w:sz w:val="20"/>
        </w:rPr>
        <w:t>contravention</w:t>
      </w:r>
      <w:r w:rsidRPr="00D8139A">
        <w:rPr>
          <w:rFonts w:ascii="Arial" w:hAnsi="Arial" w:cs="Arial"/>
          <w:sz w:val="20"/>
        </w:rPr>
        <w:t xml:space="preserve"> of </w:t>
      </w:r>
      <w:r w:rsidR="008D0695" w:rsidRPr="00D8139A">
        <w:rPr>
          <w:rFonts w:ascii="Arial" w:hAnsi="Arial" w:cs="Arial"/>
          <w:sz w:val="20"/>
        </w:rPr>
        <w:t xml:space="preserve">the </w:t>
      </w:r>
      <w:r w:rsidRPr="00D8139A">
        <w:rPr>
          <w:rFonts w:ascii="Arial" w:hAnsi="Arial" w:cs="Arial"/>
          <w:sz w:val="20"/>
        </w:rPr>
        <w:t xml:space="preserve">Act and the Mining Award </w:t>
      </w:r>
      <w:r w:rsidR="00D925E7" w:rsidRPr="00D8139A">
        <w:rPr>
          <w:rFonts w:ascii="Arial" w:hAnsi="Arial" w:cs="Arial"/>
          <w:sz w:val="20"/>
        </w:rPr>
        <w:t>(</w:t>
      </w:r>
      <w:r w:rsidR="0042793F">
        <w:rPr>
          <w:rFonts w:ascii="Arial" w:hAnsi="Arial" w:cs="Arial"/>
          <w:b/>
          <w:sz w:val="20"/>
        </w:rPr>
        <w:t>underpayments</w:t>
      </w:r>
      <w:r w:rsidR="00D925E7" w:rsidRPr="00D8139A">
        <w:rPr>
          <w:rFonts w:ascii="Arial" w:hAnsi="Arial" w:cs="Arial"/>
          <w:sz w:val="20"/>
        </w:rPr>
        <w:t>)</w:t>
      </w:r>
      <w:r w:rsidRPr="00D8139A">
        <w:rPr>
          <w:rFonts w:ascii="Arial" w:hAnsi="Arial" w:cs="Arial"/>
          <w:sz w:val="20"/>
        </w:rPr>
        <w:t>.</w:t>
      </w:r>
      <w:r w:rsidR="008D0695" w:rsidRPr="00D8139A">
        <w:rPr>
          <w:rFonts w:ascii="Arial" w:hAnsi="Arial" w:cs="Arial"/>
          <w:sz w:val="20"/>
        </w:rPr>
        <w:t xml:space="preserve"> </w:t>
      </w:r>
      <w:r w:rsidR="00901342">
        <w:rPr>
          <w:rFonts w:ascii="Arial" w:hAnsi="Arial" w:cs="Arial"/>
          <w:sz w:val="20"/>
        </w:rPr>
        <w:t>The underpayments occurred dur</w:t>
      </w:r>
      <w:r w:rsidR="00672630">
        <w:rPr>
          <w:rFonts w:ascii="Arial" w:hAnsi="Arial" w:cs="Arial"/>
          <w:sz w:val="20"/>
        </w:rPr>
        <w:t xml:space="preserve">ing the </w:t>
      </w:r>
      <w:r w:rsidR="00F653E0">
        <w:rPr>
          <w:rFonts w:ascii="Arial" w:hAnsi="Arial" w:cs="Arial"/>
          <w:sz w:val="20"/>
        </w:rPr>
        <w:t xml:space="preserve">transitional </w:t>
      </w:r>
      <w:r w:rsidR="00672630">
        <w:rPr>
          <w:rFonts w:ascii="Arial" w:hAnsi="Arial" w:cs="Arial"/>
          <w:sz w:val="20"/>
        </w:rPr>
        <w:t>period</w:t>
      </w:r>
      <w:r w:rsidR="00901342">
        <w:rPr>
          <w:rFonts w:ascii="Arial" w:hAnsi="Arial" w:cs="Arial"/>
          <w:sz w:val="20"/>
        </w:rPr>
        <w:t xml:space="preserve">. </w:t>
      </w:r>
      <w:r w:rsidR="00DF5ACA">
        <w:rPr>
          <w:rFonts w:ascii="Arial" w:hAnsi="Arial" w:cs="Arial"/>
          <w:sz w:val="20"/>
        </w:rPr>
        <w:t>Specifically, 205</w:t>
      </w:r>
      <w:r w:rsidR="008D0695" w:rsidRPr="00D8139A">
        <w:rPr>
          <w:rFonts w:ascii="Arial" w:hAnsi="Arial" w:cs="Arial"/>
          <w:sz w:val="20"/>
        </w:rPr>
        <w:t xml:space="preserve"> </w:t>
      </w:r>
      <w:r w:rsidR="00055E7D">
        <w:rPr>
          <w:rFonts w:ascii="Arial" w:hAnsi="Arial" w:cs="Arial"/>
          <w:sz w:val="20"/>
        </w:rPr>
        <w:t xml:space="preserve">former and current </w:t>
      </w:r>
      <w:r w:rsidR="008D0695" w:rsidRPr="00D8139A">
        <w:rPr>
          <w:rFonts w:ascii="Arial" w:hAnsi="Arial" w:cs="Arial"/>
          <w:sz w:val="20"/>
        </w:rPr>
        <w:t xml:space="preserve">employees </w:t>
      </w:r>
      <w:r w:rsidR="00DA4861">
        <w:rPr>
          <w:rFonts w:ascii="Arial" w:hAnsi="Arial" w:cs="Arial"/>
          <w:sz w:val="20"/>
        </w:rPr>
        <w:t xml:space="preserve">as listed in </w:t>
      </w:r>
      <w:r w:rsidR="00DA4861" w:rsidRPr="00425779">
        <w:rPr>
          <w:rFonts w:ascii="Arial" w:hAnsi="Arial" w:cs="Arial"/>
          <w:b/>
          <w:sz w:val="20"/>
        </w:rPr>
        <w:t>Attachment A</w:t>
      </w:r>
      <w:r w:rsidR="00DA4861">
        <w:rPr>
          <w:rFonts w:ascii="Arial" w:hAnsi="Arial" w:cs="Arial"/>
          <w:sz w:val="20"/>
        </w:rPr>
        <w:t xml:space="preserve"> </w:t>
      </w:r>
      <w:r w:rsidR="008D0695" w:rsidRPr="00D8139A">
        <w:rPr>
          <w:rFonts w:ascii="Arial" w:hAnsi="Arial" w:cs="Arial"/>
          <w:sz w:val="20"/>
        </w:rPr>
        <w:t xml:space="preserve">have been </w:t>
      </w:r>
      <w:r w:rsidR="00DA4861">
        <w:rPr>
          <w:rFonts w:ascii="Arial" w:hAnsi="Arial" w:cs="Arial"/>
          <w:sz w:val="20"/>
        </w:rPr>
        <w:t xml:space="preserve">underpaid </w:t>
      </w:r>
      <w:r w:rsidR="00DA4861" w:rsidRPr="00D8139A">
        <w:rPr>
          <w:rFonts w:ascii="Arial" w:hAnsi="Arial" w:cs="Arial"/>
          <w:sz w:val="20"/>
        </w:rPr>
        <w:t>(</w:t>
      </w:r>
      <w:r w:rsidR="00DA4861" w:rsidRPr="00D8139A">
        <w:rPr>
          <w:rFonts w:ascii="Arial" w:hAnsi="Arial" w:cs="Arial"/>
          <w:b/>
          <w:sz w:val="20"/>
        </w:rPr>
        <w:t>Employees</w:t>
      </w:r>
      <w:r w:rsidR="00DA4861" w:rsidRPr="00D8139A">
        <w:rPr>
          <w:rFonts w:ascii="Arial" w:hAnsi="Arial" w:cs="Arial"/>
          <w:sz w:val="20"/>
        </w:rPr>
        <w:t>)</w:t>
      </w:r>
      <w:r w:rsidR="00011768">
        <w:rPr>
          <w:rFonts w:ascii="Arial" w:hAnsi="Arial" w:cs="Arial"/>
          <w:sz w:val="20"/>
        </w:rPr>
        <w:t>.</w:t>
      </w:r>
    </w:p>
    <w:p w14:paraId="1097831F" w14:textId="77777777" w:rsidR="006B239C" w:rsidRDefault="00B909AD" w:rsidP="00291843">
      <w:pPr>
        <w:pStyle w:val="ListParagraph"/>
        <w:widowControl w:val="0"/>
        <w:numPr>
          <w:ilvl w:val="0"/>
          <w:numId w:val="8"/>
        </w:numPr>
        <w:spacing w:before="120" w:after="120" w:line="360" w:lineRule="auto"/>
        <w:jc w:val="both"/>
        <w:rPr>
          <w:rFonts w:ascii="Arial" w:hAnsi="Arial" w:cs="Arial"/>
          <w:sz w:val="20"/>
        </w:rPr>
      </w:pPr>
      <w:r w:rsidRPr="00D8139A">
        <w:rPr>
          <w:rFonts w:ascii="Arial" w:hAnsi="Arial" w:cs="Arial"/>
          <w:sz w:val="20"/>
        </w:rPr>
        <w:t xml:space="preserve">The Company admits that the </w:t>
      </w:r>
      <w:r w:rsidR="0042793F">
        <w:rPr>
          <w:rFonts w:ascii="Arial" w:hAnsi="Arial" w:cs="Arial"/>
          <w:sz w:val="20"/>
        </w:rPr>
        <w:t>underpayments</w:t>
      </w:r>
      <w:r w:rsidR="0042793F" w:rsidRPr="00D8139A">
        <w:rPr>
          <w:rFonts w:ascii="Arial" w:hAnsi="Arial" w:cs="Arial"/>
          <w:sz w:val="20"/>
        </w:rPr>
        <w:t xml:space="preserve"> </w:t>
      </w:r>
      <w:r w:rsidRPr="00D8139A">
        <w:rPr>
          <w:rFonts w:ascii="Arial" w:hAnsi="Arial" w:cs="Arial"/>
          <w:sz w:val="20"/>
        </w:rPr>
        <w:t xml:space="preserve">arose due to the miscalculation of rates of pay </w:t>
      </w:r>
      <w:r w:rsidR="0042793F">
        <w:rPr>
          <w:rFonts w:ascii="Arial" w:hAnsi="Arial" w:cs="Arial"/>
          <w:sz w:val="20"/>
        </w:rPr>
        <w:t>payable</w:t>
      </w:r>
      <w:r w:rsidR="0042793F" w:rsidRPr="00D8139A">
        <w:rPr>
          <w:rFonts w:ascii="Arial" w:hAnsi="Arial" w:cs="Arial"/>
          <w:sz w:val="20"/>
        </w:rPr>
        <w:t xml:space="preserve"> </w:t>
      </w:r>
      <w:r w:rsidRPr="00D8139A">
        <w:rPr>
          <w:rFonts w:ascii="Arial" w:hAnsi="Arial" w:cs="Arial"/>
          <w:sz w:val="20"/>
        </w:rPr>
        <w:t>during the transitional period</w:t>
      </w:r>
      <w:r w:rsidR="00E57859">
        <w:rPr>
          <w:rFonts w:ascii="Arial" w:hAnsi="Arial" w:cs="Arial"/>
          <w:sz w:val="20"/>
        </w:rPr>
        <w:t>,</w:t>
      </w:r>
      <w:r w:rsidR="004554D4">
        <w:rPr>
          <w:rFonts w:ascii="Arial" w:hAnsi="Arial" w:cs="Arial"/>
          <w:sz w:val="20"/>
        </w:rPr>
        <w:t xml:space="preserve"> and </w:t>
      </w:r>
      <w:r w:rsidR="00DA4861">
        <w:rPr>
          <w:rFonts w:ascii="Arial" w:hAnsi="Arial" w:cs="Arial"/>
          <w:sz w:val="20"/>
        </w:rPr>
        <w:t xml:space="preserve">the </w:t>
      </w:r>
      <w:r w:rsidR="004554D4">
        <w:rPr>
          <w:rFonts w:ascii="Arial" w:hAnsi="Arial" w:cs="Arial"/>
          <w:sz w:val="20"/>
        </w:rPr>
        <w:t>fail</w:t>
      </w:r>
      <w:r w:rsidR="00DA4861">
        <w:rPr>
          <w:rFonts w:ascii="Arial" w:hAnsi="Arial" w:cs="Arial"/>
          <w:sz w:val="20"/>
        </w:rPr>
        <w:t>ure</w:t>
      </w:r>
      <w:r w:rsidR="004554D4">
        <w:rPr>
          <w:rFonts w:ascii="Arial" w:hAnsi="Arial" w:cs="Arial"/>
          <w:sz w:val="20"/>
        </w:rPr>
        <w:t xml:space="preserve"> to implement adequate systems and processes to ensure correct payment of all wage-related entitlements to the Employees</w:t>
      </w:r>
      <w:r w:rsidRPr="00D8139A">
        <w:rPr>
          <w:rFonts w:ascii="Arial" w:hAnsi="Arial" w:cs="Arial"/>
          <w:sz w:val="20"/>
        </w:rPr>
        <w:t xml:space="preserve">. In particular, the Company </w:t>
      </w:r>
      <w:r w:rsidR="00B8127A" w:rsidRPr="00D8139A">
        <w:rPr>
          <w:rFonts w:ascii="Arial" w:hAnsi="Arial" w:cs="Arial"/>
          <w:sz w:val="20"/>
        </w:rPr>
        <w:t>f</w:t>
      </w:r>
      <w:r w:rsidRPr="00D8139A">
        <w:rPr>
          <w:rFonts w:ascii="Arial" w:hAnsi="Arial" w:cs="Arial"/>
          <w:sz w:val="20"/>
        </w:rPr>
        <w:t>ailed to</w:t>
      </w:r>
      <w:r w:rsidR="000B19EA">
        <w:rPr>
          <w:rFonts w:ascii="Arial" w:hAnsi="Arial" w:cs="Arial"/>
          <w:sz w:val="20"/>
        </w:rPr>
        <w:t xml:space="preserve"> pay the industry allowance in the Mining Award and phase in higher rates for night shift penalty for Victorian employees and Saturday penalty for Queensland employees. </w:t>
      </w:r>
    </w:p>
    <w:p w14:paraId="10978320" w14:textId="77777777" w:rsidR="0042793F" w:rsidRDefault="0042793F" w:rsidP="00291843">
      <w:pPr>
        <w:pStyle w:val="ListParagraph"/>
        <w:widowControl w:val="0"/>
        <w:numPr>
          <w:ilvl w:val="0"/>
          <w:numId w:val="8"/>
        </w:numPr>
        <w:spacing w:before="120" w:after="120" w:line="360" w:lineRule="auto"/>
        <w:jc w:val="both"/>
        <w:rPr>
          <w:rFonts w:ascii="Arial" w:hAnsi="Arial" w:cs="Arial"/>
          <w:sz w:val="20"/>
        </w:rPr>
      </w:pPr>
      <w:r>
        <w:rPr>
          <w:rFonts w:ascii="Arial" w:hAnsi="Arial" w:cs="Arial"/>
          <w:sz w:val="20"/>
        </w:rPr>
        <w:t>The underpayments range from</w:t>
      </w:r>
      <w:r w:rsidR="00ED1764">
        <w:rPr>
          <w:rFonts w:ascii="Arial" w:hAnsi="Arial" w:cs="Arial"/>
          <w:sz w:val="20"/>
        </w:rPr>
        <w:t xml:space="preserve"> under</w:t>
      </w:r>
      <w:r w:rsidR="00DA4861">
        <w:rPr>
          <w:rFonts w:ascii="Arial" w:hAnsi="Arial" w:cs="Arial"/>
          <w:sz w:val="20"/>
        </w:rPr>
        <w:t xml:space="preserve"> </w:t>
      </w:r>
      <w:r>
        <w:rPr>
          <w:rFonts w:ascii="Arial" w:hAnsi="Arial" w:cs="Arial"/>
          <w:sz w:val="20"/>
        </w:rPr>
        <w:t>$1</w:t>
      </w:r>
      <w:r w:rsidR="00ED1764">
        <w:rPr>
          <w:rFonts w:ascii="Arial" w:hAnsi="Arial" w:cs="Arial"/>
          <w:sz w:val="20"/>
        </w:rPr>
        <w:t>,</w:t>
      </w:r>
      <w:r>
        <w:rPr>
          <w:rFonts w:ascii="Arial" w:hAnsi="Arial" w:cs="Arial"/>
          <w:sz w:val="20"/>
        </w:rPr>
        <w:t>000 (3</w:t>
      </w:r>
      <w:r w:rsidR="007E0694">
        <w:rPr>
          <w:rFonts w:ascii="Arial" w:hAnsi="Arial" w:cs="Arial"/>
          <w:sz w:val="20"/>
        </w:rPr>
        <w:t>2</w:t>
      </w:r>
      <w:r>
        <w:rPr>
          <w:rFonts w:ascii="Arial" w:hAnsi="Arial" w:cs="Arial"/>
          <w:sz w:val="20"/>
        </w:rPr>
        <w:t xml:space="preserve"> employees</w:t>
      </w:r>
      <w:r w:rsidRPr="00C70356">
        <w:rPr>
          <w:rFonts w:ascii="Arial" w:hAnsi="Arial" w:cs="Arial"/>
          <w:sz w:val="20"/>
        </w:rPr>
        <w:t>) to more than $5,000 (9</w:t>
      </w:r>
      <w:r w:rsidR="007E0694">
        <w:rPr>
          <w:rFonts w:ascii="Arial" w:hAnsi="Arial" w:cs="Arial"/>
          <w:sz w:val="20"/>
        </w:rPr>
        <w:t>9</w:t>
      </w:r>
      <w:r w:rsidRPr="00C70356">
        <w:rPr>
          <w:rFonts w:ascii="Arial" w:hAnsi="Arial" w:cs="Arial"/>
          <w:sz w:val="20"/>
        </w:rPr>
        <w:t xml:space="preserve"> employees</w:t>
      </w:r>
      <w:r w:rsidR="001D6015" w:rsidRPr="00C70356">
        <w:rPr>
          <w:rFonts w:ascii="Arial" w:hAnsi="Arial" w:cs="Arial"/>
          <w:sz w:val="20"/>
        </w:rPr>
        <w:t xml:space="preserve">, </w:t>
      </w:r>
      <w:r w:rsidR="000B19EA" w:rsidRPr="00C70356">
        <w:rPr>
          <w:rFonts w:ascii="Arial" w:hAnsi="Arial" w:cs="Arial"/>
          <w:sz w:val="20"/>
        </w:rPr>
        <w:t xml:space="preserve">with </w:t>
      </w:r>
      <w:r w:rsidR="007E0694">
        <w:rPr>
          <w:rFonts w:ascii="Arial" w:hAnsi="Arial" w:cs="Arial"/>
          <w:sz w:val="20"/>
        </w:rPr>
        <w:t>33</w:t>
      </w:r>
      <w:r w:rsidR="007E0694" w:rsidRPr="00C70356">
        <w:rPr>
          <w:rFonts w:ascii="Arial" w:hAnsi="Arial" w:cs="Arial"/>
          <w:sz w:val="20"/>
        </w:rPr>
        <w:t xml:space="preserve"> </w:t>
      </w:r>
      <w:r w:rsidR="001D6015" w:rsidRPr="00C70356">
        <w:rPr>
          <w:rFonts w:ascii="Arial" w:hAnsi="Arial" w:cs="Arial"/>
          <w:sz w:val="20"/>
        </w:rPr>
        <w:t>being over $20,000)</w:t>
      </w:r>
      <w:r w:rsidRPr="00C70356">
        <w:rPr>
          <w:rFonts w:ascii="Arial" w:hAnsi="Arial" w:cs="Arial"/>
          <w:sz w:val="20"/>
        </w:rPr>
        <w:t>. The</w:t>
      </w:r>
      <w:r w:rsidR="000B19EA" w:rsidRPr="00C70356">
        <w:rPr>
          <w:rFonts w:ascii="Arial" w:hAnsi="Arial" w:cs="Arial"/>
          <w:sz w:val="20"/>
        </w:rPr>
        <w:t xml:space="preserve"> Company has agreed to rectify underpayments in a the total amount of </w:t>
      </w:r>
      <w:r w:rsidRPr="00C70356">
        <w:rPr>
          <w:rFonts w:ascii="Arial" w:hAnsi="Arial" w:cs="Arial"/>
          <w:sz w:val="20"/>
        </w:rPr>
        <w:t>$</w:t>
      </w:r>
      <w:r w:rsidR="00CA747A">
        <w:rPr>
          <w:rFonts w:ascii="Arial" w:hAnsi="Arial" w:cs="Arial"/>
          <w:sz w:val="20"/>
        </w:rPr>
        <w:t>2,088,063.38</w:t>
      </w:r>
      <w:r w:rsidRPr="00C70356">
        <w:rPr>
          <w:rFonts w:ascii="Arial" w:hAnsi="Arial" w:cs="Arial"/>
          <w:sz w:val="20"/>
        </w:rPr>
        <w:t xml:space="preserve"> As at the time of execution of this Undertaking, a</w:t>
      </w:r>
      <w:r w:rsidR="002E0122" w:rsidRPr="00C70356">
        <w:rPr>
          <w:rFonts w:ascii="Arial" w:hAnsi="Arial" w:cs="Arial"/>
          <w:sz w:val="20"/>
        </w:rPr>
        <w:t>n</w:t>
      </w:r>
      <w:r w:rsidRPr="00C70356">
        <w:rPr>
          <w:rFonts w:ascii="Arial" w:hAnsi="Arial" w:cs="Arial"/>
          <w:sz w:val="20"/>
        </w:rPr>
        <w:t xml:space="preserve"> amount of $</w:t>
      </w:r>
      <w:r w:rsidR="00C70356" w:rsidRPr="00BC0B2E">
        <w:rPr>
          <w:rFonts w:ascii="Arial" w:hAnsi="Arial" w:cs="Arial"/>
          <w:sz w:val="20"/>
        </w:rPr>
        <w:t>710,003.00</w:t>
      </w:r>
      <w:r w:rsidR="00ED1764" w:rsidRPr="00C70356">
        <w:rPr>
          <w:rFonts w:ascii="Arial" w:hAnsi="Arial" w:cs="Arial"/>
          <w:sz w:val="20"/>
        </w:rPr>
        <w:t xml:space="preserve"> </w:t>
      </w:r>
      <w:r w:rsidRPr="00C70356">
        <w:rPr>
          <w:rFonts w:ascii="Arial" w:hAnsi="Arial" w:cs="Arial"/>
          <w:sz w:val="20"/>
        </w:rPr>
        <w:t xml:space="preserve">of the </w:t>
      </w:r>
      <w:r w:rsidR="002E0122" w:rsidRPr="00C70356">
        <w:rPr>
          <w:rFonts w:ascii="Arial" w:hAnsi="Arial" w:cs="Arial"/>
          <w:sz w:val="20"/>
        </w:rPr>
        <w:t xml:space="preserve">total </w:t>
      </w:r>
      <w:r w:rsidRPr="00C70356">
        <w:rPr>
          <w:rFonts w:ascii="Arial" w:hAnsi="Arial" w:cs="Arial"/>
          <w:sz w:val="20"/>
        </w:rPr>
        <w:t>underpayment</w:t>
      </w:r>
      <w:r w:rsidR="002E0122" w:rsidRPr="00C70356">
        <w:rPr>
          <w:rFonts w:ascii="Arial" w:hAnsi="Arial" w:cs="Arial"/>
          <w:sz w:val="20"/>
        </w:rPr>
        <w:t xml:space="preserve"> amount </w:t>
      </w:r>
      <w:r w:rsidRPr="00C70356">
        <w:rPr>
          <w:rFonts w:ascii="Arial" w:hAnsi="Arial" w:cs="Arial"/>
          <w:sz w:val="20"/>
        </w:rPr>
        <w:t>ha</w:t>
      </w:r>
      <w:r w:rsidR="002E0122" w:rsidRPr="00C70356">
        <w:rPr>
          <w:rFonts w:ascii="Arial" w:hAnsi="Arial" w:cs="Arial"/>
          <w:sz w:val="20"/>
        </w:rPr>
        <w:t>s</w:t>
      </w:r>
      <w:r w:rsidRPr="00C70356">
        <w:rPr>
          <w:rFonts w:ascii="Arial" w:hAnsi="Arial" w:cs="Arial"/>
          <w:sz w:val="20"/>
        </w:rPr>
        <w:t xml:space="preserve"> been paid to Employees</w:t>
      </w:r>
      <w:r w:rsidR="00C70356" w:rsidRPr="00BC0B2E">
        <w:rPr>
          <w:rFonts w:ascii="Arial" w:hAnsi="Arial" w:cs="Arial"/>
          <w:sz w:val="20"/>
        </w:rPr>
        <w:t>.</w:t>
      </w:r>
      <w:r w:rsidR="000B19EA" w:rsidRPr="00C70356">
        <w:rPr>
          <w:rFonts w:ascii="Arial" w:hAnsi="Arial" w:cs="Arial"/>
          <w:sz w:val="20"/>
        </w:rPr>
        <w:t xml:space="preserve"> </w:t>
      </w:r>
    </w:p>
    <w:p w14:paraId="10978321" w14:textId="77777777" w:rsidR="00D1782A" w:rsidRPr="00D8139A" w:rsidRDefault="00D1782A" w:rsidP="00291843">
      <w:pPr>
        <w:pStyle w:val="ListParagraph"/>
        <w:widowControl w:val="0"/>
        <w:numPr>
          <w:ilvl w:val="0"/>
          <w:numId w:val="8"/>
        </w:numPr>
        <w:spacing w:before="120" w:after="120" w:line="360" w:lineRule="auto"/>
        <w:jc w:val="both"/>
        <w:rPr>
          <w:rFonts w:ascii="Arial" w:hAnsi="Arial" w:cs="Arial"/>
          <w:sz w:val="20"/>
        </w:rPr>
      </w:pPr>
      <w:r w:rsidRPr="00D8139A">
        <w:rPr>
          <w:rFonts w:ascii="Arial" w:hAnsi="Arial" w:cs="Arial"/>
          <w:sz w:val="20"/>
        </w:rPr>
        <w:t xml:space="preserve">The </w:t>
      </w:r>
      <w:r w:rsidR="00E57859">
        <w:rPr>
          <w:rFonts w:ascii="Arial" w:hAnsi="Arial" w:cs="Arial"/>
          <w:sz w:val="20"/>
        </w:rPr>
        <w:t xml:space="preserve">FWO recognises that the </w:t>
      </w:r>
      <w:r w:rsidRPr="00D8139A">
        <w:rPr>
          <w:rFonts w:ascii="Arial" w:hAnsi="Arial" w:cs="Arial"/>
          <w:sz w:val="20"/>
        </w:rPr>
        <w:t xml:space="preserve">Company has voluntarily undertaken the following corrective action </w:t>
      </w:r>
      <w:r w:rsidR="0042793F">
        <w:rPr>
          <w:rFonts w:ascii="Arial" w:hAnsi="Arial" w:cs="Arial"/>
          <w:sz w:val="20"/>
        </w:rPr>
        <w:t>prior to the execution of this Undertaking</w:t>
      </w:r>
      <w:r w:rsidRPr="00D8139A">
        <w:rPr>
          <w:rFonts w:ascii="Arial" w:hAnsi="Arial" w:cs="Arial"/>
          <w:sz w:val="20"/>
        </w:rPr>
        <w:t>:</w:t>
      </w:r>
    </w:p>
    <w:p w14:paraId="10978322" w14:textId="77777777" w:rsidR="00D1782A" w:rsidRPr="00D8139A" w:rsidRDefault="00D1782A" w:rsidP="00BC0B2E">
      <w:pPr>
        <w:pStyle w:val="ListParagraph"/>
        <w:numPr>
          <w:ilvl w:val="0"/>
          <w:numId w:val="5"/>
        </w:numPr>
        <w:spacing w:before="120" w:after="120" w:line="360" w:lineRule="auto"/>
        <w:jc w:val="both"/>
        <w:rPr>
          <w:rFonts w:ascii="Arial" w:hAnsi="Arial" w:cs="Arial"/>
          <w:sz w:val="20"/>
        </w:rPr>
      </w:pPr>
      <w:r w:rsidRPr="00D8139A">
        <w:rPr>
          <w:rFonts w:ascii="Arial" w:hAnsi="Arial" w:cs="Arial"/>
          <w:sz w:val="20"/>
        </w:rPr>
        <w:lastRenderedPageBreak/>
        <w:t xml:space="preserve">Performed calculations </w:t>
      </w:r>
      <w:r w:rsidR="00115A12">
        <w:rPr>
          <w:rFonts w:ascii="Arial" w:hAnsi="Arial" w:cs="Arial"/>
          <w:sz w:val="20"/>
        </w:rPr>
        <w:t xml:space="preserve">(via their </w:t>
      </w:r>
      <w:r w:rsidR="00ED1764">
        <w:rPr>
          <w:rFonts w:ascii="Arial" w:hAnsi="Arial" w:cs="Arial"/>
          <w:sz w:val="20"/>
        </w:rPr>
        <w:t xml:space="preserve">industry </w:t>
      </w:r>
      <w:r w:rsidR="00115A12">
        <w:rPr>
          <w:rFonts w:ascii="Arial" w:hAnsi="Arial" w:cs="Arial"/>
          <w:sz w:val="20"/>
        </w:rPr>
        <w:t>representatives</w:t>
      </w:r>
      <w:r w:rsidR="0042793F">
        <w:rPr>
          <w:rFonts w:ascii="Arial" w:hAnsi="Arial" w:cs="Arial"/>
          <w:sz w:val="20"/>
        </w:rPr>
        <w:t>)</w:t>
      </w:r>
      <w:r w:rsidR="00115A12" w:rsidRPr="00D8139A">
        <w:rPr>
          <w:rFonts w:ascii="Arial" w:hAnsi="Arial" w:cs="Arial"/>
          <w:sz w:val="20"/>
        </w:rPr>
        <w:t xml:space="preserve"> </w:t>
      </w:r>
      <w:r w:rsidRPr="00D8139A">
        <w:rPr>
          <w:rFonts w:ascii="Arial" w:hAnsi="Arial" w:cs="Arial"/>
          <w:sz w:val="20"/>
        </w:rPr>
        <w:t xml:space="preserve">of </w:t>
      </w:r>
      <w:r w:rsidR="002E0122">
        <w:rPr>
          <w:rFonts w:ascii="Arial" w:hAnsi="Arial" w:cs="Arial"/>
          <w:sz w:val="20"/>
        </w:rPr>
        <w:t xml:space="preserve">individual </w:t>
      </w:r>
      <w:r w:rsidRPr="00D8139A">
        <w:rPr>
          <w:rFonts w:ascii="Arial" w:hAnsi="Arial" w:cs="Arial"/>
          <w:sz w:val="20"/>
        </w:rPr>
        <w:t>underpayment</w:t>
      </w:r>
      <w:r w:rsidR="002E0122">
        <w:rPr>
          <w:rFonts w:ascii="Arial" w:hAnsi="Arial" w:cs="Arial"/>
          <w:sz w:val="20"/>
        </w:rPr>
        <w:t xml:space="preserve"> amounts;</w:t>
      </w:r>
    </w:p>
    <w:p w14:paraId="10978323" w14:textId="77777777" w:rsidR="00D80625" w:rsidRDefault="00D80625" w:rsidP="00BC0B2E">
      <w:pPr>
        <w:pStyle w:val="ListParagraph"/>
        <w:numPr>
          <w:ilvl w:val="0"/>
          <w:numId w:val="5"/>
        </w:numPr>
        <w:spacing w:before="120" w:after="120" w:line="360" w:lineRule="auto"/>
        <w:jc w:val="both"/>
        <w:rPr>
          <w:rFonts w:ascii="Arial" w:hAnsi="Arial" w:cs="Arial"/>
          <w:sz w:val="20"/>
        </w:rPr>
      </w:pPr>
      <w:r>
        <w:rPr>
          <w:rFonts w:ascii="Arial" w:hAnsi="Arial" w:cs="Arial"/>
          <w:sz w:val="20"/>
        </w:rPr>
        <w:t xml:space="preserve">Written </w:t>
      </w:r>
      <w:r w:rsidR="00012D00">
        <w:rPr>
          <w:rFonts w:ascii="Arial" w:hAnsi="Arial" w:cs="Arial"/>
          <w:sz w:val="20"/>
        </w:rPr>
        <w:t xml:space="preserve">to all </w:t>
      </w:r>
      <w:r w:rsidR="00155DF7">
        <w:rPr>
          <w:rFonts w:ascii="Arial" w:hAnsi="Arial" w:cs="Arial"/>
          <w:sz w:val="20"/>
        </w:rPr>
        <w:t>current</w:t>
      </w:r>
      <w:r w:rsidR="00012D00">
        <w:rPr>
          <w:rFonts w:ascii="Arial" w:hAnsi="Arial" w:cs="Arial"/>
          <w:sz w:val="20"/>
        </w:rPr>
        <w:t xml:space="preserve"> Employees </w:t>
      </w:r>
      <w:r>
        <w:rPr>
          <w:rFonts w:ascii="Arial" w:hAnsi="Arial" w:cs="Arial"/>
          <w:sz w:val="20"/>
        </w:rPr>
        <w:t>to address the underpayments</w:t>
      </w:r>
      <w:r w:rsidR="002E0122">
        <w:rPr>
          <w:rFonts w:ascii="Arial" w:hAnsi="Arial" w:cs="Arial"/>
          <w:sz w:val="20"/>
        </w:rPr>
        <w:t>;</w:t>
      </w:r>
    </w:p>
    <w:p w14:paraId="10978324" w14:textId="77777777" w:rsidR="00D1782A" w:rsidRPr="00D8139A" w:rsidRDefault="00DA4861" w:rsidP="00BC0B2E">
      <w:pPr>
        <w:pStyle w:val="ListParagraph"/>
        <w:numPr>
          <w:ilvl w:val="0"/>
          <w:numId w:val="5"/>
        </w:numPr>
        <w:spacing w:before="120" w:after="120" w:line="360" w:lineRule="auto"/>
        <w:jc w:val="both"/>
        <w:rPr>
          <w:rFonts w:ascii="Arial" w:hAnsi="Arial" w:cs="Arial"/>
          <w:sz w:val="20"/>
        </w:rPr>
      </w:pPr>
      <w:r>
        <w:rPr>
          <w:rFonts w:ascii="Arial" w:hAnsi="Arial" w:cs="Arial"/>
          <w:sz w:val="20"/>
        </w:rPr>
        <w:t>M</w:t>
      </w:r>
      <w:r w:rsidR="00AB5D04" w:rsidRPr="00D8139A">
        <w:rPr>
          <w:rFonts w:ascii="Arial" w:hAnsi="Arial" w:cs="Arial"/>
          <w:sz w:val="20"/>
        </w:rPr>
        <w:t xml:space="preserve">et with all current Employees to discuss the </w:t>
      </w:r>
      <w:r>
        <w:rPr>
          <w:rFonts w:ascii="Arial" w:hAnsi="Arial" w:cs="Arial"/>
          <w:sz w:val="20"/>
        </w:rPr>
        <w:t xml:space="preserve">underpayments </w:t>
      </w:r>
      <w:r w:rsidR="00CA4DC9">
        <w:rPr>
          <w:rFonts w:ascii="Arial" w:hAnsi="Arial" w:cs="Arial"/>
          <w:sz w:val="20"/>
        </w:rPr>
        <w:t xml:space="preserve">and </w:t>
      </w:r>
      <w:r w:rsidR="0042793F">
        <w:rPr>
          <w:rFonts w:ascii="Arial" w:hAnsi="Arial" w:cs="Arial"/>
          <w:sz w:val="20"/>
        </w:rPr>
        <w:t xml:space="preserve"> rectification </w:t>
      </w:r>
      <w:r w:rsidR="00CA4DC9">
        <w:rPr>
          <w:rFonts w:ascii="Arial" w:hAnsi="Arial" w:cs="Arial"/>
          <w:sz w:val="20"/>
        </w:rPr>
        <w:t>payment</w:t>
      </w:r>
      <w:r w:rsidR="0042793F">
        <w:rPr>
          <w:rFonts w:ascii="Arial" w:hAnsi="Arial" w:cs="Arial"/>
          <w:sz w:val="20"/>
        </w:rPr>
        <w:t>s</w:t>
      </w:r>
      <w:r w:rsidR="002E0122">
        <w:rPr>
          <w:rFonts w:ascii="Arial" w:hAnsi="Arial" w:cs="Arial"/>
          <w:sz w:val="20"/>
        </w:rPr>
        <w:t>;</w:t>
      </w:r>
    </w:p>
    <w:p w14:paraId="10978325" w14:textId="77777777" w:rsidR="00F11E89" w:rsidRPr="00D8139A" w:rsidRDefault="00AB5D04" w:rsidP="00BC0B2E">
      <w:pPr>
        <w:pStyle w:val="ListParagraph"/>
        <w:numPr>
          <w:ilvl w:val="0"/>
          <w:numId w:val="5"/>
        </w:numPr>
        <w:spacing w:before="120" w:after="120" w:line="360" w:lineRule="auto"/>
        <w:jc w:val="both"/>
        <w:rPr>
          <w:rFonts w:ascii="Arial" w:hAnsi="Arial" w:cs="Arial"/>
          <w:sz w:val="20"/>
        </w:rPr>
      </w:pPr>
      <w:r w:rsidRPr="00D8139A">
        <w:rPr>
          <w:rFonts w:ascii="Arial" w:hAnsi="Arial" w:cs="Arial"/>
          <w:sz w:val="20"/>
        </w:rPr>
        <w:t xml:space="preserve">Commenced </w:t>
      </w:r>
      <w:r w:rsidR="0042793F">
        <w:rPr>
          <w:rFonts w:ascii="Arial" w:hAnsi="Arial" w:cs="Arial"/>
          <w:sz w:val="20"/>
        </w:rPr>
        <w:t xml:space="preserve">rectification </w:t>
      </w:r>
      <w:r w:rsidRPr="00D8139A">
        <w:rPr>
          <w:rFonts w:ascii="Arial" w:hAnsi="Arial" w:cs="Arial"/>
          <w:sz w:val="20"/>
        </w:rPr>
        <w:t xml:space="preserve">payments to </w:t>
      </w:r>
      <w:r w:rsidR="00163524">
        <w:rPr>
          <w:rFonts w:ascii="Arial" w:hAnsi="Arial" w:cs="Arial"/>
          <w:sz w:val="20"/>
        </w:rPr>
        <w:t>some</w:t>
      </w:r>
      <w:r w:rsidRPr="00D8139A">
        <w:rPr>
          <w:rFonts w:ascii="Arial" w:hAnsi="Arial" w:cs="Arial"/>
          <w:sz w:val="20"/>
        </w:rPr>
        <w:t xml:space="preserve"> </w:t>
      </w:r>
      <w:r w:rsidR="0042793F">
        <w:rPr>
          <w:rFonts w:ascii="Arial" w:hAnsi="Arial" w:cs="Arial"/>
          <w:sz w:val="20"/>
        </w:rPr>
        <w:t>E</w:t>
      </w:r>
      <w:r w:rsidRPr="00D8139A">
        <w:rPr>
          <w:rFonts w:ascii="Arial" w:hAnsi="Arial" w:cs="Arial"/>
          <w:sz w:val="20"/>
        </w:rPr>
        <w:t>mployees</w:t>
      </w:r>
      <w:r w:rsidR="002E0122">
        <w:rPr>
          <w:rFonts w:ascii="Arial" w:hAnsi="Arial" w:cs="Arial"/>
          <w:sz w:val="20"/>
        </w:rPr>
        <w:t>;</w:t>
      </w:r>
      <w:r w:rsidRPr="00D8139A">
        <w:rPr>
          <w:rFonts w:ascii="Arial" w:hAnsi="Arial" w:cs="Arial"/>
          <w:sz w:val="20"/>
        </w:rPr>
        <w:t xml:space="preserve"> </w:t>
      </w:r>
    </w:p>
    <w:p w14:paraId="10978326" w14:textId="77777777" w:rsidR="00F11E89" w:rsidRPr="00D8139A" w:rsidRDefault="00055E7D" w:rsidP="00BC0B2E">
      <w:pPr>
        <w:pStyle w:val="ListParagraph"/>
        <w:numPr>
          <w:ilvl w:val="0"/>
          <w:numId w:val="5"/>
        </w:numPr>
        <w:spacing w:before="120" w:after="120" w:line="360" w:lineRule="auto"/>
        <w:jc w:val="both"/>
        <w:rPr>
          <w:rFonts w:ascii="Arial" w:hAnsi="Arial" w:cs="Arial"/>
          <w:sz w:val="20"/>
        </w:rPr>
      </w:pPr>
      <w:r>
        <w:rPr>
          <w:rFonts w:ascii="Arial" w:hAnsi="Arial" w:cs="Arial"/>
          <w:sz w:val="20"/>
        </w:rPr>
        <w:t>E</w:t>
      </w:r>
      <w:r w:rsidR="005F0DB1" w:rsidRPr="00D8139A">
        <w:rPr>
          <w:rFonts w:ascii="Arial" w:hAnsi="Arial" w:cs="Arial"/>
          <w:sz w:val="20"/>
        </w:rPr>
        <w:t>mploy</w:t>
      </w:r>
      <w:r>
        <w:rPr>
          <w:rFonts w:ascii="Arial" w:hAnsi="Arial" w:cs="Arial"/>
          <w:sz w:val="20"/>
        </w:rPr>
        <w:t>ed</w:t>
      </w:r>
      <w:r w:rsidR="005F0DB1" w:rsidRPr="00D8139A">
        <w:rPr>
          <w:rFonts w:ascii="Arial" w:hAnsi="Arial" w:cs="Arial"/>
          <w:sz w:val="20"/>
        </w:rPr>
        <w:t xml:space="preserve"> a Human Resource</w:t>
      </w:r>
      <w:r w:rsidR="0042793F">
        <w:rPr>
          <w:rFonts w:ascii="Arial" w:hAnsi="Arial" w:cs="Arial"/>
          <w:sz w:val="20"/>
        </w:rPr>
        <w:t>s</w:t>
      </w:r>
      <w:r w:rsidR="005F0DB1" w:rsidRPr="00D8139A">
        <w:rPr>
          <w:rFonts w:ascii="Arial" w:hAnsi="Arial" w:cs="Arial"/>
          <w:sz w:val="20"/>
        </w:rPr>
        <w:t>, Safety and Training</w:t>
      </w:r>
      <w:r w:rsidR="00F11E89" w:rsidRPr="00D8139A">
        <w:rPr>
          <w:rFonts w:ascii="Arial" w:hAnsi="Arial" w:cs="Arial"/>
          <w:sz w:val="20"/>
        </w:rPr>
        <w:t xml:space="preserve"> </w:t>
      </w:r>
      <w:r w:rsidR="005F0DB1" w:rsidRPr="00D8139A">
        <w:rPr>
          <w:rFonts w:ascii="Arial" w:hAnsi="Arial" w:cs="Arial"/>
          <w:sz w:val="20"/>
        </w:rPr>
        <w:t>Manager</w:t>
      </w:r>
      <w:r w:rsidR="002E0122">
        <w:rPr>
          <w:rFonts w:ascii="Arial" w:hAnsi="Arial" w:cs="Arial"/>
          <w:sz w:val="20"/>
        </w:rPr>
        <w:t>;</w:t>
      </w:r>
      <w:r w:rsidR="00F11E89" w:rsidRPr="00D8139A">
        <w:rPr>
          <w:rFonts w:ascii="Arial" w:hAnsi="Arial" w:cs="Arial"/>
          <w:sz w:val="20"/>
        </w:rPr>
        <w:t xml:space="preserve"> </w:t>
      </w:r>
    </w:p>
    <w:p w14:paraId="10978327" w14:textId="77777777" w:rsidR="002E04EB" w:rsidRPr="00D8139A" w:rsidRDefault="002E04EB" w:rsidP="00BC0B2E">
      <w:pPr>
        <w:pStyle w:val="ListParagraph"/>
        <w:numPr>
          <w:ilvl w:val="0"/>
          <w:numId w:val="5"/>
        </w:numPr>
        <w:spacing w:before="120" w:after="120" w:line="360" w:lineRule="auto"/>
        <w:jc w:val="both"/>
        <w:rPr>
          <w:rFonts w:ascii="Arial" w:hAnsi="Arial" w:cs="Arial"/>
          <w:sz w:val="20"/>
        </w:rPr>
      </w:pPr>
      <w:r w:rsidRPr="00D8139A">
        <w:rPr>
          <w:rFonts w:ascii="Arial" w:hAnsi="Arial" w:cs="Arial"/>
          <w:sz w:val="20"/>
        </w:rPr>
        <w:t xml:space="preserve">Created a </w:t>
      </w:r>
      <w:r w:rsidR="00F653E0">
        <w:rPr>
          <w:rFonts w:ascii="Arial" w:hAnsi="Arial" w:cs="Arial"/>
          <w:sz w:val="20"/>
        </w:rPr>
        <w:t>specific email address &lt;</w:t>
      </w:r>
      <w:r w:rsidR="007B72F2" w:rsidRPr="007B72F2">
        <w:rPr>
          <w:rFonts w:cs="Arial"/>
          <w:color w:val="000000" w:themeColor="text1"/>
          <w:sz w:val="20"/>
          <w:highlight w:val="black"/>
        </w:rPr>
        <w:t xml:space="preserve"> XXXXXXXXXXXXX</w:t>
      </w:r>
      <w:r w:rsidR="007B72F2">
        <w:rPr>
          <w:rFonts w:cs="Arial"/>
          <w:color w:val="000000" w:themeColor="text1"/>
          <w:sz w:val="20"/>
          <w:highlight w:val="black"/>
        </w:rPr>
        <w:t>xxxxxxxxx</w:t>
      </w:r>
      <w:r w:rsidR="007B72F2" w:rsidRPr="007B72F2">
        <w:rPr>
          <w:rFonts w:cs="Arial"/>
          <w:color w:val="000000" w:themeColor="text1"/>
          <w:sz w:val="20"/>
          <w:highlight w:val="black"/>
        </w:rPr>
        <w:t>XX</w:t>
      </w:r>
      <w:r w:rsidR="007B72F2">
        <w:rPr>
          <w:rStyle w:val="Hyperlink"/>
          <w:rFonts w:ascii="Arial" w:hAnsi="Arial" w:cs="Arial"/>
          <w:sz w:val="20"/>
        </w:rPr>
        <w:t xml:space="preserve"> </w:t>
      </w:r>
      <w:r w:rsidR="00F653E0">
        <w:rPr>
          <w:rStyle w:val="Hyperlink"/>
          <w:rFonts w:ascii="Arial" w:hAnsi="Arial" w:cs="Arial"/>
          <w:sz w:val="20"/>
        </w:rPr>
        <w:t>&gt;</w:t>
      </w:r>
      <w:r w:rsidR="00F653E0">
        <w:rPr>
          <w:rFonts w:ascii="Arial" w:hAnsi="Arial" w:cs="Arial"/>
          <w:sz w:val="20"/>
        </w:rPr>
        <w:t xml:space="preserve"> to correspond with</w:t>
      </w:r>
      <w:r w:rsidRPr="00D8139A">
        <w:rPr>
          <w:rFonts w:ascii="Arial" w:hAnsi="Arial" w:cs="Arial"/>
          <w:sz w:val="20"/>
        </w:rPr>
        <w:t xml:space="preserve"> </w:t>
      </w:r>
      <w:r w:rsidR="00055E7D">
        <w:rPr>
          <w:rFonts w:ascii="Arial" w:hAnsi="Arial" w:cs="Arial"/>
          <w:sz w:val="20"/>
        </w:rPr>
        <w:t>former and current</w:t>
      </w:r>
      <w:r w:rsidRPr="00D8139A">
        <w:rPr>
          <w:rFonts w:ascii="Arial" w:hAnsi="Arial" w:cs="Arial"/>
          <w:sz w:val="20"/>
        </w:rPr>
        <w:t xml:space="preserve"> </w:t>
      </w:r>
      <w:r w:rsidR="0042793F">
        <w:rPr>
          <w:rFonts w:ascii="Arial" w:hAnsi="Arial" w:cs="Arial"/>
          <w:sz w:val="20"/>
        </w:rPr>
        <w:t>E</w:t>
      </w:r>
      <w:r w:rsidRPr="00D8139A">
        <w:rPr>
          <w:rFonts w:ascii="Arial" w:hAnsi="Arial" w:cs="Arial"/>
          <w:sz w:val="20"/>
        </w:rPr>
        <w:t xml:space="preserve">mployees in relation to </w:t>
      </w:r>
      <w:r w:rsidR="00DA4861">
        <w:rPr>
          <w:rFonts w:ascii="Arial" w:hAnsi="Arial" w:cs="Arial"/>
          <w:sz w:val="20"/>
        </w:rPr>
        <w:t xml:space="preserve">this Undertaking and </w:t>
      </w:r>
      <w:r w:rsidR="00874165" w:rsidRPr="00D8139A">
        <w:rPr>
          <w:rFonts w:ascii="Arial" w:hAnsi="Arial" w:cs="Arial"/>
          <w:sz w:val="20"/>
        </w:rPr>
        <w:t>workplace disputes</w:t>
      </w:r>
      <w:r w:rsidR="00DA4861">
        <w:rPr>
          <w:rFonts w:ascii="Arial" w:hAnsi="Arial" w:cs="Arial"/>
          <w:sz w:val="20"/>
        </w:rPr>
        <w:t xml:space="preserve"> generally</w:t>
      </w:r>
      <w:r w:rsidR="002E0122">
        <w:rPr>
          <w:rFonts w:ascii="Arial" w:hAnsi="Arial" w:cs="Arial"/>
          <w:sz w:val="20"/>
        </w:rPr>
        <w:t>;</w:t>
      </w:r>
      <w:r w:rsidR="00F25AAC" w:rsidRPr="00D8139A">
        <w:rPr>
          <w:rFonts w:ascii="Arial" w:hAnsi="Arial" w:cs="Arial"/>
          <w:sz w:val="20"/>
        </w:rPr>
        <w:t xml:space="preserve"> </w:t>
      </w:r>
      <w:r w:rsidR="002E0122">
        <w:rPr>
          <w:rFonts w:ascii="Arial" w:hAnsi="Arial" w:cs="Arial"/>
          <w:sz w:val="20"/>
        </w:rPr>
        <w:t>and</w:t>
      </w:r>
    </w:p>
    <w:p w14:paraId="10978328" w14:textId="77777777" w:rsidR="00F25AAC" w:rsidRPr="00D8139A" w:rsidRDefault="00F25AAC" w:rsidP="00BC0B2E">
      <w:pPr>
        <w:pStyle w:val="ListParagraph"/>
        <w:numPr>
          <w:ilvl w:val="0"/>
          <w:numId w:val="5"/>
        </w:numPr>
        <w:spacing w:before="120" w:after="120" w:line="360" w:lineRule="auto"/>
        <w:jc w:val="both"/>
        <w:rPr>
          <w:rFonts w:ascii="Arial" w:hAnsi="Arial" w:cs="Arial"/>
          <w:sz w:val="20"/>
        </w:rPr>
      </w:pPr>
      <w:r w:rsidRPr="00D8139A">
        <w:rPr>
          <w:rFonts w:ascii="Arial" w:hAnsi="Arial" w:cs="Arial"/>
          <w:sz w:val="20"/>
        </w:rPr>
        <w:t xml:space="preserve">Organised two representatives from </w:t>
      </w:r>
      <w:r w:rsidR="00ED1764">
        <w:rPr>
          <w:rFonts w:ascii="Arial" w:hAnsi="Arial" w:cs="Arial"/>
          <w:sz w:val="20"/>
        </w:rPr>
        <w:t xml:space="preserve">its industry association </w:t>
      </w:r>
      <w:r w:rsidRPr="00D8139A">
        <w:rPr>
          <w:rFonts w:ascii="Arial" w:hAnsi="Arial" w:cs="Arial"/>
          <w:sz w:val="20"/>
        </w:rPr>
        <w:t xml:space="preserve">to make attempts to contact all former </w:t>
      </w:r>
      <w:r w:rsidR="0042793F">
        <w:rPr>
          <w:rFonts w:ascii="Arial" w:hAnsi="Arial" w:cs="Arial"/>
          <w:sz w:val="20"/>
        </w:rPr>
        <w:t>E</w:t>
      </w:r>
      <w:r w:rsidRPr="00D8139A">
        <w:rPr>
          <w:rFonts w:ascii="Arial" w:hAnsi="Arial" w:cs="Arial"/>
          <w:sz w:val="20"/>
        </w:rPr>
        <w:t>mployees between 11 – 29 January 2016.</w:t>
      </w:r>
    </w:p>
    <w:p w14:paraId="10978329" w14:textId="77777777" w:rsidR="0042793F" w:rsidRDefault="00ED1764" w:rsidP="004A224F">
      <w:pPr>
        <w:pStyle w:val="Heading2"/>
      </w:pPr>
      <w:r>
        <w:t xml:space="preserve">ADMITTED </w:t>
      </w:r>
      <w:r w:rsidR="0042793F">
        <w:t>CONTRAVENTIONS</w:t>
      </w:r>
    </w:p>
    <w:p w14:paraId="1097832A" w14:textId="77777777" w:rsidR="0042793F" w:rsidRDefault="0042793F" w:rsidP="0042793F">
      <w:pPr>
        <w:pStyle w:val="ListParagraph"/>
        <w:widowControl w:val="0"/>
        <w:numPr>
          <w:ilvl w:val="0"/>
          <w:numId w:val="8"/>
        </w:numPr>
        <w:spacing w:before="120" w:after="120" w:line="360" w:lineRule="auto"/>
        <w:jc w:val="both"/>
        <w:rPr>
          <w:rFonts w:cs="Arial"/>
          <w:sz w:val="20"/>
        </w:rPr>
      </w:pPr>
      <w:bookmarkStart w:id="1" w:name="_Ref442032731"/>
      <w:r w:rsidRPr="0042793F">
        <w:rPr>
          <w:rFonts w:ascii="Arial" w:hAnsi="Arial" w:cs="Arial"/>
          <w:sz w:val="20"/>
        </w:rPr>
        <w:t>The</w:t>
      </w:r>
      <w:r>
        <w:rPr>
          <w:rFonts w:ascii="Arial" w:hAnsi="Arial" w:cs="Arial"/>
          <w:sz w:val="20"/>
        </w:rPr>
        <w:t xml:space="preserve"> FWO has formed the reasonable belief, and the Company admits, that by underpaying the Employees, the Company contravened</w:t>
      </w:r>
      <w:r w:rsidR="00163524">
        <w:rPr>
          <w:rFonts w:ascii="Arial" w:hAnsi="Arial" w:cs="Arial"/>
          <w:sz w:val="20"/>
        </w:rPr>
        <w:t xml:space="preserve"> section 45 of the Act by contravening the following terms of the Mining Award</w:t>
      </w:r>
      <w:r>
        <w:rPr>
          <w:rFonts w:ascii="Arial" w:hAnsi="Arial" w:cs="Arial"/>
          <w:sz w:val="20"/>
        </w:rPr>
        <w:t>:</w:t>
      </w:r>
      <w:bookmarkEnd w:id="1"/>
      <w:r>
        <w:rPr>
          <w:rFonts w:ascii="Arial" w:hAnsi="Arial" w:cs="Arial"/>
          <w:sz w:val="20"/>
        </w:rPr>
        <w:t xml:space="preserve"> </w:t>
      </w:r>
      <w:r>
        <w:rPr>
          <w:rFonts w:cs="Arial"/>
          <w:sz w:val="20"/>
        </w:rPr>
        <w:t xml:space="preserve"> </w:t>
      </w:r>
    </w:p>
    <w:p w14:paraId="1097832B" w14:textId="77777777" w:rsidR="00DA4861" w:rsidRDefault="00DA4861" w:rsidP="00BC0B2E">
      <w:pPr>
        <w:pStyle w:val="ListParagraph"/>
        <w:numPr>
          <w:ilvl w:val="0"/>
          <w:numId w:val="35"/>
        </w:numPr>
        <w:spacing w:before="120" w:after="120" w:line="360" w:lineRule="auto"/>
        <w:jc w:val="both"/>
        <w:rPr>
          <w:rFonts w:ascii="Arial" w:hAnsi="Arial" w:cs="Arial"/>
          <w:sz w:val="20"/>
        </w:rPr>
      </w:pPr>
      <w:r>
        <w:rPr>
          <w:rFonts w:ascii="Arial" w:hAnsi="Arial" w:cs="Arial"/>
          <w:sz w:val="20"/>
        </w:rPr>
        <w:t>Clause 14.3(a) by failing to pay the industry allowance;</w:t>
      </w:r>
      <w:r w:rsidR="00163524">
        <w:rPr>
          <w:rFonts w:ascii="Arial" w:hAnsi="Arial" w:cs="Arial"/>
          <w:sz w:val="20"/>
        </w:rPr>
        <w:t xml:space="preserve"> </w:t>
      </w:r>
    </w:p>
    <w:p w14:paraId="1097832C" w14:textId="77777777" w:rsidR="000B19EA" w:rsidRDefault="00ED1764" w:rsidP="00BC0B2E">
      <w:pPr>
        <w:pStyle w:val="ListParagraph"/>
        <w:numPr>
          <w:ilvl w:val="0"/>
          <w:numId w:val="35"/>
        </w:numPr>
        <w:spacing w:before="120" w:after="120" w:line="360" w:lineRule="auto"/>
        <w:jc w:val="both"/>
        <w:rPr>
          <w:rFonts w:ascii="Arial" w:hAnsi="Arial" w:cs="Arial"/>
          <w:sz w:val="20"/>
        </w:rPr>
      </w:pPr>
      <w:r>
        <w:rPr>
          <w:rFonts w:ascii="Arial" w:hAnsi="Arial" w:cs="Arial"/>
          <w:sz w:val="20"/>
        </w:rPr>
        <w:t>Clause A.5.4 of Schedule A</w:t>
      </w:r>
      <w:r w:rsidR="00163524">
        <w:rPr>
          <w:rFonts w:ascii="Arial" w:hAnsi="Arial" w:cs="Arial"/>
          <w:sz w:val="20"/>
        </w:rPr>
        <w:t xml:space="preserve"> by failing to transition the night shift penalty rate</w:t>
      </w:r>
      <w:r>
        <w:rPr>
          <w:rFonts w:ascii="Arial" w:hAnsi="Arial" w:cs="Arial"/>
          <w:sz w:val="20"/>
        </w:rPr>
        <w:t xml:space="preserve"> in clause 20.5(a)</w:t>
      </w:r>
      <w:r w:rsidR="000B19EA">
        <w:rPr>
          <w:rFonts w:ascii="Arial" w:hAnsi="Arial" w:cs="Arial"/>
          <w:sz w:val="20"/>
        </w:rPr>
        <w:t xml:space="preserve"> in respect of employees in Victoria; and</w:t>
      </w:r>
    </w:p>
    <w:p w14:paraId="1097832D" w14:textId="77777777" w:rsidR="0042793F" w:rsidRDefault="000B19EA" w:rsidP="00BC0B2E">
      <w:pPr>
        <w:pStyle w:val="ListParagraph"/>
        <w:numPr>
          <w:ilvl w:val="0"/>
          <w:numId w:val="35"/>
        </w:numPr>
        <w:spacing w:before="120" w:after="120" w:line="360" w:lineRule="auto"/>
        <w:jc w:val="both"/>
        <w:rPr>
          <w:rFonts w:ascii="Arial" w:hAnsi="Arial" w:cs="Arial"/>
          <w:sz w:val="20"/>
        </w:rPr>
      </w:pPr>
      <w:r>
        <w:rPr>
          <w:rFonts w:ascii="Arial" w:hAnsi="Arial" w:cs="Arial"/>
          <w:sz w:val="20"/>
        </w:rPr>
        <w:t>Clause A.5.4 of Schedule A by failing to transition the Saturday penalty rate in clause 20.6 in respect of employees in Queensland.</w:t>
      </w:r>
    </w:p>
    <w:p w14:paraId="1097832E" w14:textId="77777777" w:rsidR="0042793F" w:rsidRPr="00163524" w:rsidRDefault="00163524" w:rsidP="00163524">
      <w:pPr>
        <w:widowControl w:val="0"/>
        <w:spacing w:before="120" w:after="120" w:line="360" w:lineRule="auto"/>
        <w:ind w:firstLine="720"/>
        <w:jc w:val="both"/>
        <w:rPr>
          <w:rFonts w:cs="Arial"/>
          <w:sz w:val="20"/>
        </w:rPr>
      </w:pPr>
      <w:r w:rsidRPr="00163524">
        <w:rPr>
          <w:rFonts w:cs="Arial"/>
          <w:sz w:val="20"/>
        </w:rPr>
        <w:t xml:space="preserve"> </w:t>
      </w:r>
      <w:r w:rsidR="0042793F" w:rsidRPr="00163524">
        <w:rPr>
          <w:rFonts w:cs="Arial"/>
          <w:sz w:val="20"/>
        </w:rPr>
        <w:t>(</w:t>
      </w:r>
      <w:r w:rsidR="0042793F" w:rsidRPr="00163524">
        <w:rPr>
          <w:rFonts w:cs="Arial"/>
          <w:b/>
          <w:sz w:val="20"/>
        </w:rPr>
        <w:t>contraventions</w:t>
      </w:r>
      <w:r w:rsidR="0042793F" w:rsidRPr="00163524">
        <w:rPr>
          <w:rFonts w:cs="Arial"/>
          <w:sz w:val="20"/>
        </w:rPr>
        <w:t>)</w:t>
      </w:r>
    </w:p>
    <w:p w14:paraId="1097832F" w14:textId="77777777" w:rsidR="00DA6844" w:rsidRPr="00D8139A" w:rsidRDefault="00DA6844" w:rsidP="004A224F">
      <w:pPr>
        <w:pStyle w:val="Heading2"/>
      </w:pPr>
      <w:r w:rsidRPr="00D8139A">
        <w:t>COMMENCEMENT OF UNDERTAKING</w:t>
      </w:r>
    </w:p>
    <w:p w14:paraId="10978330" w14:textId="77777777" w:rsidR="00DA6844" w:rsidRPr="00D8139A" w:rsidRDefault="00DA6844" w:rsidP="00291843">
      <w:pPr>
        <w:pStyle w:val="ListParagraph"/>
        <w:widowControl w:val="0"/>
        <w:numPr>
          <w:ilvl w:val="0"/>
          <w:numId w:val="8"/>
        </w:numPr>
        <w:spacing w:before="120" w:after="120" w:line="360" w:lineRule="auto"/>
        <w:jc w:val="both"/>
        <w:rPr>
          <w:rFonts w:ascii="Arial" w:hAnsi="Arial" w:cs="Arial"/>
          <w:sz w:val="20"/>
        </w:rPr>
      </w:pPr>
      <w:r w:rsidRPr="00D8139A">
        <w:rPr>
          <w:rFonts w:ascii="Arial" w:hAnsi="Arial" w:cs="Arial"/>
          <w:sz w:val="20"/>
        </w:rPr>
        <w:t>This Undertaking comes into effect when:</w:t>
      </w:r>
    </w:p>
    <w:p w14:paraId="10978331" w14:textId="77777777" w:rsidR="00DA6844" w:rsidRPr="00D8139A" w:rsidRDefault="00DA6844" w:rsidP="00BC0B2E">
      <w:pPr>
        <w:pStyle w:val="ListParagraph"/>
        <w:numPr>
          <w:ilvl w:val="0"/>
          <w:numId w:val="36"/>
        </w:numPr>
        <w:spacing w:before="120" w:after="120" w:line="360" w:lineRule="auto"/>
        <w:jc w:val="both"/>
        <w:rPr>
          <w:rFonts w:ascii="Arial" w:hAnsi="Arial" w:cs="Arial"/>
          <w:sz w:val="20"/>
        </w:rPr>
      </w:pPr>
      <w:r w:rsidRPr="00D8139A">
        <w:rPr>
          <w:rFonts w:ascii="Arial" w:hAnsi="Arial" w:cs="Arial"/>
          <w:sz w:val="20"/>
        </w:rPr>
        <w:t xml:space="preserve">the Undertaking is executed by </w:t>
      </w:r>
      <w:r w:rsidR="00277E8F" w:rsidRPr="00D8139A">
        <w:rPr>
          <w:rFonts w:ascii="Arial" w:hAnsi="Arial" w:cs="Arial"/>
          <w:sz w:val="20"/>
        </w:rPr>
        <w:t>the Company</w:t>
      </w:r>
      <w:r w:rsidR="00A642C8" w:rsidRPr="00D8139A">
        <w:rPr>
          <w:rFonts w:ascii="Arial" w:hAnsi="Arial" w:cs="Arial"/>
          <w:sz w:val="20"/>
        </w:rPr>
        <w:t>;</w:t>
      </w:r>
      <w:r w:rsidR="00360945" w:rsidRPr="00D8139A">
        <w:rPr>
          <w:rFonts w:ascii="Arial" w:hAnsi="Arial" w:cs="Arial"/>
          <w:sz w:val="20"/>
        </w:rPr>
        <w:t xml:space="preserve"> </w:t>
      </w:r>
      <w:r w:rsidRPr="00D8139A">
        <w:rPr>
          <w:rFonts w:ascii="Arial" w:hAnsi="Arial" w:cs="Arial"/>
          <w:sz w:val="20"/>
        </w:rPr>
        <w:t>and</w:t>
      </w:r>
    </w:p>
    <w:p w14:paraId="10978332" w14:textId="77777777" w:rsidR="00DA6844" w:rsidRPr="00D8139A" w:rsidRDefault="00DA6844" w:rsidP="00BC0B2E">
      <w:pPr>
        <w:pStyle w:val="ListParagraph"/>
        <w:numPr>
          <w:ilvl w:val="0"/>
          <w:numId w:val="36"/>
        </w:numPr>
        <w:spacing w:before="120" w:after="120" w:line="360" w:lineRule="auto"/>
        <w:jc w:val="both"/>
        <w:rPr>
          <w:rFonts w:ascii="Arial" w:hAnsi="Arial" w:cs="Arial"/>
          <w:sz w:val="20"/>
        </w:rPr>
      </w:pPr>
      <w:r w:rsidRPr="00D8139A">
        <w:rPr>
          <w:rFonts w:ascii="Arial" w:hAnsi="Arial" w:cs="Arial"/>
          <w:sz w:val="20"/>
        </w:rPr>
        <w:t>the FWO accepts the Undertaking so executed.</w:t>
      </w:r>
    </w:p>
    <w:p w14:paraId="10978333" w14:textId="77777777" w:rsidR="00123C35" w:rsidRPr="00D8139A" w:rsidRDefault="00123C35" w:rsidP="004A224F">
      <w:pPr>
        <w:pStyle w:val="Heading2"/>
      </w:pPr>
      <w:r w:rsidRPr="00D8139A">
        <w:t>UNDERTAKING</w:t>
      </w:r>
      <w:r w:rsidR="0042793F">
        <w:t>S</w:t>
      </w:r>
    </w:p>
    <w:p w14:paraId="10978334" w14:textId="77777777" w:rsidR="00123C35" w:rsidRPr="00D8139A" w:rsidRDefault="0047523F" w:rsidP="00291843">
      <w:pPr>
        <w:pStyle w:val="ListParagraph"/>
        <w:widowControl w:val="0"/>
        <w:numPr>
          <w:ilvl w:val="0"/>
          <w:numId w:val="8"/>
        </w:numPr>
        <w:spacing w:before="120" w:after="120" w:line="360" w:lineRule="auto"/>
        <w:jc w:val="both"/>
        <w:rPr>
          <w:rFonts w:ascii="Arial" w:hAnsi="Arial" w:cs="Arial"/>
          <w:sz w:val="20"/>
        </w:rPr>
      </w:pPr>
      <w:bookmarkStart w:id="2" w:name="_Ref440379762"/>
      <w:r w:rsidRPr="00D8139A">
        <w:rPr>
          <w:rFonts w:ascii="Arial" w:hAnsi="Arial" w:cs="Arial"/>
          <w:sz w:val="20"/>
        </w:rPr>
        <w:t>Upon the execution</w:t>
      </w:r>
      <w:r w:rsidR="00123C35" w:rsidRPr="00D8139A">
        <w:rPr>
          <w:rFonts w:ascii="Arial" w:hAnsi="Arial" w:cs="Arial"/>
          <w:sz w:val="20"/>
        </w:rPr>
        <w:t xml:space="preserve"> of this Undertaking and for the purposes of section 715 of the Act, </w:t>
      </w:r>
      <w:r w:rsidR="004D772E" w:rsidRPr="00D8139A">
        <w:rPr>
          <w:rFonts w:ascii="Arial" w:hAnsi="Arial" w:cs="Arial"/>
          <w:sz w:val="20"/>
        </w:rPr>
        <w:t>the Company</w:t>
      </w:r>
      <w:r w:rsidRPr="00D8139A">
        <w:rPr>
          <w:rFonts w:ascii="Arial" w:hAnsi="Arial" w:cs="Arial"/>
          <w:sz w:val="20"/>
        </w:rPr>
        <w:t xml:space="preserve"> </w:t>
      </w:r>
      <w:r w:rsidR="00123C35" w:rsidRPr="00D8139A">
        <w:rPr>
          <w:rFonts w:ascii="Arial" w:hAnsi="Arial" w:cs="Arial"/>
          <w:sz w:val="20"/>
        </w:rPr>
        <w:t>undertakes</w:t>
      </w:r>
      <w:r w:rsidR="0042793F">
        <w:rPr>
          <w:rFonts w:ascii="Arial" w:hAnsi="Arial" w:cs="Arial"/>
          <w:sz w:val="20"/>
        </w:rPr>
        <w:t xml:space="preserve"> to do</w:t>
      </w:r>
      <w:r w:rsidR="00123C35" w:rsidRPr="00D8139A">
        <w:rPr>
          <w:rFonts w:ascii="Arial" w:hAnsi="Arial" w:cs="Arial"/>
          <w:sz w:val="20"/>
        </w:rPr>
        <w:t xml:space="preserve"> the </w:t>
      </w:r>
      <w:r w:rsidR="000B19EA">
        <w:rPr>
          <w:rFonts w:ascii="Arial" w:hAnsi="Arial" w:cs="Arial"/>
          <w:sz w:val="20"/>
        </w:rPr>
        <w:t xml:space="preserve">things set out in paragraphs </w:t>
      </w:r>
      <w:r w:rsidR="000B19EA">
        <w:rPr>
          <w:rFonts w:ascii="Arial" w:hAnsi="Arial" w:cs="Arial"/>
          <w:sz w:val="20"/>
        </w:rPr>
        <w:fldChar w:fldCharType="begin"/>
      </w:r>
      <w:r w:rsidR="000B19EA">
        <w:rPr>
          <w:rFonts w:ascii="Arial" w:hAnsi="Arial" w:cs="Arial"/>
          <w:sz w:val="20"/>
        </w:rPr>
        <w:instrText xml:space="preserve"> REF _Ref446510852 \r \h </w:instrText>
      </w:r>
      <w:r w:rsidR="000B19EA">
        <w:rPr>
          <w:rFonts w:ascii="Arial" w:hAnsi="Arial" w:cs="Arial"/>
          <w:sz w:val="20"/>
        </w:rPr>
      </w:r>
      <w:r w:rsidR="000B19EA">
        <w:rPr>
          <w:rFonts w:ascii="Arial" w:hAnsi="Arial" w:cs="Arial"/>
          <w:sz w:val="20"/>
        </w:rPr>
        <w:fldChar w:fldCharType="separate"/>
      </w:r>
      <w:r w:rsidR="00321631">
        <w:rPr>
          <w:rFonts w:ascii="Arial" w:hAnsi="Arial" w:cs="Arial"/>
          <w:sz w:val="20"/>
        </w:rPr>
        <w:t>14</w:t>
      </w:r>
      <w:r w:rsidR="000B19EA">
        <w:rPr>
          <w:rFonts w:ascii="Arial" w:hAnsi="Arial" w:cs="Arial"/>
          <w:sz w:val="20"/>
        </w:rPr>
        <w:fldChar w:fldCharType="end"/>
      </w:r>
      <w:r w:rsidR="000B19EA">
        <w:rPr>
          <w:rFonts w:ascii="Arial" w:hAnsi="Arial" w:cs="Arial"/>
          <w:sz w:val="20"/>
        </w:rPr>
        <w:t xml:space="preserve"> to </w:t>
      </w:r>
      <w:r w:rsidR="000B19EA">
        <w:rPr>
          <w:rFonts w:ascii="Arial" w:hAnsi="Arial" w:cs="Arial"/>
          <w:sz w:val="20"/>
        </w:rPr>
        <w:fldChar w:fldCharType="begin"/>
      </w:r>
      <w:r w:rsidR="000B19EA">
        <w:rPr>
          <w:rFonts w:ascii="Arial" w:hAnsi="Arial" w:cs="Arial"/>
          <w:sz w:val="20"/>
        </w:rPr>
        <w:instrText xml:space="preserve"> REF _Ref446510874 \r \h </w:instrText>
      </w:r>
      <w:r w:rsidR="000B19EA">
        <w:rPr>
          <w:rFonts w:ascii="Arial" w:hAnsi="Arial" w:cs="Arial"/>
          <w:sz w:val="20"/>
        </w:rPr>
      </w:r>
      <w:r w:rsidR="000B19EA">
        <w:rPr>
          <w:rFonts w:ascii="Arial" w:hAnsi="Arial" w:cs="Arial"/>
          <w:sz w:val="20"/>
        </w:rPr>
        <w:fldChar w:fldCharType="separate"/>
      </w:r>
      <w:r w:rsidR="00321631">
        <w:rPr>
          <w:rFonts w:ascii="Arial" w:hAnsi="Arial" w:cs="Arial"/>
          <w:sz w:val="20"/>
        </w:rPr>
        <w:t>37</w:t>
      </w:r>
      <w:r w:rsidR="000B19EA">
        <w:rPr>
          <w:rFonts w:ascii="Arial" w:hAnsi="Arial" w:cs="Arial"/>
          <w:sz w:val="20"/>
        </w:rPr>
        <w:fldChar w:fldCharType="end"/>
      </w:r>
      <w:r w:rsidR="000B19EA">
        <w:rPr>
          <w:rFonts w:ascii="Arial" w:hAnsi="Arial" w:cs="Arial"/>
          <w:sz w:val="20"/>
        </w:rPr>
        <w:t>.</w:t>
      </w:r>
      <w:bookmarkEnd w:id="2"/>
    </w:p>
    <w:p w14:paraId="10978335" w14:textId="77777777" w:rsidR="00123C35" w:rsidRPr="00D8139A" w:rsidRDefault="00123C35" w:rsidP="004A224F">
      <w:pPr>
        <w:pStyle w:val="Heading3"/>
        <w:ind w:left="720" w:hanging="720"/>
      </w:pPr>
      <w:r w:rsidRPr="00D8139A">
        <w:t xml:space="preserve">Rectify underpayments </w:t>
      </w:r>
    </w:p>
    <w:p w14:paraId="10978336" w14:textId="77777777" w:rsidR="00FC05F4" w:rsidRPr="000B19EA" w:rsidRDefault="00FC05F4" w:rsidP="00FC05F4">
      <w:pPr>
        <w:pStyle w:val="ListParagraph"/>
        <w:widowControl w:val="0"/>
        <w:numPr>
          <w:ilvl w:val="0"/>
          <w:numId w:val="8"/>
        </w:numPr>
        <w:spacing w:before="120" w:after="120" w:line="360" w:lineRule="auto"/>
        <w:jc w:val="both"/>
        <w:rPr>
          <w:rFonts w:ascii="Arial" w:hAnsi="Arial" w:cs="Arial"/>
          <w:sz w:val="20"/>
        </w:rPr>
      </w:pPr>
      <w:bookmarkStart w:id="3" w:name="_Ref446510852"/>
      <w:r w:rsidRPr="000B19EA">
        <w:rPr>
          <w:rFonts w:ascii="Arial" w:hAnsi="Arial" w:cs="Arial"/>
          <w:sz w:val="20"/>
        </w:rPr>
        <w:t xml:space="preserve">By 31 May 2016, </w:t>
      </w:r>
      <w:r>
        <w:rPr>
          <w:rFonts w:ascii="Arial" w:hAnsi="Arial" w:cs="Arial"/>
          <w:sz w:val="20"/>
        </w:rPr>
        <w:t xml:space="preserve">the Company will </w:t>
      </w:r>
      <w:r w:rsidRPr="000B19EA">
        <w:rPr>
          <w:rFonts w:ascii="Arial" w:hAnsi="Arial" w:cs="Arial"/>
          <w:sz w:val="20"/>
        </w:rPr>
        <w:t>rectify the contraventions by paying all current Employees, the individual underpayment amount</w:t>
      </w:r>
      <w:r>
        <w:rPr>
          <w:rFonts w:ascii="Arial" w:hAnsi="Arial" w:cs="Arial"/>
          <w:sz w:val="20"/>
        </w:rPr>
        <w:t>s specified in Attachment A</w:t>
      </w:r>
      <w:r w:rsidRPr="000B19EA">
        <w:rPr>
          <w:rFonts w:ascii="Arial" w:hAnsi="Arial" w:cs="Arial"/>
          <w:sz w:val="20"/>
        </w:rPr>
        <w:t>, inclusive of interest of 1.5%, and provide evidence to the FWO of the date, gross and net amounts of each payment by 3 June 2016.</w:t>
      </w:r>
    </w:p>
    <w:bookmarkEnd w:id="3"/>
    <w:p w14:paraId="10978337" w14:textId="77777777" w:rsidR="00683BAA" w:rsidRPr="000B19EA" w:rsidRDefault="00683BAA" w:rsidP="000B19EA">
      <w:pPr>
        <w:pStyle w:val="ListParagraph"/>
        <w:widowControl w:val="0"/>
        <w:numPr>
          <w:ilvl w:val="0"/>
          <w:numId w:val="8"/>
        </w:numPr>
        <w:spacing w:before="120" w:after="120" w:line="360" w:lineRule="auto"/>
        <w:jc w:val="both"/>
        <w:rPr>
          <w:rFonts w:ascii="Arial" w:hAnsi="Arial" w:cs="Arial"/>
          <w:sz w:val="20"/>
        </w:rPr>
      </w:pPr>
      <w:r w:rsidRPr="000B19EA">
        <w:rPr>
          <w:rFonts w:ascii="Arial" w:hAnsi="Arial" w:cs="Arial"/>
          <w:sz w:val="20"/>
        </w:rPr>
        <w:t xml:space="preserve">Between 1 July 2016 to </w:t>
      </w:r>
      <w:r w:rsidR="00425030">
        <w:rPr>
          <w:rFonts w:ascii="Arial" w:hAnsi="Arial" w:cs="Arial"/>
          <w:sz w:val="20"/>
        </w:rPr>
        <w:t>18</w:t>
      </w:r>
      <w:r w:rsidRPr="000B19EA">
        <w:rPr>
          <w:rFonts w:ascii="Arial" w:hAnsi="Arial" w:cs="Arial"/>
          <w:sz w:val="20"/>
        </w:rPr>
        <w:t xml:space="preserve"> March 2017,</w:t>
      </w:r>
      <w:r w:rsidR="00E57859">
        <w:rPr>
          <w:rFonts w:ascii="Arial" w:hAnsi="Arial" w:cs="Arial"/>
          <w:sz w:val="20"/>
        </w:rPr>
        <w:t xml:space="preserve"> the Company will</w:t>
      </w:r>
      <w:r w:rsidRPr="000B19EA">
        <w:rPr>
          <w:rFonts w:ascii="Arial" w:hAnsi="Arial" w:cs="Arial"/>
          <w:sz w:val="20"/>
        </w:rPr>
        <w:t xml:space="preserve"> rectify the contraventions by paying all former Employees who are able to be located by that time, the individual underpayment amount</w:t>
      </w:r>
      <w:r w:rsidR="000B19EA">
        <w:rPr>
          <w:rFonts w:ascii="Arial" w:hAnsi="Arial" w:cs="Arial"/>
          <w:sz w:val="20"/>
        </w:rPr>
        <w:t>s specified in Attachment A</w:t>
      </w:r>
      <w:r w:rsidRPr="000B19EA">
        <w:rPr>
          <w:rFonts w:ascii="Arial" w:hAnsi="Arial" w:cs="Arial"/>
          <w:sz w:val="20"/>
        </w:rPr>
        <w:t xml:space="preserve">, inclusive of </w:t>
      </w:r>
      <w:r w:rsidR="00021D73" w:rsidRPr="000B19EA">
        <w:rPr>
          <w:rFonts w:ascii="Arial" w:hAnsi="Arial" w:cs="Arial"/>
          <w:sz w:val="20"/>
        </w:rPr>
        <w:t>interest of 1.5</w:t>
      </w:r>
      <w:r w:rsidRPr="000B19EA">
        <w:rPr>
          <w:rFonts w:ascii="Arial" w:hAnsi="Arial" w:cs="Arial"/>
          <w:sz w:val="20"/>
        </w:rPr>
        <w:t xml:space="preserve">%, and provide evidence to the FWO of the date, gross and net amounts of each payment by </w:t>
      </w:r>
      <w:r w:rsidR="00425030">
        <w:rPr>
          <w:rFonts w:ascii="Arial" w:hAnsi="Arial" w:cs="Arial"/>
          <w:sz w:val="20"/>
        </w:rPr>
        <w:t>22</w:t>
      </w:r>
      <w:r w:rsidRPr="000B19EA">
        <w:rPr>
          <w:rFonts w:ascii="Arial" w:hAnsi="Arial" w:cs="Arial"/>
          <w:sz w:val="20"/>
        </w:rPr>
        <w:t xml:space="preserve"> March 2017</w:t>
      </w:r>
      <w:r w:rsidR="008B3441" w:rsidRPr="000B19EA">
        <w:rPr>
          <w:rFonts w:ascii="Arial" w:hAnsi="Arial" w:cs="Arial"/>
          <w:sz w:val="20"/>
        </w:rPr>
        <w:t>.</w:t>
      </w:r>
      <w:r w:rsidRPr="000B19EA">
        <w:rPr>
          <w:rFonts w:ascii="Arial" w:hAnsi="Arial" w:cs="Arial"/>
          <w:sz w:val="20"/>
        </w:rPr>
        <w:t xml:space="preserve"> </w:t>
      </w:r>
    </w:p>
    <w:p w14:paraId="10978338" w14:textId="77777777" w:rsidR="00A40DE2" w:rsidRDefault="00A40DE2" w:rsidP="000B19EA">
      <w:pPr>
        <w:pStyle w:val="ListParagraph"/>
        <w:widowControl w:val="0"/>
        <w:numPr>
          <w:ilvl w:val="0"/>
          <w:numId w:val="8"/>
        </w:numPr>
        <w:spacing w:before="120" w:after="120" w:line="360" w:lineRule="auto"/>
        <w:jc w:val="both"/>
        <w:rPr>
          <w:rFonts w:ascii="Arial" w:hAnsi="Arial" w:cs="Arial"/>
          <w:sz w:val="20"/>
        </w:rPr>
      </w:pPr>
      <w:bookmarkStart w:id="4" w:name="_Ref441243518"/>
      <w:r>
        <w:rPr>
          <w:rFonts w:ascii="Arial" w:hAnsi="Arial" w:cs="Arial"/>
          <w:sz w:val="20"/>
        </w:rPr>
        <w:t>For the period of 12 months from the execution of this Undertaking</w:t>
      </w:r>
      <w:r w:rsidR="00E57859">
        <w:rPr>
          <w:rFonts w:ascii="Arial" w:hAnsi="Arial" w:cs="Arial"/>
          <w:sz w:val="20"/>
        </w:rPr>
        <w:t xml:space="preserve"> the Company will</w:t>
      </w:r>
      <w:r>
        <w:rPr>
          <w:rFonts w:ascii="Arial" w:hAnsi="Arial" w:cs="Arial"/>
          <w:sz w:val="20"/>
        </w:rPr>
        <w:t>:</w:t>
      </w:r>
      <w:bookmarkEnd w:id="4"/>
    </w:p>
    <w:p w14:paraId="10978339" w14:textId="77777777" w:rsidR="00A40DE2" w:rsidRDefault="00A40DE2" w:rsidP="00BC0B2E">
      <w:pPr>
        <w:pStyle w:val="ListParagraph"/>
        <w:numPr>
          <w:ilvl w:val="0"/>
          <w:numId w:val="37"/>
        </w:numPr>
        <w:spacing w:before="120" w:after="120" w:line="360" w:lineRule="auto"/>
        <w:jc w:val="both"/>
        <w:rPr>
          <w:rFonts w:ascii="Arial" w:hAnsi="Arial" w:cs="Arial"/>
          <w:sz w:val="20"/>
        </w:rPr>
      </w:pPr>
      <w:r>
        <w:rPr>
          <w:rFonts w:ascii="Arial" w:hAnsi="Arial" w:cs="Arial"/>
          <w:sz w:val="20"/>
        </w:rPr>
        <w:t>take all reasonable steps to locate any former Employees including, but not limited to, taking steps to ascertain their current residential address and contacting them by telephone, post or email to:</w:t>
      </w:r>
    </w:p>
    <w:p w14:paraId="1097833A" w14:textId="77777777" w:rsidR="00A40DE2" w:rsidRDefault="00A40DE2" w:rsidP="00BC0B2E">
      <w:pPr>
        <w:pStyle w:val="ListParagraph"/>
        <w:numPr>
          <w:ilvl w:val="1"/>
          <w:numId w:val="37"/>
        </w:numPr>
        <w:spacing w:before="120" w:after="120" w:line="360" w:lineRule="auto"/>
        <w:jc w:val="both"/>
        <w:rPr>
          <w:rFonts w:ascii="Arial" w:hAnsi="Arial" w:cs="Arial"/>
          <w:sz w:val="20"/>
        </w:rPr>
      </w:pPr>
      <w:r>
        <w:rPr>
          <w:rFonts w:ascii="Arial" w:hAnsi="Arial" w:cs="Arial"/>
          <w:sz w:val="20"/>
        </w:rPr>
        <w:lastRenderedPageBreak/>
        <w:t>advise them that they are owed money;</w:t>
      </w:r>
    </w:p>
    <w:p w14:paraId="1097833B" w14:textId="77777777" w:rsidR="00A40DE2" w:rsidRDefault="00A40DE2" w:rsidP="00BC0B2E">
      <w:pPr>
        <w:pStyle w:val="ListParagraph"/>
        <w:numPr>
          <w:ilvl w:val="1"/>
          <w:numId w:val="37"/>
        </w:numPr>
        <w:spacing w:before="120" w:after="120" w:line="360" w:lineRule="auto"/>
        <w:jc w:val="both"/>
        <w:rPr>
          <w:rFonts w:ascii="Arial" w:hAnsi="Arial" w:cs="Arial"/>
          <w:sz w:val="20"/>
        </w:rPr>
      </w:pPr>
      <w:r>
        <w:rPr>
          <w:rFonts w:ascii="Arial" w:hAnsi="Arial" w:cs="Arial"/>
          <w:sz w:val="20"/>
        </w:rPr>
        <w:t>explain the process for claiming the money owed to them; and</w:t>
      </w:r>
    </w:p>
    <w:p w14:paraId="1097833C" w14:textId="77777777" w:rsidR="00A40DE2" w:rsidRDefault="00A40DE2" w:rsidP="00BC0B2E">
      <w:pPr>
        <w:pStyle w:val="ListParagraph"/>
        <w:numPr>
          <w:ilvl w:val="0"/>
          <w:numId w:val="37"/>
        </w:numPr>
        <w:spacing w:before="120" w:after="120" w:line="360" w:lineRule="auto"/>
        <w:jc w:val="both"/>
        <w:rPr>
          <w:rFonts w:ascii="Arial" w:hAnsi="Arial" w:cs="Arial"/>
          <w:sz w:val="20"/>
        </w:rPr>
      </w:pPr>
      <w:r>
        <w:rPr>
          <w:rFonts w:ascii="Arial" w:hAnsi="Arial" w:cs="Arial"/>
          <w:sz w:val="20"/>
        </w:rPr>
        <w:t>report to the FWO after every four months on the Company’s attempts to locate former Employees and the payments made to former Employees in the preceding four month period.</w:t>
      </w:r>
    </w:p>
    <w:p w14:paraId="1097833D" w14:textId="77777777" w:rsidR="00A40DE2" w:rsidRDefault="00A40DE2" w:rsidP="000B19EA">
      <w:pPr>
        <w:pStyle w:val="ListParagraph"/>
        <w:widowControl w:val="0"/>
        <w:numPr>
          <w:ilvl w:val="0"/>
          <w:numId w:val="8"/>
        </w:numPr>
        <w:spacing w:before="120" w:after="120" w:line="360" w:lineRule="auto"/>
        <w:jc w:val="both"/>
        <w:rPr>
          <w:rFonts w:ascii="Arial" w:hAnsi="Arial" w:cs="Arial"/>
          <w:sz w:val="20"/>
        </w:rPr>
      </w:pPr>
      <w:bookmarkStart w:id="5" w:name="_Ref441244195"/>
      <w:r>
        <w:rPr>
          <w:rFonts w:ascii="Arial" w:hAnsi="Arial" w:cs="Arial"/>
          <w:sz w:val="20"/>
        </w:rPr>
        <w:t xml:space="preserve">Within seven days of the end of the period specified in paragraph </w:t>
      </w:r>
      <w:r w:rsidR="000B19EA">
        <w:rPr>
          <w:rFonts w:ascii="Arial" w:hAnsi="Arial" w:cs="Arial"/>
          <w:sz w:val="20"/>
        </w:rPr>
        <w:fldChar w:fldCharType="begin"/>
      </w:r>
      <w:r w:rsidR="000B19EA">
        <w:rPr>
          <w:rFonts w:ascii="Arial" w:hAnsi="Arial" w:cs="Arial"/>
          <w:sz w:val="20"/>
        </w:rPr>
        <w:instrText xml:space="preserve"> REF _Ref441243518 \r \h </w:instrText>
      </w:r>
      <w:r w:rsidR="000B19EA">
        <w:rPr>
          <w:rFonts w:ascii="Arial" w:hAnsi="Arial" w:cs="Arial"/>
          <w:sz w:val="20"/>
        </w:rPr>
      </w:r>
      <w:r w:rsidR="000B19EA">
        <w:rPr>
          <w:rFonts w:ascii="Arial" w:hAnsi="Arial" w:cs="Arial"/>
          <w:sz w:val="20"/>
        </w:rPr>
        <w:fldChar w:fldCharType="separate"/>
      </w:r>
      <w:r w:rsidR="00321631">
        <w:rPr>
          <w:rFonts w:ascii="Arial" w:hAnsi="Arial" w:cs="Arial"/>
          <w:sz w:val="20"/>
        </w:rPr>
        <w:t>16</w:t>
      </w:r>
      <w:r w:rsidR="000B19EA">
        <w:rPr>
          <w:rFonts w:ascii="Arial" w:hAnsi="Arial" w:cs="Arial"/>
          <w:sz w:val="20"/>
        </w:rPr>
        <w:fldChar w:fldCharType="end"/>
      </w:r>
      <w:r w:rsidR="00E57859">
        <w:rPr>
          <w:rFonts w:ascii="Arial" w:hAnsi="Arial" w:cs="Arial"/>
          <w:sz w:val="20"/>
        </w:rPr>
        <w:t xml:space="preserve"> the Company will</w:t>
      </w:r>
      <w:r>
        <w:rPr>
          <w:rFonts w:ascii="Arial" w:hAnsi="Arial" w:cs="Arial"/>
          <w:sz w:val="20"/>
        </w:rPr>
        <w:t>:</w:t>
      </w:r>
      <w:bookmarkEnd w:id="5"/>
      <w:r>
        <w:rPr>
          <w:rFonts w:ascii="Arial" w:hAnsi="Arial" w:cs="Arial"/>
          <w:sz w:val="20"/>
        </w:rPr>
        <w:t xml:space="preserve"> </w:t>
      </w:r>
    </w:p>
    <w:p w14:paraId="1097833E" w14:textId="77777777" w:rsidR="00A40DE2" w:rsidRDefault="00A40DE2" w:rsidP="000B19EA">
      <w:pPr>
        <w:pStyle w:val="ListParagraph"/>
        <w:numPr>
          <w:ilvl w:val="0"/>
          <w:numId w:val="21"/>
        </w:numPr>
        <w:spacing w:before="120" w:after="120" w:line="360" w:lineRule="auto"/>
        <w:jc w:val="both"/>
        <w:rPr>
          <w:rFonts w:ascii="Arial" w:hAnsi="Arial" w:cs="Arial"/>
          <w:sz w:val="20"/>
        </w:rPr>
      </w:pPr>
      <w:r>
        <w:rPr>
          <w:rFonts w:ascii="Arial" w:hAnsi="Arial" w:cs="Arial"/>
          <w:sz w:val="20"/>
        </w:rPr>
        <w:t>pay any amounts owed to former Employees who could not be located within the 12 month period to the Commonwealth (as represented by the FWO), pursuant to section 559 of the Act and in discharge of the Company’s liability to make further payments to those Employees; and</w:t>
      </w:r>
    </w:p>
    <w:p w14:paraId="1097833F" w14:textId="77777777" w:rsidR="00A40DE2" w:rsidRDefault="00A40DE2" w:rsidP="000B19EA">
      <w:pPr>
        <w:pStyle w:val="ListParagraph"/>
        <w:numPr>
          <w:ilvl w:val="0"/>
          <w:numId w:val="21"/>
        </w:numPr>
        <w:spacing w:before="120" w:after="120" w:line="360" w:lineRule="auto"/>
        <w:jc w:val="both"/>
        <w:rPr>
          <w:rFonts w:ascii="Arial" w:hAnsi="Arial" w:cs="Arial"/>
          <w:sz w:val="20"/>
        </w:rPr>
      </w:pPr>
      <w:r>
        <w:rPr>
          <w:rFonts w:ascii="Arial" w:hAnsi="Arial" w:cs="Arial"/>
          <w:sz w:val="20"/>
        </w:rPr>
        <w:t>report to the FWO on the former Employees who could not be located including details of the amount owed to them, their last known contact details, date of birth, details of the bank account into which they last received wages, visa details (if any)</w:t>
      </w:r>
      <w:r w:rsidR="000B19EA">
        <w:rPr>
          <w:rFonts w:ascii="Arial" w:hAnsi="Arial" w:cs="Arial"/>
          <w:sz w:val="20"/>
        </w:rPr>
        <w:t>.</w:t>
      </w:r>
    </w:p>
    <w:p w14:paraId="10978340" w14:textId="77777777" w:rsidR="00DA6844" w:rsidRPr="00D8139A" w:rsidRDefault="00DA6844" w:rsidP="004A224F">
      <w:pPr>
        <w:pStyle w:val="Heading3"/>
      </w:pPr>
      <w:r w:rsidRPr="00D8139A">
        <w:t>FWO My Account Registration</w:t>
      </w:r>
    </w:p>
    <w:p w14:paraId="10978341" w14:textId="77777777" w:rsidR="00DA6844" w:rsidRPr="00D8139A" w:rsidRDefault="00DA6844" w:rsidP="000B19EA">
      <w:pPr>
        <w:pStyle w:val="ListParagraph"/>
        <w:widowControl w:val="0"/>
        <w:numPr>
          <w:ilvl w:val="0"/>
          <w:numId w:val="8"/>
        </w:numPr>
        <w:spacing w:before="120" w:after="120" w:line="360" w:lineRule="auto"/>
        <w:jc w:val="both"/>
        <w:rPr>
          <w:rFonts w:ascii="Arial" w:hAnsi="Arial" w:cs="Arial"/>
          <w:sz w:val="20"/>
        </w:rPr>
      </w:pPr>
      <w:r w:rsidRPr="00D8139A">
        <w:rPr>
          <w:rFonts w:ascii="Arial" w:hAnsi="Arial" w:cs="Arial"/>
          <w:sz w:val="20"/>
        </w:rPr>
        <w:t xml:space="preserve">Within </w:t>
      </w:r>
      <w:r w:rsidR="008D6EFD" w:rsidRPr="00D8139A">
        <w:rPr>
          <w:rFonts w:ascii="Arial" w:hAnsi="Arial" w:cs="Arial"/>
          <w:sz w:val="20"/>
        </w:rPr>
        <w:t>14</w:t>
      </w:r>
      <w:r w:rsidRPr="00D8139A">
        <w:rPr>
          <w:rFonts w:ascii="Arial" w:hAnsi="Arial" w:cs="Arial"/>
          <w:sz w:val="20"/>
        </w:rPr>
        <w:t xml:space="preserve"> days of the execution of this </w:t>
      </w:r>
      <w:r w:rsidR="00FB1A24">
        <w:rPr>
          <w:rFonts w:ascii="Arial" w:hAnsi="Arial" w:cs="Arial"/>
          <w:sz w:val="20"/>
        </w:rPr>
        <w:t>U</w:t>
      </w:r>
      <w:r w:rsidRPr="00D8139A">
        <w:rPr>
          <w:rFonts w:ascii="Arial" w:hAnsi="Arial" w:cs="Arial"/>
          <w:sz w:val="20"/>
        </w:rPr>
        <w:t>ndertaking</w:t>
      </w:r>
      <w:r w:rsidR="00E57859" w:rsidRPr="00E57859">
        <w:rPr>
          <w:rFonts w:ascii="Arial" w:hAnsi="Arial" w:cs="Arial"/>
          <w:sz w:val="20"/>
        </w:rPr>
        <w:t xml:space="preserve"> </w:t>
      </w:r>
      <w:r w:rsidR="00E57859">
        <w:rPr>
          <w:rFonts w:ascii="Arial" w:hAnsi="Arial" w:cs="Arial"/>
          <w:sz w:val="20"/>
        </w:rPr>
        <w:t>the Company will</w:t>
      </w:r>
      <w:r w:rsidRPr="00D8139A">
        <w:rPr>
          <w:rFonts w:ascii="Arial" w:hAnsi="Arial" w:cs="Arial"/>
          <w:sz w:val="20"/>
        </w:rPr>
        <w:t>:</w:t>
      </w:r>
    </w:p>
    <w:p w14:paraId="10978342" w14:textId="35460D9A" w:rsidR="00DA6844" w:rsidRPr="00D8139A" w:rsidRDefault="00DA6844" w:rsidP="00BC0B2E">
      <w:pPr>
        <w:pStyle w:val="ListParagraph"/>
        <w:numPr>
          <w:ilvl w:val="0"/>
          <w:numId w:val="22"/>
        </w:numPr>
        <w:spacing w:before="120" w:after="120" w:line="360" w:lineRule="auto"/>
        <w:jc w:val="both"/>
        <w:rPr>
          <w:rFonts w:ascii="Arial" w:hAnsi="Arial" w:cs="Arial"/>
          <w:sz w:val="20"/>
        </w:rPr>
      </w:pPr>
      <w:r w:rsidRPr="00D8139A">
        <w:rPr>
          <w:rFonts w:ascii="Arial" w:hAnsi="Arial" w:cs="Arial"/>
          <w:sz w:val="20"/>
        </w:rPr>
        <w:t xml:space="preserve">Register with the FWO ‘My Account’ portal at </w:t>
      </w:r>
      <w:hyperlink r:id="rId14" w:tooltip="Fair Work Ombudsman website - My account - registration page" w:history="1">
        <w:r w:rsidR="002F567F" w:rsidRPr="00B17A44">
          <w:rPr>
            <w:rStyle w:val="Hyperlink"/>
            <w:rFonts w:ascii="Arial" w:hAnsi="Arial" w:cs="Arial"/>
            <w:sz w:val="20"/>
          </w:rPr>
          <w:t>https://www.fairwork.gov.au/my-account/registerpage.aspx</w:t>
        </w:r>
      </w:hyperlink>
      <w:r w:rsidR="002F567F">
        <w:rPr>
          <w:rFonts w:ascii="Arial" w:hAnsi="Arial" w:cs="Arial"/>
          <w:sz w:val="20"/>
        </w:rPr>
        <w:t xml:space="preserve"> </w:t>
      </w:r>
      <w:r w:rsidRPr="00D8139A">
        <w:rPr>
          <w:rFonts w:ascii="Arial" w:hAnsi="Arial" w:cs="Arial"/>
          <w:sz w:val="20"/>
        </w:rPr>
        <w:t>and have completed the profile, minimum pay rates and Award options</w:t>
      </w:r>
      <w:r w:rsidR="00D81DF8">
        <w:rPr>
          <w:rFonts w:ascii="Arial" w:hAnsi="Arial" w:cs="Arial"/>
          <w:sz w:val="20"/>
        </w:rPr>
        <w:t xml:space="preserve">; </w:t>
      </w:r>
      <w:r w:rsidR="000B19EA">
        <w:rPr>
          <w:rFonts w:ascii="Arial" w:hAnsi="Arial" w:cs="Arial"/>
          <w:sz w:val="20"/>
        </w:rPr>
        <w:t>and</w:t>
      </w:r>
    </w:p>
    <w:p w14:paraId="10978343" w14:textId="77777777" w:rsidR="00DA6844" w:rsidRPr="00D8139A" w:rsidRDefault="00DA6844" w:rsidP="00BC0B2E">
      <w:pPr>
        <w:pStyle w:val="ListParagraph"/>
        <w:numPr>
          <w:ilvl w:val="0"/>
          <w:numId w:val="22"/>
        </w:numPr>
        <w:spacing w:before="120" w:after="120" w:line="360" w:lineRule="auto"/>
        <w:jc w:val="both"/>
        <w:rPr>
          <w:rFonts w:ascii="Arial" w:hAnsi="Arial" w:cs="Arial"/>
          <w:sz w:val="20"/>
        </w:rPr>
      </w:pPr>
      <w:r w:rsidRPr="00D8139A">
        <w:rPr>
          <w:rFonts w:ascii="Arial" w:hAnsi="Arial" w:cs="Arial"/>
          <w:sz w:val="20"/>
        </w:rPr>
        <w:t xml:space="preserve">Provide to the FWO </w:t>
      </w:r>
      <w:r w:rsidR="00005718" w:rsidRPr="00D8139A">
        <w:rPr>
          <w:rFonts w:ascii="Arial" w:hAnsi="Arial" w:cs="Arial"/>
          <w:sz w:val="20"/>
        </w:rPr>
        <w:t>the Company’s</w:t>
      </w:r>
      <w:r w:rsidRPr="00D8139A">
        <w:rPr>
          <w:rFonts w:ascii="Arial" w:hAnsi="Arial" w:cs="Arial"/>
          <w:sz w:val="20"/>
        </w:rPr>
        <w:t xml:space="preserve"> ‘My Account’ </w:t>
      </w:r>
      <w:r w:rsidR="006D4CD4" w:rsidRPr="00D8139A">
        <w:rPr>
          <w:rFonts w:ascii="Arial" w:hAnsi="Arial" w:cs="Arial"/>
          <w:sz w:val="20"/>
        </w:rPr>
        <w:t>Customer R</w:t>
      </w:r>
      <w:r w:rsidRPr="00D8139A">
        <w:rPr>
          <w:rFonts w:ascii="Arial" w:hAnsi="Arial" w:cs="Arial"/>
          <w:sz w:val="20"/>
        </w:rPr>
        <w:t xml:space="preserve">egistration </w:t>
      </w:r>
      <w:r w:rsidR="006D4CD4" w:rsidRPr="00D8139A">
        <w:rPr>
          <w:rFonts w:ascii="Arial" w:hAnsi="Arial" w:cs="Arial"/>
          <w:sz w:val="20"/>
        </w:rPr>
        <w:t>N</w:t>
      </w:r>
      <w:r w:rsidRPr="00D8139A">
        <w:rPr>
          <w:rFonts w:ascii="Arial" w:hAnsi="Arial" w:cs="Arial"/>
          <w:sz w:val="20"/>
        </w:rPr>
        <w:t>umber</w:t>
      </w:r>
      <w:r w:rsidR="006D4CD4" w:rsidRPr="00D8139A">
        <w:rPr>
          <w:rFonts w:ascii="Arial" w:hAnsi="Arial" w:cs="Arial"/>
          <w:sz w:val="20"/>
        </w:rPr>
        <w:t xml:space="preserve"> (CRN)</w:t>
      </w:r>
      <w:r w:rsidR="000B19EA">
        <w:rPr>
          <w:rFonts w:ascii="Arial" w:hAnsi="Arial" w:cs="Arial"/>
          <w:sz w:val="20"/>
        </w:rPr>
        <w:t>.</w:t>
      </w:r>
      <w:r w:rsidR="006D4CD4" w:rsidRPr="00D8139A">
        <w:rPr>
          <w:rFonts w:ascii="Arial" w:hAnsi="Arial" w:cs="Arial"/>
          <w:sz w:val="20"/>
        </w:rPr>
        <w:t xml:space="preserve"> </w:t>
      </w:r>
    </w:p>
    <w:p w14:paraId="10978344" w14:textId="77777777" w:rsidR="00DA6844" w:rsidRPr="00D8139A" w:rsidRDefault="00DA6844" w:rsidP="000B19EA">
      <w:pPr>
        <w:pStyle w:val="ListParagraph"/>
        <w:widowControl w:val="0"/>
        <w:numPr>
          <w:ilvl w:val="0"/>
          <w:numId w:val="8"/>
        </w:numPr>
        <w:spacing w:before="120" w:after="120" w:line="360" w:lineRule="auto"/>
        <w:jc w:val="both"/>
        <w:rPr>
          <w:rFonts w:ascii="Arial" w:hAnsi="Arial" w:cs="Arial"/>
          <w:sz w:val="20"/>
        </w:rPr>
      </w:pPr>
      <w:r w:rsidRPr="00D8139A">
        <w:rPr>
          <w:rFonts w:ascii="Arial" w:hAnsi="Arial" w:cs="Arial"/>
          <w:sz w:val="20"/>
        </w:rPr>
        <w:t xml:space="preserve">Within </w:t>
      </w:r>
      <w:r w:rsidR="00447FDA" w:rsidRPr="00D8139A">
        <w:rPr>
          <w:rFonts w:ascii="Arial" w:hAnsi="Arial" w:cs="Arial"/>
          <w:sz w:val="20"/>
        </w:rPr>
        <w:t xml:space="preserve">21 days </w:t>
      </w:r>
      <w:r w:rsidRPr="00D8139A">
        <w:rPr>
          <w:rFonts w:ascii="Arial" w:hAnsi="Arial" w:cs="Arial"/>
          <w:sz w:val="20"/>
        </w:rPr>
        <w:t>of the execution of th</w:t>
      </w:r>
      <w:r w:rsidR="00FB1A24">
        <w:rPr>
          <w:rFonts w:ascii="Arial" w:hAnsi="Arial" w:cs="Arial"/>
          <w:sz w:val="20"/>
        </w:rPr>
        <w:t>is</w:t>
      </w:r>
      <w:r w:rsidRPr="00D8139A">
        <w:rPr>
          <w:rFonts w:ascii="Arial" w:hAnsi="Arial" w:cs="Arial"/>
          <w:sz w:val="20"/>
        </w:rPr>
        <w:t xml:space="preserve"> </w:t>
      </w:r>
      <w:r w:rsidR="00FB1A24">
        <w:rPr>
          <w:rFonts w:ascii="Arial" w:hAnsi="Arial" w:cs="Arial"/>
          <w:sz w:val="20"/>
        </w:rPr>
        <w:t>U</w:t>
      </w:r>
      <w:r w:rsidRPr="00D8139A">
        <w:rPr>
          <w:rFonts w:ascii="Arial" w:hAnsi="Arial" w:cs="Arial"/>
          <w:sz w:val="20"/>
        </w:rPr>
        <w:t xml:space="preserve">ndertaking, </w:t>
      </w:r>
      <w:r w:rsidR="00E57859">
        <w:rPr>
          <w:rFonts w:ascii="Arial" w:hAnsi="Arial" w:cs="Arial"/>
          <w:sz w:val="20"/>
        </w:rPr>
        <w:t>the Company will</w:t>
      </w:r>
      <w:r w:rsidR="00E57859" w:rsidRPr="00D8139A">
        <w:rPr>
          <w:rFonts w:ascii="Arial" w:hAnsi="Arial" w:cs="Arial"/>
          <w:sz w:val="20"/>
        </w:rPr>
        <w:t xml:space="preserve"> </w:t>
      </w:r>
      <w:r w:rsidRPr="00D8139A">
        <w:rPr>
          <w:rFonts w:ascii="Arial" w:hAnsi="Arial" w:cs="Arial"/>
          <w:sz w:val="20"/>
        </w:rPr>
        <w:t>subscribe</w:t>
      </w:r>
      <w:r w:rsidR="0042793F">
        <w:rPr>
          <w:rFonts w:ascii="Arial" w:hAnsi="Arial" w:cs="Arial"/>
          <w:sz w:val="20"/>
        </w:rPr>
        <w:t>, and provide evidence to the FWO of subscriptions, to</w:t>
      </w:r>
      <w:r w:rsidRPr="00D8139A">
        <w:rPr>
          <w:rFonts w:ascii="Arial" w:hAnsi="Arial" w:cs="Arial"/>
          <w:sz w:val="20"/>
        </w:rPr>
        <w:t xml:space="preserve"> the following:</w:t>
      </w:r>
    </w:p>
    <w:p w14:paraId="10978345" w14:textId="7DEBDD62" w:rsidR="00DA6844" w:rsidRPr="00D8139A" w:rsidRDefault="0042793F" w:rsidP="00BC0B2E">
      <w:pPr>
        <w:pStyle w:val="ListParagraph"/>
        <w:numPr>
          <w:ilvl w:val="0"/>
          <w:numId w:val="23"/>
        </w:numPr>
        <w:spacing w:before="120" w:after="120" w:line="360" w:lineRule="auto"/>
        <w:jc w:val="both"/>
        <w:rPr>
          <w:rFonts w:ascii="Arial" w:hAnsi="Arial" w:cs="Arial"/>
          <w:sz w:val="20"/>
        </w:rPr>
      </w:pPr>
      <w:r>
        <w:rPr>
          <w:rFonts w:ascii="Arial" w:hAnsi="Arial" w:cs="Arial"/>
          <w:sz w:val="20"/>
        </w:rPr>
        <w:t xml:space="preserve">FWO’s </w:t>
      </w:r>
      <w:r w:rsidR="00DA6844" w:rsidRPr="00D8139A">
        <w:rPr>
          <w:rFonts w:ascii="Arial" w:hAnsi="Arial" w:cs="Arial"/>
          <w:sz w:val="20"/>
        </w:rPr>
        <w:t xml:space="preserve">‘General information’ email alerts relating to the </w:t>
      </w:r>
      <w:r w:rsidR="00447FDA" w:rsidRPr="00D8139A">
        <w:rPr>
          <w:rFonts w:ascii="Arial" w:hAnsi="Arial" w:cs="Arial"/>
          <w:sz w:val="20"/>
        </w:rPr>
        <w:t>Mining Award</w:t>
      </w:r>
      <w:r w:rsidR="00DA6844" w:rsidRPr="00D8139A">
        <w:rPr>
          <w:rFonts w:ascii="Arial" w:hAnsi="Arial" w:cs="Arial"/>
          <w:sz w:val="20"/>
        </w:rPr>
        <w:t xml:space="preserve">, available at </w:t>
      </w:r>
      <w:hyperlink r:id="rId15" w:tooltip="Fair Work Ombudsman website - subscribe to email updates" w:history="1">
        <w:r w:rsidR="00DA6844" w:rsidRPr="00D8139A">
          <w:rPr>
            <w:rStyle w:val="Hyperlink"/>
            <w:rFonts w:ascii="Arial" w:hAnsi="Arial" w:cs="Arial"/>
            <w:sz w:val="20"/>
          </w:rPr>
          <w:t>http://www.fairwork.gov.au/website-information/staying-up-to-date/subscribe-to-email-updates</w:t>
        </w:r>
      </w:hyperlink>
      <w:r w:rsidR="008B3441">
        <w:rPr>
          <w:rFonts w:ascii="Arial" w:hAnsi="Arial" w:cs="Arial"/>
          <w:sz w:val="20"/>
        </w:rPr>
        <w:t>;</w:t>
      </w:r>
      <w:r w:rsidR="000B19EA">
        <w:rPr>
          <w:rFonts w:ascii="Arial" w:hAnsi="Arial" w:cs="Arial"/>
          <w:sz w:val="20"/>
        </w:rPr>
        <w:t xml:space="preserve"> and</w:t>
      </w:r>
    </w:p>
    <w:p w14:paraId="10978346" w14:textId="76C63ABF" w:rsidR="00DA6844" w:rsidRPr="00D8139A" w:rsidRDefault="00DA6844" w:rsidP="00BC0B2E">
      <w:pPr>
        <w:pStyle w:val="ListParagraph"/>
        <w:numPr>
          <w:ilvl w:val="0"/>
          <w:numId w:val="23"/>
        </w:numPr>
        <w:spacing w:before="120" w:after="120" w:line="360" w:lineRule="auto"/>
        <w:jc w:val="both"/>
        <w:rPr>
          <w:rFonts w:ascii="Arial" w:hAnsi="Arial" w:cs="Arial"/>
          <w:sz w:val="20"/>
        </w:rPr>
      </w:pPr>
      <w:r w:rsidRPr="00D8139A">
        <w:rPr>
          <w:rFonts w:ascii="Arial" w:hAnsi="Arial" w:cs="Arial"/>
          <w:sz w:val="20"/>
        </w:rPr>
        <w:t xml:space="preserve">FWO’s Employer newsletter for the relevant State and industry, available at </w:t>
      </w:r>
      <w:hyperlink r:id="rId16" w:tooltip="Fair Work Ombudsman website - newsletter" w:history="1">
        <w:r w:rsidRPr="00D8139A">
          <w:rPr>
            <w:rStyle w:val="Hyperlink"/>
            <w:rFonts w:ascii="Arial" w:hAnsi="Arial" w:cs="Arial"/>
            <w:sz w:val="20"/>
          </w:rPr>
          <w:t>http://www.fairwork.gov.au/about-us/news-and-media-releases/newsletter</w:t>
        </w:r>
      </w:hyperlink>
      <w:r w:rsidRPr="00D8139A">
        <w:rPr>
          <w:rFonts w:ascii="Arial" w:hAnsi="Arial" w:cs="Arial"/>
          <w:sz w:val="20"/>
        </w:rPr>
        <w:t>, selecting at least the following options:</w:t>
      </w:r>
    </w:p>
    <w:p w14:paraId="10978347" w14:textId="77777777" w:rsidR="00DA6844" w:rsidRPr="00D8139A" w:rsidRDefault="00DA6844" w:rsidP="00BC0B2E">
      <w:pPr>
        <w:pStyle w:val="ListParagraph"/>
        <w:numPr>
          <w:ilvl w:val="1"/>
          <w:numId w:val="23"/>
        </w:numPr>
        <w:spacing w:before="120" w:after="120" w:line="360" w:lineRule="auto"/>
        <w:jc w:val="both"/>
        <w:rPr>
          <w:rFonts w:ascii="Arial" w:hAnsi="Arial" w:cs="Arial"/>
          <w:sz w:val="20"/>
        </w:rPr>
      </w:pPr>
      <w:r w:rsidRPr="00D8139A">
        <w:rPr>
          <w:rFonts w:ascii="Arial" w:hAnsi="Arial" w:cs="Arial"/>
          <w:sz w:val="20"/>
        </w:rPr>
        <w:t>pay updates;</w:t>
      </w:r>
    </w:p>
    <w:p w14:paraId="10978348" w14:textId="77777777" w:rsidR="00DA6844" w:rsidRPr="00D8139A" w:rsidRDefault="00DA6844" w:rsidP="00BC0B2E">
      <w:pPr>
        <w:pStyle w:val="ListParagraph"/>
        <w:numPr>
          <w:ilvl w:val="1"/>
          <w:numId w:val="23"/>
        </w:numPr>
        <w:spacing w:before="120" w:after="120" w:line="360" w:lineRule="auto"/>
        <w:jc w:val="both"/>
        <w:rPr>
          <w:rFonts w:ascii="Arial" w:hAnsi="Arial" w:cs="Arial"/>
          <w:sz w:val="20"/>
        </w:rPr>
      </w:pPr>
      <w:r w:rsidRPr="00D8139A">
        <w:rPr>
          <w:rFonts w:ascii="Arial" w:hAnsi="Arial" w:cs="Arial"/>
          <w:sz w:val="20"/>
        </w:rPr>
        <w:t>award updates;</w:t>
      </w:r>
    </w:p>
    <w:p w14:paraId="10978349" w14:textId="77777777" w:rsidR="00DA6844" w:rsidRPr="00D8139A" w:rsidRDefault="00DA6844" w:rsidP="00BC0B2E">
      <w:pPr>
        <w:pStyle w:val="ListParagraph"/>
        <w:numPr>
          <w:ilvl w:val="1"/>
          <w:numId w:val="23"/>
        </w:numPr>
        <w:spacing w:before="120" w:after="120" w:line="360" w:lineRule="auto"/>
        <w:jc w:val="both"/>
        <w:rPr>
          <w:rFonts w:ascii="Arial" w:hAnsi="Arial" w:cs="Arial"/>
          <w:sz w:val="20"/>
        </w:rPr>
      </w:pPr>
      <w:r w:rsidRPr="00D8139A">
        <w:rPr>
          <w:rFonts w:ascii="Arial" w:hAnsi="Arial" w:cs="Arial"/>
          <w:sz w:val="20"/>
        </w:rPr>
        <w:t>holiday</w:t>
      </w:r>
      <w:r w:rsidR="002F567F">
        <w:rPr>
          <w:rFonts w:ascii="Arial" w:hAnsi="Arial" w:cs="Arial"/>
          <w:sz w:val="20"/>
        </w:rPr>
        <w:t xml:space="preserve"> entitlements</w:t>
      </w:r>
      <w:r w:rsidRPr="00D8139A">
        <w:rPr>
          <w:rFonts w:ascii="Arial" w:hAnsi="Arial" w:cs="Arial"/>
          <w:sz w:val="20"/>
        </w:rPr>
        <w:t>;</w:t>
      </w:r>
    </w:p>
    <w:p w14:paraId="1097834A" w14:textId="77777777" w:rsidR="00DA6844" w:rsidRPr="00D8139A" w:rsidRDefault="00DA6844" w:rsidP="00BC0B2E">
      <w:pPr>
        <w:pStyle w:val="ListParagraph"/>
        <w:numPr>
          <w:ilvl w:val="1"/>
          <w:numId w:val="23"/>
        </w:numPr>
        <w:spacing w:before="120" w:after="120" w:line="360" w:lineRule="auto"/>
        <w:jc w:val="both"/>
        <w:rPr>
          <w:rFonts w:ascii="Arial" w:hAnsi="Arial" w:cs="Arial"/>
          <w:sz w:val="20"/>
        </w:rPr>
      </w:pPr>
      <w:r w:rsidRPr="00D8139A">
        <w:rPr>
          <w:rFonts w:ascii="Arial" w:hAnsi="Arial" w:cs="Arial"/>
          <w:sz w:val="20"/>
        </w:rPr>
        <w:t>working hours and breaks; and</w:t>
      </w:r>
    </w:p>
    <w:p w14:paraId="1097834B" w14:textId="77777777" w:rsidR="00DA6844" w:rsidRPr="00D8139A" w:rsidRDefault="00DA6844" w:rsidP="00BC0B2E">
      <w:pPr>
        <w:pStyle w:val="ListParagraph"/>
        <w:numPr>
          <w:ilvl w:val="1"/>
          <w:numId w:val="23"/>
        </w:numPr>
        <w:spacing w:before="120" w:after="120" w:line="360" w:lineRule="auto"/>
        <w:jc w:val="both"/>
        <w:rPr>
          <w:rFonts w:ascii="Arial" w:hAnsi="Arial" w:cs="Arial"/>
          <w:sz w:val="20"/>
        </w:rPr>
      </w:pPr>
      <w:r w:rsidRPr="00D8139A">
        <w:rPr>
          <w:rFonts w:ascii="Arial" w:hAnsi="Arial" w:cs="Arial"/>
          <w:sz w:val="20"/>
        </w:rPr>
        <w:t>annual leave/sick leave</w:t>
      </w:r>
      <w:r w:rsidR="000B19EA">
        <w:rPr>
          <w:rFonts w:ascii="Arial" w:hAnsi="Arial" w:cs="Arial"/>
          <w:sz w:val="20"/>
        </w:rPr>
        <w:t>.</w:t>
      </w:r>
    </w:p>
    <w:p w14:paraId="1097834C" w14:textId="77777777" w:rsidR="00123C35" w:rsidRPr="00D8139A" w:rsidRDefault="00123C35" w:rsidP="004A224F">
      <w:pPr>
        <w:pStyle w:val="Heading3"/>
      </w:pPr>
      <w:r w:rsidRPr="00D8139A">
        <w:t xml:space="preserve">Future </w:t>
      </w:r>
      <w:r w:rsidR="00344E0F" w:rsidRPr="00D8139A">
        <w:t>w</w:t>
      </w:r>
      <w:r w:rsidRPr="00D8139A">
        <w:t>orkplace relations compliance</w:t>
      </w:r>
    </w:p>
    <w:p w14:paraId="1097834D" w14:textId="77777777" w:rsidR="00123C35" w:rsidRPr="00D8139A" w:rsidRDefault="00E57859" w:rsidP="000B19EA">
      <w:pPr>
        <w:pStyle w:val="ListParagraph"/>
        <w:widowControl w:val="0"/>
        <w:numPr>
          <w:ilvl w:val="0"/>
          <w:numId w:val="8"/>
        </w:numPr>
        <w:spacing w:before="120" w:after="120" w:line="360" w:lineRule="auto"/>
        <w:jc w:val="both"/>
        <w:rPr>
          <w:rFonts w:ascii="Arial" w:hAnsi="Arial" w:cs="Arial"/>
          <w:sz w:val="20"/>
        </w:rPr>
      </w:pPr>
      <w:bookmarkStart w:id="6" w:name="_Ref440379655"/>
      <w:r>
        <w:rPr>
          <w:rFonts w:ascii="Arial" w:hAnsi="Arial" w:cs="Arial"/>
          <w:sz w:val="20"/>
        </w:rPr>
        <w:t xml:space="preserve">The Company will comply, </w:t>
      </w:r>
      <w:r w:rsidR="00F653E0">
        <w:rPr>
          <w:rFonts w:ascii="Arial" w:hAnsi="Arial" w:cs="Arial"/>
          <w:sz w:val="20"/>
        </w:rPr>
        <w:t>and ensure compliance</w:t>
      </w:r>
      <w:r w:rsidR="0042793F">
        <w:rPr>
          <w:rFonts w:ascii="Arial" w:hAnsi="Arial" w:cs="Arial"/>
          <w:sz w:val="20"/>
        </w:rPr>
        <w:t xml:space="preserve"> </w:t>
      </w:r>
      <w:r w:rsidR="00123C35" w:rsidRPr="00D8139A">
        <w:rPr>
          <w:rFonts w:ascii="Arial" w:hAnsi="Arial" w:cs="Arial"/>
          <w:sz w:val="20"/>
        </w:rPr>
        <w:t>at all times</w:t>
      </w:r>
      <w:r>
        <w:rPr>
          <w:rFonts w:ascii="Arial" w:hAnsi="Arial" w:cs="Arial"/>
          <w:sz w:val="20"/>
        </w:rPr>
        <w:t>,</w:t>
      </w:r>
      <w:r w:rsidR="00123C35" w:rsidRPr="00D8139A">
        <w:rPr>
          <w:rFonts w:ascii="Arial" w:hAnsi="Arial" w:cs="Arial"/>
          <w:sz w:val="20"/>
        </w:rPr>
        <w:t xml:space="preserve"> with the Act, </w:t>
      </w:r>
      <w:r w:rsidR="00123C35" w:rsidRPr="002379B9">
        <w:rPr>
          <w:rFonts w:ascii="Arial" w:hAnsi="Arial" w:cs="Arial"/>
          <w:sz w:val="20"/>
        </w:rPr>
        <w:t>the</w:t>
      </w:r>
      <w:r w:rsidR="00123C35" w:rsidRPr="00D8139A">
        <w:rPr>
          <w:rFonts w:ascii="Arial" w:hAnsi="Arial" w:cs="Arial"/>
          <w:i/>
          <w:sz w:val="20"/>
        </w:rPr>
        <w:t xml:space="preserve"> Fair Work Regulations 2009 </w:t>
      </w:r>
      <w:r w:rsidR="00123C35" w:rsidRPr="00D8139A">
        <w:rPr>
          <w:rFonts w:ascii="Arial" w:hAnsi="Arial" w:cs="Arial"/>
          <w:sz w:val="20"/>
        </w:rPr>
        <w:t>(Cth)</w:t>
      </w:r>
      <w:r w:rsidR="0042793F">
        <w:rPr>
          <w:rFonts w:ascii="Arial" w:hAnsi="Arial" w:cs="Arial"/>
          <w:sz w:val="20"/>
        </w:rPr>
        <w:t>,</w:t>
      </w:r>
      <w:r w:rsidR="00123C35" w:rsidRPr="00D8139A">
        <w:rPr>
          <w:rFonts w:ascii="Arial" w:hAnsi="Arial" w:cs="Arial"/>
          <w:sz w:val="20"/>
        </w:rPr>
        <w:t xml:space="preserve"> the </w:t>
      </w:r>
      <w:r w:rsidR="005A1D00" w:rsidRPr="00D8139A">
        <w:rPr>
          <w:rFonts w:ascii="Arial" w:hAnsi="Arial" w:cs="Arial"/>
          <w:sz w:val="20"/>
        </w:rPr>
        <w:t>Mining Award</w:t>
      </w:r>
      <w:r w:rsidR="0042793F">
        <w:rPr>
          <w:rFonts w:ascii="Arial" w:hAnsi="Arial" w:cs="Arial"/>
          <w:sz w:val="20"/>
        </w:rPr>
        <w:t xml:space="preserve"> and any </w:t>
      </w:r>
      <w:r w:rsidR="00F653E0">
        <w:rPr>
          <w:rFonts w:ascii="Arial" w:hAnsi="Arial" w:cs="Arial"/>
          <w:sz w:val="20"/>
        </w:rPr>
        <w:t xml:space="preserve">other </w:t>
      </w:r>
      <w:r w:rsidR="0042793F">
        <w:rPr>
          <w:rFonts w:ascii="Arial" w:hAnsi="Arial" w:cs="Arial"/>
          <w:sz w:val="20"/>
        </w:rPr>
        <w:t>modern award</w:t>
      </w:r>
      <w:r w:rsidR="00ED1764">
        <w:rPr>
          <w:rFonts w:ascii="Arial" w:hAnsi="Arial" w:cs="Arial"/>
          <w:sz w:val="20"/>
        </w:rPr>
        <w:t>(</w:t>
      </w:r>
      <w:r w:rsidR="0042793F">
        <w:rPr>
          <w:rFonts w:ascii="Arial" w:hAnsi="Arial" w:cs="Arial"/>
          <w:sz w:val="20"/>
        </w:rPr>
        <w:t>s</w:t>
      </w:r>
      <w:r w:rsidR="00ED1764">
        <w:rPr>
          <w:rFonts w:ascii="Arial" w:hAnsi="Arial" w:cs="Arial"/>
          <w:sz w:val="20"/>
        </w:rPr>
        <w:t>)</w:t>
      </w:r>
      <w:r w:rsidR="00F653E0">
        <w:rPr>
          <w:rFonts w:ascii="Arial" w:hAnsi="Arial" w:cs="Arial"/>
          <w:sz w:val="20"/>
        </w:rPr>
        <w:t xml:space="preserve"> applicable</w:t>
      </w:r>
      <w:r w:rsidR="0042793F">
        <w:rPr>
          <w:rFonts w:ascii="Arial" w:hAnsi="Arial" w:cs="Arial"/>
          <w:sz w:val="20"/>
        </w:rPr>
        <w:t xml:space="preserve"> to the Company’s employees</w:t>
      </w:r>
      <w:r w:rsidR="000B19EA">
        <w:rPr>
          <w:rFonts w:ascii="Arial" w:hAnsi="Arial" w:cs="Arial"/>
          <w:sz w:val="20"/>
        </w:rPr>
        <w:t>.</w:t>
      </w:r>
      <w:bookmarkEnd w:id="6"/>
    </w:p>
    <w:p w14:paraId="1097834E" w14:textId="77777777" w:rsidR="00DB1550" w:rsidRPr="00A40DE2" w:rsidRDefault="0042793F" w:rsidP="00E57859">
      <w:pPr>
        <w:pStyle w:val="ListParagraph"/>
        <w:widowControl w:val="0"/>
        <w:numPr>
          <w:ilvl w:val="0"/>
          <w:numId w:val="8"/>
        </w:numPr>
        <w:spacing w:before="120" w:after="120" w:line="360" w:lineRule="auto"/>
        <w:jc w:val="both"/>
        <w:rPr>
          <w:rFonts w:ascii="Arial" w:hAnsi="Arial" w:cs="Arial"/>
          <w:sz w:val="20"/>
        </w:rPr>
      </w:pPr>
      <w:r>
        <w:rPr>
          <w:rFonts w:ascii="Arial" w:hAnsi="Arial" w:cs="Arial"/>
          <w:sz w:val="20"/>
        </w:rPr>
        <w:t>Within 60 days of the execution of this Undertaking,</w:t>
      </w:r>
      <w:r w:rsidR="00E57859">
        <w:rPr>
          <w:rFonts w:ascii="Arial" w:hAnsi="Arial" w:cs="Arial"/>
          <w:sz w:val="20"/>
        </w:rPr>
        <w:t xml:space="preserve"> </w:t>
      </w:r>
      <w:r w:rsidR="00E57859" w:rsidRPr="00E57859">
        <w:rPr>
          <w:rFonts w:ascii="Arial" w:hAnsi="Arial" w:cs="Arial"/>
          <w:sz w:val="20"/>
        </w:rPr>
        <w:t>the Company will</w:t>
      </w:r>
      <w:r>
        <w:rPr>
          <w:rFonts w:ascii="Arial" w:hAnsi="Arial" w:cs="Arial"/>
          <w:sz w:val="20"/>
        </w:rPr>
        <w:t xml:space="preserve"> p</w:t>
      </w:r>
      <w:r w:rsidR="00123C35" w:rsidRPr="00D8139A">
        <w:rPr>
          <w:rFonts w:ascii="Arial" w:hAnsi="Arial" w:cs="Arial"/>
          <w:sz w:val="20"/>
        </w:rPr>
        <w:t xml:space="preserve">rovide </w:t>
      </w:r>
      <w:r>
        <w:rPr>
          <w:rFonts w:ascii="Arial" w:hAnsi="Arial" w:cs="Arial"/>
          <w:sz w:val="20"/>
        </w:rPr>
        <w:t xml:space="preserve">to </w:t>
      </w:r>
      <w:r w:rsidR="00123C35" w:rsidRPr="00D8139A">
        <w:rPr>
          <w:rFonts w:ascii="Arial" w:hAnsi="Arial" w:cs="Arial"/>
          <w:sz w:val="20"/>
        </w:rPr>
        <w:t xml:space="preserve">the FWO </w:t>
      </w:r>
      <w:r w:rsidR="002F567F">
        <w:rPr>
          <w:rFonts w:ascii="Arial" w:hAnsi="Arial" w:cs="Arial"/>
          <w:sz w:val="20"/>
        </w:rPr>
        <w:t xml:space="preserve">evidence and </w:t>
      </w:r>
      <w:r w:rsidR="00123C35" w:rsidRPr="00D8139A">
        <w:rPr>
          <w:rFonts w:ascii="Arial" w:hAnsi="Arial" w:cs="Arial"/>
          <w:sz w:val="20"/>
        </w:rPr>
        <w:t xml:space="preserve">details of systems and </w:t>
      </w:r>
      <w:r w:rsidR="00123C35" w:rsidRPr="00BC2924">
        <w:rPr>
          <w:rFonts w:ascii="Arial" w:hAnsi="Arial" w:cs="Arial"/>
          <w:sz w:val="20"/>
        </w:rPr>
        <w:t xml:space="preserve">processes in place </w:t>
      </w:r>
      <w:r w:rsidR="00DA6844" w:rsidRPr="00BC2924">
        <w:rPr>
          <w:rFonts w:ascii="Arial" w:hAnsi="Arial" w:cs="Arial"/>
          <w:sz w:val="20"/>
        </w:rPr>
        <w:t xml:space="preserve">to </w:t>
      </w:r>
      <w:r>
        <w:rPr>
          <w:rFonts w:ascii="Arial" w:hAnsi="Arial" w:cs="Arial"/>
          <w:sz w:val="20"/>
        </w:rPr>
        <w:t>ensure compliance</w:t>
      </w:r>
      <w:r w:rsidR="00DA6844" w:rsidRPr="00BC2924">
        <w:rPr>
          <w:rFonts w:ascii="Arial" w:hAnsi="Arial" w:cs="Arial"/>
          <w:sz w:val="20"/>
        </w:rPr>
        <w:t xml:space="preserve"> with paragraph </w:t>
      </w:r>
      <w:r w:rsidR="000B19EA">
        <w:rPr>
          <w:rFonts w:ascii="Arial" w:hAnsi="Arial" w:cs="Arial"/>
          <w:sz w:val="20"/>
        </w:rPr>
        <w:fldChar w:fldCharType="begin"/>
      </w:r>
      <w:r w:rsidR="000B19EA">
        <w:rPr>
          <w:rFonts w:ascii="Arial" w:hAnsi="Arial" w:cs="Arial"/>
          <w:sz w:val="20"/>
        </w:rPr>
        <w:instrText xml:space="preserve"> REF _Ref440379655 \r \h </w:instrText>
      </w:r>
      <w:r w:rsidR="000B19EA">
        <w:rPr>
          <w:rFonts w:ascii="Arial" w:hAnsi="Arial" w:cs="Arial"/>
          <w:sz w:val="20"/>
        </w:rPr>
      </w:r>
      <w:r w:rsidR="000B19EA">
        <w:rPr>
          <w:rFonts w:ascii="Arial" w:hAnsi="Arial" w:cs="Arial"/>
          <w:sz w:val="20"/>
        </w:rPr>
        <w:fldChar w:fldCharType="separate"/>
      </w:r>
      <w:r w:rsidR="00321631">
        <w:rPr>
          <w:rFonts w:ascii="Arial" w:hAnsi="Arial" w:cs="Arial"/>
          <w:sz w:val="20"/>
        </w:rPr>
        <w:t>20</w:t>
      </w:r>
      <w:r w:rsidR="000B19EA">
        <w:rPr>
          <w:rFonts w:ascii="Arial" w:hAnsi="Arial" w:cs="Arial"/>
          <w:sz w:val="20"/>
        </w:rPr>
        <w:fldChar w:fldCharType="end"/>
      </w:r>
      <w:r w:rsidR="000B19EA">
        <w:rPr>
          <w:rFonts w:ascii="Arial" w:hAnsi="Arial" w:cs="Arial"/>
          <w:sz w:val="20"/>
        </w:rPr>
        <w:t xml:space="preserve"> </w:t>
      </w:r>
      <w:r w:rsidR="00123C35" w:rsidRPr="00BC2924">
        <w:rPr>
          <w:rFonts w:ascii="Arial" w:hAnsi="Arial" w:cs="Arial"/>
          <w:sz w:val="20"/>
        </w:rPr>
        <w:t>above</w:t>
      </w:r>
      <w:r w:rsidR="00DB1550" w:rsidRPr="00BC2924">
        <w:rPr>
          <w:rFonts w:ascii="Arial" w:hAnsi="Arial" w:cs="Arial"/>
          <w:sz w:val="20"/>
        </w:rPr>
        <w:t xml:space="preserve">. Without limitation, such systems and processes </w:t>
      </w:r>
      <w:r w:rsidR="00ED1764">
        <w:rPr>
          <w:rFonts w:ascii="Arial" w:hAnsi="Arial" w:cs="Arial"/>
          <w:sz w:val="20"/>
        </w:rPr>
        <w:t>are to</w:t>
      </w:r>
      <w:r>
        <w:rPr>
          <w:rFonts w:ascii="Arial" w:hAnsi="Arial" w:cs="Arial"/>
          <w:sz w:val="20"/>
        </w:rPr>
        <w:t xml:space="preserve"> ensure that</w:t>
      </w:r>
      <w:r w:rsidR="00DB1550" w:rsidRPr="00A40DE2">
        <w:rPr>
          <w:rFonts w:ascii="Arial" w:hAnsi="Arial" w:cs="Arial"/>
          <w:sz w:val="20"/>
        </w:rPr>
        <w:t xml:space="preserve"> </w:t>
      </w:r>
      <w:bookmarkStart w:id="7" w:name="_Ref440985565"/>
      <w:r w:rsidR="00DB1550" w:rsidRPr="00A40DE2">
        <w:rPr>
          <w:rFonts w:ascii="Arial" w:hAnsi="Arial" w:cs="Arial"/>
          <w:sz w:val="20"/>
        </w:rPr>
        <w:t xml:space="preserve">employees receive the correct minimum rates of pay and entitlements, such as </w:t>
      </w:r>
      <w:r>
        <w:rPr>
          <w:rFonts w:ascii="Arial" w:hAnsi="Arial" w:cs="Arial"/>
          <w:sz w:val="20"/>
        </w:rPr>
        <w:t xml:space="preserve">allowances, </w:t>
      </w:r>
      <w:r w:rsidR="00DB1550" w:rsidRPr="00A40DE2">
        <w:rPr>
          <w:rFonts w:ascii="Arial" w:hAnsi="Arial" w:cs="Arial"/>
          <w:sz w:val="20"/>
        </w:rPr>
        <w:t>penalty rates and overtime rates</w:t>
      </w:r>
      <w:r w:rsidR="000B19EA">
        <w:rPr>
          <w:rFonts w:ascii="Arial" w:hAnsi="Arial" w:cs="Arial"/>
          <w:sz w:val="20"/>
        </w:rPr>
        <w:t>.</w:t>
      </w:r>
      <w:bookmarkEnd w:id="7"/>
    </w:p>
    <w:p w14:paraId="1097834F" w14:textId="77777777" w:rsidR="00BC2924" w:rsidRPr="00BC2924" w:rsidRDefault="00E57859" w:rsidP="000B19EA">
      <w:pPr>
        <w:pStyle w:val="ListParagraph"/>
        <w:widowControl w:val="0"/>
        <w:numPr>
          <w:ilvl w:val="0"/>
          <w:numId w:val="8"/>
        </w:numPr>
        <w:spacing w:before="120" w:after="120" w:line="360" w:lineRule="auto"/>
        <w:jc w:val="both"/>
        <w:rPr>
          <w:rFonts w:ascii="Arial" w:hAnsi="Arial" w:cs="Arial"/>
          <w:sz w:val="20"/>
        </w:rPr>
      </w:pPr>
      <w:r>
        <w:rPr>
          <w:rFonts w:ascii="Arial" w:hAnsi="Arial" w:cs="Arial"/>
          <w:sz w:val="20"/>
        </w:rPr>
        <w:t xml:space="preserve">The Company will provide </w:t>
      </w:r>
      <w:r w:rsidR="0042793F">
        <w:rPr>
          <w:rFonts w:ascii="Arial" w:hAnsi="Arial" w:cs="Arial"/>
          <w:sz w:val="20"/>
        </w:rPr>
        <w:t xml:space="preserve">to each new Company employee at the commencement of their employment: </w:t>
      </w:r>
    </w:p>
    <w:p w14:paraId="10978350" w14:textId="77777777" w:rsidR="00BC2924" w:rsidRPr="00BC2924" w:rsidRDefault="0042793F" w:rsidP="00BC0B2E">
      <w:pPr>
        <w:pStyle w:val="ListParagraph"/>
        <w:widowControl w:val="0"/>
        <w:numPr>
          <w:ilvl w:val="0"/>
          <w:numId w:val="24"/>
        </w:numPr>
        <w:spacing w:before="120" w:after="120" w:line="360" w:lineRule="auto"/>
        <w:jc w:val="both"/>
        <w:rPr>
          <w:rFonts w:ascii="Arial" w:hAnsi="Arial" w:cs="Arial"/>
          <w:sz w:val="20"/>
        </w:rPr>
      </w:pPr>
      <w:r>
        <w:rPr>
          <w:rFonts w:ascii="Arial" w:hAnsi="Arial" w:cs="Arial"/>
          <w:sz w:val="20"/>
        </w:rPr>
        <w:lastRenderedPageBreak/>
        <w:t xml:space="preserve">A copy of the </w:t>
      </w:r>
      <w:r w:rsidR="00BC2924" w:rsidRPr="00BC2924">
        <w:rPr>
          <w:rFonts w:ascii="Arial" w:hAnsi="Arial" w:cs="Arial"/>
          <w:sz w:val="20"/>
        </w:rPr>
        <w:t>Fair Work Information Statement</w:t>
      </w:r>
      <w:r w:rsidR="00D81DF8">
        <w:rPr>
          <w:rFonts w:ascii="Arial" w:hAnsi="Arial" w:cs="Arial"/>
          <w:sz w:val="20"/>
        </w:rPr>
        <w:t>;</w:t>
      </w:r>
    </w:p>
    <w:p w14:paraId="10978351" w14:textId="77777777" w:rsidR="00BC2924" w:rsidRPr="00BC2924" w:rsidRDefault="0042793F" w:rsidP="00BC0B2E">
      <w:pPr>
        <w:pStyle w:val="ListParagraph"/>
        <w:widowControl w:val="0"/>
        <w:numPr>
          <w:ilvl w:val="0"/>
          <w:numId w:val="24"/>
        </w:numPr>
        <w:spacing w:before="120" w:after="120" w:line="360" w:lineRule="auto"/>
        <w:jc w:val="both"/>
        <w:rPr>
          <w:rFonts w:ascii="Arial" w:hAnsi="Arial" w:cs="Arial"/>
          <w:sz w:val="20"/>
        </w:rPr>
      </w:pPr>
      <w:r>
        <w:rPr>
          <w:rFonts w:ascii="Arial" w:hAnsi="Arial" w:cs="Arial"/>
          <w:sz w:val="20"/>
        </w:rPr>
        <w:t>The n</w:t>
      </w:r>
      <w:r w:rsidR="00BC2924" w:rsidRPr="00BC2924">
        <w:rPr>
          <w:rFonts w:ascii="Arial" w:hAnsi="Arial" w:cs="Arial"/>
          <w:sz w:val="20"/>
        </w:rPr>
        <w:t>ame of the applicable industrial instrument that applies to the employee</w:t>
      </w:r>
      <w:r w:rsidR="00ED1764">
        <w:rPr>
          <w:rFonts w:ascii="Arial" w:hAnsi="Arial" w:cs="Arial"/>
          <w:sz w:val="20"/>
        </w:rPr>
        <w:t xml:space="preserve"> and information about where the employee can access or view a copy of the instrument</w:t>
      </w:r>
      <w:r w:rsidR="00D81DF8">
        <w:rPr>
          <w:rFonts w:ascii="Arial" w:hAnsi="Arial" w:cs="Arial"/>
          <w:sz w:val="20"/>
        </w:rPr>
        <w:t>; and</w:t>
      </w:r>
    </w:p>
    <w:p w14:paraId="10978352" w14:textId="77777777" w:rsidR="00BC2924" w:rsidRPr="00BC2924" w:rsidRDefault="00BC2924" w:rsidP="00BC0B2E">
      <w:pPr>
        <w:pStyle w:val="ListParagraph"/>
        <w:widowControl w:val="0"/>
        <w:numPr>
          <w:ilvl w:val="0"/>
          <w:numId w:val="24"/>
        </w:numPr>
        <w:spacing w:before="120" w:after="120" w:line="360" w:lineRule="auto"/>
        <w:jc w:val="both"/>
        <w:rPr>
          <w:rFonts w:ascii="Arial" w:hAnsi="Arial" w:cs="Arial"/>
          <w:sz w:val="20"/>
        </w:rPr>
      </w:pPr>
      <w:r w:rsidRPr="00BC2924">
        <w:rPr>
          <w:rFonts w:ascii="Arial" w:hAnsi="Arial" w:cs="Arial"/>
          <w:sz w:val="20"/>
        </w:rPr>
        <w:t xml:space="preserve">A point of contact for all employment related </w:t>
      </w:r>
      <w:r>
        <w:rPr>
          <w:rFonts w:ascii="Arial" w:hAnsi="Arial" w:cs="Arial"/>
          <w:sz w:val="20"/>
        </w:rPr>
        <w:t>queries</w:t>
      </w:r>
      <w:r w:rsidR="000B19EA">
        <w:rPr>
          <w:rFonts w:ascii="Arial" w:hAnsi="Arial" w:cs="Arial"/>
          <w:sz w:val="20"/>
        </w:rPr>
        <w:t>.</w:t>
      </w:r>
    </w:p>
    <w:p w14:paraId="10978353" w14:textId="77777777" w:rsidR="00123C35" w:rsidRPr="00D8139A" w:rsidRDefault="00123C35" w:rsidP="004A224F">
      <w:pPr>
        <w:pStyle w:val="Heading3"/>
      </w:pPr>
      <w:r w:rsidRPr="00D8139A">
        <w:t>Workplace relations training</w:t>
      </w:r>
    </w:p>
    <w:p w14:paraId="10978354" w14:textId="77777777" w:rsidR="00E57859" w:rsidRDefault="00123C35" w:rsidP="000B19EA">
      <w:pPr>
        <w:pStyle w:val="ListParagraph"/>
        <w:widowControl w:val="0"/>
        <w:numPr>
          <w:ilvl w:val="0"/>
          <w:numId w:val="8"/>
        </w:numPr>
        <w:spacing w:before="120" w:after="120" w:line="360" w:lineRule="auto"/>
        <w:jc w:val="both"/>
        <w:rPr>
          <w:rFonts w:ascii="Arial" w:hAnsi="Arial" w:cs="Arial"/>
          <w:sz w:val="20"/>
        </w:rPr>
      </w:pPr>
      <w:bookmarkStart w:id="8" w:name="_Ref446513566"/>
      <w:r w:rsidRPr="00D8139A">
        <w:rPr>
          <w:rFonts w:ascii="Arial" w:hAnsi="Arial" w:cs="Arial"/>
          <w:sz w:val="20"/>
        </w:rPr>
        <w:t xml:space="preserve">Within </w:t>
      </w:r>
      <w:r w:rsidR="0042793F">
        <w:rPr>
          <w:rFonts w:ascii="Arial" w:hAnsi="Arial" w:cs="Arial"/>
          <w:sz w:val="20"/>
        </w:rPr>
        <w:t>120</w:t>
      </w:r>
      <w:r w:rsidR="00F128BA" w:rsidRPr="00D8139A">
        <w:rPr>
          <w:rFonts w:ascii="Arial" w:hAnsi="Arial" w:cs="Arial"/>
          <w:sz w:val="20"/>
        </w:rPr>
        <w:t xml:space="preserve"> days</w:t>
      </w:r>
      <w:r w:rsidRPr="00D8139A">
        <w:rPr>
          <w:rFonts w:ascii="Arial" w:hAnsi="Arial" w:cs="Arial"/>
          <w:sz w:val="20"/>
        </w:rPr>
        <w:t xml:space="preserve"> of the execution of this Undertaking,</w:t>
      </w:r>
      <w:r w:rsidR="00ED1764">
        <w:rPr>
          <w:rFonts w:ascii="Arial" w:hAnsi="Arial" w:cs="Arial"/>
          <w:sz w:val="20"/>
        </w:rPr>
        <w:t xml:space="preserve"> </w:t>
      </w:r>
      <w:r w:rsidR="00E57859">
        <w:rPr>
          <w:rFonts w:ascii="Arial" w:hAnsi="Arial" w:cs="Arial"/>
          <w:sz w:val="20"/>
        </w:rPr>
        <w:t>the Company will:</w:t>
      </w:r>
      <w:bookmarkEnd w:id="8"/>
    </w:p>
    <w:p w14:paraId="10978355" w14:textId="77777777" w:rsidR="00123C35" w:rsidRPr="00D8139A" w:rsidRDefault="00ED1764" w:rsidP="00BC0B2E">
      <w:pPr>
        <w:pStyle w:val="ListParagraph"/>
        <w:widowControl w:val="0"/>
        <w:numPr>
          <w:ilvl w:val="0"/>
          <w:numId w:val="32"/>
        </w:numPr>
        <w:spacing w:before="120" w:after="120" w:line="360" w:lineRule="auto"/>
        <w:jc w:val="both"/>
        <w:rPr>
          <w:rFonts w:ascii="Arial" w:hAnsi="Arial" w:cs="Arial"/>
          <w:sz w:val="20"/>
        </w:rPr>
      </w:pPr>
      <w:r>
        <w:rPr>
          <w:rFonts w:ascii="Arial" w:hAnsi="Arial" w:cs="Arial"/>
          <w:sz w:val="20"/>
        </w:rPr>
        <w:t>at its own expense,</w:t>
      </w:r>
      <w:r w:rsidR="00123C35" w:rsidRPr="00D8139A">
        <w:rPr>
          <w:rFonts w:ascii="Arial" w:hAnsi="Arial" w:cs="Arial"/>
          <w:sz w:val="20"/>
        </w:rPr>
        <w:t xml:space="preserve"> organise and ensure training is provided to all persons who have managerial responsibility for human resource</w:t>
      </w:r>
      <w:r w:rsidR="002F567F">
        <w:rPr>
          <w:rFonts w:ascii="Arial" w:hAnsi="Arial" w:cs="Arial"/>
          <w:sz w:val="20"/>
        </w:rPr>
        <w:t>s</w:t>
      </w:r>
      <w:r w:rsidR="00123C35" w:rsidRPr="00D8139A">
        <w:rPr>
          <w:rFonts w:ascii="Arial" w:hAnsi="Arial" w:cs="Arial"/>
          <w:sz w:val="20"/>
        </w:rPr>
        <w:t>, recruitment</w:t>
      </w:r>
      <w:r>
        <w:rPr>
          <w:rFonts w:ascii="Arial" w:hAnsi="Arial" w:cs="Arial"/>
          <w:sz w:val="20"/>
        </w:rPr>
        <w:t>,</w:t>
      </w:r>
      <w:r w:rsidR="00123C35" w:rsidRPr="00D8139A">
        <w:rPr>
          <w:rFonts w:ascii="Arial" w:hAnsi="Arial" w:cs="Arial"/>
          <w:sz w:val="20"/>
        </w:rPr>
        <w:t xml:space="preserve"> </w:t>
      </w:r>
      <w:r w:rsidR="0042793F">
        <w:rPr>
          <w:rFonts w:ascii="Arial" w:hAnsi="Arial" w:cs="Arial"/>
          <w:sz w:val="20"/>
        </w:rPr>
        <w:t xml:space="preserve">employee entitlements </w:t>
      </w:r>
      <w:r w:rsidR="00123C35" w:rsidRPr="00D8139A">
        <w:rPr>
          <w:rFonts w:ascii="Arial" w:hAnsi="Arial" w:cs="Arial"/>
          <w:sz w:val="20"/>
        </w:rPr>
        <w:t xml:space="preserve">or payroll functions </w:t>
      </w:r>
      <w:r w:rsidR="0042793F">
        <w:rPr>
          <w:rFonts w:ascii="Arial" w:hAnsi="Arial" w:cs="Arial"/>
          <w:sz w:val="20"/>
        </w:rPr>
        <w:t xml:space="preserve">on behalf of the Company </w:t>
      </w:r>
      <w:r w:rsidR="00123C35" w:rsidRPr="00D8139A">
        <w:rPr>
          <w:rFonts w:ascii="Arial" w:hAnsi="Arial" w:cs="Arial"/>
          <w:sz w:val="20"/>
        </w:rPr>
        <w:t>(</w:t>
      </w:r>
      <w:r w:rsidR="00123C35" w:rsidRPr="00D8139A">
        <w:rPr>
          <w:rFonts w:ascii="Arial" w:hAnsi="Arial" w:cs="Arial"/>
          <w:b/>
          <w:sz w:val="20"/>
        </w:rPr>
        <w:t>Training</w:t>
      </w:r>
      <w:r w:rsidR="00123C35" w:rsidRPr="00D8139A">
        <w:rPr>
          <w:rFonts w:ascii="Arial" w:hAnsi="Arial" w:cs="Arial"/>
          <w:sz w:val="20"/>
        </w:rPr>
        <w:t>)</w:t>
      </w:r>
      <w:r w:rsidR="0042793F">
        <w:rPr>
          <w:rFonts w:ascii="Arial" w:hAnsi="Arial" w:cs="Arial"/>
          <w:sz w:val="20"/>
        </w:rPr>
        <w:t xml:space="preserve"> that relates to:</w:t>
      </w:r>
    </w:p>
    <w:p w14:paraId="10978356" w14:textId="77777777" w:rsidR="00123C35" w:rsidRDefault="00ED1764" w:rsidP="00E57859">
      <w:pPr>
        <w:pStyle w:val="ListParagraph"/>
        <w:widowControl w:val="0"/>
        <w:numPr>
          <w:ilvl w:val="1"/>
          <w:numId w:val="19"/>
        </w:numPr>
        <w:spacing w:before="120" w:after="120" w:line="360" w:lineRule="auto"/>
        <w:jc w:val="both"/>
        <w:rPr>
          <w:rFonts w:ascii="Arial" w:hAnsi="Arial" w:cs="Arial"/>
          <w:sz w:val="20"/>
        </w:rPr>
      </w:pPr>
      <w:bookmarkStart w:id="9" w:name="_Ref440623530"/>
      <w:r>
        <w:rPr>
          <w:rFonts w:ascii="Arial" w:hAnsi="Arial" w:cs="Arial"/>
          <w:sz w:val="20"/>
        </w:rPr>
        <w:t xml:space="preserve">Obligations on employers under the Mining Award and National Employment Standards in the Act; </w:t>
      </w:r>
      <w:bookmarkEnd w:id="9"/>
    </w:p>
    <w:p w14:paraId="10978357" w14:textId="77777777" w:rsidR="0042793F" w:rsidRPr="00E57859" w:rsidRDefault="0042793F" w:rsidP="00E57859">
      <w:pPr>
        <w:pStyle w:val="ListParagraph"/>
        <w:widowControl w:val="0"/>
        <w:numPr>
          <w:ilvl w:val="1"/>
          <w:numId w:val="19"/>
        </w:numPr>
        <w:spacing w:before="120" w:after="120" w:line="360" w:lineRule="auto"/>
        <w:jc w:val="both"/>
        <w:rPr>
          <w:rFonts w:ascii="Arial" w:hAnsi="Arial" w:cs="Arial"/>
          <w:sz w:val="20"/>
        </w:rPr>
      </w:pPr>
      <w:r w:rsidRPr="00E57859">
        <w:rPr>
          <w:rFonts w:ascii="Arial" w:hAnsi="Arial" w:cs="Arial"/>
          <w:sz w:val="20"/>
        </w:rPr>
        <w:t xml:space="preserve">the systems and processes developed and implemented in accordance with paragraph </w:t>
      </w:r>
      <w:r w:rsidR="000B19EA" w:rsidRPr="00E57859">
        <w:rPr>
          <w:rFonts w:ascii="Arial" w:hAnsi="Arial" w:cs="Arial"/>
          <w:sz w:val="20"/>
        </w:rPr>
        <w:fldChar w:fldCharType="begin"/>
      </w:r>
      <w:r w:rsidR="000B19EA" w:rsidRPr="00E57859">
        <w:rPr>
          <w:rFonts w:ascii="Arial" w:hAnsi="Arial" w:cs="Arial"/>
          <w:sz w:val="20"/>
        </w:rPr>
        <w:instrText xml:space="preserve"> REF _Ref440379655 \r \h </w:instrText>
      </w:r>
      <w:r w:rsidR="000B19EA" w:rsidRPr="00E57859">
        <w:rPr>
          <w:rFonts w:ascii="Arial" w:hAnsi="Arial" w:cs="Arial"/>
          <w:sz w:val="20"/>
        </w:rPr>
      </w:r>
      <w:r w:rsidR="000B19EA" w:rsidRPr="00E57859">
        <w:rPr>
          <w:rFonts w:ascii="Arial" w:hAnsi="Arial" w:cs="Arial"/>
          <w:sz w:val="20"/>
        </w:rPr>
        <w:fldChar w:fldCharType="separate"/>
      </w:r>
      <w:r w:rsidR="00321631">
        <w:rPr>
          <w:rFonts w:ascii="Arial" w:hAnsi="Arial" w:cs="Arial"/>
          <w:sz w:val="20"/>
        </w:rPr>
        <w:t>20</w:t>
      </w:r>
      <w:r w:rsidR="000B19EA" w:rsidRPr="00E57859">
        <w:rPr>
          <w:rFonts w:ascii="Arial" w:hAnsi="Arial" w:cs="Arial"/>
          <w:sz w:val="20"/>
        </w:rPr>
        <w:fldChar w:fldCharType="end"/>
      </w:r>
      <w:r w:rsidRPr="00E57859">
        <w:rPr>
          <w:rFonts w:ascii="Arial" w:hAnsi="Arial" w:cs="Arial"/>
          <w:sz w:val="20"/>
        </w:rPr>
        <w:t>above</w:t>
      </w:r>
      <w:r w:rsidR="00F653E0" w:rsidRPr="00E57859">
        <w:rPr>
          <w:rFonts w:ascii="Arial" w:hAnsi="Arial" w:cs="Arial"/>
          <w:sz w:val="20"/>
        </w:rPr>
        <w:t>;</w:t>
      </w:r>
    </w:p>
    <w:p w14:paraId="10978358" w14:textId="77777777" w:rsidR="00123C35" w:rsidRPr="00D8139A" w:rsidRDefault="00123C35" w:rsidP="00BC0B2E">
      <w:pPr>
        <w:pStyle w:val="ListParagraph"/>
        <w:widowControl w:val="0"/>
        <w:numPr>
          <w:ilvl w:val="0"/>
          <w:numId w:val="32"/>
        </w:numPr>
        <w:spacing w:before="120" w:after="120" w:line="360" w:lineRule="auto"/>
        <w:jc w:val="both"/>
        <w:rPr>
          <w:rFonts w:ascii="Arial" w:hAnsi="Arial" w:cs="Arial"/>
          <w:sz w:val="20"/>
        </w:rPr>
      </w:pPr>
      <w:r w:rsidRPr="00D8139A">
        <w:rPr>
          <w:rFonts w:ascii="Arial" w:hAnsi="Arial" w:cs="Arial"/>
          <w:sz w:val="20"/>
        </w:rPr>
        <w:t>Ensure the Training is conducted by</w:t>
      </w:r>
      <w:r w:rsidR="00ED1764">
        <w:rPr>
          <w:rFonts w:ascii="Arial" w:hAnsi="Arial" w:cs="Arial"/>
          <w:sz w:val="20"/>
        </w:rPr>
        <w:t xml:space="preserve"> </w:t>
      </w:r>
      <w:r w:rsidR="00ED1764" w:rsidRPr="00ED1764">
        <w:rPr>
          <w:rFonts w:ascii="Arial" w:hAnsi="Arial" w:cs="Arial"/>
          <w:sz w:val="20"/>
        </w:rPr>
        <w:t>a person or organisation with professional qualifications in workplace relations</w:t>
      </w:r>
      <w:r w:rsidR="00F128BA" w:rsidRPr="00D8139A">
        <w:rPr>
          <w:rFonts w:ascii="Arial" w:hAnsi="Arial" w:cs="Arial"/>
          <w:sz w:val="20"/>
        </w:rPr>
        <w:t>;</w:t>
      </w:r>
    </w:p>
    <w:p w14:paraId="10978359" w14:textId="77777777" w:rsidR="00E57859" w:rsidRDefault="0042793F" w:rsidP="000B19EA">
      <w:pPr>
        <w:pStyle w:val="ListParagraph"/>
        <w:widowControl w:val="0"/>
        <w:numPr>
          <w:ilvl w:val="0"/>
          <w:numId w:val="8"/>
        </w:numPr>
        <w:spacing w:before="120" w:after="120" w:line="360" w:lineRule="auto"/>
        <w:jc w:val="both"/>
        <w:rPr>
          <w:rFonts w:ascii="Arial" w:hAnsi="Arial" w:cs="Arial"/>
          <w:sz w:val="20"/>
        </w:rPr>
      </w:pPr>
      <w:bookmarkStart w:id="10" w:name="_Ref446513576"/>
      <w:bookmarkStart w:id="11" w:name="_Ref440623535"/>
      <w:r>
        <w:rPr>
          <w:rFonts w:ascii="Arial" w:hAnsi="Arial" w:cs="Arial"/>
          <w:sz w:val="20"/>
        </w:rPr>
        <w:t>W</w:t>
      </w:r>
      <w:r w:rsidRPr="00D8139A">
        <w:rPr>
          <w:rFonts w:ascii="Arial" w:hAnsi="Arial" w:cs="Arial"/>
          <w:sz w:val="20"/>
        </w:rPr>
        <w:t xml:space="preserve">ithin </w:t>
      </w:r>
      <w:r>
        <w:rPr>
          <w:rFonts w:ascii="Arial" w:hAnsi="Arial" w:cs="Arial"/>
          <w:sz w:val="20"/>
        </w:rPr>
        <w:t>seven days of delivery</w:t>
      </w:r>
      <w:r w:rsidR="00E57859">
        <w:rPr>
          <w:rFonts w:ascii="Arial" w:hAnsi="Arial" w:cs="Arial"/>
          <w:sz w:val="20"/>
        </w:rPr>
        <w:t xml:space="preserve"> of the Training</w:t>
      </w:r>
      <w:r>
        <w:rPr>
          <w:rFonts w:ascii="Arial" w:hAnsi="Arial" w:cs="Arial"/>
          <w:sz w:val="20"/>
        </w:rPr>
        <w:t>,</w:t>
      </w:r>
      <w:r w:rsidRPr="00D8139A">
        <w:rPr>
          <w:rFonts w:ascii="Arial" w:hAnsi="Arial" w:cs="Arial"/>
          <w:sz w:val="20"/>
        </w:rPr>
        <w:t xml:space="preserve"> </w:t>
      </w:r>
      <w:r w:rsidR="00E57859">
        <w:rPr>
          <w:rFonts w:ascii="Arial" w:hAnsi="Arial" w:cs="Arial"/>
          <w:sz w:val="20"/>
        </w:rPr>
        <w:t xml:space="preserve">the Company will </w:t>
      </w:r>
      <w:r>
        <w:rPr>
          <w:rFonts w:ascii="Arial" w:hAnsi="Arial" w:cs="Arial"/>
          <w:sz w:val="20"/>
        </w:rPr>
        <w:t>p</w:t>
      </w:r>
      <w:r w:rsidR="00123C35" w:rsidRPr="00D8139A">
        <w:rPr>
          <w:rFonts w:ascii="Arial" w:hAnsi="Arial" w:cs="Arial"/>
          <w:sz w:val="20"/>
        </w:rPr>
        <w:t xml:space="preserve">rovide </w:t>
      </w:r>
      <w:r>
        <w:rPr>
          <w:rFonts w:ascii="Arial" w:hAnsi="Arial" w:cs="Arial"/>
          <w:sz w:val="20"/>
        </w:rPr>
        <w:t>to the FWO</w:t>
      </w:r>
      <w:r w:rsidR="00E57859">
        <w:rPr>
          <w:rFonts w:ascii="Arial" w:hAnsi="Arial" w:cs="Arial"/>
          <w:sz w:val="20"/>
        </w:rPr>
        <w:t>:</w:t>
      </w:r>
      <w:bookmarkEnd w:id="10"/>
    </w:p>
    <w:p w14:paraId="1097835A" w14:textId="77777777" w:rsidR="00E57859" w:rsidRDefault="00E57859" w:rsidP="00BC0B2E">
      <w:pPr>
        <w:pStyle w:val="ListParagraph"/>
        <w:widowControl w:val="0"/>
        <w:numPr>
          <w:ilvl w:val="0"/>
          <w:numId w:val="38"/>
        </w:numPr>
        <w:spacing w:before="120" w:after="120" w:line="360" w:lineRule="auto"/>
        <w:jc w:val="both"/>
        <w:rPr>
          <w:rFonts w:ascii="Arial" w:hAnsi="Arial" w:cs="Arial"/>
          <w:sz w:val="20"/>
        </w:rPr>
      </w:pPr>
      <w:r>
        <w:rPr>
          <w:rFonts w:ascii="Arial" w:hAnsi="Arial" w:cs="Arial"/>
          <w:sz w:val="20"/>
        </w:rPr>
        <w:t>a copy of the content of the Training;</w:t>
      </w:r>
    </w:p>
    <w:p w14:paraId="1097835B" w14:textId="77777777" w:rsidR="00E57859" w:rsidRDefault="00E57859" w:rsidP="00BC0B2E">
      <w:pPr>
        <w:pStyle w:val="ListParagraph"/>
        <w:widowControl w:val="0"/>
        <w:numPr>
          <w:ilvl w:val="0"/>
          <w:numId w:val="38"/>
        </w:numPr>
        <w:spacing w:before="120" w:after="120" w:line="360" w:lineRule="auto"/>
        <w:jc w:val="both"/>
        <w:rPr>
          <w:rFonts w:ascii="Arial" w:hAnsi="Arial" w:cs="Arial"/>
          <w:sz w:val="20"/>
        </w:rPr>
      </w:pPr>
      <w:r>
        <w:rPr>
          <w:rFonts w:ascii="Arial" w:hAnsi="Arial" w:cs="Arial"/>
          <w:sz w:val="20"/>
        </w:rPr>
        <w:t>the name of the person or organisation providing the training;</w:t>
      </w:r>
    </w:p>
    <w:p w14:paraId="1097835C" w14:textId="77777777" w:rsidR="00E57859" w:rsidRDefault="00E57859" w:rsidP="00BC0B2E">
      <w:pPr>
        <w:pStyle w:val="ListParagraph"/>
        <w:widowControl w:val="0"/>
        <w:numPr>
          <w:ilvl w:val="0"/>
          <w:numId w:val="38"/>
        </w:numPr>
        <w:spacing w:before="120" w:after="120" w:line="360" w:lineRule="auto"/>
        <w:jc w:val="both"/>
        <w:rPr>
          <w:rFonts w:ascii="Arial" w:hAnsi="Arial" w:cs="Arial"/>
          <w:sz w:val="20"/>
        </w:rPr>
      </w:pPr>
      <w:r>
        <w:rPr>
          <w:rFonts w:ascii="Arial" w:hAnsi="Arial" w:cs="Arial"/>
          <w:sz w:val="20"/>
        </w:rPr>
        <w:t>the method of delivery of the training; and</w:t>
      </w:r>
    </w:p>
    <w:p w14:paraId="1097835D" w14:textId="77777777" w:rsidR="00123C35" w:rsidRPr="00D8139A" w:rsidRDefault="00123C35" w:rsidP="00BC0B2E">
      <w:pPr>
        <w:pStyle w:val="ListParagraph"/>
        <w:widowControl w:val="0"/>
        <w:numPr>
          <w:ilvl w:val="0"/>
          <w:numId w:val="38"/>
        </w:numPr>
        <w:spacing w:before="120" w:after="120" w:line="360" w:lineRule="auto"/>
        <w:jc w:val="both"/>
        <w:rPr>
          <w:rFonts w:ascii="Arial" w:hAnsi="Arial" w:cs="Arial"/>
          <w:sz w:val="20"/>
        </w:rPr>
      </w:pPr>
      <w:r w:rsidRPr="00D8139A">
        <w:rPr>
          <w:rFonts w:ascii="Arial" w:hAnsi="Arial" w:cs="Arial"/>
          <w:sz w:val="20"/>
        </w:rPr>
        <w:t xml:space="preserve">evidence of attendance at the Training  (including the name and </w:t>
      </w:r>
      <w:r w:rsidR="00F653E0">
        <w:rPr>
          <w:rFonts w:ascii="Arial" w:hAnsi="Arial" w:cs="Arial"/>
          <w:sz w:val="20"/>
        </w:rPr>
        <w:t>position title</w:t>
      </w:r>
      <w:r w:rsidR="0042793F" w:rsidRPr="00D8139A">
        <w:rPr>
          <w:rFonts w:ascii="Arial" w:hAnsi="Arial" w:cs="Arial"/>
          <w:sz w:val="20"/>
        </w:rPr>
        <w:t xml:space="preserve"> </w:t>
      </w:r>
      <w:r w:rsidRPr="00D8139A">
        <w:rPr>
          <w:rFonts w:ascii="Arial" w:hAnsi="Arial" w:cs="Arial"/>
          <w:sz w:val="20"/>
        </w:rPr>
        <w:t>of all attendees and the date on which the training was attended)</w:t>
      </w:r>
      <w:bookmarkEnd w:id="11"/>
      <w:r w:rsidR="0042793F">
        <w:rPr>
          <w:rFonts w:ascii="Arial" w:hAnsi="Arial" w:cs="Arial"/>
          <w:sz w:val="20"/>
        </w:rPr>
        <w:t>;</w:t>
      </w:r>
    </w:p>
    <w:p w14:paraId="1097835E" w14:textId="77777777" w:rsidR="00123C35" w:rsidRPr="006F6361" w:rsidRDefault="00123C35" w:rsidP="000B19EA">
      <w:pPr>
        <w:pStyle w:val="ListParagraph"/>
        <w:widowControl w:val="0"/>
        <w:numPr>
          <w:ilvl w:val="0"/>
          <w:numId w:val="8"/>
        </w:numPr>
        <w:spacing w:before="120" w:after="120" w:line="360" w:lineRule="auto"/>
        <w:jc w:val="both"/>
        <w:rPr>
          <w:rFonts w:ascii="Arial" w:hAnsi="Arial" w:cs="Arial"/>
          <w:sz w:val="20"/>
        </w:rPr>
      </w:pPr>
      <w:r w:rsidRPr="00D8139A">
        <w:rPr>
          <w:rFonts w:ascii="Arial" w:hAnsi="Arial" w:cs="Arial"/>
          <w:sz w:val="20"/>
        </w:rPr>
        <w:t xml:space="preserve">For a period of </w:t>
      </w:r>
      <w:r w:rsidR="002F567F">
        <w:rPr>
          <w:rFonts w:ascii="Arial" w:hAnsi="Arial" w:cs="Arial"/>
          <w:sz w:val="20"/>
        </w:rPr>
        <w:t xml:space="preserve">three </w:t>
      </w:r>
      <w:r w:rsidRPr="00D8139A">
        <w:rPr>
          <w:rFonts w:ascii="Arial" w:hAnsi="Arial" w:cs="Arial"/>
          <w:sz w:val="20"/>
        </w:rPr>
        <w:t>years from the execution of this Undertaking,</w:t>
      </w:r>
      <w:r w:rsidR="00E57859">
        <w:rPr>
          <w:rFonts w:ascii="Arial" w:hAnsi="Arial" w:cs="Arial"/>
          <w:sz w:val="20"/>
        </w:rPr>
        <w:t xml:space="preserve"> the Company will</w:t>
      </w:r>
      <w:r w:rsidRPr="00D8139A">
        <w:rPr>
          <w:rFonts w:ascii="Arial" w:hAnsi="Arial" w:cs="Arial"/>
          <w:sz w:val="20"/>
        </w:rPr>
        <w:t xml:space="preserve"> ensure that </w:t>
      </w:r>
      <w:r w:rsidR="0042793F">
        <w:rPr>
          <w:rFonts w:ascii="Arial" w:hAnsi="Arial" w:cs="Arial"/>
          <w:sz w:val="20"/>
        </w:rPr>
        <w:t>the T</w:t>
      </w:r>
      <w:r w:rsidRPr="00D8139A">
        <w:rPr>
          <w:rFonts w:ascii="Arial" w:hAnsi="Arial" w:cs="Arial"/>
          <w:sz w:val="20"/>
        </w:rPr>
        <w:t xml:space="preserve">raining is </w:t>
      </w:r>
      <w:r w:rsidR="0042793F">
        <w:rPr>
          <w:rFonts w:ascii="Arial" w:hAnsi="Arial" w:cs="Arial"/>
          <w:sz w:val="20"/>
        </w:rPr>
        <w:t xml:space="preserve">delivered </w:t>
      </w:r>
      <w:r w:rsidRPr="00D8139A">
        <w:rPr>
          <w:rFonts w:ascii="Arial" w:hAnsi="Arial" w:cs="Arial"/>
          <w:sz w:val="20"/>
        </w:rPr>
        <w:t>in the manner prescribed in paragraphs</w:t>
      </w:r>
      <w:r w:rsidR="00E57859">
        <w:rPr>
          <w:rFonts w:ascii="Arial" w:hAnsi="Arial" w:cs="Arial"/>
          <w:sz w:val="20"/>
        </w:rPr>
        <w:t xml:space="preserve"> </w:t>
      </w:r>
      <w:r w:rsidR="00E57859">
        <w:rPr>
          <w:rFonts w:ascii="Arial" w:hAnsi="Arial" w:cs="Arial"/>
          <w:sz w:val="20"/>
        </w:rPr>
        <w:fldChar w:fldCharType="begin"/>
      </w:r>
      <w:r w:rsidR="00E57859">
        <w:rPr>
          <w:rFonts w:ascii="Arial" w:hAnsi="Arial" w:cs="Arial"/>
          <w:sz w:val="20"/>
        </w:rPr>
        <w:instrText xml:space="preserve"> REF _Ref446513566 \r \h </w:instrText>
      </w:r>
      <w:r w:rsidR="00E57859">
        <w:rPr>
          <w:rFonts w:ascii="Arial" w:hAnsi="Arial" w:cs="Arial"/>
          <w:sz w:val="20"/>
        </w:rPr>
      </w:r>
      <w:r w:rsidR="00E57859">
        <w:rPr>
          <w:rFonts w:ascii="Arial" w:hAnsi="Arial" w:cs="Arial"/>
          <w:sz w:val="20"/>
        </w:rPr>
        <w:fldChar w:fldCharType="separate"/>
      </w:r>
      <w:r w:rsidR="00321631">
        <w:rPr>
          <w:rFonts w:ascii="Arial" w:hAnsi="Arial" w:cs="Arial"/>
          <w:sz w:val="20"/>
        </w:rPr>
        <w:t>23</w:t>
      </w:r>
      <w:r w:rsidR="00E57859">
        <w:rPr>
          <w:rFonts w:ascii="Arial" w:hAnsi="Arial" w:cs="Arial"/>
          <w:sz w:val="20"/>
        </w:rPr>
        <w:fldChar w:fldCharType="end"/>
      </w:r>
      <w:r w:rsidR="00E57859">
        <w:rPr>
          <w:rFonts w:ascii="Arial" w:hAnsi="Arial" w:cs="Arial"/>
          <w:sz w:val="20"/>
        </w:rPr>
        <w:t xml:space="preserve"> and </w:t>
      </w:r>
      <w:r w:rsidR="00E57859">
        <w:rPr>
          <w:rFonts w:ascii="Arial" w:hAnsi="Arial" w:cs="Arial"/>
          <w:sz w:val="20"/>
        </w:rPr>
        <w:fldChar w:fldCharType="begin"/>
      </w:r>
      <w:r w:rsidR="00E57859">
        <w:rPr>
          <w:rFonts w:ascii="Arial" w:hAnsi="Arial" w:cs="Arial"/>
          <w:sz w:val="20"/>
        </w:rPr>
        <w:instrText xml:space="preserve"> REF _Ref446513576 \r \h </w:instrText>
      </w:r>
      <w:r w:rsidR="00E57859">
        <w:rPr>
          <w:rFonts w:ascii="Arial" w:hAnsi="Arial" w:cs="Arial"/>
          <w:sz w:val="20"/>
        </w:rPr>
      </w:r>
      <w:r w:rsidR="00E57859">
        <w:rPr>
          <w:rFonts w:ascii="Arial" w:hAnsi="Arial" w:cs="Arial"/>
          <w:sz w:val="20"/>
        </w:rPr>
        <w:fldChar w:fldCharType="separate"/>
      </w:r>
      <w:r w:rsidR="00321631">
        <w:rPr>
          <w:rFonts w:ascii="Arial" w:hAnsi="Arial" w:cs="Arial"/>
          <w:sz w:val="20"/>
        </w:rPr>
        <w:t>24</w:t>
      </w:r>
      <w:r w:rsidR="00E57859">
        <w:rPr>
          <w:rFonts w:ascii="Arial" w:hAnsi="Arial" w:cs="Arial"/>
          <w:sz w:val="20"/>
        </w:rPr>
        <w:fldChar w:fldCharType="end"/>
      </w:r>
      <w:r w:rsidRPr="00D8139A">
        <w:rPr>
          <w:rFonts w:ascii="Arial" w:hAnsi="Arial" w:cs="Arial"/>
          <w:sz w:val="20"/>
        </w:rPr>
        <w:t xml:space="preserve"> in relation to any new or existing employees or contractors who acquire managerial responsibilities </w:t>
      </w:r>
      <w:r w:rsidR="0042793F">
        <w:rPr>
          <w:rFonts w:ascii="Arial" w:hAnsi="Arial" w:cs="Arial"/>
          <w:sz w:val="20"/>
        </w:rPr>
        <w:t>for</w:t>
      </w:r>
      <w:r w:rsidRPr="00D8139A">
        <w:rPr>
          <w:rFonts w:ascii="Arial" w:hAnsi="Arial" w:cs="Arial"/>
          <w:sz w:val="20"/>
        </w:rPr>
        <w:t xml:space="preserve"> human resources, </w:t>
      </w:r>
      <w:r w:rsidR="0042793F">
        <w:rPr>
          <w:rFonts w:ascii="Arial" w:hAnsi="Arial" w:cs="Arial"/>
          <w:sz w:val="20"/>
        </w:rPr>
        <w:t>employee entitlements</w:t>
      </w:r>
      <w:r w:rsidR="00ED1764">
        <w:rPr>
          <w:rFonts w:ascii="Arial" w:hAnsi="Arial" w:cs="Arial"/>
          <w:sz w:val="20"/>
        </w:rPr>
        <w:t xml:space="preserve">, </w:t>
      </w:r>
      <w:r w:rsidRPr="00D8139A">
        <w:rPr>
          <w:rFonts w:ascii="Arial" w:hAnsi="Arial" w:cs="Arial"/>
          <w:sz w:val="20"/>
        </w:rPr>
        <w:t xml:space="preserve">recruitment or payroll functions </w:t>
      </w:r>
      <w:r w:rsidRPr="006F6361">
        <w:rPr>
          <w:rFonts w:ascii="Arial" w:hAnsi="Arial" w:cs="Arial"/>
          <w:sz w:val="20"/>
        </w:rPr>
        <w:t xml:space="preserve">on behalf of </w:t>
      </w:r>
      <w:r w:rsidR="007C677C" w:rsidRPr="006F6361">
        <w:rPr>
          <w:rFonts w:ascii="Arial" w:hAnsi="Arial" w:cs="Arial"/>
          <w:sz w:val="20"/>
        </w:rPr>
        <w:t>the Company</w:t>
      </w:r>
      <w:r w:rsidR="008B3441">
        <w:rPr>
          <w:rFonts w:ascii="Arial" w:hAnsi="Arial" w:cs="Arial"/>
          <w:sz w:val="20"/>
        </w:rPr>
        <w:t>;</w:t>
      </w:r>
    </w:p>
    <w:p w14:paraId="1097835F" w14:textId="77777777" w:rsidR="00DA6844" w:rsidRPr="007C5700" w:rsidRDefault="007C5700" w:rsidP="004A224F">
      <w:pPr>
        <w:pStyle w:val="Heading3"/>
      </w:pPr>
      <w:r w:rsidRPr="007C5700">
        <w:t>Employee Assistance</w:t>
      </w:r>
    </w:p>
    <w:p w14:paraId="10978360" w14:textId="77777777" w:rsidR="007C5700" w:rsidRDefault="007C5700" w:rsidP="000B19EA">
      <w:pPr>
        <w:pStyle w:val="ListParagraph"/>
        <w:widowControl w:val="0"/>
        <w:numPr>
          <w:ilvl w:val="0"/>
          <w:numId w:val="8"/>
        </w:numPr>
        <w:spacing w:before="120" w:after="120" w:line="360" w:lineRule="auto"/>
        <w:jc w:val="both"/>
        <w:rPr>
          <w:rFonts w:ascii="Arial" w:hAnsi="Arial" w:cs="Arial"/>
          <w:sz w:val="20"/>
        </w:rPr>
      </w:pPr>
      <w:r w:rsidRPr="007C5700">
        <w:rPr>
          <w:rFonts w:ascii="Arial" w:hAnsi="Arial" w:cs="Arial"/>
          <w:sz w:val="20"/>
        </w:rPr>
        <w:t xml:space="preserve">For a period of 12 months after the </w:t>
      </w:r>
      <w:r w:rsidR="002E0122">
        <w:rPr>
          <w:rFonts w:ascii="Arial" w:hAnsi="Arial" w:cs="Arial"/>
          <w:sz w:val="20"/>
        </w:rPr>
        <w:t>execution</w:t>
      </w:r>
      <w:r w:rsidR="002E0122" w:rsidRPr="007C5700">
        <w:rPr>
          <w:rFonts w:ascii="Arial" w:hAnsi="Arial" w:cs="Arial"/>
          <w:sz w:val="20"/>
        </w:rPr>
        <w:t xml:space="preserve"> </w:t>
      </w:r>
      <w:r w:rsidRPr="007C5700">
        <w:rPr>
          <w:rFonts w:ascii="Arial" w:hAnsi="Arial" w:cs="Arial"/>
          <w:sz w:val="20"/>
        </w:rPr>
        <w:t xml:space="preserve">of this </w:t>
      </w:r>
      <w:r w:rsidR="00FD3C18">
        <w:rPr>
          <w:rFonts w:ascii="Arial" w:hAnsi="Arial" w:cs="Arial"/>
          <w:sz w:val="20"/>
        </w:rPr>
        <w:t>Undertaking</w:t>
      </w:r>
      <w:r w:rsidR="00D81DF8">
        <w:rPr>
          <w:rFonts w:ascii="Arial" w:hAnsi="Arial" w:cs="Arial"/>
          <w:sz w:val="20"/>
        </w:rPr>
        <w:t xml:space="preserve">, </w:t>
      </w:r>
      <w:r w:rsidR="00E57859">
        <w:rPr>
          <w:rFonts w:ascii="Arial" w:hAnsi="Arial" w:cs="Arial"/>
          <w:sz w:val="20"/>
        </w:rPr>
        <w:t>the Company will</w:t>
      </w:r>
      <w:r w:rsidRPr="007C5700">
        <w:rPr>
          <w:rFonts w:ascii="Arial" w:hAnsi="Arial" w:cs="Arial"/>
          <w:sz w:val="20"/>
        </w:rPr>
        <w:t xml:space="preserve"> maintain adequate resources to monitor the email address</w:t>
      </w:r>
      <w:r w:rsidR="00055E7D">
        <w:rPr>
          <w:rFonts w:ascii="Arial" w:hAnsi="Arial" w:cs="Arial"/>
          <w:sz w:val="20"/>
        </w:rPr>
        <w:t xml:space="preserve"> </w:t>
      </w:r>
      <w:r w:rsidR="007B72F2" w:rsidRPr="007B72F2">
        <w:rPr>
          <w:rFonts w:cs="Arial"/>
          <w:color w:val="000000" w:themeColor="text1"/>
          <w:sz w:val="20"/>
          <w:highlight w:val="black"/>
        </w:rPr>
        <w:t>XXXXXXXXXXXXX</w:t>
      </w:r>
      <w:r w:rsidR="007B72F2">
        <w:rPr>
          <w:rFonts w:cs="Arial"/>
          <w:color w:val="000000" w:themeColor="text1"/>
          <w:sz w:val="20"/>
          <w:highlight w:val="black"/>
        </w:rPr>
        <w:t>xxxxxxxxx</w:t>
      </w:r>
      <w:r w:rsidR="007B72F2" w:rsidRPr="007B72F2">
        <w:rPr>
          <w:rFonts w:cs="Arial"/>
          <w:color w:val="000000" w:themeColor="text1"/>
          <w:sz w:val="20"/>
          <w:highlight w:val="black"/>
        </w:rPr>
        <w:t>XX</w:t>
      </w:r>
      <w:r w:rsidR="006F6361">
        <w:rPr>
          <w:rStyle w:val="Hyperlink"/>
          <w:rFonts w:ascii="Arial" w:hAnsi="Arial" w:cs="Arial"/>
          <w:sz w:val="20"/>
        </w:rPr>
        <w:t xml:space="preserve"> </w:t>
      </w:r>
      <w:r w:rsidRPr="007C5700">
        <w:rPr>
          <w:rFonts w:ascii="Arial" w:hAnsi="Arial" w:cs="Arial"/>
          <w:sz w:val="20"/>
        </w:rPr>
        <w:t xml:space="preserve">for all persons engaged by the Company </w:t>
      </w:r>
      <w:r w:rsidR="00291843">
        <w:rPr>
          <w:rFonts w:ascii="Arial" w:hAnsi="Arial" w:cs="Arial"/>
          <w:sz w:val="20"/>
        </w:rPr>
        <w:t>(past and presen</w:t>
      </w:r>
      <w:r w:rsidR="00055E7D">
        <w:rPr>
          <w:rFonts w:ascii="Arial" w:hAnsi="Arial" w:cs="Arial"/>
          <w:sz w:val="20"/>
        </w:rPr>
        <w:t>t</w:t>
      </w:r>
      <w:r w:rsidR="00291843">
        <w:rPr>
          <w:rFonts w:ascii="Arial" w:hAnsi="Arial" w:cs="Arial"/>
          <w:sz w:val="20"/>
        </w:rPr>
        <w:t xml:space="preserve">) </w:t>
      </w:r>
      <w:r w:rsidRPr="007C5700">
        <w:rPr>
          <w:rFonts w:ascii="Arial" w:hAnsi="Arial" w:cs="Arial"/>
          <w:sz w:val="20"/>
        </w:rPr>
        <w:t>to make enquiries about any underpayment owing to them</w:t>
      </w:r>
      <w:r w:rsidR="00F653E0">
        <w:rPr>
          <w:rFonts w:ascii="Arial" w:hAnsi="Arial" w:cs="Arial"/>
          <w:sz w:val="20"/>
        </w:rPr>
        <w:t>;</w:t>
      </w:r>
      <w:r w:rsidRPr="007C5700">
        <w:rPr>
          <w:rFonts w:ascii="Arial" w:hAnsi="Arial" w:cs="Arial"/>
          <w:sz w:val="20"/>
        </w:rPr>
        <w:t xml:space="preserve"> </w:t>
      </w:r>
    </w:p>
    <w:p w14:paraId="10978361" w14:textId="77777777" w:rsidR="00735BAC" w:rsidRPr="007C5700" w:rsidRDefault="00735BAC" w:rsidP="000B19EA">
      <w:pPr>
        <w:pStyle w:val="ListParagraph"/>
        <w:widowControl w:val="0"/>
        <w:numPr>
          <w:ilvl w:val="0"/>
          <w:numId w:val="8"/>
        </w:numPr>
        <w:spacing w:before="120" w:after="120" w:line="360" w:lineRule="auto"/>
        <w:jc w:val="both"/>
        <w:rPr>
          <w:rFonts w:ascii="Arial" w:hAnsi="Arial" w:cs="Arial"/>
          <w:sz w:val="20"/>
        </w:rPr>
      </w:pPr>
      <w:r>
        <w:rPr>
          <w:rFonts w:ascii="Arial" w:hAnsi="Arial" w:cs="Arial"/>
          <w:sz w:val="20"/>
        </w:rPr>
        <w:t xml:space="preserve">In the event that any of the affected </w:t>
      </w:r>
      <w:r w:rsidR="00055E7D">
        <w:rPr>
          <w:rFonts w:ascii="Arial" w:hAnsi="Arial" w:cs="Arial"/>
          <w:sz w:val="20"/>
        </w:rPr>
        <w:t>E</w:t>
      </w:r>
      <w:r>
        <w:rPr>
          <w:rFonts w:ascii="Arial" w:hAnsi="Arial" w:cs="Arial"/>
          <w:sz w:val="20"/>
        </w:rPr>
        <w:t xml:space="preserve">mployees seek a copy of the methodology </w:t>
      </w:r>
      <w:r w:rsidR="005411FE">
        <w:rPr>
          <w:rFonts w:ascii="Arial" w:hAnsi="Arial" w:cs="Arial"/>
          <w:sz w:val="20"/>
        </w:rPr>
        <w:t xml:space="preserve">of calculation, the Company will produce the calculations to the requesting </w:t>
      </w:r>
      <w:r w:rsidR="00055E7D">
        <w:rPr>
          <w:rFonts w:ascii="Arial" w:hAnsi="Arial" w:cs="Arial"/>
          <w:sz w:val="20"/>
        </w:rPr>
        <w:t>E</w:t>
      </w:r>
      <w:r w:rsidR="005411FE">
        <w:rPr>
          <w:rFonts w:ascii="Arial" w:hAnsi="Arial" w:cs="Arial"/>
          <w:sz w:val="20"/>
        </w:rPr>
        <w:t xml:space="preserve">mployee within seven days </w:t>
      </w:r>
      <w:r w:rsidR="00292B6D">
        <w:rPr>
          <w:rFonts w:ascii="Arial" w:hAnsi="Arial" w:cs="Arial"/>
          <w:sz w:val="20"/>
        </w:rPr>
        <w:t xml:space="preserve">of </w:t>
      </w:r>
      <w:r w:rsidR="005411FE">
        <w:rPr>
          <w:rFonts w:ascii="Arial" w:hAnsi="Arial" w:cs="Arial"/>
          <w:sz w:val="20"/>
        </w:rPr>
        <w:t xml:space="preserve">receipt of the </w:t>
      </w:r>
      <w:r w:rsidR="007251A2">
        <w:rPr>
          <w:rFonts w:ascii="Arial" w:hAnsi="Arial" w:cs="Arial"/>
          <w:sz w:val="20"/>
        </w:rPr>
        <w:t>request</w:t>
      </w:r>
      <w:r w:rsidR="00E57859">
        <w:rPr>
          <w:rFonts w:ascii="Arial" w:hAnsi="Arial" w:cs="Arial"/>
          <w:sz w:val="20"/>
        </w:rPr>
        <w:t>.</w:t>
      </w:r>
    </w:p>
    <w:p w14:paraId="10978362" w14:textId="77777777" w:rsidR="00123C35" w:rsidRPr="00D8139A" w:rsidRDefault="00123C35" w:rsidP="004A224F">
      <w:pPr>
        <w:pStyle w:val="Heading3"/>
        <w:rPr>
          <w:highlight w:val="yellow"/>
        </w:rPr>
      </w:pPr>
      <w:r w:rsidRPr="00D8139A">
        <w:t>Apology</w:t>
      </w:r>
    </w:p>
    <w:p w14:paraId="10978364" w14:textId="28F81CB2" w:rsidR="00ED5095" w:rsidRPr="004A224F" w:rsidRDefault="002E0122" w:rsidP="00D8139A">
      <w:pPr>
        <w:pStyle w:val="ListParagraph"/>
        <w:widowControl w:val="0"/>
        <w:numPr>
          <w:ilvl w:val="0"/>
          <w:numId w:val="8"/>
        </w:numPr>
        <w:spacing w:before="120" w:after="120" w:line="360" w:lineRule="auto"/>
        <w:jc w:val="both"/>
        <w:rPr>
          <w:rFonts w:ascii="Arial" w:hAnsi="Arial" w:cs="Arial"/>
          <w:sz w:val="20"/>
        </w:rPr>
      </w:pPr>
      <w:r>
        <w:rPr>
          <w:rFonts w:ascii="Arial" w:hAnsi="Arial" w:cs="Arial"/>
          <w:sz w:val="20"/>
        </w:rPr>
        <w:t xml:space="preserve">Within 14 days of the execution of this Undertaking, </w:t>
      </w:r>
      <w:r w:rsidR="00E57859">
        <w:rPr>
          <w:rFonts w:ascii="Arial" w:hAnsi="Arial" w:cs="Arial"/>
          <w:sz w:val="20"/>
        </w:rPr>
        <w:t xml:space="preserve">the Company will </w:t>
      </w:r>
      <w:r>
        <w:rPr>
          <w:rFonts w:ascii="Arial" w:hAnsi="Arial" w:cs="Arial"/>
          <w:sz w:val="20"/>
        </w:rPr>
        <w:t>s</w:t>
      </w:r>
      <w:r w:rsidR="00123C35" w:rsidRPr="00D8139A">
        <w:rPr>
          <w:rFonts w:ascii="Arial" w:hAnsi="Arial" w:cs="Arial"/>
          <w:sz w:val="20"/>
        </w:rPr>
        <w:t xml:space="preserve">end </w:t>
      </w:r>
      <w:r>
        <w:rPr>
          <w:rFonts w:ascii="Arial" w:hAnsi="Arial" w:cs="Arial"/>
          <w:sz w:val="20"/>
        </w:rPr>
        <w:t xml:space="preserve">each Employee </w:t>
      </w:r>
      <w:r w:rsidR="00123C35" w:rsidRPr="00D8139A">
        <w:rPr>
          <w:rFonts w:ascii="Arial" w:hAnsi="Arial" w:cs="Arial"/>
          <w:sz w:val="20"/>
        </w:rPr>
        <w:t xml:space="preserve">a letter of apology in the form of </w:t>
      </w:r>
      <w:r w:rsidR="00123C35" w:rsidRPr="00BC0B2E">
        <w:rPr>
          <w:rFonts w:ascii="Arial" w:hAnsi="Arial" w:cs="Arial"/>
          <w:b/>
          <w:sz w:val="20"/>
        </w:rPr>
        <w:t xml:space="preserve">Attachment </w:t>
      </w:r>
      <w:r w:rsidR="00C76331" w:rsidRPr="00BC0B2E">
        <w:rPr>
          <w:rFonts w:ascii="Arial" w:hAnsi="Arial" w:cs="Arial"/>
          <w:b/>
          <w:sz w:val="20"/>
        </w:rPr>
        <w:t>B</w:t>
      </w:r>
      <w:r w:rsidR="00123C35" w:rsidRPr="00D8139A">
        <w:rPr>
          <w:rFonts w:ascii="Arial" w:hAnsi="Arial" w:cs="Arial"/>
          <w:sz w:val="20"/>
        </w:rPr>
        <w:t xml:space="preserve"> </w:t>
      </w:r>
      <w:r w:rsidR="00EB2B79">
        <w:rPr>
          <w:rFonts w:ascii="Arial" w:hAnsi="Arial" w:cs="Arial"/>
          <w:sz w:val="20"/>
        </w:rPr>
        <w:t xml:space="preserve">for current employees and </w:t>
      </w:r>
      <w:r w:rsidR="00EB2B79" w:rsidRPr="00BC0B2E">
        <w:rPr>
          <w:rFonts w:ascii="Arial" w:hAnsi="Arial" w:cs="Arial"/>
          <w:b/>
          <w:sz w:val="20"/>
        </w:rPr>
        <w:t>Attachment C</w:t>
      </w:r>
      <w:r w:rsidR="00EB2B79">
        <w:rPr>
          <w:rFonts w:ascii="Arial" w:hAnsi="Arial" w:cs="Arial"/>
          <w:sz w:val="20"/>
        </w:rPr>
        <w:t xml:space="preserve"> for former employees </w:t>
      </w:r>
      <w:r w:rsidR="00DA6844" w:rsidRPr="00D8139A">
        <w:rPr>
          <w:rFonts w:ascii="Arial" w:hAnsi="Arial" w:cs="Arial"/>
          <w:sz w:val="20"/>
        </w:rPr>
        <w:t xml:space="preserve">and provide </w:t>
      </w:r>
      <w:r w:rsidR="00923E10">
        <w:rPr>
          <w:rFonts w:ascii="Arial" w:hAnsi="Arial" w:cs="Arial"/>
          <w:sz w:val="20"/>
        </w:rPr>
        <w:t>written confirmation</w:t>
      </w:r>
      <w:r w:rsidR="00923E10" w:rsidRPr="00D8139A">
        <w:rPr>
          <w:rFonts w:ascii="Arial" w:hAnsi="Arial" w:cs="Arial"/>
          <w:sz w:val="20"/>
        </w:rPr>
        <w:t xml:space="preserve"> </w:t>
      </w:r>
      <w:r w:rsidR="00DA6844" w:rsidRPr="00D8139A">
        <w:rPr>
          <w:rFonts w:ascii="Arial" w:hAnsi="Arial" w:cs="Arial"/>
          <w:sz w:val="20"/>
        </w:rPr>
        <w:t>to the FWO</w:t>
      </w:r>
      <w:r w:rsidR="00ED1764">
        <w:rPr>
          <w:rFonts w:ascii="Arial" w:hAnsi="Arial" w:cs="Arial"/>
          <w:sz w:val="20"/>
        </w:rPr>
        <w:t xml:space="preserve"> within 7 days of the letter(s) being sent to Employees</w:t>
      </w:r>
      <w:r w:rsidR="000B19EA">
        <w:rPr>
          <w:rFonts w:ascii="Arial" w:hAnsi="Arial" w:cs="Arial"/>
          <w:sz w:val="20"/>
        </w:rPr>
        <w:t>.</w:t>
      </w:r>
    </w:p>
    <w:p w14:paraId="10978365" w14:textId="77777777" w:rsidR="00123C35" w:rsidRPr="00D8139A" w:rsidRDefault="00123C35" w:rsidP="004A224F">
      <w:pPr>
        <w:pStyle w:val="Heading3"/>
        <w:rPr>
          <w:highlight w:val="yellow"/>
        </w:rPr>
      </w:pPr>
      <w:r w:rsidRPr="00D8139A">
        <w:t xml:space="preserve">Audit </w:t>
      </w:r>
      <w:r w:rsidR="000A295E" w:rsidRPr="00D8139A">
        <w:t>Activity</w:t>
      </w:r>
    </w:p>
    <w:p w14:paraId="10978366" w14:textId="77777777" w:rsidR="00123C35" w:rsidRPr="00D8139A" w:rsidRDefault="00E57859" w:rsidP="000B19EA">
      <w:pPr>
        <w:pStyle w:val="ListParagraph"/>
        <w:widowControl w:val="0"/>
        <w:numPr>
          <w:ilvl w:val="0"/>
          <w:numId w:val="8"/>
        </w:numPr>
        <w:spacing w:before="120" w:after="120" w:line="360" w:lineRule="auto"/>
        <w:jc w:val="both"/>
        <w:rPr>
          <w:rFonts w:ascii="Arial" w:hAnsi="Arial" w:cs="Arial"/>
          <w:sz w:val="20"/>
        </w:rPr>
      </w:pPr>
      <w:bookmarkStart w:id="12" w:name="_Ref440379769"/>
      <w:r>
        <w:rPr>
          <w:rFonts w:ascii="Arial" w:hAnsi="Arial" w:cs="Arial"/>
          <w:sz w:val="20"/>
        </w:rPr>
        <w:t>The Company will</w:t>
      </w:r>
      <w:r w:rsidRPr="00D8139A">
        <w:rPr>
          <w:rFonts w:ascii="Arial" w:hAnsi="Arial" w:cs="Arial"/>
          <w:sz w:val="20"/>
        </w:rPr>
        <w:t xml:space="preserve"> </w:t>
      </w:r>
      <w:r>
        <w:rPr>
          <w:rFonts w:ascii="Arial" w:hAnsi="Arial" w:cs="Arial"/>
          <w:sz w:val="20"/>
        </w:rPr>
        <w:t>c</w:t>
      </w:r>
      <w:r w:rsidRPr="00D8139A">
        <w:rPr>
          <w:rFonts w:ascii="Arial" w:hAnsi="Arial" w:cs="Arial"/>
          <w:sz w:val="20"/>
        </w:rPr>
        <w:t xml:space="preserve">ause </w:t>
      </w:r>
      <w:r w:rsidR="00123C35" w:rsidRPr="00D8139A">
        <w:rPr>
          <w:rFonts w:ascii="Arial" w:hAnsi="Arial" w:cs="Arial"/>
          <w:sz w:val="20"/>
        </w:rPr>
        <w:t xml:space="preserve">to have performed by an </w:t>
      </w:r>
      <w:r w:rsidR="002E0122">
        <w:rPr>
          <w:rFonts w:ascii="Arial" w:hAnsi="Arial" w:cs="Arial"/>
          <w:sz w:val="20"/>
        </w:rPr>
        <w:t xml:space="preserve">external </w:t>
      </w:r>
      <w:r w:rsidR="00123C35" w:rsidRPr="00D8139A">
        <w:rPr>
          <w:rFonts w:ascii="Arial" w:hAnsi="Arial" w:cs="Arial"/>
          <w:sz w:val="20"/>
        </w:rPr>
        <w:t>professiona</w:t>
      </w:r>
      <w:r w:rsidR="002849FE">
        <w:rPr>
          <w:rFonts w:ascii="Arial" w:hAnsi="Arial" w:cs="Arial"/>
          <w:sz w:val="20"/>
        </w:rPr>
        <w:t>l</w:t>
      </w:r>
      <w:r w:rsidR="00ED1764">
        <w:rPr>
          <w:rFonts w:ascii="Arial" w:hAnsi="Arial" w:cs="Arial"/>
          <w:sz w:val="20"/>
        </w:rPr>
        <w:t xml:space="preserve"> with qualifications in accounting or workplace relations</w:t>
      </w:r>
      <w:r w:rsidR="00123C35" w:rsidRPr="00D8139A">
        <w:rPr>
          <w:rFonts w:ascii="Arial" w:hAnsi="Arial" w:cs="Arial"/>
          <w:sz w:val="20"/>
        </w:rPr>
        <w:t xml:space="preserve">, at </w:t>
      </w:r>
      <w:r>
        <w:rPr>
          <w:rFonts w:ascii="Arial" w:hAnsi="Arial" w:cs="Arial"/>
          <w:sz w:val="20"/>
        </w:rPr>
        <w:t xml:space="preserve">its </w:t>
      </w:r>
      <w:r w:rsidR="00123C35" w:rsidRPr="00D8139A">
        <w:rPr>
          <w:rFonts w:ascii="Arial" w:hAnsi="Arial" w:cs="Arial"/>
          <w:sz w:val="20"/>
        </w:rPr>
        <w:t xml:space="preserve">expense, audits of </w:t>
      </w:r>
      <w:r w:rsidR="007A6B68" w:rsidRPr="00D8139A">
        <w:rPr>
          <w:rFonts w:ascii="Arial" w:hAnsi="Arial" w:cs="Arial"/>
          <w:sz w:val="20"/>
        </w:rPr>
        <w:t>the Company’s</w:t>
      </w:r>
      <w:r w:rsidR="00123C35" w:rsidRPr="00D8139A">
        <w:rPr>
          <w:rFonts w:ascii="Arial" w:hAnsi="Arial" w:cs="Arial"/>
          <w:sz w:val="20"/>
        </w:rPr>
        <w:t xml:space="preserve"> compliance with </w:t>
      </w:r>
      <w:r w:rsidR="00ED1764">
        <w:rPr>
          <w:rFonts w:ascii="Arial" w:hAnsi="Arial" w:cs="Arial"/>
          <w:sz w:val="20"/>
        </w:rPr>
        <w:t xml:space="preserve">the Act </w:t>
      </w:r>
      <w:r w:rsidR="00ED1764">
        <w:rPr>
          <w:rFonts w:ascii="Arial" w:hAnsi="Arial" w:cs="Arial"/>
          <w:sz w:val="20"/>
        </w:rPr>
        <w:lastRenderedPageBreak/>
        <w:t>and</w:t>
      </w:r>
      <w:r w:rsidR="002E0122">
        <w:rPr>
          <w:rFonts w:ascii="Arial" w:hAnsi="Arial" w:cs="Arial"/>
          <w:sz w:val="20"/>
        </w:rPr>
        <w:t xml:space="preserve"> </w:t>
      </w:r>
      <w:r w:rsidR="00ED1764">
        <w:rPr>
          <w:rFonts w:ascii="Arial" w:hAnsi="Arial" w:cs="Arial"/>
          <w:sz w:val="20"/>
        </w:rPr>
        <w:t>applicable industrial instruments</w:t>
      </w:r>
      <w:r w:rsidR="00123C35" w:rsidRPr="00D8139A">
        <w:rPr>
          <w:rFonts w:ascii="Arial" w:hAnsi="Arial" w:cs="Arial"/>
          <w:sz w:val="20"/>
        </w:rPr>
        <w:t xml:space="preserve">, relating to the pay and conditions of </w:t>
      </w:r>
      <w:r w:rsidR="00055E7D">
        <w:rPr>
          <w:rFonts w:ascii="Arial" w:hAnsi="Arial" w:cs="Arial"/>
          <w:sz w:val="20"/>
        </w:rPr>
        <w:t xml:space="preserve">Company </w:t>
      </w:r>
      <w:r w:rsidR="007A6B68" w:rsidRPr="00D8139A">
        <w:rPr>
          <w:rFonts w:ascii="Arial" w:hAnsi="Arial" w:cs="Arial"/>
          <w:sz w:val="20"/>
        </w:rPr>
        <w:t>employees</w:t>
      </w:r>
      <w:r w:rsidR="00123C35" w:rsidRPr="00D8139A">
        <w:rPr>
          <w:rFonts w:ascii="Arial" w:hAnsi="Arial" w:cs="Arial"/>
          <w:sz w:val="20"/>
        </w:rPr>
        <w:t xml:space="preserve"> </w:t>
      </w:r>
      <w:r w:rsidR="002E0122" w:rsidRPr="00D8139A">
        <w:rPr>
          <w:rFonts w:ascii="Arial" w:hAnsi="Arial" w:cs="Arial"/>
          <w:sz w:val="20"/>
        </w:rPr>
        <w:t>(</w:t>
      </w:r>
      <w:r w:rsidR="002E0122" w:rsidRPr="00D8139A">
        <w:rPr>
          <w:rFonts w:ascii="Arial" w:hAnsi="Arial" w:cs="Arial"/>
          <w:b/>
          <w:sz w:val="20"/>
        </w:rPr>
        <w:t>Audits</w:t>
      </w:r>
      <w:r w:rsidR="002E0122" w:rsidRPr="00D8139A">
        <w:rPr>
          <w:rFonts w:ascii="Arial" w:hAnsi="Arial" w:cs="Arial"/>
          <w:sz w:val="20"/>
        </w:rPr>
        <w:t>)</w:t>
      </w:r>
      <w:r w:rsidR="002E0122">
        <w:rPr>
          <w:rFonts w:ascii="Arial" w:hAnsi="Arial" w:cs="Arial"/>
          <w:sz w:val="20"/>
        </w:rPr>
        <w:t xml:space="preserve">, </w:t>
      </w:r>
      <w:r w:rsidR="00123C35" w:rsidRPr="00D8139A">
        <w:rPr>
          <w:rFonts w:ascii="Arial" w:hAnsi="Arial" w:cs="Arial"/>
          <w:sz w:val="20"/>
        </w:rPr>
        <w:t>as follows:</w:t>
      </w:r>
      <w:bookmarkEnd w:id="12"/>
    </w:p>
    <w:p w14:paraId="10978367" w14:textId="77777777" w:rsidR="002E0122" w:rsidRDefault="00ED1764" w:rsidP="00E57859">
      <w:pPr>
        <w:pStyle w:val="ListParagraph"/>
        <w:widowControl w:val="0"/>
        <w:numPr>
          <w:ilvl w:val="0"/>
          <w:numId w:val="26"/>
        </w:numPr>
        <w:spacing w:before="120" w:after="120" w:line="360" w:lineRule="auto"/>
        <w:jc w:val="both"/>
        <w:rPr>
          <w:rFonts w:ascii="Arial" w:hAnsi="Arial" w:cs="Arial"/>
          <w:sz w:val="20"/>
        </w:rPr>
      </w:pPr>
      <w:r>
        <w:rPr>
          <w:rFonts w:ascii="Arial" w:hAnsi="Arial" w:cs="Arial"/>
          <w:sz w:val="20"/>
        </w:rPr>
        <w:t xml:space="preserve">The Audits will </w:t>
      </w:r>
      <w:r w:rsidR="002E0122">
        <w:rPr>
          <w:rFonts w:ascii="Arial" w:hAnsi="Arial" w:cs="Arial"/>
          <w:sz w:val="20"/>
        </w:rPr>
        <w:t xml:space="preserve">assess a sample of at least 25% of the total workforce of the Company, with the sample to be representative of the different work locations, wage classifications and types or categories of work that apply across the Company’s business; </w:t>
      </w:r>
    </w:p>
    <w:p w14:paraId="10978368" w14:textId="77777777" w:rsidR="002E0122" w:rsidRDefault="00ED1764" w:rsidP="00E57859">
      <w:pPr>
        <w:pStyle w:val="ListParagraph"/>
        <w:widowControl w:val="0"/>
        <w:numPr>
          <w:ilvl w:val="0"/>
          <w:numId w:val="26"/>
        </w:numPr>
        <w:spacing w:before="120" w:after="120" w:line="360" w:lineRule="auto"/>
        <w:jc w:val="both"/>
        <w:rPr>
          <w:rFonts w:ascii="Arial" w:hAnsi="Arial" w:cs="Arial"/>
          <w:sz w:val="20"/>
        </w:rPr>
      </w:pPr>
      <w:r>
        <w:rPr>
          <w:rFonts w:ascii="Arial" w:hAnsi="Arial" w:cs="Arial"/>
          <w:sz w:val="20"/>
        </w:rPr>
        <w:t xml:space="preserve">The Audits will be </w:t>
      </w:r>
      <w:r w:rsidR="002E0122">
        <w:rPr>
          <w:rFonts w:ascii="Arial" w:hAnsi="Arial" w:cs="Arial"/>
          <w:sz w:val="20"/>
        </w:rPr>
        <w:t xml:space="preserve">conducted for the following periods with the following finalisation dates: </w:t>
      </w:r>
    </w:p>
    <w:p w14:paraId="10978369" w14:textId="77777777" w:rsidR="00123C35" w:rsidRPr="00D8139A" w:rsidRDefault="00123C35" w:rsidP="00BC0B2E">
      <w:pPr>
        <w:pStyle w:val="ListParagraph"/>
        <w:widowControl w:val="0"/>
        <w:numPr>
          <w:ilvl w:val="0"/>
          <w:numId w:val="33"/>
        </w:numPr>
        <w:spacing w:before="120" w:after="120" w:line="360" w:lineRule="auto"/>
        <w:jc w:val="both"/>
        <w:rPr>
          <w:rFonts w:ascii="Arial" w:hAnsi="Arial" w:cs="Arial"/>
          <w:sz w:val="20"/>
        </w:rPr>
      </w:pPr>
      <w:r w:rsidRPr="00D8139A">
        <w:rPr>
          <w:rFonts w:ascii="Arial" w:hAnsi="Arial" w:cs="Arial"/>
          <w:sz w:val="20"/>
        </w:rPr>
        <w:t xml:space="preserve">The Audit </w:t>
      </w:r>
      <w:r w:rsidR="00BF42F1" w:rsidRPr="00D8139A">
        <w:rPr>
          <w:rFonts w:ascii="Arial" w:hAnsi="Arial" w:cs="Arial"/>
          <w:sz w:val="20"/>
        </w:rPr>
        <w:t>period of 4 – 31 July 2016</w:t>
      </w:r>
      <w:r w:rsidRPr="00D8139A">
        <w:rPr>
          <w:rFonts w:ascii="Arial" w:hAnsi="Arial" w:cs="Arial"/>
          <w:sz w:val="20"/>
        </w:rPr>
        <w:t xml:space="preserve"> is to be finalised </w:t>
      </w:r>
      <w:r w:rsidR="00BF42F1" w:rsidRPr="00D8139A">
        <w:rPr>
          <w:rFonts w:ascii="Arial" w:hAnsi="Arial" w:cs="Arial"/>
          <w:sz w:val="20"/>
        </w:rPr>
        <w:t>26 August 2016</w:t>
      </w:r>
      <w:r w:rsidRPr="00D8139A">
        <w:rPr>
          <w:rFonts w:ascii="Arial" w:hAnsi="Arial" w:cs="Arial"/>
          <w:sz w:val="20"/>
        </w:rPr>
        <w:t>;</w:t>
      </w:r>
    </w:p>
    <w:p w14:paraId="1097836A" w14:textId="77777777" w:rsidR="00123C35" w:rsidRPr="00D8139A" w:rsidRDefault="00123C35" w:rsidP="00BC0B2E">
      <w:pPr>
        <w:pStyle w:val="ListParagraph"/>
        <w:widowControl w:val="0"/>
        <w:numPr>
          <w:ilvl w:val="0"/>
          <w:numId w:val="33"/>
        </w:numPr>
        <w:spacing w:before="120" w:after="120" w:line="360" w:lineRule="auto"/>
        <w:jc w:val="both"/>
        <w:rPr>
          <w:rFonts w:ascii="Arial" w:hAnsi="Arial" w:cs="Arial"/>
          <w:sz w:val="20"/>
        </w:rPr>
      </w:pPr>
      <w:r w:rsidRPr="00D8139A">
        <w:rPr>
          <w:rFonts w:ascii="Arial" w:hAnsi="Arial" w:cs="Arial"/>
          <w:sz w:val="20"/>
        </w:rPr>
        <w:t xml:space="preserve">The Audit </w:t>
      </w:r>
      <w:r w:rsidR="00BF42F1" w:rsidRPr="00D8139A">
        <w:rPr>
          <w:rFonts w:ascii="Arial" w:hAnsi="Arial" w:cs="Arial"/>
          <w:sz w:val="20"/>
        </w:rPr>
        <w:t xml:space="preserve">period of 3 </w:t>
      </w:r>
      <w:r w:rsidR="002F567F">
        <w:rPr>
          <w:rFonts w:ascii="Arial" w:hAnsi="Arial" w:cs="Arial"/>
          <w:sz w:val="20"/>
        </w:rPr>
        <w:t>–</w:t>
      </w:r>
      <w:r w:rsidR="00BF42F1" w:rsidRPr="00D8139A">
        <w:rPr>
          <w:rFonts w:ascii="Arial" w:hAnsi="Arial" w:cs="Arial"/>
          <w:sz w:val="20"/>
        </w:rPr>
        <w:t xml:space="preserve"> 30 July 2017</w:t>
      </w:r>
      <w:r w:rsidRPr="00D8139A">
        <w:rPr>
          <w:rFonts w:ascii="Arial" w:hAnsi="Arial" w:cs="Arial"/>
          <w:sz w:val="20"/>
        </w:rPr>
        <w:t xml:space="preserve"> is to be finalised by </w:t>
      </w:r>
      <w:r w:rsidR="00BF42F1" w:rsidRPr="00D8139A">
        <w:rPr>
          <w:rFonts w:ascii="Arial" w:hAnsi="Arial" w:cs="Arial"/>
          <w:sz w:val="20"/>
        </w:rPr>
        <w:t>25 August 2017; and</w:t>
      </w:r>
    </w:p>
    <w:p w14:paraId="1097836B" w14:textId="77777777" w:rsidR="00ED1764" w:rsidRDefault="00BF42F1" w:rsidP="00BC0B2E">
      <w:pPr>
        <w:pStyle w:val="ListParagraph"/>
        <w:widowControl w:val="0"/>
        <w:numPr>
          <w:ilvl w:val="0"/>
          <w:numId w:val="33"/>
        </w:numPr>
        <w:spacing w:before="120" w:after="120" w:line="360" w:lineRule="auto"/>
        <w:jc w:val="both"/>
        <w:rPr>
          <w:rFonts w:ascii="Arial" w:hAnsi="Arial" w:cs="Arial"/>
          <w:sz w:val="20"/>
        </w:rPr>
      </w:pPr>
      <w:r w:rsidRPr="00D8139A">
        <w:rPr>
          <w:rFonts w:ascii="Arial" w:hAnsi="Arial" w:cs="Arial"/>
          <w:sz w:val="20"/>
        </w:rPr>
        <w:t>The Audit period of 2 – 27 July 2018 is to be finalised by 24 August 2018</w:t>
      </w:r>
      <w:r w:rsidR="00F653E0">
        <w:rPr>
          <w:rFonts w:ascii="Arial" w:hAnsi="Arial" w:cs="Arial"/>
          <w:sz w:val="20"/>
        </w:rPr>
        <w:t>;</w:t>
      </w:r>
    </w:p>
    <w:p w14:paraId="1097836C" w14:textId="77777777" w:rsidR="00ED1764" w:rsidRPr="00ED1764" w:rsidRDefault="00ED1764" w:rsidP="00E57859">
      <w:pPr>
        <w:pStyle w:val="ListParagraph"/>
        <w:widowControl w:val="0"/>
        <w:numPr>
          <w:ilvl w:val="0"/>
          <w:numId w:val="26"/>
        </w:numPr>
        <w:spacing w:before="120" w:after="120" w:line="360" w:lineRule="auto"/>
        <w:jc w:val="both"/>
        <w:rPr>
          <w:rFonts w:ascii="Arial" w:hAnsi="Arial" w:cs="Arial"/>
          <w:sz w:val="20"/>
        </w:rPr>
      </w:pPr>
      <w:r>
        <w:rPr>
          <w:rFonts w:ascii="Arial" w:hAnsi="Arial" w:cs="Arial"/>
          <w:sz w:val="20"/>
        </w:rPr>
        <w:t xml:space="preserve">The Audits </w:t>
      </w:r>
      <w:r w:rsidRPr="00ED1764">
        <w:rPr>
          <w:rFonts w:ascii="Arial" w:hAnsi="Arial" w:cs="Arial"/>
          <w:sz w:val="20"/>
        </w:rPr>
        <w:t xml:space="preserve">will assess the </w:t>
      </w:r>
      <w:r>
        <w:rPr>
          <w:rFonts w:ascii="Arial" w:hAnsi="Arial" w:cs="Arial"/>
          <w:sz w:val="20"/>
        </w:rPr>
        <w:t>Company’s c</w:t>
      </w:r>
      <w:r w:rsidRPr="00ED1764">
        <w:rPr>
          <w:rFonts w:ascii="Arial" w:hAnsi="Arial" w:cs="Arial"/>
          <w:sz w:val="20"/>
        </w:rPr>
        <w:t>ompliance with the following obligations according to each employee’s classification of work, category of employment and hours worked during the audit period:</w:t>
      </w:r>
    </w:p>
    <w:p w14:paraId="1097836D" w14:textId="77777777" w:rsidR="00ED1764" w:rsidRPr="00ED1764" w:rsidRDefault="00ED1764" w:rsidP="00BC0B2E">
      <w:pPr>
        <w:pStyle w:val="ListParagraph"/>
        <w:widowControl w:val="0"/>
        <w:numPr>
          <w:ilvl w:val="1"/>
          <w:numId w:val="20"/>
        </w:numPr>
        <w:spacing w:before="120" w:after="120" w:line="360" w:lineRule="auto"/>
        <w:jc w:val="both"/>
        <w:rPr>
          <w:rFonts w:ascii="Arial" w:hAnsi="Arial" w:cs="Arial"/>
          <w:sz w:val="20"/>
        </w:rPr>
      </w:pPr>
      <w:r w:rsidRPr="00ED1764">
        <w:rPr>
          <w:rFonts w:ascii="Arial" w:hAnsi="Arial" w:cs="Arial"/>
          <w:sz w:val="20"/>
        </w:rPr>
        <w:t xml:space="preserve">wages and work-related entitlements under the </w:t>
      </w:r>
      <w:r>
        <w:rPr>
          <w:rFonts w:ascii="Arial" w:hAnsi="Arial" w:cs="Arial"/>
          <w:sz w:val="20"/>
        </w:rPr>
        <w:t>applicable modern award or industrial instrument</w:t>
      </w:r>
      <w:r w:rsidRPr="00ED1764">
        <w:rPr>
          <w:rFonts w:ascii="Arial" w:hAnsi="Arial" w:cs="Arial"/>
          <w:sz w:val="20"/>
        </w:rPr>
        <w:t>;</w:t>
      </w:r>
    </w:p>
    <w:p w14:paraId="1097836E" w14:textId="77777777" w:rsidR="00ED1764" w:rsidRPr="00ED1764" w:rsidRDefault="00ED1764" w:rsidP="00BC0B2E">
      <w:pPr>
        <w:pStyle w:val="ListParagraph"/>
        <w:widowControl w:val="0"/>
        <w:numPr>
          <w:ilvl w:val="1"/>
          <w:numId w:val="20"/>
        </w:numPr>
        <w:spacing w:before="120" w:after="120" w:line="360" w:lineRule="auto"/>
        <w:jc w:val="both"/>
        <w:rPr>
          <w:rFonts w:ascii="Arial" w:hAnsi="Arial" w:cs="Arial"/>
          <w:sz w:val="20"/>
        </w:rPr>
      </w:pPr>
      <w:r w:rsidRPr="00ED1764">
        <w:rPr>
          <w:rFonts w:ascii="Arial" w:hAnsi="Arial" w:cs="Arial"/>
          <w:sz w:val="20"/>
        </w:rPr>
        <w:t>accrual and payment of entitlements under the National Employment Standards in Part 2-2 of the Act;</w:t>
      </w:r>
    </w:p>
    <w:p w14:paraId="1097836F" w14:textId="77777777" w:rsidR="00ED1764" w:rsidRPr="00ED1764" w:rsidRDefault="00ED1764" w:rsidP="00BC0B2E">
      <w:pPr>
        <w:pStyle w:val="ListParagraph"/>
        <w:widowControl w:val="0"/>
        <w:numPr>
          <w:ilvl w:val="1"/>
          <w:numId w:val="20"/>
        </w:numPr>
        <w:spacing w:before="120" w:after="120" w:line="360" w:lineRule="auto"/>
        <w:jc w:val="both"/>
        <w:rPr>
          <w:rFonts w:ascii="Arial" w:hAnsi="Arial" w:cs="Arial"/>
          <w:sz w:val="20"/>
        </w:rPr>
      </w:pPr>
      <w:r w:rsidRPr="00ED1764">
        <w:rPr>
          <w:rFonts w:ascii="Arial" w:hAnsi="Arial" w:cs="Arial"/>
          <w:sz w:val="20"/>
        </w:rPr>
        <w:t>method and frequency of payment in accordance with the section 323 of the Act; and</w:t>
      </w:r>
    </w:p>
    <w:p w14:paraId="10978370" w14:textId="77777777" w:rsidR="00ED1764" w:rsidRPr="00ED1764" w:rsidRDefault="00ED1764" w:rsidP="00BC0B2E">
      <w:pPr>
        <w:pStyle w:val="ListParagraph"/>
        <w:widowControl w:val="0"/>
        <w:numPr>
          <w:ilvl w:val="1"/>
          <w:numId w:val="20"/>
        </w:numPr>
        <w:spacing w:before="120" w:after="120" w:line="360" w:lineRule="auto"/>
        <w:jc w:val="both"/>
        <w:rPr>
          <w:rFonts w:ascii="Arial" w:hAnsi="Arial" w:cs="Arial"/>
          <w:sz w:val="20"/>
        </w:rPr>
      </w:pPr>
      <w:r w:rsidRPr="00ED1764">
        <w:rPr>
          <w:rFonts w:ascii="Arial" w:hAnsi="Arial" w:cs="Arial"/>
          <w:sz w:val="20"/>
        </w:rPr>
        <w:t>record keeping and pay slip obligations in Division 3 of Part 3-6 of the Act.</w:t>
      </w:r>
    </w:p>
    <w:p w14:paraId="10978371" w14:textId="77777777" w:rsidR="00BF42F1" w:rsidRPr="00D8139A" w:rsidRDefault="00BF42F1" w:rsidP="002379B9">
      <w:pPr>
        <w:pStyle w:val="ListParagraph"/>
        <w:widowControl w:val="0"/>
        <w:spacing w:before="120" w:after="120" w:line="360" w:lineRule="auto"/>
        <w:ind w:left="1440"/>
        <w:jc w:val="both"/>
        <w:rPr>
          <w:rFonts w:ascii="Arial" w:hAnsi="Arial" w:cs="Arial"/>
          <w:sz w:val="20"/>
        </w:rPr>
      </w:pPr>
    </w:p>
    <w:p w14:paraId="10978372" w14:textId="77777777" w:rsidR="00ED1764" w:rsidRDefault="00E57859" w:rsidP="000B19EA">
      <w:pPr>
        <w:pStyle w:val="ListParagraph"/>
        <w:widowControl w:val="0"/>
        <w:numPr>
          <w:ilvl w:val="0"/>
          <w:numId w:val="8"/>
        </w:numPr>
        <w:spacing w:before="120" w:after="120" w:line="360" w:lineRule="auto"/>
        <w:jc w:val="both"/>
        <w:rPr>
          <w:rFonts w:ascii="Arial" w:hAnsi="Arial" w:cs="Arial"/>
          <w:sz w:val="20"/>
        </w:rPr>
      </w:pPr>
      <w:r>
        <w:rPr>
          <w:rFonts w:ascii="Arial" w:hAnsi="Arial" w:cs="Arial"/>
          <w:sz w:val="20"/>
        </w:rPr>
        <w:t>The Company will</w:t>
      </w:r>
      <w:r w:rsidRPr="00D8139A">
        <w:rPr>
          <w:rFonts w:ascii="Arial" w:hAnsi="Arial" w:cs="Arial"/>
          <w:sz w:val="20"/>
        </w:rPr>
        <w:t xml:space="preserve"> </w:t>
      </w:r>
      <w:r>
        <w:rPr>
          <w:rFonts w:ascii="Arial" w:hAnsi="Arial" w:cs="Arial"/>
          <w:sz w:val="20"/>
        </w:rPr>
        <w:t>p</w:t>
      </w:r>
      <w:r w:rsidRPr="00D8139A">
        <w:rPr>
          <w:rFonts w:ascii="Arial" w:hAnsi="Arial" w:cs="Arial"/>
          <w:sz w:val="20"/>
        </w:rPr>
        <w:t xml:space="preserve">rovide </w:t>
      </w:r>
      <w:r w:rsidR="00123C35" w:rsidRPr="00D8139A">
        <w:rPr>
          <w:rFonts w:ascii="Arial" w:hAnsi="Arial" w:cs="Arial"/>
          <w:sz w:val="20"/>
        </w:rPr>
        <w:t xml:space="preserve">to the FWO within 14 days of each </w:t>
      </w:r>
      <w:r w:rsidR="004528BE" w:rsidRPr="00D8139A">
        <w:rPr>
          <w:rFonts w:ascii="Arial" w:hAnsi="Arial" w:cs="Arial"/>
          <w:sz w:val="20"/>
        </w:rPr>
        <w:t xml:space="preserve">of the </w:t>
      </w:r>
      <w:r w:rsidR="000A295E" w:rsidRPr="00D8139A">
        <w:rPr>
          <w:rFonts w:ascii="Arial" w:hAnsi="Arial" w:cs="Arial"/>
          <w:sz w:val="20"/>
        </w:rPr>
        <w:t xml:space="preserve">finalisation </w:t>
      </w:r>
      <w:r w:rsidR="004528BE" w:rsidRPr="00D8139A">
        <w:rPr>
          <w:rFonts w:ascii="Arial" w:hAnsi="Arial" w:cs="Arial"/>
          <w:sz w:val="20"/>
        </w:rPr>
        <w:t>dates</w:t>
      </w:r>
      <w:r w:rsidR="00ED1764">
        <w:rPr>
          <w:rFonts w:ascii="Arial" w:hAnsi="Arial" w:cs="Arial"/>
          <w:sz w:val="20"/>
        </w:rPr>
        <w:t>:</w:t>
      </w:r>
    </w:p>
    <w:p w14:paraId="10978373" w14:textId="77777777" w:rsidR="00ED1764" w:rsidRPr="00ED1764" w:rsidRDefault="00ED1764" w:rsidP="00BC0B2E">
      <w:pPr>
        <w:pStyle w:val="ListParagraph"/>
        <w:widowControl w:val="0"/>
        <w:numPr>
          <w:ilvl w:val="0"/>
          <w:numId w:val="27"/>
        </w:numPr>
        <w:spacing w:before="120" w:after="120" w:line="360" w:lineRule="auto"/>
        <w:jc w:val="both"/>
        <w:rPr>
          <w:rFonts w:ascii="Arial" w:hAnsi="Arial" w:cs="Arial"/>
          <w:sz w:val="20"/>
        </w:rPr>
      </w:pPr>
      <w:r w:rsidRPr="00ED1764">
        <w:rPr>
          <w:rFonts w:ascii="Arial" w:hAnsi="Arial" w:cs="Arial"/>
          <w:sz w:val="20"/>
        </w:rPr>
        <w:t>a copy of the audit report which will include a statement of the methodology used in the audit; and</w:t>
      </w:r>
    </w:p>
    <w:p w14:paraId="10978374" w14:textId="77777777" w:rsidR="00ED1764" w:rsidRPr="00ED1764" w:rsidRDefault="00ED1764" w:rsidP="00BC0B2E">
      <w:pPr>
        <w:pStyle w:val="ListParagraph"/>
        <w:widowControl w:val="0"/>
        <w:numPr>
          <w:ilvl w:val="0"/>
          <w:numId w:val="27"/>
        </w:numPr>
        <w:spacing w:before="120" w:after="120" w:line="360" w:lineRule="auto"/>
        <w:jc w:val="both"/>
        <w:rPr>
          <w:rFonts w:ascii="Arial" w:hAnsi="Arial" w:cs="Arial"/>
          <w:sz w:val="20"/>
        </w:rPr>
      </w:pPr>
      <w:r w:rsidRPr="00ED1764">
        <w:rPr>
          <w:rFonts w:ascii="Arial" w:hAnsi="Arial" w:cs="Arial"/>
          <w:sz w:val="20"/>
        </w:rPr>
        <w:t>written details of any contraventions identified in the audit and the steps the</w:t>
      </w:r>
      <w:r>
        <w:rPr>
          <w:rFonts w:ascii="Arial" w:hAnsi="Arial" w:cs="Arial"/>
          <w:sz w:val="20"/>
        </w:rPr>
        <w:t xml:space="preserve"> Company </w:t>
      </w:r>
      <w:r w:rsidRPr="00ED1764">
        <w:rPr>
          <w:rFonts w:ascii="Arial" w:hAnsi="Arial" w:cs="Arial"/>
          <w:sz w:val="20"/>
        </w:rPr>
        <w:t>will take to rectify any identified contravention(s) and by when the rectification will occur.</w:t>
      </w:r>
    </w:p>
    <w:p w14:paraId="10978375" w14:textId="77777777" w:rsidR="00123C35" w:rsidRPr="00D8139A" w:rsidRDefault="00123C35" w:rsidP="000B19EA">
      <w:pPr>
        <w:pStyle w:val="ListParagraph"/>
        <w:widowControl w:val="0"/>
        <w:numPr>
          <w:ilvl w:val="0"/>
          <w:numId w:val="8"/>
        </w:numPr>
        <w:spacing w:before="120" w:after="120" w:line="360" w:lineRule="auto"/>
        <w:jc w:val="both"/>
        <w:rPr>
          <w:rFonts w:ascii="Arial" w:hAnsi="Arial" w:cs="Arial"/>
          <w:sz w:val="20"/>
        </w:rPr>
      </w:pPr>
      <w:r w:rsidRPr="00D8139A">
        <w:rPr>
          <w:rFonts w:ascii="Arial" w:hAnsi="Arial" w:cs="Arial"/>
          <w:sz w:val="20"/>
        </w:rPr>
        <w:t xml:space="preserve">In the event </w:t>
      </w:r>
      <w:r w:rsidR="002E0122">
        <w:rPr>
          <w:rFonts w:ascii="Arial" w:hAnsi="Arial" w:cs="Arial"/>
          <w:sz w:val="20"/>
        </w:rPr>
        <w:t xml:space="preserve">that </w:t>
      </w:r>
      <w:r w:rsidRPr="00D8139A">
        <w:rPr>
          <w:rFonts w:ascii="Arial" w:hAnsi="Arial" w:cs="Arial"/>
          <w:sz w:val="20"/>
        </w:rPr>
        <w:t xml:space="preserve">an </w:t>
      </w:r>
      <w:r w:rsidR="00ED1764">
        <w:rPr>
          <w:rFonts w:ascii="Arial" w:hAnsi="Arial" w:cs="Arial"/>
          <w:sz w:val="20"/>
        </w:rPr>
        <w:t>a</w:t>
      </w:r>
      <w:r w:rsidR="00ED1764" w:rsidRPr="00D8139A">
        <w:rPr>
          <w:rFonts w:ascii="Arial" w:hAnsi="Arial" w:cs="Arial"/>
          <w:sz w:val="20"/>
        </w:rPr>
        <w:t xml:space="preserve">udit </w:t>
      </w:r>
      <w:r w:rsidRPr="00D8139A">
        <w:rPr>
          <w:rFonts w:ascii="Arial" w:hAnsi="Arial" w:cs="Arial"/>
          <w:sz w:val="20"/>
        </w:rPr>
        <w:t xml:space="preserve">discloses contraventions of </w:t>
      </w:r>
      <w:r w:rsidR="00ED1764">
        <w:rPr>
          <w:rFonts w:ascii="Arial" w:hAnsi="Arial" w:cs="Arial"/>
          <w:sz w:val="20"/>
        </w:rPr>
        <w:t xml:space="preserve">the Act or </w:t>
      </w:r>
      <w:r w:rsidRPr="00D8139A">
        <w:rPr>
          <w:rFonts w:ascii="Arial" w:hAnsi="Arial" w:cs="Arial"/>
          <w:sz w:val="20"/>
        </w:rPr>
        <w:t xml:space="preserve">any applicable instruments, </w:t>
      </w:r>
      <w:r w:rsidR="00ED1764">
        <w:rPr>
          <w:rFonts w:ascii="Arial" w:hAnsi="Arial" w:cs="Arial"/>
          <w:sz w:val="20"/>
        </w:rPr>
        <w:t xml:space="preserve">the Company will </w:t>
      </w:r>
      <w:r w:rsidRPr="00D8139A">
        <w:rPr>
          <w:rFonts w:ascii="Arial" w:hAnsi="Arial" w:cs="Arial"/>
          <w:sz w:val="20"/>
        </w:rPr>
        <w:t xml:space="preserve">rectify all such contraventions </w:t>
      </w:r>
      <w:r w:rsidR="00DA6844" w:rsidRPr="00D8139A">
        <w:rPr>
          <w:rFonts w:ascii="Arial" w:hAnsi="Arial" w:cs="Arial"/>
          <w:sz w:val="20"/>
        </w:rPr>
        <w:t xml:space="preserve"> and provide evidence of rectification to the FWO</w:t>
      </w:r>
      <w:r w:rsidR="0047523F" w:rsidRPr="00D8139A">
        <w:rPr>
          <w:rFonts w:ascii="Arial" w:hAnsi="Arial" w:cs="Arial"/>
          <w:sz w:val="20"/>
        </w:rPr>
        <w:t>;</w:t>
      </w:r>
    </w:p>
    <w:p w14:paraId="10978376" w14:textId="77777777" w:rsidR="00A40DE2" w:rsidRDefault="0047523F" w:rsidP="000B19EA">
      <w:pPr>
        <w:pStyle w:val="ListParagraph"/>
        <w:widowControl w:val="0"/>
        <w:numPr>
          <w:ilvl w:val="0"/>
          <w:numId w:val="8"/>
        </w:numPr>
        <w:spacing w:before="120" w:after="120" w:line="360" w:lineRule="auto"/>
        <w:jc w:val="both"/>
        <w:rPr>
          <w:rFonts w:ascii="Arial" w:hAnsi="Arial" w:cs="Arial"/>
          <w:sz w:val="20"/>
        </w:rPr>
      </w:pPr>
      <w:r w:rsidRPr="00D8139A">
        <w:rPr>
          <w:rFonts w:ascii="Arial" w:hAnsi="Arial" w:cs="Arial"/>
          <w:sz w:val="20"/>
        </w:rPr>
        <w:t xml:space="preserve">If </w:t>
      </w:r>
      <w:r w:rsidR="002E0122">
        <w:rPr>
          <w:rFonts w:ascii="Arial" w:hAnsi="Arial" w:cs="Arial"/>
          <w:sz w:val="20"/>
        </w:rPr>
        <w:t xml:space="preserve">a contravention involves an underpayment to </w:t>
      </w:r>
      <w:r w:rsidRPr="00D8139A">
        <w:rPr>
          <w:rFonts w:ascii="Arial" w:hAnsi="Arial" w:cs="Arial"/>
          <w:sz w:val="20"/>
        </w:rPr>
        <w:t xml:space="preserve">an </w:t>
      </w:r>
      <w:r w:rsidR="002E0122">
        <w:rPr>
          <w:rFonts w:ascii="Arial" w:hAnsi="Arial" w:cs="Arial"/>
          <w:sz w:val="20"/>
        </w:rPr>
        <w:t>e</w:t>
      </w:r>
      <w:r w:rsidRPr="00D8139A">
        <w:rPr>
          <w:rFonts w:ascii="Arial" w:hAnsi="Arial" w:cs="Arial"/>
          <w:sz w:val="20"/>
        </w:rPr>
        <w:t xml:space="preserve">mployee </w:t>
      </w:r>
      <w:r w:rsidR="002E0122">
        <w:rPr>
          <w:rFonts w:ascii="Arial" w:hAnsi="Arial" w:cs="Arial"/>
          <w:sz w:val="20"/>
        </w:rPr>
        <w:t xml:space="preserve">who </w:t>
      </w:r>
      <w:r w:rsidRPr="00D8139A">
        <w:rPr>
          <w:rFonts w:ascii="Arial" w:hAnsi="Arial" w:cs="Arial"/>
          <w:sz w:val="20"/>
        </w:rPr>
        <w:t xml:space="preserve">cannot be </w:t>
      </w:r>
      <w:r w:rsidR="007251A2" w:rsidRPr="00D8139A">
        <w:rPr>
          <w:rFonts w:ascii="Arial" w:hAnsi="Arial" w:cs="Arial"/>
          <w:sz w:val="20"/>
        </w:rPr>
        <w:t>located,</w:t>
      </w:r>
      <w:r w:rsidR="007251A2">
        <w:rPr>
          <w:rFonts w:ascii="Arial" w:hAnsi="Arial" w:cs="Arial"/>
          <w:sz w:val="20"/>
        </w:rPr>
        <w:t xml:space="preserve"> for</w:t>
      </w:r>
      <w:r w:rsidR="00A40DE2">
        <w:rPr>
          <w:rFonts w:ascii="Arial" w:hAnsi="Arial" w:cs="Arial"/>
          <w:sz w:val="20"/>
        </w:rPr>
        <w:t xml:space="preserve"> a period of 12 months after the finalisation date, the Company will follow the procedures to locate the employee(s) set out in paragraph</w:t>
      </w:r>
      <w:r w:rsidR="00E57859">
        <w:rPr>
          <w:rFonts w:ascii="Arial" w:hAnsi="Arial" w:cs="Arial"/>
          <w:sz w:val="20"/>
        </w:rPr>
        <w:t xml:space="preserve"> </w:t>
      </w:r>
      <w:r w:rsidR="00E57859">
        <w:rPr>
          <w:rFonts w:ascii="Arial" w:hAnsi="Arial" w:cs="Arial"/>
          <w:sz w:val="20"/>
        </w:rPr>
        <w:fldChar w:fldCharType="begin"/>
      </w:r>
      <w:r w:rsidR="00E57859">
        <w:rPr>
          <w:rFonts w:ascii="Arial" w:hAnsi="Arial" w:cs="Arial"/>
          <w:sz w:val="20"/>
        </w:rPr>
        <w:instrText xml:space="preserve"> REF _Ref441243518 \r \h </w:instrText>
      </w:r>
      <w:r w:rsidR="00E57859">
        <w:rPr>
          <w:rFonts w:ascii="Arial" w:hAnsi="Arial" w:cs="Arial"/>
          <w:sz w:val="20"/>
        </w:rPr>
      </w:r>
      <w:r w:rsidR="00E57859">
        <w:rPr>
          <w:rFonts w:ascii="Arial" w:hAnsi="Arial" w:cs="Arial"/>
          <w:sz w:val="20"/>
        </w:rPr>
        <w:fldChar w:fldCharType="separate"/>
      </w:r>
      <w:r w:rsidR="00321631">
        <w:rPr>
          <w:rFonts w:ascii="Arial" w:hAnsi="Arial" w:cs="Arial"/>
          <w:sz w:val="20"/>
        </w:rPr>
        <w:t>16</w:t>
      </w:r>
      <w:r w:rsidR="00E57859">
        <w:rPr>
          <w:rFonts w:ascii="Arial" w:hAnsi="Arial" w:cs="Arial"/>
          <w:sz w:val="20"/>
        </w:rPr>
        <w:fldChar w:fldCharType="end"/>
      </w:r>
      <w:r w:rsidR="002849FE">
        <w:rPr>
          <w:rFonts w:ascii="Arial" w:hAnsi="Arial" w:cs="Arial"/>
          <w:sz w:val="20"/>
        </w:rPr>
        <w:t xml:space="preserve"> </w:t>
      </w:r>
      <w:r w:rsidR="00A40DE2">
        <w:rPr>
          <w:rFonts w:ascii="Arial" w:hAnsi="Arial" w:cs="Arial"/>
          <w:sz w:val="20"/>
        </w:rPr>
        <w:t>above</w:t>
      </w:r>
      <w:r w:rsidR="00E57859">
        <w:rPr>
          <w:rFonts w:ascii="Arial" w:hAnsi="Arial" w:cs="Arial"/>
          <w:sz w:val="20"/>
        </w:rPr>
        <w:t>.</w:t>
      </w:r>
    </w:p>
    <w:p w14:paraId="10978377" w14:textId="77777777" w:rsidR="00123C35" w:rsidRPr="00D8139A" w:rsidRDefault="00E57859" w:rsidP="004A224F">
      <w:pPr>
        <w:pStyle w:val="Heading3"/>
      </w:pPr>
      <w:r>
        <w:t>Notices</w:t>
      </w:r>
    </w:p>
    <w:p w14:paraId="10978378" w14:textId="77777777" w:rsidR="00E57859" w:rsidRDefault="00E57859" w:rsidP="00BC0B2E">
      <w:pPr>
        <w:pStyle w:val="ListParagraph"/>
        <w:widowControl w:val="0"/>
        <w:numPr>
          <w:ilvl w:val="0"/>
          <w:numId w:val="8"/>
        </w:numPr>
        <w:spacing w:before="120" w:after="120" w:line="360" w:lineRule="auto"/>
        <w:jc w:val="both"/>
        <w:rPr>
          <w:rFonts w:ascii="Arial" w:hAnsi="Arial" w:cs="Arial"/>
          <w:sz w:val="20"/>
        </w:rPr>
      </w:pPr>
      <w:bookmarkStart w:id="13" w:name="_Ref440380326"/>
      <w:r>
        <w:rPr>
          <w:rFonts w:ascii="Arial" w:hAnsi="Arial" w:cs="Arial"/>
          <w:sz w:val="20"/>
        </w:rPr>
        <w:t>The Company will</w:t>
      </w:r>
      <w:r w:rsidRPr="000B19EA">
        <w:rPr>
          <w:rFonts w:ascii="Arial" w:hAnsi="Arial" w:cs="Arial"/>
          <w:sz w:val="20"/>
        </w:rPr>
        <w:t xml:space="preserve"> </w:t>
      </w:r>
      <w:r>
        <w:rPr>
          <w:rFonts w:ascii="Arial" w:hAnsi="Arial" w:cs="Arial"/>
          <w:sz w:val="20"/>
        </w:rPr>
        <w:t>p</w:t>
      </w:r>
      <w:r w:rsidR="00DA6844" w:rsidRPr="000B19EA">
        <w:rPr>
          <w:rFonts w:ascii="Arial" w:hAnsi="Arial" w:cs="Arial"/>
          <w:sz w:val="20"/>
        </w:rPr>
        <w:t>lace a public notice (</w:t>
      </w:r>
      <w:r w:rsidR="00DA6844" w:rsidRPr="000B19EA">
        <w:rPr>
          <w:rFonts w:ascii="Arial" w:hAnsi="Arial" w:cs="Arial"/>
          <w:b/>
          <w:sz w:val="20"/>
        </w:rPr>
        <w:t>Public Notice</w:t>
      </w:r>
      <w:r w:rsidR="00DA6844" w:rsidRPr="000B19EA">
        <w:rPr>
          <w:rFonts w:ascii="Arial" w:hAnsi="Arial" w:cs="Arial"/>
          <w:sz w:val="20"/>
        </w:rPr>
        <w:t>) in the Saturday edition of</w:t>
      </w:r>
      <w:r w:rsidR="0005512A" w:rsidRPr="000B19EA">
        <w:rPr>
          <w:rFonts w:ascii="Arial" w:hAnsi="Arial" w:cs="Arial"/>
          <w:sz w:val="20"/>
        </w:rPr>
        <w:t xml:space="preserve"> the Herald</w:t>
      </w:r>
      <w:r w:rsidR="00DA6844" w:rsidRPr="000B19EA">
        <w:rPr>
          <w:rFonts w:ascii="Arial" w:hAnsi="Arial" w:cs="Arial"/>
          <w:sz w:val="20"/>
        </w:rPr>
        <w:t xml:space="preserve"> </w:t>
      </w:r>
      <w:r w:rsidR="00336B0A" w:rsidRPr="000B19EA">
        <w:rPr>
          <w:rFonts w:ascii="Arial" w:hAnsi="Arial" w:cs="Arial"/>
          <w:sz w:val="20"/>
        </w:rPr>
        <w:t xml:space="preserve">Sun </w:t>
      </w:r>
      <w:r w:rsidR="00DA6844" w:rsidRPr="000B19EA">
        <w:rPr>
          <w:rFonts w:ascii="Arial" w:hAnsi="Arial" w:cs="Arial"/>
          <w:sz w:val="20"/>
        </w:rPr>
        <w:t>within 28 days of</w:t>
      </w:r>
      <w:r w:rsidR="002E0122" w:rsidRPr="000B19EA">
        <w:rPr>
          <w:rFonts w:ascii="Arial" w:hAnsi="Arial" w:cs="Arial"/>
          <w:sz w:val="20"/>
        </w:rPr>
        <w:t xml:space="preserve"> </w:t>
      </w:r>
      <w:r w:rsidR="00DA6844" w:rsidRPr="000B19EA">
        <w:rPr>
          <w:rFonts w:ascii="Arial" w:hAnsi="Arial" w:cs="Arial"/>
          <w:sz w:val="20"/>
        </w:rPr>
        <w:t xml:space="preserve">the FWO publishing a Media Release on its website in respect of this </w:t>
      </w:r>
      <w:r w:rsidR="00FB1A24" w:rsidRPr="000B19EA">
        <w:rPr>
          <w:rFonts w:ascii="Arial" w:hAnsi="Arial" w:cs="Arial"/>
          <w:sz w:val="20"/>
        </w:rPr>
        <w:t>U</w:t>
      </w:r>
      <w:r w:rsidR="00DA6844" w:rsidRPr="000B19EA">
        <w:rPr>
          <w:rFonts w:ascii="Arial" w:hAnsi="Arial" w:cs="Arial"/>
          <w:sz w:val="20"/>
        </w:rPr>
        <w:t>ndertaking</w:t>
      </w:r>
      <w:r w:rsidR="002F567F" w:rsidRPr="000B19EA">
        <w:rPr>
          <w:rFonts w:ascii="Arial" w:hAnsi="Arial" w:cs="Arial"/>
          <w:sz w:val="20"/>
        </w:rPr>
        <w:t>,</w:t>
      </w:r>
      <w:r w:rsidR="002E0122" w:rsidRPr="000B19EA">
        <w:rPr>
          <w:rFonts w:ascii="Arial" w:hAnsi="Arial" w:cs="Arial"/>
          <w:sz w:val="20"/>
        </w:rPr>
        <w:t xml:space="preserve"> in the form of </w:t>
      </w:r>
      <w:r w:rsidR="002E0122" w:rsidRPr="00BC0B2E">
        <w:rPr>
          <w:rFonts w:ascii="Arial" w:hAnsi="Arial" w:cs="Arial"/>
          <w:b/>
          <w:sz w:val="20"/>
        </w:rPr>
        <w:t xml:space="preserve">Attachment </w:t>
      </w:r>
      <w:r w:rsidR="00AB04B8">
        <w:rPr>
          <w:rFonts w:ascii="Arial" w:hAnsi="Arial" w:cs="Arial"/>
          <w:b/>
          <w:sz w:val="20"/>
        </w:rPr>
        <w:t>D</w:t>
      </w:r>
      <w:r w:rsidR="002E0122" w:rsidRPr="000B19EA">
        <w:rPr>
          <w:rFonts w:ascii="Arial" w:hAnsi="Arial" w:cs="Arial"/>
          <w:sz w:val="20"/>
        </w:rPr>
        <w:t xml:space="preserve"> and bearing the Company logo</w:t>
      </w:r>
      <w:r>
        <w:rPr>
          <w:rFonts w:ascii="Arial" w:hAnsi="Arial" w:cs="Arial"/>
          <w:sz w:val="20"/>
        </w:rPr>
        <w:t xml:space="preserve"> and provide evidence to FWO within 7 days of publication. </w:t>
      </w:r>
    </w:p>
    <w:p w14:paraId="10978379" w14:textId="77777777" w:rsidR="000B19EA" w:rsidRDefault="002E0122" w:rsidP="000B19EA">
      <w:pPr>
        <w:pStyle w:val="ListParagraph"/>
        <w:widowControl w:val="0"/>
        <w:numPr>
          <w:ilvl w:val="0"/>
          <w:numId w:val="8"/>
        </w:numPr>
        <w:spacing w:before="120" w:after="120" w:line="360" w:lineRule="auto"/>
        <w:jc w:val="both"/>
        <w:rPr>
          <w:rFonts w:ascii="Arial" w:hAnsi="Arial" w:cs="Arial"/>
          <w:sz w:val="20"/>
        </w:rPr>
      </w:pPr>
      <w:r w:rsidRPr="000B19EA">
        <w:rPr>
          <w:rFonts w:ascii="Arial" w:hAnsi="Arial" w:cs="Arial"/>
          <w:sz w:val="20"/>
        </w:rPr>
        <w:t xml:space="preserve"> </w:t>
      </w:r>
      <w:bookmarkStart w:id="14" w:name="_Ref440379197"/>
      <w:bookmarkEnd w:id="13"/>
      <w:r w:rsidR="00123C35" w:rsidRPr="00D8139A">
        <w:rPr>
          <w:rFonts w:ascii="Arial" w:hAnsi="Arial" w:cs="Arial"/>
          <w:sz w:val="20"/>
        </w:rPr>
        <w:t xml:space="preserve">Within </w:t>
      </w:r>
      <w:r w:rsidR="005122DA" w:rsidRPr="00D8139A">
        <w:rPr>
          <w:rFonts w:ascii="Arial" w:hAnsi="Arial" w:cs="Arial"/>
          <w:sz w:val="20"/>
        </w:rPr>
        <w:t>28 days</w:t>
      </w:r>
      <w:r w:rsidR="00123C35" w:rsidRPr="00D8139A">
        <w:rPr>
          <w:rFonts w:ascii="Arial" w:hAnsi="Arial" w:cs="Arial"/>
          <w:sz w:val="20"/>
        </w:rPr>
        <w:t xml:space="preserve"> of the execution of this Undertaking</w:t>
      </w:r>
      <w:r w:rsidR="00E57859">
        <w:rPr>
          <w:rFonts w:ascii="Arial" w:hAnsi="Arial" w:cs="Arial"/>
          <w:sz w:val="20"/>
        </w:rPr>
        <w:t xml:space="preserve"> the Company will</w:t>
      </w:r>
      <w:r w:rsidR="000B19EA">
        <w:rPr>
          <w:rFonts w:ascii="Arial" w:hAnsi="Arial" w:cs="Arial"/>
          <w:sz w:val="20"/>
        </w:rPr>
        <w:t>:</w:t>
      </w:r>
    </w:p>
    <w:p w14:paraId="1097837A" w14:textId="77777777" w:rsidR="00123C35" w:rsidRPr="00D8139A" w:rsidRDefault="00123C35" w:rsidP="00BC0B2E">
      <w:pPr>
        <w:pStyle w:val="ListParagraph"/>
        <w:widowControl w:val="0"/>
        <w:numPr>
          <w:ilvl w:val="0"/>
          <w:numId w:val="28"/>
        </w:numPr>
        <w:spacing w:before="120" w:after="120" w:line="360" w:lineRule="auto"/>
        <w:jc w:val="both"/>
        <w:rPr>
          <w:rFonts w:ascii="Arial" w:hAnsi="Arial" w:cs="Arial"/>
          <w:sz w:val="20"/>
        </w:rPr>
      </w:pPr>
      <w:r w:rsidRPr="00D8139A">
        <w:rPr>
          <w:rFonts w:ascii="Arial" w:hAnsi="Arial" w:cs="Arial"/>
          <w:sz w:val="20"/>
        </w:rPr>
        <w:t xml:space="preserve">display </w:t>
      </w:r>
      <w:r w:rsidR="005122DA" w:rsidRPr="00D8139A">
        <w:rPr>
          <w:rFonts w:ascii="Arial" w:hAnsi="Arial" w:cs="Arial"/>
          <w:sz w:val="20"/>
        </w:rPr>
        <w:t>within all</w:t>
      </w:r>
      <w:r w:rsidR="00D81DF8">
        <w:rPr>
          <w:rFonts w:ascii="Arial" w:hAnsi="Arial" w:cs="Arial"/>
          <w:sz w:val="20"/>
        </w:rPr>
        <w:t xml:space="preserve"> </w:t>
      </w:r>
      <w:r w:rsidR="005122DA" w:rsidRPr="00D8139A">
        <w:rPr>
          <w:rFonts w:ascii="Arial" w:hAnsi="Arial" w:cs="Arial"/>
          <w:sz w:val="20"/>
        </w:rPr>
        <w:t>workplace</w:t>
      </w:r>
      <w:r w:rsidR="00DA6844" w:rsidRPr="00D8139A">
        <w:rPr>
          <w:rFonts w:ascii="Arial" w:hAnsi="Arial" w:cs="Arial"/>
          <w:sz w:val="20"/>
        </w:rPr>
        <w:t xml:space="preserve">s </w:t>
      </w:r>
      <w:r w:rsidR="002E0122">
        <w:rPr>
          <w:rFonts w:ascii="Arial" w:hAnsi="Arial" w:cs="Arial"/>
          <w:sz w:val="20"/>
        </w:rPr>
        <w:t xml:space="preserve">in Australia </w:t>
      </w:r>
      <w:r w:rsidRPr="00D8139A">
        <w:rPr>
          <w:rFonts w:ascii="Arial" w:hAnsi="Arial" w:cs="Arial"/>
          <w:sz w:val="20"/>
        </w:rPr>
        <w:t xml:space="preserve">a notice in the form of Attachment </w:t>
      </w:r>
      <w:r w:rsidR="00AB04B8">
        <w:rPr>
          <w:rFonts w:ascii="Arial" w:hAnsi="Arial" w:cs="Arial"/>
          <w:sz w:val="20"/>
        </w:rPr>
        <w:t>D</w:t>
      </w:r>
      <w:r w:rsidRPr="00D8139A">
        <w:rPr>
          <w:rFonts w:ascii="Arial" w:hAnsi="Arial" w:cs="Arial"/>
          <w:sz w:val="20"/>
        </w:rPr>
        <w:t xml:space="preserve"> (</w:t>
      </w:r>
      <w:r w:rsidRPr="00D8139A">
        <w:rPr>
          <w:rFonts w:ascii="Arial" w:hAnsi="Arial" w:cs="Arial"/>
          <w:b/>
          <w:sz w:val="20"/>
        </w:rPr>
        <w:t>Workplace Notice</w:t>
      </w:r>
      <w:r w:rsidRPr="00D8139A">
        <w:rPr>
          <w:rFonts w:ascii="Arial" w:hAnsi="Arial" w:cs="Arial"/>
          <w:sz w:val="20"/>
        </w:rPr>
        <w:t>)</w:t>
      </w:r>
      <w:r w:rsidR="00DA6844" w:rsidRPr="00D8139A">
        <w:rPr>
          <w:rFonts w:ascii="Arial" w:hAnsi="Arial" w:cs="Arial"/>
          <w:sz w:val="20"/>
        </w:rPr>
        <w:t xml:space="preserve"> and provide photographic evidence of its display</w:t>
      </w:r>
      <w:r w:rsidRPr="00D8139A">
        <w:rPr>
          <w:rFonts w:ascii="Arial" w:hAnsi="Arial" w:cs="Arial"/>
          <w:sz w:val="20"/>
        </w:rPr>
        <w:t>:</w:t>
      </w:r>
      <w:bookmarkEnd w:id="14"/>
    </w:p>
    <w:p w14:paraId="1097837B" w14:textId="77777777" w:rsidR="00123C35" w:rsidRPr="00D8139A" w:rsidRDefault="00E57859" w:rsidP="00BC0B2E">
      <w:pPr>
        <w:pStyle w:val="ListParagraph"/>
        <w:widowControl w:val="0"/>
        <w:numPr>
          <w:ilvl w:val="0"/>
          <w:numId w:val="28"/>
        </w:numPr>
        <w:spacing w:before="120" w:after="120" w:line="360" w:lineRule="auto"/>
        <w:jc w:val="both"/>
        <w:rPr>
          <w:rFonts w:ascii="Arial" w:hAnsi="Arial" w:cs="Arial"/>
          <w:sz w:val="20"/>
        </w:rPr>
      </w:pPr>
      <w:r>
        <w:rPr>
          <w:rFonts w:ascii="Arial" w:hAnsi="Arial" w:cs="Arial"/>
          <w:sz w:val="20"/>
        </w:rPr>
        <w:t>e</w:t>
      </w:r>
      <w:r w:rsidR="00123C35" w:rsidRPr="00D8139A">
        <w:rPr>
          <w:rFonts w:ascii="Arial" w:hAnsi="Arial" w:cs="Arial"/>
          <w:sz w:val="20"/>
        </w:rPr>
        <w:t>nsure that the Workplace Notice is printed in at least A3 size and is clearly displayed:</w:t>
      </w:r>
    </w:p>
    <w:p w14:paraId="1097837C" w14:textId="77777777" w:rsidR="00123C35" w:rsidRPr="00D8139A" w:rsidRDefault="00123C35" w:rsidP="00BC0B2E">
      <w:pPr>
        <w:pStyle w:val="ListParagraph"/>
        <w:widowControl w:val="0"/>
        <w:numPr>
          <w:ilvl w:val="1"/>
          <w:numId w:val="12"/>
        </w:numPr>
        <w:spacing w:before="120" w:after="120" w:line="360" w:lineRule="auto"/>
        <w:jc w:val="both"/>
        <w:rPr>
          <w:rFonts w:ascii="Arial" w:hAnsi="Arial" w:cs="Arial"/>
          <w:sz w:val="20"/>
        </w:rPr>
      </w:pPr>
      <w:r w:rsidRPr="00D8139A">
        <w:rPr>
          <w:rFonts w:ascii="Arial" w:hAnsi="Arial" w:cs="Arial"/>
          <w:sz w:val="20"/>
        </w:rPr>
        <w:t xml:space="preserve">In a location to which all employees who work at </w:t>
      </w:r>
      <w:r w:rsidR="00F7539E" w:rsidRPr="00D8139A">
        <w:rPr>
          <w:rFonts w:ascii="Arial" w:hAnsi="Arial" w:cs="Arial"/>
          <w:sz w:val="20"/>
        </w:rPr>
        <w:t>the Company</w:t>
      </w:r>
      <w:r w:rsidRPr="00D8139A">
        <w:rPr>
          <w:rFonts w:ascii="Arial" w:hAnsi="Arial" w:cs="Arial"/>
          <w:sz w:val="20"/>
        </w:rPr>
        <w:t xml:space="preserve"> have access;</w:t>
      </w:r>
    </w:p>
    <w:p w14:paraId="1097837D" w14:textId="77777777" w:rsidR="00123C35" w:rsidRPr="00D81DF8" w:rsidRDefault="00123C35" w:rsidP="00BC0B2E">
      <w:pPr>
        <w:pStyle w:val="ListParagraph"/>
        <w:widowControl w:val="0"/>
        <w:numPr>
          <w:ilvl w:val="1"/>
          <w:numId w:val="12"/>
        </w:numPr>
        <w:spacing w:before="120" w:after="120" w:line="360" w:lineRule="auto"/>
        <w:jc w:val="both"/>
        <w:rPr>
          <w:rFonts w:ascii="Arial" w:hAnsi="Arial" w:cs="Arial"/>
          <w:sz w:val="20"/>
        </w:rPr>
      </w:pPr>
      <w:r w:rsidRPr="00D8139A">
        <w:rPr>
          <w:rFonts w:ascii="Arial" w:hAnsi="Arial" w:cs="Arial"/>
          <w:sz w:val="20"/>
        </w:rPr>
        <w:t xml:space="preserve">In a manner which is reasonably capable of drawing attention of all employees to </w:t>
      </w:r>
      <w:r w:rsidRPr="00D81DF8">
        <w:rPr>
          <w:rFonts w:ascii="Arial" w:hAnsi="Arial" w:cs="Arial"/>
          <w:sz w:val="20"/>
        </w:rPr>
        <w:t>the Workplace Notice (for example, by placement on a staff noticeboard</w:t>
      </w:r>
      <w:r w:rsidR="00D1762F" w:rsidRPr="00D81DF8">
        <w:rPr>
          <w:rFonts w:ascii="Arial" w:hAnsi="Arial" w:cs="Arial"/>
          <w:sz w:val="20"/>
        </w:rPr>
        <w:t>)</w:t>
      </w:r>
      <w:r w:rsidRPr="00D81DF8">
        <w:rPr>
          <w:rFonts w:ascii="Arial" w:hAnsi="Arial" w:cs="Arial"/>
          <w:sz w:val="20"/>
        </w:rPr>
        <w:t>;</w:t>
      </w:r>
      <w:r w:rsidR="00055E7D">
        <w:rPr>
          <w:rFonts w:ascii="Arial" w:hAnsi="Arial" w:cs="Arial"/>
          <w:sz w:val="20"/>
        </w:rPr>
        <w:t xml:space="preserve"> and</w:t>
      </w:r>
    </w:p>
    <w:p w14:paraId="1097837E" w14:textId="77777777" w:rsidR="007E4988" w:rsidRDefault="007E4988" w:rsidP="00BC0B2E">
      <w:pPr>
        <w:pStyle w:val="ListParagraph"/>
        <w:widowControl w:val="0"/>
        <w:numPr>
          <w:ilvl w:val="1"/>
          <w:numId w:val="12"/>
        </w:numPr>
        <w:spacing w:before="120" w:after="120" w:line="360" w:lineRule="auto"/>
        <w:jc w:val="both"/>
        <w:rPr>
          <w:rFonts w:ascii="Arial" w:hAnsi="Arial" w:cs="Arial"/>
          <w:sz w:val="20"/>
        </w:rPr>
      </w:pPr>
      <w:r w:rsidRPr="00D81DF8">
        <w:rPr>
          <w:rFonts w:ascii="Arial" w:hAnsi="Arial" w:cs="Arial"/>
          <w:sz w:val="20"/>
        </w:rPr>
        <w:lastRenderedPageBreak/>
        <w:t>For a period of 14 continuous days</w:t>
      </w:r>
      <w:r w:rsidR="002E0122">
        <w:rPr>
          <w:rFonts w:ascii="Arial" w:hAnsi="Arial" w:cs="Arial"/>
          <w:sz w:val="20"/>
        </w:rPr>
        <w:t>;</w:t>
      </w:r>
    </w:p>
    <w:p w14:paraId="1097837F" w14:textId="77777777" w:rsidR="00E57859" w:rsidRPr="00D81DF8" w:rsidRDefault="00E57859" w:rsidP="00BC0B2E">
      <w:pPr>
        <w:pStyle w:val="ListParagraph"/>
        <w:widowControl w:val="0"/>
        <w:numPr>
          <w:ilvl w:val="0"/>
          <w:numId w:val="28"/>
        </w:numPr>
        <w:spacing w:before="120" w:after="120" w:line="360" w:lineRule="auto"/>
        <w:jc w:val="both"/>
        <w:rPr>
          <w:rFonts w:ascii="Arial" w:hAnsi="Arial" w:cs="Arial"/>
          <w:sz w:val="20"/>
        </w:rPr>
      </w:pPr>
      <w:r>
        <w:rPr>
          <w:rFonts w:ascii="Arial" w:hAnsi="Arial" w:cs="Arial"/>
          <w:sz w:val="20"/>
        </w:rPr>
        <w:t>l</w:t>
      </w:r>
      <w:r w:rsidRPr="00D8139A">
        <w:rPr>
          <w:rFonts w:ascii="Arial" w:hAnsi="Arial" w:cs="Arial"/>
          <w:sz w:val="20"/>
        </w:rPr>
        <w:t>ist</w:t>
      </w:r>
      <w:r>
        <w:rPr>
          <w:rFonts w:ascii="Arial" w:hAnsi="Arial" w:cs="Arial"/>
          <w:sz w:val="20"/>
        </w:rPr>
        <w:t xml:space="preserve"> and hyperlink</w:t>
      </w:r>
      <w:r w:rsidRPr="00D8139A">
        <w:rPr>
          <w:rFonts w:ascii="Arial" w:hAnsi="Arial" w:cs="Arial"/>
          <w:sz w:val="20"/>
        </w:rPr>
        <w:t xml:space="preserve"> the industrial instrument</w:t>
      </w:r>
      <w:r>
        <w:rPr>
          <w:rFonts w:ascii="Arial" w:hAnsi="Arial" w:cs="Arial"/>
          <w:sz w:val="20"/>
        </w:rPr>
        <w:t>(s)</w:t>
      </w:r>
      <w:r w:rsidRPr="00D8139A">
        <w:rPr>
          <w:rFonts w:ascii="Arial" w:hAnsi="Arial" w:cs="Arial"/>
          <w:sz w:val="20"/>
        </w:rPr>
        <w:t xml:space="preserve"> that applies to Company</w:t>
      </w:r>
      <w:r>
        <w:rPr>
          <w:rFonts w:ascii="Arial" w:hAnsi="Arial" w:cs="Arial"/>
          <w:sz w:val="20"/>
        </w:rPr>
        <w:t xml:space="preserve"> employees</w:t>
      </w:r>
      <w:r w:rsidRPr="00D8139A">
        <w:rPr>
          <w:rFonts w:ascii="Arial" w:hAnsi="Arial" w:cs="Arial"/>
          <w:sz w:val="20"/>
        </w:rPr>
        <w:t xml:space="preserve"> on </w:t>
      </w:r>
      <w:r>
        <w:rPr>
          <w:rFonts w:ascii="Arial" w:hAnsi="Arial" w:cs="Arial"/>
          <w:sz w:val="20"/>
        </w:rPr>
        <w:t>the E</w:t>
      </w:r>
      <w:r w:rsidRPr="007C1FCC">
        <w:rPr>
          <w:rFonts w:ascii="Arial" w:hAnsi="Arial" w:cs="Arial"/>
          <w:sz w:val="20"/>
        </w:rPr>
        <w:t>mployment pages o</w:t>
      </w:r>
      <w:r>
        <w:rPr>
          <w:rFonts w:ascii="Arial" w:hAnsi="Arial" w:cs="Arial"/>
          <w:sz w:val="20"/>
        </w:rPr>
        <w:t>f</w:t>
      </w:r>
      <w:r w:rsidRPr="007C1FCC">
        <w:rPr>
          <w:rFonts w:ascii="Arial" w:hAnsi="Arial" w:cs="Arial"/>
          <w:sz w:val="20"/>
        </w:rPr>
        <w:t xml:space="preserve"> the Company’s website</w:t>
      </w:r>
      <w:r>
        <w:rPr>
          <w:rFonts w:ascii="Arial" w:hAnsi="Arial" w:cs="Arial"/>
          <w:sz w:val="20"/>
        </w:rPr>
        <w:t>, to remain</w:t>
      </w:r>
      <w:r w:rsidRPr="007C1FCC">
        <w:rPr>
          <w:rFonts w:ascii="Arial" w:hAnsi="Arial" w:cs="Arial"/>
          <w:sz w:val="20"/>
        </w:rPr>
        <w:t xml:space="preserve"> for a period of </w:t>
      </w:r>
      <w:r>
        <w:rPr>
          <w:rFonts w:ascii="Arial" w:hAnsi="Arial" w:cs="Arial"/>
          <w:sz w:val="20"/>
        </w:rPr>
        <w:t>three</w:t>
      </w:r>
      <w:r w:rsidRPr="007C1FCC">
        <w:rPr>
          <w:rFonts w:ascii="Arial" w:hAnsi="Arial" w:cs="Arial"/>
          <w:sz w:val="20"/>
        </w:rPr>
        <w:t xml:space="preserve"> years</w:t>
      </w:r>
      <w:r>
        <w:rPr>
          <w:rFonts w:ascii="Arial" w:hAnsi="Arial" w:cs="Arial"/>
          <w:sz w:val="20"/>
        </w:rPr>
        <w:t xml:space="preserve"> from the date of execution of this Undertaking.</w:t>
      </w:r>
    </w:p>
    <w:p w14:paraId="10978380" w14:textId="0BD62FB8" w:rsidR="00C31A60" w:rsidRDefault="00F96AA3" w:rsidP="000B19EA">
      <w:pPr>
        <w:pStyle w:val="ListParagraph"/>
        <w:widowControl w:val="0"/>
        <w:numPr>
          <w:ilvl w:val="0"/>
          <w:numId w:val="8"/>
        </w:numPr>
        <w:spacing w:before="120" w:after="120" w:line="360" w:lineRule="auto"/>
        <w:jc w:val="both"/>
        <w:rPr>
          <w:rFonts w:ascii="Arial" w:hAnsi="Arial" w:cs="Arial"/>
          <w:sz w:val="20"/>
        </w:rPr>
      </w:pPr>
      <w:r>
        <w:rPr>
          <w:rFonts w:ascii="Arial" w:hAnsi="Arial" w:cs="Arial"/>
          <w:sz w:val="20"/>
        </w:rPr>
        <w:t>Within 28 days</w:t>
      </w:r>
      <w:r w:rsidR="00C31A60">
        <w:rPr>
          <w:rFonts w:ascii="Arial" w:hAnsi="Arial" w:cs="Arial"/>
          <w:sz w:val="20"/>
        </w:rPr>
        <w:t xml:space="preserve"> of</w:t>
      </w:r>
      <w:r w:rsidR="002F567F">
        <w:rPr>
          <w:rFonts w:ascii="Arial" w:hAnsi="Arial" w:cs="Arial"/>
          <w:sz w:val="20"/>
        </w:rPr>
        <w:t xml:space="preserve"> execution of this Undertaking</w:t>
      </w:r>
      <w:r>
        <w:rPr>
          <w:rFonts w:ascii="Arial" w:hAnsi="Arial" w:cs="Arial"/>
          <w:sz w:val="20"/>
        </w:rPr>
        <w:t xml:space="preserve">, </w:t>
      </w:r>
      <w:r w:rsidR="00E57859">
        <w:rPr>
          <w:rFonts w:ascii="Arial" w:hAnsi="Arial" w:cs="Arial"/>
          <w:sz w:val="20"/>
        </w:rPr>
        <w:t xml:space="preserve">the Company will </w:t>
      </w:r>
      <w:r>
        <w:rPr>
          <w:rFonts w:ascii="Arial" w:hAnsi="Arial" w:cs="Arial"/>
          <w:sz w:val="20"/>
        </w:rPr>
        <w:t>p</w:t>
      </w:r>
      <w:r w:rsidR="00F7539E" w:rsidRPr="00D8139A">
        <w:rPr>
          <w:rFonts w:ascii="Arial" w:hAnsi="Arial" w:cs="Arial"/>
          <w:sz w:val="20"/>
        </w:rPr>
        <w:t xml:space="preserve">ost a </w:t>
      </w:r>
      <w:r>
        <w:rPr>
          <w:rFonts w:ascii="Arial" w:hAnsi="Arial" w:cs="Arial"/>
          <w:sz w:val="20"/>
        </w:rPr>
        <w:t>notice</w:t>
      </w:r>
      <w:r w:rsidR="00F7539E" w:rsidRPr="00D8139A">
        <w:rPr>
          <w:rFonts w:ascii="Arial" w:hAnsi="Arial" w:cs="Arial"/>
          <w:sz w:val="20"/>
        </w:rPr>
        <w:t xml:space="preserve"> </w:t>
      </w:r>
      <w:r>
        <w:rPr>
          <w:rFonts w:ascii="Arial" w:hAnsi="Arial" w:cs="Arial"/>
          <w:sz w:val="20"/>
        </w:rPr>
        <w:t>on</w:t>
      </w:r>
      <w:r w:rsidR="00F7539E" w:rsidRPr="00D8139A">
        <w:rPr>
          <w:rFonts w:ascii="Arial" w:hAnsi="Arial" w:cs="Arial"/>
          <w:sz w:val="20"/>
        </w:rPr>
        <w:t xml:space="preserve"> the Company’s website </w:t>
      </w:r>
      <w:r>
        <w:rPr>
          <w:rFonts w:ascii="Arial" w:hAnsi="Arial" w:cs="Arial"/>
          <w:sz w:val="20"/>
        </w:rPr>
        <w:t>at</w:t>
      </w:r>
      <w:r w:rsidR="00F7539E" w:rsidRPr="00D8139A">
        <w:rPr>
          <w:rFonts w:ascii="Arial" w:hAnsi="Arial" w:cs="Arial"/>
          <w:sz w:val="20"/>
        </w:rPr>
        <w:t xml:space="preserve"> </w:t>
      </w:r>
      <w:hyperlink r:id="rId17" w:tooltip="Deepcore Drilling website" w:history="1">
        <w:r w:rsidR="00F7539E" w:rsidRPr="00D8139A">
          <w:rPr>
            <w:rStyle w:val="Hyperlink"/>
            <w:rFonts w:ascii="Arial" w:hAnsi="Arial" w:cs="Arial"/>
            <w:sz w:val="20"/>
          </w:rPr>
          <w:t>http://www.deepcoredrilling.com/</w:t>
        </w:r>
      </w:hyperlink>
      <w:r w:rsidR="00F7539E" w:rsidRPr="00D8139A">
        <w:rPr>
          <w:rFonts w:ascii="Arial" w:hAnsi="Arial" w:cs="Arial"/>
          <w:sz w:val="20"/>
        </w:rPr>
        <w:t xml:space="preserve"> </w:t>
      </w:r>
      <w:r>
        <w:rPr>
          <w:rFonts w:ascii="Arial" w:hAnsi="Arial" w:cs="Arial"/>
          <w:sz w:val="20"/>
        </w:rPr>
        <w:t>(</w:t>
      </w:r>
      <w:r w:rsidRPr="00F96AA3">
        <w:rPr>
          <w:rFonts w:ascii="Arial" w:hAnsi="Arial" w:cs="Arial"/>
          <w:b/>
          <w:sz w:val="20"/>
        </w:rPr>
        <w:t>Website Notice</w:t>
      </w:r>
      <w:r>
        <w:rPr>
          <w:rFonts w:ascii="Arial" w:hAnsi="Arial" w:cs="Arial"/>
          <w:sz w:val="20"/>
        </w:rPr>
        <w:t xml:space="preserve">) </w:t>
      </w:r>
      <w:r w:rsidR="00C31A60">
        <w:rPr>
          <w:rFonts w:ascii="Arial" w:hAnsi="Arial" w:cs="Arial"/>
          <w:sz w:val="20"/>
        </w:rPr>
        <w:t>with respect to this Undertaking and which:</w:t>
      </w:r>
    </w:p>
    <w:p w14:paraId="10978381" w14:textId="77777777" w:rsidR="00163524" w:rsidRDefault="00163524" w:rsidP="00BC0B2E">
      <w:pPr>
        <w:pStyle w:val="ListParagraph"/>
        <w:widowControl w:val="0"/>
        <w:numPr>
          <w:ilvl w:val="0"/>
          <w:numId w:val="29"/>
        </w:numPr>
        <w:spacing w:before="120" w:after="120" w:line="360" w:lineRule="auto"/>
        <w:jc w:val="both"/>
        <w:rPr>
          <w:rFonts w:ascii="Arial" w:hAnsi="Arial" w:cs="Arial"/>
          <w:sz w:val="20"/>
        </w:rPr>
      </w:pPr>
      <w:r>
        <w:rPr>
          <w:rFonts w:ascii="Arial" w:hAnsi="Arial" w:cs="Arial"/>
          <w:sz w:val="20"/>
        </w:rPr>
        <w:t xml:space="preserve">Is in the form of Attachment </w:t>
      </w:r>
      <w:r w:rsidR="00AB04B8">
        <w:rPr>
          <w:rFonts w:ascii="Arial" w:hAnsi="Arial" w:cs="Arial"/>
          <w:sz w:val="20"/>
        </w:rPr>
        <w:t>D</w:t>
      </w:r>
      <w:r>
        <w:rPr>
          <w:rFonts w:ascii="Arial" w:hAnsi="Arial" w:cs="Arial"/>
          <w:sz w:val="20"/>
        </w:rPr>
        <w:t>;</w:t>
      </w:r>
    </w:p>
    <w:p w14:paraId="10978382" w14:textId="77777777" w:rsidR="00C31A60" w:rsidRDefault="00C31A60" w:rsidP="00BC0B2E">
      <w:pPr>
        <w:pStyle w:val="ListParagraph"/>
        <w:widowControl w:val="0"/>
        <w:numPr>
          <w:ilvl w:val="0"/>
          <w:numId w:val="29"/>
        </w:numPr>
        <w:spacing w:before="120" w:after="120" w:line="360" w:lineRule="auto"/>
        <w:jc w:val="both"/>
        <w:rPr>
          <w:rFonts w:ascii="Arial" w:hAnsi="Arial" w:cs="Arial"/>
          <w:sz w:val="20"/>
        </w:rPr>
      </w:pPr>
      <w:r>
        <w:rPr>
          <w:rFonts w:ascii="Arial" w:hAnsi="Arial" w:cs="Arial"/>
          <w:sz w:val="20"/>
        </w:rPr>
        <w:t>Is displayed on the homepage of the website in at least size 10 font;</w:t>
      </w:r>
    </w:p>
    <w:p w14:paraId="10978383" w14:textId="77777777" w:rsidR="00F7539E" w:rsidRPr="00163524" w:rsidRDefault="00C31A60" w:rsidP="00BC0B2E">
      <w:pPr>
        <w:pStyle w:val="ListParagraph"/>
        <w:widowControl w:val="0"/>
        <w:numPr>
          <w:ilvl w:val="0"/>
          <w:numId w:val="29"/>
        </w:numPr>
        <w:spacing w:before="120" w:after="120" w:line="360" w:lineRule="auto"/>
        <w:jc w:val="both"/>
        <w:rPr>
          <w:rFonts w:ascii="Arial" w:hAnsi="Arial" w:cs="Arial"/>
          <w:sz w:val="20"/>
        </w:rPr>
      </w:pPr>
      <w:r w:rsidRPr="00163524">
        <w:rPr>
          <w:rFonts w:ascii="Arial" w:hAnsi="Arial" w:cs="Arial"/>
          <w:sz w:val="20"/>
        </w:rPr>
        <w:t xml:space="preserve">Remains on the website until </w:t>
      </w:r>
      <w:r w:rsidR="00F7539E" w:rsidRPr="00163524">
        <w:rPr>
          <w:rFonts w:ascii="Arial" w:hAnsi="Arial" w:cs="Arial"/>
          <w:sz w:val="20"/>
        </w:rPr>
        <w:t xml:space="preserve">28 days after the final payment </w:t>
      </w:r>
      <w:r w:rsidR="006F6361" w:rsidRPr="00163524">
        <w:rPr>
          <w:rFonts w:ascii="Arial" w:hAnsi="Arial" w:cs="Arial"/>
          <w:sz w:val="20"/>
        </w:rPr>
        <w:t>has been made</w:t>
      </w:r>
      <w:r w:rsidR="00163524">
        <w:rPr>
          <w:rFonts w:ascii="Arial" w:hAnsi="Arial" w:cs="Arial"/>
          <w:sz w:val="20"/>
        </w:rPr>
        <w:t>; and</w:t>
      </w:r>
      <w:r w:rsidR="00F7539E" w:rsidRPr="00163524">
        <w:rPr>
          <w:rFonts w:ascii="Arial" w:hAnsi="Arial" w:cs="Arial"/>
          <w:sz w:val="20"/>
        </w:rPr>
        <w:t xml:space="preserve"> </w:t>
      </w:r>
    </w:p>
    <w:p w14:paraId="10978385" w14:textId="5B3F482E" w:rsidR="00F7539E" w:rsidRPr="004A224F" w:rsidRDefault="00C31A60" w:rsidP="004A224F">
      <w:pPr>
        <w:pStyle w:val="ListParagraph"/>
        <w:widowControl w:val="0"/>
        <w:numPr>
          <w:ilvl w:val="0"/>
          <w:numId w:val="29"/>
        </w:numPr>
        <w:spacing w:before="120" w:after="120" w:line="360" w:lineRule="auto"/>
        <w:jc w:val="both"/>
        <w:rPr>
          <w:rFonts w:ascii="Arial" w:hAnsi="Arial" w:cs="Arial"/>
          <w:sz w:val="20"/>
        </w:rPr>
      </w:pPr>
      <w:r>
        <w:rPr>
          <w:rFonts w:ascii="Arial" w:hAnsi="Arial" w:cs="Arial"/>
          <w:sz w:val="20"/>
        </w:rPr>
        <w:t xml:space="preserve">Contains </w:t>
      </w:r>
      <w:r w:rsidR="00DF368A">
        <w:rPr>
          <w:rFonts w:ascii="Arial" w:hAnsi="Arial" w:cs="Arial"/>
          <w:sz w:val="20"/>
        </w:rPr>
        <w:t>an</w:t>
      </w:r>
      <w:r>
        <w:rPr>
          <w:rFonts w:ascii="Arial" w:hAnsi="Arial" w:cs="Arial"/>
          <w:sz w:val="20"/>
        </w:rPr>
        <w:t xml:space="preserve"> html link to the Undertaking</w:t>
      </w:r>
      <w:r w:rsidR="00F653E0">
        <w:rPr>
          <w:rFonts w:ascii="Arial" w:hAnsi="Arial" w:cs="Arial"/>
          <w:sz w:val="20"/>
        </w:rPr>
        <w:t>;</w:t>
      </w:r>
    </w:p>
    <w:p w14:paraId="10978386" w14:textId="77777777" w:rsidR="009003B5" w:rsidRPr="00620434" w:rsidRDefault="005374FE" w:rsidP="004A224F">
      <w:pPr>
        <w:pStyle w:val="Heading3"/>
      </w:pPr>
      <w:r w:rsidRPr="007C1FCC">
        <w:t xml:space="preserve">Donation to </w:t>
      </w:r>
      <w:r w:rsidR="003350AA">
        <w:t>Community Legal Centre</w:t>
      </w:r>
    </w:p>
    <w:p w14:paraId="10978388" w14:textId="290537E5" w:rsidR="009003B5" w:rsidRPr="004A224F" w:rsidRDefault="00735BAC" w:rsidP="004A224F">
      <w:pPr>
        <w:pStyle w:val="ListParagraph"/>
        <w:widowControl w:val="0"/>
        <w:numPr>
          <w:ilvl w:val="0"/>
          <w:numId w:val="8"/>
        </w:numPr>
        <w:spacing w:before="120" w:after="120" w:line="360" w:lineRule="auto"/>
        <w:jc w:val="both"/>
        <w:rPr>
          <w:rFonts w:ascii="Arial" w:hAnsi="Arial" w:cs="Arial"/>
          <w:sz w:val="20"/>
        </w:rPr>
      </w:pPr>
      <w:r w:rsidRPr="00620434">
        <w:rPr>
          <w:rFonts w:ascii="Arial" w:hAnsi="Arial" w:cs="Arial"/>
          <w:sz w:val="20"/>
        </w:rPr>
        <w:t>Within 28</w:t>
      </w:r>
      <w:r w:rsidR="009003B5" w:rsidRPr="00620434">
        <w:rPr>
          <w:rFonts w:ascii="Arial" w:hAnsi="Arial" w:cs="Arial"/>
          <w:sz w:val="20"/>
        </w:rPr>
        <w:t xml:space="preserve"> days</w:t>
      </w:r>
      <w:r w:rsidR="002F567F">
        <w:rPr>
          <w:rFonts w:ascii="Arial" w:hAnsi="Arial" w:cs="Arial"/>
          <w:sz w:val="20"/>
        </w:rPr>
        <w:t xml:space="preserve"> of execution of this Undertaking,</w:t>
      </w:r>
      <w:r w:rsidR="00E57859">
        <w:rPr>
          <w:rFonts w:ascii="Arial" w:hAnsi="Arial" w:cs="Arial"/>
          <w:sz w:val="20"/>
        </w:rPr>
        <w:t xml:space="preserve"> the Company will</w:t>
      </w:r>
      <w:r w:rsidR="009003B5" w:rsidRPr="00620434">
        <w:rPr>
          <w:rFonts w:ascii="Arial" w:hAnsi="Arial" w:cs="Arial"/>
          <w:sz w:val="20"/>
        </w:rPr>
        <w:t xml:space="preserve"> make a donation of $</w:t>
      </w:r>
      <w:r w:rsidR="006F21F1">
        <w:rPr>
          <w:rFonts w:ascii="Arial" w:hAnsi="Arial" w:cs="Arial"/>
          <w:sz w:val="20"/>
        </w:rPr>
        <w:t>1</w:t>
      </w:r>
      <w:r w:rsidRPr="00620434">
        <w:rPr>
          <w:rFonts w:ascii="Arial" w:hAnsi="Arial" w:cs="Arial"/>
          <w:sz w:val="20"/>
        </w:rPr>
        <w:t>5</w:t>
      </w:r>
      <w:r w:rsidR="006F21F1">
        <w:rPr>
          <w:rFonts w:ascii="Arial" w:hAnsi="Arial" w:cs="Arial"/>
          <w:sz w:val="20"/>
        </w:rPr>
        <w:t>,</w:t>
      </w:r>
      <w:r w:rsidRPr="00620434">
        <w:rPr>
          <w:rFonts w:ascii="Arial" w:hAnsi="Arial" w:cs="Arial"/>
          <w:sz w:val="20"/>
        </w:rPr>
        <w:t>000 to the</w:t>
      </w:r>
      <w:r w:rsidR="0082188A">
        <w:rPr>
          <w:rFonts w:ascii="Arial" w:hAnsi="Arial" w:cs="Arial"/>
          <w:sz w:val="20"/>
        </w:rPr>
        <w:t xml:space="preserve"> </w:t>
      </w:r>
      <w:hyperlink r:id="rId18" w:history="1">
        <w:r w:rsidR="0082188A">
          <w:rPr>
            <w:rStyle w:val="Hyperlink"/>
            <w:rFonts w:ascii="Arial" w:hAnsi="Arial" w:cs="Arial"/>
            <w:sz w:val="20"/>
          </w:rPr>
          <w:t>Loddon</w:t>
        </w:r>
      </w:hyperlink>
      <w:r w:rsidR="0082188A">
        <w:rPr>
          <w:rFonts w:ascii="Arial" w:hAnsi="Arial" w:cs="Arial"/>
          <w:sz w:val="20"/>
        </w:rPr>
        <w:t xml:space="preserve"> </w:t>
      </w:r>
      <w:hyperlink r:id="rId19" w:history="1">
        <w:r w:rsidR="0082188A" w:rsidRPr="0082188A">
          <w:rPr>
            <w:rStyle w:val="Hyperlink"/>
            <w:rFonts w:ascii="Arial" w:hAnsi="Arial" w:cs="Arial"/>
            <w:sz w:val="20"/>
          </w:rPr>
          <w:t>Campaspe Community Legal Centre</w:t>
        </w:r>
      </w:hyperlink>
      <w:r w:rsidR="0082188A">
        <w:rPr>
          <w:rFonts w:ascii="Arial" w:hAnsi="Arial" w:cs="Arial"/>
          <w:sz w:val="20"/>
        </w:rPr>
        <w:t xml:space="preserve"> </w:t>
      </w:r>
      <w:r w:rsidR="00C33F82">
        <w:rPr>
          <w:rFonts w:ascii="Arial" w:hAnsi="Arial" w:cs="Arial"/>
          <w:sz w:val="20"/>
        </w:rPr>
        <w:t>(ABN: 23 082 541 240)</w:t>
      </w:r>
      <w:r w:rsidR="00E57859">
        <w:rPr>
          <w:rFonts w:ascii="Arial" w:hAnsi="Arial" w:cs="Arial"/>
          <w:sz w:val="20"/>
        </w:rPr>
        <w:t xml:space="preserve"> for the purposes of provision of employment related legal services in the Loddon-Campaspe region, with proof of payment to provided to FWO within 7 days of it being made.</w:t>
      </w:r>
    </w:p>
    <w:p w14:paraId="10978389" w14:textId="77777777" w:rsidR="00123C35" w:rsidRPr="00D8139A" w:rsidRDefault="00123C35" w:rsidP="004A224F">
      <w:pPr>
        <w:pStyle w:val="Heading2"/>
      </w:pPr>
      <w:r w:rsidRPr="00D8139A">
        <w:t>ACKNOWLEDGEMENTS</w:t>
      </w:r>
    </w:p>
    <w:p w14:paraId="1097838A" w14:textId="77777777" w:rsidR="00E57859" w:rsidRPr="00BC0B2E" w:rsidRDefault="000A7D3C" w:rsidP="002379B9">
      <w:pPr>
        <w:pStyle w:val="ListParagraph"/>
        <w:widowControl w:val="0"/>
        <w:numPr>
          <w:ilvl w:val="0"/>
          <w:numId w:val="8"/>
        </w:numPr>
        <w:spacing w:before="120" w:after="120" w:line="360" w:lineRule="auto"/>
        <w:jc w:val="both"/>
        <w:rPr>
          <w:rFonts w:cs="Arial"/>
          <w:sz w:val="20"/>
        </w:rPr>
      </w:pPr>
      <w:bookmarkStart w:id="15" w:name="_Ref446510874"/>
      <w:r w:rsidRPr="00E57859">
        <w:rPr>
          <w:rFonts w:ascii="Arial" w:hAnsi="Arial" w:cs="Arial"/>
          <w:sz w:val="20"/>
        </w:rPr>
        <w:t>The Company</w:t>
      </w:r>
      <w:r w:rsidR="00123C35" w:rsidRPr="00E57859">
        <w:rPr>
          <w:rFonts w:ascii="Arial" w:hAnsi="Arial" w:cs="Arial"/>
          <w:sz w:val="20"/>
        </w:rPr>
        <w:t xml:space="preserve"> acknowledges that</w:t>
      </w:r>
      <w:r w:rsidR="00E57859" w:rsidRPr="00E57859">
        <w:rPr>
          <w:rFonts w:ascii="Arial" w:hAnsi="Arial" w:cs="Arial"/>
          <w:sz w:val="20"/>
        </w:rPr>
        <w:t>:</w:t>
      </w:r>
    </w:p>
    <w:p w14:paraId="1097838B" w14:textId="77777777" w:rsidR="00123C35" w:rsidRPr="00E57859" w:rsidRDefault="000B19EA" w:rsidP="00BC0B2E">
      <w:pPr>
        <w:pStyle w:val="ListParagraph"/>
        <w:widowControl w:val="0"/>
        <w:numPr>
          <w:ilvl w:val="0"/>
          <w:numId w:val="7"/>
        </w:numPr>
        <w:spacing w:before="120" w:after="120" w:line="360" w:lineRule="auto"/>
        <w:jc w:val="both"/>
        <w:rPr>
          <w:rFonts w:cs="Arial"/>
          <w:sz w:val="20"/>
        </w:rPr>
      </w:pPr>
      <w:r w:rsidRPr="00E57859">
        <w:rPr>
          <w:rFonts w:ascii="Arial" w:hAnsi="Arial" w:cs="Arial"/>
          <w:sz w:val="20"/>
        </w:rPr>
        <w:t>the FWO may</w:t>
      </w:r>
      <w:r w:rsidR="00123C35" w:rsidRPr="00E57859">
        <w:rPr>
          <w:rFonts w:ascii="Arial" w:hAnsi="Arial" w:cs="Arial"/>
          <w:sz w:val="20"/>
        </w:rPr>
        <w:t>:</w:t>
      </w:r>
      <w:bookmarkEnd w:id="15"/>
    </w:p>
    <w:p w14:paraId="1097838C" w14:textId="4E7ECC0E" w:rsidR="00123C35" w:rsidRPr="00E57859" w:rsidRDefault="00123C35" w:rsidP="00BC0B2E">
      <w:pPr>
        <w:pStyle w:val="ListParagraph"/>
        <w:widowControl w:val="0"/>
        <w:numPr>
          <w:ilvl w:val="1"/>
          <w:numId w:val="7"/>
        </w:numPr>
        <w:spacing w:before="120" w:after="120" w:line="360" w:lineRule="auto"/>
        <w:jc w:val="both"/>
        <w:rPr>
          <w:rFonts w:ascii="Arial" w:hAnsi="Arial" w:cs="Arial"/>
          <w:sz w:val="20"/>
        </w:rPr>
      </w:pPr>
      <w:r w:rsidRPr="00E57859">
        <w:rPr>
          <w:rFonts w:ascii="Arial" w:hAnsi="Arial" w:cs="Arial"/>
          <w:sz w:val="20"/>
        </w:rPr>
        <w:t xml:space="preserve">make this Undertaking (and any of the Attachments hereto) available for public inspection, including by posting it </w:t>
      </w:r>
      <w:r w:rsidR="00E57859" w:rsidRPr="00E57859">
        <w:rPr>
          <w:rFonts w:ascii="Arial" w:hAnsi="Arial" w:cs="Arial"/>
          <w:sz w:val="20"/>
        </w:rPr>
        <w:t xml:space="preserve">to its website </w:t>
      </w:r>
      <w:r w:rsidRPr="00E57859">
        <w:rPr>
          <w:rFonts w:ascii="Arial" w:hAnsi="Arial" w:cs="Arial"/>
          <w:sz w:val="20"/>
        </w:rPr>
        <w:t xml:space="preserve">at </w:t>
      </w:r>
      <w:hyperlink r:id="rId20" w:tooltip="Fair Work Ombudsman website" w:history="1">
        <w:r w:rsidRPr="00E57859">
          <w:rPr>
            <w:rStyle w:val="Hyperlink"/>
            <w:rFonts w:ascii="Arial" w:hAnsi="Arial" w:cs="Arial"/>
            <w:sz w:val="20"/>
          </w:rPr>
          <w:t>www.fairwork.gov.au</w:t>
        </w:r>
      </w:hyperlink>
      <w:r w:rsidRPr="00E57859">
        <w:rPr>
          <w:rFonts w:ascii="Arial" w:hAnsi="Arial" w:cs="Arial"/>
          <w:sz w:val="20"/>
        </w:rPr>
        <w:t>;</w:t>
      </w:r>
    </w:p>
    <w:p w14:paraId="1097838D" w14:textId="77777777" w:rsidR="00123C35" w:rsidRPr="00E57859" w:rsidRDefault="00123C35" w:rsidP="00BC0B2E">
      <w:pPr>
        <w:pStyle w:val="ListParagraph"/>
        <w:widowControl w:val="0"/>
        <w:numPr>
          <w:ilvl w:val="1"/>
          <w:numId w:val="7"/>
        </w:numPr>
        <w:spacing w:before="120" w:after="120" w:line="360" w:lineRule="auto"/>
        <w:jc w:val="both"/>
        <w:rPr>
          <w:rFonts w:ascii="Arial" w:hAnsi="Arial" w:cs="Arial"/>
          <w:sz w:val="20"/>
        </w:rPr>
      </w:pPr>
      <w:r w:rsidRPr="00E57859">
        <w:rPr>
          <w:rFonts w:ascii="Arial" w:hAnsi="Arial" w:cs="Arial"/>
          <w:sz w:val="20"/>
        </w:rPr>
        <w:t xml:space="preserve">release a copy of this Undertaking (and any of the Attachments hereto) pursuant to any relevant request under the </w:t>
      </w:r>
      <w:r w:rsidRPr="00E57859">
        <w:rPr>
          <w:rFonts w:ascii="Arial" w:hAnsi="Arial" w:cs="Arial"/>
          <w:i/>
          <w:sz w:val="20"/>
        </w:rPr>
        <w:t xml:space="preserve">Freedom of Information Act 1982 </w:t>
      </w:r>
      <w:r w:rsidRPr="00E57859">
        <w:rPr>
          <w:rFonts w:ascii="Arial" w:hAnsi="Arial" w:cs="Arial"/>
          <w:sz w:val="20"/>
        </w:rPr>
        <w:t>(Cth);</w:t>
      </w:r>
    </w:p>
    <w:p w14:paraId="1097838E" w14:textId="77777777" w:rsidR="00123C35" w:rsidRPr="00E57859" w:rsidRDefault="00123C35" w:rsidP="00BC0B2E">
      <w:pPr>
        <w:pStyle w:val="ListParagraph"/>
        <w:widowControl w:val="0"/>
        <w:numPr>
          <w:ilvl w:val="1"/>
          <w:numId w:val="7"/>
        </w:numPr>
        <w:spacing w:before="120" w:after="120" w:line="360" w:lineRule="auto"/>
        <w:jc w:val="both"/>
        <w:rPr>
          <w:rFonts w:ascii="Arial" w:hAnsi="Arial" w:cs="Arial"/>
          <w:sz w:val="20"/>
        </w:rPr>
      </w:pPr>
      <w:r w:rsidRPr="00E57859">
        <w:rPr>
          <w:rFonts w:ascii="Arial" w:hAnsi="Arial" w:cs="Arial"/>
          <w:sz w:val="20"/>
        </w:rPr>
        <w:t>issue a media release in relation to this Undertaking;</w:t>
      </w:r>
    </w:p>
    <w:p w14:paraId="1097838F" w14:textId="77777777" w:rsidR="00123C35" w:rsidRPr="00E57859" w:rsidRDefault="00123C35" w:rsidP="00BC0B2E">
      <w:pPr>
        <w:pStyle w:val="ListParagraph"/>
        <w:widowControl w:val="0"/>
        <w:numPr>
          <w:ilvl w:val="1"/>
          <w:numId w:val="7"/>
        </w:numPr>
        <w:spacing w:before="120" w:after="120" w:line="360" w:lineRule="auto"/>
        <w:jc w:val="both"/>
        <w:rPr>
          <w:rFonts w:ascii="Arial" w:hAnsi="Arial" w:cs="Arial"/>
          <w:sz w:val="20"/>
        </w:rPr>
      </w:pPr>
      <w:r w:rsidRPr="00E57859">
        <w:rPr>
          <w:rFonts w:ascii="Arial" w:hAnsi="Arial" w:cs="Arial"/>
          <w:sz w:val="20"/>
        </w:rPr>
        <w:t xml:space="preserve">from time to time, publicly refer to the Undertaking (and any of the Attachments hereto) and its terms; and </w:t>
      </w:r>
    </w:p>
    <w:p w14:paraId="10978390" w14:textId="77777777" w:rsidR="00123C35" w:rsidRPr="00D8139A" w:rsidRDefault="00123C35" w:rsidP="00E57859">
      <w:pPr>
        <w:pStyle w:val="ListParagraph"/>
        <w:widowControl w:val="0"/>
        <w:numPr>
          <w:ilvl w:val="1"/>
          <w:numId w:val="7"/>
        </w:numPr>
        <w:spacing w:before="120" w:after="120" w:line="360" w:lineRule="auto"/>
        <w:jc w:val="both"/>
        <w:rPr>
          <w:rFonts w:ascii="Arial" w:hAnsi="Arial" w:cs="Arial"/>
          <w:sz w:val="20"/>
        </w:rPr>
      </w:pPr>
      <w:r w:rsidRPr="00E57859">
        <w:rPr>
          <w:rFonts w:ascii="Arial" w:hAnsi="Arial" w:cs="Arial"/>
          <w:sz w:val="20"/>
        </w:rPr>
        <w:t>rely upon the</w:t>
      </w:r>
      <w:r w:rsidR="00E57859" w:rsidRPr="00E57859">
        <w:rPr>
          <w:rFonts w:ascii="Arial" w:hAnsi="Arial" w:cs="Arial"/>
          <w:sz w:val="20"/>
        </w:rPr>
        <w:t xml:space="preserve"> terms of this Undertaking and the</w:t>
      </w:r>
      <w:r w:rsidRPr="00E57859">
        <w:rPr>
          <w:rFonts w:ascii="Arial" w:hAnsi="Arial" w:cs="Arial"/>
          <w:sz w:val="20"/>
        </w:rPr>
        <w:t xml:space="preserve"> admissions made by </w:t>
      </w:r>
      <w:r w:rsidR="000A7D3C" w:rsidRPr="00E57859">
        <w:rPr>
          <w:rFonts w:ascii="Arial" w:hAnsi="Arial" w:cs="Arial"/>
          <w:sz w:val="20"/>
        </w:rPr>
        <w:t xml:space="preserve">the Company </w:t>
      </w:r>
      <w:r w:rsidRPr="00E57859">
        <w:rPr>
          <w:rFonts w:ascii="Arial" w:hAnsi="Arial" w:cs="Arial"/>
          <w:sz w:val="20"/>
        </w:rPr>
        <w:t xml:space="preserve">set out in paragraph </w:t>
      </w:r>
      <w:r w:rsidR="00ED1764" w:rsidRPr="00E57859">
        <w:rPr>
          <w:rFonts w:ascii="Arial" w:hAnsi="Arial" w:cs="Arial"/>
          <w:sz w:val="20"/>
        </w:rPr>
        <w:fldChar w:fldCharType="begin"/>
      </w:r>
      <w:r w:rsidR="00ED1764" w:rsidRPr="00E57859">
        <w:rPr>
          <w:rFonts w:ascii="Arial" w:hAnsi="Arial" w:cs="Arial"/>
          <w:sz w:val="20"/>
        </w:rPr>
        <w:instrText xml:space="preserve"> REF _Ref442032731 \r \h </w:instrText>
      </w:r>
      <w:r w:rsidR="00E57859" w:rsidRPr="00BC0B2E">
        <w:rPr>
          <w:rFonts w:ascii="Arial" w:hAnsi="Arial" w:cs="Arial"/>
          <w:sz w:val="20"/>
        </w:rPr>
        <w:instrText xml:space="preserve"> \* MERGEFORMAT </w:instrText>
      </w:r>
      <w:r w:rsidR="00ED1764" w:rsidRPr="00E57859">
        <w:rPr>
          <w:rFonts w:ascii="Arial" w:hAnsi="Arial" w:cs="Arial"/>
          <w:sz w:val="20"/>
        </w:rPr>
      </w:r>
      <w:r w:rsidR="00ED1764" w:rsidRPr="00E57859">
        <w:rPr>
          <w:rFonts w:ascii="Arial" w:hAnsi="Arial" w:cs="Arial"/>
          <w:sz w:val="20"/>
        </w:rPr>
        <w:fldChar w:fldCharType="separate"/>
      </w:r>
      <w:r w:rsidR="00321631">
        <w:rPr>
          <w:rFonts w:ascii="Arial" w:hAnsi="Arial" w:cs="Arial"/>
          <w:sz w:val="20"/>
        </w:rPr>
        <w:t>11</w:t>
      </w:r>
      <w:r w:rsidR="00ED1764" w:rsidRPr="00E57859">
        <w:rPr>
          <w:rFonts w:ascii="Arial" w:hAnsi="Arial" w:cs="Arial"/>
          <w:sz w:val="20"/>
        </w:rPr>
        <w:fldChar w:fldCharType="end"/>
      </w:r>
      <w:r w:rsidRPr="00E57859">
        <w:rPr>
          <w:rFonts w:ascii="Arial" w:hAnsi="Arial" w:cs="Arial"/>
          <w:sz w:val="20"/>
        </w:rPr>
        <w:t xml:space="preserve"> above in respect of </w:t>
      </w:r>
      <w:r w:rsidR="00E57859" w:rsidRPr="00E57859">
        <w:rPr>
          <w:rFonts w:ascii="Arial" w:hAnsi="Arial" w:cs="Arial"/>
          <w:sz w:val="20"/>
        </w:rPr>
        <w:t xml:space="preserve">any future proceedings brought by the FWO against the Company in relation to </w:t>
      </w:r>
      <w:r w:rsidRPr="00D8139A">
        <w:rPr>
          <w:rFonts w:ascii="Arial" w:hAnsi="Arial" w:cs="Arial"/>
          <w:sz w:val="20"/>
        </w:rPr>
        <w:t xml:space="preserve">any future non-compliance with </w:t>
      </w:r>
      <w:r w:rsidR="00180227" w:rsidRPr="00D8139A">
        <w:rPr>
          <w:rFonts w:ascii="Arial" w:hAnsi="Arial" w:cs="Arial"/>
          <w:sz w:val="20"/>
        </w:rPr>
        <w:t>the Company</w:t>
      </w:r>
      <w:r w:rsidRPr="00D8139A">
        <w:rPr>
          <w:rFonts w:ascii="Arial" w:hAnsi="Arial" w:cs="Arial"/>
          <w:sz w:val="20"/>
        </w:rPr>
        <w:t>’s workplace relations obligations.</w:t>
      </w:r>
    </w:p>
    <w:p w14:paraId="10978391" w14:textId="77777777" w:rsidR="00123C35" w:rsidRPr="00D8139A" w:rsidRDefault="00123C35" w:rsidP="00E57859">
      <w:pPr>
        <w:pStyle w:val="ListParagraph"/>
        <w:widowControl w:val="0"/>
        <w:numPr>
          <w:ilvl w:val="0"/>
          <w:numId w:val="7"/>
        </w:numPr>
        <w:spacing w:before="120" w:after="120" w:line="360" w:lineRule="auto"/>
        <w:jc w:val="both"/>
        <w:rPr>
          <w:rFonts w:ascii="Arial" w:hAnsi="Arial" w:cs="Arial"/>
          <w:sz w:val="20"/>
        </w:rPr>
      </w:pPr>
      <w:r w:rsidRPr="00D8139A">
        <w:rPr>
          <w:rFonts w:ascii="Arial" w:hAnsi="Arial" w:cs="Arial"/>
          <w:sz w:val="20"/>
        </w:rPr>
        <w:t>Consistent with the Note to section 715(4) of the Act, this Undertaking in no way derogates from the rights and remedies available to any other person arising from</w:t>
      </w:r>
      <w:r w:rsidR="00326DB0" w:rsidRPr="00D8139A">
        <w:rPr>
          <w:rFonts w:ascii="Arial" w:hAnsi="Arial" w:cs="Arial"/>
          <w:sz w:val="20"/>
        </w:rPr>
        <w:t xml:space="preserve"> the conduct set out herein; </w:t>
      </w:r>
    </w:p>
    <w:p w14:paraId="10978392" w14:textId="77777777" w:rsidR="00326DB0" w:rsidRPr="002379B9" w:rsidRDefault="00326DB0" w:rsidP="00E57859">
      <w:pPr>
        <w:pStyle w:val="ListParagraph"/>
        <w:widowControl w:val="0"/>
        <w:numPr>
          <w:ilvl w:val="0"/>
          <w:numId w:val="7"/>
        </w:numPr>
        <w:spacing w:before="120" w:after="120" w:line="360" w:lineRule="auto"/>
        <w:jc w:val="both"/>
        <w:rPr>
          <w:rFonts w:ascii="Arial" w:hAnsi="Arial" w:cs="Arial"/>
          <w:sz w:val="20"/>
        </w:rPr>
      </w:pPr>
      <w:r w:rsidRPr="00055E7D">
        <w:rPr>
          <w:rFonts w:ascii="Arial" w:hAnsi="Arial" w:cs="Arial"/>
          <w:sz w:val="20"/>
        </w:rPr>
        <w:t xml:space="preserve">Consistent with section 715(3) of the Act, </w:t>
      </w:r>
      <w:r w:rsidR="00180227" w:rsidRPr="00055E7D">
        <w:rPr>
          <w:rFonts w:ascii="Arial" w:hAnsi="Arial" w:cs="Arial"/>
          <w:sz w:val="20"/>
        </w:rPr>
        <w:t xml:space="preserve">the Company </w:t>
      </w:r>
      <w:r w:rsidRPr="00055E7D">
        <w:rPr>
          <w:rFonts w:ascii="Arial" w:hAnsi="Arial" w:cs="Arial"/>
          <w:sz w:val="20"/>
        </w:rPr>
        <w:t>may withdraw from or vary this Undertaking at any time, but only with the consent of the FWO; and</w:t>
      </w:r>
    </w:p>
    <w:p w14:paraId="10978393" w14:textId="77777777" w:rsidR="00123C35" w:rsidRPr="00D8139A" w:rsidRDefault="00123C35" w:rsidP="00E57859">
      <w:pPr>
        <w:pStyle w:val="ListParagraph"/>
        <w:widowControl w:val="0"/>
        <w:numPr>
          <w:ilvl w:val="0"/>
          <w:numId w:val="7"/>
        </w:numPr>
        <w:spacing w:before="120" w:after="120" w:line="360" w:lineRule="auto"/>
        <w:jc w:val="both"/>
        <w:rPr>
          <w:rFonts w:ascii="Arial" w:hAnsi="Arial" w:cs="Arial"/>
          <w:sz w:val="20"/>
        </w:rPr>
      </w:pPr>
      <w:r w:rsidRPr="00D8139A">
        <w:rPr>
          <w:rFonts w:ascii="Arial" w:hAnsi="Arial" w:cs="Arial"/>
          <w:sz w:val="20"/>
        </w:rPr>
        <w:t xml:space="preserve">If </w:t>
      </w:r>
      <w:r w:rsidR="00180227" w:rsidRPr="00D8139A">
        <w:rPr>
          <w:rFonts w:ascii="Arial" w:hAnsi="Arial" w:cs="Arial"/>
          <w:sz w:val="20"/>
        </w:rPr>
        <w:t>the</w:t>
      </w:r>
      <w:r w:rsidR="00E57859">
        <w:rPr>
          <w:rFonts w:ascii="Arial" w:hAnsi="Arial" w:cs="Arial"/>
          <w:sz w:val="20"/>
        </w:rPr>
        <w:t xml:space="preserve"> FWO forms the belief that the</w:t>
      </w:r>
      <w:r w:rsidR="00180227" w:rsidRPr="00D8139A">
        <w:rPr>
          <w:rFonts w:ascii="Arial" w:hAnsi="Arial" w:cs="Arial"/>
          <w:sz w:val="20"/>
        </w:rPr>
        <w:t xml:space="preserve"> Company</w:t>
      </w:r>
      <w:r w:rsidRPr="00D8139A">
        <w:rPr>
          <w:rFonts w:ascii="Arial" w:hAnsi="Arial" w:cs="Arial"/>
          <w:sz w:val="20"/>
        </w:rPr>
        <w:t xml:space="preserve"> </w:t>
      </w:r>
      <w:r w:rsidR="00E57859">
        <w:rPr>
          <w:rFonts w:ascii="Arial" w:hAnsi="Arial" w:cs="Arial"/>
          <w:sz w:val="20"/>
        </w:rPr>
        <w:t>has</w:t>
      </w:r>
      <w:r w:rsidR="00055E7D">
        <w:rPr>
          <w:rFonts w:ascii="Arial" w:hAnsi="Arial" w:cs="Arial"/>
          <w:sz w:val="20"/>
        </w:rPr>
        <w:t xml:space="preserve"> </w:t>
      </w:r>
      <w:r w:rsidRPr="00D8139A">
        <w:rPr>
          <w:rFonts w:ascii="Arial" w:hAnsi="Arial" w:cs="Arial"/>
          <w:sz w:val="20"/>
        </w:rPr>
        <w:t>contravene</w:t>
      </w:r>
      <w:r w:rsidR="00055E7D">
        <w:rPr>
          <w:rFonts w:ascii="Arial" w:hAnsi="Arial" w:cs="Arial"/>
          <w:sz w:val="20"/>
        </w:rPr>
        <w:t>d</w:t>
      </w:r>
      <w:r w:rsidRPr="00D8139A">
        <w:rPr>
          <w:rFonts w:ascii="Arial" w:hAnsi="Arial" w:cs="Arial"/>
          <w:sz w:val="20"/>
        </w:rPr>
        <w:t xml:space="preserve"> any of the terms of this Undertaking:</w:t>
      </w:r>
    </w:p>
    <w:p w14:paraId="10978394" w14:textId="77777777" w:rsidR="00123C35" w:rsidRPr="00D8139A" w:rsidRDefault="00E57859" w:rsidP="00BC0B2E">
      <w:pPr>
        <w:pStyle w:val="ListParagraph"/>
        <w:widowControl w:val="0"/>
        <w:numPr>
          <w:ilvl w:val="0"/>
          <w:numId w:val="31"/>
        </w:numPr>
        <w:spacing w:before="120" w:after="120" w:line="360" w:lineRule="auto"/>
        <w:jc w:val="both"/>
        <w:rPr>
          <w:rFonts w:ascii="Arial" w:hAnsi="Arial" w:cs="Arial"/>
          <w:sz w:val="20"/>
        </w:rPr>
      </w:pPr>
      <w:r>
        <w:rPr>
          <w:rFonts w:ascii="Arial" w:hAnsi="Arial" w:cs="Arial"/>
          <w:sz w:val="20"/>
        </w:rPr>
        <w:t>t</w:t>
      </w:r>
      <w:r w:rsidR="00123C35" w:rsidRPr="00D8139A">
        <w:rPr>
          <w:rFonts w:ascii="Arial" w:hAnsi="Arial" w:cs="Arial"/>
          <w:sz w:val="20"/>
        </w:rPr>
        <w:t xml:space="preserve">he FWO may apply to any of the Courts set out in section 715(6) of the Act, for orders under section 715(7) of the Act; and </w:t>
      </w:r>
    </w:p>
    <w:p w14:paraId="10978395" w14:textId="77777777" w:rsidR="00123C35" w:rsidRDefault="00E57859" w:rsidP="00E57859">
      <w:pPr>
        <w:pStyle w:val="ListParagraph"/>
        <w:widowControl w:val="0"/>
        <w:numPr>
          <w:ilvl w:val="0"/>
          <w:numId w:val="31"/>
        </w:numPr>
        <w:spacing w:before="120" w:after="120" w:line="360" w:lineRule="auto"/>
        <w:jc w:val="both"/>
        <w:rPr>
          <w:rFonts w:ascii="Arial" w:hAnsi="Arial" w:cs="Arial"/>
          <w:sz w:val="20"/>
        </w:rPr>
      </w:pPr>
      <w:r>
        <w:rPr>
          <w:rFonts w:ascii="Arial" w:hAnsi="Arial" w:cs="Arial"/>
          <w:sz w:val="20"/>
        </w:rPr>
        <w:t>t</w:t>
      </w:r>
      <w:r w:rsidR="00123C35" w:rsidRPr="00D8139A">
        <w:rPr>
          <w:rFonts w:ascii="Arial" w:hAnsi="Arial" w:cs="Arial"/>
          <w:sz w:val="20"/>
        </w:rPr>
        <w:t xml:space="preserve">his Undertaking may be provided to the Court as evidence of the admissions made by </w:t>
      </w:r>
      <w:r w:rsidR="001E77F1" w:rsidRPr="00D8139A">
        <w:rPr>
          <w:rFonts w:ascii="Arial" w:hAnsi="Arial" w:cs="Arial"/>
          <w:sz w:val="20"/>
        </w:rPr>
        <w:t>the Company</w:t>
      </w:r>
      <w:r w:rsidR="00123C35" w:rsidRPr="00D8139A">
        <w:rPr>
          <w:rFonts w:ascii="Arial" w:hAnsi="Arial" w:cs="Arial"/>
          <w:sz w:val="20"/>
        </w:rPr>
        <w:t xml:space="preserve"> in </w:t>
      </w:r>
      <w:r w:rsidR="001E77F1" w:rsidRPr="00D8139A">
        <w:rPr>
          <w:rFonts w:ascii="Arial" w:hAnsi="Arial" w:cs="Arial"/>
          <w:sz w:val="20"/>
        </w:rPr>
        <w:t xml:space="preserve">paragraph </w:t>
      </w:r>
      <w:r w:rsidR="00ED1764">
        <w:rPr>
          <w:rFonts w:ascii="Arial" w:hAnsi="Arial" w:cs="Arial"/>
          <w:sz w:val="20"/>
        </w:rPr>
        <w:fldChar w:fldCharType="begin"/>
      </w:r>
      <w:r w:rsidR="00ED1764">
        <w:rPr>
          <w:rFonts w:ascii="Arial" w:hAnsi="Arial" w:cs="Arial"/>
          <w:sz w:val="20"/>
        </w:rPr>
        <w:instrText xml:space="preserve"> REF _Ref442032731 \r \h </w:instrText>
      </w:r>
      <w:r w:rsidR="00ED1764">
        <w:rPr>
          <w:rFonts w:ascii="Arial" w:hAnsi="Arial" w:cs="Arial"/>
          <w:sz w:val="20"/>
        </w:rPr>
      </w:r>
      <w:r w:rsidR="00ED1764">
        <w:rPr>
          <w:rFonts w:ascii="Arial" w:hAnsi="Arial" w:cs="Arial"/>
          <w:sz w:val="20"/>
        </w:rPr>
        <w:fldChar w:fldCharType="separate"/>
      </w:r>
      <w:r w:rsidR="00321631">
        <w:rPr>
          <w:rFonts w:ascii="Arial" w:hAnsi="Arial" w:cs="Arial"/>
          <w:sz w:val="20"/>
        </w:rPr>
        <w:t>11</w:t>
      </w:r>
      <w:r w:rsidR="00ED1764">
        <w:rPr>
          <w:rFonts w:ascii="Arial" w:hAnsi="Arial" w:cs="Arial"/>
          <w:sz w:val="20"/>
        </w:rPr>
        <w:fldChar w:fldCharType="end"/>
      </w:r>
      <w:r w:rsidR="00123C35" w:rsidRPr="00D8139A">
        <w:rPr>
          <w:rFonts w:ascii="Arial" w:hAnsi="Arial" w:cs="Arial"/>
          <w:sz w:val="20"/>
        </w:rPr>
        <w:t xml:space="preserve"> above, and also in respect of the question of costs.</w:t>
      </w:r>
    </w:p>
    <w:p w14:paraId="10978396" w14:textId="77777777" w:rsidR="00E57859" w:rsidRPr="002379B9" w:rsidRDefault="00E57859" w:rsidP="00E57859">
      <w:pPr>
        <w:pStyle w:val="ListParagraph"/>
        <w:widowControl w:val="0"/>
        <w:numPr>
          <w:ilvl w:val="0"/>
          <w:numId w:val="8"/>
        </w:numPr>
        <w:spacing w:before="120" w:after="120" w:line="360" w:lineRule="auto"/>
        <w:jc w:val="both"/>
        <w:rPr>
          <w:rFonts w:ascii="Arial" w:hAnsi="Arial" w:cs="Arial"/>
          <w:sz w:val="20"/>
        </w:rPr>
      </w:pPr>
      <w:r w:rsidRPr="002379B9">
        <w:rPr>
          <w:rFonts w:ascii="Arial" w:hAnsi="Arial" w:cs="Arial"/>
          <w:sz w:val="20"/>
        </w:rPr>
        <w:lastRenderedPageBreak/>
        <w:t xml:space="preserve">The Company: </w:t>
      </w:r>
    </w:p>
    <w:p w14:paraId="10978397" w14:textId="77777777" w:rsidR="00E57859" w:rsidRPr="002379B9" w:rsidRDefault="00E57859" w:rsidP="00E57859">
      <w:pPr>
        <w:pStyle w:val="ListParagraph"/>
        <w:widowControl w:val="0"/>
        <w:numPr>
          <w:ilvl w:val="0"/>
          <w:numId w:val="30"/>
        </w:numPr>
        <w:spacing w:before="120" w:after="120" w:line="360" w:lineRule="auto"/>
        <w:jc w:val="both"/>
        <w:rPr>
          <w:rFonts w:ascii="Arial" w:hAnsi="Arial" w:cs="Arial"/>
          <w:sz w:val="20"/>
        </w:rPr>
      </w:pPr>
      <w:r w:rsidRPr="002379B9">
        <w:rPr>
          <w:rFonts w:ascii="Arial" w:hAnsi="Arial" w:cs="Arial"/>
          <w:sz w:val="20"/>
        </w:rPr>
        <w:t>must not; and</w:t>
      </w:r>
    </w:p>
    <w:p w14:paraId="10978398" w14:textId="77777777" w:rsidR="00E57859" w:rsidRPr="002379B9" w:rsidRDefault="00E57859" w:rsidP="00E57859">
      <w:pPr>
        <w:pStyle w:val="ListParagraph"/>
        <w:widowControl w:val="0"/>
        <w:numPr>
          <w:ilvl w:val="0"/>
          <w:numId w:val="30"/>
        </w:numPr>
        <w:spacing w:before="120" w:after="120" w:line="360" w:lineRule="auto"/>
        <w:jc w:val="both"/>
        <w:rPr>
          <w:rFonts w:ascii="Arial" w:hAnsi="Arial" w:cs="Arial"/>
          <w:sz w:val="20"/>
        </w:rPr>
      </w:pPr>
      <w:r w:rsidRPr="002379B9">
        <w:rPr>
          <w:rFonts w:ascii="Arial" w:hAnsi="Arial" w:cs="Arial"/>
          <w:sz w:val="20"/>
        </w:rPr>
        <w:t>must ensure that each of its officers, employees or agents do not,</w:t>
      </w:r>
    </w:p>
    <w:p w14:paraId="10978399" w14:textId="77777777" w:rsidR="00E57859" w:rsidRPr="00ED1764" w:rsidRDefault="00E57859" w:rsidP="00E57859">
      <w:pPr>
        <w:spacing w:after="120" w:line="360" w:lineRule="auto"/>
        <w:ind w:left="360"/>
        <w:jc w:val="both"/>
        <w:rPr>
          <w:rFonts w:cs="Arial"/>
          <w:sz w:val="20"/>
        </w:rPr>
      </w:pPr>
      <w:r w:rsidRPr="00ED1764">
        <w:rPr>
          <w:rFonts w:cs="Arial"/>
          <w:sz w:val="20"/>
        </w:rPr>
        <w:t>make any statement, orally or in writing, or otherwise imply anything</w:t>
      </w:r>
      <w:r>
        <w:rPr>
          <w:rFonts w:cs="Arial"/>
          <w:sz w:val="20"/>
        </w:rPr>
        <w:t xml:space="preserve"> which conveys or implies anything </w:t>
      </w:r>
      <w:r w:rsidRPr="00ED1764">
        <w:rPr>
          <w:rFonts w:cs="Arial"/>
          <w:sz w:val="20"/>
        </w:rPr>
        <w:t>inconsistent with</w:t>
      </w:r>
      <w:r>
        <w:rPr>
          <w:rFonts w:cs="Arial"/>
          <w:sz w:val="20"/>
        </w:rPr>
        <w:t xml:space="preserve"> the terms of </w:t>
      </w:r>
      <w:r w:rsidRPr="00ED1764">
        <w:rPr>
          <w:rFonts w:cs="Arial"/>
          <w:sz w:val="20"/>
        </w:rPr>
        <w:t>this Undertaking.</w:t>
      </w:r>
    </w:p>
    <w:p w14:paraId="1097839A" w14:textId="77777777" w:rsidR="00E57859" w:rsidRPr="00D8139A" w:rsidRDefault="00E57859" w:rsidP="00BC0B2E">
      <w:pPr>
        <w:pStyle w:val="ListParagraph"/>
        <w:widowControl w:val="0"/>
        <w:spacing w:before="120" w:after="120" w:line="360" w:lineRule="auto"/>
        <w:ind w:left="1080"/>
        <w:jc w:val="both"/>
        <w:rPr>
          <w:rFonts w:ascii="Arial" w:hAnsi="Arial" w:cs="Arial"/>
          <w:sz w:val="20"/>
        </w:rPr>
      </w:pPr>
    </w:p>
    <w:p w14:paraId="1097839B" w14:textId="77777777" w:rsidR="00123C35" w:rsidRPr="00725E29" w:rsidRDefault="00123C35" w:rsidP="004A224F">
      <w:pPr>
        <w:pStyle w:val="Heading2"/>
      </w:pPr>
      <w:r w:rsidRPr="009461B2">
        <w:t>Executed as an undertaking</w:t>
      </w:r>
    </w:p>
    <w:p w14:paraId="1097839C" w14:textId="77777777" w:rsidR="00123C35" w:rsidRPr="009461B2" w:rsidRDefault="00123C35" w:rsidP="00123C35">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DF368A" w:rsidRPr="0025693E">
        <w:rPr>
          <w:rFonts w:cs="Arial"/>
          <w:sz w:val="20"/>
        </w:rPr>
        <w:t>Deepcore Australia Pty Ltd (ACN 115 967 809)</w:t>
      </w:r>
      <w:r w:rsidR="00DF368A">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23C35" w:rsidRPr="009461B2" w14:paraId="109783A0" w14:textId="77777777" w:rsidTr="00137043">
        <w:tc>
          <w:tcPr>
            <w:tcW w:w="4528" w:type="dxa"/>
            <w:tcBorders>
              <w:top w:val="nil"/>
              <w:left w:val="nil"/>
              <w:bottom w:val="single" w:sz="4" w:space="0" w:color="auto"/>
              <w:right w:val="nil"/>
            </w:tcBorders>
          </w:tcPr>
          <w:p w14:paraId="1097839D" w14:textId="77777777" w:rsidR="00123C35" w:rsidRPr="009461B2" w:rsidRDefault="00123C35" w:rsidP="00137043">
            <w:pPr>
              <w:tabs>
                <w:tab w:val="right" w:pos="4111"/>
              </w:tabs>
              <w:spacing w:after="240"/>
              <w:rPr>
                <w:rFonts w:cs="Arial"/>
                <w:sz w:val="20"/>
              </w:rPr>
            </w:pPr>
          </w:p>
        </w:tc>
        <w:tc>
          <w:tcPr>
            <w:tcW w:w="319" w:type="dxa"/>
            <w:tcBorders>
              <w:top w:val="nil"/>
              <w:left w:val="nil"/>
              <w:bottom w:val="nil"/>
              <w:right w:val="nil"/>
            </w:tcBorders>
          </w:tcPr>
          <w:p w14:paraId="1097839E" w14:textId="77777777" w:rsidR="00123C35" w:rsidRPr="009461B2" w:rsidRDefault="00123C35" w:rsidP="00137043">
            <w:pPr>
              <w:spacing w:after="240"/>
              <w:rPr>
                <w:rFonts w:cs="Arial"/>
                <w:sz w:val="20"/>
              </w:rPr>
            </w:pPr>
          </w:p>
        </w:tc>
        <w:tc>
          <w:tcPr>
            <w:tcW w:w="4439" w:type="dxa"/>
            <w:tcBorders>
              <w:top w:val="nil"/>
              <w:left w:val="nil"/>
              <w:bottom w:val="single" w:sz="4" w:space="0" w:color="auto"/>
              <w:right w:val="nil"/>
            </w:tcBorders>
          </w:tcPr>
          <w:p w14:paraId="1097839F" w14:textId="77777777" w:rsidR="00123C35" w:rsidRPr="009461B2" w:rsidRDefault="00123C35" w:rsidP="00137043">
            <w:pPr>
              <w:spacing w:after="240"/>
              <w:rPr>
                <w:rFonts w:cs="Arial"/>
                <w:sz w:val="20"/>
              </w:rPr>
            </w:pPr>
          </w:p>
        </w:tc>
      </w:tr>
      <w:tr w:rsidR="00123C35" w:rsidRPr="009461B2" w14:paraId="109783A4" w14:textId="77777777" w:rsidTr="00137043">
        <w:trPr>
          <w:trHeight w:val="193"/>
        </w:trPr>
        <w:tc>
          <w:tcPr>
            <w:tcW w:w="4528" w:type="dxa"/>
            <w:tcBorders>
              <w:top w:val="single" w:sz="4" w:space="0" w:color="auto"/>
              <w:left w:val="nil"/>
              <w:bottom w:val="nil"/>
              <w:right w:val="nil"/>
            </w:tcBorders>
          </w:tcPr>
          <w:p w14:paraId="109783A1" w14:textId="77777777" w:rsidR="00123C35" w:rsidRPr="009461B2" w:rsidRDefault="00123C35" w:rsidP="00137043">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109783A2" w14:textId="77777777" w:rsidR="00123C35" w:rsidRPr="009461B2" w:rsidRDefault="00123C35" w:rsidP="00137043">
            <w:pPr>
              <w:spacing w:after="240"/>
              <w:rPr>
                <w:rFonts w:cs="Arial"/>
                <w:sz w:val="20"/>
              </w:rPr>
            </w:pPr>
          </w:p>
        </w:tc>
        <w:tc>
          <w:tcPr>
            <w:tcW w:w="4439" w:type="dxa"/>
            <w:tcBorders>
              <w:top w:val="single" w:sz="4" w:space="0" w:color="auto"/>
              <w:left w:val="nil"/>
              <w:bottom w:val="nil"/>
              <w:right w:val="nil"/>
            </w:tcBorders>
          </w:tcPr>
          <w:p w14:paraId="109783A3" w14:textId="77777777" w:rsidR="00123C35" w:rsidRPr="009461B2" w:rsidRDefault="00123C35" w:rsidP="00137043">
            <w:pPr>
              <w:spacing w:after="240"/>
              <w:rPr>
                <w:rFonts w:cs="Arial"/>
                <w:sz w:val="20"/>
              </w:rPr>
            </w:pPr>
            <w:r w:rsidRPr="009461B2">
              <w:rPr>
                <w:rFonts w:cs="Arial"/>
                <w:sz w:val="20"/>
              </w:rPr>
              <w:t>(Signature of director/company secretary)</w:t>
            </w:r>
          </w:p>
        </w:tc>
      </w:tr>
      <w:tr w:rsidR="00123C35" w:rsidRPr="009461B2" w14:paraId="109783A8" w14:textId="77777777" w:rsidTr="00137043">
        <w:trPr>
          <w:trHeight w:val="517"/>
        </w:trPr>
        <w:tc>
          <w:tcPr>
            <w:tcW w:w="4528" w:type="dxa"/>
            <w:tcBorders>
              <w:top w:val="nil"/>
              <w:left w:val="nil"/>
              <w:right w:val="nil"/>
            </w:tcBorders>
          </w:tcPr>
          <w:p w14:paraId="109783A5" w14:textId="77777777" w:rsidR="00123C35" w:rsidRPr="009461B2" w:rsidRDefault="00123C35" w:rsidP="00137043">
            <w:pPr>
              <w:spacing w:after="240"/>
              <w:rPr>
                <w:rFonts w:cs="Arial"/>
                <w:sz w:val="20"/>
              </w:rPr>
            </w:pPr>
          </w:p>
        </w:tc>
        <w:tc>
          <w:tcPr>
            <w:tcW w:w="319" w:type="dxa"/>
            <w:tcBorders>
              <w:top w:val="nil"/>
              <w:left w:val="nil"/>
              <w:bottom w:val="nil"/>
              <w:right w:val="nil"/>
            </w:tcBorders>
          </w:tcPr>
          <w:p w14:paraId="109783A6" w14:textId="77777777" w:rsidR="00123C35" w:rsidRPr="009461B2" w:rsidRDefault="00123C35" w:rsidP="00137043">
            <w:pPr>
              <w:spacing w:after="240"/>
              <w:rPr>
                <w:rFonts w:cs="Arial"/>
                <w:sz w:val="20"/>
              </w:rPr>
            </w:pPr>
          </w:p>
        </w:tc>
        <w:tc>
          <w:tcPr>
            <w:tcW w:w="4439" w:type="dxa"/>
            <w:tcBorders>
              <w:top w:val="nil"/>
              <w:left w:val="nil"/>
              <w:right w:val="nil"/>
            </w:tcBorders>
          </w:tcPr>
          <w:p w14:paraId="109783A7" w14:textId="77777777" w:rsidR="00123C35" w:rsidRPr="009461B2" w:rsidRDefault="00123C35" w:rsidP="00137043">
            <w:pPr>
              <w:spacing w:after="240"/>
              <w:rPr>
                <w:rFonts w:cs="Arial"/>
                <w:sz w:val="20"/>
              </w:rPr>
            </w:pPr>
          </w:p>
        </w:tc>
      </w:tr>
    </w:tbl>
    <w:p w14:paraId="109783A9" w14:textId="77777777" w:rsidR="00123C35" w:rsidRPr="009461B2" w:rsidRDefault="00123C35" w:rsidP="00123C35">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23C35" w:rsidRPr="009461B2" w14:paraId="109783AD" w14:textId="77777777" w:rsidTr="00137043">
        <w:trPr>
          <w:trHeight w:val="517"/>
        </w:trPr>
        <w:tc>
          <w:tcPr>
            <w:tcW w:w="4528" w:type="dxa"/>
            <w:tcBorders>
              <w:top w:val="nil"/>
              <w:left w:val="nil"/>
              <w:right w:val="nil"/>
            </w:tcBorders>
          </w:tcPr>
          <w:p w14:paraId="109783AA" w14:textId="77777777" w:rsidR="00123C35" w:rsidRPr="009461B2" w:rsidRDefault="00123C35" w:rsidP="00137043">
            <w:pPr>
              <w:spacing w:after="240"/>
              <w:rPr>
                <w:rFonts w:cs="Arial"/>
                <w:sz w:val="20"/>
              </w:rPr>
            </w:pPr>
          </w:p>
        </w:tc>
        <w:tc>
          <w:tcPr>
            <w:tcW w:w="319" w:type="dxa"/>
            <w:tcBorders>
              <w:top w:val="nil"/>
              <w:left w:val="nil"/>
              <w:bottom w:val="nil"/>
              <w:right w:val="nil"/>
            </w:tcBorders>
          </w:tcPr>
          <w:p w14:paraId="109783AB" w14:textId="77777777" w:rsidR="00123C35" w:rsidRPr="009461B2" w:rsidRDefault="00123C35" w:rsidP="00137043">
            <w:pPr>
              <w:spacing w:after="240"/>
              <w:rPr>
                <w:rFonts w:cs="Arial"/>
                <w:sz w:val="20"/>
              </w:rPr>
            </w:pPr>
          </w:p>
        </w:tc>
        <w:tc>
          <w:tcPr>
            <w:tcW w:w="4439" w:type="dxa"/>
            <w:tcBorders>
              <w:top w:val="nil"/>
              <w:left w:val="nil"/>
              <w:right w:val="nil"/>
            </w:tcBorders>
          </w:tcPr>
          <w:p w14:paraId="109783AC" w14:textId="77777777" w:rsidR="00123C35" w:rsidRPr="009461B2" w:rsidRDefault="00123C35" w:rsidP="00137043">
            <w:pPr>
              <w:spacing w:after="240"/>
              <w:rPr>
                <w:rFonts w:cs="Arial"/>
                <w:sz w:val="20"/>
              </w:rPr>
            </w:pPr>
          </w:p>
        </w:tc>
      </w:tr>
    </w:tbl>
    <w:p w14:paraId="109783AE" w14:textId="77777777" w:rsidR="00123C35" w:rsidRPr="009461B2" w:rsidRDefault="00123C35" w:rsidP="00123C35">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109783AF" w14:textId="77777777" w:rsidR="00123C35" w:rsidRPr="009461B2" w:rsidRDefault="00123C35" w:rsidP="00123C35">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23C35" w:rsidRPr="009461B2" w14:paraId="109783B3" w14:textId="77777777" w:rsidTr="00137043">
        <w:tc>
          <w:tcPr>
            <w:tcW w:w="4528" w:type="dxa"/>
            <w:tcBorders>
              <w:top w:val="nil"/>
              <w:left w:val="nil"/>
              <w:bottom w:val="single" w:sz="4" w:space="0" w:color="auto"/>
              <w:right w:val="nil"/>
            </w:tcBorders>
          </w:tcPr>
          <w:p w14:paraId="109783B0" w14:textId="77777777" w:rsidR="00123C35" w:rsidRPr="009461B2" w:rsidRDefault="00123C35" w:rsidP="00137043">
            <w:pPr>
              <w:tabs>
                <w:tab w:val="right" w:pos="4111"/>
              </w:tabs>
              <w:spacing w:after="240"/>
              <w:rPr>
                <w:rFonts w:cs="Arial"/>
                <w:sz w:val="20"/>
              </w:rPr>
            </w:pPr>
          </w:p>
        </w:tc>
        <w:tc>
          <w:tcPr>
            <w:tcW w:w="319" w:type="dxa"/>
            <w:tcBorders>
              <w:top w:val="nil"/>
              <w:left w:val="nil"/>
              <w:bottom w:val="nil"/>
              <w:right w:val="nil"/>
            </w:tcBorders>
          </w:tcPr>
          <w:p w14:paraId="109783B1" w14:textId="77777777" w:rsidR="00123C35" w:rsidRPr="009461B2" w:rsidRDefault="00123C35" w:rsidP="00137043">
            <w:pPr>
              <w:spacing w:after="240"/>
              <w:rPr>
                <w:rFonts w:cs="Arial"/>
                <w:sz w:val="20"/>
              </w:rPr>
            </w:pPr>
          </w:p>
        </w:tc>
        <w:tc>
          <w:tcPr>
            <w:tcW w:w="4439" w:type="dxa"/>
            <w:tcBorders>
              <w:top w:val="nil"/>
              <w:left w:val="nil"/>
              <w:bottom w:val="single" w:sz="4" w:space="0" w:color="auto"/>
              <w:right w:val="nil"/>
            </w:tcBorders>
          </w:tcPr>
          <w:p w14:paraId="109783B2" w14:textId="77777777" w:rsidR="00123C35" w:rsidRPr="009461B2" w:rsidRDefault="00123C35" w:rsidP="00137043">
            <w:pPr>
              <w:spacing w:after="240"/>
              <w:rPr>
                <w:rFonts w:cs="Arial"/>
                <w:sz w:val="20"/>
              </w:rPr>
            </w:pPr>
          </w:p>
        </w:tc>
      </w:tr>
      <w:tr w:rsidR="00123C35" w:rsidRPr="009461B2" w14:paraId="109783B7" w14:textId="77777777" w:rsidTr="00137043">
        <w:trPr>
          <w:trHeight w:val="193"/>
        </w:trPr>
        <w:tc>
          <w:tcPr>
            <w:tcW w:w="4528" w:type="dxa"/>
            <w:tcBorders>
              <w:top w:val="single" w:sz="4" w:space="0" w:color="auto"/>
              <w:left w:val="nil"/>
              <w:bottom w:val="nil"/>
              <w:right w:val="nil"/>
            </w:tcBorders>
          </w:tcPr>
          <w:p w14:paraId="109783B4" w14:textId="77777777" w:rsidR="00123C35" w:rsidRPr="009461B2" w:rsidRDefault="00123C35" w:rsidP="00137043">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109783B5" w14:textId="77777777" w:rsidR="00123C35" w:rsidRPr="009461B2" w:rsidRDefault="00123C35" w:rsidP="00137043">
            <w:pPr>
              <w:spacing w:after="240"/>
              <w:rPr>
                <w:rFonts w:cs="Arial"/>
                <w:sz w:val="20"/>
              </w:rPr>
            </w:pPr>
          </w:p>
        </w:tc>
        <w:tc>
          <w:tcPr>
            <w:tcW w:w="4439" w:type="dxa"/>
            <w:tcBorders>
              <w:top w:val="single" w:sz="4" w:space="0" w:color="auto"/>
              <w:left w:val="nil"/>
              <w:bottom w:val="nil"/>
              <w:right w:val="nil"/>
            </w:tcBorders>
          </w:tcPr>
          <w:p w14:paraId="109783B6" w14:textId="77777777" w:rsidR="00123C35" w:rsidRPr="009461B2" w:rsidRDefault="00123C35" w:rsidP="00137043">
            <w:pPr>
              <w:spacing w:after="240"/>
              <w:rPr>
                <w:rFonts w:cs="Arial"/>
                <w:sz w:val="20"/>
              </w:rPr>
            </w:pPr>
            <w:r w:rsidRPr="009461B2">
              <w:rPr>
                <w:rFonts w:cs="Arial"/>
                <w:sz w:val="20"/>
              </w:rPr>
              <w:t>(Signature of witness)</w:t>
            </w:r>
          </w:p>
        </w:tc>
      </w:tr>
      <w:tr w:rsidR="00123C35" w:rsidRPr="009461B2" w14:paraId="109783BB" w14:textId="77777777" w:rsidTr="00137043">
        <w:trPr>
          <w:trHeight w:val="517"/>
        </w:trPr>
        <w:tc>
          <w:tcPr>
            <w:tcW w:w="4528" w:type="dxa"/>
            <w:tcBorders>
              <w:top w:val="nil"/>
              <w:left w:val="nil"/>
              <w:right w:val="nil"/>
            </w:tcBorders>
          </w:tcPr>
          <w:p w14:paraId="109783B8" w14:textId="77777777" w:rsidR="00123C35" w:rsidRPr="009461B2" w:rsidRDefault="00123C35" w:rsidP="00137043">
            <w:pPr>
              <w:spacing w:after="240"/>
              <w:rPr>
                <w:rFonts w:cs="Arial"/>
                <w:sz w:val="20"/>
              </w:rPr>
            </w:pPr>
          </w:p>
        </w:tc>
        <w:tc>
          <w:tcPr>
            <w:tcW w:w="319" w:type="dxa"/>
            <w:tcBorders>
              <w:top w:val="nil"/>
              <w:left w:val="nil"/>
              <w:bottom w:val="nil"/>
              <w:right w:val="nil"/>
            </w:tcBorders>
          </w:tcPr>
          <w:p w14:paraId="109783B9" w14:textId="77777777" w:rsidR="00123C35" w:rsidRPr="009461B2" w:rsidRDefault="00123C35" w:rsidP="00137043">
            <w:pPr>
              <w:spacing w:after="240"/>
              <w:rPr>
                <w:rFonts w:cs="Arial"/>
                <w:sz w:val="20"/>
              </w:rPr>
            </w:pPr>
          </w:p>
        </w:tc>
        <w:tc>
          <w:tcPr>
            <w:tcW w:w="4439" w:type="dxa"/>
            <w:tcBorders>
              <w:top w:val="nil"/>
              <w:left w:val="nil"/>
              <w:right w:val="nil"/>
            </w:tcBorders>
          </w:tcPr>
          <w:p w14:paraId="109783BA" w14:textId="77777777" w:rsidR="00123C35" w:rsidRPr="009461B2" w:rsidRDefault="00123C35" w:rsidP="00137043">
            <w:pPr>
              <w:spacing w:after="240"/>
              <w:rPr>
                <w:rFonts w:cs="Arial"/>
                <w:sz w:val="20"/>
              </w:rPr>
            </w:pPr>
          </w:p>
        </w:tc>
      </w:tr>
    </w:tbl>
    <w:p w14:paraId="109783BC" w14:textId="77777777" w:rsidR="00123C35" w:rsidRPr="009461B2" w:rsidRDefault="00123C35" w:rsidP="00123C35">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23C35" w:rsidRPr="009461B2" w14:paraId="109783C0" w14:textId="77777777" w:rsidTr="00137043">
        <w:tc>
          <w:tcPr>
            <w:tcW w:w="9286" w:type="dxa"/>
            <w:gridSpan w:val="3"/>
            <w:tcBorders>
              <w:top w:val="nil"/>
              <w:left w:val="nil"/>
              <w:bottom w:val="nil"/>
              <w:right w:val="nil"/>
            </w:tcBorders>
          </w:tcPr>
          <w:p w14:paraId="109783BD" w14:textId="77777777" w:rsidR="00123C35" w:rsidRPr="009027C7" w:rsidRDefault="00123C35" w:rsidP="00137043">
            <w:pPr>
              <w:keepNext/>
              <w:tabs>
                <w:tab w:val="right" w:pos="4111"/>
              </w:tabs>
              <w:spacing w:after="240"/>
              <w:rPr>
                <w:rFonts w:cs="Arial"/>
                <w:i/>
                <w:sz w:val="20"/>
              </w:rPr>
            </w:pPr>
          </w:p>
          <w:p w14:paraId="109783BE" w14:textId="77777777" w:rsidR="00123C35" w:rsidRPr="009461B2" w:rsidRDefault="00123C35" w:rsidP="00137043">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109783BF" w14:textId="77777777" w:rsidR="00123C35" w:rsidRPr="009461B2" w:rsidRDefault="00123C35" w:rsidP="00137043">
            <w:pPr>
              <w:keepNext/>
              <w:spacing w:after="240"/>
              <w:rPr>
                <w:rFonts w:cs="Arial"/>
                <w:sz w:val="20"/>
              </w:rPr>
            </w:pPr>
          </w:p>
        </w:tc>
      </w:tr>
      <w:tr w:rsidR="00123C35" w:rsidRPr="009461B2" w14:paraId="109783C5" w14:textId="77777777" w:rsidTr="00137043">
        <w:trPr>
          <w:trHeight w:val="62"/>
        </w:trPr>
        <w:tc>
          <w:tcPr>
            <w:tcW w:w="4528" w:type="dxa"/>
            <w:tcBorders>
              <w:top w:val="single" w:sz="4" w:space="0" w:color="auto"/>
              <w:left w:val="nil"/>
              <w:bottom w:val="nil"/>
              <w:right w:val="nil"/>
            </w:tcBorders>
          </w:tcPr>
          <w:p w14:paraId="109783C1" w14:textId="77777777" w:rsidR="00123C35" w:rsidRDefault="003350AA" w:rsidP="00137043">
            <w:pPr>
              <w:spacing w:after="240"/>
              <w:rPr>
                <w:rFonts w:cs="Arial"/>
                <w:sz w:val="20"/>
              </w:rPr>
            </w:pPr>
            <w:r>
              <w:rPr>
                <w:rFonts w:cs="Arial"/>
                <w:sz w:val="20"/>
              </w:rPr>
              <w:t>Michael Campbell</w:t>
            </w:r>
            <w:r w:rsidR="00E57859">
              <w:rPr>
                <w:rFonts w:cs="Arial"/>
                <w:sz w:val="20"/>
              </w:rPr>
              <w:t xml:space="preserve"> – Deputy Fair Work Ombudsman</w:t>
            </w:r>
          </w:p>
          <w:p w14:paraId="109783C2" w14:textId="77777777" w:rsidR="00123C35" w:rsidRPr="009461B2" w:rsidRDefault="00123C35" w:rsidP="00137043">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109783C3" w14:textId="77777777" w:rsidR="00123C35" w:rsidRPr="009461B2" w:rsidRDefault="00123C35" w:rsidP="00137043">
            <w:pPr>
              <w:spacing w:after="240"/>
              <w:rPr>
                <w:rFonts w:cs="Arial"/>
                <w:sz w:val="20"/>
              </w:rPr>
            </w:pPr>
          </w:p>
        </w:tc>
        <w:tc>
          <w:tcPr>
            <w:tcW w:w="4439" w:type="dxa"/>
            <w:tcBorders>
              <w:top w:val="single" w:sz="4" w:space="0" w:color="auto"/>
              <w:left w:val="nil"/>
              <w:bottom w:val="nil"/>
              <w:right w:val="nil"/>
            </w:tcBorders>
          </w:tcPr>
          <w:p w14:paraId="109783C4" w14:textId="77777777" w:rsidR="00123C35" w:rsidRPr="009461B2" w:rsidRDefault="00123C35" w:rsidP="00137043">
            <w:pPr>
              <w:spacing w:after="240"/>
              <w:rPr>
                <w:rFonts w:cs="Arial"/>
                <w:sz w:val="20"/>
              </w:rPr>
            </w:pPr>
            <w:r w:rsidRPr="009461B2">
              <w:rPr>
                <w:rFonts w:cs="Arial"/>
                <w:sz w:val="20"/>
              </w:rPr>
              <w:t>(</w:t>
            </w:r>
            <w:r>
              <w:rPr>
                <w:rFonts w:cs="Arial"/>
                <w:sz w:val="20"/>
              </w:rPr>
              <w:t>Date</w:t>
            </w:r>
            <w:r w:rsidRPr="009461B2">
              <w:rPr>
                <w:rFonts w:cs="Arial"/>
                <w:sz w:val="20"/>
              </w:rPr>
              <w:t>)</w:t>
            </w:r>
          </w:p>
        </w:tc>
      </w:tr>
      <w:tr w:rsidR="00123C35" w:rsidRPr="009461B2" w14:paraId="109783CA" w14:textId="77777777" w:rsidTr="00137043">
        <w:tc>
          <w:tcPr>
            <w:tcW w:w="4528" w:type="dxa"/>
            <w:tcBorders>
              <w:top w:val="nil"/>
              <w:left w:val="nil"/>
              <w:bottom w:val="single" w:sz="4" w:space="0" w:color="auto"/>
              <w:right w:val="nil"/>
            </w:tcBorders>
          </w:tcPr>
          <w:p w14:paraId="109783C6" w14:textId="77777777" w:rsidR="00123C35" w:rsidRDefault="00123C35" w:rsidP="00137043">
            <w:pPr>
              <w:spacing w:after="240"/>
              <w:rPr>
                <w:rFonts w:cs="Arial"/>
                <w:sz w:val="20"/>
              </w:rPr>
            </w:pPr>
            <w:r>
              <w:rPr>
                <w:rFonts w:cs="Arial"/>
                <w:sz w:val="20"/>
              </w:rPr>
              <w:t>in the presence of:</w:t>
            </w:r>
          </w:p>
          <w:p w14:paraId="109783C7" w14:textId="77777777" w:rsidR="00123C35" w:rsidRPr="009461B2" w:rsidRDefault="00123C35" w:rsidP="00137043">
            <w:pPr>
              <w:spacing w:after="240"/>
              <w:rPr>
                <w:rFonts w:cs="Arial"/>
                <w:sz w:val="20"/>
              </w:rPr>
            </w:pPr>
          </w:p>
        </w:tc>
        <w:tc>
          <w:tcPr>
            <w:tcW w:w="319" w:type="dxa"/>
            <w:tcBorders>
              <w:top w:val="nil"/>
              <w:left w:val="nil"/>
              <w:bottom w:val="nil"/>
              <w:right w:val="nil"/>
            </w:tcBorders>
          </w:tcPr>
          <w:p w14:paraId="109783C8" w14:textId="77777777" w:rsidR="00123C35" w:rsidRPr="009461B2" w:rsidRDefault="00123C35" w:rsidP="00137043">
            <w:pPr>
              <w:spacing w:after="240"/>
              <w:rPr>
                <w:rFonts w:cs="Arial"/>
                <w:sz w:val="20"/>
              </w:rPr>
            </w:pPr>
          </w:p>
        </w:tc>
        <w:tc>
          <w:tcPr>
            <w:tcW w:w="4439" w:type="dxa"/>
            <w:tcBorders>
              <w:top w:val="nil"/>
              <w:left w:val="nil"/>
              <w:bottom w:val="single" w:sz="4" w:space="0" w:color="auto"/>
              <w:right w:val="nil"/>
            </w:tcBorders>
          </w:tcPr>
          <w:p w14:paraId="109783C9" w14:textId="77777777" w:rsidR="00123C35" w:rsidRPr="009461B2" w:rsidRDefault="00123C35" w:rsidP="00137043">
            <w:pPr>
              <w:spacing w:after="240"/>
              <w:rPr>
                <w:rFonts w:cs="Arial"/>
                <w:sz w:val="20"/>
              </w:rPr>
            </w:pPr>
          </w:p>
        </w:tc>
      </w:tr>
      <w:tr w:rsidR="00123C35" w:rsidRPr="009461B2" w14:paraId="109783D0" w14:textId="77777777" w:rsidTr="00137043">
        <w:tc>
          <w:tcPr>
            <w:tcW w:w="4528" w:type="dxa"/>
            <w:tcBorders>
              <w:top w:val="single" w:sz="4" w:space="0" w:color="auto"/>
              <w:left w:val="nil"/>
              <w:bottom w:val="nil"/>
              <w:right w:val="nil"/>
            </w:tcBorders>
          </w:tcPr>
          <w:p w14:paraId="109783CB" w14:textId="77777777" w:rsidR="00123C35" w:rsidRPr="009461B2" w:rsidRDefault="00123C35" w:rsidP="00137043">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109783CC" w14:textId="77777777" w:rsidR="00123C35" w:rsidRPr="009461B2" w:rsidRDefault="00123C35" w:rsidP="00137043">
            <w:pPr>
              <w:spacing w:after="240"/>
              <w:rPr>
                <w:rFonts w:cs="Arial"/>
                <w:sz w:val="20"/>
              </w:rPr>
            </w:pPr>
          </w:p>
        </w:tc>
        <w:tc>
          <w:tcPr>
            <w:tcW w:w="4439" w:type="dxa"/>
            <w:tcBorders>
              <w:top w:val="single" w:sz="4" w:space="0" w:color="auto"/>
              <w:left w:val="nil"/>
              <w:bottom w:val="nil"/>
              <w:right w:val="nil"/>
            </w:tcBorders>
          </w:tcPr>
          <w:p w14:paraId="109783CD" w14:textId="77777777" w:rsidR="00123C35" w:rsidRPr="009461B2" w:rsidRDefault="00123C35" w:rsidP="00137043">
            <w:pPr>
              <w:spacing w:after="240"/>
              <w:rPr>
                <w:rFonts w:cs="Arial"/>
                <w:sz w:val="20"/>
              </w:rPr>
            </w:pPr>
            <w:r w:rsidRPr="009461B2">
              <w:rPr>
                <w:rFonts w:cs="Arial"/>
                <w:sz w:val="20"/>
              </w:rPr>
              <w:t>(Name of Witness)</w:t>
            </w:r>
          </w:p>
          <w:p w14:paraId="109783CE" w14:textId="77777777" w:rsidR="00123C35" w:rsidRPr="009461B2" w:rsidRDefault="00123C35" w:rsidP="00137043">
            <w:pPr>
              <w:spacing w:after="240"/>
              <w:rPr>
                <w:rFonts w:cs="Arial"/>
                <w:sz w:val="20"/>
              </w:rPr>
            </w:pPr>
          </w:p>
          <w:p w14:paraId="109783CF" w14:textId="77777777" w:rsidR="00123C35" w:rsidRPr="009461B2" w:rsidRDefault="00123C35" w:rsidP="00137043">
            <w:pPr>
              <w:spacing w:after="240"/>
              <w:rPr>
                <w:rFonts w:cs="Arial"/>
                <w:sz w:val="20"/>
              </w:rPr>
            </w:pPr>
          </w:p>
        </w:tc>
      </w:tr>
    </w:tbl>
    <w:p w14:paraId="109783D1" w14:textId="77777777" w:rsidR="00123C35" w:rsidRDefault="00123C35" w:rsidP="00123C35">
      <w:pPr>
        <w:widowControl w:val="0"/>
        <w:spacing w:after="240"/>
        <w:jc w:val="both"/>
        <w:rPr>
          <w:rFonts w:cs="Arial"/>
          <w:b/>
          <w:sz w:val="20"/>
        </w:rPr>
      </w:pPr>
      <w:r>
        <w:rPr>
          <w:rFonts w:cs="Arial"/>
          <w:b/>
          <w:sz w:val="20"/>
        </w:rPr>
        <w:lastRenderedPageBreak/>
        <w:br w:type="page"/>
      </w:r>
    </w:p>
    <w:p w14:paraId="109783D2" w14:textId="77777777" w:rsidR="00E317DA" w:rsidRDefault="00E317DA" w:rsidP="004A224F">
      <w:pPr>
        <w:pStyle w:val="Heading2"/>
      </w:pPr>
      <w:r>
        <w:lastRenderedPageBreak/>
        <w:t>Attachment A – Underpaid Employees</w:t>
      </w:r>
    </w:p>
    <w:tbl>
      <w:tblPr>
        <w:tblW w:w="7020" w:type="dxa"/>
        <w:tblInd w:w="93" w:type="dxa"/>
        <w:tblLook w:val="04A0" w:firstRow="1" w:lastRow="0" w:firstColumn="1" w:lastColumn="0" w:noHBand="0" w:noVBand="1"/>
      </w:tblPr>
      <w:tblGrid>
        <w:gridCol w:w="2680"/>
        <w:gridCol w:w="2160"/>
        <w:gridCol w:w="2180"/>
      </w:tblGrid>
      <w:tr w:rsidR="00E317DA" w14:paraId="109783D6" w14:textId="77777777" w:rsidTr="00E317DA">
        <w:trPr>
          <w:trHeight w:val="855"/>
        </w:trPr>
        <w:tc>
          <w:tcPr>
            <w:tcW w:w="2680" w:type="dxa"/>
            <w:tcBorders>
              <w:top w:val="single" w:sz="8" w:space="0" w:color="auto"/>
              <w:left w:val="single" w:sz="8" w:space="0" w:color="auto"/>
              <w:bottom w:val="single" w:sz="8" w:space="0" w:color="auto"/>
              <w:right w:val="single" w:sz="8" w:space="0" w:color="auto"/>
            </w:tcBorders>
            <w:shd w:val="clear" w:color="auto" w:fill="000000"/>
            <w:noWrap/>
            <w:vAlign w:val="center"/>
            <w:hideMark/>
          </w:tcPr>
          <w:p w14:paraId="109783D3" w14:textId="77777777" w:rsidR="00E317DA" w:rsidRDefault="00E317DA">
            <w:pPr>
              <w:spacing w:line="276" w:lineRule="auto"/>
              <w:rPr>
                <w:rFonts w:cs="Arial"/>
                <w:color w:val="FFFFFF"/>
                <w:sz w:val="20"/>
                <w:lang w:eastAsia="en-AU"/>
              </w:rPr>
            </w:pPr>
            <w:r>
              <w:rPr>
                <w:rFonts w:cs="Arial"/>
                <w:color w:val="FFFFFF"/>
                <w:sz w:val="20"/>
                <w:lang w:eastAsia="en-AU"/>
              </w:rPr>
              <w:t xml:space="preserve">Employee </w:t>
            </w:r>
          </w:p>
        </w:tc>
        <w:tc>
          <w:tcPr>
            <w:tcW w:w="2160" w:type="dxa"/>
            <w:tcBorders>
              <w:top w:val="single" w:sz="8" w:space="0" w:color="auto"/>
              <w:left w:val="nil"/>
              <w:bottom w:val="single" w:sz="8" w:space="0" w:color="auto"/>
              <w:right w:val="single" w:sz="8" w:space="0" w:color="auto"/>
            </w:tcBorders>
            <w:shd w:val="clear" w:color="auto" w:fill="000000"/>
            <w:noWrap/>
            <w:vAlign w:val="center"/>
            <w:hideMark/>
          </w:tcPr>
          <w:p w14:paraId="109783D4" w14:textId="77777777" w:rsidR="00E317DA" w:rsidRDefault="00E317DA">
            <w:pPr>
              <w:spacing w:line="276" w:lineRule="auto"/>
              <w:rPr>
                <w:rFonts w:cs="Arial"/>
                <w:color w:val="FFFFFF"/>
                <w:sz w:val="20"/>
                <w:lang w:eastAsia="en-AU"/>
              </w:rPr>
            </w:pPr>
            <w:r>
              <w:rPr>
                <w:rFonts w:cs="Arial"/>
                <w:color w:val="FFFFFF"/>
                <w:sz w:val="20"/>
                <w:lang w:eastAsia="en-AU"/>
              </w:rPr>
              <w:t xml:space="preserve"> Gross Amount Owed </w:t>
            </w:r>
          </w:p>
        </w:tc>
        <w:tc>
          <w:tcPr>
            <w:tcW w:w="2180" w:type="dxa"/>
            <w:tcBorders>
              <w:top w:val="single" w:sz="8" w:space="0" w:color="auto"/>
              <w:left w:val="nil"/>
              <w:bottom w:val="single" w:sz="8" w:space="0" w:color="auto"/>
              <w:right w:val="single" w:sz="8" w:space="0" w:color="auto"/>
            </w:tcBorders>
            <w:shd w:val="clear" w:color="auto" w:fill="000000"/>
            <w:vAlign w:val="center"/>
            <w:hideMark/>
          </w:tcPr>
          <w:p w14:paraId="109783D5" w14:textId="77777777" w:rsidR="00E317DA" w:rsidRDefault="00E317DA">
            <w:pPr>
              <w:spacing w:line="276" w:lineRule="auto"/>
              <w:rPr>
                <w:rFonts w:cs="Arial"/>
                <w:color w:val="FFFFFF"/>
                <w:sz w:val="20"/>
                <w:lang w:eastAsia="en-AU"/>
              </w:rPr>
            </w:pPr>
            <w:r>
              <w:rPr>
                <w:rFonts w:cs="Arial"/>
                <w:color w:val="FFFFFF"/>
                <w:sz w:val="20"/>
                <w:lang w:eastAsia="en-AU"/>
              </w:rPr>
              <w:t>Gross Amount Owed Plus 1.5% Interest</w:t>
            </w:r>
          </w:p>
        </w:tc>
      </w:tr>
      <w:tr w:rsidR="00E317DA" w14:paraId="109783DA" w14:textId="77777777" w:rsidTr="00E317DA">
        <w:trPr>
          <w:trHeight w:val="315"/>
        </w:trPr>
        <w:tc>
          <w:tcPr>
            <w:tcW w:w="2680" w:type="dxa"/>
            <w:tcBorders>
              <w:top w:val="nil"/>
              <w:left w:val="single" w:sz="8" w:space="0" w:color="auto"/>
              <w:bottom w:val="single" w:sz="8" w:space="0" w:color="auto"/>
              <w:right w:val="single" w:sz="8" w:space="0" w:color="auto"/>
            </w:tcBorders>
            <w:noWrap/>
            <w:vAlign w:val="bottom"/>
            <w:hideMark/>
          </w:tcPr>
          <w:p w14:paraId="109783D7" w14:textId="77777777" w:rsidR="00E317DA" w:rsidRDefault="007B72F2">
            <w:pPr>
              <w:spacing w:line="276" w:lineRule="auto"/>
              <w:rPr>
                <w:rFonts w:cs="Arial"/>
                <w:color w:val="000000"/>
                <w:sz w:val="20"/>
                <w:lang w:eastAsia="en-AU"/>
              </w:rPr>
            </w:pPr>
            <w:r w:rsidRPr="007B72F2">
              <w:rPr>
                <w:rFonts w:cs="Arial"/>
                <w:color w:val="000000" w:themeColor="text1"/>
                <w:sz w:val="20"/>
                <w:highlight w:val="black"/>
              </w:rPr>
              <w:t>XXXXXXXXXXXXXXX</w:t>
            </w:r>
            <w:r w:rsidR="00E317DA">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3D8" w14:textId="77777777" w:rsidR="00E317DA" w:rsidRDefault="00E317DA">
            <w:pPr>
              <w:spacing w:line="276" w:lineRule="auto"/>
              <w:jc w:val="right"/>
              <w:rPr>
                <w:rFonts w:cs="Arial"/>
                <w:color w:val="000000"/>
                <w:sz w:val="20"/>
                <w:lang w:eastAsia="en-AU"/>
              </w:rPr>
            </w:pPr>
            <w:r>
              <w:rPr>
                <w:rFonts w:cs="Arial"/>
                <w:sz w:val="20"/>
              </w:rPr>
              <w:t>$1,579.71</w:t>
            </w:r>
          </w:p>
        </w:tc>
        <w:tc>
          <w:tcPr>
            <w:tcW w:w="2180" w:type="dxa"/>
            <w:tcBorders>
              <w:top w:val="nil"/>
              <w:left w:val="nil"/>
              <w:bottom w:val="single" w:sz="8" w:space="0" w:color="auto"/>
              <w:right w:val="single" w:sz="8" w:space="0" w:color="auto"/>
            </w:tcBorders>
            <w:vAlign w:val="bottom"/>
            <w:hideMark/>
          </w:tcPr>
          <w:p w14:paraId="109783D9" w14:textId="77777777" w:rsidR="00E317DA" w:rsidRDefault="00E317DA">
            <w:pPr>
              <w:spacing w:line="276" w:lineRule="auto"/>
              <w:jc w:val="right"/>
              <w:rPr>
                <w:rFonts w:cs="Arial"/>
                <w:color w:val="000000"/>
                <w:sz w:val="20"/>
                <w:lang w:eastAsia="en-AU"/>
              </w:rPr>
            </w:pPr>
            <w:r>
              <w:rPr>
                <w:rFonts w:cs="Arial"/>
                <w:color w:val="000000"/>
                <w:sz w:val="20"/>
              </w:rPr>
              <w:t>$1,603.41</w:t>
            </w:r>
          </w:p>
        </w:tc>
      </w:tr>
      <w:tr w:rsidR="00E317DA" w14:paraId="109783DE" w14:textId="77777777" w:rsidTr="00E317DA">
        <w:trPr>
          <w:trHeight w:val="315"/>
        </w:trPr>
        <w:tc>
          <w:tcPr>
            <w:tcW w:w="2680" w:type="dxa"/>
            <w:tcBorders>
              <w:top w:val="nil"/>
              <w:left w:val="single" w:sz="8" w:space="0" w:color="auto"/>
              <w:bottom w:val="single" w:sz="8" w:space="0" w:color="auto"/>
              <w:right w:val="single" w:sz="8" w:space="0" w:color="auto"/>
            </w:tcBorders>
            <w:noWrap/>
            <w:vAlign w:val="bottom"/>
            <w:hideMark/>
          </w:tcPr>
          <w:p w14:paraId="109783DB" w14:textId="77777777" w:rsidR="00E317DA" w:rsidRDefault="007B72F2">
            <w:pPr>
              <w:spacing w:line="276" w:lineRule="auto"/>
              <w:rPr>
                <w:rFonts w:cs="Arial"/>
                <w:sz w:val="20"/>
              </w:rPr>
            </w:pPr>
            <w:r w:rsidRPr="007B72F2">
              <w:rPr>
                <w:rFonts w:cs="Arial"/>
                <w:color w:val="000000" w:themeColor="text1"/>
                <w:sz w:val="20"/>
                <w:highlight w:val="black"/>
              </w:rPr>
              <w:t>XXXXXXXXXXXXXXX</w:t>
            </w:r>
          </w:p>
        </w:tc>
        <w:tc>
          <w:tcPr>
            <w:tcW w:w="2160" w:type="dxa"/>
            <w:tcBorders>
              <w:top w:val="nil"/>
              <w:left w:val="nil"/>
              <w:bottom w:val="single" w:sz="8" w:space="0" w:color="auto"/>
              <w:right w:val="single" w:sz="8" w:space="0" w:color="auto"/>
            </w:tcBorders>
            <w:noWrap/>
            <w:vAlign w:val="bottom"/>
            <w:hideMark/>
          </w:tcPr>
          <w:p w14:paraId="109783DC" w14:textId="77777777" w:rsidR="00E317DA" w:rsidRDefault="00E317DA">
            <w:pPr>
              <w:spacing w:line="276" w:lineRule="auto"/>
              <w:jc w:val="right"/>
              <w:rPr>
                <w:rFonts w:cs="Arial"/>
                <w:sz w:val="20"/>
              </w:rPr>
            </w:pPr>
            <w:r>
              <w:rPr>
                <w:rFonts w:cs="Arial"/>
                <w:sz w:val="20"/>
              </w:rPr>
              <w:t>$949.26</w:t>
            </w:r>
          </w:p>
        </w:tc>
        <w:tc>
          <w:tcPr>
            <w:tcW w:w="2180" w:type="dxa"/>
            <w:tcBorders>
              <w:top w:val="nil"/>
              <w:left w:val="nil"/>
              <w:bottom w:val="single" w:sz="8" w:space="0" w:color="auto"/>
              <w:right w:val="single" w:sz="8" w:space="0" w:color="auto"/>
            </w:tcBorders>
            <w:vAlign w:val="bottom"/>
            <w:hideMark/>
          </w:tcPr>
          <w:p w14:paraId="109783DD" w14:textId="77777777" w:rsidR="00E317DA" w:rsidRDefault="00E317DA">
            <w:pPr>
              <w:spacing w:line="276" w:lineRule="auto"/>
              <w:jc w:val="right"/>
              <w:rPr>
                <w:rFonts w:cs="Arial"/>
                <w:color w:val="000000"/>
                <w:sz w:val="20"/>
              </w:rPr>
            </w:pPr>
            <w:r>
              <w:rPr>
                <w:rFonts w:cs="Arial"/>
                <w:color w:val="000000"/>
                <w:sz w:val="20"/>
              </w:rPr>
              <w:t>$963.50</w:t>
            </w:r>
          </w:p>
        </w:tc>
      </w:tr>
      <w:tr w:rsidR="007B72F2" w14:paraId="109783E2"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3DF"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3E0" w14:textId="77777777" w:rsidR="007B72F2" w:rsidRDefault="007B72F2">
            <w:pPr>
              <w:spacing w:line="276" w:lineRule="auto"/>
              <w:jc w:val="right"/>
              <w:rPr>
                <w:rFonts w:cs="Arial"/>
                <w:color w:val="000000"/>
                <w:sz w:val="20"/>
                <w:lang w:eastAsia="en-AU"/>
              </w:rPr>
            </w:pPr>
            <w:r>
              <w:rPr>
                <w:rFonts w:cs="Arial"/>
                <w:sz w:val="20"/>
              </w:rPr>
              <w:t>$5,514.22</w:t>
            </w:r>
          </w:p>
        </w:tc>
        <w:tc>
          <w:tcPr>
            <w:tcW w:w="2180" w:type="dxa"/>
            <w:tcBorders>
              <w:top w:val="nil"/>
              <w:left w:val="nil"/>
              <w:bottom w:val="single" w:sz="8" w:space="0" w:color="auto"/>
              <w:right w:val="single" w:sz="8" w:space="0" w:color="auto"/>
            </w:tcBorders>
            <w:vAlign w:val="bottom"/>
            <w:hideMark/>
          </w:tcPr>
          <w:p w14:paraId="109783E1" w14:textId="77777777" w:rsidR="007B72F2" w:rsidRDefault="007B72F2">
            <w:pPr>
              <w:spacing w:line="276" w:lineRule="auto"/>
              <w:jc w:val="right"/>
              <w:rPr>
                <w:rFonts w:cs="Arial"/>
                <w:color w:val="000000"/>
                <w:sz w:val="20"/>
                <w:lang w:eastAsia="en-AU"/>
              </w:rPr>
            </w:pPr>
            <w:r>
              <w:rPr>
                <w:rFonts w:cs="Arial"/>
                <w:color w:val="000000"/>
                <w:sz w:val="20"/>
              </w:rPr>
              <w:t>$5,596.93</w:t>
            </w:r>
          </w:p>
        </w:tc>
      </w:tr>
      <w:tr w:rsidR="007B72F2" w14:paraId="109783E6"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3E3"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3E4" w14:textId="77777777" w:rsidR="007B72F2" w:rsidRDefault="007B72F2">
            <w:pPr>
              <w:spacing w:line="276" w:lineRule="auto"/>
              <w:jc w:val="right"/>
              <w:rPr>
                <w:rFonts w:cs="Arial"/>
                <w:color w:val="000000"/>
                <w:sz w:val="20"/>
                <w:lang w:eastAsia="en-AU"/>
              </w:rPr>
            </w:pPr>
            <w:r>
              <w:rPr>
                <w:rFonts w:cs="Arial"/>
                <w:sz w:val="20"/>
              </w:rPr>
              <w:t>$13,217.85</w:t>
            </w:r>
          </w:p>
        </w:tc>
        <w:tc>
          <w:tcPr>
            <w:tcW w:w="2180" w:type="dxa"/>
            <w:tcBorders>
              <w:top w:val="nil"/>
              <w:left w:val="nil"/>
              <w:bottom w:val="single" w:sz="8" w:space="0" w:color="auto"/>
              <w:right w:val="single" w:sz="8" w:space="0" w:color="auto"/>
            </w:tcBorders>
            <w:vAlign w:val="bottom"/>
            <w:hideMark/>
          </w:tcPr>
          <w:p w14:paraId="109783E5" w14:textId="77777777" w:rsidR="007B72F2" w:rsidRDefault="007B72F2">
            <w:pPr>
              <w:spacing w:line="276" w:lineRule="auto"/>
              <w:jc w:val="right"/>
              <w:rPr>
                <w:rFonts w:cs="Arial"/>
                <w:color w:val="000000"/>
                <w:sz w:val="20"/>
                <w:lang w:eastAsia="en-AU"/>
              </w:rPr>
            </w:pPr>
            <w:r>
              <w:rPr>
                <w:rFonts w:cs="Arial"/>
                <w:color w:val="000000"/>
                <w:sz w:val="20"/>
              </w:rPr>
              <w:t>$13,416.12</w:t>
            </w:r>
          </w:p>
        </w:tc>
      </w:tr>
      <w:tr w:rsidR="007B72F2" w14:paraId="109783EA"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3E7"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3E8" w14:textId="77777777" w:rsidR="007B72F2" w:rsidRDefault="007B72F2">
            <w:pPr>
              <w:spacing w:line="276" w:lineRule="auto"/>
              <w:jc w:val="right"/>
              <w:rPr>
                <w:rFonts w:cs="Arial"/>
                <w:sz w:val="20"/>
                <w:lang w:eastAsia="en-AU"/>
              </w:rPr>
            </w:pPr>
            <w:r>
              <w:rPr>
                <w:rFonts w:cs="Arial"/>
                <w:sz w:val="20"/>
              </w:rPr>
              <w:t>$1,965.27</w:t>
            </w:r>
          </w:p>
        </w:tc>
        <w:tc>
          <w:tcPr>
            <w:tcW w:w="2180" w:type="dxa"/>
            <w:tcBorders>
              <w:top w:val="nil"/>
              <w:left w:val="nil"/>
              <w:bottom w:val="single" w:sz="8" w:space="0" w:color="auto"/>
              <w:right w:val="single" w:sz="8" w:space="0" w:color="auto"/>
            </w:tcBorders>
            <w:vAlign w:val="bottom"/>
            <w:hideMark/>
          </w:tcPr>
          <w:p w14:paraId="109783E9" w14:textId="77777777" w:rsidR="007B72F2" w:rsidRDefault="007B72F2">
            <w:pPr>
              <w:spacing w:line="276" w:lineRule="auto"/>
              <w:jc w:val="right"/>
              <w:rPr>
                <w:rFonts w:cs="Arial"/>
                <w:sz w:val="20"/>
                <w:lang w:eastAsia="en-AU"/>
              </w:rPr>
            </w:pPr>
            <w:r>
              <w:rPr>
                <w:rFonts w:cs="Arial"/>
                <w:sz w:val="20"/>
              </w:rPr>
              <w:t>$1,994.75</w:t>
            </w:r>
          </w:p>
        </w:tc>
      </w:tr>
      <w:tr w:rsidR="007B72F2" w14:paraId="109783EE"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3EB"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3EC" w14:textId="77777777" w:rsidR="007B72F2" w:rsidRDefault="007B72F2">
            <w:pPr>
              <w:spacing w:line="276" w:lineRule="auto"/>
              <w:jc w:val="right"/>
              <w:rPr>
                <w:rFonts w:cs="Arial"/>
                <w:sz w:val="20"/>
                <w:lang w:eastAsia="en-AU"/>
              </w:rPr>
            </w:pPr>
            <w:r>
              <w:rPr>
                <w:rFonts w:cs="Arial"/>
                <w:sz w:val="20"/>
              </w:rPr>
              <w:t>$2,799.64</w:t>
            </w:r>
          </w:p>
        </w:tc>
        <w:tc>
          <w:tcPr>
            <w:tcW w:w="2180" w:type="dxa"/>
            <w:tcBorders>
              <w:top w:val="nil"/>
              <w:left w:val="nil"/>
              <w:bottom w:val="single" w:sz="8" w:space="0" w:color="auto"/>
              <w:right w:val="single" w:sz="8" w:space="0" w:color="auto"/>
            </w:tcBorders>
            <w:vAlign w:val="bottom"/>
            <w:hideMark/>
          </w:tcPr>
          <w:p w14:paraId="109783ED" w14:textId="77777777" w:rsidR="007B72F2" w:rsidRDefault="007B72F2">
            <w:pPr>
              <w:spacing w:line="276" w:lineRule="auto"/>
              <w:jc w:val="right"/>
              <w:rPr>
                <w:rFonts w:cs="Arial"/>
                <w:sz w:val="20"/>
                <w:lang w:eastAsia="en-AU"/>
              </w:rPr>
            </w:pPr>
            <w:r>
              <w:rPr>
                <w:rFonts w:cs="Arial"/>
                <w:sz w:val="20"/>
              </w:rPr>
              <w:t>$2,841.63</w:t>
            </w:r>
          </w:p>
        </w:tc>
      </w:tr>
      <w:tr w:rsidR="007B72F2" w14:paraId="109783F2"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3EF"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3F0" w14:textId="77777777" w:rsidR="007B72F2" w:rsidRDefault="007B72F2">
            <w:pPr>
              <w:spacing w:line="276" w:lineRule="auto"/>
              <w:jc w:val="right"/>
              <w:rPr>
                <w:rFonts w:cs="Arial"/>
                <w:sz w:val="20"/>
                <w:lang w:eastAsia="en-AU"/>
              </w:rPr>
            </w:pPr>
            <w:r>
              <w:rPr>
                <w:rFonts w:cs="Arial"/>
                <w:sz w:val="20"/>
              </w:rPr>
              <w:t>$50,350.33</w:t>
            </w:r>
          </w:p>
        </w:tc>
        <w:tc>
          <w:tcPr>
            <w:tcW w:w="2180" w:type="dxa"/>
            <w:tcBorders>
              <w:top w:val="nil"/>
              <w:left w:val="nil"/>
              <w:bottom w:val="single" w:sz="8" w:space="0" w:color="auto"/>
              <w:right w:val="single" w:sz="8" w:space="0" w:color="auto"/>
            </w:tcBorders>
            <w:vAlign w:val="bottom"/>
            <w:hideMark/>
          </w:tcPr>
          <w:p w14:paraId="109783F1" w14:textId="77777777" w:rsidR="007B72F2" w:rsidRDefault="007B72F2">
            <w:pPr>
              <w:spacing w:line="276" w:lineRule="auto"/>
              <w:jc w:val="right"/>
              <w:rPr>
                <w:rFonts w:cs="Arial"/>
                <w:sz w:val="20"/>
                <w:lang w:eastAsia="en-AU"/>
              </w:rPr>
            </w:pPr>
            <w:r>
              <w:rPr>
                <w:rFonts w:cs="Arial"/>
                <w:sz w:val="20"/>
              </w:rPr>
              <w:t>$51,105.58</w:t>
            </w:r>
          </w:p>
        </w:tc>
      </w:tr>
      <w:tr w:rsidR="007B72F2" w14:paraId="109783F6"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3F3"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3F4" w14:textId="77777777" w:rsidR="007B72F2" w:rsidRDefault="007B72F2">
            <w:pPr>
              <w:spacing w:line="276" w:lineRule="auto"/>
              <w:jc w:val="right"/>
              <w:rPr>
                <w:rFonts w:cs="Arial"/>
                <w:sz w:val="20"/>
                <w:lang w:eastAsia="en-AU"/>
              </w:rPr>
            </w:pPr>
            <w:r>
              <w:rPr>
                <w:rFonts w:cs="Arial"/>
                <w:sz w:val="20"/>
              </w:rPr>
              <w:t>$2,078.41</w:t>
            </w:r>
          </w:p>
        </w:tc>
        <w:tc>
          <w:tcPr>
            <w:tcW w:w="2180" w:type="dxa"/>
            <w:tcBorders>
              <w:top w:val="nil"/>
              <w:left w:val="nil"/>
              <w:bottom w:val="single" w:sz="8" w:space="0" w:color="auto"/>
              <w:right w:val="single" w:sz="8" w:space="0" w:color="auto"/>
            </w:tcBorders>
            <w:vAlign w:val="bottom"/>
            <w:hideMark/>
          </w:tcPr>
          <w:p w14:paraId="109783F5" w14:textId="77777777" w:rsidR="007B72F2" w:rsidRDefault="007B72F2">
            <w:pPr>
              <w:spacing w:line="276" w:lineRule="auto"/>
              <w:jc w:val="right"/>
              <w:rPr>
                <w:rFonts w:cs="Arial"/>
                <w:sz w:val="20"/>
                <w:lang w:eastAsia="en-AU"/>
              </w:rPr>
            </w:pPr>
            <w:r>
              <w:rPr>
                <w:rFonts w:cs="Arial"/>
                <w:sz w:val="20"/>
              </w:rPr>
              <w:t>$2,109.59</w:t>
            </w:r>
          </w:p>
        </w:tc>
      </w:tr>
      <w:tr w:rsidR="007B72F2" w14:paraId="109783FA"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3F7"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3F8" w14:textId="77777777" w:rsidR="007B72F2" w:rsidRDefault="007B72F2">
            <w:pPr>
              <w:spacing w:line="276" w:lineRule="auto"/>
              <w:jc w:val="right"/>
              <w:rPr>
                <w:rFonts w:cs="Arial"/>
                <w:sz w:val="20"/>
                <w:lang w:eastAsia="en-AU"/>
              </w:rPr>
            </w:pPr>
            <w:r>
              <w:rPr>
                <w:rFonts w:cs="Arial"/>
                <w:sz w:val="20"/>
              </w:rPr>
              <w:t>$1,005.14</w:t>
            </w:r>
          </w:p>
        </w:tc>
        <w:tc>
          <w:tcPr>
            <w:tcW w:w="2180" w:type="dxa"/>
            <w:tcBorders>
              <w:top w:val="nil"/>
              <w:left w:val="nil"/>
              <w:bottom w:val="single" w:sz="8" w:space="0" w:color="auto"/>
              <w:right w:val="single" w:sz="8" w:space="0" w:color="auto"/>
            </w:tcBorders>
            <w:vAlign w:val="bottom"/>
            <w:hideMark/>
          </w:tcPr>
          <w:p w14:paraId="109783F9" w14:textId="77777777" w:rsidR="007B72F2" w:rsidRDefault="007B72F2">
            <w:pPr>
              <w:spacing w:line="276" w:lineRule="auto"/>
              <w:jc w:val="right"/>
              <w:rPr>
                <w:rFonts w:cs="Arial"/>
                <w:sz w:val="20"/>
                <w:lang w:eastAsia="en-AU"/>
              </w:rPr>
            </w:pPr>
            <w:r>
              <w:rPr>
                <w:rFonts w:cs="Arial"/>
                <w:sz w:val="20"/>
              </w:rPr>
              <w:t>$1,020.22</w:t>
            </w:r>
          </w:p>
        </w:tc>
      </w:tr>
      <w:tr w:rsidR="007B72F2" w14:paraId="109783FE"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3FB"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3FC" w14:textId="77777777" w:rsidR="007B72F2" w:rsidRDefault="007B72F2">
            <w:pPr>
              <w:spacing w:line="276" w:lineRule="auto"/>
              <w:jc w:val="right"/>
              <w:rPr>
                <w:rFonts w:cs="Arial"/>
                <w:sz w:val="20"/>
                <w:lang w:eastAsia="en-AU"/>
              </w:rPr>
            </w:pPr>
            <w:r>
              <w:rPr>
                <w:rFonts w:cs="Arial"/>
                <w:sz w:val="20"/>
              </w:rPr>
              <w:t>$8,632.31</w:t>
            </w:r>
          </w:p>
        </w:tc>
        <w:tc>
          <w:tcPr>
            <w:tcW w:w="2180" w:type="dxa"/>
            <w:tcBorders>
              <w:top w:val="nil"/>
              <w:left w:val="nil"/>
              <w:bottom w:val="single" w:sz="8" w:space="0" w:color="auto"/>
              <w:right w:val="single" w:sz="8" w:space="0" w:color="auto"/>
            </w:tcBorders>
            <w:vAlign w:val="bottom"/>
            <w:hideMark/>
          </w:tcPr>
          <w:p w14:paraId="109783FD" w14:textId="77777777" w:rsidR="007B72F2" w:rsidRDefault="007B72F2">
            <w:pPr>
              <w:spacing w:line="276" w:lineRule="auto"/>
              <w:jc w:val="right"/>
              <w:rPr>
                <w:rFonts w:cs="Arial"/>
                <w:sz w:val="20"/>
                <w:lang w:eastAsia="en-AU"/>
              </w:rPr>
            </w:pPr>
            <w:r>
              <w:rPr>
                <w:rFonts w:cs="Arial"/>
                <w:sz w:val="20"/>
              </w:rPr>
              <w:t>$8,761.80</w:t>
            </w:r>
          </w:p>
        </w:tc>
      </w:tr>
      <w:tr w:rsidR="007B72F2" w14:paraId="10978402"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3FF"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00" w14:textId="77777777" w:rsidR="007B72F2" w:rsidRDefault="007B72F2">
            <w:pPr>
              <w:spacing w:line="276" w:lineRule="auto"/>
              <w:jc w:val="right"/>
              <w:rPr>
                <w:rFonts w:cs="Arial"/>
                <w:sz w:val="20"/>
                <w:lang w:eastAsia="en-AU"/>
              </w:rPr>
            </w:pPr>
            <w:r>
              <w:rPr>
                <w:rFonts w:cs="Arial"/>
                <w:sz w:val="20"/>
              </w:rPr>
              <w:t>$19,021.58</w:t>
            </w:r>
          </w:p>
        </w:tc>
        <w:tc>
          <w:tcPr>
            <w:tcW w:w="2180" w:type="dxa"/>
            <w:tcBorders>
              <w:top w:val="nil"/>
              <w:left w:val="nil"/>
              <w:bottom w:val="single" w:sz="8" w:space="0" w:color="auto"/>
              <w:right w:val="single" w:sz="8" w:space="0" w:color="auto"/>
            </w:tcBorders>
            <w:vAlign w:val="bottom"/>
            <w:hideMark/>
          </w:tcPr>
          <w:p w14:paraId="10978401" w14:textId="77777777" w:rsidR="007B72F2" w:rsidRDefault="007B72F2">
            <w:pPr>
              <w:spacing w:line="276" w:lineRule="auto"/>
              <w:jc w:val="right"/>
              <w:rPr>
                <w:rFonts w:cs="Arial"/>
                <w:sz w:val="20"/>
                <w:lang w:eastAsia="en-AU"/>
              </w:rPr>
            </w:pPr>
            <w:r>
              <w:rPr>
                <w:rFonts w:cs="Arial"/>
                <w:sz w:val="20"/>
              </w:rPr>
              <w:t>$19,306.91</w:t>
            </w:r>
          </w:p>
        </w:tc>
      </w:tr>
      <w:tr w:rsidR="007B72F2" w14:paraId="10978406"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03"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04" w14:textId="77777777" w:rsidR="007B72F2" w:rsidRDefault="007B72F2">
            <w:pPr>
              <w:spacing w:line="276" w:lineRule="auto"/>
              <w:jc w:val="right"/>
              <w:rPr>
                <w:rFonts w:cs="Arial"/>
                <w:sz w:val="20"/>
                <w:lang w:eastAsia="en-AU"/>
              </w:rPr>
            </w:pPr>
            <w:r>
              <w:rPr>
                <w:rFonts w:cs="Arial"/>
                <w:sz w:val="20"/>
              </w:rPr>
              <w:t>$31,758.82</w:t>
            </w:r>
          </w:p>
        </w:tc>
        <w:tc>
          <w:tcPr>
            <w:tcW w:w="2180" w:type="dxa"/>
            <w:tcBorders>
              <w:top w:val="nil"/>
              <w:left w:val="nil"/>
              <w:bottom w:val="single" w:sz="8" w:space="0" w:color="auto"/>
              <w:right w:val="single" w:sz="8" w:space="0" w:color="auto"/>
            </w:tcBorders>
            <w:vAlign w:val="bottom"/>
            <w:hideMark/>
          </w:tcPr>
          <w:p w14:paraId="10978405" w14:textId="77777777" w:rsidR="007B72F2" w:rsidRDefault="007B72F2">
            <w:pPr>
              <w:spacing w:line="276" w:lineRule="auto"/>
              <w:jc w:val="right"/>
              <w:rPr>
                <w:rFonts w:cs="Arial"/>
                <w:sz w:val="20"/>
                <w:lang w:eastAsia="en-AU"/>
              </w:rPr>
            </w:pPr>
            <w:r>
              <w:rPr>
                <w:rFonts w:cs="Arial"/>
                <w:sz w:val="20"/>
              </w:rPr>
              <w:t>$32,235.21</w:t>
            </w:r>
          </w:p>
        </w:tc>
      </w:tr>
      <w:tr w:rsidR="007B72F2" w14:paraId="1097840A"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07"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08" w14:textId="77777777" w:rsidR="007B72F2" w:rsidRDefault="007B72F2">
            <w:pPr>
              <w:spacing w:line="276" w:lineRule="auto"/>
              <w:jc w:val="right"/>
              <w:rPr>
                <w:rFonts w:cs="Arial"/>
                <w:sz w:val="20"/>
                <w:lang w:eastAsia="en-AU"/>
              </w:rPr>
            </w:pPr>
            <w:r>
              <w:rPr>
                <w:rFonts w:cs="Arial"/>
                <w:sz w:val="20"/>
              </w:rPr>
              <w:t>$1,443.65</w:t>
            </w:r>
          </w:p>
        </w:tc>
        <w:tc>
          <w:tcPr>
            <w:tcW w:w="2180" w:type="dxa"/>
            <w:tcBorders>
              <w:top w:val="nil"/>
              <w:left w:val="nil"/>
              <w:bottom w:val="single" w:sz="8" w:space="0" w:color="auto"/>
              <w:right w:val="single" w:sz="8" w:space="0" w:color="auto"/>
            </w:tcBorders>
            <w:vAlign w:val="bottom"/>
            <w:hideMark/>
          </w:tcPr>
          <w:p w14:paraId="10978409" w14:textId="77777777" w:rsidR="007B72F2" w:rsidRDefault="007B72F2">
            <w:pPr>
              <w:spacing w:line="276" w:lineRule="auto"/>
              <w:jc w:val="right"/>
              <w:rPr>
                <w:rFonts w:cs="Arial"/>
                <w:sz w:val="20"/>
                <w:lang w:eastAsia="en-AU"/>
              </w:rPr>
            </w:pPr>
            <w:r>
              <w:rPr>
                <w:rFonts w:cs="Arial"/>
                <w:sz w:val="20"/>
              </w:rPr>
              <w:t>$1,465.30</w:t>
            </w:r>
          </w:p>
        </w:tc>
      </w:tr>
      <w:tr w:rsidR="007B72F2" w14:paraId="1097840E"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0B"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0C" w14:textId="77777777" w:rsidR="007B72F2" w:rsidRDefault="007B72F2">
            <w:pPr>
              <w:spacing w:line="276" w:lineRule="auto"/>
              <w:jc w:val="right"/>
              <w:rPr>
                <w:rFonts w:cs="Arial"/>
                <w:sz w:val="20"/>
                <w:lang w:eastAsia="en-AU"/>
              </w:rPr>
            </w:pPr>
            <w:r>
              <w:rPr>
                <w:rFonts w:cs="Arial"/>
                <w:sz w:val="20"/>
              </w:rPr>
              <w:t>$5,983.47</w:t>
            </w:r>
          </w:p>
        </w:tc>
        <w:tc>
          <w:tcPr>
            <w:tcW w:w="2180" w:type="dxa"/>
            <w:tcBorders>
              <w:top w:val="nil"/>
              <w:left w:val="nil"/>
              <w:bottom w:val="single" w:sz="8" w:space="0" w:color="auto"/>
              <w:right w:val="single" w:sz="8" w:space="0" w:color="auto"/>
            </w:tcBorders>
            <w:vAlign w:val="bottom"/>
            <w:hideMark/>
          </w:tcPr>
          <w:p w14:paraId="1097840D" w14:textId="77777777" w:rsidR="007B72F2" w:rsidRDefault="007B72F2">
            <w:pPr>
              <w:spacing w:line="276" w:lineRule="auto"/>
              <w:jc w:val="right"/>
              <w:rPr>
                <w:rFonts w:cs="Arial"/>
                <w:sz w:val="20"/>
                <w:lang w:eastAsia="en-AU"/>
              </w:rPr>
            </w:pPr>
            <w:r>
              <w:rPr>
                <w:rFonts w:cs="Arial"/>
                <w:sz w:val="20"/>
              </w:rPr>
              <w:t>$6,073.22</w:t>
            </w:r>
          </w:p>
        </w:tc>
      </w:tr>
      <w:tr w:rsidR="007B72F2" w14:paraId="10978412"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0F"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10" w14:textId="77777777" w:rsidR="007B72F2" w:rsidRDefault="007B72F2">
            <w:pPr>
              <w:spacing w:line="276" w:lineRule="auto"/>
              <w:jc w:val="right"/>
              <w:rPr>
                <w:rFonts w:cs="Arial"/>
                <w:sz w:val="20"/>
                <w:lang w:eastAsia="en-AU"/>
              </w:rPr>
            </w:pPr>
            <w:r>
              <w:rPr>
                <w:rFonts w:cs="Arial"/>
                <w:sz w:val="20"/>
              </w:rPr>
              <w:t>$2,373.87</w:t>
            </w:r>
          </w:p>
        </w:tc>
        <w:tc>
          <w:tcPr>
            <w:tcW w:w="2180" w:type="dxa"/>
            <w:tcBorders>
              <w:top w:val="nil"/>
              <w:left w:val="nil"/>
              <w:bottom w:val="single" w:sz="8" w:space="0" w:color="auto"/>
              <w:right w:val="single" w:sz="8" w:space="0" w:color="auto"/>
            </w:tcBorders>
            <w:vAlign w:val="bottom"/>
            <w:hideMark/>
          </w:tcPr>
          <w:p w14:paraId="10978411" w14:textId="77777777" w:rsidR="007B72F2" w:rsidRDefault="007B72F2">
            <w:pPr>
              <w:spacing w:line="276" w:lineRule="auto"/>
              <w:jc w:val="right"/>
              <w:rPr>
                <w:rFonts w:cs="Arial"/>
                <w:sz w:val="20"/>
                <w:lang w:eastAsia="en-AU"/>
              </w:rPr>
            </w:pPr>
            <w:r>
              <w:rPr>
                <w:rFonts w:cs="Arial"/>
                <w:sz w:val="20"/>
              </w:rPr>
              <w:t>$2,409.47</w:t>
            </w:r>
          </w:p>
        </w:tc>
      </w:tr>
      <w:tr w:rsidR="007B72F2" w14:paraId="10978416"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13"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14" w14:textId="77777777" w:rsidR="007B72F2" w:rsidRDefault="007B72F2">
            <w:pPr>
              <w:spacing w:line="276" w:lineRule="auto"/>
              <w:jc w:val="right"/>
              <w:rPr>
                <w:rFonts w:cs="Arial"/>
                <w:sz w:val="20"/>
                <w:lang w:eastAsia="en-AU"/>
              </w:rPr>
            </w:pPr>
            <w:r>
              <w:rPr>
                <w:rFonts w:cs="Arial"/>
                <w:sz w:val="20"/>
              </w:rPr>
              <w:t>$5,547.21</w:t>
            </w:r>
          </w:p>
        </w:tc>
        <w:tc>
          <w:tcPr>
            <w:tcW w:w="2180" w:type="dxa"/>
            <w:tcBorders>
              <w:top w:val="nil"/>
              <w:left w:val="nil"/>
              <w:bottom w:val="single" w:sz="8" w:space="0" w:color="auto"/>
              <w:right w:val="single" w:sz="8" w:space="0" w:color="auto"/>
            </w:tcBorders>
            <w:vAlign w:val="bottom"/>
            <w:hideMark/>
          </w:tcPr>
          <w:p w14:paraId="10978415" w14:textId="77777777" w:rsidR="007B72F2" w:rsidRDefault="007B72F2">
            <w:pPr>
              <w:spacing w:line="276" w:lineRule="auto"/>
              <w:jc w:val="right"/>
              <w:rPr>
                <w:rFonts w:cs="Arial"/>
                <w:sz w:val="20"/>
                <w:lang w:eastAsia="en-AU"/>
              </w:rPr>
            </w:pPr>
            <w:r>
              <w:rPr>
                <w:rFonts w:cs="Arial"/>
                <w:sz w:val="20"/>
              </w:rPr>
              <w:t>$5,630.42</w:t>
            </w:r>
          </w:p>
        </w:tc>
      </w:tr>
      <w:tr w:rsidR="007B72F2" w14:paraId="1097841A"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17"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18" w14:textId="77777777" w:rsidR="007B72F2" w:rsidRDefault="007B72F2">
            <w:pPr>
              <w:spacing w:line="276" w:lineRule="auto"/>
              <w:jc w:val="right"/>
              <w:rPr>
                <w:rFonts w:cs="Arial"/>
                <w:sz w:val="20"/>
                <w:lang w:eastAsia="en-AU"/>
              </w:rPr>
            </w:pPr>
            <w:r>
              <w:rPr>
                <w:rFonts w:cs="Arial"/>
                <w:sz w:val="20"/>
              </w:rPr>
              <w:t>$3,007.05</w:t>
            </w:r>
          </w:p>
        </w:tc>
        <w:tc>
          <w:tcPr>
            <w:tcW w:w="2180" w:type="dxa"/>
            <w:tcBorders>
              <w:top w:val="nil"/>
              <w:left w:val="nil"/>
              <w:bottom w:val="single" w:sz="8" w:space="0" w:color="auto"/>
              <w:right w:val="single" w:sz="8" w:space="0" w:color="auto"/>
            </w:tcBorders>
            <w:vAlign w:val="bottom"/>
            <w:hideMark/>
          </w:tcPr>
          <w:p w14:paraId="10978419" w14:textId="77777777" w:rsidR="007B72F2" w:rsidRDefault="007B72F2">
            <w:pPr>
              <w:spacing w:line="276" w:lineRule="auto"/>
              <w:jc w:val="right"/>
              <w:rPr>
                <w:rFonts w:cs="Arial"/>
                <w:sz w:val="20"/>
                <w:lang w:eastAsia="en-AU"/>
              </w:rPr>
            </w:pPr>
            <w:r>
              <w:rPr>
                <w:rFonts w:cs="Arial"/>
                <w:sz w:val="20"/>
              </w:rPr>
              <w:t>$3,052.15</w:t>
            </w:r>
          </w:p>
        </w:tc>
      </w:tr>
      <w:tr w:rsidR="007B72F2" w14:paraId="1097841E"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1B"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1C" w14:textId="77777777" w:rsidR="007B72F2" w:rsidRDefault="007B72F2">
            <w:pPr>
              <w:spacing w:line="276" w:lineRule="auto"/>
              <w:jc w:val="right"/>
              <w:rPr>
                <w:rFonts w:cs="Arial"/>
                <w:sz w:val="20"/>
                <w:lang w:eastAsia="en-AU"/>
              </w:rPr>
            </w:pPr>
            <w:r>
              <w:rPr>
                <w:rFonts w:cs="Arial"/>
                <w:sz w:val="20"/>
              </w:rPr>
              <w:t>$47,341.22</w:t>
            </w:r>
          </w:p>
        </w:tc>
        <w:tc>
          <w:tcPr>
            <w:tcW w:w="2180" w:type="dxa"/>
            <w:tcBorders>
              <w:top w:val="nil"/>
              <w:left w:val="nil"/>
              <w:bottom w:val="single" w:sz="8" w:space="0" w:color="auto"/>
              <w:right w:val="single" w:sz="8" w:space="0" w:color="auto"/>
            </w:tcBorders>
            <w:vAlign w:val="bottom"/>
            <w:hideMark/>
          </w:tcPr>
          <w:p w14:paraId="1097841D" w14:textId="77777777" w:rsidR="007B72F2" w:rsidRDefault="007B72F2">
            <w:pPr>
              <w:spacing w:line="276" w:lineRule="auto"/>
              <w:jc w:val="right"/>
              <w:rPr>
                <w:rFonts w:cs="Arial"/>
                <w:sz w:val="20"/>
                <w:lang w:eastAsia="en-AU"/>
              </w:rPr>
            </w:pPr>
            <w:r>
              <w:rPr>
                <w:rFonts w:cs="Arial"/>
                <w:sz w:val="20"/>
              </w:rPr>
              <w:t>$48,051.34</w:t>
            </w:r>
          </w:p>
        </w:tc>
      </w:tr>
      <w:tr w:rsidR="007B72F2" w14:paraId="10978422"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1F"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20" w14:textId="77777777" w:rsidR="007B72F2" w:rsidRDefault="007B72F2">
            <w:pPr>
              <w:spacing w:line="276" w:lineRule="auto"/>
              <w:jc w:val="right"/>
              <w:rPr>
                <w:rFonts w:cs="Arial"/>
                <w:sz w:val="20"/>
                <w:lang w:eastAsia="en-AU"/>
              </w:rPr>
            </w:pPr>
            <w:r>
              <w:rPr>
                <w:rFonts w:cs="Arial"/>
                <w:sz w:val="20"/>
              </w:rPr>
              <w:t>$25,982.66</w:t>
            </w:r>
          </w:p>
        </w:tc>
        <w:tc>
          <w:tcPr>
            <w:tcW w:w="2180" w:type="dxa"/>
            <w:tcBorders>
              <w:top w:val="nil"/>
              <w:left w:val="nil"/>
              <w:bottom w:val="single" w:sz="8" w:space="0" w:color="auto"/>
              <w:right w:val="single" w:sz="8" w:space="0" w:color="auto"/>
            </w:tcBorders>
            <w:vAlign w:val="bottom"/>
            <w:hideMark/>
          </w:tcPr>
          <w:p w14:paraId="10978421" w14:textId="77777777" w:rsidR="007B72F2" w:rsidRDefault="007B72F2">
            <w:pPr>
              <w:spacing w:line="276" w:lineRule="auto"/>
              <w:jc w:val="right"/>
              <w:rPr>
                <w:rFonts w:cs="Arial"/>
                <w:sz w:val="20"/>
                <w:lang w:eastAsia="en-AU"/>
              </w:rPr>
            </w:pPr>
            <w:r>
              <w:rPr>
                <w:rFonts w:cs="Arial"/>
                <w:sz w:val="20"/>
              </w:rPr>
              <w:t>$26,372.40</w:t>
            </w:r>
          </w:p>
        </w:tc>
      </w:tr>
      <w:tr w:rsidR="007B72F2" w14:paraId="10978426"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23"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24" w14:textId="77777777" w:rsidR="007B72F2" w:rsidRDefault="007B72F2">
            <w:pPr>
              <w:spacing w:line="276" w:lineRule="auto"/>
              <w:jc w:val="right"/>
              <w:rPr>
                <w:rFonts w:cs="Arial"/>
                <w:sz w:val="20"/>
                <w:lang w:eastAsia="en-AU"/>
              </w:rPr>
            </w:pPr>
            <w:r>
              <w:rPr>
                <w:rFonts w:cs="Arial"/>
                <w:sz w:val="20"/>
              </w:rPr>
              <w:t>$3,946.14</w:t>
            </w:r>
          </w:p>
        </w:tc>
        <w:tc>
          <w:tcPr>
            <w:tcW w:w="2180" w:type="dxa"/>
            <w:tcBorders>
              <w:top w:val="nil"/>
              <w:left w:val="nil"/>
              <w:bottom w:val="single" w:sz="8" w:space="0" w:color="auto"/>
              <w:right w:val="single" w:sz="8" w:space="0" w:color="auto"/>
            </w:tcBorders>
            <w:vAlign w:val="bottom"/>
            <w:hideMark/>
          </w:tcPr>
          <w:p w14:paraId="10978425" w14:textId="77777777" w:rsidR="007B72F2" w:rsidRDefault="007B72F2">
            <w:pPr>
              <w:spacing w:line="276" w:lineRule="auto"/>
              <w:jc w:val="right"/>
              <w:rPr>
                <w:rFonts w:cs="Arial"/>
                <w:sz w:val="20"/>
                <w:lang w:eastAsia="en-AU"/>
              </w:rPr>
            </w:pPr>
            <w:r>
              <w:rPr>
                <w:rFonts w:cs="Arial"/>
                <w:sz w:val="20"/>
              </w:rPr>
              <w:t>$4,005.34</w:t>
            </w:r>
          </w:p>
        </w:tc>
      </w:tr>
      <w:tr w:rsidR="007B72F2" w14:paraId="1097842A"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27"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28" w14:textId="77777777" w:rsidR="007B72F2" w:rsidRDefault="007B72F2">
            <w:pPr>
              <w:spacing w:line="276" w:lineRule="auto"/>
              <w:jc w:val="right"/>
              <w:rPr>
                <w:rFonts w:cs="Arial"/>
                <w:sz w:val="20"/>
                <w:lang w:eastAsia="en-AU"/>
              </w:rPr>
            </w:pPr>
            <w:r>
              <w:rPr>
                <w:rFonts w:cs="Arial"/>
                <w:sz w:val="20"/>
              </w:rPr>
              <w:t>$12,613.72</w:t>
            </w:r>
          </w:p>
        </w:tc>
        <w:tc>
          <w:tcPr>
            <w:tcW w:w="2180" w:type="dxa"/>
            <w:tcBorders>
              <w:top w:val="nil"/>
              <w:left w:val="nil"/>
              <w:bottom w:val="single" w:sz="8" w:space="0" w:color="auto"/>
              <w:right w:val="single" w:sz="8" w:space="0" w:color="auto"/>
            </w:tcBorders>
            <w:vAlign w:val="bottom"/>
            <w:hideMark/>
          </w:tcPr>
          <w:p w14:paraId="10978429" w14:textId="77777777" w:rsidR="007B72F2" w:rsidRDefault="007B72F2">
            <w:pPr>
              <w:spacing w:line="276" w:lineRule="auto"/>
              <w:jc w:val="right"/>
              <w:rPr>
                <w:rFonts w:cs="Arial"/>
                <w:sz w:val="20"/>
                <w:lang w:eastAsia="en-AU"/>
              </w:rPr>
            </w:pPr>
            <w:r>
              <w:rPr>
                <w:rFonts w:cs="Arial"/>
                <w:sz w:val="20"/>
              </w:rPr>
              <w:t>$12,802.92</w:t>
            </w:r>
          </w:p>
        </w:tc>
      </w:tr>
      <w:tr w:rsidR="007B72F2" w14:paraId="1097842E"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2B"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2C" w14:textId="77777777" w:rsidR="007B72F2" w:rsidRDefault="007B72F2">
            <w:pPr>
              <w:spacing w:line="276" w:lineRule="auto"/>
              <w:jc w:val="right"/>
              <w:rPr>
                <w:rFonts w:cs="Arial"/>
                <w:sz w:val="20"/>
                <w:lang w:eastAsia="en-AU"/>
              </w:rPr>
            </w:pPr>
            <w:r>
              <w:rPr>
                <w:rFonts w:cs="Arial"/>
                <w:sz w:val="20"/>
              </w:rPr>
              <w:t>$22,981.36</w:t>
            </w:r>
          </w:p>
        </w:tc>
        <w:tc>
          <w:tcPr>
            <w:tcW w:w="2180" w:type="dxa"/>
            <w:tcBorders>
              <w:top w:val="nil"/>
              <w:left w:val="nil"/>
              <w:bottom w:val="single" w:sz="8" w:space="0" w:color="auto"/>
              <w:right w:val="single" w:sz="8" w:space="0" w:color="auto"/>
            </w:tcBorders>
            <w:vAlign w:val="bottom"/>
            <w:hideMark/>
          </w:tcPr>
          <w:p w14:paraId="1097842D" w14:textId="77777777" w:rsidR="007B72F2" w:rsidRDefault="007B72F2">
            <w:pPr>
              <w:spacing w:line="276" w:lineRule="auto"/>
              <w:jc w:val="right"/>
              <w:rPr>
                <w:rFonts w:cs="Arial"/>
                <w:sz w:val="20"/>
                <w:lang w:eastAsia="en-AU"/>
              </w:rPr>
            </w:pPr>
            <w:r>
              <w:rPr>
                <w:rFonts w:cs="Arial"/>
                <w:sz w:val="20"/>
              </w:rPr>
              <w:t>$23,326.08</w:t>
            </w:r>
          </w:p>
        </w:tc>
      </w:tr>
      <w:tr w:rsidR="007B72F2" w14:paraId="10978432"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2F"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30" w14:textId="77777777" w:rsidR="007B72F2" w:rsidRDefault="007B72F2">
            <w:pPr>
              <w:spacing w:line="276" w:lineRule="auto"/>
              <w:jc w:val="right"/>
              <w:rPr>
                <w:rFonts w:cs="Arial"/>
                <w:sz w:val="20"/>
                <w:lang w:eastAsia="en-AU"/>
              </w:rPr>
            </w:pPr>
            <w:r>
              <w:rPr>
                <w:rFonts w:cs="Arial"/>
                <w:sz w:val="20"/>
              </w:rPr>
              <w:t>$4,209.63</w:t>
            </w:r>
          </w:p>
        </w:tc>
        <w:tc>
          <w:tcPr>
            <w:tcW w:w="2180" w:type="dxa"/>
            <w:tcBorders>
              <w:top w:val="nil"/>
              <w:left w:val="nil"/>
              <w:bottom w:val="single" w:sz="8" w:space="0" w:color="auto"/>
              <w:right w:val="single" w:sz="8" w:space="0" w:color="auto"/>
            </w:tcBorders>
            <w:vAlign w:val="bottom"/>
            <w:hideMark/>
          </w:tcPr>
          <w:p w14:paraId="10978431" w14:textId="77777777" w:rsidR="007B72F2" w:rsidRDefault="007B72F2">
            <w:pPr>
              <w:spacing w:line="276" w:lineRule="auto"/>
              <w:jc w:val="right"/>
              <w:rPr>
                <w:rFonts w:cs="Arial"/>
                <w:sz w:val="20"/>
                <w:lang w:eastAsia="en-AU"/>
              </w:rPr>
            </w:pPr>
            <w:r>
              <w:rPr>
                <w:rFonts w:cs="Arial"/>
                <w:sz w:val="20"/>
              </w:rPr>
              <w:t>$4,272.78</w:t>
            </w:r>
          </w:p>
        </w:tc>
      </w:tr>
      <w:tr w:rsidR="007B72F2" w14:paraId="10978436"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33"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34" w14:textId="77777777" w:rsidR="007B72F2" w:rsidRDefault="007B72F2">
            <w:pPr>
              <w:spacing w:line="276" w:lineRule="auto"/>
              <w:jc w:val="right"/>
              <w:rPr>
                <w:rFonts w:cs="Arial"/>
                <w:sz w:val="20"/>
                <w:lang w:eastAsia="en-AU"/>
              </w:rPr>
            </w:pPr>
            <w:r>
              <w:rPr>
                <w:rFonts w:cs="Arial"/>
                <w:sz w:val="20"/>
              </w:rPr>
              <w:t>$4,677.01</w:t>
            </w:r>
          </w:p>
        </w:tc>
        <w:tc>
          <w:tcPr>
            <w:tcW w:w="2180" w:type="dxa"/>
            <w:tcBorders>
              <w:top w:val="nil"/>
              <w:left w:val="nil"/>
              <w:bottom w:val="single" w:sz="8" w:space="0" w:color="auto"/>
              <w:right w:val="single" w:sz="8" w:space="0" w:color="auto"/>
            </w:tcBorders>
            <w:vAlign w:val="bottom"/>
            <w:hideMark/>
          </w:tcPr>
          <w:p w14:paraId="10978435" w14:textId="77777777" w:rsidR="007B72F2" w:rsidRDefault="007B72F2">
            <w:pPr>
              <w:spacing w:line="276" w:lineRule="auto"/>
              <w:jc w:val="right"/>
              <w:rPr>
                <w:rFonts w:cs="Arial"/>
                <w:sz w:val="20"/>
                <w:lang w:eastAsia="en-AU"/>
              </w:rPr>
            </w:pPr>
            <w:r>
              <w:rPr>
                <w:rFonts w:cs="Arial"/>
                <w:sz w:val="20"/>
              </w:rPr>
              <w:t>$4,747.17</w:t>
            </w:r>
          </w:p>
        </w:tc>
      </w:tr>
      <w:tr w:rsidR="007B72F2" w14:paraId="1097843A"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37"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38" w14:textId="77777777" w:rsidR="007B72F2" w:rsidRDefault="007B72F2">
            <w:pPr>
              <w:spacing w:line="276" w:lineRule="auto"/>
              <w:jc w:val="right"/>
              <w:rPr>
                <w:rFonts w:cs="Arial"/>
                <w:sz w:val="20"/>
                <w:lang w:eastAsia="en-AU"/>
              </w:rPr>
            </w:pPr>
            <w:r>
              <w:rPr>
                <w:rFonts w:cs="Arial"/>
                <w:sz w:val="20"/>
              </w:rPr>
              <w:t>$1,560.35</w:t>
            </w:r>
          </w:p>
        </w:tc>
        <w:tc>
          <w:tcPr>
            <w:tcW w:w="2180" w:type="dxa"/>
            <w:tcBorders>
              <w:top w:val="nil"/>
              <w:left w:val="nil"/>
              <w:bottom w:val="single" w:sz="8" w:space="0" w:color="auto"/>
              <w:right w:val="single" w:sz="8" w:space="0" w:color="auto"/>
            </w:tcBorders>
            <w:vAlign w:val="bottom"/>
            <w:hideMark/>
          </w:tcPr>
          <w:p w14:paraId="10978439" w14:textId="77777777" w:rsidR="007B72F2" w:rsidRDefault="007B72F2">
            <w:pPr>
              <w:spacing w:line="276" w:lineRule="auto"/>
              <w:jc w:val="right"/>
              <w:rPr>
                <w:rFonts w:cs="Arial"/>
                <w:sz w:val="20"/>
                <w:lang w:eastAsia="en-AU"/>
              </w:rPr>
            </w:pPr>
            <w:r>
              <w:rPr>
                <w:rFonts w:cs="Arial"/>
                <w:sz w:val="20"/>
              </w:rPr>
              <w:t>$1,583.76</w:t>
            </w:r>
          </w:p>
        </w:tc>
      </w:tr>
      <w:tr w:rsidR="007B72F2" w14:paraId="1097843E"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3B"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3C" w14:textId="77777777" w:rsidR="007B72F2" w:rsidRDefault="007B72F2">
            <w:pPr>
              <w:spacing w:line="276" w:lineRule="auto"/>
              <w:jc w:val="right"/>
              <w:rPr>
                <w:rFonts w:cs="Arial"/>
                <w:sz w:val="20"/>
                <w:lang w:eastAsia="en-AU"/>
              </w:rPr>
            </w:pPr>
            <w:r>
              <w:rPr>
                <w:rFonts w:cs="Arial"/>
                <w:sz w:val="20"/>
              </w:rPr>
              <w:t>$1,156.56</w:t>
            </w:r>
          </w:p>
        </w:tc>
        <w:tc>
          <w:tcPr>
            <w:tcW w:w="2180" w:type="dxa"/>
            <w:tcBorders>
              <w:top w:val="nil"/>
              <w:left w:val="nil"/>
              <w:bottom w:val="single" w:sz="8" w:space="0" w:color="auto"/>
              <w:right w:val="single" w:sz="8" w:space="0" w:color="auto"/>
            </w:tcBorders>
            <w:vAlign w:val="bottom"/>
            <w:hideMark/>
          </w:tcPr>
          <w:p w14:paraId="1097843D" w14:textId="77777777" w:rsidR="007B72F2" w:rsidRDefault="007B72F2">
            <w:pPr>
              <w:spacing w:line="276" w:lineRule="auto"/>
              <w:jc w:val="right"/>
              <w:rPr>
                <w:rFonts w:cs="Arial"/>
                <w:sz w:val="20"/>
                <w:lang w:eastAsia="en-AU"/>
              </w:rPr>
            </w:pPr>
            <w:r>
              <w:rPr>
                <w:rFonts w:cs="Arial"/>
                <w:sz w:val="20"/>
              </w:rPr>
              <w:t>$1,173.91</w:t>
            </w:r>
          </w:p>
        </w:tc>
      </w:tr>
      <w:tr w:rsidR="007B72F2" w14:paraId="10978442"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3F"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40" w14:textId="77777777" w:rsidR="007B72F2" w:rsidRDefault="007B72F2">
            <w:pPr>
              <w:spacing w:line="276" w:lineRule="auto"/>
              <w:jc w:val="right"/>
              <w:rPr>
                <w:rFonts w:cs="Arial"/>
                <w:sz w:val="20"/>
                <w:lang w:eastAsia="en-AU"/>
              </w:rPr>
            </w:pPr>
            <w:r>
              <w:rPr>
                <w:rFonts w:cs="Arial"/>
                <w:sz w:val="20"/>
              </w:rPr>
              <w:t>$1,866.56</w:t>
            </w:r>
          </w:p>
        </w:tc>
        <w:tc>
          <w:tcPr>
            <w:tcW w:w="2180" w:type="dxa"/>
            <w:tcBorders>
              <w:top w:val="nil"/>
              <w:left w:val="nil"/>
              <w:bottom w:val="single" w:sz="8" w:space="0" w:color="auto"/>
              <w:right w:val="single" w:sz="8" w:space="0" w:color="auto"/>
            </w:tcBorders>
            <w:vAlign w:val="bottom"/>
            <w:hideMark/>
          </w:tcPr>
          <w:p w14:paraId="10978441" w14:textId="77777777" w:rsidR="007B72F2" w:rsidRDefault="007B72F2">
            <w:pPr>
              <w:spacing w:line="276" w:lineRule="auto"/>
              <w:jc w:val="right"/>
              <w:rPr>
                <w:rFonts w:cs="Arial"/>
                <w:sz w:val="20"/>
                <w:lang w:eastAsia="en-AU"/>
              </w:rPr>
            </w:pPr>
            <w:r>
              <w:rPr>
                <w:rFonts w:cs="Arial"/>
                <w:sz w:val="20"/>
              </w:rPr>
              <w:t>$1,894.56</w:t>
            </w:r>
          </w:p>
        </w:tc>
      </w:tr>
      <w:tr w:rsidR="007B72F2" w14:paraId="10978446"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43"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44" w14:textId="77777777" w:rsidR="007B72F2" w:rsidRDefault="007B72F2">
            <w:pPr>
              <w:spacing w:line="276" w:lineRule="auto"/>
              <w:jc w:val="right"/>
              <w:rPr>
                <w:rFonts w:cs="Arial"/>
                <w:sz w:val="20"/>
                <w:lang w:eastAsia="en-AU"/>
              </w:rPr>
            </w:pPr>
            <w:r>
              <w:rPr>
                <w:rFonts w:cs="Arial"/>
                <w:sz w:val="20"/>
              </w:rPr>
              <w:t>$1,738.38</w:t>
            </w:r>
          </w:p>
        </w:tc>
        <w:tc>
          <w:tcPr>
            <w:tcW w:w="2180" w:type="dxa"/>
            <w:tcBorders>
              <w:top w:val="nil"/>
              <w:left w:val="nil"/>
              <w:bottom w:val="single" w:sz="8" w:space="0" w:color="auto"/>
              <w:right w:val="single" w:sz="8" w:space="0" w:color="auto"/>
            </w:tcBorders>
            <w:vAlign w:val="bottom"/>
            <w:hideMark/>
          </w:tcPr>
          <w:p w14:paraId="10978445" w14:textId="77777777" w:rsidR="007B72F2" w:rsidRDefault="007B72F2">
            <w:pPr>
              <w:spacing w:line="276" w:lineRule="auto"/>
              <w:jc w:val="right"/>
              <w:rPr>
                <w:rFonts w:cs="Arial"/>
                <w:sz w:val="20"/>
                <w:lang w:eastAsia="en-AU"/>
              </w:rPr>
            </w:pPr>
            <w:r>
              <w:rPr>
                <w:rFonts w:cs="Arial"/>
                <w:sz w:val="20"/>
              </w:rPr>
              <w:t>$1,764.46</w:t>
            </w:r>
          </w:p>
        </w:tc>
      </w:tr>
      <w:tr w:rsidR="007B72F2" w14:paraId="1097844A"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47"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48" w14:textId="77777777" w:rsidR="007B72F2" w:rsidRDefault="007B72F2">
            <w:pPr>
              <w:spacing w:line="276" w:lineRule="auto"/>
              <w:jc w:val="right"/>
              <w:rPr>
                <w:rFonts w:cs="Arial"/>
                <w:sz w:val="20"/>
                <w:lang w:eastAsia="en-AU"/>
              </w:rPr>
            </w:pPr>
            <w:r>
              <w:rPr>
                <w:rFonts w:cs="Arial"/>
                <w:sz w:val="20"/>
              </w:rPr>
              <w:t>$3,332.57</w:t>
            </w:r>
          </w:p>
        </w:tc>
        <w:tc>
          <w:tcPr>
            <w:tcW w:w="2180" w:type="dxa"/>
            <w:tcBorders>
              <w:top w:val="nil"/>
              <w:left w:val="nil"/>
              <w:bottom w:val="single" w:sz="8" w:space="0" w:color="auto"/>
              <w:right w:val="single" w:sz="8" w:space="0" w:color="auto"/>
            </w:tcBorders>
            <w:vAlign w:val="bottom"/>
            <w:hideMark/>
          </w:tcPr>
          <w:p w14:paraId="10978449" w14:textId="77777777" w:rsidR="007B72F2" w:rsidRDefault="007B72F2">
            <w:pPr>
              <w:spacing w:line="276" w:lineRule="auto"/>
              <w:jc w:val="right"/>
              <w:rPr>
                <w:rFonts w:cs="Arial"/>
                <w:sz w:val="20"/>
                <w:lang w:eastAsia="en-AU"/>
              </w:rPr>
            </w:pPr>
            <w:r>
              <w:rPr>
                <w:rFonts w:cs="Arial"/>
                <w:sz w:val="20"/>
              </w:rPr>
              <w:t>$3,382.56</w:t>
            </w:r>
          </w:p>
        </w:tc>
      </w:tr>
      <w:tr w:rsidR="007B72F2" w14:paraId="1097844E"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4B"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4C" w14:textId="77777777" w:rsidR="007B72F2" w:rsidRDefault="007B72F2">
            <w:pPr>
              <w:spacing w:line="276" w:lineRule="auto"/>
              <w:jc w:val="right"/>
              <w:rPr>
                <w:rFonts w:cs="Arial"/>
                <w:sz w:val="20"/>
                <w:lang w:eastAsia="en-AU"/>
              </w:rPr>
            </w:pPr>
            <w:r>
              <w:rPr>
                <w:rFonts w:cs="Arial"/>
                <w:sz w:val="20"/>
              </w:rPr>
              <w:t>$2,969.56</w:t>
            </w:r>
          </w:p>
        </w:tc>
        <w:tc>
          <w:tcPr>
            <w:tcW w:w="2180" w:type="dxa"/>
            <w:tcBorders>
              <w:top w:val="nil"/>
              <w:left w:val="nil"/>
              <w:bottom w:val="single" w:sz="8" w:space="0" w:color="auto"/>
              <w:right w:val="single" w:sz="8" w:space="0" w:color="auto"/>
            </w:tcBorders>
            <w:vAlign w:val="bottom"/>
            <w:hideMark/>
          </w:tcPr>
          <w:p w14:paraId="1097844D" w14:textId="77777777" w:rsidR="007B72F2" w:rsidRDefault="007B72F2">
            <w:pPr>
              <w:spacing w:line="276" w:lineRule="auto"/>
              <w:jc w:val="right"/>
              <w:rPr>
                <w:rFonts w:cs="Arial"/>
                <w:sz w:val="20"/>
                <w:lang w:eastAsia="en-AU"/>
              </w:rPr>
            </w:pPr>
            <w:r>
              <w:rPr>
                <w:rFonts w:cs="Arial"/>
                <w:sz w:val="20"/>
              </w:rPr>
              <w:t>$3,014.11</w:t>
            </w:r>
          </w:p>
        </w:tc>
      </w:tr>
      <w:tr w:rsidR="007B72F2" w14:paraId="10978452"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4F"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50" w14:textId="77777777" w:rsidR="007B72F2" w:rsidRDefault="007B72F2">
            <w:pPr>
              <w:spacing w:line="276" w:lineRule="auto"/>
              <w:jc w:val="right"/>
              <w:rPr>
                <w:rFonts w:cs="Arial"/>
                <w:sz w:val="20"/>
                <w:lang w:eastAsia="en-AU"/>
              </w:rPr>
            </w:pPr>
            <w:r>
              <w:rPr>
                <w:rFonts w:cs="Arial"/>
                <w:sz w:val="20"/>
              </w:rPr>
              <w:t>$8,789.40</w:t>
            </w:r>
          </w:p>
        </w:tc>
        <w:tc>
          <w:tcPr>
            <w:tcW w:w="2180" w:type="dxa"/>
            <w:tcBorders>
              <w:top w:val="nil"/>
              <w:left w:val="nil"/>
              <w:bottom w:val="single" w:sz="8" w:space="0" w:color="auto"/>
              <w:right w:val="single" w:sz="8" w:space="0" w:color="auto"/>
            </w:tcBorders>
            <w:vAlign w:val="bottom"/>
            <w:hideMark/>
          </w:tcPr>
          <w:p w14:paraId="10978451" w14:textId="77777777" w:rsidR="007B72F2" w:rsidRDefault="007B72F2">
            <w:pPr>
              <w:spacing w:line="276" w:lineRule="auto"/>
              <w:jc w:val="right"/>
              <w:rPr>
                <w:rFonts w:cs="Arial"/>
                <w:sz w:val="20"/>
                <w:lang w:eastAsia="en-AU"/>
              </w:rPr>
            </w:pPr>
            <w:r>
              <w:rPr>
                <w:rFonts w:cs="Arial"/>
                <w:sz w:val="20"/>
              </w:rPr>
              <w:t>$8,921.24</w:t>
            </w:r>
          </w:p>
        </w:tc>
      </w:tr>
      <w:tr w:rsidR="007B72F2" w14:paraId="10978456"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53"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54" w14:textId="77777777" w:rsidR="007B72F2" w:rsidRDefault="007B72F2">
            <w:pPr>
              <w:spacing w:line="276" w:lineRule="auto"/>
              <w:jc w:val="right"/>
              <w:rPr>
                <w:rFonts w:cs="Arial"/>
                <w:sz w:val="20"/>
                <w:lang w:eastAsia="en-AU"/>
              </w:rPr>
            </w:pPr>
            <w:r>
              <w:rPr>
                <w:rFonts w:cs="Arial"/>
                <w:sz w:val="20"/>
              </w:rPr>
              <w:t>$461.04</w:t>
            </w:r>
          </w:p>
        </w:tc>
        <w:tc>
          <w:tcPr>
            <w:tcW w:w="2180" w:type="dxa"/>
            <w:tcBorders>
              <w:top w:val="nil"/>
              <w:left w:val="nil"/>
              <w:bottom w:val="single" w:sz="8" w:space="0" w:color="auto"/>
              <w:right w:val="single" w:sz="8" w:space="0" w:color="auto"/>
            </w:tcBorders>
            <w:vAlign w:val="bottom"/>
            <w:hideMark/>
          </w:tcPr>
          <w:p w14:paraId="10978455" w14:textId="77777777" w:rsidR="007B72F2" w:rsidRDefault="007B72F2">
            <w:pPr>
              <w:spacing w:line="276" w:lineRule="auto"/>
              <w:jc w:val="right"/>
              <w:rPr>
                <w:rFonts w:cs="Arial"/>
                <w:sz w:val="20"/>
                <w:lang w:eastAsia="en-AU"/>
              </w:rPr>
            </w:pPr>
            <w:r>
              <w:rPr>
                <w:rFonts w:cs="Arial"/>
                <w:sz w:val="20"/>
              </w:rPr>
              <w:t>$467.95</w:t>
            </w:r>
          </w:p>
        </w:tc>
      </w:tr>
      <w:tr w:rsidR="007B72F2" w14:paraId="1097845A"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57"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58" w14:textId="77777777" w:rsidR="007B72F2" w:rsidRDefault="007B72F2">
            <w:pPr>
              <w:spacing w:line="276" w:lineRule="auto"/>
              <w:jc w:val="right"/>
              <w:rPr>
                <w:rFonts w:cs="Arial"/>
                <w:sz w:val="20"/>
                <w:lang w:eastAsia="en-AU"/>
              </w:rPr>
            </w:pPr>
            <w:r>
              <w:rPr>
                <w:rFonts w:cs="Arial"/>
                <w:sz w:val="20"/>
              </w:rPr>
              <w:t>$543.32</w:t>
            </w:r>
          </w:p>
        </w:tc>
        <w:tc>
          <w:tcPr>
            <w:tcW w:w="2180" w:type="dxa"/>
            <w:tcBorders>
              <w:top w:val="nil"/>
              <w:left w:val="nil"/>
              <w:bottom w:val="single" w:sz="8" w:space="0" w:color="auto"/>
              <w:right w:val="single" w:sz="8" w:space="0" w:color="auto"/>
            </w:tcBorders>
            <w:vAlign w:val="bottom"/>
            <w:hideMark/>
          </w:tcPr>
          <w:p w14:paraId="10978459" w14:textId="77777777" w:rsidR="007B72F2" w:rsidRDefault="007B72F2">
            <w:pPr>
              <w:spacing w:line="276" w:lineRule="auto"/>
              <w:jc w:val="right"/>
              <w:rPr>
                <w:rFonts w:cs="Arial"/>
                <w:sz w:val="20"/>
                <w:lang w:eastAsia="en-AU"/>
              </w:rPr>
            </w:pPr>
            <w:r>
              <w:rPr>
                <w:rFonts w:cs="Arial"/>
                <w:sz w:val="20"/>
              </w:rPr>
              <w:t>$551.47</w:t>
            </w:r>
          </w:p>
        </w:tc>
      </w:tr>
      <w:tr w:rsidR="007B72F2" w14:paraId="1097845E"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5B"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5C" w14:textId="77777777" w:rsidR="007B72F2" w:rsidRDefault="007B72F2">
            <w:pPr>
              <w:spacing w:line="276" w:lineRule="auto"/>
              <w:jc w:val="right"/>
              <w:rPr>
                <w:rFonts w:cs="Arial"/>
                <w:sz w:val="20"/>
                <w:lang w:eastAsia="en-AU"/>
              </w:rPr>
            </w:pPr>
            <w:r>
              <w:rPr>
                <w:rFonts w:cs="Arial"/>
                <w:sz w:val="20"/>
              </w:rPr>
              <w:t>$7,111.00</w:t>
            </w:r>
          </w:p>
        </w:tc>
        <w:tc>
          <w:tcPr>
            <w:tcW w:w="2180" w:type="dxa"/>
            <w:tcBorders>
              <w:top w:val="nil"/>
              <w:left w:val="nil"/>
              <w:bottom w:val="single" w:sz="8" w:space="0" w:color="auto"/>
              <w:right w:val="single" w:sz="8" w:space="0" w:color="auto"/>
            </w:tcBorders>
            <w:vAlign w:val="bottom"/>
            <w:hideMark/>
          </w:tcPr>
          <w:p w14:paraId="1097845D" w14:textId="77777777" w:rsidR="007B72F2" w:rsidRDefault="007B72F2">
            <w:pPr>
              <w:spacing w:line="276" w:lineRule="auto"/>
              <w:jc w:val="right"/>
              <w:rPr>
                <w:rFonts w:cs="Arial"/>
                <w:sz w:val="20"/>
                <w:lang w:eastAsia="en-AU"/>
              </w:rPr>
            </w:pPr>
            <w:r>
              <w:rPr>
                <w:rFonts w:cs="Arial"/>
                <w:sz w:val="20"/>
              </w:rPr>
              <w:t>$7,217.67</w:t>
            </w:r>
          </w:p>
        </w:tc>
      </w:tr>
      <w:tr w:rsidR="007B72F2" w14:paraId="10978462"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5F"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60" w14:textId="77777777" w:rsidR="007B72F2" w:rsidRDefault="007B72F2">
            <w:pPr>
              <w:spacing w:line="276" w:lineRule="auto"/>
              <w:jc w:val="right"/>
              <w:rPr>
                <w:rFonts w:cs="Arial"/>
                <w:sz w:val="20"/>
                <w:lang w:eastAsia="en-AU"/>
              </w:rPr>
            </w:pPr>
            <w:r>
              <w:rPr>
                <w:rFonts w:cs="Arial"/>
                <w:sz w:val="20"/>
              </w:rPr>
              <w:t>$3,994.47</w:t>
            </w:r>
          </w:p>
        </w:tc>
        <w:tc>
          <w:tcPr>
            <w:tcW w:w="2180" w:type="dxa"/>
            <w:tcBorders>
              <w:top w:val="nil"/>
              <w:left w:val="nil"/>
              <w:bottom w:val="single" w:sz="8" w:space="0" w:color="auto"/>
              <w:right w:val="single" w:sz="8" w:space="0" w:color="auto"/>
            </w:tcBorders>
            <w:vAlign w:val="bottom"/>
            <w:hideMark/>
          </w:tcPr>
          <w:p w14:paraId="10978461" w14:textId="77777777" w:rsidR="007B72F2" w:rsidRDefault="007B72F2">
            <w:pPr>
              <w:spacing w:line="276" w:lineRule="auto"/>
              <w:jc w:val="right"/>
              <w:rPr>
                <w:rFonts w:cs="Arial"/>
                <w:sz w:val="20"/>
                <w:lang w:eastAsia="en-AU"/>
              </w:rPr>
            </w:pPr>
            <w:r>
              <w:rPr>
                <w:rFonts w:cs="Arial"/>
                <w:sz w:val="20"/>
              </w:rPr>
              <w:t>$4,054.39</w:t>
            </w:r>
          </w:p>
        </w:tc>
      </w:tr>
      <w:tr w:rsidR="007B72F2" w14:paraId="10978466"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63"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64" w14:textId="77777777" w:rsidR="007B72F2" w:rsidRDefault="007B72F2">
            <w:pPr>
              <w:spacing w:line="276" w:lineRule="auto"/>
              <w:jc w:val="right"/>
              <w:rPr>
                <w:rFonts w:cs="Arial"/>
                <w:sz w:val="20"/>
                <w:lang w:eastAsia="en-AU"/>
              </w:rPr>
            </w:pPr>
            <w:r>
              <w:rPr>
                <w:rFonts w:cs="Arial"/>
                <w:sz w:val="20"/>
              </w:rPr>
              <w:t>$24,383.79</w:t>
            </w:r>
          </w:p>
        </w:tc>
        <w:tc>
          <w:tcPr>
            <w:tcW w:w="2180" w:type="dxa"/>
            <w:tcBorders>
              <w:top w:val="nil"/>
              <w:left w:val="nil"/>
              <w:bottom w:val="single" w:sz="8" w:space="0" w:color="auto"/>
              <w:right w:val="single" w:sz="8" w:space="0" w:color="auto"/>
            </w:tcBorders>
            <w:vAlign w:val="bottom"/>
            <w:hideMark/>
          </w:tcPr>
          <w:p w14:paraId="10978465" w14:textId="77777777" w:rsidR="007B72F2" w:rsidRDefault="007B72F2">
            <w:pPr>
              <w:spacing w:line="276" w:lineRule="auto"/>
              <w:jc w:val="right"/>
              <w:rPr>
                <w:rFonts w:cs="Arial"/>
                <w:sz w:val="20"/>
                <w:lang w:eastAsia="en-AU"/>
              </w:rPr>
            </w:pPr>
            <w:r>
              <w:rPr>
                <w:rFonts w:cs="Arial"/>
                <w:sz w:val="20"/>
              </w:rPr>
              <w:t>$24,749.55</w:t>
            </w:r>
          </w:p>
        </w:tc>
      </w:tr>
      <w:tr w:rsidR="007B72F2" w14:paraId="1097846A"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67"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68" w14:textId="77777777" w:rsidR="007B72F2" w:rsidRDefault="007B72F2">
            <w:pPr>
              <w:spacing w:line="276" w:lineRule="auto"/>
              <w:jc w:val="right"/>
              <w:rPr>
                <w:rFonts w:cs="Arial"/>
                <w:sz w:val="20"/>
                <w:lang w:eastAsia="en-AU"/>
              </w:rPr>
            </w:pPr>
            <w:r>
              <w:rPr>
                <w:rFonts w:cs="Arial"/>
                <w:sz w:val="20"/>
              </w:rPr>
              <w:t>$6,533.05</w:t>
            </w:r>
          </w:p>
        </w:tc>
        <w:tc>
          <w:tcPr>
            <w:tcW w:w="2180" w:type="dxa"/>
            <w:tcBorders>
              <w:top w:val="nil"/>
              <w:left w:val="nil"/>
              <w:bottom w:val="single" w:sz="8" w:space="0" w:color="auto"/>
              <w:right w:val="single" w:sz="8" w:space="0" w:color="auto"/>
            </w:tcBorders>
            <w:vAlign w:val="bottom"/>
            <w:hideMark/>
          </w:tcPr>
          <w:p w14:paraId="10978469" w14:textId="77777777" w:rsidR="007B72F2" w:rsidRDefault="007B72F2">
            <w:pPr>
              <w:spacing w:line="276" w:lineRule="auto"/>
              <w:jc w:val="right"/>
              <w:rPr>
                <w:rFonts w:cs="Arial"/>
                <w:sz w:val="20"/>
                <w:lang w:eastAsia="en-AU"/>
              </w:rPr>
            </w:pPr>
            <w:r>
              <w:rPr>
                <w:rFonts w:cs="Arial"/>
                <w:sz w:val="20"/>
              </w:rPr>
              <w:t>$6,631.05</w:t>
            </w:r>
          </w:p>
        </w:tc>
      </w:tr>
      <w:tr w:rsidR="007B72F2" w14:paraId="1097846E" w14:textId="77777777" w:rsidTr="004F7FEF">
        <w:trPr>
          <w:trHeight w:val="315"/>
        </w:trPr>
        <w:tc>
          <w:tcPr>
            <w:tcW w:w="2680" w:type="dxa"/>
            <w:tcBorders>
              <w:top w:val="nil"/>
              <w:left w:val="single" w:sz="8" w:space="0" w:color="auto"/>
              <w:bottom w:val="single" w:sz="8" w:space="0" w:color="auto"/>
              <w:right w:val="single" w:sz="8" w:space="0" w:color="auto"/>
            </w:tcBorders>
            <w:noWrap/>
            <w:hideMark/>
          </w:tcPr>
          <w:p w14:paraId="1097846B" w14:textId="77777777" w:rsidR="007B72F2" w:rsidRDefault="007B72F2">
            <w:r w:rsidRPr="00491151">
              <w:rPr>
                <w:rFonts w:cs="Arial"/>
                <w:color w:val="000000" w:themeColor="text1"/>
                <w:sz w:val="20"/>
                <w:highlight w:val="black"/>
              </w:rPr>
              <w:t>XXXXXXXXXXXXXXX</w:t>
            </w:r>
            <w:r w:rsidRPr="00491151">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6C" w14:textId="77777777" w:rsidR="007B72F2" w:rsidRDefault="007B72F2">
            <w:pPr>
              <w:spacing w:line="276" w:lineRule="auto"/>
              <w:jc w:val="right"/>
              <w:rPr>
                <w:rFonts w:cs="Arial"/>
                <w:sz w:val="20"/>
                <w:lang w:eastAsia="en-AU"/>
              </w:rPr>
            </w:pPr>
            <w:r>
              <w:rPr>
                <w:rFonts w:cs="Arial"/>
                <w:sz w:val="20"/>
              </w:rPr>
              <w:t>$2,735.13</w:t>
            </w:r>
          </w:p>
        </w:tc>
        <w:tc>
          <w:tcPr>
            <w:tcW w:w="2180" w:type="dxa"/>
            <w:tcBorders>
              <w:top w:val="nil"/>
              <w:left w:val="nil"/>
              <w:bottom w:val="single" w:sz="8" w:space="0" w:color="auto"/>
              <w:right w:val="single" w:sz="8" w:space="0" w:color="auto"/>
            </w:tcBorders>
            <w:vAlign w:val="bottom"/>
            <w:hideMark/>
          </w:tcPr>
          <w:p w14:paraId="1097846D" w14:textId="77777777" w:rsidR="007B72F2" w:rsidRDefault="007B72F2">
            <w:pPr>
              <w:spacing w:line="276" w:lineRule="auto"/>
              <w:jc w:val="right"/>
              <w:rPr>
                <w:rFonts w:cs="Arial"/>
                <w:sz w:val="20"/>
                <w:lang w:eastAsia="en-AU"/>
              </w:rPr>
            </w:pPr>
            <w:r>
              <w:rPr>
                <w:rFonts w:cs="Arial"/>
                <w:sz w:val="20"/>
              </w:rPr>
              <w:t>$2,776.16</w:t>
            </w:r>
          </w:p>
        </w:tc>
      </w:tr>
      <w:tr w:rsidR="007B72F2" w14:paraId="1097847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6F" w14:textId="77777777" w:rsidR="007B72F2" w:rsidRDefault="007B72F2">
            <w:r w:rsidRPr="0048265D">
              <w:rPr>
                <w:rFonts w:cs="Arial"/>
                <w:color w:val="000000" w:themeColor="text1"/>
                <w:sz w:val="20"/>
                <w:highlight w:val="black"/>
              </w:rPr>
              <w:lastRenderedPageBreak/>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70" w14:textId="77777777" w:rsidR="007B72F2" w:rsidRDefault="007B72F2">
            <w:pPr>
              <w:spacing w:line="276" w:lineRule="auto"/>
              <w:jc w:val="right"/>
              <w:rPr>
                <w:rFonts w:cs="Arial"/>
                <w:sz w:val="20"/>
                <w:lang w:eastAsia="en-AU"/>
              </w:rPr>
            </w:pPr>
            <w:r>
              <w:rPr>
                <w:rFonts w:cs="Arial"/>
                <w:sz w:val="20"/>
              </w:rPr>
              <w:t>$12,631.15</w:t>
            </w:r>
          </w:p>
        </w:tc>
        <w:tc>
          <w:tcPr>
            <w:tcW w:w="2180" w:type="dxa"/>
            <w:tcBorders>
              <w:top w:val="nil"/>
              <w:left w:val="nil"/>
              <w:bottom w:val="single" w:sz="8" w:space="0" w:color="auto"/>
              <w:right w:val="single" w:sz="8" w:space="0" w:color="auto"/>
            </w:tcBorders>
            <w:vAlign w:val="bottom"/>
            <w:hideMark/>
          </w:tcPr>
          <w:p w14:paraId="10978471" w14:textId="77777777" w:rsidR="007B72F2" w:rsidRDefault="007B72F2">
            <w:pPr>
              <w:spacing w:line="276" w:lineRule="auto"/>
              <w:jc w:val="right"/>
              <w:rPr>
                <w:rFonts w:cs="Arial"/>
                <w:sz w:val="20"/>
                <w:lang w:eastAsia="en-AU"/>
              </w:rPr>
            </w:pPr>
            <w:r>
              <w:rPr>
                <w:rFonts w:cs="Arial"/>
                <w:sz w:val="20"/>
              </w:rPr>
              <w:t>$12,820.61</w:t>
            </w:r>
          </w:p>
        </w:tc>
      </w:tr>
      <w:tr w:rsidR="007B72F2" w14:paraId="1097847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7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74" w14:textId="77777777" w:rsidR="007B72F2" w:rsidRDefault="007B72F2">
            <w:pPr>
              <w:spacing w:line="276" w:lineRule="auto"/>
              <w:jc w:val="right"/>
              <w:rPr>
                <w:rFonts w:cs="Arial"/>
                <w:sz w:val="20"/>
                <w:lang w:eastAsia="en-AU"/>
              </w:rPr>
            </w:pPr>
            <w:r>
              <w:rPr>
                <w:rFonts w:cs="Arial"/>
                <w:sz w:val="20"/>
              </w:rPr>
              <w:t>$21,892.37</w:t>
            </w:r>
          </w:p>
        </w:tc>
        <w:tc>
          <w:tcPr>
            <w:tcW w:w="2180" w:type="dxa"/>
            <w:tcBorders>
              <w:top w:val="nil"/>
              <w:left w:val="nil"/>
              <w:bottom w:val="single" w:sz="8" w:space="0" w:color="auto"/>
              <w:right w:val="single" w:sz="8" w:space="0" w:color="auto"/>
            </w:tcBorders>
            <w:vAlign w:val="bottom"/>
            <w:hideMark/>
          </w:tcPr>
          <w:p w14:paraId="10978475" w14:textId="77777777" w:rsidR="007B72F2" w:rsidRDefault="007B72F2">
            <w:pPr>
              <w:spacing w:line="276" w:lineRule="auto"/>
              <w:jc w:val="right"/>
              <w:rPr>
                <w:rFonts w:cs="Arial"/>
                <w:sz w:val="20"/>
                <w:lang w:eastAsia="en-AU"/>
              </w:rPr>
            </w:pPr>
            <w:r>
              <w:rPr>
                <w:rFonts w:cs="Arial"/>
                <w:sz w:val="20"/>
              </w:rPr>
              <w:t>$22,220.76</w:t>
            </w:r>
          </w:p>
        </w:tc>
      </w:tr>
      <w:tr w:rsidR="007B72F2" w14:paraId="1097847A"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77"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78" w14:textId="77777777" w:rsidR="007B72F2" w:rsidRDefault="007B72F2">
            <w:pPr>
              <w:spacing w:line="276" w:lineRule="auto"/>
              <w:jc w:val="right"/>
              <w:rPr>
                <w:rFonts w:cs="Arial"/>
                <w:sz w:val="20"/>
                <w:lang w:eastAsia="en-AU"/>
              </w:rPr>
            </w:pPr>
            <w:r>
              <w:rPr>
                <w:rFonts w:cs="Arial"/>
                <w:sz w:val="20"/>
              </w:rPr>
              <w:t>$2,861.44</w:t>
            </w:r>
          </w:p>
        </w:tc>
        <w:tc>
          <w:tcPr>
            <w:tcW w:w="2180" w:type="dxa"/>
            <w:tcBorders>
              <w:top w:val="nil"/>
              <w:left w:val="nil"/>
              <w:bottom w:val="single" w:sz="8" w:space="0" w:color="auto"/>
              <w:right w:val="single" w:sz="8" w:space="0" w:color="auto"/>
            </w:tcBorders>
            <w:vAlign w:val="bottom"/>
            <w:hideMark/>
          </w:tcPr>
          <w:p w14:paraId="10978479" w14:textId="77777777" w:rsidR="007B72F2" w:rsidRDefault="007B72F2">
            <w:pPr>
              <w:spacing w:line="276" w:lineRule="auto"/>
              <w:jc w:val="right"/>
              <w:rPr>
                <w:rFonts w:cs="Arial"/>
                <w:sz w:val="20"/>
                <w:lang w:eastAsia="en-AU"/>
              </w:rPr>
            </w:pPr>
            <w:r>
              <w:rPr>
                <w:rFonts w:cs="Arial"/>
                <w:sz w:val="20"/>
              </w:rPr>
              <w:t>$2,904.36</w:t>
            </w:r>
          </w:p>
        </w:tc>
      </w:tr>
      <w:tr w:rsidR="007B72F2" w14:paraId="1097847E"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7B"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7C" w14:textId="77777777" w:rsidR="007B72F2" w:rsidRDefault="007B72F2">
            <w:pPr>
              <w:spacing w:line="276" w:lineRule="auto"/>
              <w:jc w:val="right"/>
              <w:rPr>
                <w:rFonts w:cs="Arial"/>
                <w:sz w:val="20"/>
                <w:lang w:eastAsia="en-AU"/>
              </w:rPr>
            </w:pPr>
            <w:r>
              <w:rPr>
                <w:rFonts w:cs="Arial"/>
                <w:sz w:val="20"/>
              </w:rPr>
              <w:t>$1,540.58</w:t>
            </w:r>
          </w:p>
        </w:tc>
        <w:tc>
          <w:tcPr>
            <w:tcW w:w="2180" w:type="dxa"/>
            <w:tcBorders>
              <w:top w:val="nil"/>
              <w:left w:val="nil"/>
              <w:bottom w:val="single" w:sz="8" w:space="0" w:color="auto"/>
              <w:right w:val="single" w:sz="8" w:space="0" w:color="auto"/>
            </w:tcBorders>
            <w:vAlign w:val="bottom"/>
            <w:hideMark/>
          </w:tcPr>
          <w:p w14:paraId="1097847D" w14:textId="77777777" w:rsidR="007B72F2" w:rsidRDefault="007B72F2">
            <w:pPr>
              <w:spacing w:line="276" w:lineRule="auto"/>
              <w:jc w:val="right"/>
              <w:rPr>
                <w:rFonts w:cs="Arial"/>
                <w:sz w:val="20"/>
                <w:lang w:eastAsia="en-AU"/>
              </w:rPr>
            </w:pPr>
            <w:r>
              <w:rPr>
                <w:rFonts w:cs="Arial"/>
                <w:sz w:val="20"/>
              </w:rPr>
              <w:t>$1,563.69</w:t>
            </w:r>
          </w:p>
        </w:tc>
      </w:tr>
      <w:tr w:rsidR="007B72F2" w14:paraId="1097848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7F"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80" w14:textId="77777777" w:rsidR="007B72F2" w:rsidRDefault="007B72F2">
            <w:pPr>
              <w:spacing w:line="276" w:lineRule="auto"/>
              <w:jc w:val="right"/>
              <w:rPr>
                <w:rFonts w:cs="Arial"/>
                <w:sz w:val="20"/>
                <w:lang w:eastAsia="en-AU"/>
              </w:rPr>
            </w:pPr>
            <w:r>
              <w:rPr>
                <w:rFonts w:cs="Arial"/>
                <w:sz w:val="20"/>
              </w:rPr>
              <w:t>$1,132.70</w:t>
            </w:r>
          </w:p>
        </w:tc>
        <w:tc>
          <w:tcPr>
            <w:tcW w:w="2180" w:type="dxa"/>
            <w:tcBorders>
              <w:top w:val="nil"/>
              <w:left w:val="nil"/>
              <w:bottom w:val="single" w:sz="8" w:space="0" w:color="auto"/>
              <w:right w:val="single" w:sz="8" w:space="0" w:color="auto"/>
            </w:tcBorders>
            <w:vAlign w:val="bottom"/>
            <w:hideMark/>
          </w:tcPr>
          <w:p w14:paraId="10978481" w14:textId="77777777" w:rsidR="007B72F2" w:rsidRDefault="007B72F2">
            <w:pPr>
              <w:spacing w:line="276" w:lineRule="auto"/>
              <w:jc w:val="right"/>
              <w:rPr>
                <w:rFonts w:cs="Arial"/>
                <w:sz w:val="20"/>
                <w:lang w:eastAsia="en-AU"/>
              </w:rPr>
            </w:pPr>
            <w:r>
              <w:rPr>
                <w:rFonts w:cs="Arial"/>
                <w:sz w:val="20"/>
              </w:rPr>
              <w:t>$1,149.69</w:t>
            </w:r>
          </w:p>
        </w:tc>
      </w:tr>
      <w:tr w:rsidR="007B72F2" w14:paraId="1097848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8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84" w14:textId="77777777" w:rsidR="007B72F2" w:rsidRDefault="007B72F2">
            <w:pPr>
              <w:spacing w:line="276" w:lineRule="auto"/>
              <w:jc w:val="right"/>
              <w:rPr>
                <w:rFonts w:cs="Arial"/>
                <w:sz w:val="20"/>
                <w:lang w:eastAsia="en-AU"/>
              </w:rPr>
            </w:pPr>
            <w:r>
              <w:rPr>
                <w:rFonts w:cs="Arial"/>
                <w:sz w:val="20"/>
              </w:rPr>
              <w:t>$1,333.95</w:t>
            </w:r>
          </w:p>
        </w:tc>
        <w:tc>
          <w:tcPr>
            <w:tcW w:w="2180" w:type="dxa"/>
            <w:tcBorders>
              <w:top w:val="nil"/>
              <w:left w:val="nil"/>
              <w:bottom w:val="single" w:sz="8" w:space="0" w:color="auto"/>
              <w:right w:val="single" w:sz="8" w:space="0" w:color="auto"/>
            </w:tcBorders>
            <w:vAlign w:val="bottom"/>
            <w:hideMark/>
          </w:tcPr>
          <w:p w14:paraId="10978485" w14:textId="77777777" w:rsidR="007B72F2" w:rsidRDefault="007B72F2">
            <w:pPr>
              <w:spacing w:line="276" w:lineRule="auto"/>
              <w:jc w:val="right"/>
              <w:rPr>
                <w:rFonts w:cs="Arial"/>
                <w:sz w:val="20"/>
                <w:lang w:eastAsia="en-AU"/>
              </w:rPr>
            </w:pPr>
            <w:r>
              <w:rPr>
                <w:rFonts w:cs="Arial"/>
                <w:sz w:val="20"/>
              </w:rPr>
              <w:t>$1,353.96</w:t>
            </w:r>
          </w:p>
        </w:tc>
      </w:tr>
      <w:tr w:rsidR="007B72F2" w14:paraId="1097848A"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87"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88" w14:textId="77777777" w:rsidR="007B72F2" w:rsidRDefault="007B72F2">
            <w:pPr>
              <w:spacing w:line="276" w:lineRule="auto"/>
              <w:jc w:val="right"/>
              <w:rPr>
                <w:rFonts w:cs="Arial"/>
                <w:sz w:val="20"/>
                <w:lang w:eastAsia="en-AU"/>
              </w:rPr>
            </w:pPr>
            <w:r>
              <w:rPr>
                <w:rFonts w:cs="Arial"/>
                <w:sz w:val="20"/>
              </w:rPr>
              <w:t>$9,750.03</w:t>
            </w:r>
          </w:p>
        </w:tc>
        <w:tc>
          <w:tcPr>
            <w:tcW w:w="2180" w:type="dxa"/>
            <w:tcBorders>
              <w:top w:val="nil"/>
              <w:left w:val="nil"/>
              <w:bottom w:val="single" w:sz="8" w:space="0" w:color="auto"/>
              <w:right w:val="single" w:sz="8" w:space="0" w:color="auto"/>
            </w:tcBorders>
            <w:vAlign w:val="bottom"/>
            <w:hideMark/>
          </w:tcPr>
          <w:p w14:paraId="10978489" w14:textId="77777777" w:rsidR="007B72F2" w:rsidRDefault="007B72F2">
            <w:pPr>
              <w:spacing w:line="276" w:lineRule="auto"/>
              <w:jc w:val="right"/>
              <w:rPr>
                <w:rFonts w:cs="Arial"/>
                <w:sz w:val="20"/>
                <w:lang w:eastAsia="en-AU"/>
              </w:rPr>
            </w:pPr>
            <w:r>
              <w:rPr>
                <w:rFonts w:cs="Arial"/>
                <w:sz w:val="20"/>
              </w:rPr>
              <w:t>$9,896.28</w:t>
            </w:r>
          </w:p>
        </w:tc>
      </w:tr>
      <w:tr w:rsidR="007B72F2" w14:paraId="1097848E"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8B"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8C" w14:textId="77777777" w:rsidR="007B72F2" w:rsidRDefault="007B72F2">
            <w:pPr>
              <w:spacing w:line="276" w:lineRule="auto"/>
              <w:jc w:val="right"/>
              <w:rPr>
                <w:rFonts w:cs="Arial"/>
                <w:sz w:val="20"/>
                <w:lang w:eastAsia="en-AU"/>
              </w:rPr>
            </w:pPr>
            <w:r>
              <w:rPr>
                <w:rFonts w:cs="Arial"/>
                <w:sz w:val="20"/>
              </w:rPr>
              <w:t>$11,230.07</w:t>
            </w:r>
          </w:p>
        </w:tc>
        <w:tc>
          <w:tcPr>
            <w:tcW w:w="2180" w:type="dxa"/>
            <w:tcBorders>
              <w:top w:val="nil"/>
              <w:left w:val="nil"/>
              <w:bottom w:val="single" w:sz="8" w:space="0" w:color="auto"/>
              <w:right w:val="single" w:sz="8" w:space="0" w:color="auto"/>
            </w:tcBorders>
            <w:vAlign w:val="bottom"/>
            <w:hideMark/>
          </w:tcPr>
          <w:p w14:paraId="1097848D" w14:textId="77777777" w:rsidR="007B72F2" w:rsidRDefault="007B72F2">
            <w:pPr>
              <w:spacing w:line="276" w:lineRule="auto"/>
              <w:jc w:val="right"/>
              <w:rPr>
                <w:rFonts w:cs="Arial"/>
                <w:sz w:val="20"/>
                <w:lang w:eastAsia="en-AU"/>
              </w:rPr>
            </w:pPr>
            <w:r>
              <w:rPr>
                <w:rFonts w:cs="Arial"/>
                <w:sz w:val="20"/>
              </w:rPr>
              <w:t>$11,398.52</w:t>
            </w:r>
          </w:p>
        </w:tc>
      </w:tr>
      <w:tr w:rsidR="007B72F2" w14:paraId="1097849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8F"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90" w14:textId="77777777" w:rsidR="007B72F2" w:rsidRDefault="007B72F2">
            <w:pPr>
              <w:spacing w:line="276" w:lineRule="auto"/>
              <w:jc w:val="right"/>
              <w:rPr>
                <w:rFonts w:cs="Arial"/>
                <w:sz w:val="20"/>
              </w:rPr>
            </w:pPr>
            <w:r>
              <w:rPr>
                <w:rFonts w:cs="Arial"/>
                <w:sz w:val="20"/>
              </w:rPr>
              <w:t>$2,461.56</w:t>
            </w:r>
          </w:p>
        </w:tc>
        <w:tc>
          <w:tcPr>
            <w:tcW w:w="2180" w:type="dxa"/>
            <w:tcBorders>
              <w:top w:val="nil"/>
              <w:left w:val="nil"/>
              <w:bottom w:val="single" w:sz="8" w:space="0" w:color="auto"/>
              <w:right w:val="single" w:sz="8" w:space="0" w:color="auto"/>
            </w:tcBorders>
            <w:vAlign w:val="bottom"/>
            <w:hideMark/>
          </w:tcPr>
          <w:p w14:paraId="10978491" w14:textId="77777777" w:rsidR="007B72F2" w:rsidRDefault="007B72F2">
            <w:pPr>
              <w:spacing w:line="276" w:lineRule="auto"/>
              <w:jc w:val="right"/>
              <w:rPr>
                <w:rFonts w:cs="Arial"/>
                <w:sz w:val="20"/>
              </w:rPr>
            </w:pPr>
            <w:r>
              <w:rPr>
                <w:rFonts w:cs="Arial"/>
                <w:sz w:val="20"/>
              </w:rPr>
              <w:t>$2,498.48</w:t>
            </w:r>
          </w:p>
        </w:tc>
      </w:tr>
      <w:tr w:rsidR="007B72F2" w14:paraId="1097849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9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94" w14:textId="77777777" w:rsidR="007B72F2" w:rsidRDefault="007B72F2">
            <w:pPr>
              <w:spacing w:line="276" w:lineRule="auto"/>
              <w:jc w:val="right"/>
              <w:rPr>
                <w:rFonts w:cs="Arial"/>
                <w:sz w:val="20"/>
                <w:lang w:eastAsia="en-AU"/>
              </w:rPr>
            </w:pPr>
            <w:r>
              <w:rPr>
                <w:rFonts w:cs="Arial"/>
                <w:sz w:val="20"/>
              </w:rPr>
              <w:t>$2,522.06</w:t>
            </w:r>
          </w:p>
        </w:tc>
        <w:tc>
          <w:tcPr>
            <w:tcW w:w="2180" w:type="dxa"/>
            <w:tcBorders>
              <w:top w:val="nil"/>
              <w:left w:val="nil"/>
              <w:bottom w:val="single" w:sz="8" w:space="0" w:color="auto"/>
              <w:right w:val="single" w:sz="8" w:space="0" w:color="auto"/>
            </w:tcBorders>
            <w:vAlign w:val="bottom"/>
            <w:hideMark/>
          </w:tcPr>
          <w:p w14:paraId="10978495" w14:textId="77777777" w:rsidR="007B72F2" w:rsidRDefault="007B72F2">
            <w:pPr>
              <w:spacing w:line="276" w:lineRule="auto"/>
              <w:jc w:val="right"/>
              <w:rPr>
                <w:rFonts w:cs="Arial"/>
                <w:sz w:val="20"/>
                <w:lang w:eastAsia="en-AU"/>
              </w:rPr>
            </w:pPr>
            <w:r>
              <w:rPr>
                <w:rFonts w:cs="Arial"/>
                <w:sz w:val="20"/>
              </w:rPr>
              <w:t>$2,559.89</w:t>
            </w:r>
          </w:p>
        </w:tc>
      </w:tr>
      <w:tr w:rsidR="007B72F2" w14:paraId="1097849A"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97"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98" w14:textId="77777777" w:rsidR="007B72F2" w:rsidRDefault="007B72F2">
            <w:pPr>
              <w:spacing w:line="276" w:lineRule="auto"/>
              <w:jc w:val="right"/>
              <w:rPr>
                <w:rFonts w:cs="Arial"/>
                <w:sz w:val="20"/>
                <w:lang w:eastAsia="en-AU"/>
              </w:rPr>
            </w:pPr>
            <w:r>
              <w:rPr>
                <w:rFonts w:cs="Arial"/>
                <w:sz w:val="20"/>
              </w:rPr>
              <w:t>$1,114.90</w:t>
            </w:r>
          </w:p>
        </w:tc>
        <w:tc>
          <w:tcPr>
            <w:tcW w:w="2180" w:type="dxa"/>
            <w:tcBorders>
              <w:top w:val="nil"/>
              <w:left w:val="nil"/>
              <w:bottom w:val="single" w:sz="8" w:space="0" w:color="auto"/>
              <w:right w:val="single" w:sz="8" w:space="0" w:color="auto"/>
            </w:tcBorders>
            <w:vAlign w:val="bottom"/>
            <w:hideMark/>
          </w:tcPr>
          <w:p w14:paraId="10978499" w14:textId="77777777" w:rsidR="007B72F2" w:rsidRDefault="007B72F2">
            <w:pPr>
              <w:spacing w:line="276" w:lineRule="auto"/>
              <w:jc w:val="right"/>
              <w:rPr>
                <w:rFonts w:cs="Arial"/>
                <w:sz w:val="20"/>
                <w:lang w:eastAsia="en-AU"/>
              </w:rPr>
            </w:pPr>
            <w:r>
              <w:rPr>
                <w:rFonts w:cs="Arial"/>
                <w:sz w:val="20"/>
              </w:rPr>
              <w:t>$1,131.63</w:t>
            </w:r>
          </w:p>
        </w:tc>
      </w:tr>
      <w:tr w:rsidR="007B72F2" w14:paraId="1097849E"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9B"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9C" w14:textId="77777777" w:rsidR="007B72F2" w:rsidRDefault="007B72F2">
            <w:pPr>
              <w:spacing w:line="276" w:lineRule="auto"/>
              <w:jc w:val="right"/>
              <w:rPr>
                <w:rFonts w:cs="Arial"/>
                <w:sz w:val="20"/>
                <w:lang w:eastAsia="en-AU"/>
              </w:rPr>
            </w:pPr>
            <w:r>
              <w:rPr>
                <w:rFonts w:cs="Arial"/>
                <w:sz w:val="20"/>
              </w:rPr>
              <w:t>$4,998.86</w:t>
            </w:r>
          </w:p>
        </w:tc>
        <w:tc>
          <w:tcPr>
            <w:tcW w:w="2180" w:type="dxa"/>
            <w:tcBorders>
              <w:top w:val="nil"/>
              <w:left w:val="nil"/>
              <w:bottom w:val="single" w:sz="8" w:space="0" w:color="auto"/>
              <w:right w:val="single" w:sz="8" w:space="0" w:color="auto"/>
            </w:tcBorders>
            <w:vAlign w:val="bottom"/>
            <w:hideMark/>
          </w:tcPr>
          <w:p w14:paraId="1097849D" w14:textId="77777777" w:rsidR="007B72F2" w:rsidRDefault="007B72F2">
            <w:pPr>
              <w:spacing w:line="276" w:lineRule="auto"/>
              <w:jc w:val="right"/>
              <w:rPr>
                <w:rFonts w:cs="Arial"/>
                <w:sz w:val="20"/>
                <w:lang w:eastAsia="en-AU"/>
              </w:rPr>
            </w:pPr>
            <w:r>
              <w:rPr>
                <w:rFonts w:cs="Arial"/>
                <w:sz w:val="20"/>
              </w:rPr>
              <w:t>$5,073.84</w:t>
            </w:r>
          </w:p>
        </w:tc>
      </w:tr>
      <w:tr w:rsidR="007B72F2" w14:paraId="109784A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9F"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A0" w14:textId="77777777" w:rsidR="007B72F2" w:rsidRDefault="007B72F2">
            <w:pPr>
              <w:spacing w:line="276" w:lineRule="auto"/>
              <w:jc w:val="right"/>
              <w:rPr>
                <w:rFonts w:cs="Arial"/>
                <w:sz w:val="20"/>
                <w:lang w:eastAsia="en-AU"/>
              </w:rPr>
            </w:pPr>
            <w:r>
              <w:rPr>
                <w:rFonts w:cs="Arial"/>
                <w:sz w:val="20"/>
              </w:rPr>
              <w:t>$1,574.55</w:t>
            </w:r>
          </w:p>
        </w:tc>
        <w:tc>
          <w:tcPr>
            <w:tcW w:w="2180" w:type="dxa"/>
            <w:tcBorders>
              <w:top w:val="nil"/>
              <w:left w:val="nil"/>
              <w:bottom w:val="single" w:sz="8" w:space="0" w:color="auto"/>
              <w:right w:val="single" w:sz="8" w:space="0" w:color="auto"/>
            </w:tcBorders>
            <w:vAlign w:val="bottom"/>
            <w:hideMark/>
          </w:tcPr>
          <w:p w14:paraId="109784A1" w14:textId="77777777" w:rsidR="007B72F2" w:rsidRDefault="007B72F2">
            <w:pPr>
              <w:spacing w:line="276" w:lineRule="auto"/>
              <w:jc w:val="right"/>
              <w:rPr>
                <w:rFonts w:cs="Arial"/>
                <w:sz w:val="20"/>
                <w:lang w:eastAsia="en-AU"/>
              </w:rPr>
            </w:pPr>
            <w:r>
              <w:rPr>
                <w:rFonts w:cs="Arial"/>
                <w:sz w:val="20"/>
              </w:rPr>
              <w:t>$1,598.17</w:t>
            </w:r>
          </w:p>
        </w:tc>
      </w:tr>
      <w:tr w:rsidR="007B72F2" w14:paraId="109784A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A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A4" w14:textId="77777777" w:rsidR="007B72F2" w:rsidRDefault="007B72F2">
            <w:pPr>
              <w:spacing w:line="276" w:lineRule="auto"/>
              <w:jc w:val="right"/>
              <w:rPr>
                <w:rFonts w:cs="Arial"/>
                <w:sz w:val="20"/>
                <w:lang w:eastAsia="en-AU"/>
              </w:rPr>
            </w:pPr>
            <w:r>
              <w:rPr>
                <w:rFonts w:cs="Arial"/>
                <w:sz w:val="20"/>
              </w:rPr>
              <w:t>$34,294.75</w:t>
            </w:r>
          </w:p>
        </w:tc>
        <w:tc>
          <w:tcPr>
            <w:tcW w:w="2180" w:type="dxa"/>
            <w:tcBorders>
              <w:top w:val="nil"/>
              <w:left w:val="nil"/>
              <w:bottom w:val="single" w:sz="8" w:space="0" w:color="auto"/>
              <w:right w:val="single" w:sz="8" w:space="0" w:color="auto"/>
            </w:tcBorders>
            <w:vAlign w:val="bottom"/>
            <w:hideMark/>
          </w:tcPr>
          <w:p w14:paraId="109784A5" w14:textId="77777777" w:rsidR="007B72F2" w:rsidRDefault="007B72F2">
            <w:pPr>
              <w:spacing w:line="276" w:lineRule="auto"/>
              <w:jc w:val="right"/>
              <w:rPr>
                <w:rFonts w:cs="Arial"/>
                <w:sz w:val="20"/>
                <w:lang w:eastAsia="en-AU"/>
              </w:rPr>
            </w:pPr>
            <w:r>
              <w:rPr>
                <w:rFonts w:cs="Arial"/>
                <w:sz w:val="20"/>
              </w:rPr>
              <w:t>$34,809.17</w:t>
            </w:r>
          </w:p>
        </w:tc>
      </w:tr>
      <w:tr w:rsidR="007B72F2" w14:paraId="109784AA"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A7"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A8" w14:textId="77777777" w:rsidR="007B72F2" w:rsidRDefault="007B72F2">
            <w:pPr>
              <w:spacing w:line="276" w:lineRule="auto"/>
              <w:jc w:val="right"/>
              <w:rPr>
                <w:rFonts w:cs="Arial"/>
                <w:sz w:val="20"/>
                <w:lang w:eastAsia="en-AU"/>
              </w:rPr>
            </w:pPr>
            <w:r>
              <w:rPr>
                <w:rFonts w:cs="Arial"/>
                <w:sz w:val="20"/>
              </w:rPr>
              <w:t>$6,766.82</w:t>
            </w:r>
          </w:p>
        </w:tc>
        <w:tc>
          <w:tcPr>
            <w:tcW w:w="2180" w:type="dxa"/>
            <w:tcBorders>
              <w:top w:val="nil"/>
              <w:left w:val="nil"/>
              <w:bottom w:val="single" w:sz="8" w:space="0" w:color="auto"/>
              <w:right w:val="single" w:sz="8" w:space="0" w:color="auto"/>
            </w:tcBorders>
            <w:vAlign w:val="bottom"/>
            <w:hideMark/>
          </w:tcPr>
          <w:p w14:paraId="109784A9" w14:textId="77777777" w:rsidR="007B72F2" w:rsidRDefault="007B72F2">
            <w:pPr>
              <w:spacing w:line="276" w:lineRule="auto"/>
              <w:jc w:val="right"/>
              <w:rPr>
                <w:rFonts w:cs="Arial"/>
                <w:sz w:val="20"/>
                <w:lang w:eastAsia="en-AU"/>
              </w:rPr>
            </w:pPr>
            <w:r>
              <w:rPr>
                <w:rFonts w:cs="Arial"/>
                <w:sz w:val="20"/>
              </w:rPr>
              <w:t>$6,868.32</w:t>
            </w:r>
          </w:p>
        </w:tc>
      </w:tr>
      <w:tr w:rsidR="007B72F2" w14:paraId="109784AE"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AB"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AC" w14:textId="77777777" w:rsidR="007B72F2" w:rsidRDefault="007B72F2">
            <w:pPr>
              <w:spacing w:line="276" w:lineRule="auto"/>
              <w:jc w:val="right"/>
              <w:rPr>
                <w:rFonts w:cs="Arial"/>
                <w:sz w:val="20"/>
                <w:lang w:eastAsia="en-AU"/>
              </w:rPr>
            </w:pPr>
            <w:r>
              <w:rPr>
                <w:rFonts w:cs="Arial"/>
                <w:sz w:val="20"/>
              </w:rPr>
              <w:t>$14,410.44</w:t>
            </w:r>
          </w:p>
        </w:tc>
        <w:tc>
          <w:tcPr>
            <w:tcW w:w="2180" w:type="dxa"/>
            <w:tcBorders>
              <w:top w:val="nil"/>
              <w:left w:val="nil"/>
              <w:bottom w:val="single" w:sz="8" w:space="0" w:color="auto"/>
              <w:right w:val="single" w:sz="8" w:space="0" w:color="auto"/>
            </w:tcBorders>
            <w:vAlign w:val="bottom"/>
            <w:hideMark/>
          </w:tcPr>
          <w:p w14:paraId="109784AD" w14:textId="77777777" w:rsidR="007B72F2" w:rsidRDefault="007B72F2">
            <w:pPr>
              <w:spacing w:line="276" w:lineRule="auto"/>
              <w:jc w:val="right"/>
              <w:rPr>
                <w:rFonts w:cs="Arial"/>
                <w:sz w:val="20"/>
                <w:lang w:eastAsia="en-AU"/>
              </w:rPr>
            </w:pPr>
            <w:r>
              <w:rPr>
                <w:rFonts w:cs="Arial"/>
                <w:sz w:val="20"/>
              </w:rPr>
              <w:t>$14,626.59</w:t>
            </w:r>
          </w:p>
        </w:tc>
      </w:tr>
      <w:tr w:rsidR="007B72F2" w14:paraId="109784B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AF"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B0" w14:textId="77777777" w:rsidR="007B72F2" w:rsidRDefault="007B72F2">
            <w:pPr>
              <w:spacing w:line="276" w:lineRule="auto"/>
              <w:jc w:val="right"/>
              <w:rPr>
                <w:rFonts w:cs="Arial"/>
                <w:sz w:val="20"/>
              </w:rPr>
            </w:pPr>
            <w:r>
              <w:rPr>
                <w:rFonts w:cs="Arial"/>
                <w:sz w:val="20"/>
              </w:rPr>
              <w:t>$1,694.62</w:t>
            </w:r>
          </w:p>
        </w:tc>
        <w:tc>
          <w:tcPr>
            <w:tcW w:w="2180" w:type="dxa"/>
            <w:tcBorders>
              <w:top w:val="nil"/>
              <w:left w:val="nil"/>
              <w:bottom w:val="single" w:sz="8" w:space="0" w:color="auto"/>
              <w:right w:val="single" w:sz="8" w:space="0" w:color="auto"/>
            </w:tcBorders>
            <w:vAlign w:val="bottom"/>
            <w:hideMark/>
          </w:tcPr>
          <w:p w14:paraId="109784B1" w14:textId="77777777" w:rsidR="007B72F2" w:rsidRDefault="007B72F2">
            <w:pPr>
              <w:spacing w:line="276" w:lineRule="auto"/>
              <w:jc w:val="right"/>
              <w:rPr>
                <w:rFonts w:cs="Arial"/>
                <w:sz w:val="20"/>
              </w:rPr>
            </w:pPr>
            <w:r>
              <w:rPr>
                <w:rFonts w:cs="Arial"/>
                <w:sz w:val="20"/>
              </w:rPr>
              <w:t>$1,720.04</w:t>
            </w:r>
          </w:p>
        </w:tc>
      </w:tr>
      <w:tr w:rsidR="007B72F2" w14:paraId="109784B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B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B4" w14:textId="77777777" w:rsidR="007B72F2" w:rsidRDefault="007B72F2">
            <w:pPr>
              <w:spacing w:line="276" w:lineRule="auto"/>
              <w:jc w:val="right"/>
              <w:rPr>
                <w:rFonts w:cs="Arial"/>
                <w:sz w:val="20"/>
                <w:lang w:eastAsia="en-AU"/>
              </w:rPr>
            </w:pPr>
            <w:r>
              <w:rPr>
                <w:rFonts w:cs="Arial"/>
                <w:sz w:val="20"/>
              </w:rPr>
              <w:t>$3,673.42</w:t>
            </w:r>
          </w:p>
        </w:tc>
        <w:tc>
          <w:tcPr>
            <w:tcW w:w="2180" w:type="dxa"/>
            <w:tcBorders>
              <w:top w:val="nil"/>
              <w:left w:val="nil"/>
              <w:bottom w:val="single" w:sz="8" w:space="0" w:color="auto"/>
              <w:right w:val="single" w:sz="8" w:space="0" w:color="auto"/>
            </w:tcBorders>
            <w:vAlign w:val="bottom"/>
            <w:hideMark/>
          </w:tcPr>
          <w:p w14:paraId="109784B5" w14:textId="77777777" w:rsidR="007B72F2" w:rsidRDefault="007B72F2">
            <w:pPr>
              <w:spacing w:line="276" w:lineRule="auto"/>
              <w:jc w:val="right"/>
              <w:rPr>
                <w:rFonts w:cs="Arial"/>
                <w:sz w:val="20"/>
                <w:lang w:eastAsia="en-AU"/>
              </w:rPr>
            </w:pPr>
            <w:r>
              <w:rPr>
                <w:rFonts w:cs="Arial"/>
                <w:sz w:val="20"/>
              </w:rPr>
              <w:t>$3,728.52</w:t>
            </w:r>
          </w:p>
        </w:tc>
      </w:tr>
      <w:tr w:rsidR="007B72F2" w14:paraId="109784BA"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B7"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B8" w14:textId="77777777" w:rsidR="007B72F2" w:rsidRDefault="007B72F2">
            <w:pPr>
              <w:spacing w:line="276" w:lineRule="auto"/>
              <w:jc w:val="right"/>
              <w:rPr>
                <w:rFonts w:cs="Arial"/>
                <w:sz w:val="20"/>
                <w:lang w:eastAsia="en-AU"/>
              </w:rPr>
            </w:pPr>
            <w:r>
              <w:rPr>
                <w:rFonts w:cs="Arial"/>
                <w:sz w:val="20"/>
              </w:rPr>
              <w:t>$7,113.26</w:t>
            </w:r>
          </w:p>
        </w:tc>
        <w:tc>
          <w:tcPr>
            <w:tcW w:w="2180" w:type="dxa"/>
            <w:tcBorders>
              <w:top w:val="nil"/>
              <w:left w:val="nil"/>
              <w:bottom w:val="single" w:sz="8" w:space="0" w:color="auto"/>
              <w:right w:val="single" w:sz="8" w:space="0" w:color="auto"/>
            </w:tcBorders>
            <w:vAlign w:val="bottom"/>
            <w:hideMark/>
          </w:tcPr>
          <w:p w14:paraId="109784B9" w14:textId="77777777" w:rsidR="007B72F2" w:rsidRDefault="007B72F2">
            <w:pPr>
              <w:spacing w:line="276" w:lineRule="auto"/>
              <w:jc w:val="right"/>
              <w:rPr>
                <w:rFonts w:cs="Arial"/>
                <w:sz w:val="20"/>
                <w:lang w:eastAsia="en-AU"/>
              </w:rPr>
            </w:pPr>
            <w:r>
              <w:rPr>
                <w:rFonts w:cs="Arial"/>
                <w:sz w:val="20"/>
              </w:rPr>
              <w:t>$7,219.96</w:t>
            </w:r>
          </w:p>
        </w:tc>
      </w:tr>
      <w:tr w:rsidR="007B72F2" w14:paraId="109784BE"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BB"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BC" w14:textId="77777777" w:rsidR="007B72F2" w:rsidRDefault="007B72F2">
            <w:pPr>
              <w:spacing w:line="276" w:lineRule="auto"/>
              <w:jc w:val="right"/>
              <w:rPr>
                <w:rFonts w:cs="Arial"/>
                <w:sz w:val="20"/>
                <w:lang w:eastAsia="en-AU"/>
              </w:rPr>
            </w:pPr>
            <w:r>
              <w:rPr>
                <w:rFonts w:cs="Arial"/>
                <w:sz w:val="20"/>
              </w:rPr>
              <w:t>$19,561.99</w:t>
            </w:r>
          </w:p>
        </w:tc>
        <w:tc>
          <w:tcPr>
            <w:tcW w:w="2180" w:type="dxa"/>
            <w:tcBorders>
              <w:top w:val="nil"/>
              <w:left w:val="nil"/>
              <w:bottom w:val="single" w:sz="8" w:space="0" w:color="auto"/>
              <w:right w:val="single" w:sz="8" w:space="0" w:color="auto"/>
            </w:tcBorders>
            <w:vAlign w:val="bottom"/>
            <w:hideMark/>
          </w:tcPr>
          <w:p w14:paraId="109784BD" w14:textId="77777777" w:rsidR="007B72F2" w:rsidRDefault="007B72F2">
            <w:pPr>
              <w:spacing w:line="276" w:lineRule="auto"/>
              <w:jc w:val="right"/>
              <w:rPr>
                <w:rFonts w:cs="Arial"/>
                <w:sz w:val="20"/>
                <w:lang w:eastAsia="en-AU"/>
              </w:rPr>
            </w:pPr>
            <w:r>
              <w:rPr>
                <w:rFonts w:cs="Arial"/>
                <w:sz w:val="20"/>
              </w:rPr>
              <w:t>$19,855.42</w:t>
            </w:r>
          </w:p>
        </w:tc>
      </w:tr>
      <w:tr w:rsidR="007B72F2" w14:paraId="109784C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BF"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C0" w14:textId="77777777" w:rsidR="007B72F2" w:rsidRDefault="007B72F2">
            <w:pPr>
              <w:spacing w:line="276" w:lineRule="auto"/>
              <w:jc w:val="right"/>
              <w:rPr>
                <w:rFonts w:cs="Arial"/>
                <w:sz w:val="20"/>
                <w:lang w:eastAsia="en-AU"/>
              </w:rPr>
            </w:pPr>
            <w:r>
              <w:rPr>
                <w:rFonts w:cs="Arial"/>
                <w:sz w:val="20"/>
              </w:rPr>
              <w:t>$13,470.28</w:t>
            </w:r>
          </w:p>
        </w:tc>
        <w:tc>
          <w:tcPr>
            <w:tcW w:w="2180" w:type="dxa"/>
            <w:tcBorders>
              <w:top w:val="nil"/>
              <w:left w:val="nil"/>
              <w:bottom w:val="single" w:sz="8" w:space="0" w:color="auto"/>
              <w:right w:val="single" w:sz="8" w:space="0" w:color="auto"/>
            </w:tcBorders>
            <w:vAlign w:val="bottom"/>
            <w:hideMark/>
          </w:tcPr>
          <w:p w14:paraId="109784C1" w14:textId="77777777" w:rsidR="007B72F2" w:rsidRDefault="007B72F2">
            <w:pPr>
              <w:spacing w:line="276" w:lineRule="auto"/>
              <w:jc w:val="right"/>
              <w:rPr>
                <w:rFonts w:cs="Arial"/>
                <w:sz w:val="20"/>
                <w:lang w:eastAsia="en-AU"/>
              </w:rPr>
            </w:pPr>
            <w:r>
              <w:rPr>
                <w:rFonts w:cs="Arial"/>
                <w:sz w:val="20"/>
              </w:rPr>
              <w:t>$13,672.33</w:t>
            </w:r>
          </w:p>
        </w:tc>
      </w:tr>
      <w:tr w:rsidR="007B72F2" w14:paraId="109784C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C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C4" w14:textId="77777777" w:rsidR="007B72F2" w:rsidRDefault="007B72F2">
            <w:pPr>
              <w:spacing w:line="276" w:lineRule="auto"/>
              <w:jc w:val="right"/>
              <w:rPr>
                <w:rFonts w:cs="Arial"/>
                <w:sz w:val="20"/>
                <w:lang w:eastAsia="en-AU"/>
              </w:rPr>
            </w:pPr>
            <w:r>
              <w:rPr>
                <w:rFonts w:cs="Arial"/>
                <w:sz w:val="20"/>
              </w:rPr>
              <w:t>$1,836.48</w:t>
            </w:r>
          </w:p>
        </w:tc>
        <w:tc>
          <w:tcPr>
            <w:tcW w:w="2180" w:type="dxa"/>
            <w:tcBorders>
              <w:top w:val="nil"/>
              <w:left w:val="nil"/>
              <w:bottom w:val="single" w:sz="8" w:space="0" w:color="auto"/>
              <w:right w:val="single" w:sz="8" w:space="0" w:color="auto"/>
            </w:tcBorders>
            <w:vAlign w:val="bottom"/>
            <w:hideMark/>
          </w:tcPr>
          <w:p w14:paraId="109784C5" w14:textId="77777777" w:rsidR="007B72F2" w:rsidRDefault="007B72F2">
            <w:pPr>
              <w:spacing w:line="276" w:lineRule="auto"/>
              <w:jc w:val="right"/>
              <w:rPr>
                <w:rFonts w:cs="Arial"/>
                <w:sz w:val="20"/>
                <w:lang w:eastAsia="en-AU"/>
              </w:rPr>
            </w:pPr>
            <w:r>
              <w:rPr>
                <w:rFonts w:cs="Arial"/>
                <w:sz w:val="20"/>
              </w:rPr>
              <w:t>$1,864.03</w:t>
            </w:r>
          </w:p>
        </w:tc>
      </w:tr>
      <w:tr w:rsidR="007B72F2" w14:paraId="109784CA"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C7"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C8" w14:textId="77777777" w:rsidR="007B72F2" w:rsidRDefault="007B72F2">
            <w:pPr>
              <w:spacing w:line="276" w:lineRule="auto"/>
              <w:jc w:val="right"/>
              <w:rPr>
                <w:rFonts w:cs="Arial"/>
                <w:sz w:val="20"/>
                <w:lang w:eastAsia="en-AU"/>
              </w:rPr>
            </w:pPr>
            <w:r>
              <w:rPr>
                <w:rFonts w:cs="Arial"/>
                <w:sz w:val="20"/>
              </w:rPr>
              <w:t>$51,726.30</w:t>
            </w:r>
          </w:p>
        </w:tc>
        <w:tc>
          <w:tcPr>
            <w:tcW w:w="2180" w:type="dxa"/>
            <w:tcBorders>
              <w:top w:val="nil"/>
              <w:left w:val="nil"/>
              <w:bottom w:val="single" w:sz="8" w:space="0" w:color="auto"/>
              <w:right w:val="single" w:sz="8" w:space="0" w:color="auto"/>
            </w:tcBorders>
            <w:vAlign w:val="bottom"/>
            <w:hideMark/>
          </w:tcPr>
          <w:p w14:paraId="109784C9" w14:textId="77777777" w:rsidR="007B72F2" w:rsidRDefault="007B72F2">
            <w:pPr>
              <w:spacing w:line="276" w:lineRule="auto"/>
              <w:jc w:val="right"/>
              <w:rPr>
                <w:rFonts w:cs="Arial"/>
                <w:sz w:val="20"/>
                <w:lang w:eastAsia="en-AU"/>
              </w:rPr>
            </w:pPr>
            <w:r>
              <w:rPr>
                <w:rFonts w:cs="Arial"/>
                <w:sz w:val="20"/>
              </w:rPr>
              <w:t>$52,502.20</w:t>
            </w:r>
          </w:p>
        </w:tc>
      </w:tr>
      <w:tr w:rsidR="007B72F2" w14:paraId="109784CE"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CB"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CC" w14:textId="77777777" w:rsidR="007B72F2" w:rsidRDefault="007B72F2">
            <w:pPr>
              <w:spacing w:line="276" w:lineRule="auto"/>
              <w:jc w:val="right"/>
              <w:rPr>
                <w:rFonts w:cs="Arial"/>
                <w:sz w:val="20"/>
                <w:lang w:eastAsia="en-AU"/>
              </w:rPr>
            </w:pPr>
            <w:r>
              <w:rPr>
                <w:rFonts w:cs="Arial"/>
                <w:sz w:val="20"/>
              </w:rPr>
              <w:t>$9,842.46</w:t>
            </w:r>
          </w:p>
        </w:tc>
        <w:tc>
          <w:tcPr>
            <w:tcW w:w="2180" w:type="dxa"/>
            <w:tcBorders>
              <w:top w:val="nil"/>
              <w:left w:val="nil"/>
              <w:bottom w:val="single" w:sz="8" w:space="0" w:color="auto"/>
              <w:right w:val="single" w:sz="8" w:space="0" w:color="auto"/>
            </w:tcBorders>
            <w:vAlign w:val="bottom"/>
            <w:hideMark/>
          </w:tcPr>
          <w:p w14:paraId="109784CD" w14:textId="77777777" w:rsidR="007B72F2" w:rsidRDefault="007B72F2">
            <w:pPr>
              <w:spacing w:line="276" w:lineRule="auto"/>
              <w:jc w:val="right"/>
              <w:rPr>
                <w:rFonts w:cs="Arial"/>
                <w:sz w:val="20"/>
                <w:lang w:eastAsia="en-AU"/>
              </w:rPr>
            </w:pPr>
            <w:r>
              <w:rPr>
                <w:rFonts w:cs="Arial"/>
                <w:sz w:val="20"/>
              </w:rPr>
              <w:t>$9,990.10</w:t>
            </w:r>
          </w:p>
        </w:tc>
      </w:tr>
      <w:tr w:rsidR="007B72F2" w14:paraId="109784D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CF"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D0" w14:textId="77777777" w:rsidR="007B72F2" w:rsidRDefault="007B72F2">
            <w:pPr>
              <w:spacing w:line="276" w:lineRule="auto"/>
              <w:jc w:val="right"/>
              <w:rPr>
                <w:rFonts w:cs="Arial"/>
                <w:sz w:val="20"/>
                <w:lang w:eastAsia="en-AU"/>
              </w:rPr>
            </w:pPr>
            <w:r>
              <w:rPr>
                <w:rFonts w:cs="Arial"/>
                <w:sz w:val="20"/>
              </w:rPr>
              <w:t>$97.20</w:t>
            </w:r>
          </w:p>
        </w:tc>
        <w:tc>
          <w:tcPr>
            <w:tcW w:w="2180" w:type="dxa"/>
            <w:tcBorders>
              <w:top w:val="nil"/>
              <w:left w:val="nil"/>
              <w:bottom w:val="single" w:sz="8" w:space="0" w:color="auto"/>
              <w:right w:val="single" w:sz="8" w:space="0" w:color="auto"/>
            </w:tcBorders>
            <w:vAlign w:val="bottom"/>
            <w:hideMark/>
          </w:tcPr>
          <w:p w14:paraId="109784D1" w14:textId="77777777" w:rsidR="007B72F2" w:rsidRDefault="007B72F2">
            <w:pPr>
              <w:spacing w:line="276" w:lineRule="auto"/>
              <w:jc w:val="right"/>
              <w:rPr>
                <w:rFonts w:cs="Arial"/>
                <w:sz w:val="20"/>
                <w:lang w:eastAsia="en-AU"/>
              </w:rPr>
            </w:pPr>
            <w:r>
              <w:rPr>
                <w:rFonts w:cs="Arial"/>
                <w:sz w:val="20"/>
              </w:rPr>
              <w:t>$98.65</w:t>
            </w:r>
          </w:p>
        </w:tc>
      </w:tr>
      <w:tr w:rsidR="007B72F2" w14:paraId="109784D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D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D4" w14:textId="77777777" w:rsidR="007B72F2" w:rsidRDefault="007B72F2">
            <w:pPr>
              <w:spacing w:line="276" w:lineRule="auto"/>
              <w:jc w:val="right"/>
              <w:rPr>
                <w:rFonts w:cs="Arial"/>
                <w:sz w:val="20"/>
                <w:lang w:eastAsia="en-AU"/>
              </w:rPr>
            </w:pPr>
            <w:r>
              <w:rPr>
                <w:rFonts w:cs="Arial"/>
                <w:sz w:val="20"/>
              </w:rPr>
              <w:t>$2,511.34</w:t>
            </w:r>
          </w:p>
        </w:tc>
        <w:tc>
          <w:tcPr>
            <w:tcW w:w="2180" w:type="dxa"/>
            <w:tcBorders>
              <w:top w:val="nil"/>
              <w:left w:val="nil"/>
              <w:bottom w:val="single" w:sz="8" w:space="0" w:color="auto"/>
              <w:right w:val="single" w:sz="8" w:space="0" w:color="auto"/>
            </w:tcBorders>
            <w:vAlign w:val="bottom"/>
            <w:hideMark/>
          </w:tcPr>
          <w:p w14:paraId="109784D5" w14:textId="77777777" w:rsidR="007B72F2" w:rsidRDefault="007B72F2">
            <w:pPr>
              <w:spacing w:line="276" w:lineRule="auto"/>
              <w:jc w:val="right"/>
              <w:rPr>
                <w:rFonts w:cs="Arial"/>
                <w:sz w:val="20"/>
                <w:lang w:eastAsia="en-AU"/>
              </w:rPr>
            </w:pPr>
            <w:r>
              <w:rPr>
                <w:rFonts w:cs="Arial"/>
                <w:sz w:val="20"/>
              </w:rPr>
              <w:t>$2,549.01</w:t>
            </w:r>
          </w:p>
        </w:tc>
      </w:tr>
      <w:tr w:rsidR="007B72F2" w14:paraId="109784DA"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D7"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D8" w14:textId="77777777" w:rsidR="007B72F2" w:rsidRDefault="007B72F2">
            <w:pPr>
              <w:spacing w:line="276" w:lineRule="auto"/>
              <w:jc w:val="right"/>
              <w:rPr>
                <w:rFonts w:cs="Arial"/>
                <w:sz w:val="20"/>
                <w:lang w:eastAsia="en-AU"/>
              </w:rPr>
            </w:pPr>
            <w:r>
              <w:rPr>
                <w:rFonts w:cs="Arial"/>
                <w:sz w:val="20"/>
              </w:rPr>
              <w:t>$8,433.28</w:t>
            </w:r>
          </w:p>
        </w:tc>
        <w:tc>
          <w:tcPr>
            <w:tcW w:w="2180" w:type="dxa"/>
            <w:tcBorders>
              <w:top w:val="nil"/>
              <w:left w:val="nil"/>
              <w:bottom w:val="single" w:sz="8" w:space="0" w:color="auto"/>
              <w:right w:val="single" w:sz="8" w:space="0" w:color="auto"/>
            </w:tcBorders>
            <w:vAlign w:val="bottom"/>
            <w:hideMark/>
          </w:tcPr>
          <w:p w14:paraId="109784D9" w14:textId="77777777" w:rsidR="007B72F2" w:rsidRDefault="007B72F2">
            <w:pPr>
              <w:spacing w:line="276" w:lineRule="auto"/>
              <w:jc w:val="right"/>
              <w:rPr>
                <w:rFonts w:cs="Arial"/>
                <w:sz w:val="20"/>
                <w:lang w:eastAsia="en-AU"/>
              </w:rPr>
            </w:pPr>
            <w:r>
              <w:rPr>
                <w:rFonts w:cs="Arial"/>
                <w:sz w:val="20"/>
              </w:rPr>
              <w:t>$8,559.78</w:t>
            </w:r>
          </w:p>
        </w:tc>
      </w:tr>
      <w:tr w:rsidR="007B72F2" w14:paraId="109784DE"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DB"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DC" w14:textId="77777777" w:rsidR="007B72F2" w:rsidRDefault="007B72F2">
            <w:pPr>
              <w:spacing w:line="276" w:lineRule="auto"/>
              <w:jc w:val="right"/>
              <w:rPr>
                <w:rFonts w:cs="Arial"/>
                <w:sz w:val="20"/>
                <w:lang w:eastAsia="en-AU"/>
              </w:rPr>
            </w:pPr>
            <w:r>
              <w:rPr>
                <w:rFonts w:cs="Arial"/>
                <w:sz w:val="20"/>
              </w:rPr>
              <w:t>$9,425.80</w:t>
            </w:r>
          </w:p>
        </w:tc>
        <w:tc>
          <w:tcPr>
            <w:tcW w:w="2180" w:type="dxa"/>
            <w:tcBorders>
              <w:top w:val="nil"/>
              <w:left w:val="nil"/>
              <w:bottom w:val="single" w:sz="8" w:space="0" w:color="auto"/>
              <w:right w:val="single" w:sz="8" w:space="0" w:color="auto"/>
            </w:tcBorders>
            <w:vAlign w:val="bottom"/>
            <w:hideMark/>
          </w:tcPr>
          <w:p w14:paraId="109784DD" w14:textId="77777777" w:rsidR="007B72F2" w:rsidRDefault="007B72F2">
            <w:pPr>
              <w:spacing w:line="276" w:lineRule="auto"/>
              <w:jc w:val="right"/>
              <w:rPr>
                <w:rFonts w:cs="Arial"/>
                <w:sz w:val="20"/>
                <w:lang w:eastAsia="en-AU"/>
              </w:rPr>
            </w:pPr>
            <w:r>
              <w:rPr>
                <w:rFonts w:cs="Arial"/>
                <w:sz w:val="20"/>
              </w:rPr>
              <w:t>$9,567.19</w:t>
            </w:r>
          </w:p>
        </w:tc>
      </w:tr>
      <w:tr w:rsidR="007B72F2" w14:paraId="109784E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DF"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E0" w14:textId="77777777" w:rsidR="007B72F2" w:rsidRDefault="007B72F2">
            <w:pPr>
              <w:spacing w:line="276" w:lineRule="auto"/>
              <w:jc w:val="right"/>
              <w:rPr>
                <w:rFonts w:cs="Arial"/>
                <w:sz w:val="20"/>
                <w:lang w:eastAsia="en-AU"/>
              </w:rPr>
            </w:pPr>
            <w:r>
              <w:rPr>
                <w:rFonts w:cs="Arial"/>
                <w:sz w:val="20"/>
              </w:rPr>
              <w:t>$6,289.49</w:t>
            </w:r>
          </w:p>
        </w:tc>
        <w:tc>
          <w:tcPr>
            <w:tcW w:w="2180" w:type="dxa"/>
            <w:tcBorders>
              <w:top w:val="nil"/>
              <w:left w:val="nil"/>
              <w:bottom w:val="single" w:sz="8" w:space="0" w:color="auto"/>
              <w:right w:val="single" w:sz="8" w:space="0" w:color="auto"/>
            </w:tcBorders>
            <w:vAlign w:val="bottom"/>
            <w:hideMark/>
          </w:tcPr>
          <w:p w14:paraId="109784E1" w14:textId="77777777" w:rsidR="007B72F2" w:rsidRDefault="007B72F2">
            <w:pPr>
              <w:spacing w:line="276" w:lineRule="auto"/>
              <w:jc w:val="right"/>
              <w:rPr>
                <w:rFonts w:cs="Arial"/>
                <w:sz w:val="20"/>
                <w:lang w:eastAsia="en-AU"/>
              </w:rPr>
            </w:pPr>
            <w:r>
              <w:rPr>
                <w:rFonts w:cs="Arial"/>
                <w:sz w:val="20"/>
              </w:rPr>
              <w:t>$6,383.83</w:t>
            </w:r>
          </w:p>
        </w:tc>
      </w:tr>
      <w:tr w:rsidR="007B72F2" w14:paraId="109784E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E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E4" w14:textId="77777777" w:rsidR="007B72F2" w:rsidRDefault="007B72F2">
            <w:pPr>
              <w:spacing w:line="276" w:lineRule="auto"/>
              <w:jc w:val="right"/>
              <w:rPr>
                <w:rFonts w:cs="Arial"/>
                <w:sz w:val="20"/>
                <w:lang w:eastAsia="en-AU"/>
              </w:rPr>
            </w:pPr>
            <w:r>
              <w:rPr>
                <w:rFonts w:cs="Arial"/>
                <w:sz w:val="20"/>
              </w:rPr>
              <w:t>$50,009.82</w:t>
            </w:r>
          </w:p>
        </w:tc>
        <w:tc>
          <w:tcPr>
            <w:tcW w:w="2180" w:type="dxa"/>
            <w:tcBorders>
              <w:top w:val="nil"/>
              <w:left w:val="nil"/>
              <w:bottom w:val="single" w:sz="8" w:space="0" w:color="auto"/>
              <w:right w:val="single" w:sz="8" w:space="0" w:color="auto"/>
            </w:tcBorders>
            <w:vAlign w:val="bottom"/>
            <w:hideMark/>
          </w:tcPr>
          <w:p w14:paraId="109784E5" w14:textId="77777777" w:rsidR="007B72F2" w:rsidRDefault="007B72F2">
            <w:pPr>
              <w:spacing w:line="276" w:lineRule="auto"/>
              <w:jc w:val="right"/>
              <w:rPr>
                <w:rFonts w:cs="Arial"/>
                <w:sz w:val="20"/>
                <w:lang w:eastAsia="en-AU"/>
              </w:rPr>
            </w:pPr>
            <w:r>
              <w:rPr>
                <w:rFonts w:cs="Arial"/>
                <w:sz w:val="20"/>
              </w:rPr>
              <w:t>$50,759.97</w:t>
            </w:r>
          </w:p>
        </w:tc>
      </w:tr>
      <w:tr w:rsidR="007B72F2" w14:paraId="109784EA"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E7"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E8" w14:textId="77777777" w:rsidR="007B72F2" w:rsidRDefault="007B72F2">
            <w:pPr>
              <w:spacing w:line="276" w:lineRule="auto"/>
              <w:jc w:val="right"/>
              <w:rPr>
                <w:rFonts w:cs="Arial"/>
                <w:sz w:val="20"/>
                <w:lang w:eastAsia="en-AU"/>
              </w:rPr>
            </w:pPr>
            <w:r>
              <w:rPr>
                <w:rFonts w:cs="Arial"/>
                <w:sz w:val="20"/>
              </w:rPr>
              <w:t>$1,834.64</w:t>
            </w:r>
          </w:p>
        </w:tc>
        <w:tc>
          <w:tcPr>
            <w:tcW w:w="2180" w:type="dxa"/>
            <w:tcBorders>
              <w:top w:val="nil"/>
              <w:left w:val="nil"/>
              <w:bottom w:val="single" w:sz="8" w:space="0" w:color="auto"/>
              <w:right w:val="single" w:sz="8" w:space="0" w:color="auto"/>
            </w:tcBorders>
            <w:vAlign w:val="bottom"/>
            <w:hideMark/>
          </w:tcPr>
          <w:p w14:paraId="109784E9" w14:textId="77777777" w:rsidR="007B72F2" w:rsidRDefault="007B72F2">
            <w:pPr>
              <w:spacing w:line="276" w:lineRule="auto"/>
              <w:jc w:val="right"/>
              <w:rPr>
                <w:rFonts w:cs="Arial"/>
                <w:sz w:val="20"/>
                <w:lang w:eastAsia="en-AU"/>
              </w:rPr>
            </w:pPr>
            <w:r>
              <w:rPr>
                <w:rFonts w:cs="Arial"/>
                <w:sz w:val="20"/>
              </w:rPr>
              <w:t>$1,862.16</w:t>
            </w:r>
          </w:p>
        </w:tc>
      </w:tr>
      <w:tr w:rsidR="007B72F2" w14:paraId="109784EE"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EB"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EC" w14:textId="77777777" w:rsidR="007B72F2" w:rsidRDefault="007B72F2">
            <w:pPr>
              <w:spacing w:line="276" w:lineRule="auto"/>
              <w:jc w:val="right"/>
              <w:rPr>
                <w:rFonts w:cs="Arial"/>
                <w:sz w:val="20"/>
                <w:lang w:eastAsia="en-AU"/>
              </w:rPr>
            </w:pPr>
            <w:r>
              <w:rPr>
                <w:rFonts w:cs="Arial"/>
                <w:sz w:val="20"/>
              </w:rPr>
              <w:t>$1,767.35</w:t>
            </w:r>
          </w:p>
        </w:tc>
        <w:tc>
          <w:tcPr>
            <w:tcW w:w="2180" w:type="dxa"/>
            <w:tcBorders>
              <w:top w:val="nil"/>
              <w:left w:val="nil"/>
              <w:bottom w:val="single" w:sz="8" w:space="0" w:color="auto"/>
              <w:right w:val="single" w:sz="8" w:space="0" w:color="auto"/>
            </w:tcBorders>
            <w:vAlign w:val="bottom"/>
            <w:hideMark/>
          </w:tcPr>
          <w:p w14:paraId="109784ED" w14:textId="77777777" w:rsidR="007B72F2" w:rsidRDefault="007B72F2">
            <w:pPr>
              <w:spacing w:line="276" w:lineRule="auto"/>
              <w:jc w:val="right"/>
              <w:rPr>
                <w:rFonts w:cs="Arial"/>
                <w:sz w:val="20"/>
                <w:lang w:eastAsia="en-AU"/>
              </w:rPr>
            </w:pPr>
            <w:r>
              <w:rPr>
                <w:rFonts w:cs="Arial"/>
                <w:sz w:val="20"/>
              </w:rPr>
              <w:t>$1,793.86</w:t>
            </w:r>
          </w:p>
        </w:tc>
      </w:tr>
      <w:tr w:rsidR="007B72F2" w14:paraId="109784F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EF"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F0" w14:textId="77777777" w:rsidR="007B72F2" w:rsidRDefault="007B72F2">
            <w:pPr>
              <w:spacing w:line="276" w:lineRule="auto"/>
              <w:jc w:val="right"/>
              <w:rPr>
                <w:rFonts w:cs="Arial"/>
                <w:sz w:val="20"/>
                <w:lang w:eastAsia="en-AU"/>
              </w:rPr>
            </w:pPr>
            <w:r>
              <w:rPr>
                <w:rFonts w:cs="Arial"/>
                <w:sz w:val="20"/>
              </w:rPr>
              <w:t>$1,602.46</w:t>
            </w:r>
          </w:p>
        </w:tc>
        <w:tc>
          <w:tcPr>
            <w:tcW w:w="2180" w:type="dxa"/>
            <w:tcBorders>
              <w:top w:val="nil"/>
              <w:left w:val="nil"/>
              <w:bottom w:val="single" w:sz="8" w:space="0" w:color="auto"/>
              <w:right w:val="single" w:sz="8" w:space="0" w:color="auto"/>
            </w:tcBorders>
            <w:vAlign w:val="bottom"/>
            <w:hideMark/>
          </w:tcPr>
          <w:p w14:paraId="109784F1" w14:textId="77777777" w:rsidR="007B72F2" w:rsidRDefault="007B72F2">
            <w:pPr>
              <w:spacing w:line="276" w:lineRule="auto"/>
              <w:jc w:val="right"/>
              <w:rPr>
                <w:rFonts w:cs="Arial"/>
                <w:sz w:val="20"/>
                <w:lang w:eastAsia="en-AU"/>
              </w:rPr>
            </w:pPr>
            <w:r>
              <w:rPr>
                <w:rFonts w:cs="Arial"/>
                <w:sz w:val="20"/>
              </w:rPr>
              <w:t>$1,626.50</w:t>
            </w:r>
          </w:p>
        </w:tc>
      </w:tr>
      <w:tr w:rsidR="007B72F2" w14:paraId="109784F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F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F4" w14:textId="77777777" w:rsidR="007B72F2" w:rsidRDefault="007B72F2">
            <w:pPr>
              <w:spacing w:line="276" w:lineRule="auto"/>
              <w:jc w:val="right"/>
              <w:rPr>
                <w:rFonts w:cs="Arial"/>
                <w:sz w:val="20"/>
                <w:lang w:eastAsia="en-AU"/>
              </w:rPr>
            </w:pPr>
            <w:r>
              <w:rPr>
                <w:rFonts w:cs="Arial"/>
                <w:sz w:val="20"/>
              </w:rPr>
              <w:t>$37,765.13</w:t>
            </w:r>
          </w:p>
        </w:tc>
        <w:tc>
          <w:tcPr>
            <w:tcW w:w="2180" w:type="dxa"/>
            <w:tcBorders>
              <w:top w:val="nil"/>
              <w:left w:val="nil"/>
              <w:bottom w:val="single" w:sz="8" w:space="0" w:color="auto"/>
              <w:right w:val="single" w:sz="8" w:space="0" w:color="auto"/>
            </w:tcBorders>
            <w:vAlign w:val="bottom"/>
            <w:hideMark/>
          </w:tcPr>
          <w:p w14:paraId="109784F5" w14:textId="77777777" w:rsidR="007B72F2" w:rsidRDefault="007B72F2">
            <w:pPr>
              <w:spacing w:line="276" w:lineRule="auto"/>
              <w:jc w:val="right"/>
              <w:rPr>
                <w:rFonts w:cs="Arial"/>
                <w:sz w:val="20"/>
                <w:lang w:eastAsia="en-AU"/>
              </w:rPr>
            </w:pPr>
            <w:r>
              <w:rPr>
                <w:rFonts w:cs="Arial"/>
                <w:sz w:val="20"/>
              </w:rPr>
              <w:t>$38,331.60</w:t>
            </w:r>
          </w:p>
        </w:tc>
      </w:tr>
      <w:tr w:rsidR="007B72F2" w14:paraId="109784FA"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F7"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F8" w14:textId="77777777" w:rsidR="007B72F2" w:rsidRDefault="007B72F2">
            <w:pPr>
              <w:spacing w:line="276" w:lineRule="auto"/>
              <w:jc w:val="right"/>
              <w:rPr>
                <w:rFonts w:cs="Arial"/>
                <w:sz w:val="20"/>
                <w:lang w:eastAsia="en-AU"/>
              </w:rPr>
            </w:pPr>
            <w:r>
              <w:rPr>
                <w:rFonts w:cs="Arial"/>
                <w:sz w:val="20"/>
              </w:rPr>
              <w:t>$19,723.81</w:t>
            </w:r>
          </w:p>
        </w:tc>
        <w:tc>
          <w:tcPr>
            <w:tcW w:w="2180" w:type="dxa"/>
            <w:tcBorders>
              <w:top w:val="nil"/>
              <w:left w:val="nil"/>
              <w:bottom w:val="single" w:sz="8" w:space="0" w:color="auto"/>
              <w:right w:val="single" w:sz="8" w:space="0" w:color="auto"/>
            </w:tcBorders>
            <w:vAlign w:val="bottom"/>
            <w:hideMark/>
          </w:tcPr>
          <w:p w14:paraId="109784F9" w14:textId="77777777" w:rsidR="007B72F2" w:rsidRDefault="007B72F2">
            <w:pPr>
              <w:spacing w:line="276" w:lineRule="auto"/>
              <w:jc w:val="right"/>
              <w:rPr>
                <w:rFonts w:cs="Arial"/>
                <w:sz w:val="20"/>
                <w:lang w:eastAsia="en-AU"/>
              </w:rPr>
            </w:pPr>
            <w:r>
              <w:rPr>
                <w:rFonts w:cs="Arial"/>
                <w:sz w:val="20"/>
              </w:rPr>
              <w:t>$20,019.67</w:t>
            </w:r>
          </w:p>
        </w:tc>
      </w:tr>
      <w:tr w:rsidR="007B72F2" w14:paraId="109784FE"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FB"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4FC" w14:textId="77777777" w:rsidR="007B72F2" w:rsidRDefault="007B72F2">
            <w:pPr>
              <w:spacing w:line="276" w:lineRule="auto"/>
              <w:jc w:val="right"/>
              <w:rPr>
                <w:rFonts w:cs="Arial"/>
                <w:sz w:val="20"/>
              </w:rPr>
            </w:pPr>
            <w:r>
              <w:rPr>
                <w:rFonts w:cs="Arial"/>
                <w:sz w:val="20"/>
              </w:rPr>
              <w:t>$229.00</w:t>
            </w:r>
          </w:p>
        </w:tc>
        <w:tc>
          <w:tcPr>
            <w:tcW w:w="2180" w:type="dxa"/>
            <w:tcBorders>
              <w:top w:val="nil"/>
              <w:left w:val="nil"/>
              <w:bottom w:val="single" w:sz="8" w:space="0" w:color="auto"/>
              <w:right w:val="single" w:sz="8" w:space="0" w:color="auto"/>
            </w:tcBorders>
            <w:vAlign w:val="bottom"/>
            <w:hideMark/>
          </w:tcPr>
          <w:p w14:paraId="109784FD" w14:textId="77777777" w:rsidR="007B72F2" w:rsidRDefault="007B72F2">
            <w:pPr>
              <w:spacing w:line="276" w:lineRule="auto"/>
              <w:jc w:val="right"/>
              <w:rPr>
                <w:rFonts w:cs="Arial"/>
                <w:sz w:val="20"/>
              </w:rPr>
            </w:pPr>
            <w:r>
              <w:rPr>
                <w:rFonts w:cs="Arial"/>
                <w:sz w:val="20"/>
              </w:rPr>
              <w:t>$232.44</w:t>
            </w:r>
          </w:p>
        </w:tc>
      </w:tr>
      <w:tr w:rsidR="007B72F2" w14:paraId="1097850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4FF"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00" w14:textId="77777777" w:rsidR="007B72F2" w:rsidRDefault="007B72F2">
            <w:pPr>
              <w:spacing w:line="276" w:lineRule="auto"/>
              <w:jc w:val="right"/>
              <w:rPr>
                <w:rFonts w:cs="Arial"/>
                <w:sz w:val="20"/>
                <w:lang w:eastAsia="en-AU"/>
              </w:rPr>
            </w:pPr>
            <w:r>
              <w:rPr>
                <w:rFonts w:cs="Arial"/>
                <w:sz w:val="20"/>
              </w:rPr>
              <w:t>$7,711.05</w:t>
            </w:r>
          </w:p>
        </w:tc>
        <w:tc>
          <w:tcPr>
            <w:tcW w:w="2180" w:type="dxa"/>
            <w:tcBorders>
              <w:top w:val="nil"/>
              <w:left w:val="nil"/>
              <w:bottom w:val="single" w:sz="8" w:space="0" w:color="auto"/>
              <w:right w:val="single" w:sz="8" w:space="0" w:color="auto"/>
            </w:tcBorders>
            <w:vAlign w:val="bottom"/>
            <w:hideMark/>
          </w:tcPr>
          <w:p w14:paraId="10978501" w14:textId="77777777" w:rsidR="007B72F2" w:rsidRDefault="007B72F2">
            <w:pPr>
              <w:spacing w:line="276" w:lineRule="auto"/>
              <w:jc w:val="right"/>
              <w:rPr>
                <w:rFonts w:cs="Arial"/>
                <w:sz w:val="20"/>
                <w:lang w:eastAsia="en-AU"/>
              </w:rPr>
            </w:pPr>
            <w:r>
              <w:rPr>
                <w:rFonts w:cs="Arial"/>
                <w:sz w:val="20"/>
              </w:rPr>
              <w:t>$7,826.72</w:t>
            </w:r>
          </w:p>
        </w:tc>
      </w:tr>
      <w:tr w:rsidR="007B72F2" w14:paraId="1097850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50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04" w14:textId="77777777" w:rsidR="007B72F2" w:rsidRDefault="007B72F2">
            <w:pPr>
              <w:spacing w:line="276" w:lineRule="auto"/>
              <w:jc w:val="right"/>
              <w:rPr>
                <w:rFonts w:cs="Arial"/>
                <w:sz w:val="20"/>
                <w:lang w:eastAsia="en-AU"/>
              </w:rPr>
            </w:pPr>
            <w:r>
              <w:rPr>
                <w:rFonts w:cs="Arial"/>
                <w:sz w:val="20"/>
              </w:rPr>
              <w:t>$4,923.31</w:t>
            </w:r>
          </w:p>
        </w:tc>
        <w:tc>
          <w:tcPr>
            <w:tcW w:w="2180" w:type="dxa"/>
            <w:tcBorders>
              <w:top w:val="nil"/>
              <w:left w:val="nil"/>
              <w:bottom w:val="single" w:sz="8" w:space="0" w:color="auto"/>
              <w:right w:val="single" w:sz="8" w:space="0" w:color="auto"/>
            </w:tcBorders>
            <w:vAlign w:val="bottom"/>
            <w:hideMark/>
          </w:tcPr>
          <w:p w14:paraId="10978505" w14:textId="77777777" w:rsidR="007B72F2" w:rsidRDefault="007B72F2">
            <w:pPr>
              <w:spacing w:line="276" w:lineRule="auto"/>
              <w:jc w:val="right"/>
              <w:rPr>
                <w:rFonts w:cs="Arial"/>
                <w:sz w:val="20"/>
                <w:lang w:eastAsia="en-AU"/>
              </w:rPr>
            </w:pPr>
            <w:r>
              <w:rPr>
                <w:rFonts w:cs="Arial"/>
                <w:sz w:val="20"/>
              </w:rPr>
              <w:t>$4,997.16</w:t>
            </w:r>
          </w:p>
        </w:tc>
      </w:tr>
      <w:tr w:rsidR="007B72F2" w14:paraId="1097850A"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507"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08" w14:textId="77777777" w:rsidR="007B72F2" w:rsidRDefault="007B72F2">
            <w:pPr>
              <w:spacing w:line="276" w:lineRule="auto"/>
              <w:jc w:val="right"/>
              <w:rPr>
                <w:rFonts w:cs="Arial"/>
                <w:sz w:val="20"/>
                <w:lang w:eastAsia="en-AU"/>
              </w:rPr>
            </w:pPr>
            <w:r>
              <w:rPr>
                <w:rFonts w:cs="Arial"/>
                <w:sz w:val="20"/>
              </w:rPr>
              <w:t>$1,614.43</w:t>
            </w:r>
          </w:p>
        </w:tc>
        <w:tc>
          <w:tcPr>
            <w:tcW w:w="2180" w:type="dxa"/>
            <w:tcBorders>
              <w:top w:val="nil"/>
              <w:left w:val="nil"/>
              <w:bottom w:val="single" w:sz="8" w:space="0" w:color="auto"/>
              <w:right w:val="single" w:sz="8" w:space="0" w:color="auto"/>
            </w:tcBorders>
            <w:vAlign w:val="bottom"/>
            <w:hideMark/>
          </w:tcPr>
          <w:p w14:paraId="10978509" w14:textId="77777777" w:rsidR="007B72F2" w:rsidRDefault="007B72F2">
            <w:pPr>
              <w:spacing w:line="276" w:lineRule="auto"/>
              <w:jc w:val="right"/>
              <w:rPr>
                <w:rFonts w:cs="Arial"/>
                <w:sz w:val="20"/>
                <w:lang w:eastAsia="en-AU"/>
              </w:rPr>
            </w:pPr>
            <w:r>
              <w:rPr>
                <w:rFonts w:cs="Arial"/>
                <w:sz w:val="20"/>
              </w:rPr>
              <w:t>$1,638.65</w:t>
            </w:r>
          </w:p>
        </w:tc>
      </w:tr>
      <w:tr w:rsidR="007B72F2" w14:paraId="1097850E"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50B"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0C" w14:textId="77777777" w:rsidR="007B72F2" w:rsidRDefault="007B72F2">
            <w:pPr>
              <w:spacing w:line="276" w:lineRule="auto"/>
              <w:jc w:val="right"/>
              <w:rPr>
                <w:rFonts w:cs="Arial"/>
                <w:sz w:val="20"/>
                <w:lang w:eastAsia="en-AU"/>
              </w:rPr>
            </w:pPr>
            <w:r>
              <w:rPr>
                <w:rFonts w:cs="Arial"/>
                <w:sz w:val="20"/>
              </w:rPr>
              <w:t>$8,950.13</w:t>
            </w:r>
          </w:p>
        </w:tc>
        <w:tc>
          <w:tcPr>
            <w:tcW w:w="2180" w:type="dxa"/>
            <w:tcBorders>
              <w:top w:val="nil"/>
              <w:left w:val="nil"/>
              <w:bottom w:val="single" w:sz="8" w:space="0" w:color="auto"/>
              <w:right w:val="single" w:sz="8" w:space="0" w:color="auto"/>
            </w:tcBorders>
            <w:vAlign w:val="bottom"/>
            <w:hideMark/>
          </w:tcPr>
          <w:p w14:paraId="1097850D" w14:textId="77777777" w:rsidR="007B72F2" w:rsidRDefault="007B72F2">
            <w:pPr>
              <w:spacing w:line="276" w:lineRule="auto"/>
              <w:jc w:val="right"/>
              <w:rPr>
                <w:rFonts w:cs="Arial"/>
                <w:sz w:val="20"/>
                <w:lang w:eastAsia="en-AU"/>
              </w:rPr>
            </w:pPr>
            <w:r>
              <w:rPr>
                <w:rFonts w:cs="Arial"/>
                <w:sz w:val="20"/>
              </w:rPr>
              <w:t>$9,084.38</w:t>
            </w:r>
          </w:p>
        </w:tc>
      </w:tr>
      <w:tr w:rsidR="007B72F2" w14:paraId="10978512"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50F"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10" w14:textId="77777777" w:rsidR="007B72F2" w:rsidRDefault="007B72F2">
            <w:pPr>
              <w:spacing w:line="276" w:lineRule="auto"/>
              <w:jc w:val="right"/>
              <w:rPr>
                <w:rFonts w:cs="Arial"/>
                <w:sz w:val="20"/>
              </w:rPr>
            </w:pPr>
            <w:r>
              <w:rPr>
                <w:rFonts w:cs="Arial"/>
                <w:sz w:val="20"/>
              </w:rPr>
              <w:t>$332.30</w:t>
            </w:r>
          </w:p>
        </w:tc>
        <w:tc>
          <w:tcPr>
            <w:tcW w:w="2180" w:type="dxa"/>
            <w:tcBorders>
              <w:top w:val="nil"/>
              <w:left w:val="nil"/>
              <w:bottom w:val="single" w:sz="8" w:space="0" w:color="auto"/>
              <w:right w:val="single" w:sz="8" w:space="0" w:color="auto"/>
            </w:tcBorders>
            <w:vAlign w:val="bottom"/>
            <w:hideMark/>
          </w:tcPr>
          <w:p w14:paraId="10978511" w14:textId="77777777" w:rsidR="007B72F2" w:rsidRDefault="007B72F2">
            <w:pPr>
              <w:spacing w:line="276" w:lineRule="auto"/>
              <w:jc w:val="right"/>
              <w:rPr>
                <w:rFonts w:cs="Arial"/>
                <w:sz w:val="20"/>
              </w:rPr>
            </w:pPr>
            <w:r>
              <w:rPr>
                <w:rFonts w:cs="Arial"/>
                <w:sz w:val="20"/>
              </w:rPr>
              <w:t>$337.28</w:t>
            </w:r>
          </w:p>
        </w:tc>
      </w:tr>
      <w:tr w:rsidR="007B72F2" w14:paraId="10978516" w14:textId="77777777" w:rsidTr="00AA0CF5">
        <w:trPr>
          <w:trHeight w:val="315"/>
        </w:trPr>
        <w:tc>
          <w:tcPr>
            <w:tcW w:w="2680" w:type="dxa"/>
            <w:tcBorders>
              <w:top w:val="nil"/>
              <w:left w:val="single" w:sz="8" w:space="0" w:color="auto"/>
              <w:bottom w:val="single" w:sz="8" w:space="0" w:color="auto"/>
              <w:right w:val="single" w:sz="8" w:space="0" w:color="auto"/>
            </w:tcBorders>
            <w:noWrap/>
            <w:hideMark/>
          </w:tcPr>
          <w:p w14:paraId="10978513" w14:textId="77777777" w:rsidR="007B72F2" w:rsidRDefault="007B72F2">
            <w:r w:rsidRPr="0048265D">
              <w:rPr>
                <w:rFonts w:cs="Arial"/>
                <w:color w:val="000000" w:themeColor="text1"/>
                <w:sz w:val="20"/>
                <w:highlight w:val="black"/>
              </w:rPr>
              <w:t>XXXXXXXXXXXXXXX</w:t>
            </w:r>
            <w:r w:rsidRPr="0048265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14" w14:textId="77777777" w:rsidR="007B72F2" w:rsidRDefault="007B72F2">
            <w:pPr>
              <w:spacing w:line="276" w:lineRule="auto"/>
              <w:jc w:val="right"/>
              <w:rPr>
                <w:rFonts w:cs="Arial"/>
                <w:sz w:val="20"/>
                <w:lang w:eastAsia="en-AU"/>
              </w:rPr>
            </w:pPr>
            <w:r>
              <w:rPr>
                <w:rFonts w:cs="Arial"/>
                <w:sz w:val="20"/>
              </w:rPr>
              <w:t>$527.03</w:t>
            </w:r>
          </w:p>
        </w:tc>
        <w:tc>
          <w:tcPr>
            <w:tcW w:w="2180" w:type="dxa"/>
            <w:tcBorders>
              <w:top w:val="nil"/>
              <w:left w:val="nil"/>
              <w:bottom w:val="single" w:sz="8" w:space="0" w:color="auto"/>
              <w:right w:val="single" w:sz="8" w:space="0" w:color="auto"/>
            </w:tcBorders>
            <w:vAlign w:val="bottom"/>
            <w:hideMark/>
          </w:tcPr>
          <w:p w14:paraId="10978515" w14:textId="77777777" w:rsidR="007B72F2" w:rsidRDefault="007B72F2">
            <w:pPr>
              <w:spacing w:line="276" w:lineRule="auto"/>
              <w:jc w:val="right"/>
              <w:rPr>
                <w:rFonts w:cs="Arial"/>
                <w:sz w:val="20"/>
                <w:lang w:eastAsia="en-AU"/>
              </w:rPr>
            </w:pPr>
            <w:r>
              <w:rPr>
                <w:rFonts w:cs="Arial"/>
                <w:sz w:val="20"/>
              </w:rPr>
              <w:t>$534.94</w:t>
            </w:r>
          </w:p>
        </w:tc>
      </w:tr>
      <w:tr w:rsidR="007B72F2" w14:paraId="1097851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17" w14:textId="77777777" w:rsidR="007B72F2" w:rsidRDefault="007B72F2">
            <w:r w:rsidRPr="007D7DC9">
              <w:rPr>
                <w:rFonts w:cs="Arial"/>
                <w:color w:val="000000" w:themeColor="text1"/>
                <w:sz w:val="20"/>
                <w:highlight w:val="black"/>
              </w:rPr>
              <w:lastRenderedPageBreak/>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18" w14:textId="77777777" w:rsidR="007B72F2" w:rsidRDefault="007B72F2">
            <w:pPr>
              <w:spacing w:line="276" w:lineRule="auto"/>
              <w:jc w:val="right"/>
              <w:rPr>
                <w:rFonts w:cs="Arial"/>
                <w:sz w:val="20"/>
                <w:lang w:eastAsia="en-AU"/>
              </w:rPr>
            </w:pPr>
            <w:r>
              <w:rPr>
                <w:rFonts w:cs="Arial"/>
                <w:sz w:val="20"/>
              </w:rPr>
              <w:t>$9,150.08</w:t>
            </w:r>
          </w:p>
        </w:tc>
        <w:tc>
          <w:tcPr>
            <w:tcW w:w="2180" w:type="dxa"/>
            <w:tcBorders>
              <w:top w:val="nil"/>
              <w:left w:val="nil"/>
              <w:bottom w:val="single" w:sz="8" w:space="0" w:color="auto"/>
              <w:right w:val="single" w:sz="8" w:space="0" w:color="auto"/>
            </w:tcBorders>
            <w:vAlign w:val="bottom"/>
            <w:hideMark/>
          </w:tcPr>
          <w:p w14:paraId="10978519" w14:textId="77777777" w:rsidR="007B72F2" w:rsidRDefault="007B72F2">
            <w:pPr>
              <w:spacing w:line="276" w:lineRule="auto"/>
              <w:jc w:val="right"/>
              <w:rPr>
                <w:rFonts w:cs="Arial"/>
                <w:sz w:val="20"/>
                <w:lang w:eastAsia="en-AU"/>
              </w:rPr>
            </w:pPr>
            <w:r>
              <w:rPr>
                <w:rFonts w:cs="Arial"/>
                <w:sz w:val="20"/>
              </w:rPr>
              <w:t>$9,287.33</w:t>
            </w:r>
          </w:p>
        </w:tc>
      </w:tr>
      <w:tr w:rsidR="007B72F2" w14:paraId="1097851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1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1C" w14:textId="77777777" w:rsidR="007B72F2" w:rsidRDefault="007B72F2">
            <w:pPr>
              <w:spacing w:line="276" w:lineRule="auto"/>
              <w:jc w:val="right"/>
              <w:rPr>
                <w:rFonts w:cs="Arial"/>
                <w:sz w:val="20"/>
                <w:lang w:eastAsia="en-AU"/>
              </w:rPr>
            </w:pPr>
            <w:r>
              <w:rPr>
                <w:rFonts w:cs="Arial"/>
                <w:sz w:val="20"/>
              </w:rPr>
              <w:t>$10,099.59</w:t>
            </w:r>
          </w:p>
        </w:tc>
        <w:tc>
          <w:tcPr>
            <w:tcW w:w="2180" w:type="dxa"/>
            <w:tcBorders>
              <w:top w:val="nil"/>
              <w:left w:val="nil"/>
              <w:bottom w:val="single" w:sz="8" w:space="0" w:color="auto"/>
              <w:right w:val="single" w:sz="8" w:space="0" w:color="auto"/>
            </w:tcBorders>
            <w:vAlign w:val="bottom"/>
            <w:hideMark/>
          </w:tcPr>
          <w:p w14:paraId="1097851D" w14:textId="77777777" w:rsidR="007B72F2" w:rsidRDefault="007B72F2">
            <w:pPr>
              <w:spacing w:line="276" w:lineRule="auto"/>
              <w:jc w:val="right"/>
              <w:rPr>
                <w:rFonts w:cs="Arial"/>
                <w:sz w:val="20"/>
                <w:lang w:eastAsia="en-AU"/>
              </w:rPr>
            </w:pPr>
            <w:r>
              <w:rPr>
                <w:rFonts w:cs="Arial"/>
                <w:sz w:val="20"/>
              </w:rPr>
              <w:t>$10,251.08</w:t>
            </w:r>
          </w:p>
        </w:tc>
      </w:tr>
      <w:tr w:rsidR="007B72F2" w14:paraId="10978522"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1F"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20" w14:textId="77777777" w:rsidR="007B72F2" w:rsidRDefault="007B72F2">
            <w:pPr>
              <w:spacing w:line="276" w:lineRule="auto"/>
              <w:jc w:val="right"/>
              <w:rPr>
                <w:rFonts w:cs="Arial"/>
                <w:sz w:val="20"/>
                <w:lang w:eastAsia="en-AU"/>
              </w:rPr>
            </w:pPr>
            <w:r>
              <w:rPr>
                <w:rFonts w:cs="Arial"/>
                <w:sz w:val="20"/>
              </w:rPr>
              <w:t>$4,351.01</w:t>
            </w:r>
          </w:p>
        </w:tc>
        <w:tc>
          <w:tcPr>
            <w:tcW w:w="2180" w:type="dxa"/>
            <w:tcBorders>
              <w:top w:val="nil"/>
              <w:left w:val="nil"/>
              <w:bottom w:val="single" w:sz="8" w:space="0" w:color="auto"/>
              <w:right w:val="single" w:sz="8" w:space="0" w:color="auto"/>
            </w:tcBorders>
            <w:vAlign w:val="bottom"/>
            <w:hideMark/>
          </w:tcPr>
          <w:p w14:paraId="10978521" w14:textId="77777777" w:rsidR="007B72F2" w:rsidRDefault="007B72F2">
            <w:pPr>
              <w:spacing w:line="276" w:lineRule="auto"/>
              <w:jc w:val="right"/>
              <w:rPr>
                <w:rFonts w:cs="Arial"/>
                <w:sz w:val="20"/>
                <w:lang w:eastAsia="en-AU"/>
              </w:rPr>
            </w:pPr>
            <w:r>
              <w:rPr>
                <w:rFonts w:cs="Arial"/>
                <w:sz w:val="20"/>
              </w:rPr>
              <w:t>$4,416.27</w:t>
            </w:r>
          </w:p>
        </w:tc>
      </w:tr>
      <w:tr w:rsidR="007B72F2" w14:paraId="10978526"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23"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24" w14:textId="77777777" w:rsidR="007B72F2" w:rsidRDefault="007B72F2">
            <w:pPr>
              <w:spacing w:line="276" w:lineRule="auto"/>
              <w:jc w:val="right"/>
              <w:rPr>
                <w:rFonts w:cs="Arial"/>
                <w:sz w:val="20"/>
                <w:lang w:eastAsia="en-AU"/>
              </w:rPr>
            </w:pPr>
            <w:r>
              <w:rPr>
                <w:rFonts w:cs="Arial"/>
                <w:sz w:val="20"/>
              </w:rPr>
              <w:t>$5,783.81</w:t>
            </w:r>
          </w:p>
        </w:tc>
        <w:tc>
          <w:tcPr>
            <w:tcW w:w="2180" w:type="dxa"/>
            <w:tcBorders>
              <w:top w:val="nil"/>
              <w:left w:val="nil"/>
              <w:bottom w:val="single" w:sz="8" w:space="0" w:color="auto"/>
              <w:right w:val="single" w:sz="8" w:space="0" w:color="auto"/>
            </w:tcBorders>
            <w:vAlign w:val="bottom"/>
            <w:hideMark/>
          </w:tcPr>
          <w:p w14:paraId="10978525" w14:textId="77777777" w:rsidR="007B72F2" w:rsidRDefault="007B72F2">
            <w:pPr>
              <w:spacing w:line="276" w:lineRule="auto"/>
              <w:jc w:val="right"/>
              <w:rPr>
                <w:rFonts w:cs="Arial"/>
                <w:sz w:val="20"/>
                <w:lang w:eastAsia="en-AU"/>
              </w:rPr>
            </w:pPr>
            <w:r>
              <w:rPr>
                <w:rFonts w:cs="Arial"/>
                <w:sz w:val="20"/>
              </w:rPr>
              <w:t>$5,870.57</w:t>
            </w:r>
          </w:p>
        </w:tc>
      </w:tr>
      <w:tr w:rsidR="007B72F2" w14:paraId="1097852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27"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28" w14:textId="77777777" w:rsidR="007B72F2" w:rsidRDefault="007B72F2">
            <w:pPr>
              <w:spacing w:line="276" w:lineRule="auto"/>
              <w:jc w:val="right"/>
              <w:rPr>
                <w:rFonts w:cs="Arial"/>
                <w:sz w:val="20"/>
                <w:lang w:eastAsia="en-AU"/>
              </w:rPr>
            </w:pPr>
            <w:r>
              <w:rPr>
                <w:rFonts w:cs="Arial"/>
                <w:sz w:val="20"/>
              </w:rPr>
              <w:t>$3,801.44</w:t>
            </w:r>
          </w:p>
        </w:tc>
        <w:tc>
          <w:tcPr>
            <w:tcW w:w="2180" w:type="dxa"/>
            <w:tcBorders>
              <w:top w:val="nil"/>
              <w:left w:val="nil"/>
              <w:bottom w:val="single" w:sz="8" w:space="0" w:color="auto"/>
              <w:right w:val="single" w:sz="8" w:space="0" w:color="auto"/>
            </w:tcBorders>
            <w:vAlign w:val="bottom"/>
            <w:hideMark/>
          </w:tcPr>
          <w:p w14:paraId="10978529" w14:textId="77777777" w:rsidR="007B72F2" w:rsidRDefault="007B72F2">
            <w:pPr>
              <w:spacing w:line="276" w:lineRule="auto"/>
              <w:jc w:val="right"/>
              <w:rPr>
                <w:rFonts w:cs="Arial"/>
                <w:sz w:val="20"/>
                <w:lang w:eastAsia="en-AU"/>
              </w:rPr>
            </w:pPr>
            <w:r>
              <w:rPr>
                <w:rFonts w:cs="Arial"/>
                <w:sz w:val="20"/>
              </w:rPr>
              <w:t>$3,858.46</w:t>
            </w:r>
          </w:p>
        </w:tc>
      </w:tr>
      <w:tr w:rsidR="007B72F2" w14:paraId="1097852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2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2C" w14:textId="77777777" w:rsidR="007B72F2" w:rsidRDefault="007B72F2">
            <w:pPr>
              <w:spacing w:line="276" w:lineRule="auto"/>
              <w:jc w:val="right"/>
              <w:rPr>
                <w:rFonts w:cs="Arial"/>
                <w:sz w:val="20"/>
                <w:lang w:eastAsia="en-AU"/>
              </w:rPr>
            </w:pPr>
            <w:r>
              <w:rPr>
                <w:rFonts w:cs="Arial"/>
                <w:sz w:val="20"/>
              </w:rPr>
              <w:t>$1,588.35</w:t>
            </w:r>
          </w:p>
        </w:tc>
        <w:tc>
          <w:tcPr>
            <w:tcW w:w="2180" w:type="dxa"/>
            <w:tcBorders>
              <w:top w:val="nil"/>
              <w:left w:val="nil"/>
              <w:bottom w:val="single" w:sz="8" w:space="0" w:color="auto"/>
              <w:right w:val="single" w:sz="8" w:space="0" w:color="auto"/>
            </w:tcBorders>
            <w:vAlign w:val="bottom"/>
            <w:hideMark/>
          </w:tcPr>
          <w:p w14:paraId="1097852D" w14:textId="77777777" w:rsidR="007B72F2" w:rsidRDefault="007B72F2">
            <w:pPr>
              <w:spacing w:line="276" w:lineRule="auto"/>
              <w:jc w:val="right"/>
              <w:rPr>
                <w:rFonts w:cs="Arial"/>
                <w:sz w:val="20"/>
                <w:lang w:eastAsia="en-AU"/>
              </w:rPr>
            </w:pPr>
            <w:r>
              <w:rPr>
                <w:rFonts w:cs="Arial"/>
                <w:sz w:val="20"/>
              </w:rPr>
              <w:t>$1,612.17</w:t>
            </w:r>
          </w:p>
        </w:tc>
      </w:tr>
      <w:tr w:rsidR="007B72F2" w14:paraId="10978532"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2F"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30" w14:textId="77777777" w:rsidR="007B72F2" w:rsidRDefault="007B72F2">
            <w:pPr>
              <w:spacing w:line="276" w:lineRule="auto"/>
              <w:jc w:val="right"/>
              <w:rPr>
                <w:rFonts w:cs="Arial"/>
                <w:sz w:val="20"/>
                <w:lang w:eastAsia="en-AU"/>
              </w:rPr>
            </w:pPr>
            <w:r>
              <w:rPr>
                <w:rFonts w:cs="Arial"/>
                <w:sz w:val="20"/>
              </w:rPr>
              <w:t>$2,171.36</w:t>
            </w:r>
          </w:p>
        </w:tc>
        <w:tc>
          <w:tcPr>
            <w:tcW w:w="2180" w:type="dxa"/>
            <w:tcBorders>
              <w:top w:val="nil"/>
              <w:left w:val="nil"/>
              <w:bottom w:val="single" w:sz="8" w:space="0" w:color="auto"/>
              <w:right w:val="single" w:sz="8" w:space="0" w:color="auto"/>
            </w:tcBorders>
            <w:vAlign w:val="bottom"/>
            <w:hideMark/>
          </w:tcPr>
          <w:p w14:paraId="10978531" w14:textId="77777777" w:rsidR="007B72F2" w:rsidRDefault="007B72F2">
            <w:pPr>
              <w:spacing w:line="276" w:lineRule="auto"/>
              <w:jc w:val="right"/>
              <w:rPr>
                <w:rFonts w:cs="Arial"/>
                <w:sz w:val="20"/>
                <w:lang w:eastAsia="en-AU"/>
              </w:rPr>
            </w:pPr>
            <w:r>
              <w:rPr>
                <w:rFonts w:cs="Arial"/>
                <w:sz w:val="20"/>
              </w:rPr>
              <w:t>$2,203.93</w:t>
            </w:r>
          </w:p>
        </w:tc>
      </w:tr>
      <w:tr w:rsidR="007B72F2" w14:paraId="10978536"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33"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34" w14:textId="77777777" w:rsidR="007B72F2" w:rsidRDefault="007B72F2">
            <w:pPr>
              <w:spacing w:line="276" w:lineRule="auto"/>
              <w:jc w:val="right"/>
              <w:rPr>
                <w:rFonts w:cs="Arial"/>
                <w:sz w:val="20"/>
                <w:lang w:eastAsia="en-AU"/>
              </w:rPr>
            </w:pPr>
            <w:r>
              <w:rPr>
                <w:rFonts w:cs="Arial"/>
                <w:sz w:val="20"/>
              </w:rPr>
              <w:t>$29,078.27</w:t>
            </w:r>
          </w:p>
        </w:tc>
        <w:tc>
          <w:tcPr>
            <w:tcW w:w="2180" w:type="dxa"/>
            <w:tcBorders>
              <w:top w:val="nil"/>
              <w:left w:val="nil"/>
              <w:bottom w:val="single" w:sz="8" w:space="0" w:color="auto"/>
              <w:right w:val="single" w:sz="8" w:space="0" w:color="auto"/>
            </w:tcBorders>
            <w:vAlign w:val="bottom"/>
            <w:hideMark/>
          </w:tcPr>
          <w:p w14:paraId="10978535" w14:textId="77777777" w:rsidR="007B72F2" w:rsidRDefault="007B72F2">
            <w:pPr>
              <w:spacing w:line="276" w:lineRule="auto"/>
              <w:jc w:val="right"/>
              <w:rPr>
                <w:rFonts w:cs="Arial"/>
                <w:sz w:val="20"/>
                <w:lang w:eastAsia="en-AU"/>
              </w:rPr>
            </w:pPr>
            <w:r>
              <w:rPr>
                <w:rFonts w:cs="Arial"/>
                <w:sz w:val="20"/>
              </w:rPr>
              <w:t>$29,514.44</w:t>
            </w:r>
          </w:p>
        </w:tc>
      </w:tr>
      <w:tr w:rsidR="007B72F2" w14:paraId="1097853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37"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38" w14:textId="77777777" w:rsidR="007B72F2" w:rsidRDefault="007B72F2">
            <w:pPr>
              <w:spacing w:line="276" w:lineRule="auto"/>
              <w:jc w:val="right"/>
              <w:rPr>
                <w:rFonts w:cs="Arial"/>
                <w:sz w:val="20"/>
                <w:lang w:eastAsia="en-AU"/>
              </w:rPr>
            </w:pPr>
            <w:r>
              <w:rPr>
                <w:rFonts w:cs="Arial"/>
                <w:sz w:val="20"/>
              </w:rPr>
              <w:t>$30,016.63</w:t>
            </w:r>
          </w:p>
        </w:tc>
        <w:tc>
          <w:tcPr>
            <w:tcW w:w="2180" w:type="dxa"/>
            <w:tcBorders>
              <w:top w:val="nil"/>
              <w:left w:val="nil"/>
              <w:bottom w:val="single" w:sz="8" w:space="0" w:color="auto"/>
              <w:right w:val="single" w:sz="8" w:space="0" w:color="auto"/>
            </w:tcBorders>
            <w:vAlign w:val="bottom"/>
            <w:hideMark/>
          </w:tcPr>
          <w:p w14:paraId="10978539" w14:textId="77777777" w:rsidR="007B72F2" w:rsidRDefault="007B72F2">
            <w:pPr>
              <w:spacing w:line="276" w:lineRule="auto"/>
              <w:jc w:val="right"/>
              <w:rPr>
                <w:rFonts w:cs="Arial"/>
                <w:sz w:val="20"/>
                <w:lang w:eastAsia="en-AU"/>
              </w:rPr>
            </w:pPr>
            <w:r>
              <w:rPr>
                <w:rFonts w:cs="Arial"/>
                <w:sz w:val="20"/>
              </w:rPr>
              <w:t>$30,466.88</w:t>
            </w:r>
          </w:p>
        </w:tc>
      </w:tr>
      <w:tr w:rsidR="007B72F2" w14:paraId="1097853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3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3C" w14:textId="77777777" w:rsidR="007B72F2" w:rsidRDefault="007B72F2">
            <w:pPr>
              <w:spacing w:line="276" w:lineRule="auto"/>
              <w:jc w:val="right"/>
              <w:rPr>
                <w:rFonts w:cs="Arial"/>
                <w:sz w:val="20"/>
                <w:lang w:eastAsia="en-AU"/>
              </w:rPr>
            </w:pPr>
            <w:r>
              <w:rPr>
                <w:rFonts w:cs="Arial"/>
                <w:sz w:val="20"/>
              </w:rPr>
              <w:t>$2,175.88</w:t>
            </w:r>
          </w:p>
        </w:tc>
        <w:tc>
          <w:tcPr>
            <w:tcW w:w="2180" w:type="dxa"/>
            <w:tcBorders>
              <w:top w:val="nil"/>
              <w:left w:val="nil"/>
              <w:bottom w:val="single" w:sz="8" w:space="0" w:color="auto"/>
              <w:right w:val="single" w:sz="8" w:space="0" w:color="auto"/>
            </w:tcBorders>
            <w:vAlign w:val="bottom"/>
            <w:hideMark/>
          </w:tcPr>
          <w:p w14:paraId="1097853D" w14:textId="77777777" w:rsidR="007B72F2" w:rsidRDefault="007B72F2">
            <w:pPr>
              <w:spacing w:line="276" w:lineRule="auto"/>
              <w:jc w:val="right"/>
              <w:rPr>
                <w:rFonts w:cs="Arial"/>
                <w:sz w:val="20"/>
                <w:lang w:eastAsia="en-AU"/>
              </w:rPr>
            </w:pPr>
            <w:r>
              <w:rPr>
                <w:rFonts w:cs="Arial"/>
                <w:sz w:val="20"/>
              </w:rPr>
              <w:t>$2,208.52</w:t>
            </w:r>
          </w:p>
        </w:tc>
      </w:tr>
      <w:tr w:rsidR="007B72F2" w14:paraId="10978542"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3F"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40" w14:textId="77777777" w:rsidR="007B72F2" w:rsidRDefault="007B72F2">
            <w:pPr>
              <w:spacing w:line="276" w:lineRule="auto"/>
              <w:jc w:val="right"/>
              <w:rPr>
                <w:rFonts w:cs="Arial"/>
                <w:sz w:val="20"/>
                <w:lang w:eastAsia="en-AU"/>
              </w:rPr>
            </w:pPr>
            <w:r>
              <w:rPr>
                <w:rFonts w:cs="Arial"/>
                <w:sz w:val="20"/>
              </w:rPr>
              <w:t>$8,300.14</w:t>
            </w:r>
          </w:p>
        </w:tc>
        <w:tc>
          <w:tcPr>
            <w:tcW w:w="2180" w:type="dxa"/>
            <w:tcBorders>
              <w:top w:val="nil"/>
              <w:left w:val="nil"/>
              <w:bottom w:val="single" w:sz="8" w:space="0" w:color="auto"/>
              <w:right w:val="single" w:sz="8" w:space="0" w:color="auto"/>
            </w:tcBorders>
            <w:vAlign w:val="bottom"/>
            <w:hideMark/>
          </w:tcPr>
          <w:p w14:paraId="10978541" w14:textId="77777777" w:rsidR="007B72F2" w:rsidRDefault="007B72F2">
            <w:pPr>
              <w:spacing w:line="276" w:lineRule="auto"/>
              <w:jc w:val="right"/>
              <w:rPr>
                <w:rFonts w:cs="Arial"/>
                <w:sz w:val="20"/>
                <w:lang w:eastAsia="en-AU"/>
              </w:rPr>
            </w:pPr>
            <w:r>
              <w:rPr>
                <w:rFonts w:cs="Arial"/>
                <w:sz w:val="20"/>
              </w:rPr>
              <w:t>$8,424.64</w:t>
            </w:r>
          </w:p>
        </w:tc>
      </w:tr>
      <w:tr w:rsidR="007B72F2" w14:paraId="10978546"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43"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44" w14:textId="77777777" w:rsidR="007B72F2" w:rsidRDefault="007B72F2">
            <w:pPr>
              <w:spacing w:line="276" w:lineRule="auto"/>
              <w:jc w:val="right"/>
              <w:rPr>
                <w:rFonts w:cs="Arial"/>
                <w:sz w:val="20"/>
                <w:lang w:eastAsia="en-AU"/>
              </w:rPr>
            </w:pPr>
            <w:r>
              <w:rPr>
                <w:rFonts w:cs="Arial"/>
                <w:sz w:val="20"/>
              </w:rPr>
              <w:t>$322.82</w:t>
            </w:r>
          </w:p>
        </w:tc>
        <w:tc>
          <w:tcPr>
            <w:tcW w:w="2180" w:type="dxa"/>
            <w:tcBorders>
              <w:top w:val="nil"/>
              <w:left w:val="nil"/>
              <w:bottom w:val="single" w:sz="8" w:space="0" w:color="auto"/>
              <w:right w:val="single" w:sz="8" w:space="0" w:color="auto"/>
            </w:tcBorders>
            <w:vAlign w:val="bottom"/>
            <w:hideMark/>
          </w:tcPr>
          <w:p w14:paraId="10978545" w14:textId="77777777" w:rsidR="007B72F2" w:rsidRDefault="007B72F2">
            <w:pPr>
              <w:spacing w:line="276" w:lineRule="auto"/>
              <w:jc w:val="right"/>
              <w:rPr>
                <w:rFonts w:cs="Arial"/>
                <w:sz w:val="20"/>
                <w:lang w:eastAsia="en-AU"/>
              </w:rPr>
            </w:pPr>
            <w:r>
              <w:rPr>
                <w:rFonts w:cs="Arial"/>
                <w:sz w:val="20"/>
              </w:rPr>
              <w:t>$327.66</w:t>
            </w:r>
          </w:p>
        </w:tc>
      </w:tr>
      <w:tr w:rsidR="007B72F2" w14:paraId="1097854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47"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48" w14:textId="77777777" w:rsidR="007B72F2" w:rsidRDefault="007B72F2">
            <w:pPr>
              <w:spacing w:line="276" w:lineRule="auto"/>
              <w:jc w:val="right"/>
              <w:rPr>
                <w:rFonts w:cs="Arial"/>
                <w:sz w:val="20"/>
                <w:lang w:eastAsia="en-AU"/>
              </w:rPr>
            </w:pPr>
            <w:r>
              <w:rPr>
                <w:rFonts w:cs="Arial"/>
                <w:sz w:val="20"/>
              </w:rPr>
              <w:t>$23,815.95</w:t>
            </w:r>
          </w:p>
        </w:tc>
        <w:tc>
          <w:tcPr>
            <w:tcW w:w="2180" w:type="dxa"/>
            <w:tcBorders>
              <w:top w:val="nil"/>
              <w:left w:val="nil"/>
              <w:bottom w:val="single" w:sz="8" w:space="0" w:color="auto"/>
              <w:right w:val="single" w:sz="8" w:space="0" w:color="auto"/>
            </w:tcBorders>
            <w:vAlign w:val="bottom"/>
            <w:hideMark/>
          </w:tcPr>
          <w:p w14:paraId="10978549" w14:textId="77777777" w:rsidR="007B72F2" w:rsidRDefault="007B72F2">
            <w:pPr>
              <w:spacing w:line="276" w:lineRule="auto"/>
              <w:jc w:val="right"/>
              <w:rPr>
                <w:rFonts w:cs="Arial"/>
                <w:sz w:val="20"/>
                <w:lang w:eastAsia="en-AU"/>
              </w:rPr>
            </w:pPr>
            <w:r>
              <w:rPr>
                <w:rFonts w:cs="Arial"/>
                <w:sz w:val="20"/>
              </w:rPr>
              <w:t>$24,173.19</w:t>
            </w:r>
          </w:p>
        </w:tc>
      </w:tr>
      <w:tr w:rsidR="007B72F2" w14:paraId="1097854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4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4C" w14:textId="77777777" w:rsidR="007B72F2" w:rsidRDefault="007B72F2">
            <w:pPr>
              <w:spacing w:line="276" w:lineRule="auto"/>
              <w:jc w:val="right"/>
              <w:rPr>
                <w:rFonts w:cs="Arial"/>
                <w:sz w:val="20"/>
                <w:lang w:eastAsia="en-AU"/>
              </w:rPr>
            </w:pPr>
            <w:r>
              <w:rPr>
                <w:rFonts w:cs="Arial"/>
                <w:sz w:val="20"/>
              </w:rPr>
              <w:t>$1,662.82</w:t>
            </w:r>
          </w:p>
        </w:tc>
        <w:tc>
          <w:tcPr>
            <w:tcW w:w="2180" w:type="dxa"/>
            <w:tcBorders>
              <w:top w:val="nil"/>
              <w:left w:val="nil"/>
              <w:bottom w:val="single" w:sz="8" w:space="0" w:color="auto"/>
              <w:right w:val="single" w:sz="8" w:space="0" w:color="auto"/>
            </w:tcBorders>
            <w:vAlign w:val="bottom"/>
            <w:hideMark/>
          </w:tcPr>
          <w:p w14:paraId="1097854D" w14:textId="77777777" w:rsidR="007B72F2" w:rsidRDefault="007B72F2">
            <w:pPr>
              <w:spacing w:line="276" w:lineRule="auto"/>
              <w:jc w:val="right"/>
              <w:rPr>
                <w:rFonts w:cs="Arial"/>
                <w:sz w:val="20"/>
                <w:lang w:eastAsia="en-AU"/>
              </w:rPr>
            </w:pPr>
            <w:r>
              <w:rPr>
                <w:rFonts w:cs="Arial"/>
                <w:sz w:val="20"/>
              </w:rPr>
              <w:t>$1,687.76</w:t>
            </w:r>
          </w:p>
        </w:tc>
      </w:tr>
      <w:tr w:rsidR="007B72F2" w14:paraId="10978552"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4F"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50" w14:textId="77777777" w:rsidR="007B72F2" w:rsidRDefault="007B72F2">
            <w:pPr>
              <w:spacing w:line="276" w:lineRule="auto"/>
              <w:jc w:val="right"/>
              <w:rPr>
                <w:rFonts w:cs="Arial"/>
                <w:sz w:val="20"/>
                <w:lang w:eastAsia="en-AU"/>
              </w:rPr>
            </w:pPr>
            <w:r>
              <w:rPr>
                <w:rFonts w:cs="Arial"/>
                <w:sz w:val="20"/>
              </w:rPr>
              <w:t>$29,013.02</w:t>
            </w:r>
          </w:p>
        </w:tc>
        <w:tc>
          <w:tcPr>
            <w:tcW w:w="2180" w:type="dxa"/>
            <w:tcBorders>
              <w:top w:val="nil"/>
              <w:left w:val="nil"/>
              <w:bottom w:val="single" w:sz="8" w:space="0" w:color="auto"/>
              <w:right w:val="single" w:sz="8" w:space="0" w:color="auto"/>
            </w:tcBorders>
            <w:vAlign w:val="bottom"/>
            <w:hideMark/>
          </w:tcPr>
          <w:p w14:paraId="10978551" w14:textId="77777777" w:rsidR="007B72F2" w:rsidRDefault="007B72F2">
            <w:pPr>
              <w:spacing w:line="276" w:lineRule="auto"/>
              <w:jc w:val="right"/>
              <w:rPr>
                <w:rFonts w:cs="Arial"/>
                <w:sz w:val="20"/>
                <w:lang w:eastAsia="en-AU"/>
              </w:rPr>
            </w:pPr>
            <w:r>
              <w:rPr>
                <w:rFonts w:cs="Arial"/>
                <w:sz w:val="20"/>
              </w:rPr>
              <w:t>$29,448.22</w:t>
            </w:r>
          </w:p>
        </w:tc>
      </w:tr>
      <w:tr w:rsidR="007B72F2" w14:paraId="10978556"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53"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54" w14:textId="77777777" w:rsidR="007B72F2" w:rsidRDefault="007B72F2">
            <w:pPr>
              <w:spacing w:line="276" w:lineRule="auto"/>
              <w:jc w:val="right"/>
              <w:rPr>
                <w:rFonts w:cs="Arial"/>
                <w:sz w:val="20"/>
                <w:lang w:eastAsia="en-AU"/>
              </w:rPr>
            </w:pPr>
            <w:r>
              <w:rPr>
                <w:rFonts w:cs="Arial"/>
                <w:sz w:val="20"/>
              </w:rPr>
              <w:t>$5,160.67</w:t>
            </w:r>
          </w:p>
        </w:tc>
        <w:tc>
          <w:tcPr>
            <w:tcW w:w="2180" w:type="dxa"/>
            <w:tcBorders>
              <w:top w:val="nil"/>
              <w:left w:val="nil"/>
              <w:bottom w:val="single" w:sz="8" w:space="0" w:color="auto"/>
              <w:right w:val="single" w:sz="8" w:space="0" w:color="auto"/>
            </w:tcBorders>
            <w:vAlign w:val="bottom"/>
            <w:hideMark/>
          </w:tcPr>
          <w:p w14:paraId="10978555" w14:textId="77777777" w:rsidR="007B72F2" w:rsidRDefault="007B72F2">
            <w:pPr>
              <w:spacing w:line="276" w:lineRule="auto"/>
              <w:jc w:val="right"/>
              <w:rPr>
                <w:rFonts w:cs="Arial"/>
                <w:sz w:val="20"/>
                <w:lang w:eastAsia="en-AU"/>
              </w:rPr>
            </w:pPr>
            <w:r>
              <w:rPr>
                <w:rFonts w:cs="Arial"/>
                <w:sz w:val="20"/>
              </w:rPr>
              <w:t>$5,238.08</w:t>
            </w:r>
          </w:p>
        </w:tc>
      </w:tr>
      <w:tr w:rsidR="007B72F2" w14:paraId="1097855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57"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58" w14:textId="77777777" w:rsidR="007B72F2" w:rsidRDefault="007B72F2">
            <w:pPr>
              <w:spacing w:line="276" w:lineRule="auto"/>
              <w:jc w:val="right"/>
              <w:rPr>
                <w:rFonts w:cs="Arial"/>
                <w:sz w:val="20"/>
                <w:lang w:eastAsia="en-AU"/>
              </w:rPr>
            </w:pPr>
            <w:r>
              <w:rPr>
                <w:rFonts w:cs="Arial"/>
                <w:sz w:val="20"/>
              </w:rPr>
              <w:t>$3,005.95</w:t>
            </w:r>
          </w:p>
        </w:tc>
        <w:tc>
          <w:tcPr>
            <w:tcW w:w="2180" w:type="dxa"/>
            <w:tcBorders>
              <w:top w:val="nil"/>
              <w:left w:val="nil"/>
              <w:bottom w:val="single" w:sz="8" w:space="0" w:color="auto"/>
              <w:right w:val="single" w:sz="8" w:space="0" w:color="auto"/>
            </w:tcBorders>
            <w:vAlign w:val="bottom"/>
            <w:hideMark/>
          </w:tcPr>
          <w:p w14:paraId="10978559" w14:textId="77777777" w:rsidR="007B72F2" w:rsidRDefault="007B72F2">
            <w:pPr>
              <w:spacing w:line="276" w:lineRule="auto"/>
              <w:jc w:val="right"/>
              <w:rPr>
                <w:rFonts w:cs="Arial"/>
                <w:sz w:val="20"/>
                <w:lang w:eastAsia="en-AU"/>
              </w:rPr>
            </w:pPr>
            <w:r>
              <w:rPr>
                <w:rFonts w:cs="Arial"/>
                <w:sz w:val="20"/>
              </w:rPr>
              <w:t>$3,051.04</w:t>
            </w:r>
          </w:p>
        </w:tc>
      </w:tr>
      <w:tr w:rsidR="007B72F2" w14:paraId="1097855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5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5C" w14:textId="77777777" w:rsidR="007B72F2" w:rsidRDefault="007B72F2">
            <w:pPr>
              <w:spacing w:line="276" w:lineRule="auto"/>
              <w:jc w:val="right"/>
              <w:rPr>
                <w:rFonts w:cs="Arial"/>
                <w:sz w:val="20"/>
                <w:lang w:eastAsia="en-AU"/>
              </w:rPr>
            </w:pPr>
            <w:r>
              <w:rPr>
                <w:rFonts w:cs="Arial"/>
                <w:sz w:val="20"/>
              </w:rPr>
              <w:t>$23,325.33</w:t>
            </w:r>
          </w:p>
        </w:tc>
        <w:tc>
          <w:tcPr>
            <w:tcW w:w="2180" w:type="dxa"/>
            <w:tcBorders>
              <w:top w:val="nil"/>
              <w:left w:val="nil"/>
              <w:bottom w:val="single" w:sz="8" w:space="0" w:color="auto"/>
              <w:right w:val="single" w:sz="8" w:space="0" w:color="auto"/>
            </w:tcBorders>
            <w:vAlign w:val="bottom"/>
            <w:hideMark/>
          </w:tcPr>
          <w:p w14:paraId="1097855D" w14:textId="77777777" w:rsidR="007B72F2" w:rsidRDefault="007B72F2">
            <w:pPr>
              <w:spacing w:line="276" w:lineRule="auto"/>
              <w:jc w:val="right"/>
              <w:rPr>
                <w:rFonts w:cs="Arial"/>
                <w:sz w:val="20"/>
                <w:lang w:eastAsia="en-AU"/>
              </w:rPr>
            </w:pPr>
            <w:r>
              <w:rPr>
                <w:rFonts w:cs="Arial"/>
                <w:sz w:val="20"/>
              </w:rPr>
              <w:t>$23,675.21</w:t>
            </w:r>
          </w:p>
        </w:tc>
      </w:tr>
      <w:tr w:rsidR="007B72F2" w14:paraId="10978562"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5F"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60" w14:textId="77777777" w:rsidR="007B72F2" w:rsidRDefault="007B72F2">
            <w:pPr>
              <w:spacing w:line="276" w:lineRule="auto"/>
              <w:jc w:val="right"/>
              <w:rPr>
                <w:rFonts w:cs="Arial"/>
                <w:sz w:val="20"/>
                <w:lang w:eastAsia="en-AU"/>
              </w:rPr>
            </w:pPr>
            <w:r>
              <w:rPr>
                <w:rFonts w:cs="Arial"/>
                <w:sz w:val="20"/>
              </w:rPr>
              <w:t>$9,636.09</w:t>
            </w:r>
          </w:p>
        </w:tc>
        <w:tc>
          <w:tcPr>
            <w:tcW w:w="2180" w:type="dxa"/>
            <w:tcBorders>
              <w:top w:val="nil"/>
              <w:left w:val="nil"/>
              <w:bottom w:val="single" w:sz="8" w:space="0" w:color="auto"/>
              <w:right w:val="single" w:sz="8" w:space="0" w:color="auto"/>
            </w:tcBorders>
            <w:vAlign w:val="bottom"/>
            <w:hideMark/>
          </w:tcPr>
          <w:p w14:paraId="10978561" w14:textId="77777777" w:rsidR="007B72F2" w:rsidRDefault="007B72F2">
            <w:pPr>
              <w:spacing w:line="276" w:lineRule="auto"/>
              <w:jc w:val="right"/>
              <w:rPr>
                <w:rFonts w:cs="Arial"/>
                <w:sz w:val="20"/>
                <w:lang w:eastAsia="en-AU"/>
              </w:rPr>
            </w:pPr>
            <w:r>
              <w:rPr>
                <w:rFonts w:cs="Arial"/>
                <w:sz w:val="20"/>
              </w:rPr>
              <w:t>$9,780.63</w:t>
            </w:r>
          </w:p>
        </w:tc>
      </w:tr>
      <w:tr w:rsidR="007B72F2" w14:paraId="10978566"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63"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64" w14:textId="77777777" w:rsidR="007B72F2" w:rsidRDefault="007B72F2">
            <w:pPr>
              <w:spacing w:line="276" w:lineRule="auto"/>
              <w:jc w:val="right"/>
              <w:rPr>
                <w:rFonts w:cs="Arial"/>
                <w:sz w:val="20"/>
                <w:lang w:eastAsia="en-AU"/>
              </w:rPr>
            </w:pPr>
            <w:r>
              <w:rPr>
                <w:rFonts w:cs="Arial"/>
                <w:sz w:val="20"/>
              </w:rPr>
              <w:t>$2,788.65</w:t>
            </w:r>
          </w:p>
        </w:tc>
        <w:tc>
          <w:tcPr>
            <w:tcW w:w="2180" w:type="dxa"/>
            <w:tcBorders>
              <w:top w:val="nil"/>
              <w:left w:val="nil"/>
              <w:bottom w:val="single" w:sz="8" w:space="0" w:color="auto"/>
              <w:right w:val="single" w:sz="8" w:space="0" w:color="auto"/>
            </w:tcBorders>
            <w:vAlign w:val="bottom"/>
            <w:hideMark/>
          </w:tcPr>
          <w:p w14:paraId="10978565" w14:textId="77777777" w:rsidR="007B72F2" w:rsidRDefault="007B72F2">
            <w:pPr>
              <w:spacing w:line="276" w:lineRule="auto"/>
              <w:jc w:val="right"/>
              <w:rPr>
                <w:rFonts w:cs="Arial"/>
                <w:sz w:val="20"/>
                <w:lang w:eastAsia="en-AU"/>
              </w:rPr>
            </w:pPr>
            <w:r>
              <w:rPr>
                <w:rFonts w:cs="Arial"/>
                <w:sz w:val="20"/>
              </w:rPr>
              <w:t>$2,830.48</w:t>
            </w:r>
          </w:p>
        </w:tc>
      </w:tr>
      <w:tr w:rsidR="007B72F2" w14:paraId="1097856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67"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68" w14:textId="77777777" w:rsidR="007B72F2" w:rsidRDefault="007B72F2">
            <w:pPr>
              <w:spacing w:line="276" w:lineRule="auto"/>
              <w:jc w:val="right"/>
              <w:rPr>
                <w:rFonts w:cs="Arial"/>
                <w:sz w:val="20"/>
                <w:lang w:eastAsia="en-AU"/>
              </w:rPr>
            </w:pPr>
            <w:r>
              <w:rPr>
                <w:rFonts w:cs="Arial"/>
                <w:sz w:val="20"/>
              </w:rPr>
              <w:t>$546.65</w:t>
            </w:r>
          </w:p>
        </w:tc>
        <w:tc>
          <w:tcPr>
            <w:tcW w:w="2180" w:type="dxa"/>
            <w:tcBorders>
              <w:top w:val="nil"/>
              <w:left w:val="nil"/>
              <w:bottom w:val="single" w:sz="8" w:space="0" w:color="auto"/>
              <w:right w:val="single" w:sz="8" w:space="0" w:color="auto"/>
            </w:tcBorders>
            <w:vAlign w:val="bottom"/>
            <w:hideMark/>
          </w:tcPr>
          <w:p w14:paraId="10978569" w14:textId="77777777" w:rsidR="007B72F2" w:rsidRDefault="007B72F2">
            <w:pPr>
              <w:spacing w:line="276" w:lineRule="auto"/>
              <w:jc w:val="right"/>
              <w:rPr>
                <w:rFonts w:cs="Arial"/>
                <w:sz w:val="20"/>
                <w:lang w:eastAsia="en-AU"/>
              </w:rPr>
            </w:pPr>
            <w:r>
              <w:rPr>
                <w:rFonts w:cs="Arial"/>
                <w:sz w:val="20"/>
              </w:rPr>
              <w:t>$554.85</w:t>
            </w:r>
          </w:p>
        </w:tc>
      </w:tr>
      <w:tr w:rsidR="007B72F2" w14:paraId="1097856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6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6C" w14:textId="77777777" w:rsidR="007B72F2" w:rsidRDefault="007B72F2">
            <w:pPr>
              <w:spacing w:line="276" w:lineRule="auto"/>
              <w:jc w:val="right"/>
              <w:rPr>
                <w:rFonts w:cs="Arial"/>
                <w:sz w:val="20"/>
                <w:lang w:eastAsia="en-AU"/>
              </w:rPr>
            </w:pPr>
            <w:r>
              <w:rPr>
                <w:rFonts w:cs="Arial"/>
                <w:sz w:val="20"/>
              </w:rPr>
              <w:t>$10,619.48</w:t>
            </w:r>
          </w:p>
        </w:tc>
        <w:tc>
          <w:tcPr>
            <w:tcW w:w="2180" w:type="dxa"/>
            <w:tcBorders>
              <w:top w:val="nil"/>
              <w:left w:val="nil"/>
              <w:bottom w:val="single" w:sz="8" w:space="0" w:color="auto"/>
              <w:right w:val="single" w:sz="8" w:space="0" w:color="auto"/>
            </w:tcBorders>
            <w:vAlign w:val="bottom"/>
            <w:hideMark/>
          </w:tcPr>
          <w:p w14:paraId="1097856D" w14:textId="77777777" w:rsidR="007B72F2" w:rsidRDefault="007B72F2">
            <w:pPr>
              <w:spacing w:line="276" w:lineRule="auto"/>
              <w:jc w:val="right"/>
              <w:rPr>
                <w:rFonts w:cs="Arial"/>
                <w:sz w:val="20"/>
                <w:lang w:eastAsia="en-AU"/>
              </w:rPr>
            </w:pPr>
            <w:r>
              <w:rPr>
                <w:rFonts w:cs="Arial"/>
                <w:sz w:val="20"/>
              </w:rPr>
              <w:t>$10,778.78</w:t>
            </w:r>
          </w:p>
        </w:tc>
      </w:tr>
      <w:tr w:rsidR="007B72F2" w14:paraId="10978572"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6F"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70" w14:textId="77777777" w:rsidR="007B72F2" w:rsidRDefault="007B72F2">
            <w:pPr>
              <w:spacing w:line="276" w:lineRule="auto"/>
              <w:jc w:val="right"/>
              <w:rPr>
                <w:rFonts w:cs="Arial"/>
                <w:sz w:val="20"/>
              </w:rPr>
            </w:pPr>
            <w:r>
              <w:rPr>
                <w:rFonts w:cs="Arial"/>
                <w:sz w:val="20"/>
              </w:rPr>
              <w:t>$233.89</w:t>
            </w:r>
          </w:p>
        </w:tc>
        <w:tc>
          <w:tcPr>
            <w:tcW w:w="2180" w:type="dxa"/>
            <w:tcBorders>
              <w:top w:val="nil"/>
              <w:left w:val="nil"/>
              <w:bottom w:val="single" w:sz="8" w:space="0" w:color="auto"/>
              <w:right w:val="single" w:sz="8" w:space="0" w:color="auto"/>
            </w:tcBorders>
            <w:vAlign w:val="bottom"/>
            <w:hideMark/>
          </w:tcPr>
          <w:p w14:paraId="10978571" w14:textId="77777777" w:rsidR="007B72F2" w:rsidRDefault="007B72F2">
            <w:pPr>
              <w:spacing w:line="276" w:lineRule="auto"/>
              <w:jc w:val="right"/>
              <w:rPr>
                <w:rFonts w:cs="Arial"/>
                <w:sz w:val="20"/>
              </w:rPr>
            </w:pPr>
            <w:r>
              <w:rPr>
                <w:rFonts w:cs="Arial"/>
                <w:sz w:val="20"/>
              </w:rPr>
              <w:t>$237.40</w:t>
            </w:r>
          </w:p>
        </w:tc>
      </w:tr>
      <w:tr w:rsidR="007B72F2" w14:paraId="10978576"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73"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74" w14:textId="77777777" w:rsidR="007B72F2" w:rsidRDefault="007B72F2">
            <w:pPr>
              <w:spacing w:line="276" w:lineRule="auto"/>
              <w:jc w:val="right"/>
              <w:rPr>
                <w:rFonts w:cs="Arial"/>
                <w:sz w:val="20"/>
                <w:lang w:eastAsia="en-AU"/>
              </w:rPr>
            </w:pPr>
            <w:r>
              <w:rPr>
                <w:rFonts w:cs="Arial"/>
                <w:sz w:val="20"/>
              </w:rPr>
              <w:t>$53,676.54</w:t>
            </w:r>
          </w:p>
        </w:tc>
        <w:tc>
          <w:tcPr>
            <w:tcW w:w="2180" w:type="dxa"/>
            <w:tcBorders>
              <w:top w:val="nil"/>
              <w:left w:val="nil"/>
              <w:bottom w:val="single" w:sz="8" w:space="0" w:color="auto"/>
              <w:right w:val="single" w:sz="8" w:space="0" w:color="auto"/>
            </w:tcBorders>
            <w:vAlign w:val="bottom"/>
            <w:hideMark/>
          </w:tcPr>
          <w:p w14:paraId="10978575" w14:textId="77777777" w:rsidR="007B72F2" w:rsidRDefault="007B72F2">
            <w:pPr>
              <w:spacing w:line="276" w:lineRule="auto"/>
              <w:jc w:val="right"/>
              <w:rPr>
                <w:rFonts w:cs="Arial"/>
                <w:sz w:val="20"/>
                <w:lang w:eastAsia="en-AU"/>
              </w:rPr>
            </w:pPr>
            <w:r>
              <w:rPr>
                <w:rFonts w:cs="Arial"/>
                <w:sz w:val="20"/>
              </w:rPr>
              <w:t>$54,481.69</w:t>
            </w:r>
          </w:p>
        </w:tc>
      </w:tr>
      <w:tr w:rsidR="007B72F2" w14:paraId="1097857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77"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78" w14:textId="77777777" w:rsidR="007B72F2" w:rsidRDefault="007B72F2">
            <w:pPr>
              <w:spacing w:line="276" w:lineRule="auto"/>
              <w:jc w:val="right"/>
              <w:rPr>
                <w:rFonts w:cs="Arial"/>
                <w:sz w:val="20"/>
                <w:lang w:eastAsia="en-AU"/>
              </w:rPr>
            </w:pPr>
            <w:r>
              <w:rPr>
                <w:rFonts w:cs="Arial"/>
                <w:sz w:val="20"/>
              </w:rPr>
              <w:t>$1,705.29</w:t>
            </w:r>
          </w:p>
        </w:tc>
        <w:tc>
          <w:tcPr>
            <w:tcW w:w="2180" w:type="dxa"/>
            <w:tcBorders>
              <w:top w:val="nil"/>
              <w:left w:val="nil"/>
              <w:bottom w:val="single" w:sz="8" w:space="0" w:color="auto"/>
              <w:right w:val="single" w:sz="8" w:space="0" w:color="auto"/>
            </w:tcBorders>
            <w:vAlign w:val="bottom"/>
            <w:hideMark/>
          </w:tcPr>
          <w:p w14:paraId="10978579" w14:textId="77777777" w:rsidR="007B72F2" w:rsidRDefault="007B72F2">
            <w:pPr>
              <w:spacing w:line="276" w:lineRule="auto"/>
              <w:jc w:val="right"/>
              <w:rPr>
                <w:rFonts w:cs="Arial"/>
                <w:sz w:val="20"/>
                <w:lang w:eastAsia="en-AU"/>
              </w:rPr>
            </w:pPr>
            <w:r>
              <w:rPr>
                <w:rFonts w:cs="Arial"/>
                <w:sz w:val="20"/>
              </w:rPr>
              <w:t>$1,730.87</w:t>
            </w:r>
          </w:p>
        </w:tc>
      </w:tr>
      <w:tr w:rsidR="007B72F2" w14:paraId="1097857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7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7C" w14:textId="77777777" w:rsidR="007B72F2" w:rsidRDefault="007B72F2">
            <w:pPr>
              <w:spacing w:line="276" w:lineRule="auto"/>
              <w:jc w:val="right"/>
              <w:rPr>
                <w:rFonts w:cs="Arial"/>
                <w:sz w:val="20"/>
                <w:lang w:eastAsia="en-AU"/>
              </w:rPr>
            </w:pPr>
            <w:r>
              <w:rPr>
                <w:rFonts w:cs="Arial"/>
                <w:sz w:val="20"/>
              </w:rPr>
              <w:t>$1,289.15</w:t>
            </w:r>
          </w:p>
        </w:tc>
        <w:tc>
          <w:tcPr>
            <w:tcW w:w="2180" w:type="dxa"/>
            <w:tcBorders>
              <w:top w:val="nil"/>
              <w:left w:val="nil"/>
              <w:bottom w:val="single" w:sz="8" w:space="0" w:color="auto"/>
              <w:right w:val="single" w:sz="8" w:space="0" w:color="auto"/>
            </w:tcBorders>
            <w:vAlign w:val="bottom"/>
            <w:hideMark/>
          </w:tcPr>
          <w:p w14:paraId="1097857D" w14:textId="77777777" w:rsidR="007B72F2" w:rsidRDefault="007B72F2">
            <w:pPr>
              <w:spacing w:line="276" w:lineRule="auto"/>
              <w:jc w:val="right"/>
              <w:rPr>
                <w:rFonts w:cs="Arial"/>
                <w:sz w:val="20"/>
                <w:lang w:eastAsia="en-AU"/>
              </w:rPr>
            </w:pPr>
            <w:r>
              <w:rPr>
                <w:rFonts w:cs="Arial"/>
                <w:sz w:val="20"/>
              </w:rPr>
              <w:t>$1,308.49</w:t>
            </w:r>
          </w:p>
        </w:tc>
      </w:tr>
      <w:tr w:rsidR="007B72F2" w14:paraId="10978582"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7F"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80" w14:textId="77777777" w:rsidR="007B72F2" w:rsidRDefault="007B72F2">
            <w:pPr>
              <w:spacing w:line="276" w:lineRule="auto"/>
              <w:jc w:val="right"/>
              <w:rPr>
                <w:rFonts w:cs="Arial"/>
                <w:sz w:val="20"/>
                <w:lang w:eastAsia="en-AU"/>
              </w:rPr>
            </w:pPr>
            <w:r>
              <w:rPr>
                <w:rFonts w:cs="Arial"/>
                <w:sz w:val="20"/>
              </w:rPr>
              <w:t>$2,004.74</w:t>
            </w:r>
          </w:p>
        </w:tc>
        <w:tc>
          <w:tcPr>
            <w:tcW w:w="2180" w:type="dxa"/>
            <w:tcBorders>
              <w:top w:val="nil"/>
              <w:left w:val="nil"/>
              <w:bottom w:val="single" w:sz="8" w:space="0" w:color="auto"/>
              <w:right w:val="single" w:sz="8" w:space="0" w:color="auto"/>
            </w:tcBorders>
            <w:vAlign w:val="bottom"/>
            <w:hideMark/>
          </w:tcPr>
          <w:p w14:paraId="10978581" w14:textId="77777777" w:rsidR="007B72F2" w:rsidRDefault="007B72F2">
            <w:pPr>
              <w:spacing w:line="276" w:lineRule="auto"/>
              <w:jc w:val="right"/>
              <w:rPr>
                <w:rFonts w:cs="Arial"/>
                <w:sz w:val="20"/>
                <w:lang w:eastAsia="en-AU"/>
              </w:rPr>
            </w:pPr>
            <w:r>
              <w:rPr>
                <w:rFonts w:cs="Arial"/>
                <w:sz w:val="20"/>
              </w:rPr>
              <w:t>$2,034.81</w:t>
            </w:r>
          </w:p>
        </w:tc>
      </w:tr>
      <w:tr w:rsidR="007B72F2" w14:paraId="10978586"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83"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84" w14:textId="77777777" w:rsidR="007B72F2" w:rsidRDefault="007B72F2">
            <w:pPr>
              <w:spacing w:line="276" w:lineRule="auto"/>
              <w:jc w:val="right"/>
              <w:rPr>
                <w:rFonts w:cs="Arial"/>
                <w:sz w:val="20"/>
                <w:lang w:eastAsia="en-AU"/>
              </w:rPr>
            </w:pPr>
            <w:r>
              <w:rPr>
                <w:rFonts w:cs="Arial"/>
                <w:sz w:val="20"/>
              </w:rPr>
              <w:t>$20,570.95</w:t>
            </w:r>
          </w:p>
        </w:tc>
        <w:tc>
          <w:tcPr>
            <w:tcW w:w="2180" w:type="dxa"/>
            <w:tcBorders>
              <w:top w:val="nil"/>
              <w:left w:val="nil"/>
              <w:bottom w:val="single" w:sz="8" w:space="0" w:color="auto"/>
              <w:right w:val="single" w:sz="8" w:space="0" w:color="auto"/>
            </w:tcBorders>
            <w:vAlign w:val="bottom"/>
            <w:hideMark/>
          </w:tcPr>
          <w:p w14:paraId="10978585" w14:textId="77777777" w:rsidR="007B72F2" w:rsidRDefault="007B72F2">
            <w:pPr>
              <w:spacing w:line="276" w:lineRule="auto"/>
              <w:jc w:val="right"/>
              <w:rPr>
                <w:rFonts w:cs="Arial"/>
                <w:sz w:val="20"/>
                <w:lang w:eastAsia="en-AU"/>
              </w:rPr>
            </w:pPr>
            <w:r>
              <w:rPr>
                <w:rFonts w:cs="Arial"/>
                <w:sz w:val="20"/>
              </w:rPr>
              <w:t>$20,879.51</w:t>
            </w:r>
          </w:p>
        </w:tc>
      </w:tr>
      <w:tr w:rsidR="007B72F2" w14:paraId="1097858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87"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88" w14:textId="77777777" w:rsidR="007B72F2" w:rsidRDefault="007B72F2">
            <w:pPr>
              <w:spacing w:line="276" w:lineRule="auto"/>
              <w:jc w:val="right"/>
              <w:rPr>
                <w:rFonts w:cs="Arial"/>
                <w:sz w:val="20"/>
                <w:lang w:eastAsia="en-AU"/>
              </w:rPr>
            </w:pPr>
            <w:r>
              <w:rPr>
                <w:rFonts w:cs="Arial"/>
                <w:sz w:val="20"/>
              </w:rPr>
              <w:t>$4,164.57</w:t>
            </w:r>
          </w:p>
        </w:tc>
        <w:tc>
          <w:tcPr>
            <w:tcW w:w="2180" w:type="dxa"/>
            <w:tcBorders>
              <w:top w:val="nil"/>
              <w:left w:val="nil"/>
              <w:bottom w:val="single" w:sz="8" w:space="0" w:color="auto"/>
              <w:right w:val="single" w:sz="8" w:space="0" w:color="auto"/>
            </w:tcBorders>
            <w:vAlign w:val="bottom"/>
            <w:hideMark/>
          </w:tcPr>
          <w:p w14:paraId="10978589" w14:textId="77777777" w:rsidR="007B72F2" w:rsidRDefault="007B72F2">
            <w:pPr>
              <w:spacing w:line="276" w:lineRule="auto"/>
              <w:jc w:val="right"/>
              <w:rPr>
                <w:rFonts w:cs="Arial"/>
                <w:sz w:val="20"/>
                <w:lang w:eastAsia="en-AU"/>
              </w:rPr>
            </w:pPr>
            <w:r>
              <w:rPr>
                <w:rFonts w:cs="Arial"/>
                <w:sz w:val="20"/>
              </w:rPr>
              <w:t>$4,227.04</w:t>
            </w:r>
          </w:p>
        </w:tc>
      </w:tr>
      <w:tr w:rsidR="007B72F2" w14:paraId="1097858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8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8C" w14:textId="77777777" w:rsidR="007B72F2" w:rsidRDefault="007B72F2">
            <w:pPr>
              <w:spacing w:line="276" w:lineRule="auto"/>
              <w:jc w:val="right"/>
              <w:rPr>
                <w:rFonts w:cs="Arial"/>
                <w:sz w:val="20"/>
              </w:rPr>
            </w:pPr>
            <w:r>
              <w:rPr>
                <w:rFonts w:cs="Arial"/>
                <w:sz w:val="20"/>
              </w:rPr>
              <w:t>$341.66</w:t>
            </w:r>
          </w:p>
        </w:tc>
        <w:tc>
          <w:tcPr>
            <w:tcW w:w="2180" w:type="dxa"/>
            <w:tcBorders>
              <w:top w:val="nil"/>
              <w:left w:val="nil"/>
              <w:bottom w:val="single" w:sz="8" w:space="0" w:color="auto"/>
              <w:right w:val="single" w:sz="8" w:space="0" w:color="auto"/>
            </w:tcBorders>
            <w:vAlign w:val="bottom"/>
            <w:hideMark/>
          </w:tcPr>
          <w:p w14:paraId="1097858D" w14:textId="77777777" w:rsidR="007B72F2" w:rsidRDefault="007B72F2">
            <w:pPr>
              <w:spacing w:line="276" w:lineRule="auto"/>
              <w:jc w:val="right"/>
              <w:rPr>
                <w:rFonts w:cs="Arial"/>
                <w:sz w:val="20"/>
              </w:rPr>
            </w:pPr>
            <w:r>
              <w:rPr>
                <w:rFonts w:cs="Arial"/>
                <w:sz w:val="20"/>
              </w:rPr>
              <w:t>$346.78</w:t>
            </w:r>
          </w:p>
        </w:tc>
      </w:tr>
      <w:tr w:rsidR="007B72F2" w14:paraId="10978592"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8F"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90" w14:textId="77777777" w:rsidR="007B72F2" w:rsidRDefault="007B72F2">
            <w:pPr>
              <w:spacing w:line="276" w:lineRule="auto"/>
              <w:jc w:val="right"/>
              <w:rPr>
                <w:rFonts w:cs="Arial"/>
                <w:sz w:val="20"/>
                <w:lang w:eastAsia="en-AU"/>
              </w:rPr>
            </w:pPr>
            <w:r>
              <w:rPr>
                <w:rFonts w:cs="Arial"/>
                <w:sz w:val="20"/>
              </w:rPr>
              <w:t>$7,658.62</w:t>
            </w:r>
          </w:p>
        </w:tc>
        <w:tc>
          <w:tcPr>
            <w:tcW w:w="2180" w:type="dxa"/>
            <w:tcBorders>
              <w:top w:val="nil"/>
              <w:left w:val="nil"/>
              <w:bottom w:val="single" w:sz="8" w:space="0" w:color="auto"/>
              <w:right w:val="single" w:sz="8" w:space="0" w:color="auto"/>
            </w:tcBorders>
            <w:vAlign w:val="bottom"/>
            <w:hideMark/>
          </w:tcPr>
          <w:p w14:paraId="10978591" w14:textId="77777777" w:rsidR="007B72F2" w:rsidRDefault="007B72F2">
            <w:pPr>
              <w:spacing w:line="276" w:lineRule="auto"/>
              <w:jc w:val="right"/>
              <w:rPr>
                <w:rFonts w:cs="Arial"/>
                <w:sz w:val="20"/>
                <w:lang w:eastAsia="en-AU"/>
              </w:rPr>
            </w:pPr>
            <w:r>
              <w:rPr>
                <w:rFonts w:cs="Arial"/>
                <w:sz w:val="20"/>
              </w:rPr>
              <w:t>$7,773.49</w:t>
            </w:r>
          </w:p>
        </w:tc>
      </w:tr>
      <w:tr w:rsidR="007B72F2" w14:paraId="10978596"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93"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94" w14:textId="77777777" w:rsidR="007B72F2" w:rsidRDefault="007B72F2">
            <w:pPr>
              <w:spacing w:line="276" w:lineRule="auto"/>
              <w:jc w:val="right"/>
              <w:rPr>
                <w:rFonts w:cs="Arial"/>
                <w:sz w:val="20"/>
                <w:lang w:eastAsia="en-AU"/>
              </w:rPr>
            </w:pPr>
            <w:r>
              <w:rPr>
                <w:rFonts w:cs="Arial"/>
                <w:sz w:val="20"/>
              </w:rPr>
              <w:t>$1,912.28</w:t>
            </w:r>
          </w:p>
        </w:tc>
        <w:tc>
          <w:tcPr>
            <w:tcW w:w="2180" w:type="dxa"/>
            <w:tcBorders>
              <w:top w:val="nil"/>
              <w:left w:val="nil"/>
              <w:bottom w:val="single" w:sz="8" w:space="0" w:color="auto"/>
              <w:right w:val="single" w:sz="8" w:space="0" w:color="auto"/>
            </w:tcBorders>
            <w:vAlign w:val="bottom"/>
            <w:hideMark/>
          </w:tcPr>
          <w:p w14:paraId="10978595" w14:textId="77777777" w:rsidR="007B72F2" w:rsidRDefault="007B72F2">
            <w:pPr>
              <w:spacing w:line="276" w:lineRule="auto"/>
              <w:jc w:val="right"/>
              <w:rPr>
                <w:rFonts w:cs="Arial"/>
                <w:sz w:val="20"/>
                <w:lang w:eastAsia="en-AU"/>
              </w:rPr>
            </w:pPr>
            <w:r>
              <w:rPr>
                <w:rFonts w:cs="Arial"/>
                <w:sz w:val="20"/>
              </w:rPr>
              <w:t>$1,940.96</w:t>
            </w:r>
          </w:p>
        </w:tc>
      </w:tr>
      <w:tr w:rsidR="007B72F2" w14:paraId="1097859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97"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98" w14:textId="77777777" w:rsidR="007B72F2" w:rsidRDefault="007B72F2">
            <w:pPr>
              <w:spacing w:line="276" w:lineRule="auto"/>
              <w:jc w:val="right"/>
              <w:rPr>
                <w:rFonts w:cs="Arial"/>
                <w:sz w:val="20"/>
              </w:rPr>
            </w:pPr>
            <w:r>
              <w:rPr>
                <w:rFonts w:cs="Arial"/>
                <w:sz w:val="20"/>
              </w:rPr>
              <w:t>$3,420.50</w:t>
            </w:r>
          </w:p>
        </w:tc>
        <w:tc>
          <w:tcPr>
            <w:tcW w:w="2180" w:type="dxa"/>
            <w:tcBorders>
              <w:top w:val="nil"/>
              <w:left w:val="nil"/>
              <w:bottom w:val="single" w:sz="8" w:space="0" w:color="auto"/>
              <w:right w:val="single" w:sz="8" w:space="0" w:color="auto"/>
            </w:tcBorders>
            <w:vAlign w:val="bottom"/>
            <w:hideMark/>
          </w:tcPr>
          <w:p w14:paraId="10978599" w14:textId="77777777" w:rsidR="007B72F2" w:rsidRDefault="007B72F2">
            <w:pPr>
              <w:spacing w:line="276" w:lineRule="auto"/>
              <w:jc w:val="right"/>
              <w:rPr>
                <w:rFonts w:cs="Arial"/>
                <w:sz w:val="20"/>
              </w:rPr>
            </w:pPr>
            <w:r>
              <w:rPr>
                <w:rFonts w:cs="Arial"/>
                <w:sz w:val="20"/>
              </w:rPr>
              <w:t>$3,471.81</w:t>
            </w:r>
          </w:p>
        </w:tc>
      </w:tr>
      <w:tr w:rsidR="007B72F2" w14:paraId="1097859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9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9C" w14:textId="77777777" w:rsidR="007B72F2" w:rsidRDefault="007B72F2">
            <w:pPr>
              <w:spacing w:line="276" w:lineRule="auto"/>
              <w:jc w:val="right"/>
              <w:rPr>
                <w:rFonts w:cs="Arial"/>
                <w:sz w:val="20"/>
                <w:lang w:eastAsia="en-AU"/>
              </w:rPr>
            </w:pPr>
            <w:r>
              <w:rPr>
                <w:rFonts w:cs="Arial"/>
                <w:sz w:val="20"/>
              </w:rPr>
              <w:t>$11,699.77</w:t>
            </w:r>
          </w:p>
        </w:tc>
        <w:tc>
          <w:tcPr>
            <w:tcW w:w="2180" w:type="dxa"/>
            <w:tcBorders>
              <w:top w:val="nil"/>
              <w:left w:val="nil"/>
              <w:bottom w:val="single" w:sz="8" w:space="0" w:color="auto"/>
              <w:right w:val="single" w:sz="8" w:space="0" w:color="auto"/>
            </w:tcBorders>
            <w:vAlign w:val="bottom"/>
            <w:hideMark/>
          </w:tcPr>
          <w:p w14:paraId="1097859D" w14:textId="77777777" w:rsidR="007B72F2" w:rsidRDefault="007B72F2">
            <w:pPr>
              <w:spacing w:line="276" w:lineRule="auto"/>
              <w:jc w:val="right"/>
              <w:rPr>
                <w:rFonts w:cs="Arial"/>
                <w:sz w:val="20"/>
                <w:lang w:eastAsia="en-AU"/>
              </w:rPr>
            </w:pPr>
            <w:r>
              <w:rPr>
                <w:rFonts w:cs="Arial"/>
                <w:sz w:val="20"/>
              </w:rPr>
              <w:t>$11,875.27</w:t>
            </w:r>
          </w:p>
        </w:tc>
      </w:tr>
      <w:tr w:rsidR="007B72F2" w14:paraId="109785A2"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9F"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A0" w14:textId="77777777" w:rsidR="007B72F2" w:rsidRDefault="007B72F2">
            <w:pPr>
              <w:spacing w:line="276" w:lineRule="auto"/>
              <w:jc w:val="right"/>
              <w:rPr>
                <w:rFonts w:cs="Arial"/>
                <w:sz w:val="20"/>
              </w:rPr>
            </w:pPr>
            <w:r>
              <w:rPr>
                <w:rFonts w:cs="Arial"/>
                <w:sz w:val="20"/>
              </w:rPr>
              <w:t>$213.94</w:t>
            </w:r>
          </w:p>
        </w:tc>
        <w:tc>
          <w:tcPr>
            <w:tcW w:w="2180" w:type="dxa"/>
            <w:tcBorders>
              <w:top w:val="nil"/>
              <w:left w:val="nil"/>
              <w:bottom w:val="single" w:sz="8" w:space="0" w:color="auto"/>
              <w:right w:val="single" w:sz="8" w:space="0" w:color="auto"/>
            </w:tcBorders>
            <w:vAlign w:val="bottom"/>
            <w:hideMark/>
          </w:tcPr>
          <w:p w14:paraId="109785A1" w14:textId="77777777" w:rsidR="007B72F2" w:rsidRDefault="007B72F2">
            <w:pPr>
              <w:spacing w:line="276" w:lineRule="auto"/>
              <w:jc w:val="right"/>
              <w:rPr>
                <w:rFonts w:cs="Arial"/>
                <w:sz w:val="20"/>
              </w:rPr>
            </w:pPr>
            <w:r>
              <w:rPr>
                <w:rFonts w:cs="Arial"/>
                <w:sz w:val="20"/>
              </w:rPr>
              <w:t>$217.15</w:t>
            </w:r>
          </w:p>
        </w:tc>
      </w:tr>
      <w:tr w:rsidR="007B72F2" w14:paraId="109785A6"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A3"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A4" w14:textId="77777777" w:rsidR="007B72F2" w:rsidRDefault="007B72F2">
            <w:pPr>
              <w:spacing w:line="276" w:lineRule="auto"/>
              <w:jc w:val="right"/>
              <w:rPr>
                <w:rFonts w:cs="Arial"/>
                <w:sz w:val="20"/>
                <w:lang w:eastAsia="en-AU"/>
              </w:rPr>
            </w:pPr>
            <w:r>
              <w:rPr>
                <w:rFonts w:cs="Arial"/>
                <w:sz w:val="20"/>
              </w:rPr>
              <w:t>$5,292.51</w:t>
            </w:r>
          </w:p>
        </w:tc>
        <w:tc>
          <w:tcPr>
            <w:tcW w:w="2180" w:type="dxa"/>
            <w:tcBorders>
              <w:top w:val="nil"/>
              <w:left w:val="nil"/>
              <w:bottom w:val="single" w:sz="8" w:space="0" w:color="auto"/>
              <w:right w:val="single" w:sz="8" w:space="0" w:color="auto"/>
            </w:tcBorders>
            <w:vAlign w:val="bottom"/>
            <w:hideMark/>
          </w:tcPr>
          <w:p w14:paraId="109785A5" w14:textId="77777777" w:rsidR="007B72F2" w:rsidRDefault="007B72F2">
            <w:pPr>
              <w:spacing w:line="276" w:lineRule="auto"/>
              <w:jc w:val="right"/>
              <w:rPr>
                <w:rFonts w:cs="Arial"/>
                <w:sz w:val="20"/>
                <w:lang w:eastAsia="en-AU"/>
              </w:rPr>
            </w:pPr>
            <w:r>
              <w:rPr>
                <w:rFonts w:cs="Arial"/>
                <w:sz w:val="20"/>
              </w:rPr>
              <w:t>$5,371.90</w:t>
            </w:r>
          </w:p>
        </w:tc>
      </w:tr>
      <w:tr w:rsidR="007B72F2" w14:paraId="109785A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A7"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A8" w14:textId="77777777" w:rsidR="007B72F2" w:rsidRDefault="007B72F2">
            <w:pPr>
              <w:spacing w:line="276" w:lineRule="auto"/>
              <w:jc w:val="right"/>
              <w:rPr>
                <w:rFonts w:cs="Arial"/>
                <w:sz w:val="20"/>
                <w:lang w:eastAsia="en-AU"/>
              </w:rPr>
            </w:pPr>
            <w:r>
              <w:rPr>
                <w:rFonts w:cs="Arial"/>
                <w:sz w:val="20"/>
              </w:rPr>
              <w:t>$142.62</w:t>
            </w:r>
          </w:p>
        </w:tc>
        <w:tc>
          <w:tcPr>
            <w:tcW w:w="2180" w:type="dxa"/>
            <w:tcBorders>
              <w:top w:val="nil"/>
              <w:left w:val="nil"/>
              <w:bottom w:val="single" w:sz="8" w:space="0" w:color="auto"/>
              <w:right w:val="single" w:sz="8" w:space="0" w:color="auto"/>
            </w:tcBorders>
            <w:vAlign w:val="bottom"/>
            <w:hideMark/>
          </w:tcPr>
          <w:p w14:paraId="109785A9" w14:textId="77777777" w:rsidR="007B72F2" w:rsidRDefault="007B72F2">
            <w:pPr>
              <w:spacing w:line="276" w:lineRule="auto"/>
              <w:jc w:val="right"/>
              <w:rPr>
                <w:rFonts w:cs="Arial"/>
                <w:sz w:val="20"/>
                <w:lang w:eastAsia="en-AU"/>
              </w:rPr>
            </w:pPr>
            <w:r>
              <w:rPr>
                <w:rFonts w:cs="Arial"/>
                <w:sz w:val="20"/>
              </w:rPr>
              <w:t>$144.76</w:t>
            </w:r>
          </w:p>
        </w:tc>
      </w:tr>
      <w:tr w:rsidR="007B72F2" w14:paraId="109785A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A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AC" w14:textId="77777777" w:rsidR="007B72F2" w:rsidRDefault="007B72F2">
            <w:pPr>
              <w:spacing w:line="276" w:lineRule="auto"/>
              <w:jc w:val="right"/>
              <w:rPr>
                <w:rFonts w:cs="Arial"/>
                <w:sz w:val="20"/>
                <w:lang w:eastAsia="en-AU"/>
              </w:rPr>
            </w:pPr>
            <w:r>
              <w:rPr>
                <w:rFonts w:cs="Arial"/>
                <w:sz w:val="20"/>
              </w:rPr>
              <w:t>$3,069.06</w:t>
            </w:r>
          </w:p>
        </w:tc>
        <w:tc>
          <w:tcPr>
            <w:tcW w:w="2180" w:type="dxa"/>
            <w:tcBorders>
              <w:top w:val="nil"/>
              <w:left w:val="nil"/>
              <w:bottom w:val="single" w:sz="8" w:space="0" w:color="auto"/>
              <w:right w:val="single" w:sz="8" w:space="0" w:color="auto"/>
            </w:tcBorders>
            <w:vAlign w:val="bottom"/>
            <w:hideMark/>
          </w:tcPr>
          <w:p w14:paraId="109785AD" w14:textId="77777777" w:rsidR="007B72F2" w:rsidRDefault="007B72F2">
            <w:pPr>
              <w:spacing w:line="276" w:lineRule="auto"/>
              <w:jc w:val="right"/>
              <w:rPr>
                <w:rFonts w:cs="Arial"/>
                <w:sz w:val="20"/>
                <w:lang w:eastAsia="en-AU"/>
              </w:rPr>
            </w:pPr>
            <w:r>
              <w:rPr>
                <w:rFonts w:cs="Arial"/>
                <w:sz w:val="20"/>
              </w:rPr>
              <w:t>$3,115.10</w:t>
            </w:r>
          </w:p>
        </w:tc>
      </w:tr>
      <w:tr w:rsidR="007B72F2" w14:paraId="109785B2"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AF"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B0" w14:textId="77777777" w:rsidR="007B72F2" w:rsidRDefault="007B72F2">
            <w:pPr>
              <w:spacing w:line="276" w:lineRule="auto"/>
              <w:jc w:val="right"/>
              <w:rPr>
                <w:rFonts w:cs="Arial"/>
                <w:sz w:val="20"/>
                <w:lang w:eastAsia="en-AU"/>
              </w:rPr>
            </w:pPr>
            <w:r>
              <w:rPr>
                <w:rFonts w:cs="Arial"/>
                <w:sz w:val="20"/>
              </w:rPr>
              <w:t>$4,480.45</w:t>
            </w:r>
          </w:p>
        </w:tc>
        <w:tc>
          <w:tcPr>
            <w:tcW w:w="2180" w:type="dxa"/>
            <w:tcBorders>
              <w:top w:val="nil"/>
              <w:left w:val="nil"/>
              <w:bottom w:val="single" w:sz="8" w:space="0" w:color="auto"/>
              <w:right w:val="single" w:sz="8" w:space="0" w:color="auto"/>
            </w:tcBorders>
            <w:vAlign w:val="bottom"/>
            <w:hideMark/>
          </w:tcPr>
          <w:p w14:paraId="109785B1" w14:textId="77777777" w:rsidR="007B72F2" w:rsidRDefault="007B72F2">
            <w:pPr>
              <w:spacing w:line="276" w:lineRule="auto"/>
              <w:jc w:val="right"/>
              <w:rPr>
                <w:rFonts w:cs="Arial"/>
                <w:sz w:val="20"/>
                <w:lang w:eastAsia="en-AU"/>
              </w:rPr>
            </w:pPr>
            <w:r>
              <w:rPr>
                <w:rFonts w:cs="Arial"/>
                <w:sz w:val="20"/>
              </w:rPr>
              <w:t>$4,547.66</w:t>
            </w:r>
          </w:p>
        </w:tc>
      </w:tr>
      <w:tr w:rsidR="007B72F2" w14:paraId="109785B6"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B3"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B4" w14:textId="77777777" w:rsidR="007B72F2" w:rsidRDefault="007B72F2">
            <w:pPr>
              <w:spacing w:line="276" w:lineRule="auto"/>
              <w:jc w:val="right"/>
              <w:rPr>
                <w:rFonts w:cs="Arial"/>
                <w:sz w:val="20"/>
                <w:lang w:eastAsia="en-AU"/>
              </w:rPr>
            </w:pPr>
            <w:r>
              <w:rPr>
                <w:rFonts w:cs="Arial"/>
                <w:sz w:val="20"/>
              </w:rPr>
              <w:t>$1,005.25</w:t>
            </w:r>
          </w:p>
        </w:tc>
        <w:tc>
          <w:tcPr>
            <w:tcW w:w="2180" w:type="dxa"/>
            <w:tcBorders>
              <w:top w:val="nil"/>
              <w:left w:val="nil"/>
              <w:bottom w:val="single" w:sz="8" w:space="0" w:color="auto"/>
              <w:right w:val="single" w:sz="8" w:space="0" w:color="auto"/>
            </w:tcBorders>
            <w:vAlign w:val="bottom"/>
            <w:hideMark/>
          </w:tcPr>
          <w:p w14:paraId="109785B5" w14:textId="77777777" w:rsidR="007B72F2" w:rsidRDefault="007B72F2">
            <w:pPr>
              <w:spacing w:line="276" w:lineRule="auto"/>
              <w:jc w:val="right"/>
              <w:rPr>
                <w:rFonts w:cs="Arial"/>
                <w:sz w:val="20"/>
                <w:lang w:eastAsia="en-AU"/>
              </w:rPr>
            </w:pPr>
            <w:r>
              <w:rPr>
                <w:rFonts w:cs="Arial"/>
                <w:sz w:val="20"/>
              </w:rPr>
              <w:t>$1,020.33</w:t>
            </w:r>
          </w:p>
        </w:tc>
      </w:tr>
      <w:tr w:rsidR="007B72F2" w14:paraId="109785BA"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B7"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B8" w14:textId="77777777" w:rsidR="007B72F2" w:rsidRDefault="007B72F2">
            <w:pPr>
              <w:spacing w:line="276" w:lineRule="auto"/>
              <w:jc w:val="right"/>
              <w:rPr>
                <w:rFonts w:cs="Arial"/>
                <w:sz w:val="20"/>
                <w:lang w:eastAsia="en-AU"/>
              </w:rPr>
            </w:pPr>
            <w:r>
              <w:rPr>
                <w:rFonts w:cs="Arial"/>
                <w:sz w:val="20"/>
              </w:rPr>
              <w:t>$11,881.50</w:t>
            </w:r>
          </w:p>
        </w:tc>
        <w:tc>
          <w:tcPr>
            <w:tcW w:w="2180" w:type="dxa"/>
            <w:tcBorders>
              <w:top w:val="nil"/>
              <w:left w:val="nil"/>
              <w:bottom w:val="single" w:sz="8" w:space="0" w:color="auto"/>
              <w:right w:val="single" w:sz="8" w:space="0" w:color="auto"/>
            </w:tcBorders>
            <w:vAlign w:val="bottom"/>
            <w:hideMark/>
          </w:tcPr>
          <w:p w14:paraId="109785B9" w14:textId="77777777" w:rsidR="007B72F2" w:rsidRDefault="007B72F2">
            <w:pPr>
              <w:spacing w:line="276" w:lineRule="auto"/>
              <w:jc w:val="right"/>
              <w:rPr>
                <w:rFonts w:cs="Arial"/>
                <w:sz w:val="20"/>
                <w:lang w:eastAsia="en-AU"/>
              </w:rPr>
            </w:pPr>
            <w:r>
              <w:rPr>
                <w:rFonts w:cs="Arial"/>
                <w:sz w:val="20"/>
              </w:rPr>
              <w:t>$12,059.72</w:t>
            </w:r>
          </w:p>
        </w:tc>
      </w:tr>
      <w:tr w:rsidR="007B72F2" w14:paraId="109785BE" w14:textId="77777777" w:rsidTr="008E6646">
        <w:trPr>
          <w:trHeight w:val="315"/>
        </w:trPr>
        <w:tc>
          <w:tcPr>
            <w:tcW w:w="2680" w:type="dxa"/>
            <w:tcBorders>
              <w:top w:val="nil"/>
              <w:left w:val="single" w:sz="8" w:space="0" w:color="auto"/>
              <w:bottom w:val="single" w:sz="8" w:space="0" w:color="auto"/>
              <w:right w:val="single" w:sz="8" w:space="0" w:color="auto"/>
            </w:tcBorders>
            <w:noWrap/>
            <w:hideMark/>
          </w:tcPr>
          <w:p w14:paraId="109785BB" w14:textId="77777777" w:rsidR="007B72F2" w:rsidRDefault="007B72F2">
            <w:r w:rsidRPr="007D7DC9">
              <w:rPr>
                <w:rFonts w:cs="Arial"/>
                <w:color w:val="000000" w:themeColor="text1"/>
                <w:sz w:val="20"/>
                <w:highlight w:val="black"/>
              </w:rPr>
              <w:t>XXXXXXXXXXXXXXX</w:t>
            </w:r>
            <w:r w:rsidRPr="007D7DC9">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BC" w14:textId="77777777" w:rsidR="007B72F2" w:rsidRDefault="007B72F2">
            <w:pPr>
              <w:spacing w:line="276" w:lineRule="auto"/>
              <w:jc w:val="right"/>
              <w:rPr>
                <w:rFonts w:cs="Arial"/>
                <w:sz w:val="20"/>
                <w:lang w:eastAsia="en-AU"/>
              </w:rPr>
            </w:pPr>
            <w:r>
              <w:rPr>
                <w:rFonts w:cs="Arial"/>
                <w:sz w:val="20"/>
              </w:rPr>
              <w:t>$146.10</w:t>
            </w:r>
          </w:p>
        </w:tc>
        <w:tc>
          <w:tcPr>
            <w:tcW w:w="2180" w:type="dxa"/>
            <w:tcBorders>
              <w:top w:val="nil"/>
              <w:left w:val="nil"/>
              <w:bottom w:val="single" w:sz="8" w:space="0" w:color="auto"/>
              <w:right w:val="single" w:sz="8" w:space="0" w:color="auto"/>
            </w:tcBorders>
            <w:vAlign w:val="bottom"/>
            <w:hideMark/>
          </w:tcPr>
          <w:p w14:paraId="109785BD" w14:textId="77777777" w:rsidR="007B72F2" w:rsidRDefault="007B72F2">
            <w:pPr>
              <w:spacing w:line="276" w:lineRule="auto"/>
              <w:jc w:val="right"/>
              <w:rPr>
                <w:rFonts w:cs="Arial"/>
                <w:sz w:val="20"/>
                <w:lang w:eastAsia="en-AU"/>
              </w:rPr>
            </w:pPr>
            <w:r>
              <w:rPr>
                <w:rFonts w:cs="Arial"/>
                <w:sz w:val="20"/>
              </w:rPr>
              <w:t>$148.29</w:t>
            </w:r>
          </w:p>
        </w:tc>
      </w:tr>
      <w:tr w:rsidR="007B72F2" w14:paraId="109785C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BF" w14:textId="77777777" w:rsidR="007B72F2" w:rsidRDefault="007B72F2">
            <w:r w:rsidRPr="0065352E">
              <w:rPr>
                <w:rFonts w:cs="Arial"/>
                <w:color w:val="000000" w:themeColor="text1"/>
                <w:sz w:val="20"/>
                <w:highlight w:val="black"/>
              </w:rPr>
              <w:lastRenderedPageBreak/>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C0" w14:textId="77777777" w:rsidR="007B72F2" w:rsidRDefault="007B72F2">
            <w:pPr>
              <w:spacing w:line="276" w:lineRule="auto"/>
              <w:jc w:val="right"/>
              <w:rPr>
                <w:rFonts w:cs="Arial"/>
                <w:sz w:val="20"/>
              </w:rPr>
            </w:pPr>
            <w:r>
              <w:rPr>
                <w:rFonts w:cs="Arial"/>
                <w:sz w:val="20"/>
              </w:rPr>
              <w:t>$406.60</w:t>
            </w:r>
          </w:p>
        </w:tc>
        <w:tc>
          <w:tcPr>
            <w:tcW w:w="2180" w:type="dxa"/>
            <w:tcBorders>
              <w:top w:val="nil"/>
              <w:left w:val="nil"/>
              <w:bottom w:val="single" w:sz="8" w:space="0" w:color="auto"/>
              <w:right w:val="single" w:sz="8" w:space="0" w:color="auto"/>
            </w:tcBorders>
            <w:vAlign w:val="bottom"/>
            <w:hideMark/>
          </w:tcPr>
          <w:p w14:paraId="109785C1" w14:textId="77777777" w:rsidR="007B72F2" w:rsidRDefault="007B72F2">
            <w:pPr>
              <w:spacing w:line="276" w:lineRule="auto"/>
              <w:jc w:val="right"/>
              <w:rPr>
                <w:rFonts w:cs="Arial"/>
                <w:sz w:val="20"/>
              </w:rPr>
            </w:pPr>
            <w:r>
              <w:rPr>
                <w:rFonts w:cs="Arial"/>
                <w:sz w:val="20"/>
              </w:rPr>
              <w:t>$412.70</w:t>
            </w:r>
          </w:p>
        </w:tc>
      </w:tr>
      <w:tr w:rsidR="007B72F2" w14:paraId="109785C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C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C4" w14:textId="77777777" w:rsidR="007B72F2" w:rsidRDefault="007B72F2">
            <w:pPr>
              <w:spacing w:line="276" w:lineRule="auto"/>
              <w:jc w:val="right"/>
              <w:rPr>
                <w:rFonts w:cs="Arial"/>
                <w:sz w:val="20"/>
                <w:lang w:eastAsia="en-AU"/>
              </w:rPr>
            </w:pPr>
            <w:r>
              <w:rPr>
                <w:rFonts w:cs="Arial"/>
                <w:sz w:val="20"/>
              </w:rPr>
              <w:t>$25,836.98</w:t>
            </w:r>
          </w:p>
        </w:tc>
        <w:tc>
          <w:tcPr>
            <w:tcW w:w="2180" w:type="dxa"/>
            <w:tcBorders>
              <w:top w:val="nil"/>
              <w:left w:val="nil"/>
              <w:bottom w:val="single" w:sz="8" w:space="0" w:color="auto"/>
              <w:right w:val="single" w:sz="8" w:space="0" w:color="auto"/>
            </w:tcBorders>
            <w:vAlign w:val="bottom"/>
            <w:hideMark/>
          </w:tcPr>
          <w:p w14:paraId="109785C5" w14:textId="77777777" w:rsidR="007B72F2" w:rsidRDefault="007B72F2">
            <w:pPr>
              <w:spacing w:line="276" w:lineRule="auto"/>
              <w:jc w:val="right"/>
              <w:rPr>
                <w:rFonts w:cs="Arial"/>
                <w:sz w:val="20"/>
                <w:lang w:eastAsia="en-AU"/>
              </w:rPr>
            </w:pPr>
            <w:r>
              <w:rPr>
                <w:rFonts w:cs="Arial"/>
                <w:sz w:val="20"/>
              </w:rPr>
              <w:t>$26,224.53</w:t>
            </w:r>
          </w:p>
        </w:tc>
      </w:tr>
      <w:tr w:rsidR="007B72F2" w14:paraId="109785CA"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C7"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C8" w14:textId="77777777" w:rsidR="007B72F2" w:rsidRDefault="007B72F2">
            <w:pPr>
              <w:spacing w:line="276" w:lineRule="auto"/>
              <w:jc w:val="right"/>
              <w:rPr>
                <w:rFonts w:cs="Arial"/>
                <w:sz w:val="20"/>
                <w:lang w:eastAsia="en-AU"/>
              </w:rPr>
            </w:pPr>
            <w:r>
              <w:rPr>
                <w:rFonts w:cs="Arial"/>
                <w:sz w:val="20"/>
              </w:rPr>
              <w:t>$677.74</w:t>
            </w:r>
          </w:p>
        </w:tc>
        <w:tc>
          <w:tcPr>
            <w:tcW w:w="2180" w:type="dxa"/>
            <w:tcBorders>
              <w:top w:val="nil"/>
              <w:left w:val="nil"/>
              <w:bottom w:val="single" w:sz="8" w:space="0" w:color="auto"/>
              <w:right w:val="single" w:sz="8" w:space="0" w:color="auto"/>
            </w:tcBorders>
            <w:vAlign w:val="bottom"/>
            <w:hideMark/>
          </w:tcPr>
          <w:p w14:paraId="109785C9" w14:textId="77777777" w:rsidR="007B72F2" w:rsidRDefault="007B72F2">
            <w:pPr>
              <w:spacing w:line="276" w:lineRule="auto"/>
              <w:jc w:val="right"/>
              <w:rPr>
                <w:rFonts w:cs="Arial"/>
                <w:sz w:val="20"/>
                <w:lang w:eastAsia="en-AU"/>
              </w:rPr>
            </w:pPr>
            <w:r>
              <w:rPr>
                <w:rFonts w:cs="Arial"/>
                <w:sz w:val="20"/>
              </w:rPr>
              <w:t>$687.91</w:t>
            </w:r>
          </w:p>
        </w:tc>
      </w:tr>
      <w:tr w:rsidR="007B72F2" w14:paraId="109785CE"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CB"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CC" w14:textId="77777777" w:rsidR="007B72F2" w:rsidRDefault="007B72F2">
            <w:pPr>
              <w:spacing w:line="276" w:lineRule="auto"/>
              <w:jc w:val="right"/>
              <w:rPr>
                <w:rFonts w:cs="Arial"/>
                <w:sz w:val="20"/>
                <w:lang w:eastAsia="en-AU"/>
              </w:rPr>
            </w:pPr>
            <w:r>
              <w:rPr>
                <w:rFonts w:cs="Arial"/>
                <w:sz w:val="20"/>
              </w:rPr>
              <w:t>$3,066.55</w:t>
            </w:r>
          </w:p>
        </w:tc>
        <w:tc>
          <w:tcPr>
            <w:tcW w:w="2180" w:type="dxa"/>
            <w:tcBorders>
              <w:top w:val="nil"/>
              <w:left w:val="nil"/>
              <w:bottom w:val="single" w:sz="8" w:space="0" w:color="auto"/>
              <w:right w:val="single" w:sz="8" w:space="0" w:color="auto"/>
            </w:tcBorders>
            <w:vAlign w:val="bottom"/>
            <w:hideMark/>
          </w:tcPr>
          <w:p w14:paraId="109785CD" w14:textId="77777777" w:rsidR="007B72F2" w:rsidRDefault="007B72F2">
            <w:pPr>
              <w:spacing w:line="276" w:lineRule="auto"/>
              <w:jc w:val="right"/>
              <w:rPr>
                <w:rFonts w:cs="Arial"/>
                <w:sz w:val="20"/>
                <w:lang w:eastAsia="en-AU"/>
              </w:rPr>
            </w:pPr>
            <w:r>
              <w:rPr>
                <w:rFonts w:cs="Arial"/>
                <w:sz w:val="20"/>
              </w:rPr>
              <w:t>$3,112.55</w:t>
            </w:r>
          </w:p>
        </w:tc>
      </w:tr>
      <w:tr w:rsidR="007B72F2" w14:paraId="109785D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CF"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D0" w14:textId="77777777" w:rsidR="007B72F2" w:rsidRDefault="007B72F2">
            <w:pPr>
              <w:spacing w:line="276" w:lineRule="auto"/>
              <w:jc w:val="right"/>
              <w:rPr>
                <w:rFonts w:cs="Arial"/>
                <w:sz w:val="20"/>
                <w:lang w:eastAsia="en-AU"/>
              </w:rPr>
            </w:pPr>
            <w:r>
              <w:rPr>
                <w:rFonts w:cs="Arial"/>
                <w:sz w:val="20"/>
              </w:rPr>
              <w:t>$14,290.50</w:t>
            </w:r>
          </w:p>
        </w:tc>
        <w:tc>
          <w:tcPr>
            <w:tcW w:w="2180" w:type="dxa"/>
            <w:tcBorders>
              <w:top w:val="nil"/>
              <w:left w:val="nil"/>
              <w:bottom w:val="single" w:sz="8" w:space="0" w:color="auto"/>
              <w:right w:val="single" w:sz="8" w:space="0" w:color="auto"/>
            </w:tcBorders>
            <w:vAlign w:val="bottom"/>
            <w:hideMark/>
          </w:tcPr>
          <w:p w14:paraId="109785D1" w14:textId="77777777" w:rsidR="007B72F2" w:rsidRDefault="007B72F2">
            <w:pPr>
              <w:spacing w:line="276" w:lineRule="auto"/>
              <w:jc w:val="right"/>
              <w:rPr>
                <w:rFonts w:cs="Arial"/>
                <w:sz w:val="20"/>
                <w:lang w:eastAsia="en-AU"/>
              </w:rPr>
            </w:pPr>
            <w:r>
              <w:rPr>
                <w:rFonts w:cs="Arial"/>
                <w:sz w:val="20"/>
              </w:rPr>
              <w:t>$14,504.86</w:t>
            </w:r>
          </w:p>
        </w:tc>
      </w:tr>
      <w:tr w:rsidR="007B72F2" w14:paraId="109785D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D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D4" w14:textId="77777777" w:rsidR="007B72F2" w:rsidRDefault="007B72F2">
            <w:pPr>
              <w:spacing w:line="276" w:lineRule="auto"/>
              <w:jc w:val="right"/>
              <w:rPr>
                <w:rFonts w:cs="Arial"/>
                <w:sz w:val="20"/>
                <w:lang w:eastAsia="en-AU"/>
              </w:rPr>
            </w:pPr>
            <w:r>
              <w:rPr>
                <w:rFonts w:cs="Arial"/>
                <w:sz w:val="20"/>
              </w:rPr>
              <w:t>$42,013.79</w:t>
            </w:r>
          </w:p>
        </w:tc>
        <w:tc>
          <w:tcPr>
            <w:tcW w:w="2180" w:type="dxa"/>
            <w:tcBorders>
              <w:top w:val="nil"/>
              <w:left w:val="nil"/>
              <w:bottom w:val="single" w:sz="8" w:space="0" w:color="auto"/>
              <w:right w:val="single" w:sz="8" w:space="0" w:color="auto"/>
            </w:tcBorders>
            <w:vAlign w:val="bottom"/>
            <w:hideMark/>
          </w:tcPr>
          <w:p w14:paraId="109785D5" w14:textId="77777777" w:rsidR="007B72F2" w:rsidRDefault="007B72F2">
            <w:pPr>
              <w:spacing w:line="276" w:lineRule="auto"/>
              <w:jc w:val="right"/>
              <w:rPr>
                <w:rFonts w:cs="Arial"/>
                <w:sz w:val="20"/>
                <w:lang w:eastAsia="en-AU"/>
              </w:rPr>
            </w:pPr>
            <w:r>
              <w:rPr>
                <w:rFonts w:cs="Arial"/>
                <w:sz w:val="20"/>
              </w:rPr>
              <w:t>$42,644.00</w:t>
            </w:r>
          </w:p>
        </w:tc>
      </w:tr>
      <w:tr w:rsidR="007B72F2" w14:paraId="109785DA"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D7"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D8" w14:textId="77777777" w:rsidR="007B72F2" w:rsidRDefault="007B72F2">
            <w:pPr>
              <w:spacing w:line="276" w:lineRule="auto"/>
              <w:jc w:val="right"/>
              <w:rPr>
                <w:rFonts w:cs="Arial"/>
                <w:sz w:val="20"/>
                <w:lang w:eastAsia="en-AU"/>
              </w:rPr>
            </w:pPr>
            <w:r>
              <w:rPr>
                <w:rFonts w:cs="Arial"/>
                <w:sz w:val="20"/>
              </w:rPr>
              <w:t>$14,515.35</w:t>
            </w:r>
          </w:p>
        </w:tc>
        <w:tc>
          <w:tcPr>
            <w:tcW w:w="2180" w:type="dxa"/>
            <w:tcBorders>
              <w:top w:val="nil"/>
              <w:left w:val="nil"/>
              <w:bottom w:val="single" w:sz="8" w:space="0" w:color="auto"/>
              <w:right w:val="single" w:sz="8" w:space="0" w:color="auto"/>
            </w:tcBorders>
            <w:vAlign w:val="bottom"/>
            <w:hideMark/>
          </w:tcPr>
          <w:p w14:paraId="109785D9" w14:textId="77777777" w:rsidR="007B72F2" w:rsidRDefault="007B72F2">
            <w:pPr>
              <w:spacing w:line="276" w:lineRule="auto"/>
              <w:jc w:val="right"/>
              <w:rPr>
                <w:rFonts w:cs="Arial"/>
                <w:sz w:val="20"/>
                <w:lang w:eastAsia="en-AU"/>
              </w:rPr>
            </w:pPr>
            <w:r>
              <w:rPr>
                <w:rFonts w:cs="Arial"/>
                <w:sz w:val="20"/>
              </w:rPr>
              <w:t>$14,733.08</w:t>
            </w:r>
          </w:p>
        </w:tc>
      </w:tr>
      <w:tr w:rsidR="007B72F2" w14:paraId="109785DE"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DB"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DC" w14:textId="77777777" w:rsidR="007B72F2" w:rsidRDefault="007B72F2">
            <w:pPr>
              <w:spacing w:line="276" w:lineRule="auto"/>
              <w:jc w:val="right"/>
              <w:rPr>
                <w:rFonts w:cs="Arial"/>
                <w:sz w:val="20"/>
                <w:lang w:eastAsia="en-AU"/>
              </w:rPr>
            </w:pPr>
            <w:r>
              <w:rPr>
                <w:rFonts w:cs="Arial"/>
                <w:sz w:val="20"/>
              </w:rPr>
              <w:t>$8,594.15</w:t>
            </w:r>
          </w:p>
        </w:tc>
        <w:tc>
          <w:tcPr>
            <w:tcW w:w="2180" w:type="dxa"/>
            <w:tcBorders>
              <w:top w:val="nil"/>
              <w:left w:val="nil"/>
              <w:bottom w:val="single" w:sz="8" w:space="0" w:color="auto"/>
              <w:right w:val="single" w:sz="8" w:space="0" w:color="auto"/>
            </w:tcBorders>
            <w:vAlign w:val="bottom"/>
            <w:hideMark/>
          </w:tcPr>
          <w:p w14:paraId="109785DD" w14:textId="77777777" w:rsidR="007B72F2" w:rsidRDefault="007B72F2">
            <w:pPr>
              <w:spacing w:line="276" w:lineRule="auto"/>
              <w:jc w:val="right"/>
              <w:rPr>
                <w:rFonts w:cs="Arial"/>
                <w:sz w:val="20"/>
                <w:lang w:eastAsia="en-AU"/>
              </w:rPr>
            </w:pPr>
            <w:r>
              <w:rPr>
                <w:rFonts w:cs="Arial"/>
                <w:sz w:val="20"/>
              </w:rPr>
              <w:t>$8,723.06</w:t>
            </w:r>
          </w:p>
        </w:tc>
      </w:tr>
      <w:tr w:rsidR="007B72F2" w14:paraId="109785E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DF"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E0" w14:textId="77777777" w:rsidR="007B72F2" w:rsidRDefault="007B72F2">
            <w:pPr>
              <w:spacing w:line="276" w:lineRule="auto"/>
              <w:jc w:val="right"/>
              <w:rPr>
                <w:rFonts w:cs="Arial"/>
                <w:sz w:val="20"/>
                <w:lang w:eastAsia="en-AU"/>
              </w:rPr>
            </w:pPr>
            <w:r>
              <w:rPr>
                <w:rFonts w:cs="Arial"/>
                <w:sz w:val="20"/>
              </w:rPr>
              <w:t>$1,245.73</w:t>
            </w:r>
          </w:p>
        </w:tc>
        <w:tc>
          <w:tcPr>
            <w:tcW w:w="2180" w:type="dxa"/>
            <w:tcBorders>
              <w:top w:val="nil"/>
              <w:left w:val="nil"/>
              <w:bottom w:val="single" w:sz="8" w:space="0" w:color="auto"/>
              <w:right w:val="single" w:sz="8" w:space="0" w:color="auto"/>
            </w:tcBorders>
            <w:vAlign w:val="bottom"/>
            <w:hideMark/>
          </w:tcPr>
          <w:p w14:paraId="109785E1" w14:textId="77777777" w:rsidR="007B72F2" w:rsidRDefault="007B72F2">
            <w:pPr>
              <w:spacing w:line="276" w:lineRule="auto"/>
              <w:jc w:val="right"/>
              <w:rPr>
                <w:rFonts w:cs="Arial"/>
                <w:sz w:val="20"/>
                <w:lang w:eastAsia="en-AU"/>
              </w:rPr>
            </w:pPr>
            <w:r>
              <w:rPr>
                <w:rFonts w:cs="Arial"/>
                <w:sz w:val="20"/>
              </w:rPr>
              <w:t>$1,264.42</w:t>
            </w:r>
          </w:p>
        </w:tc>
      </w:tr>
      <w:tr w:rsidR="007B72F2" w14:paraId="109785E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E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E4" w14:textId="77777777" w:rsidR="007B72F2" w:rsidRDefault="007B72F2">
            <w:pPr>
              <w:spacing w:line="276" w:lineRule="auto"/>
              <w:jc w:val="right"/>
              <w:rPr>
                <w:rFonts w:cs="Arial"/>
                <w:sz w:val="20"/>
                <w:lang w:eastAsia="en-AU"/>
              </w:rPr>
            </w:pPr>
            <w:r>
              <w:rPr>
                <w:rFonts w:cs="Arial"/>
                <w:sz w:val="20"/>
              </w:rPr>
              <w:t>$4,344.36</w:t>
            </w:r>
          </w:p>
        </w:tc>
        <w:tc>
          <w:tcPr>
            <w:tcW w:w="2180" w:type="dxa"/>
            <w:tcBorders>
              <w:top w:val="nil"/>
              <w:left w:val="nil"/>
              <w:bottom w:val="single" w:sz="8" w:space="0" w:color="auto"/>
              <w:right w:val="single" w:sz="8" w:space="0" w:color="auto"/>
            </w:tcBorders>
            <w:vAlign w:val="bottom"/>
            <w:hideMark/>
          </w:tcPr>
          <w:p w14:paraId="109785E5" w14:textId="77777777" w:rsidR="007B72F2" w:rsidRDefault="007B72F2">
            <w:pPr>
              <w:spacing w:line="276" w:lineRule="auto"/>
              <w:jc w:val="right"/>
              <w:rPr>
                <w:rFonts w:cs="Arial"/>
                <w:sz w:val="20"/>
                <w:lang w:eastAsia="en-AU"/>
              </w:rPr>
            </w:pPr>
            <w:r>
              <w:rPr>
                <w:rFonts w:cs="Arial"/>
                <w:sz w:val="20"/>
              </w:rPr>
              <w:t>$4,409.53</w:t>
            </w:r>
          </w:p>
        </w:tc>
      </w:tr>
      <w:tr w:rsidR="007B72F2" w14:paraId="109785EA"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E7"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E8" w14:textId="77777777" w:rsidR="007B72F2" w:rsidRDefault="007B72F2">
            <w:pPr>
              <w:spacing w:line="276" w:lineRule="auto"/>
              <w:jc w:val="right"/>
              <w:rPr>
                <w:rFonts w:cs="Arial"/>
                <w:sz w:val="20"/>
              </w:rPr>
            </w:pPr>
            <w:r>
              <w:rPr>
                <w:rFonts w:cs="Arial"/>
                <w:sz w:val="20"/>
              </w:rPr>
              <w:t>$142.62</w:t>
            </w:r>
          </w:p>
        </w:tc>
        <w:tc>
          <w:tcPr>
            <w:tcW w:w="2180" w:type="dxa"/>
            <w:tcBorders>
              <w:top w:val="nil"/>
              <w:left w:val="nil"/>
              <w:bottom w:val="single" w:sz="8" w:space="0" w:color="auto"/>
              <w:right w:val="single" w:sz="8" w:space="0" w:color="auto"/>
            </w:tcBorders>
            <w:vAlign w:val="bottom"/>
            <w:hideMark/>
          </w:tcPr>
          <w:p w14:paraId="109785E9" w14:textId="77777777" w:rsidR="007B72F2" w:rsidRDefault="007B72F2">
            <w:pPr>
              <w:spacing w:line="276" w:lineRule="auto"/>
              <w:jc w:val="right"/>
              <w:rPr>
                <w:rFonts w:cs="Arial"/>
                <w:sz w:val="20"/>
              </w:rPr>
            </w:pPr>
            <w:r>
              <w:rPr>
                <w:rFonts w:cs="Arial"/>
                <w:sz w:val="20"/>
              </w:rPr>
              <w:t>$144.76</w:t>
            </w:r>
          </w:p>
        </w:tc>
      </w:tr>
      <w:tr w:rsidR="007B72F2" w14:paraId="109785EE"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EB"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EC" w14:textId="77777777" w:rsidR="007B72F2" w:rsidRDefault="007B72F2">
            <w:pPr>
              <w:spacing w:line="276" w:lineRule="auto"/>
              <w:jc w:val="right"/>
              <w:rPr>
                <w:rFonts w:cs="Arial"/>
                <w:sz w:val="20"/>
                <w:lang w:eastAsia="en-AU"/>
              </w:rPr>
            </w:pPr>
            <w:r>
              <w:rPr>
                <w:rFonts w:cs="Arial"/>
                <w:sz w:val="20"/>
              </w:rPr>
              <w:t>$4,069.12</w:t>
            </w:r>
          </w:p>
        </w:tc>
        <w:tc>
          <w:tcPr>
            <w:tcW w:w="2180" w:type="dxa"/>
            <w:tcBorders>
              <w:top w:val="nil"/>
              <w:left w:val="nil"/>
              <w:bottom w:val="single" w:sz="8" w:space="0" w:color="auto"/>
              <w:right w:val="single" w:sz="8" w:space="0" w:color="auto"/>
            </w:tcBorders>
            <w:vAlign w:val="bottom"/>
            <w:hideMark/>
          </w:tcPr>
          <w:p w14:paraId="109785ED" w14:textId="77777777" w:rsidR="007B72F2" w:rsidRDefault="007B72F2">
            <w:pPr>
              <w:spacing w:line="276" w:lineRule="auto"/>
              <w:jc w:val="right"/>
              <w:rPr>
                <w:rFonts w:cs="Arial"/>
                <w:sz w:val="20"/>
                <w:lang w:eastAsia="en-AU"/>
              </w:rPr>
            </w:pPr>
            <w:r>
              <w:rPr>
                <w:rFonts w:cs="Arial"/>
                <w:sz w:val="20"/>
              </w:rPr>
              <w:t>$4,130.16</w:t>
            </w:r>
          </w:p>
        </w:tc>
      </w:tr>
      <w:tr w:rsidR="007B72F2" w14:paraId="109785F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EF"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F0" w14:textId="77777777" w:rsidR="007B72F2" w:rsidRDefault="007B72F2">
            <w:pPr>
              <w:spacing w:line="276" w:lineRule="auto"/>
              <w:jc w:val="right"/>
              <w:rPr>
                <w:rFonts w:cs="Arial"/>
                <w:sz w:val="20"/>
                <w:lang w:eastAsia="en-AU"/>
              </w:rPr>
            </w:pPr>
            <w:r>
              <w:rPr>
                <w:rFonts w:cs="Arial"/>
                <w:sz w:val="20"/>
              </w:rPr>
              <w:t>$8,328.33</w:t>
            </w:r>
          </w:p>
        </w:tc>
        <w:tc>
          <w:tcPr>
            <w:tcW w:w="2180" w:type="dxa"/>
            <w:tcBorders>
              <w:top w:val="nil"/>
              <w:left w:val="nil"/>
              <w:bottom w:val="single" w:sz="8" w:space="0" w:color="auto"/>
              <w:right w:val="single" w:sz="8" w:space="0" w:color="auto"/>
            </w:tcBorders>
            <w:vAlign w:val="bottom"/>
            <w:hideMark/>
          </w:tcPr>
          <w:p w14:paraId="109785F1" w14:textId="77777777" w:rsidR="007B72F2" w:rsidRDefault="007B72F2">
            <w:pPr>
              <w:spacing w:line="276" w:lineRule="auto"/>
              <w:jc w:val="right"/>
              <w:rPr>
                <w:rFonts w:cs="Arial"/>
                <w:sz w:val="20"/>
                <w:lang w:eastAsia="en-AU"/>
              </w:rPr>
            </w:pPr>
            <w:r>
              <w:rPr>
                <w:rFonts w:cs="Arial"/>
                <w:sz w:val="20"/>
              </w:rPr>
              <w:t>$8,453.26</w:t>
            </w:r>
          </w:p>
        </w:tc>
      </w:tr>
      <w:tr w:rsidR="007B72F2" w14:paraId="109785F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F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F4" w14:textId="77777777" w:rsidR="007B72F2" w:rsidRDefault="007B72F2">
            <w:pPr>
              <w:spacing w:line="276" w:lineRule="auto"/>
              <w:jc w:val="right"/>
              <w:rPr>
                <w:rFonts w:cs="Arial"/>
                <w:sz w:val="20"/>
                <w:lang w:eastAsia="en-AU"/>
              </w:rPr>
            </w:pPr>
            <w:r>
              <w:rPr>
                <w:rFonts w:cs="Arial"/>
                <w:sz w:val="20"/>
              </w:rPr>
              <w:t>$8,121.22</w:t>
            </w:r>
          </w:p>
        </w:tc>
        <w:tc>
          <w:tcPr>
            <w:tcW w:w="2180" w:type="dxa"/>
            <w:tcBorders>
              <w:top w:val="nil"/>
              <w:left w:val="nil"/>
              <w:bottom w:val="single" w:sz="8" w:space="0" w:color="auto"/>
              <w:right w:val="single" w:sz="8" w:space="0" w:color="auto"/>
            </w:tcBorders>
            <w:vAlign w:val="bottom"/>
            <w:hideMark/>
          </w:tcPr>
          <w:p w14:paraId="109785F5" w14:textId="77777777" w:rsidR="007B72F2" w:rsidRDefault="007B72F2">
            <w:pPr>
              <w:spacing w:line="276" w:lineRule="auto"/>
              <w:jc w:val="right"/>
              <w:rPr>
                <w:rFonts w:cs="Arial"/>
                <w:sz w:val="20"/>
                <w:lang w:eastAsia="en-AU"/>
              </w:rPr>
            </w:pPr>
            <w:r>
              <w:rPr>
                <w:rFonts w:cs="Arial"/>
                <w:sz w:val="20"/>
              </w:rPr>
              <w:t>$8,243.03</w:t>
            </w:r>
          </w:p>
        </w:tc>
      </w:tr>
      <w:tr w:rsidR="007B72F2" w14:paraId="109785FA"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F7"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F8" w14:textId="77777777" w:rsidR="007B72F2" w:rsidRDefault="007B72F2">
            <w:pPr>
              <w:spacing w:line="276" w:lineRule="auto"/>
              <w:jc w:val="right"/>
              <w:rPr>
                <w:rFonts w:cs="Arial"/>
                <w:sz w:val="20"/>
              </w:rPr>
            </w:pPr>
            <w:r>
              <w:rPr>
                <w:rFonts w:cs="Arial"/>
                <w:sz w:val="20"/>
              </w:rPr>
              <w:t>$772.78</w:t>
            </w:r>
          </w:p>
        </w:tc>
        <w:tc>
          <w:tcPr>
            <w:tcW w:w="2180" w:type="dxa"/>
            <w:tcBorders>
              <w:top w:val="nil"/>
              <w:left w:val="nil"/>
              <w:bottom w:val="single" w:sz="8" w:space="0" w:color="auto"/>
              <w:right w:val="single" w:sz="8" w:space="0" w:color="auto"/>
            </w:tcBorders>
            <w:vAlign w:val="bottom"/>
            <w:hideMark/>
          </w:tcPr>
          <w:p w14:paraId="109785F9" w14:textId="77777777" w:rsidR="007B72F2" w:rsidRDefault="007B72F2">
            <w:pPr>
              <w:spacing w:line="276" w:lineRule="auto"/>
              <w:jc w:val="right"/>
              <w:rPr>
                <w:rFonts w:cs="Arial"/>
                <w:sz w:val="20"/>
              </w:rPr>
            </w:pPr>
            <w:r>
              <w:rPr>
                <w:rFonts w:cs="Arial"/>
                <w:sz w:val="20"/>
              </w:rPr>
              <w:t>$784.37</w:t>
            </w:r>
          </w:p>
        </w:tc>
      </w:tr>
      <w:tr w:rsidR="007B72F2" w14:paraId="109785FE"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FB"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5FC" w14:textId="77777777" w:rsidR="007B72F2" w:rsidRDefault="007B72F2">
            <w:pPr>
              <w:spacing w:line="276" w:lineRule="auto"/>
              <w:jc w:val="right"/>
              <w:rPr>
                <w:rFonts w:cs="Arial"/>
                <w:sz w:val="20"/>
                <w:lang w:eastAsia="en-AU"/>
              </w:rPr>
            </w:pPr>
            <w:r>
              <w:rPr>
                <w:rFonts w:cs="Arial"/>
                <w:sz w:val="20"/>
              </w:rPr>
              <w:t>$3,124.95</w:t>
            </w:r>
          </w:p>
        </w:tc>
        <w:tc>
          <w:tcPr>
            <w:tcW w:w="2180" w:type="dxa"/>
            <w:tcBorders>
              <w:top w:val="nil"/>
              <w:left w:val="nil"/>
              <w:bottom w:val="single" w:sz="8" w:space="0" w:color="auto"/>
              <w:right w:val="single" w:sz="8" w:space="0" w:color="auto"/>
            </w:tcBorders>
            <w:vAlign w:val="bottom"/>
            <w:hideMark/>
          </w:tcPr>
          <w:p w14:paraId="109785FD" w14:textId="77777777" w:rsidR="007B72F2" w:rsidRDefault="007B72F2">
            <w:pPr>
              <w:spacing w:line="276" w:lineRule="auto"/>
              <w:jc w:val="right"/>
              <w:rPr>
                <w:rFonts w:cs="Arial"/>
                <w:sz w:val="20"/>
                <w:lang w:eastAsia="en-AU"/>
              </w:rPr>
            </w:pPr>
            <w:r>
              <w:rPr>
                <w:rFonts w:cs="Arial"/>
                <w:sz w:val="20"/>
              </w:rPr>
              <w:t>$3,171.82</w:t>
            </w:r>
          </w:p>
        </w:tc>
      </w:tr>
      <w:tr w:rsidR="007B72F2" w14:paraId="1097860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5FF"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00" w14:textId="77777777" w:rsidR="007B72F2" w:rsidRDefault="007B72F2">
            <w:pPr>
              <w:spacing w:line="276" w:lineRule="auto"/>
              <w:jc w:val="right"/>
              <w:rPr>
                <w:rFonts w:cs="Arial"/>
                <w:sz w:val="20"/>
                <w:lang w:eastAsia="en-AU"/>
              </w:rPr>
            </w:pPr>
            <w:r>
              <w:rPr>
                <w:rFonts w:cs="Arial"/>
                <w:sz w:val="20"/>
              </w:rPr>
              <w:t>$996.80</w:t>
            </w:r>
          </w:p>
        </w:tc>
        <w:tc>
          <w:tcPr>
            <w:tcW w:w="2180" w:type="dxa"/>
            <w:tcBorders>
              <w:top w:val="nil"/>
              <w:left w:val="nil"/>
              <w:bottom w:val="single" w:sz="8" w:space="0" w:color="auto"/>
              <w:right w:val="single" w:sz="8" w:space="0" w:color="auto"/>
            </w:tcBorders>
            <w:vAlign w:val="bottom"/>
            <w:hideMark/>
          </w:tcPr>
          <w:p w14:paraId="10978601" w14:textId="77777777" w:rsidR="007B72F2" w:rsidRDefault="007B72F2">
            <w:pPr>
              <w:spacing w:line="276" w:lineRule="auto"/>
              <w:jc w:val="right"/>
              <w:rPr>
                <w:rFonts w:cs="Arial"/>
                <w:sz w:val="20"/>
                <w:lang w:eastAsia="en-AU"/>
              </w:rPr>
            </w:pPr>
            <w:r>
              <w:rPr>
                <w:rFonts w:cs="Arial"/>
                <w:sz w:val="20"/>
              </w:rPr>
              <w:t>$1,011.75</w:t>
            </w:r>
          </w:p>
        </w:tc>
      </w:tr>
      <w:tr w:rsidR="007B72F2" w14:paraId="1097860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0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04" w14:textId="77777777" w:rsidR="007B72F2" w:rsidRDefault="007B72F2">
            <w:pPr>
              <w:spacing w:line="276" w:lineRule="auto"/>
              <w:jc w:val="right"/>
              <w:rPr>
                <w:rFonts w:cs="Arial"/>
                <w:sz w:val="20"/>
                <w:lang w:eastAsia="en-AU"/>
              </w:rPr>
            </w:pPr>
            <w:r>
              <w:rPr>
                <w:rFonts w:cs="Arial"/>
                <w:sz w:val="20"/>
              </w:rPr>
              <w:t>$7,371.66</w:t>
            </w:r>
          </w:p>
        </w:tc>
        <w:tc>
          <w:tcPr>
            <w:tcW w:w="2180" w:type="dxa"/>
            <w:tcBorders>
              <w:top w:val="nil"/>
              <w:left w:val="nil"/>
              <w:bottom w:val="single" w:sz="8" w:space="0" w:color="auto"/>
              <w:right w:val="single" w:sz="8" w:space="0" w:color="auto"/>
            </w:tcBorders>
            <w:vAlign w:val="bottom"/>
            <w:hideMark/>
          </w:tcPr>
          <w:p w14:paraId="10978605" w14:textId="77777777" w:rsidR="007B72F2" w:rsidRDefault="007B72F2">
            <w:pPr>
              <w:spacing w:line="276" w:lineRule="auto"/>
              <w:jc w:val="right"/>
              <w:rPr>
                <w:rFonts w:cs="Arial"/>
                <w:sz w:val="20"/>
                <w:lang w:eastAsia="en-AU"/>
              </w:rPr>
            </w:pPr>
            <w:r>
              <w:rPr>
                <w:rFonts w:cs="Arial"/>
                <w:sz w:val="20"/>
              </w:rPr>
              <w:t>$7,482.23</w:t>
            </w:r>
          </w:p>
        </w:tc>
      </w:tr>
      <w:tr w:rsidR="007B72F2" w14:paraId="1097860A"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07"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08" w14:textId="77777777" w:rsidR="007B72F2" w:rsidRDefault="007B72F2">
            <w:pPr>
              <w:spacing w:line="276" w:lineRule="auto"/>
              <w:jc w:val="right"/>
              <w:rPr>
                <w:rFonts w:cs="Arial"/>
                <w:sz w:val="20"/>
                <w:lang w:eastAsia="en-AU"/>
              </w:rPr>
            </w:pPr>
            <w:r>
              <w:rPr>
                <w:rFonts w:cs="Arial"/>
                <w:sz w:val="20"/>
              </w:rPr>
              <w:t>$3,345.40</w:t>
            </w:r>
          </w:p>
        </w:tc>
        <w:tc>
          <w:tcPr>
            <w:tcW w:w="2180" w:type="dxa"/>
            <w:tcBorders>
              <w:top w:val="nil"/>
              <w:left w:val="nil"/>
              <w:bottom w:val="single" w:sz="8" w:space="0" w:color="auto"/>
              <w:right w:val="single" w:sz="8" w:space="0" w:color="auto"/>
            </w:tcBorders>
            <w:vAlign w:val="bottom"/>
            <w:hideMark/>
          </w:tcPr>
          <w:p w14:paraId="10978609" w14:textId="77777777" w:rsidR="007B72F2" w:rsidRDefault="007B72F2">
            <w:pPr>
              <w:spacing w:line="276" w:lineRule="auto"/>
              <w:jc w:val="right"/>
              <w:rPr>
                <w:rFonts w:cs="Arial"/>
                <w:sz w:val="20"/>
                <w:lang w:eastAsia="en-AU"/>
              </w:rPr>
            </w:pPr>
            <w:r>
              <w:rPr>
                <w:rFonts w:cs="Arial"/>
                <w:sz w:val="20"/>
              </w:rPr>
              <w:t>$3,395.58</w:t>
            </w:r>
          </w:p>
        </w:tc>
      </w:tr>
      <w:tr w:rsidR="007B72F2" w14:paraId="1097860E"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0B"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0C" w14:textId="77777777" w:rsidR="007B72F2" w:rsidRDefault="007B72F2">
            <w:pPr>
              <w:spacing w:line="276" w:lineRule="auto"/>
              <w:jc w:val="right"/>
              <w:rPr>
                <w:rFonts w:cs="Arial"/>
                <w:sz w:val="20"/>
                <w:lang w:eastAsia="en-AU"/>
              </w:rPr>
            </w:pPr>
            <w:r>
              <w:rPr>
                <w:rFonts w:cs="Arial"/>
                <w:sz w:val="20"/>
              </w:rPr>
              <w:t>$3,417.75</w:t>
            </w:r>
          </w:p>
        </w:tc>
        <w:tc>
          <w:tcPr>
            <w:tcW w:w="2180" w:type="dxa"/>
            <w:tcBorders>
              <w:top w:val="nil"/>
              <w:left w:val="nil"/>
              <w:bottom w:val="single" w:sz="8" w:space="0" w:color="auto"/>
              <w:right w:val="single" w:sz="8" w:space="0" w:color="auto"/>
            </w:tcBorders>
            <w:vAlign w:val="bottom"/>
            <w:hideMark/>
          </w:tcPr>
          <w:p w14:paraId="1097860D" w14:textId="77777777" w:rsidR="007B72F2" w:rsidRDefault="007B72F2">
            <w:pPr>
              <w:spacing w:line="276" w:lineRule="auto"/>
              <w:jc w:val="right"/>
              <w:rPr>
                <w:rFonts w:cs="Arial"/>
                <w:sz w:val="20"/>
                <w:lang w:eastAsia="en-AU"/>
              </w:rPr>
            </w:pPr>
            <w:r>
              <w:rPr>
                <w:rFonts w:cs="Arial"/>
                <w:sz w:val="20"/>
              </w:rPr>
              <w:t>$3,469.01</w:t>
            </w:r>
          </w:p>
        </w:tc>
      </w:tr>
      <w:tr w:rsidR="007B72F2" w14:paraId="1097861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0F"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10" w14:textId="77777777" w:rsidR="007B72F2" w:rsidRDefault="007B72F2">
            <w:pPr>
              <w:spacing w:line="276" w:lineRule="auto"/>
              <w:jc w:val="right"/>
              <w:rPr>
                <w:rFonts w:cs="Arial"/>
                <w:sz w:val="20"/>
                <w:lang w:eastAsia="en-AU"/>
              </w:rPr>
            </w:pPr>
            <w:r>
              <w:rPr>
                <w:rFonts w:cs="Arial"/>
                <w:sz w:val="20"/>
              </w:rPr>
              <w:t>$55,446.21</w:t>
            </w:r>
          </w:p>
        </w:tc>
        <w:tc>
          <w:tcPr>
            <w:tcW w:w="2180" w:type="dxa"/>
            <w:tcBorders>
              <w:top w:val="nil"/>
              <w:left w:val="nil"/>
              <w:bottom w:val="single" w:sz="8" w:space="0" w:color="auto"/>
              <w:right w:val="single" w:sz="8" w:space="0" w:color="auto"/>
            </w:tcBorders>
            <w:vAlign w:val="bottom"/>
            <w:hideMark/>
          </w:tcPr>
          <w:p w14:paraId="10978611" w14:textId="77777777" w:rsidR="007B72F2" w:rsidRDefault="007B72F2">
            <w:pPr>
              <w:spacing w:line="276" w:lineRule="auto"/>
              <w:jc w:val="right"/>
              <w:rPr>
                <w:rFonts w:cs="Arial"/>
                <w:sz w:val="20"/>
                <w:lang w:eastAsia="en-AU"/>
              </w:rPr>
            </w:pPr>
            <w:r>
              <w:rPr>
                <w:rFonts w:cs="Arial"/>
                <w:sz w:val="20"/>
              </w:rPr>
              <w:t>$56,277.90</w:t>
            </w:r>
          </w:p>
        </w:tc>
      </w:tr>
      <w:tr w:rsidR="007B72F2" w14:paraId="1097861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1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14" w14:textId="77777777" w:rsidR="007B72F2" w:rsidRDefault="007B72F2">
            <w:pPr>
              <w:spacing w:line="276" w:lineRule="auto"/>
              <w:jc w:val="right"/>
              <w:rPr>
                <w:rFonts w:cs="Arial"/>
                <w:sz w:val="20"/>
                <w:lang w:eastAsia="en-AU"/>
              </w:rPr>
            </w:pPr>
            <w:r>
              <w:rPr>
                <w:rFonts w:cs="Arial"/>
                <w:sz w:val="20"/>
              </w:rPr>
              <w:t>$18,552.26</w:t>
            </w:r>
          </w:p>
        </w:tc>
        <w:tc>
          <w:tcPr>
            <w:tcW w:w="2180" w:type="dxa"/>
            <w:tcBorders>
              <w:top w:val="nil"/>
              <w:left w:val="nil"/>
              <w:bottom w:val="single" w:sz="8" w:space="0" w:color="auto"/>
              <w:right w:val="single" w:sz="8" w:space="0" w:color="auto"/>
            </w:tcBorders>
            <w:vAlign w:val="bottom"/>
            <w:hideMark/>
          </w:tcPr>
          <w:p w14:paraId="10978615" w14:textId="77777777" w:rsidR="007B72F2" w:rsidRDefault="007B72F2">
            <w:pPr>
              <w:spacing w:line="276" w:lineRule="auto"/>
              <w:jc w:val="right"/>
              <w:rPr>
                <w:rFonts w:cs="Arial"/>
                <w:sz w:val="20"/>
                <w:lang w:eastAsia="en-AU"/>
              </w:rPr>
            </w:pPr>
            <w:r>
              <w:rPr>
                <w:rFonts w:cs="Arial"/>
                <w:sz w:val="20"/>
              </w:rPr>
              <w:t>$18,830.54</w:t>
            </w:r>
          </w:p>
        </w:tc>
      </w:tr>
      <w:tr w:rsidR="007B72F2" w14:paraId="1097861A"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17"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18" w14:textId="77777777" w:rsidR="007B72F2" w:rsidRDefault="007B72F2">
            <w:pPr>
              <w:spacing w:line="276" w:lineRule="auto"/>
              <w:jc w:val="right"/>
              <w:rPr>
                <w:rFonts w:cs="Arial"/>
                <w:sz w:val="20"/>
                <w:lang w:eastAsia="en-AU"/>
              </w:rPr>
            </w:pPr>
            <w:r>
              <w:rPr>
                <w:rFonts w:cs="Arial"/>
                <w:sz w:val="20"/>
              </w:rPr>
              <w:t>$1,232.12</w:t>
            </w:r>
          </w:p>
        </w:tc>
        <w:tc>
          <w:tcPr>
            <w:tcW w:w="2180" w:type="dxa"/>
            <w:tcBorders>
              <w:top w:val="nil"/>
              <w:left w:val="nil"/>
              <w:bottom w:val="single" w:sz="8" w:space="0" w:color="auto"/>
              <w:right w:val="single" w:sz="8" w:space="0" w:color="auto"/>
            </w:tcBorders>
            <w:vAlign w:val="bottom"/>
            <w:hideMark/>
          </w:tcPr>
          <w:p w14:paraId="10978619" w14:textId="77777777" w:rsidR="007B72F2" w:rsidRDefault="007B72F2">
            <w:pPr>
              <w:spacing w:line="276" w:lineRule="auto"/>
              <w:jc w:val="right"/>
              <w:rPr>
                <w:rFonts w:cs="Arial"/>
                <w:sz w:val="20"/>
                <w:lang w:eastAsia="en-AU"/>
              </w:rPr>
            </w:pPr>
            <w:r>
              <w:rPr>
                <w:rFonts w:cs="Arial"/>
                <w:sz w:val="20"/>
              </w:rPr>
              <w:t>$1,250.60</w:t>
            </w:r>
          </w:p>
        </w:tc>
      </w:tr>
      <w:tr w:rsidR="007B72F2" w14:paraId="1097861E"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1B"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1C" w14:textId="77777777" w:rsidR="007B72F2" w:rsidRDefault="007B72F2">
            <w:pPr>
              <w:spacing w:line="276" w:lineRule="auto"/>
              <w:jc w:val="right"/>
              <w:rPr>
                <w:rFonts w:cs="Arial"/>
                <w:sz w:val="20"/>
                <w:lang w:eastAsia="en-AU"/>
              </w:rPr>
            </w:pPr>
            <w:r>
              <w:rPr>
                <w:rFonts w:cs="Arial"/>
                <w:sz w:val="20"/>
              </w:rPr>
              <w:t>$1,259.23</w:t>
            </w:r>
          </w:p>
        </w:tc>
        <w:tc>
          <w:tcPr>
            <w:tcW w:w="2180" w:type="dxa"/>
            <w:tcBorders>
              <w:top w:val="nil"/>
              <w:left w:val="nil"/>
              <w:bottom w:val="single" w:sz="8" w:space="0" w:color="auto"/>
              <w:right w:val="single" w:sz="8" w:space="0" w:color="auto"/>
            </w:tcBorders>
            <w:vAlign w:val="bottom"/>
            <w:hideMark/>
          </w:tcPr>
          <w:p w14:paraId="1097861D" w14:textId="77777777" w:rsidR="007B72F2" w:rsidRDefault="007B72F2">
            <w:pPr>
              <w:spacing w:line="276" w:lineRule="auto"/>
              <w:jc w:val="right"/>
              <w:rPr>
                <w:rFonts w:cs="Arial"/>
                <w:sz w:val="20"/>
                <w:lang w:eastAsia="en-AU"/>
              </w:rPr>
            </w:pPr>
            <w:r>
              <w:rPr>
                <w:rFonts w:cs="Arial"/>
                <w:sz w:val="20"/>
              </w:rPr>
              <w:t>$1,278.12</w:t>
            </w:r>
          </w:p>
        </w:tc>
      </w:tr>
      <w:tr w:rsidR="007B72F2" w14:paraId="1097862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1F"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20" w14:textId="77777777" w:rsidR="007B72F2" w:rsidRDefault="007B72F2">
            <w:pPr>
              <w:spacing w:line="276" w:lineRule="auto"/>
              <w:jc w:val="right"/>
              <w:rPr>
                <w:rFonts w:cs="Arial"/>
                <w:sz w:val="20"/>
                <w:lang w:eastAsia="en-AU"/>
              </w:rPr>
            </w:pPr>
            <w:r>
              <w:rPr>
                <w:rFonts w:cs="Arial"/>
                <w:sz w:val="20"/>
              </w:rPr>
              <w:t>$4,230.62</w:t>
            </w:r>
          </w:p>
        </w:tc>
        <w:tc>
          <w:tcPr>
            <w:tcW w:w="2180" w:type="dxa"/>
            <w:tcBorders>
              <w:top w:val="nil"/>
              <w:left w:val="nil"/>
              <w:bottom w:val="single" w:sz="8" w:space="0" w:color="auto"/>
              <w:right w:val="single" w:sz="8" w:space="0" w:color="auto"/>
            </w:tcBorders>
            <w:vAlign w:val="bottom"/>
            <w:hideMark/>
          </w:tcPr>
          <w:p w14:paraId="10978621" w14:textId="77777777" w:rsidR="007B72F2" w:rsidRDefault="007B72F2">
            <w:pPr>
              <w:spacing w:line="276" w:lineRule="auto"/>
              <w:jc w:val="right"/>
              <w:rPr>
                <w:rFonts w:cs="Arial"/>
                <w:sz w:val="20"/>
                <w:lang w:eastAsia="en-AU"/>
              </w:rPr>
            </w:pPr>
            <w:r>
              <w:rPr>
                <w:rFonts w:cs="Arial"/>
                <w:sz w:val="20"/>
              </w:rPr>
              <w:t>$4,294.08</w:t>
            </w:r>
          </w:p>
        </w:tc>
      </w:tr>
      <w:tr w:rsidR="007B72F2" w14:paraId="1097862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2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24" w14:textId="77777777" w:rsidR="007B72F2" w:rsidRDefault="007B72F2">
            <w:pPr>
              <w:spacing w:line="276" w:lineRule="auto"/>
              <w:jc w:val="right"/>
              <w:rPr>
                <w:rFonts w:cs="Arial"/>
                <w:sz w:val="20"/>
                <w:lang w:eastAsia="en-AU"/>
              </w:rPr>
            </w:pPr>
            <w:r>
              <w:rPr>
                <w:rFonts w:cs="Arial"/>
                <w:sz w:val="20"/>
              </w:rPr>
              <w:t>$7,636.43</w:t>
            </w:r>
          </w:p>
        </w:tc>
        <w:tc>
          <w:tcPr>
            <w:tcW w:w="2180" w:type="dxa"/>
            <w:tcBorders>
              <w:top w:val="nil"/>
              <w:left w:val="nil"/>
              <w:bottom w:val="single" w:sz="8" w:space="0" w:color="auto"/>
              <w:right w:val="single" w:sz="8" w:space="0" w:color="auto"/>
            </w:tcBorders>
            <w:vAlign w:val="bottom"/>
            <w:hideMark/>
          </w:tcPr>
          <w:p w14:paraId="10978625" w14:textId="77777777" w:rsidR="007B72F2" w:rsidRDefault="007B72F2">
            <w:pPr>
              <w:spacing w:line="276" w:lineRule="auto"/>
              <w:jc w:val="right"/>
              <w:rPr>
                <w:rFonts w:cs="Arial"/>
                <w:sz w:val="20"/>
                <w:lang w:eastAsia="en-AU"/>
              </w:rPr>
            </w:pPr>
            <w:r>
              <w:rPr>
                <w:rFonts w:cs="Arial"/>
                <w:sz w:val="20"/>
              </w:rPr>
              <w:t>$7,750.98</w:t>
            </w:r>
          </w:p>
        </w:tc>
      </w:tr>
      <w:tr w:rsidR="007B72F2" w14:paraId="1097862A"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27"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28" w14:textId="77777777" w:rsidR="007B72F2" w:rsidRDefault="007B72F2">
            <w:pPr>
              <w:spacing w:line="276" w:lineRule="auto"/>
              <w:jc w:val="right"/>
              <w:rPr>
                <w:rFonts w:cs="Arial"/>
                <w:sz w:val="20"/>
                <w:lang w:eastAsia="en-AU"/>
              </w:rPr>
            </w:pPr>
            <w:r>
              <w:rPr>
                <w:rFonts w:cs="Arial"/>
                <w:sz w:val="20"/>
              </w:rPr>
              <w:t>$21,563.70</w:t>
            </w:r>
          </w:p>
        </w:tc>
        <w:tc>
          <w:tcPr>
            <w:tcW w:w="2180" w:type="dxa"/>
            <w:tcBorders>
              <w:top w:val="nil"/>
              <w:left w:val="nil"/>
              <w:bottom w:val="single" w:sz="8" w:space="0" w:color="auto"/>
              <w:right w:val="single" w:sz="8" w:space="0" w:color="auto"/>
            </w:tcBorders>
            <w:vAlign w:val="bottom"/>
            <w:hideMark/>
          </w:tcPr>
          <w:p w14:paraId="10978629" w14:textId="77777777" w:rsidR="007B72F2" w:rsidRDefault="007B72F2">
            <w:pPr>
              <w:spacing w:line="276" w:lineRule="auto"/>
              <w:jc w:val="right"/>
              <w:rPr>
                <w:rFonts w:cs="Arial"/>
                <w:sz w:val="20"/>
                <w:lang w:eastAsia="en-AU"/>
              </w:rPr>
            </w:pPr>
            <w:r>
              <w:rPr>
                <w:rFonts w:cs="Arial"/>
                <w:sz w:val="20"/>
              </w:rPr>
              <w:t>$21,887.16</w:t>
            </w:r>
          </w:p>
        </w:tc>
      </w:tr>
      <w:tr w:rsidR="007B72F2" w14:paraId="1097862E"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2B"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2C" w14:textId="77777777" w:rsidR="007B72F2" w:rsidRDefault="007B72F2">
            <w:pPr>
              <w:spacing w:line="276" w:lineRule="auto"/>
              <w:jc w:val="right"/>
              <w:rPr>
                <w:rFonts w:cs="Arial"/>
                <w:sz w:val="20"/>
                <w:lang w:eastAsia="en-AU"/>
              </w:rPr>
            </w:pPr>
            <w:r>
              <w:rPr>
                <w:rFonts w:cs="Arial"/>
                <w:sz w:val="20"/>
              </w:rPr>
              <w:t>$13,418.87</w:t>
            </w:r>
          </w:p>
        </w:tc>
        <w:tc>
          <w:tcPr>
            <w:tcW w:w="2180" w:type="dxa"/>
            <w:tcBorders>
              <w:top w:val="nil"/>
              <w:left w:val="nil"/>
              <w:bottom w:val="single" w:sz="8" w:space="0" w:color="auto"/>
              <w:right w:val="single" w:sz="8" w:space="0" w:color="auto"/>
            </w:tcBorders>
            <w:vAlign w:val="bottom"/>
            <w:hideMark/>
          </w:tcPr>
          <w:p w14:paraId="1097862D" w14:textId="77777777" w:rsidR="007B72F2" w:rsidRDefault="007B72F2">
            <w:pPr>
              <w:spacing w:line="276" w:lineRule="auto"/>
              <w:jc w:val="right"/>
              <w:rPr>
                <w:rFonts w:cs="Arial"/>
                <w:sz w:val="20"/>
                <w:lang w:eastAsia="en-AU"/>
              </w:rPr>
            </w:pPr>
            <w:r>
              <w:rPr>
                <w:rFonts w:cs="Arial"/>
                <w:sz w:val="20"/>
              </w:rPr>
              <w:t>$13,620.15</w:t>
            </w:r>
          </w:p>
        </w:tc>
      </w:tr>
      <w:tr w:rsidR="007B72F2" w14:paraId="1097863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2F"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30" w14:textId="77777777" w:rsidR="007B72F2" w:rsidRDefault="007B72F2">
            <w:pPr>
              <w:spacing w:line="276" w:lineRule="auto"/>
              <w:jc w:val="right"/>
              <w:rPr>
                <w:rFonts w:cs="Arial"/>
                <w:sz w:val="20"/>
                <w:lang w:eastAsia="en-AU"/>
              </w:rPr>
            </w:pPr>
            <w:r>
              <w:rPr>
                <w:rFonts w:cs="Arial"/>
                <w:sz w:val="20"/>
              </w:rPr>
              <w:t>$10,809.24</w:t>
            </w:r>
          </w:p>
        </w:tc>
        <w:tc>
          <w:tcPr>
            <w:tcW w:w="2180" w:type="dxa"/>
            <w:tcBorders>
              <w:top w:val="nil"/>
              <w:left w:val="nil"/>
              <w:bottom w:val="single" w:sz="8" w:space="0" w:color="auto"/>
              <w:right w:val="single" w:sz="8" w:space="0" w:color="auto"/>
            </w:tcBorders>
            <w:vAlign w:val="bottom"/>
            <w:hideMark/>
          </w:tcPr>
          <w:p w14:paraId="10978631" w14:textId="77777777" w:rsidR="007B72F2" w:rsidRDefault="007B72F2">
            <w:pPr>
              <w:spacing w:line="276" w:lineRule="auto"/>
              <w:jc w:val="right"/>
              <w:rPr>
                <w:rFonts w:cs="Arial"/>
                <w:sz w:val="20"/>
                <w:lang w:eastAsia="en-AU"/>
              </w:rPr>
            </w:pPr>
            <w:r>
              <w:rPr>
                <w:rFonts w:cs="Arial"/>
                <w:sz w:val="20"/>
              </w:rPr>
              <w:t>$10,971.38</w:t>
            </w:r>
          </w:p>
        </w:tc>
      </w:tr>
      <w:tr w:rsidR="007B72F2" w14:paraId="1097863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3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34" w14:textId="77777777" w:rsidR="007B72F2" w:rsidRDefault="007B72F2">
            <w:pPr>
              <w:spacing w:line="276" w:lineRule="auto"/>
              <w:jc w:val="right"/>
              <w:rPr>
                <w:rFonts w:cs="Arial"/>
                <w:sz w:val="20"/>
                <w:lang w:eastAsia="en-AU"/>
              </w:rPr>
            </w:pPr>
            <w:r>
              <w:rPr>
                <w:rFonts w:cs="Arial"/>
                <w:sz w:val="20"/>
              </w:rPr>
              <w:t>$2,310.61</w:t>
            </w:r>
          </w:p>
        </w:tc>
        <w:tc>
          <w:tcPr>
            <w:tcW w:w="2180" w:type="dxa"/>
            <w:tcBorders>
              <w:top w:val="nil"/>
              <w:left w:val="nil"/>
              <w:bottom w:val="single" w:sz="8" w:space="0" w:color="auto"/>
              <w:right w:val="single" w:sz="8" w:space="0" w:color="auto"/>
            </w:tcBorders>
            <w:vAlign w:val="bottom"/>
            <w:hideMark/>
          </w:tcPr>
          <w:p w14:paraId="10978635" w14:textId="77777777" w:rsidR="007B72F2" w:rsidRDefault="007B72F2">
            <w:pPr>
              <w:spacing w:line="276" w:lineRule="auto"/>
              <w:jc w:val="right"/>
              <w:rPr>
                <w:rFonts w:cs="Arial"/>
                <w:sz w:val="20"/>
                <w:lang w:eastAsia="en-AU"/>
              </w:rPr>
            </w:pPr>
            <w:r>
              <w:rPr>
                <w:rFonts w:cs="Arial"/>
                <w:sz w:val="20"/>
              </w:rPr>
              <w:t>$2,345.26</w:t>
            </w:r>
          </w:p>
        </w:tc>
      </w:tr>
      <w:tr w:rsidR="007B72F2" w14:paraId="1097863A"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37"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38" w14:textId="77777777" w:rsidR="007B72F2" w:rsidRDefault="007B72F2">
            <w:pPr>
              <w:spacing w:line="276" w:lineRule="auto"/>
              <w:jc w:val="right"/>
              <w:rPr>
                <w:rFonts w:cs="Arial"/>
                <w:sz w:val="20"/>
                <w:lang w:eastAsia="en-AU"/>
              </w:rPr>
            </w:pPr>
            <w:r>
              <w:rPr>
                <w:rFonts w:cs="Arial"/>
                <w:sz w:val="20"/>
              </w:rPr>
              <w:t>$2,475.23</w:t>
            </w:r>
          </w:p>
        </w:tc>
        <w:tc>
          <w:tcPr>
            <w:tcW w:w="2180" w:type="dxa"/>
            <w:tcBorders>
              <w:top w:val="nil"/>
              <w:left w:val="nil"/>
              <w:bottom w:val="single" w:sz="8" w:space="0" w:color="auto"/>
              <w:right w:val="single" w:sz="8" w:space="0" w:color="auto"/>
            </w:tcBorders>
            <w:vAlign w:val="bottom"/>
            <w:hideMark/>
          </w:tcPr>
          <w:p w14:paraId="10978639" w14:textId="77777777" w:rsidR="007B72F2" w:rsidRDefault="007B72F2">
            <w:pPr>
              <w:spacing w:line="276" w:lineRule="auto"/>
              <w:jc w:val="right"/>
              <w:rPr>
                <w:rFonts w:cs="Arial"/>
                <w:sz w:val="20"/>
                <w:lang w:eastAsia="en-AU"/>
              </w:rPr>
            </w:pPr>
            <w:r>
              <w:rPr>
                <w:rFonts w:cs="Arial"/>
                <w:sz w:val="20"/>
              </w:rPr>
              <w:t>$2,512.35</w:t>
            </w:r>
          </w:p>
        </w:tc>
      </w:tr>
      <w:tr w:rsidR="007B72F2" w14:paraId="1097863E"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3B"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3C" w14:textId="77777777" w:rsidR="007B72F2" w:rsidRDefault="007B72F2">
            <w:pPr>
              <w:spacing w:line="276" w:lineRule="auto"/>
              <w:jc w:val="right"/>
              <w:rPr>
                <w:rFonts w:cs="Arial"/>
                <w:sz w:val="20"/>
                <w:lang w:eastAsia="en-AU"/>
              </w:rPr>
            </w:pPr>
            <w:r>
              <w:rPr>
                <w:rFonts w:cs="Arial"/>
                <w:sz w:val="20"/>
              </w:rPr>
              <w:t>$925.52</w:t>
            </w:r>
          </w:p>
        </w:tc>
        <w:tc>
          <w:tcPr>
            <w:tcW w:w="2180" w:type="dxa"/>
            <w:tcBorders>
              <w:top w:val="nil"/>
              <w:left w:val="nil"/>
              <w:bottom w:val="single" w:sz="8" w:space="0" w:color="auto"/>
              <w:right w:val="single" w:sz="8" w:space="0" w:color="auto"/>
            </w:tcBorders>
            <w:vAlign w:val="bottom"/>
            <w:hideMark/>
          </w:tcPr>
          <w:p w14:paraId="1097863D" w14:textId="77777777" w:rsidR="007B72F2" w:rsidRDefault="007B72F2">
            <w:pPr>
              <w:spacing w:line="276" w:lineRule="auto"/>
              <w:jc w:val="right"/>
              <w:rPr>
                <w:rFonts w:cs="Arial"/>
                <w:sz w:val="20"/>
                <w:lang w:eastAsia="en-AU"/>
              </w:rPr>
            </w:pPr>
            <w:r>
              <w:rPr>
                <w:rFonts w:cs="Arial"/>
                <w:sz w:val="20"/>
              </w:rPr>
              <w:t>$939.40</w:t>
            </w:r>
          </w:p>
        </w:tc>
      </w:tr>
      <w:tr w:rsidR="007B72F2" w14:paraId="1097864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3F"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40" w14:textId="77777777" w:rsidR="007B72F2" w:rsidRDefault="007B72F2">
            <w:pPr>
              <w:spacing w:line="276" w:lineRule="auto"/>
              <w:jc w:val="right"/>
              <w:rPr>
                <w:rFonts w:cs="Arial"/>
                <w:sz w:val="20"/>
                <w:lang w:eastAsia="en-AU"/>
              </w:rPr>
            </w:pPr>
            <w:r>
              <w:rPr>
                <w:rFonts w:cs="Arial"/>
                <w:sz w:val="20"/>
              </w:rPr>
              <w:t>$911.97</w:t>
            </w:r>
          </w:p>
        </w:tc>
        <w:tc>
          <w:tcPr>
            <w:tcW w:w="2180" w:type="dxa"/>
            <w:tcBorders>
              <w:top w:val="nil"/>
              <w:left w:val="nil"/>
              <w:bottom w:val="single" w:sz="8" w:space="0" w:color="auto"/>
              <w:right w:val="single" w:sz="8" w:space="0" w:color="auto"/>
            </w:tcBorders>
            <w:vAlign w:val="bottom"/>
            <w:hideMark/>
          </w:tcPr>
          <w:p w14:paraId="10978641" w14:textId="77777777" w:rsidR="007B72F2" w:rsidRDefault="007B72F2">
            <w:pPr>
              <w:spacing w:line="276" w:lineRule="auto"/>
              <w:jc w:val="right"/>
              <w:rPr>
                <w:rFonts w:cs="Arial"/>
                <w:sz w:val="20"/>
                <w:lang w:eastAsia="en-AU"/>
              </w:rPr>
            </w:pPr>
            <w:r>
              <w:rPr>
                <w:rFonts w:cs="Arial"/>
                <w:sz w:val="20"/>
              </w:rPr>
              <w:t>$925.65</w:t>
            </w:r>
          </w:p>
        </w:tc>
      </w:tr>
      <w:tr w:rsidR="007B72F2" w14:paraId="1097864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4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44" w14:textId="77777777" w:rsidR="007B72F2" w:rsidRDefault="007B72F2">
            <w:pPr>
              <w:spacing w:line="276" w:lineRule="auto"/>
              <w:jc w:val="right"/>
              <w:rPr>
                <w:rFonts w:cs="Arial"/>
                <w:sz w:val="20"/>
                <w:lang w:eastAsia="en-AU"/>
              </w:rPr>
            </w:pPr>
            <w:r>
              <w:rPr>
                <w:rFonts w:cs="Arial"/>
                <w:sz w:val="20"/>
              </w:rPr>
              <w:t>$8,593.46</w:t>
            </w:r>
          </w:p>
        </w:tc>
        <w:tc>
          <w:tcPr>
            <w:tcW w:w="2180" w:type="dxa"/>
            <w:tcBorders>
              <w:top w:val="nil"/>
              <w:left w:val="nil"/>
              <w:bottom w:val="single" w:sz="8" w:space="0" w:color="auto"/>
              <w:right w:val="single" w:sz="8" w:space="0" w:color="auto"/>
            </w:tcBorders>
            <w:vAlign w:val="bottom"/>
            <w:hideMark/>
          </w:tcPr>
          <w:p w14:paraId="10978645" w14:textId="77777777" w:rsidR="007B72F2" w:rsidRDefault="007B72F2">
            <w:pPr>
              <w:spacing w:line="276" w:lineRule="auto"/>
              <w:jc w:val="right"/>
              <w:rPr>
                <w:rFonts w:cs="Arial"/>
                <w:sz w:val="20"/>
                <w:lang w:eastAsia="en-AU"/>
              </w:rPr>
            </w:pPr>
            <w:r>
              <w:rPr>
                <w:rFonts w:cs="Arial"/>
                <w:sz w:val="20"/>
              </w:rPr>
              <w:t>$8,722.36</w:t>
            </w:r>
          </w:p>
        </w:tc>
      </w:tr>
      <w:tr w:rsidR="007B72F2" w14:paraId="1097864A"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47"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48" w14:textId="77777777" w:rsidR="007B72F2" w:rsidRDefault="007B72F2">
            <w:pPr>
              <w:spacing w:line="276" w:lineRule="auto"/>
              <w:jc w:val="right"/>
              <w:rPr>
                <w:rFonts w:cs="Arial"/>
                <w:sz w:val="20"/>
              </w:rPr>
            </w:pPr>
            <w:r>
              <w:rPr>
                <w:rFonts w:cs="Arial"/>
                <w:sz w:val="20"/>
              </w:rPr>
              <w:t>$345.16</w:t>
            </w:r>
          </w:p>
        </w:tc>
        <w:tc>
          <w:tcPr>
            <w:tcW w:w="2180" w:type="dxa"/>
            <w:tcBorders>
              <w:top w:val="nil"/>
              <w:left w:val="nil"/>
              <w:bottom w:val="single" w:sz="8" w:space="0" w:color="auto"/>
              <w:right w:val="single" w:sz="8" w:space="0" w:color="auto"/>
            </w:tcBorders>
            <w:vAlign w:val="bottom"/>
            <w:hideMark/>
          </w:tcPr>
          <w:p w14:paraId="10978649" w14:textId="77777777" w:rsidR="007B72F2" w:rsidRDefault="007B72F2">
            <w:pPr>
              <w:spacing w:line="276" w:lineRule="auto"/>
              <w:jc w:val="right"/>
              <w:rPr>
                <w:rFonts w:cs="Arial"/>
                <w:sz w:val="20"/>
              </w:rPr>
            </w:pPr>
            <w:r>
              <w:rPr>
                <w:rFonts w:cs="Arial"/>
                <w:sz w:val="20"/>
              </w:rPr>
              <w:t>$350.34</w:t>
            </w:r>
          </w:p>
        </w:tc>
      </w:tr>
      <w:tr w:rsidR="007B72F2" w14:paraId="1097864E"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4B"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4C" w14:textId="77777777" w:rsidR="007B72F2" w:rsidRDefault="007B72F2">
            <w:pPr>
              <w:spacing w:line="276" w:lineRule="auto"/>
              <w:jc w:val="right"/>
              <w:rPr>
                <w:rFonts w:cs="Arial"/>
                <w:sz w:val="20"/>
                <w:lang w:eastAsia="en-AU"/>
              </w:rPr>
            </w:pPr>
            <w:r>
              <w:rPr>
                <w:rFonts w:cs="Arial"/>
                <w:sz w:val="20"/>
              </w:rPr>
              <w:t>$7,044.08</w:t>
            </w:r>
          </w:p>
        </w:tc>
        <w:tc>
          <w:tcPr>
            <w:tcW w:w="2180" w:type="dxa"/>
            <w:tcBorders>
              <w:top w:val="nil"/>
              <w:left w:val="nil"/>
              <w:bottom w:val="single" w:sz="8" w:space="0" w:color="auto"/>
              <w:right w:val="single" w:sz="8" w:space="0" w:color="auto"/>
            </w:tcBorders>
            <w:vAlign w:val="bottom"/>
            <w:hideMark/>
          </w:tcPr>
          <w:p w14:paraId="1097864D" w14:textId="77777777" w:rsidR="007B72F2" w:rsidRDefault="007B72F2">
            <w:pPr>
              <w:spacing w:line="276" w:lineRule="auto"/>
              <w:jc w:val="right"/>
              <w:rPr>
                <w:rFonts w:cs="Arial"/>
                <w:sz w:val="20"/>
                <w:lang w:eastAsia="en-AU"/>
              </w:rPr>
            </w:pPr>
            <w:r>
              <w:rPr>
                <w:rFonts w:cs="Arial"/>
                <w:sz w:val="20"/>
              </w:rPr>
              <w:t>$7,149.74</w:t>
            </w:r>
          </w:p>
        </w:tc>
      </w:tr>
      <w:tr w:rsidR="007B72F2" w14:paraId="1097865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4F"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50" w14:textId="77777777" w:rsidR="007B72F2" w:rsidRDefault="007B72F2">
            <w:pPr>
              <w:spacing w:line="276" w:lineRule="auto"/>
              <w:jc w:val="right"/>
              <w:rPr>
                <w:rFonts w:cs="Arial"/>
                <w:sz w:val="20"/>
                <w:lang w:eastAsia="en-AU"/>
              </w:rPr>
            </w:pPr>
            <w:r>
              <w:rPr>
                <w:rFonts w:cs="Arial"/>
                <w:sz w:val="20"/>
              </w:rPr>
              <w:t>$4,060.37</w:t>
            </w:r>
          </w:p>
        </w:tc>
        <w:tc>
          <w:tcPr>
            <w:tcW w:w="2180" w:type="dxa"/>
            <w:tcBorders>
              <w:top w:val="nil"/>
              <w:left w:val="nil"/>
              <w:bottom w:val="single" w:sz="8" w:space="0" w:color="auto"/>
              <w:right w:val="single" w:sz="8" w:space="0" w:color="auto"/>
            </w:tcBorders>
            <w:vAlign w:val="bottom"/>
            <w:hideMark/>
          </w:tcPr>
          <w:p w14:paraId="10978651" w14:textId="77777777" w:rsidR="007B72F2" w:rsidRDefault="007B72F2">
            <w:pPr>
              <w:spacing w:line="276" w:lineRule="auto"/>
              <w:jc w:val="right"/>
              <w:rPr>
                <w:rFonts w:cs="Arial"/>
                <w:sz w:val="20"/>
                <w:lang w:eastAsia="en-AU"/>
              </w:rPr>
            </w:pPr>
            <w:r>
              <w:rPr>
                <w:rFonts w:cs="Arial"/>
                <w:sz w:val="20"/>
              </w:rPr>
              <w:t>$4,121.27</w:t>
            </w:r>
          </w:p>
        </w:tc>
      </w:tr>
      <w:tr w:rsidR="007B72F2" w14:paraId="1097865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5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54" w14:textId="77777777" w:rsidR="007B72F2" w:rsidRDefault="007B72F2">
            <w:pPr>
              <w:spacing w:line="276" w:lineRule="auto"/>
              <w:jc w:val="right"/>
              <w:rPr>
                <w:rFonts w:cs="Arial"/>
                <w:sz w:val="20"/>
                <w:lang w:eastAsia="en-AU"/>
              </w:rPr>
            </w:pPr>
            <w:r>
              <w:rPr>
                <w:rFonts w:cs="Arial"/>
                <w:sz w:val="20"/>
              </w:rPr>
              <w:t>$2,973.32</w:t>
            </w:r>
          </w:p>
        </w:tc>
        <w:tc>
          <w:tcPr>
            <w:tcW w:w="2180" w:type="dxa"/>
            <w:tcBorders>
              <w:top w:val="nil"/>
              <w:left w:val="nil"/>
              <w:bottom w:val="single" w:sz="8" w:space="0" w:color="auto"/>
              <w:right w:val="single" w:sz="8" w:space="0" w:color="auto"/>
            </w:tcBorders>
            <w:vAlign w:val="bottom"/>
            <w:hideMark/>
          </w:tcPr>
          <w:p w14:paraId="10978655" w14:textId="77777777" w:rsidR="007B72F2" w:rsidRDefault="007B72F2">
            <w:pPr>
              <w:spacing w:line="276" w:lineRule="auto"/>
              <w:jc w:val="right"/>
              <w:rPr>
                <w:rFonts w:cs="Arial"/>
                <w:sz w:val="20"/>
                <w:lang w:eastAsia="en-AU"/>
              </w:rPr>
            </w:pPr>
            <w:r>
              <w:rPr>
                <w:rFonts w:cs="Arial"/>
                <w:sz w:val="20"/>
              </w:rPr>
              <w:t>$3,017.92</w:t>
            </w:r>
          </w:p>
        </w:tc>
      </w:tr>
      <w:tr w:rsidR="007B72F2" w14:paraId="1097865A"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57"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58" w14:textId="77777777" w:rsidR="007B72F2" w:rsidRDefault="007B72F2">
            <w:pPr>
              <w:spacing w:line="276" w:lineRule="auto"/>
              <w:jc w:val="right"/>
              <w:rPr>
                <w:rFonts w:cs="Arial"/>
                <w:sz w:val="20"/>
              </w:rPr>
            </w:pPr>
            <w:r>
              <w:rPr>
                <w:rFonts w:cs="Arial"/>
                <w:sz w:val="20"/>
              </w:rPr>
              <w:t>$12,662.48</w:t>
            </w:r>
          </w:p>
        </w:tc>
        <w:tc>
          <w:tcPr>
            <w:tcW w:w="2180" w:type="dxa"/>
            <w:tcBorders>
              <w:top w:val="nil"/>
              <w:left w:val="nil"/>
              <w:bottom w:val="single" w:sz="8" w:space="0" w:color="auto"/>
              <w:right w:val="single" w:sz="8" w:space="0" w:color="auto"/>
            </w:tcBorders>
            <w:vAlign w:val="bottom"/>
            <w:hideMark/>
          </w:tcPr>
          <w:p w14:paraId="10978659" w14:textId="77777777" w:rsidR="007B72F2" w:rsidRDefault="007B72F2">
            <w:pPr>
              <w:spacing w:line="276" w:lineRule="auto"/>
              <w:jc w:val="right"/>
              <w:rPr>
                <w:rFonts w:cs="Arial"/>
                <w:sz w:val="20"/>
              </w:rPr>
            </w:pPr>
            <w:r>
              <w:rPr>
                <w:rFonts w:cs="Arial"/>
                <w:sz w:val="20"/>
              </w:rPr>
              <w:t>$12,852.42</w:t>
            </w:r>
          </w:p>
        </w:tc>
      </w:tr>
      <w:tr w:rsidR="007B72F2" w14:paraId="1097865E"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5B"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5C" w14:textId="77777777" w:rsidR="007B72F2" w:rsidRDefault="007B72F2">
            <w:pPr>
              <w:spacing w:line="276" w:lineRule="auto"/>
              <w:jc w:val="right"/>
              <w:rPr>
                <w:rFonts w:cs="Arial"/>
                <w:sz w:val="20"/>
                <w:lang w:eastAsia="en-AU"/>
              </w:rPr>
            </w:pPr>
            <w:r>
              <w:rPr>
                <w:rFonts w:cs="Arial"/>
                <w:sz w:val="20"/>
              </w:rPr>
              <w:t>$1,968.74</w:t>
            </w:r>
          </w:p>
        </w:tc>
        <w:tc>
          <w:tcPr>
            <w:tcW w:w="2180" w:type="dxa"/>
            <w:tcBorders>
              <w:top w:val="nil"/>
              <w:left w:val="nil"/>
              <w:bottom w:val="single" w:sz="8" w:space="0" w:color="auto"/>
              <w:right w:val="single" w:sz="8" w:space="0" w:color="auto"/>
            </w:tcBorders>
            <w:vAlign w:val="bottom"/>
            <w:hideMark/>
          </w:tcPr>
          <w:p w14:paraId="1097865D" w14:textId="77777777" w:rsidR="007B72F2" w:rsidRDefault="007B72F2">
            <w:pPr>
              <w:spacing w:line="276" w:lineRule="auto"/>
              <w:jc w:val="right"/>
              <w:rPr>
                <w:rFonts w:cs="Arial"/>
                <w:sz w:val="20"/>
                <w:lang w:eastAsia="en-AU"/>
              </w:rPr>
            </w:pPr>
            <w:r>
              <w:rPr>
                <w:rFonts w:cs="Arial"/>
                <w:sz w:val="20"/>
              </w:rPr>
              <w:t>$1,998.27</w:t>
            </w:r>
          </w:p>
        </w:tc>
      </w:tr>
      <w:tr w:rsidR="007B72F2" w14:paraId="10978662"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5F"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60" w14:textId="77777777" w:rsidR="007B72F2" w:rsidRDefault="007B72F2">
            <w:pPr>
              <w:spacing w:line="276" w:lineRule="auto"/>
              <w:jc w:val="right"/>
              <w:rPr>
                <w:rFonts w:cs="Arial"/>
                <w:sz w:val="20"/>
                <w:lang w:eastAsia="en-AU"/>
              </w:rPr>
            </w:pPr>
            <w:r>
              <w:rPr>
                <w:rFonts w:cs="Arial"/>
                <w:sz w:val="20"/>
              </w:rPr>
              <w:t>$544.77</w:t>
            </w:r>
          </w:p>
        </w:tc>
        <w:tc>
          <w:tcPr>
            <w:tcW w:w="2180" w:type="dxa"/>
            <w:tcBorders>
              <w:top w:val="nil"/>
              <w:left w:val="nil"/>
              <w:bottom w:val="single" w:sz="8" w:space="0" w:color="auto"/>
              <w:right w:val="single" w:sz="8" w:space="0" w:color="auto"/>
            </w:tcBorders>
            <w:vAlign w:val="bottom"/>
            <w:hideMark/>
          </w:tcPr>
          <w:p w14:paraId="10978661" w14:textId="77777777" w:rsidR="007B72F2" w:rsidRDefault="007B72F2">
            <w:pPr>
              <w:spacing w:line="276" w:lineRule="auto"/>
              <w:jc w:val="right"/>
              <w:rPr>
                <w:rFonts w:cs="Arial"/>
                <w:sz w:val="20"/>
                <w:lang w:eastAsia="en-AU"/>
              </w:rPr>
            </w:pPr>
            <w:r>
              <w:rPr>
                <w:rFonts w:cs="Arial"/>
                <w:sz w:val="20"/>
              </w:rPr>
              <w:t>$552.94</w:t>
            </w:r>
          </w:p>
        </w:tc>
      </w:tr>
      <w:tr w:rsidR="007B72F2" w14:paraId="10978666" w14:textId="77777777" w:rsidTr="005E6783">
        <w:trPr>
          <w:trHeight w:val="315"/>
        </w:trPr>
        <w:tc>
          <w:tcPr>
            <w:tcW w:w="2680" w:type="dxa"/>
            <w:tcBorders>
              <w:top w:val="nil"/>
              <w:left w:val="single" w:sz="8" w:space="0" w:color="auto"/>
              <w:bottom w:val="single" w:sz="8" w:space="0" w:color="auto"/>
              <w:right w:val="single" w:sz="8" w:space="0" w:color="auto"/>
            </w:tcBorders>
            <w:noWrap/>
            <w:hideMark/>
          </w:tcPr>
          <w:p w14:paraId="10978663" w14:textId="77777777" w:rsidR="007B72F2" w:rsidRDefault="007B72F2">
            <w:r w:rsidRPr="0065352E">
              <w:rPr>
                <w:rFonts w:cs="Arial"/>
                <w:color w:val="000000" w:themeColor="text1"/>
                <w:sz w:val="20"/>
                <w:highlight w:val="black"/>
              </w:rPr>
              <w:t>XXXXXXXXXXXXXXX</w:t>
            </w:r>
            <w:r w:rsidRPr="0065352E">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64" w14:textId="77777777" w:rsidR="007B72F2" w:rsidRDefault="007B72F2">
            <w:pPr>
              <w:spacing w:line="276" w:lineRule="auto"/>
              <w:jc w:val="right"/>
              <w:rPr>
                <w:rFonts w:cs="Arial"/>
                <w:sz w:val="20"/>
              </w:rPr>
            </w:pPr>
            <w:r>
              <w:rPr>
                <w:rFonts w:cs="Arial"/>
                <w:sz w:val="20"/>
              </w:rPr>
              <w:t>$1,553.80</w:t>
            </w:r>
          </w:p>
        </w:tc>
        <w:tc>
          <w:tcPr>
            <w:tcW w:w="2180" w:type="dxa"/>
            <w:tcBorders>
              <w:top w:val="nil"/>
              <w:left w:val="nil"/>
              <w:bottom w:val="single" w:sz="8" w:space="0" w:color="auto"/>
              <w:right w:val="single" w:sz="8" w:space="0" w:color="auto"/>
            </w:tcBorders>
            <w:vAlign w:val="bottom"/>
            <w:hideMark/>
          </w:tcPr>
          <w:p w14:paraId="10978665" w14:textId="77777777" w:rsidR="007B72F2" w:rsidRDefault="007B72F2">
            <w:pPr>
              <w:spacing w:line="276" w:lineRule="auto"/>
              <w:jc w:val="right"/>
              <w:rPr>
                <w:rFonts w:cs="Arial"/>
                <w:sz w:val="20"/>
              </w:rPr>
            </w:pPr>
            <w:r>
              <w:rPr>
                <w:rFonts w:cs="Arial"/>
                <w:sz w:val="20"/>
              </w:rPr>
              <w:t>$1,577.11</w:t>
            </w:r>
          </w:p>
        </w:tc>
      </w:tr>
      <w:tr w:rsidR="007B72F2" w14:paraId="1097866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67" w14:textId="77777777" w:rsidR="007B72F2" w:rsidRDefault="007B72F2">
            <w:r w:rsidRPr="003D7FDD">
              <w:rPr>
                <w:rFonts w:cs="Arial"/>
                <w:color w:val="000000" w:themeColor="text1"/>
                <w:sz w:val="20"/>
                <w:highlight w:val="black"/>
              </w:rPr>
              <w:lastRenderedPageBreak/>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68" w14:textId="77777777" w:rsidR="007B72F2" w:rsidRDefault="007B72F2">
            <w:pPr>
              <w:spacing w:line="276" w:lineRule="auto"/>
              <w:jc w:val="right"/>
              <w:rPr>
                <w:rFonts w:cs="Arial"/>
                <w:sz w:val="20"/>
                <w:lang w:eastAsia="en-AU"/>
              </w:rPr>
            </w:pPr>
            <w:r>
              <w:rPr>
                <w:rFonts w:cs="Arial"/>
                <w:sz w:val="20"/>
              </w:rPr>
              <w:t>$2,847.96</w:t>
            </w:r>
          </w:p>
        </w:tc>
        <w:tc>
          <w:tcPr>
            <w:tcW w:w="2180" w:type="dxa"/>
            <w:tcBorders>
              <w:top w:val="nil"/>
              <w:left w:val="nil"/>
              <w:bottom w:val="single" w:sz="8" w:space="0" w:color="auto"/>
              <w:right w:val="single" w:sz="8" w:space="0" w:color="auto"/>
            </w:tcBorders>
            <w:vAlign w:val="bottom"/>
            <w:hideMark/>
          </w:tcPr>
          <w:p w14:paraId="10978669" w14:textId="77777777" w:rsidR="007B72F2" w:rsidRDefault="007B72F2">
            <w:pPr>
              <w:spacing w:line="276" w:lineRule="auto"/>
              <w:jc w:val="right"/>
              <w:rPr>
                <w:rFonts w:cs="Arial"/>
                <w:sz w:val="20"/>
                <w:lang w:eastAsia="en-AU"/>
              </w:rPr>
            </w:pPr>
            <w:r>
              <w:rPr>
                <w:rFonts w:cs="Arial"/>
                <w:sz w:val="20"/>
              </w:rPr>
              <w:t>$2,890.68</w:t>
            </w:r>
          </w:p>
        </w:tc>
      </w:tr>
      <w:tr w:rsidR="007B72F2" w14:paraId="1097866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6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6C" w14:textId="77777777" w:rsidR="007B72F2" w:rsidRDefault="007B72F2">
            <w:pPr>
              <w:spacing w:line="276" w:lineRule="auto"/>
              <w:jc w:val="right"/>
              <w:rPr>
                <w:rFonts w:cs="Arial"/>
                <w:sz w:val="20"/>
                <w:lang w:eastAsia="en-AU"/>
              </w:rPr>
            </w:pPr>
            <w:r>
              <w:rPr>
                <w:rFonts w:cs="Arial"/>
                <w:sz w:val="20"/>
              </w:rPr>
              <w:t>$540.76</w:t>
            </w:r>
          </w:p>
        </w:tc>
        <w:tc>
          <w:tcPr>
            <w:tcW w:w="2180" w:type="dxa"/>
            <w:tcBorders>
              <w:top w:val="nil"/>
              <w:left w:val="nil"/>
              <w:bottom w:val="single" w:sz="8" w:space="0" w:color="auto"/>
              <w:right w:val="single" w:sz="8" w:space="0" w:color="auto"/>
            </w:tcBorders>
            <w:vAlign w:val="bottom"/>
            <w:hideMark/>
          </w:tcPr>
          <w:p w14:paraId="1097866D" w14:textId="77777777" w:rsidR="007B72F2" w:rsidRDefault="007B72F2">
            <w:pPr>
              <w:spacing w:line="276" w:lineRule="auto"/>
              <w:jc w:val="right"/>
              <w:rPr>
                <w:rFonts w:cs="Arial"/>
                <w:sz w:val="20"/>
                <w:lang w:eastAsia="en-AU"/>
              </w:rPr>
            </w:pPr>
            <w:r>
              <w:rPr>
                <w:rFonts w:cs="Arial"/>
                <w:sz w:val="20"/>
              </w:rPr>
              <w:t>$548.87</w:t>
            </w:r>
          </w:p>
        </w:tc>
      </w:tr>
      <w:tr w:rsidR="007B72F2" w14:paraId="10978672"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6F"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70" w14:textId="77777777" w:rsidR="007B72F2" w:rsidRDefault="007B72F2">
            <w:pPr>
              <w:spacing w:line="276" w:lineRule="auto"/>
              <w:jc w:val="right"/>
              <w:rPr>
                <w:rFonts w:cs="Arial"/>
                <w:sz w:val="20"/>
                <w:lang w:eastAsia="en-AU"/>
              </w:rPr>
            </w:pPr>
            <w:r>
              <w:rPr>
                <w:rFonts w:cs="Arial"/>
                <w:sz w:val="20"/>
              </w:rPr>
              <w:t>$791.25</w:t>
            </w:r>
          </w:p>
        </w:tc>
        <w:tc>
          <w:tcPr>
            <w:tcW w:w="2180" w:type="dxa"/>
            <w:tcBorders>
              <w:top w:val="nil"/>
              <w:left w:val="nil"/>
              <w:bottom w:val="single" w:sz="8" w:space="0" w:color="auto"/>
              <w:right w:val="single" w:sz="8" w:space="0" w:color="auto"/>
            </w:tcBorders>
            <w:vAlign w:val="bottom"/>
            <w:hideMark/>
          </w:tcPr>
          <w:p w14:paraId="10978671" w14:textId="77777777" w:rsidR="007B72F2" w:rsidRDefault="007B72F2">
            <w:pPr>
              <w:spacing w:line="276" w:lineRule="auto"/>
              <w:jc w:val="right"/>
              <w:rPr>
                <w:rFonts w:cs="Arial"/>
                <w:sz w:val="20"/>
                <w:lang w:eastAsia="en-AU"/>
              </w:rPr>
            </w:pPr>
            <w:r>
              <w:rPr>
                <w:rFonts w:cs="Arial"/>
                <w:sz w:val="20"/>
              </w:rPr>
              <w:t>$803.12</w:t>
            </w:r>
          </w:p>
        </w:tc>
      </w:tr>
      <w:tr w:rsidR="007B72F2" w14:paraId="10978676"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73"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74" w14:textId="77777777" w:rsidR="007B72F2" w:rsidRDefault="007B72F2">
            <w:pPr>
              <w:spacing w:line="276" w:lineRule="auto"/>
              <w:jc w:val="right"/>
              <w:rPr>
                <w:rFonts w:cs="Arial"/>
                <w:sz w:val="20"/>
                <w:lang w:eastAsia="en-AU"/>
              </w:rPr>
            </w:pPr>
            <w:r>
              <w:rPr>
                <w:rFonts w:cs="Arial"/>
                <w:sz w:val="20"/>
              </w:rPr>
              <w:t>$1,156.56</w:t>
            </w:r>
          </w:p>
        </w:tc>
        <w:tc>
          <w:tcPr>
            <w:tcW w:w="2180" w:type="dxa"/>
            <w:tcBorders>
              <w:top w:val="nil"/>
              <w:left w:val="nil"/>
              <w:bottom w:val="single" w:sz="8" w:space="0" w:color="auto"/>
              <w:right w:val="single" w:sz="8" w:space="0" w:color="auto"/>
            </w:tcBorders>
            <w:vAlign w:val="bottom"/>
            <w:hideMark/>
          </w:tcPr>
          <w:p w14:paraId="10978675" w14:textId="77777777" w:rsidR="007B72F2" w:rsidRDefault="007B72F2">
            <w:pPr>
              <w:spacing w:line="276" w:lineRule="auto"/>
              <w:jc w:val="right"/>
              <w:rPr>
                <w:rFonts w:cs="Arial"/>
                <w:sz w:val="20"/>
                <w:lang w:eastAsia="en-AU"/>
              </w:rPr>
            </w:pPr>
            <w:r>
              <w:rPr>
                <w:rFonts w:cs="Arial"/>
                <w:sz w:val="20"/>
              </w:rPr>
              <w:t>$1,173.91</w:t>
            </w:r>
          </w:p>
        </w:tc>
      </w:tr>
      <w:tr w:rsidR="007B72F2" w14:paraId="1097867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77"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78" w14:textId="77777777" w:rsidR="007B72F2" w:rsidRDefault="007B72F2">
            <w:pPr>
              <w:spacing w:line="276" w:lineRule="auto"/>
              <w:jc w:val="right"/>
              <w:rPr>
                <w:rFonts w:cs="Arial"/>
                <w:sz w:val="20"/>
                <w:lang w:eastAsia="en-AU"/>
              </w:rPr>
            </w:pPr>
            <w:r>
              <w:rPr>
                <w:rFonts w:cs="Arial"/>
                <w:sz w:val="20"/>
              </w:rPr>
              <w:t>$26,565.62</w:t>
            </w:r>
          </w:p>
        </w:tc>
        <w:tc>
          <w:tcPr>
            <w:tcW w:w="2180" w:type="dxa"/>
            <w:tcBorders>
              <w:top w:val="nil"/>
              <w:left w:val="nil"/>
              <w:bottom w:val="single" w:sz="8" w:space="0" w:color="auto"/>
              <w:right w:val="single" w:sz="8" w:space="0" w:color="auto"/>
            </w:tcBorders>
            <w:vAlign w:val="bottom"/>
            <w:hideMark/>
          </w:tcPr>
          <w:p w14:paraId="10978679" w14:textId="77777777" w:rsidR="007B72F2" w:rsidRDefault="007B72F2">
            <w:pPr>
              <w:spacing w:line="276" w:lineRule="auto"/>
              <w:jc w:val="right"/>
              <w:rPr>
                <w:rFonts w:cs="Arial"/>
                <w:sz w:val="20"/>
                <w:lang w:eastAsia="en-AU"/>
              </w:rPr>
            </w:pPr>
            <w:r>
              <w:rPr>
                <w:rFonts w:cs="Arial"/>
                <w:sz w:val="20"/>
              </w:rPr>
              <w:t>$26,964.10</w:t>
            </w:r>
          </w:p>
        </w:tc>
      </w:tr>
      <w:tr w:rsidR="007B72F2" w14:paraId="1097867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7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7C" w14:textId="77777777" w:rsidR="007B72F2" w:rsidRDefault="007B72F2">
            <w:pPr>
              <w:spacing w:line="276" w:lineRule="auto"/>
              <w:jc w:val="right"/>
              <w:rPr>
                <w:rFonts w:cs="Arial"/>
                <w:sz w:val="20"/>
                <w:lang w:eastAsia="en-AU"/>
              </w:rPr>
            </w:pPr>
            <w:r>
              <w:rPr>
                <w:rFonts w:cs="Arial"/>
                <w:sz w:val="20"/>
              </w:rPr>
              <w:t>$1,345.67</w:t>
            </w:r>
          </w:p>
        </w:tc>
        <w:tc>
          <w:tcPr>
            <w:tcW w:w="2180" w:type="dxa"/>
            <w:tcBorders>
              <w:top w:val="nil"/>
              <w:left w:val="nil"/>
              <w:bottom w:val="single" w:sz="8" w:space="0" w:color="auto"/>
              <w:right w:val="single" w:sz="8" w:space="0" w:color="auto"/>
            </w:tcBorders>
            <w:vAlign w:val="bottom"/>
            <w:hideMark/>
          </w:tcPr>
          <w:p w14:paraId="1097867D" w14:textId="77777777" w:rsidR="007B72F2" w:rsidRDefault="007B72F2">
            <w:pPr>
              <w:spacing w:line="276" w:lineRule="auto"/>
              <w:jc w:val="right"/>
              <w:rPr>
                <w:rFonts w:cs="Arial"/>
                <w:sz w:val="20"/>
                <w:lang w:eastAsia="en-AU"/>
              </w:rPr>
            </w:pPr>
            <w:r>
              <w:rPr>
                <w:rFonts w:cs="Arial"/>
                <w:sz w:val="20"/>
              </w:rPr>
              <w:t>$1,365.85</w:t>
            </w:r>
          </w:p>
        </w:tc>
      </w:tr>
      <w:tr w:rsidR="007B72F2" w14:paraId="10978682"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7F"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80" w14:textId="77777777" w:rsidR="007B72F2" w:rsidRDefault="007B72F2">
            <w:pPr>
              <w:spacing w:line="276" w:lineRule="auto"/>
              <w:jc w:val="right"/>
              <w:rPr>
                <w:rFonts w:cs="Arial"/>
                <w:sz w:val="20"/>
                <w:lang w:eastAsia="en-AU"/>
              </w:rPr>
            </w:pPr>
            <w:r>
              <w:rPr>
                <w:rFonts w:cs="Arial"/>
                <w:sz w:val="20"/>
              </w:rPr>
              <w:t>$3,800.15</w:t>
            </w:r>
          </w:p>
        </w:tc>
        <w:tc>
          <w:tcPr>
            <w:tcW w:w="2180" w:type="dxa"/>
            <w:tcBorders>
              <w:top w:val="nil"/>
              <w:left w:val="nil"/>
              <w:bottom w:val="single" w:sz="8" w:space="0" w:color="auto"/>
              <w:right w:val="single" w:sz="8" w:space="0" w:color="auto"/>
            </w:tcBorders>
            <w:vAlign w:val="bottom"/>
            <w:hideMark/>
          </w:tcPr>
          <w:p w14:paraId="10978681" w14:textId="77777777" w:rsidR="007B72F2" w:rsidRDefault="007B72F2">
            <w:pPr>
              <w:spacing w:line="276" w:lineRule="auto"/>
              <w:jc w:val="right"/>
              <w:rPr>
                <w:rFonts w:cs="Arial"/>
                <w:sz w:val="20"/>
                <w:lang w:eastAsia="en-AU"/>
              </w:rPr>
            </w:pPr>
            <w:r>
              <w:rPr>
                <w:rFonts w:cs="Arial"/>
                <w:sz w:val="20"/>
              </w:rPr>
              <w:t>$3,857.15</w:t>
            </w:r>
          </w:p>
        </w:tc>
      </w:tr>
      <w:tr w:rsidR="007B72F2" w14:paraId="10978686"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83"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84" w14:textId="77777777" w:rsidR="007B72F2" w:rsidRDefault="007B72F2">
            <w:pPr>
              <w:spacing w:line="276" w:lineRule="auto"/>
              <w:jc w:val="right"/>
              <w:rPr>
                <w:rFonts w:cs="Arial"/>
                <w:sz w:val="20"/>
                <w:lang w:eastAsia="en-AU"/>
              </w:rPr>
            </w:pPr>
            <w:r>
              <w:rPr>
                <w:rFonts w:cs="Arial"/>
                <w:sz w:val="20"/>
              </w:rPr>
              <w:t>$6,984.46</w:t>
            </w:r>
          </w:p>
        </w:tc>
        <w:tc>
          <w:tcPr>
            <w:tcW w:w="2180" w:type="dxa"/>
            <w:tcBorders>
              <w:top w:val="nil"/>
              <w:left w:val="nil"/>
              <w:bottom w:val="single" w:sz="8" w:space="0" w:color="auto"/>
              <w:right w:val="single" w:sz="8" w:space="0" w:color="auto"/>
            </w:tcBorders>
            <w:vAlign w:val="bottom"/>
            <w:hideMark/>
          </w:tcPr>
          <w:p w14:paraId="10978685" w14:textId="77777777" w:rsidR="007B72F2" w:rsidRDefault="007B72F2">
            <w:pPr>
              <w:spacing w:line="276" w:lineRule="auto"/>
              <w:jc w:val="right"/>
              <w:rPr>
                <w:rFonts w:cs="Arial"/>
                <w:sz w:val="20"/>
                <w:lang w:eastAsia="en-AU"/>
              </w:rPr>
            </w:pPr>
            <w:r>
              <w:rPr>
                <w:rFonts w:cs="Arial"/>
                <w:sz w:val="20"/>
              </w:rPr>
              <w:t>$7,089.23</w:t>
            </w:r>
          </w:p>
        </w:tc>
      </w:tr>
      <w:tr w:rsidR="007B72F2" w14:paraId="1097868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87"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88" w14:textId="77777777" w:rsidR="007B72F2" w:rsidRDefault="007B72F2">
            <w:pPr>
              <w:spacing w:line="276" w:lineRule="auto"/>
              <w:jc w:val="right"/>
              <w:rPr>
                <w:rFonts w:cs="Arial"/>
                <w:sz w:val="20"/>
                <w:lang w:eastAsia="en-AU"/>
              </w:rPr>
            </w:pPr>
            <w:r>
              <w:rPr>
                <w:rFonts w:cs="Arial"/>
                <w:sz w:val="20"/>
              </w:rPr>
              <w:t>$9,173.47</w:t>
            </w:r>
          </w:p>
        </w:tc>
        <w:tc>
          <w:tcPr>
            <w:tcW w:w="2180" w:type="dxa"/>
            <w:tcBorders>
              <w:top w:val="nil"/>
              <w:left w:val="nil"/>
              <w:bottom w:val="single" w:sz="8" w:space="0" w:color="auto"/>
              <w:right w:val="single" w:sz="8" w:space="0" w:color="auto"/>
            </w:tcBorders>
            <w:vAlign w:val="bottom"/>
            <w:hideMark/>
          </w:tcPr>
          <w:p w14:paraId="10978689" w14:textId="77777777" w:rsidR="007B72F2" w:rsidRDefault="007B72F2">
            <w:pPr>
              <w:spacing w:line="276" w:lineRule="auto"/>
              <w:jc w:val="right"/>
              <w:rPr>
                <w:rFonts w:cs="Arial"/>
                <w:sz w:val="20"/>
                <w:lang w:eastAsia="en-AU"/>
              </w:rPr>
            </w:pPr>
            <w:r>
              <w:rPr>
                <w:rFonts w:cs="Arial"/>
                <w:sz w:val="20"/>
              </w:rPr>
              <w:t>$9,311.07</w:t>
            </w:r>
          </w:p>
        </w:tc>
      </w:tr>
      <w:tr w:rsidR="007B72F2" w14:paraId="1097868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8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8C" w14:textId="77777777" w:rsidR="007B72F2" w:rsidRDefault="007B72F2">
            <w:pPr>
              <w:spacing w:line="276" w:lineRule="auto"/>
              <w:jc w:val="right"/>
              <w:rPr>
                <w:rFonts w:cs="Arial"/>
                <w:sz w:val="20"/>
                <w:lang w:eastAsia="en-AU"/>
              </w:rPr>
            </w:pPr>
            <w:r>
              <w:rPr>
                <w:rFonts w:cs="Arial"/>
                <w:sz w:val="20"/>
              </w:rPr>
              <w:t>$5,324.45</w:t>
            </w:r>
          </w:p>
        </w:tc>
        <w:tc>
          <w:tcPr>
            <w:tcW w:w="2180" w:type="dxa"/>
            <w:tcBorders>
              <w:top w:val="nil"/>
              <w:left w:val="nil"/>
              <w:bottom w:val="single" w:sz="8" w:space="0" w:color="auto"/>
              <w:right w:val="single" w:sz="8" w:space="0" w:color="auto"/>
            </w:tcBorders>
            <w:vAlign w:val="bottom"/>
            <w:hideMark/>
          </w:tcPr>
          <w:p w14:paraId="1097868D" w14:textId="77777777" w:rsidR="007B72F2" w:rsidRDefault="007B72F2">
            <w:pPr>
              <w:spacing w:line="276" w:lineRule="auto"/>
              <w:jc w:val="right"/>
              <w:rPr>
                <w:rFonts w:cs="Arial"/>
                <w:sz w:val="20"/>
                <w:lang w:eastAsia="en-AU"/>
              </w:rPr>
            </w:pPr>
            <w:r>
              <w:rPr>
                <w:rFonts w:cs="Arial"/>
                <w:sz w:val="20"/>
              </w:rPr>
              <w:t>$5,404.32</w:t>
            </w:r>
          </w:p>
        </w:tc>
      </w:tr>
      <w:tr w:rsidR="007B72F2" w14:paraId="10978692"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8F"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90" w14:textId="77777777" w:rsidR="007B72F2" w:rsidRDefault="007B72F2">
            <w:pPr>
              <w:spacing w:line="276" w:lineRule="auto"/>
              <w:jc w:val="right"/>
              <w:rPr>
                <w:rFonts w:cs="Arial"/>
                <w:sz w:val="20"/>
                <w:lang w:eastAsia="en-AU"/>
              </w:rPr>
            </w:pPr>
            <w:r>
              <w:rPr>
                <w:rFonts w:cs="Arial"/>
                <w:sz w:val="20"/>
              </w:rPr>
              <w:t>$915.84</w:t>
            </w:r>
          </w:p>
        </w:tc>
        <w:tc>
          <w:tcPr>
            <w:tcW w:w="2180" w:type="dxa"/>
            <w:tcBorders>
              <w:top w:val="nil"/>
              <w:left w:val="nil"/>
              <w:bottom w:val="single" w:sz="8" w:space="0" w:color="auto"/>
              <w:right w:val="single" w:sz="8" w:space="0" w:color="auto"/>
            </w:tcBorders>
            <w:vAlign w:val="bottom"/>
            <w:hideMark/>
          </w:tcPr>
          <w:p w14:paraId="10978691" w14:textId="77777777" w:rsidR="007B72F2" w:rsidRDefault="007B72F2">
            <w:pPr>
              <w:spacing w:line="276" w:lineRule="auto"/>
              <w:jc w:val="right"/>
              <w:rPr>
                <w:rFonts w:cs="Arial"/>
                <w:sz w:val="20"/>
                <w:lang w:eastAsia="en-AU"/>
              </w:rPr>
            </w:pPr>
            <w:r>
              <w:rPr>
                <w:rFonts w:cs="Arial"/>
                <w:sz w:val="20"/>
              </w:rPr>
              <w:t>$929.58</w:t>
            </w:r>
          </w:p>
        </w:tc>
      </w:tr>
      <w:tr w:rsidR="007B72F2" w14:paraId="10978696"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93"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94" w14:textId="77777777" w:rsidR="007B72F2" w:rsidRDefault="007B72F2">
            <w:pPr>
              <w:spacing w:line="276" w:lineRule="auto"/>
              <w:jc w:val="right"/>
              <w:rPr>
                <w:rFonts w:cs="Arial"/>
                <w:sz w:val="20"/>
                <w:lang w:eastAsia="en-AU"/>
              </w:rPr>
            </w:pPr>
            <w:r>
              <w:rPr>
                <w:rFonts w:cs="Arial"/>
                <w:sz w:val="20"/>
              </w:rPr>
              <w:t>$2,693.97</w:t>
            </w:r>
          </w:p>
        </w:tc>
        <w:tc>
          <w:tcPr>
            <w:tcW w:w="2180" w:type="dxa"/>
            <w:tcBorders>
              <w:top w:val="nil"/>
              <w:left w:val="nil"/>
              <w:bottom w:val="single" w:sz="8" w:space="0" w:color="auto"/>
              <w:right w:val="single" w:sz="8" w:space="0" w:color="auto"/>
            </w:tcBorders>
            <w:vAlign w:val="bottom"/>
            <w:hideMark/>
          </w:tcPr>
          <w:p w14:paraId="10978695" w14:textId="77777777" w:rsidR="007B72F2" w:rsidRDefault="007B72F2">
            <w:pPr>
              <w:spacing w:line="276" w:lineRule="auto"/>
              <w:jc w:val="right"/>
              <w:rPr>
                <w:rFonts w:cs="Arial"/>
                <w:sz w:val="20"/>
                <w:lang w:eastAsia="en-AU"/>
              </w:rPr>
            </w:pPr>
            <w:r>
              <w:rPr>
                <w:rFonts w:cs="Arial"/>
                <w:sz w:val="20"/>
              </w:rPr>
              <w:t>$2,734.38</w:t>
            </w:r>
          </w:p>
        </w:tc>
      </w:tr>
      <w:tr w:rsidR="007B72F2" w14:paraId="1097869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97"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98" w14:textId="77777777" w:rsidR="007B72F2" w:rsidRDefault="007B72F2">
            <w:pPr>
              <w:spacing w:line="276" w:lineRule="auto"/>
              <w:jc w:val="right"/>
              <w:rPr>
                <w:rFonts w:cs="Arial"/>
                <w:sz w:val="20"/>
                <w:lang w:eastAsia="en-AU"/>
              </w:rPr>
            </w:pPr>
            <w:r>
              <w:rPr>
                <w:rFonts w:cs="Arial"/>
                <w:sz w:val="20"/>
              </w:rPr>
              <w:t>$11,468.34</w:t>
            </w:r>
          </w:p>
        </w:tc>
        <w:tc>
          <w:tcPr>
            <w:tcW w:w="2180" w:type="dxa"/>
            <w:tcBorders>
              <w:top w:val="nil"/>
              <w:left w:val="nil"/>
              <w:bottom w:val="single" w:sz="8" w:space="0" w:color="auto"/>
              <w:right w:val="single" w:sz="8" w:space="0" w:color="auto"/>
            </w:tcBorders>
            <w:vAlign w:val="bottom"/>
            <w:hideMark/>
          </w:tcPr>
          <w:p w14:paraId="10978699" w14:textId="77777777" w:rsidR="007B72F2" w:rsidRDefault="007B72F2">
            <w:pPr>
              <w:spacing w:line="276" w:lineRule="auto"/>
              <w:jc w:val="right"/>
              <w:rPr>
                <w:rFonts w:cs="Arial"/>
                <w:sz w:val="20"/>
                <w:lang w:eastAsia="en-AU"/>
              </w:rPr>
            </w:pPr>
            <w:r>
              <w:rPr>
                <w:rFonts w:cs="Arial"/>
                <w:sz w:val="20"/>
              </w:rPr>
              <w:t>$11,640.37</w:t>
            </w:r>
          </w:p>
        </w:tc>
      </w:tr>
      <w:tr w:rsidR="007B72F2" w14:paraId="1097869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9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9C" w14:textId="77777777" w:rsidR="007B72F2" w:rsidRDefault="007B72F2">
            <w:pPr>
              <w:spacing w:line="276" w:lineRule="auto"/>
              <w:jc w:val="right"/>
              <w:rPr>
                <w:rFonts w:cs="Arial"/>
                <w:sz w:val="20"/>
                <w:lang w:eastAsia="en-AU"/>
              </w:rPr>
            </w:pPr>
            <w:r>
              <w:rPr>
                <w:rFonts w:cs="Arial"/>
                <w:sz w:val="20"/>
              </w:rPr>
              <w:t>$37,179.25</w:t>
            </w:r>
          </w:p>
        </w:tc>
        <w:tc>
          <w:tcPr>
            <w:tcW w:w="2180" w:type="dxa"/>
            <w:tcBorders>
              <w:top w:val="nil"/>
              <w:left w:val="nil"/>
              <w:bottom w:val="single" w:sz="8" w:space="0" w:color="auto"/>
              <w:right w:val="single" w:sz="8" w:space="0" w:color="auto"/>
            </w:tcBorders>
            <w:vAlign w:val="bottom"/>
            <w:hideMark/>
          </w:tcPr>
          <w:p w14:paraId="1097869D" w14:textId="77777777" w:rsidR="007B72F2" w:rsidRDefault="007B72F2">
            <w:pPr>
              <w:spacing w:line="276" w:lineRule="auto"/>
              <w:jc w:val="right"/>
              <w:rPr>
                <w:rFonts w:cs="Arial"/>
                <w:sz w:val="20"/>
                <w:lang w:eastAsia="en-AU"/>
              </w:rPr>
            </w:pPr>
            <w:r>
              <w:rPr>
                <w:rFonts w:cs="Arial"/>
                <w:sz w:val="20"/>
              </w:rPr>
              <w:t>$37,736.94</w:t>
            </w:r>
          </w:p>
        </w:tc>
      </w:tr>
      <w:tr w:rsidR="007B72F2" w14:paraId="109786A2"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9F"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A0" w14:textId="77777777" w:rsidR="007B72F2" w:rsidRDefault="007B72F2">
            <w:pPr>
              <w:spacing w:line="276" w:lineRule="auto"/>
              <w:jc w:val="right"/>
              <w:rPr>
                <w:rFonts w:cs="Arial"/>
                <w:sz w:val="20"/>
                <w:lang w:eastAsia="en-AU"/>
              </w:rPr>
            </w:pPr>
            <w:r>
              <w:rPr>
                <w:rFonts w:cs="Arial"/>
                <w:sz w:val="20"/>
              </w:rPr>
              <w:t>$4,287.63</w:t>
            </w:r>
          </w:p>
        </w:tc>
        <w:tc>
          <w:tcPr>
            <w:tcW w:w="2180" w:type="dxa"/>
            <w:tcBorders>
              <w:top w:val="nil"/>
              <w:left w:val="nil"/>
              <w:bottom w:val="single" w:sz="8" w:space="0" w:color="auto"/>
              <w:right w:val="single" w:sz="8" w:space="0" w:color="auto"/>
            </w:tcBorders>
            <w:vAlign w:val="bottom"/>
            <w:hideMark/>
          </w:tcPr>
          <w:p w14:paraId="109786A1" w14:textId="77777777" w:rsidR="007B72F2" w:rsidRDefault="007B72F2">
            <w:pPr>
              <w:spacing w:line="276" w:lineRule="auto"/>
              <w:jc w:val="right"/>
              <w:rPr>
                <w:rFonts w:cs="Arial"/>
                <w:sz w:val="20"/>
                <w:lang w:eastAsia="en-AU"/>
              </w:rPr>
            </w:pPr>
            <w:r>
              <w:rPr>
                <w:rFonts w:cs="Arial"/>
                <w:sz w:val="20"/>
              </w:rPr>
              <w:t>$4,351.94</w:t>
            </w:r>
          </w:p>
        </w:tc>
      </w:tr>
      <w:tr w:rsidR="007B72F2" w14:paraId="109786A6"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A3"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A4" w14:textId="77777777" w:rsidR="007B72F2" w:rsidRDefault="007B72F2">
            <w:pPr>
              <w:spacing w:line="276" w:lineRule="auto"/>
              <w:jc w:val="right"/>
              <w:rPr>
                <w:rFonts w:cs="Arial"/>
                <w:sz w:val="20"/>
              </w:rPr>
            </w:pPr>
            <w:r>
              <w:rPr>
                <w:rFonts w:cs="Arial"/>
                <w:sz w:val="20"/>
              </w:rPr>
              <w:t>$87.73</w:t>
            </w:r>
          </w:p>
        </w:tc>
        <w:tc>
          <w:tcPr>
            <w:tcW w:w="2180" w:type="dxa"/>
            <w:tcBorders>
              <w:top w:val="nil"/>
              <w:left w:val="nil"/>
              <w:bottom w:val="single" w:sz="8" w:space="0" w:color="auto"/>
              <w:right w:val="single" w:sz="8" w:space="0" w:color="auto"/>
            </w:tcBorders>
            <w:vAlign w:val="bottom"/>
            <w:hideMark/>
          </w:tcPr>
          <w:p w14:paraId="109786A5" w14:textId="77777777" w:rsidR="007B72F2" w:rsidRDefault="007B72F2">
            <w:pPr>
              <w:spacing w:line="276" w:lineRule="auto"/>
              <w:jc w:val="right"/>
              <w:rPr>
                <w:rFonts w:cs="Arial"/>
                <w:sz w:val="20"/>
              </w:rPr>
            </w:pPr>
            <w:r>
              <w:rPr>
                <w:rFonts w:cs="Arial"/>
                <w:sz w:val="20"/>
              </w:rPr>
              <w:t>$89.05</w:t>
            </w:r>
          </w:p>
        </w:tc>
      </w:tr>
      <w:tr w:rsidR="007B72F2" w14:paraId="109786A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A7"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A8" w14:textId="77777777" w:rsidR="007B72F2" w:rsidRDefault="007B72F2">
            <w:pPr>
              <w:spacing w:line="276" w:lineRule="auto"/>
              <w:jc w:val="right"/>
              <w:rPr>
                <w:rFonts w:cs="Arial"/>
                <w:sz w:val="20"/>
                <w:lang w:eastAsia="en-AU"/>
              </w:rPr>
            </w:pPr>
            <w:r>
              <w:rPr>
                <w:rFonts w:cs="Arial"/>
                <w:sz w:val="20"/>
              </w:rPr>
              <w:t>$1,266.81</w:t>
            </w:r>
          </w:p>
        </w:tc>
        <w:tc>
          <w:tcPr>
            <w:tcW w:w="2180" w:type="dxa"/>
            <w:tcBorders>
              <w:top w:val="nil"/>
              <w:left w:val="nil"/>
              <w:bottom w:val="single" w:sz="8" w:space="0" w:color="auto"/>
              <w:right w:val="single" w:sz="8" w:space="0" w:color="auto"/>
            </w:tcBorders>
            <w:vAlign w:val="bottom"/>
            <w:hideMark/>
          </w:tcPr>
          <w:p w14:paraId="109786A9" w14:textId="77777777" w:rsidR="007B72F2" w:rsidRDefault="007B72F2">
            <w:pPr>
              <w:spacing w:line="276" w:lineRule="auto"/>
              <w:jc w:val="right"/>
              <w:rPr>
                <w:rFonts w:cs="Arial"/>
                <w:sz w:val="20"/>
                <w:lang w:eastAsia="en-AU"/>
              </w:rPr>
            </w:pPr>
            <w:r>
              <w:rPr>
                <w:rFonts w:cs="Arial"/>
                <w:sz w:val="20"/>
              </w:rPr>
              <w:t>$1,285.82</w:t>
            </w:r>
          </w:p>
        </w:tc>
      </w:tr>
      <w:tr w:rsidR="007B72F2" w14:paraId="109786A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A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AC" w14:textId="77777777" w:rsidR="007B72F2" w:rsidRDefault="007B72F2">
            <w:pPr>
              <w:spacing w:line="276" w:lineRule="auto"/>
              <w:jc w:val="right"/>
              <w:rPr>
                <w:rFonts w:cs="Arial"/>
                <w:sz w:val="20"/>
                <w:lang w:eastAsia="en-AU"/>
              </w:rPr>
            </w:pPr>
            <w:r>
              <w:rPr>
                <w:rFonts w:cs="Arial"/>
                <w:sz w:val="20"/>
              </w:rPr>
              <w:t>$5,872.52</w:t>
            </w:r>
          </w:p>
        </w:tc>
        <w:tc>
          <w:tcPr>
            <w:tcW w:w="2180" w:type="dxa"/>
            <w:tcBorders>
              <w:top w:val="nil"/>
              <w:left w:val="nil"/>
              <w:bottom w:val="single" w:sz="8" w:space="0" w:color="auto"/>
              <w:right w:val="single" w:sz="8" w:space="0" w:color="auto"/>
            </w:tcBorders>
            <w:vAlign w:val="bottom"/>
            <w:hideMark/>
          </w:tcPr>
          <w:p w14:paraId="109786AD" w14:textId="77777777" w:rsidR="007B72F2" w:rsidRDefault="007B72F2">
            <w:pPr>
              <w:spacing w:line="276" w:lineRule="auto"/>
              <w:jc w:val="right"/>
              <w:rPr>
                <w:rFonts w:cs="Arial"/>
                <w:sz w:val="20"/>
                <w:lang w:eastAsia="en-AU"/>
              </w:rPr>
            </w:pPr>
            <w:r>
              <w:rPr>
                <w:rFonts w:cs="Arial"/>
                <w:sz w:val="20"/>
              </w:rPr>
              <w:t>$5,960.61</w:t>
            </w:r>
          </w:p>
        </w:tc>
      </w:tr>
      <w:tr w:rsidR="007B72F2" w14:paraId="109786B2"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AF"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B0" w14:textId="77777777" w:rsidR="007B72F2" w:rsidRDefault="007B72F2">
            <w:pPr>
              <w:spacing w:line="276" w:lineRule="auto"/>
              <w:jc w:val="right"/>
              <w:rPr>
                <w:rFonts w:cs="Arial"/>
                <w:sz w:val="20"/>
                <w:lang w:eastAsia="en-AU"/>
              </w:rPr>
            </w:pPr>
            <w:r>
              <w:rPr>
                <w:rFonts w:cs="Arial"/>
                <w:sz w:val="20"/>
              </w:rPr>
              <w:t>$12,455.28</w:t>
            </w:r>
          </w:p>
        </w:tc>
        <w:tc>
          <w:tcPr>
            <w:tcW w:w="2180" w:type="dxa"/>
            <w:tcBorders>
              <w:top w:val="nil"/>
              <w:left w:val="nil"/>
              <w:bottom w:val="single" w:sz="8" w:space="0" w:color="auto"/>
              <w:right w:val="single" w:sz="8" w:space="0" w:color="auto"/>
            </w:tcBorders>
            <w:vAlign w:val="bottom"/>
            <w:hideMark/>
          </w:tcPr>
          <w:p w14:paraId="109786B1" w14:textId="77777777" w:rsidR="007B72F2" w:rsidRDefault="007B72F2">
            <w:pPr>
              <w:spacing w:line="276" w:lineRule="auto"/>
              <w:jc w:val="right"/>
              <w:rPr>
                <w:rFonts w:cs="Arial"/>
                <w:sz w:val="20"/>
                <w:lang w:eastAsia="en-AU"/>
              </w:rPr>
            </w:pPr>
            <w:r>
              <w:rPr>
                <w:rFonts w:cs="Arial"/>
                <w:sz w:val="20"/>
              </w:rPr>
              <w:t>$12,642.11</w:t>
            </w:r>
          </w:p>
        </w:tc>
      </w:tr>
      <w:tr w:rsidR="007B72F2" w14:paraId="109786B6"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B3"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B4" w14:textId="77777777" w:rsidR="007B72F2" w:rsidRDefault="007B72F2">
            <w:pPr>
              <w:spacing w:line="276" w:lineRule="auto"/>
              <w:jc w:val="right"/>
              <w:rPr>
                <w:rFonts w:cs="Arial"/>
                <w:sz w:val="20"/>
                <w:lang w:eastAsia="en-AU"/>
              </w:rPr>
            </w:pPr>
            <w:r>
              <w:rPr>
                <w:rFonts w:cs="Arial"/>
                <w:sz w:val="20"/>
              </w:rPr>
              <w:t>$1,786.07</w:t>
            </w:r>
          </w:p>
        </w:tc>
        <w:tc>
          <w:tcPr>
            <w:tcW w:w="2180" w:type="dxa"/>
            <w:tcBorders>
              <w:top w:val="nil"/>
              <w:left w:val="nil"/>
              <w:bottom w:val="single" w:sz="8" w:space="0" w:color="auto"/>
              <w:right w:val="single" w:sz="8" w:space="0" w:color="auto"/>
            </w:tcBorders>
            <w:vAlign w:val="bottom"/>
            <w:hideMark/>
          </w:tcPr>
          <w:p w14:paraId="109786B5" w14:textId="77777777" w:rsidR="007B72F2" w:rsidRDefault="007B72F2">
            <w:pPr>
              <w:spacing w:line="276" w:lineRule="auto"/>
              <w:jc w:val="right"/>
              <w:rPr>
                <w:rFonts w:cs="Arial"/>
                <w:sz w:val="20"/>
                <w:lang w:eastAsia="en-AU"/>
              </w:rPr>
            </w:pPr>
            <w:r>
              <w:rPr>
                <w:rFonts w:cs="Arial"/>
                <w:sz w:val="20"/>
              </w:rPr>
              <w:t>$1,812.86</w:t>
            </w:r>
          </w:p>
        </w:tc>
      </w:tr>
      <w:tr w:rsidR="007B72F2" w14:paraId="109786B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B7"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B8" w14:textId="77777777" w:rsidR="007B72F2" w:rsidRDefault="007B72F2">
            <w:pPr>
              <w:spacing w:line="276" w:lineRule="auto"/>
              <w:jc w:val="right"/>
              <w:rPr>
                <w:rFonts w:cs="Arial"/>
                <w:sz w:val="20"/>
                <w:lang w:eastAsia="en-AU"/>
              </w:rPr>
            </w:pPr>
            <w:r>
              <w:rPr>
                <w:rFonts w:cs="Arial"/>
                <w:sz w:val="20"/>
              </w:rPr>
              <w:t>$1,643.22</w:t>
            </w:r>
          </w:p>
        </w:tc>
        <w:tc>
          <w:tcPr>
            <w:tcW w:w="2180" w:type="dxa"/>
            <w:tcBorders>
              <w:top w:val="nil"/>
              <w:left w:val="nil"/>
              <w:bottom w:val="single" w:sz="8" w:space="0" w:color="auto"/>
              <w:right w:val="single" w:sz="8" w:space="0" w:color="auto"/>
            </w:tcBorders>
            <w:vAlign w:val="bottom"/>
            <w:hideMark/>
          </w:tcPr>
          <w:p w14:paraId="109786B9" w14:textId="77777777" w:rsidR="007B72F2" w:rsidRDefault="007B72F2">
            <w:pPr>
              <w:spacing w:line="276" w:lineRule="auto"/>
              <w:jc w:val="right"/>
              <w:rPr>
                <w:rFonts w:cs="Arial"/>
                <w:sz w:val="20"/>
                <w:lang w:eastAsia="en-AU"/>
              </w:rPr>
            </w:pPr>
            <w:r>
              <w:rPr>
                <w:rFonts w:cs="Arial"/>
                <w:sz w:val="20"/>
              </w:rPr>
              <w:t>$1,667.87</w:t>
            </w:r>
          </w:p>
        </w:tc>
      </w:tr>
      <w:tr w:rsidR="007B72F2" w14:paraId="109786B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B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BC" w14:textId="77777777" w:rsidR="007B72F2" w:rsidRDefault="007B72F2">
            <w:pPr>
              <w:spacing w:line="276" w:lineRule="auto"/>
              <w:jc w:val="right"/>
              <w:rPr>
                <w:rFonts w:cs="Arial"/>
                <w:sz w:val="20"/>
                <w:lang w:eastAsia="en-AU"/>
              </w:rPr>
            </w:pPr>
            <w:r>
              <w:rPr>
                <w:rFonts w:cs="Arial"/>
                <w:sz w:val="20"/>
              </w:rPr>
              <w:t>$44,923.56</w:t>
            </w:r>
          </w:p>
        </w:tc>
        <w:tc>
          <w:tcPr>
            <w:tcW w:w="2180" w:type="dxa"/>
            <w:tcBorders>
              <w:top w:val="nil"/>
              <w:left w:val="nil"/>
              <w:bottom w:val="single" w:sz="8" w:space="0" w:color="auto"/>
              <w:right w:val="single" w:sz="8" w:space="0" w:color="auto"/>
            </w:tcBorders>
            <w:vAlign w:val="bottom"/>
            <w:hideMark/>
          </w:tcPr>
          <w:p w14:paraId="109786BD" w14:textId="77777777" w:rsidR="007B72F2" w:rsidRDefault="007B72F2">
            <w:pPr>
              <w:spacing w:line="276" w:lineRule="auto"/>
              <w:jc w:val="right"/>
              <w:rPr>
                <w:rFonts w:cs="Arial"/>
                <w:sz w:val="20"/>
                <w:lang w:eastAsia="en-AU"/>
              </w:rPr>
            </w:pPr>
            <w:r>
              <w:rPr>
                <w:rFonts w:cs="Arial"/>
                <w:sz w:val="20"/>
              </w:rPr>
              <w:t>$45,597.41</w:t>
            </w:r>
          </w:p>
        </w:tc>
      </w:tr>
      <w:tr w:rsidR="007B72F2" w14:paraId="109786C2"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BF"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C0" w14:textId="77777777" w:rsidR="007B72F2" w:rsidRDefault="007B72F2">
            <w:pPr>
              <w:spacing w:line="276" w:lineRule="auto"/>
              <w:jc w:val="right"/>
              <w:rPr>
                <w:rFonts w:cs="Arial"/>
                <w:sz w:val="20"/>
                <w:lang w:eastAsia="en-AU"/>
              </w:rPr>
            </w:pPr>
            <w:r>
              <w:rPr>
                <w:rFonts w:cs="Arial"/>
                <w:sz w:val="20"/>
              </w:rPr>
              <w:t>$8,120.35</w:t>
            </w:r>
          </w:p>
        </w:tc>
        <w:tc>
          <w:tcPr>
            <w:tcW w:w="2180" w:type="dxa"/>
            <w:tcBorders>
              <w:top w:val="nil"/>
              <w:left w:val="nil"/>
              <w:bottom w:val="single" w:sz="8" w:space="0" w:color="auto"/>
              <w:right w:val="single" w:sz="8" w:space="0" w:color="auto"/>
            </w:tcBorders>
            <w:vAlign w:val="bottom"/>
            <w:hideMark/>
          </w:tcPr>
          <w:p w14:paraId="109786C1" w14:textId="77777777" w:rsidR="007B72F2" w:rsidRDefault="007B72F2">
            <w:pPr>
              <w:spacing w:line="276" w:lineRule="auto"/>
              <w:jc w:val="right"/>
              <w:rPr>
                <w:rFonts w:cs="Arial"/>
                <w:sz w:val="20"/>
                <w:lang w:eastAsia="en-AU"/>
              </w:rPr>
            </w:pPr>
            <w:r>
              <w:rPr>
                <w:rFonts w:cs="Arial"/>
                <w:sz w:val="20"/>
              </w:rPr>
              <w:t>$8,242.16</w:t>
            </w:r>
          </w:p>
        </w:tc>
      </w:tr>
      <w:tr w:rsidR="007B72F2" w14:paraId="109786C6"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C3"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C4" w14:textId="77777777" w:rsidR="007B72F2" w:rsidRDefault="007B72F2">
            <w:pPr>
              <w:spacing w:line="276" w:lineRule="auto"/>
              <w:jc w:val="right"/>
              <w:rPr>
                <w:rFonts w:cs="Arial"/>
                <w:sz w:val="20"/>
                <w:lang w:eastAsia="en-AU"/>
              </w:rPr>
            </w:pPr>
            <w:r>
              <w:rPr>
                <w:rFonts w:cs="Arial"/>
                <w:sz w:val="20"/>
              </w:rPr>
              <w:t>$5,264.30</w:t>
            </w:r>
          </w:p>
        </w:tc>
        <w:tc>
          <w:tcPr>
            <w:tcW w:w="2180" w:type="dxa"/>
            <w:tcBorders>
              <w:top w:val="nil"/>
              <w:left w:val="nil"/>
              <w:bottom w:val="single" w:sz="8" w:space="0" w:color="auto"/>
              <w:right w:val="single" w:sz="8" w:space="0" w:color="auto"/>
            </w:tcBorders>
            <w:vAlign w:val="bottom"/>
            <w:hideMark/>
          </w:tcPr>
          <w:p w14:paraId="109786C5" w14:textId="77777777" w:rsidR="007B72F2" w:rsidRDefault="007B72F2">
            <w:pPr>
              <w:spacing w:line="276" w:lineRule="auto"/>
              <w:jc w:val="right"/>
              <w:rPr>
                <w:rFonts w:cs="Arial"/>
                <w:sz w:val="20"/>
                <w:lang w:eastAsia="en-AU"/>
              </w:rPr>
            </w:pPr>
            <w:r>
              <w:rPr>
                <w:rFonts w:cs="Arial"/>
                <w:sz w:val="20"/>
              </w:rPr>
              <w:t>$5,343.26</w:t>
            </w:r>
          </w:p>
        </w:tc>
      </w:tr>
      <w:tr w:rsidR="007B72F2" w14:paraId="109786C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C7"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C8" w14:textId="77777777" w:rsidR="007B72F2" w:rsidRDefault="007B72F2">
            <w:pPr>
              <w:spacing w:line="276" w:lineRule="auto"/>
              <w:jc w:val="right"/>
              <w:rPr>
                <w:rFonts w:cs="Arial"/>
                <w:sz w:val="20"/>
                <w:lang w:eastAsia="en-AU"/>
              </w:rPr>
            </w:pPr>
            <w:r>
              <w:rPr>
                <w:rFonts w:cs="Arial"/>
                <w:sz w:val="20"/>
              </w:rPr>
              <w:t>$36,779.12</w:t>
            </w:r>
          </w:p>
        </w:tc>
        <w:tc>
          <w:tcPr>
            <w:tcW w:w="2180" w:type="dxa"/>
            <w:tcBorders>
              <w:top w:val="nil"/>
              <w:left w:val="nil"/>
              <w:bottom w:val="single" w:sz="8" w:space="0" w:color="auto"/>
              <w:right w:val="single" w:sz="8" w:space="0" w:color="auto"/>
            </w:tcBorders>
            <w:vAlign w:val="bottom"/>
            <w:hideMark/>
          </w:tcPr>
          <w:p w14:paraId="109786C9" w14:textId="77777777" w:rsidR="007B72F2" w:rsidRDefault="007B72F2">
            <w:pPr>
              <w:spacing w:line="276" w:lineRule="auto"/>
              <w:jc w:val="right"/>
              <w:rPr>
                <w:rFonts w:cs="Arial"/>
                <w:sz w:val="20"/>
                <w:lang w:eastAsia="en-AU"/>
              </w:rPr>
            </w:pPr>
            <w:r>
              <w:rPr>
                <w:rFonts w:cs="Arial"/>
                <w:sz w:val="20"/>
              </w:rPr>
              <w:t>$37,330.81</w:t>
            </w:r>
          </w:p>
        </w:tc>
      </w:tr>
      <w:tr w:rsidR="007B72F2" w14:paraId="109786C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C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CC" w14:textId="77777777" w:rsidR="007B72F2" w:rsidRDefault="007B72F2">
            <w:pPr>
              <w:spacing w:line="276" w:lineRule="auto"/>
              <w:jc w:val="right"/>
              <w:rPr>
                <w:rFonts w:cs="Arial"/>
                <w:sz w:val="20"/>
                <w:lang w:eastAsia="en-AU"/>
              </w:rPr>
            </w:pPr>
            <w:r>
              <w:rPr>
                <w:rFonts w:cs="Arial"/>
                <w:sz w:val="20"/>
              </w:rPr>
              <w:t>$2,243.33</w:t>
            </w:r>
          </w:p>
        </w:tc>
        <w:tc>
          <w:tcPr>
            <w:tcW w:w="2180" w:type="dxa"/>
            <w:tcBorders>
              <w:top w:val="nil"/>
              <w:left w:val="nil"/>
              <w:bottom w:val="single" w:sz="8" w:space="0" w:color="auto"/>
              <w:right w:val="single" w:sz="8" w:space="0" w:color="auto"/>
            </w:tcBorders>
            <w:vAlign w:val="bottom"/>
            <w:hideMark/>
          </w:tcPr>
          <w:p w14:paraId="109786CD" w14:textId="77777777" w:rsidR="007B72F2" w:rsidRDefault="007B72F2">
            <w:pPr>
              <w:spacing w:line="276" w:lineRule="auto"/>
              <w:jc w:val="right"/>
              <w:rPr>
                <w:rFonts w:cs="Arial"/>
                <w:sz w:val="20"/>
                <w:lang w:eastAsia="en-AU"/>
              </w:rPr>
            </w:pPr>
            <w:r>
              <w:rPr>
                <w:rFonts w:cs="Arial"/>
                <w:sz w:val="20"/>
              </w:rPr>
              <w:t>$2,276.98</w:t>
            </w:r>
          </w:p>
        </w:tc>
      </w:tr>
      <w:tr w:rsidR="007B72F2" w14:paraId="109786D2"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CF"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D0" w14:textId="77777777" w:rsidR="007B72F2" w:rsidRDefault="007B72F2">
            <w:pPr>
              <w:spacing w:line="276" w:lineRule="auto"/>
              <w:jc w:val="right"/>
              <w:rPr>
                <w:rFonts w:cs="Arial"/>
                <w:sz w:val="20"/>
                <w:lang w:eastAsia="en-AU"/>
              </w:rPr>
            </w:pPr>
            <w:r>
              <w:rPr>
                <w:rFonts w:cs="Arial"/>
                <w:sz w:val="20"/>
              </w:rPr>
              <w:t>$19,584.22</w:t>
            </w:r>
          </w:p>
        </w:tc>
        <w:tc>
          <w:tcPr>
            <w:tcW w:w="2180" w:type="dxa"/>
            <w:tcBorders>
              <w:top w:val="nil"/>
              <w:left w:val="nil"/>
              <w:bottom w:val="single" w:sz="8" w:space="0" w:color="auto"/>
              <w:right w:val="single" w:sz="8" w:space="0" w:color="auto"/>
            </w:tcBorders>
            <w:vAlign w:val="bottom"/>
            <w:hideMark/>
          </w:tcPr>
          <w:p w14:paraId="109786D1" w14:textId="77777777" w:rsidR="007B72F2" w:rsidRDefault="007B72F2">
            <w:pPr>
              <w:spacing w:line="276" w:lineRule="auto"/>
              <w:jc w:val="right"/>
              <w:rPr>
                <w:rFonts w:cs="Arial"/>
                <w:sz w:val="20"/>
                <w:lang w:eastAsia="en-AU"/>
              </w:rPr>
            </w:pPr>
            <w:r>
              <w:rPr>
                <w:rFonts w:cs="Arial"/>
                <w:sz w:val="20"/>
              </w:rPr>
              <w:t>$19,877.98</w:t>
            </w:r>
          </w:p>
        </w:tc>
      </w:tr>
      <w:tr w:rsidR="007B72F2" w14:paraId="109786D6"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D3"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D4" w14:textId="77777777" w:rsidR="007B72F2" w:rsidRDefault="007B72F2">
            <w:pPr>
              <w:spacing w:line="276" w:lineRule="auto"/>
              <w:jc w:val="right"/>
              <w:rPr>
                <w:rFonts w:cs="Arial"/>
                <w:sz w:val="20"/>
                <w:lang w:eastAsia="en-AU"/>
              </w:rPr>
            </w:pPr>
            <w:r>
              <w:rPr>
                <w:rFonts w:cs="Arial"/>
                <w:sz w:val="20"/>
              </w:rPr>
              <w:t>$4,163.45</w:t>
            </w:r>
          </w:p>
        </w:tc>
        <w:tc>
          <w:tcPr>
            <w:tcW w:w="2180" w:type="dxa"/>
            <w:tcBorders>
              <w:top w:val="nil"/>
              <w:left w:val="nil"/>
              <w:bottom w:val="single" w:sz="8" w:space="0" w:color="auto"/>
              <w:right w:val="single" w:sz="8" w:space="0" w:color="auto"/>
            </w:tcBorders>
            <w:vAlign w:val="bottom"/>
            <w:hideMark/>
          </w:tcPr>
          <w:p w14:paraId="109786D5" w14:textId="77777777" w:rsidR="007B72F2" w:rsidRDefault="007B72F2">
            <w:pPr>
              <w:spacing w:line="276" w:lineRule="auto"/>
              <w:jc w:val="right"/>
              <w:rPr>
                <w:rFonts w:cs="Arial"/>
                <w:sz w:val="20"/>
                <w:lang w:eastAsia="en-AU"/>
              </w:rPr>
            </w:pPr>
            <w:r>
              <w:rPr>
                <w:rFonts w:cs="Arial"/>
                <w:sz w:val="20"/>
              </w:rPr>
              <w:t>$4,225.91</w:t>
            </w:r>
          </w:p>
        </w:tc>
      </w:tr>
      <w:tr w:rsidR="007B72F2" w14:paraId="109786D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D7"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D8" w14:textId="77777777" w:rsidR="007B72F2" w:rsidRDefault="007B72F2">
            <w:pPr>
              <w:spacing w:line="276" w:lineRule="auto"/>
              <w:jc w:val="right"/>
              <w:rPr>
                <w:rFonts w:cs="Arial"/>
                <w:sz w:val="20"/>
                <w:lang w:eastAsia="en-AU"/>
              </w:rPr>
            </w:pPr>
            <w:r>
              <w:rPr>
                <w:rFonts w:cs="Arial"/>
                <w:sz w:val="20"/>
              </w:rPr>
              <w:t>$8,759.01</w:t>
            </w:r>
          </w:p>
        </w:tc>
        <w:tc>
          <w:tcPr>
            <w:tcW w:w="2180" w:type="dxa"/>
            <w:tcBorders>
              <w:top w:val="nil"/>
              <w:left w:val="nil"/>
              <w:bottom w:val="single" w:sz="8" w:space="0" w:color="auto"/>
              <w:right w:val="single" w:sz="8" w:space="0" w:color="auto"/>
            </w:tcBorders>
            <w:vAlign w:val="bottom"/>
            <w:hideMark/>
          </w:tcPr>
          <w:p w14:paraId="109786D9" w14:textId="77777777" w:rsidR="007B72F2" w:rsidRDefault="007B72F2">
            <w:pPr>
              <w:spacing w:line="276" w:lineRule="auto"/>
              <w:jc w:val="right"/>
              <w:rPr>
                <w:rFonts w:cs="Arial"/>
                <w:sz w:val="20"/>
                <w:lang w:eastAsia="en-AU"/>
              </w:rPr>
            </w:pPr>
            <w:r>
              <w:rPr>
                <w:rFonts w:cs="Arial"/>
                <w:sz w:val="20"/>
              </w:rPr>
              <w:t>$8,890.39</w:t>
            </w:r>
          </w:p>
        </w:tc>
      </w:tr>
      <w:tr w:rsidR="007B72F2" w14:paraId="109786D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D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DC" w14:textId="77777777" w:rsidR="007B72F2" w:rsidRDefault="007B72F2">
            <w:pPr>
              <w:spacing w:line="276" w:lineRule="auto"/>
              <w:jc w:val="right"/>
              <w:rPr>
                <w:rFonts w:cs="Arial"/>
                <w:sz w:val="20"/>
                <w:lang w:eastAsia="en-AU"/>
              </w:rPr>
            </w:pPr>
            <w:r>
              <w:rPr>
                <w:rFonts w:cs="Arial"/>
                <w:sz w:val="20"/>
              </w:rPr>
              <w:t>$2,996.31</w:t>
            </w:r>
          </w:p>
        </w:tc>
        <w:tc>
          <w:tcPr>
            <w:tcW w:w="2180" w:type="dxa"/>
            <w:tcBorders>
              <w:top w:val="nil"/>
              <w:left w:val="nil"/>
              <w:bottom w:val="single" w:sz="8" w:space="0" w:color="auto"/>
              <w:right w:val="single" w:sz="8" w:space="0" w:color="auto"/>
            </w:tcBorders>
            <w:vAlign w:val="bottom"/>
            <w:hideMark/>
          </w:tcPr>
          <w:p w14:paraId="109786DD" w14:textId="77777777" w:rsidR="007B72F2" w:rsidRDefault="007B72F2">
            <w:pPr>
              <w:spacing w:line="276" w:lineRule="auto"/>
              <w:jc w:val="right"/>
              <w:rPr>
                <w:rFonts w:cs="Arial"/>
                <w:sz w:val="20"/>
                <w:lang w:eastAsia="en-AU"/>
              </w:rPr>
            </w:pPr>
            <w:r>
              <w:rPr>
                <w:rFonts w:cs="Arial"/>
                <w:sz w:val="20"/>
              </w:rPr>
              <w:t>$3,041.25</w:t>
            </w:r>
          </w:p>
        </w:tc>
      </w:tr>
      <w:tr w:rsidR="007B72F2" w14:paraId="109786E2"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DF"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E0" w14:textId="77777777" w:rsidR="007B72F2" w:rsidRDefault="007B72F2">
            <w:pPr>
              <w:spacing w:line="276" w:lineRule="auto"/>
              <w:jc w:val="right"/>
              <w:rPr>
                <w:rFonts w:cs="Arial"/>
                <w:sz w:val="20"/>
                <w:lang w:eastAsia="en-AU"/>
              </w:rPr>
            </w:pPr>
            <w:r>
              <w:rPr>
                <w:rFonts w:cs="Arial"/>
                <w:sz w:val="20"/>
              </w:rPr>
              <w:t>$4,603.85</w:t>
            </w:r>
          </w:p>
        </w:tc>
        <w:tc>
          <w:tcPr>
            <w:tcW w:w="2180" w:type="dxa"/>
            <w:tcBorders>
              <w:top w:val="nil"/>
              <w:left w:val="nil"/>
              <w:bottom w:val="single" w:sz="8" w:space="0" w:color="auto"/>
              <w:right w:val="single" w:sz="8" w:space="0" w:color="auto"/>
            </w:tcBorders>
            <w:vAlign w:val="bottom"/>
            <w:hideMark/>
          </w:tcPr>
          <w:p w14:paraId="109786E1" w14:textId="77777777" w:rsidR="007B72F2" w:rsidRDefault="007B72F2">
            <w:pPr>
              <w:spacing w:line="276" w:lineRule="auto"/>
              <w:jc w:val="right"/>
              <w:rPr>
                <w:rFonts w:cs="Arial"/>
                <w:sz w:val="20"/>
                <w:lang w:eastAsia="en-AU"/>
              </w:rPr>
            </w:pPr>
            <w:r>
              <w:rPr>
                <w:rFonts w:cs="Arial"/>
                <w:sz w:val="20"/>
              </w:rPr>
              <w:t>$4,672.91</w:t>
            </w:r>
          </w:p>
        </w:tc>
      </w:tr>
      <w:tr w:rsidR="007B72F2" w14:paraId="109786E6"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E3"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E4" w14:textId="77777777" w:rsidR="007B72F2" w:rsidRDefault="007B72F2">
            <w:pPr>
              <w:spacing w:line="276" w:lineRule="auto"/>
              <w:jc w:val="right"/>
              <w:rPr>
                <w:rFonts w:cs="Arial"/>
                <w:sz w:val="20"/>
                <w:lang w:eastAsia="en-AU"/>
              </w:rPr>
            </w:pPr>
            <w:r>
              <w:rPr>
                <w:rFonts w:cs="Arial"/>
                <w:sz w:val="20"/>
              </w:rPr>
              <w:t>$15,687.65</w:t>
            </w:r>
          </w:p>
        </w:tc>
        <w:tc>
          <w:tcPr>
            <w:tcW w:w="2180" w:type="dxa"/>
            <w:tcBorders>
              <w:top w:val="nil"/>
              <w:left w:val="nil"/>
              <w:bottom w:val="single" w:sz="8" w:space="0" w:color="auto"/>
              <w:right w:val="single" w:sz="8" w:space="0" w:color="auto"/>
            </w:tcBorders>
            <w:vAlign w:val="bottom"/>
            <w:hideMark/>
          </w:tcPr>
          <w:p w14:paraId="109786E5" w14:textId="77777777" w:rsidR="007B72F2" w:rsidRDefault="007B72F2">
            <w:pPr>
              <w:spacing w:line="276" w:lineRule="auto"/>
              <w:jc w:val="right"/>
              <w:rPr>
                <w:rFonts w:cs="Arial"/>
                <w:sz w:val="20"/>
                <w:lang w:eastAsia="en-AU"/>
              </w:rPr>
            </w:pPr>
            <w:r>
              <w:rPr>
                <w:rFonts w:cs="Arial"/>
                <w:sz w:val="20"/>
              </w:rPr>
              <w:t>$15,922.96</w:t>
            </w:r>
          </w:p>
        </w:tc>
      </w:tr>
      <w:tr w:rsidR="007B72F2" w14:paraId="109786E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E7"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E8" w14:textId="77777777" w:rsidR="007B72F2" w:rsidRDefault="007B72F2">
            <w:pPr>
              <w:spacing w:line="276" w:lineRule="auto"/>
              <w:jc w:val="right"/>
              <w:rPr>
                <w:rFonts w:cs="Arial"/>
                <w:sz w:val="20"/>
                <w:lang w:eastAsia="en-AU"/>
              </w:rPr>
            </w:pPr>
            <w:r>
              <w:rPr>
                <w:rFonts w:cs="Arial"/>
                <w:sz w:val="20"/>
              </w:rPr>
              <w:t>$3,943.50</w:t>
            </w:r>
          </w:p>
        </w:tc>
        <w:tc>
          <w:tcPr>
            <w:tcW w:w="2180" w:type="dxa"/>
            <w:tcBorders>
              <w:top w:val="nil"/>
              <w:left w:val="nil"/>
              <w:bottom w:val="single" w:sz="8" w:space="0" w:color="auto"/>
              <w:right w:val="single" w:sz="8" w:space="0" w:color="auto"/>
            </w:tcBorders>
            <w:vAlign w:val="bottom"/>
            <w:hideMark/>
          </w:tcPr>
          <w:p w14:paraId="109786E9" w14:textId="77777777" w:rsidR="007B72F2" w:rsidRDefault="007B72F2">
            <w:pPr>
              <w:spacing w:line="276" w:lineRule="auto"/>
              <w:jc w:val="right"/>
              <w:rPr>
                <w:rFonts w:cs="Arial"/>
                <w:sz w:val="20"/>
                <w:lang w:eastAsia="en-AU"/>
              </w:rPr>
            </w:pPr>
            <w:r>
              <w:rPr>
                <w:rFonts w:cs="Arial"/>
                <w:sz w:val="20"/>
              </w:rPr>
              <w:t>$4,002.65</w:t>
            </w:r>
          </w:p>
        </w:tc>
      </w:tr>
      <w:tr w:rsidR="007B72F2" w14:paraId="109786E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E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EC" w14:textId="77777777" w:rsidR="007B72F2" w:rsidRDefault="007B72F2">
            <w:pPr>
              <w:spacing w:line="276" w:lineRule="auto"/>
              <w:jc w:val="right"/>
              <w:rPr>
                <w:rFonts w:cs="Arial"/>
                <w:sz w:val="20"/>
                <w:lang w:eastAsia="en-AU"/>
              </w:rPr>
            </w:pPr>
            <w:r>
              <w:rPr>
                <w:rFonts w:cs="Arial"/>
                <w:sz w:val="20"/>
              </w:rPr>
              <w:t>$32,496.91</w:t>
            </w:r>
          </w:p>
        </w:tc>
        <w:tc>
          <w:tcPr>
            <w:tcW w:w="2180" w:type="dxa"/>
            <w:tcBorders>
              <w:top w:val="nil"/>
              <w:left w:val="nil"/>
              <w:bottom w:val="single" w:sz="8" w:space="0" w:color="auto"/>
              <w:right w:val="single" w:sz="8" w:space="0" w:color="auto"/>
            </w:tcBorders>
            <w:vAlign w:val="bottom"/>
            <w:hideMark/>
          </w:tcPr>
          <w:p w14:paraId="109786ED" w14:textId="77777777" w:rsidR="007B72F2" w:rsidRDefault="007B72F2">
            <w:pPr>
              <w:spacing w:line="276" w:lineRule="auto"/>
              <w:jc w:val="right"/>
              <w:rPr>
                <w:rFonts w:cs="Arial"/>
                <w:sz w:val="20"/>
                <w:lang w:eastAsia="en-AU"/>
              </w:rPr>
            </w:pPr>
            <w:r>
              <w:rPr>
                <w:rFonts w:cs="Arial"/>
                <w:sz w:val="20"/>
              </w:rPr>
              <w:t>$32,984.37</w:t>
            </w:r>
          </w:p>
        </w:tc>
      </w:tr>
      <w:tr w:rsidR="007B72F2" w14:paraId="109786F2"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EF"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F0" w14:textId="77777777" w:rsidR="007B72F2" w:rsidRDefault="007B72F2">
            <w:pPr>
              <w:spacing w:line="276" w:lineRule="auto"/>
              <w:jc w:val="right"/>
              <w:rPr>
                <w:rFonts w:cs="Arial"/>
                <w:sz w:val="20"/>
                <w:lang w:eastAsia="en-AU"/>
              </w:rPr>
            </w:pPr>
            <w:r>
              <w:rPr>
                <w:rFonts w:cs="Arial"/>
                <w:sz w:val="20"/>
              </w:rPr>
              <w:t>$48,072.19</w:t>
            </w:r>
          </w:p>
        </w:tc>
        <w:tc>
          <w:tcPr>
            <w:tcW w:w="2180" w:type="dxa"/>
            <w:tcBorders>
              <w:top w:val="nil"/>
              <w:left w:val="nil"/>
              <w:bottom w:val="single" w:sz="8" w:space="0" w:color="auto"/>
              <w:right w:val="single" w:sz="8" w:space="0" w:color="auto"/>
            </w:tcBorders>
            <w:vAlign w:val="bottom"/>
            <w:hideMark/>
          </w:tcPr>
          <w:p w14:paraId="109786F1" w14:textId="77777777" w:rsidR="007B72F2" w:rsidRDefault="007B72F2">
            <w:pPr>
              <w:spacing w:line="276" w:lineRule="auto"/>
              <w:jc w:val="right"/>
              <w:rPr>
                <w:rFonts w:cs="Arial"/>
                <w:sz w:val="20"/>
                <w:lang w:eastAsia="en-AU"/>
              </w:rPr>
            </w:pPr>
            <w:r>
              <w:rPr>
                <w:rFonts w:cs="Arial"/>
                <w:sz w:val="20"/>
              </w:rPr>
              <w:t>$48,793.27</w:t>
            </w:r>
          </w:p>
        </w:tc>
      </w:tr>
      <w:tr w:rsidR="007B72F2" w14:paraId="109786F6"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F3"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F4" w14:textId="77777777" w:rsidR="007B72F2" w:rsidRDefault="007B72F2">
            <w:pPr>
              <w:spacing w:line="276" w:lineRule="auto"/>
              <w:jc w:val="right"/>
              <w:rPr>
                <w:rFonts w:cs="Arial"/>
                <w:sz w:val="20"/>
                <w:lang w:eastAsia="en-AU"/>
              </w:rPr>
            </w:pPr>
            <w:r>
              <w:rPr>
                <w:rFonts w:cs="Arial"/>
                <w:sz w:val="20"/>
              </w:rPr>
              <w:t>$2,808.71</w:t>
            </w:r>
          </w:p>
        </w:tc>
        <w:tc>
          <w:tcPr>
            <w:tcW w:w="2180" w:type="dxa"/>
            <w:tcBorders>
              <w:top w:val="nil"/>
              <w:left w:val="nil"/>
              <w:bottom w:val="single" w:sz="8" w:space="0" w:color="auto"/>
              <w:right w:val="single" w:sz="8" w:space="0" w:color="auto"/>
            </w:tcBorders>
            <w:vAlign w:val="bottom"/>
            <w:hideMark/>
          </w:tcPr>
          <w:p w14:paraId="109786F5" w14:textId="77777777" w:rsidR="007B72F2" w:rsidRDefault="007B72F2">
            <w:pPr>
              <w:spacing w:line="276" w:lineRule="auto"/>
              <w:jc w:val="right"/>
              <w:rPr>
                <w:rFonts w:cs="Arial"/>
                <w:sz w:val="20"/>
                <w:lang w:eastAsia="en-AU"/>
              </w:rPr>
            </w:pPr>
            <w:r>
              <w:rPr>
                <w:rFonts w:cs="Arial"/>
                <w:sz w:val="20"/>
              </w:rPr>
              <w:t>$2,850.84</w:t>
            </w:r>
          </w:p>
        </w:tc>
      </w:tr>
      <w:tr w:rsidR="007B72F2" w14:paraId="109786F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F7"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F8" w14:textId="77777777" w:rsidR="007B72F2" w:rsidRDefault="007B72F2">
            <w:pPr>
              <w:spacing w:line="276" w:lineRule="auto"/>
              <w:jc w:val="right"/>
              <w:rPr>
                <w:rFonts w:cs="Arial"/>
                <w:sz w:val="20"/>
                <w:lang w:eastAsia="en-AU"/>
              </w:rPr>
            </w:pPr>
            <w:r>
              <w:rPr>
                <w:rFonts w:cs="Arial"/>
                <w:sz w:val="20"/>
              </w:rPr>
              <w:t>$32,394.39</w:t>
            </w:r>
          </w:p>
        </w:tc>
        <w:tc>
          <w:tcPr>
            <w:tcW w:w="2180" w:type="dxa"/>
            <w:tcBorders>
              <w:top w:val="nil"/>
              <w:left w:val="nil"/>
              <w:bottom w:val="single" w:sz="8" w:space="0" w:color="auto"/>
              <w:right w:val="single" w:sz="8" w:space="0" w:color="auto"/>
            </w:tcBorders>
            <w:vAlign w:val="bottom"/>
            <w:hideMark/>
          </w:tcPr>
          <w:p w14:paraId="109786F9" w14:textId="77777777" w:rsidR="007B72F2" w:rsidRDefault="007B72F2">
            <w:pPr>
              <w:spacing w:line="276" w:lineRule="auto"/>
              <w:jc w:val="right"/>
              <w:rPr>
                <w:rFonts w:cs="Arial"/>
                <w:sz w:val="20"/>
                <w:lang w:eastAsia="en-AU"/>
              </w:rPr>
            </w:pPr>
            <w:r>
              <w:rPr>
                <w:rFonts w:cs="Arial"/>
                <w:sz w:val="20"/>
              </w:rPr>
              <w:t>$32,880.31</w:t>
            </w:r>
          </w:p>
        </w:tc>
      </w:tr>
      <w:tr w:rsidR="007B72F2" w14:paraId="109786F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F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6FC" w14:textId="77777777" w:rsidR="007B72F2" w:rsidRDefault="007B72F2">
            <w:pPr>
              <w:spacing w:line="276" w:lineRule="auto"/>
              <w:jc w:val="right"/>
              <w:rPr>
                <w:rFonts w:cs="Arial"/>
                <w:sz w:val="20"/>
                <w:lang w:eastAsia="en-AU"/>
              </w:rPr>
            </w:pPr>
            <w:r>
              <w:rPr>
                <w:rFonts w:cs="Arial"/>
                <w:sz w:val="20"/>
              </w:rPr>
              <w:t>$1,806.80</w:t>
            </w:r>
          </w:p>
        </w:tc>
        <w:tc>
          <w:tcPr>
            <w:tcW w:w="2180" w:type="dxa"/>
            <w:tcBorders>
              <w:top w:val="nil"/>
              <w:left w:val="nil"/>
              <w:bottom w:val="single" w:sz="8" w:space="0" w:color="auto"/>
              <w:right w:val="single" w:sz="8" w:space="0" w:color="auto"/>
            </w:tcBorders>
            <w:vAlign w:val="bottom"/>
            <w:hideMark/>
          </w:tcPr>
          <w:p w14:paraId="109786FD" w14:textId="77777777" w:rsidR="007B72F2" w:rsidRDefault="007B72F2">
            <w:pPr>
              <w:spacing w:line="276" w:lineRule="auto"/>
              <w:jc w:val="right"/>
              <w:rPr>
                <w:rFonts w:cs="Arial"/>
                <w:sz w:val="20"/>
                <w:lang w:eastAsia="en-AU"/>
              </w:rPr>
            </w:pPr>
            <w:r>
              <w:rPr>
                <w:rFonts w:cs="Arial"/>
                <w:sz w:val="20"/>
              </w:rPr>
              <w:t>$1,833.90</w:t>
            </w:r>
          </w:p>
        </w:tc>
      </w:tr>
      <w:tr w:rsidR="007B72F2" w14:paraId="10978702"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6FF"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00" w14:textId="77777777" w:rsidR="007B72F2" w:rsidRDefault="007B72F2">
            <w:pPr>
              <w:spacing w:line="276" w:lineRule="auto"/>
              <w:jc w:val="right"/>
              <w:rPr>
                <w:rFonts w:cs="Arial"/>
                <w:sz w:val="20"/>
                <w:lang w:eastAsia="en-AU"/>
              </w:rPr>
            </w:pPr>
            <w:r>
              <w:rPr>
                <w:rFonts w:cs="Arial"/>
                <w:sz w:val="20"/>
              </w:rPr>
              <w:t>$44,983.74</w:t>
            </w:r>
          </w:p>
        </w:tc>
        <w:tc>
          <w:tcPr>
            <w:tcW w:w="2180" w:type="dxa"/>
            <w:tcBorders>
              <w:top w:val="nil"/>
              <w:left w:val="nil"/>
              <w:bottom w:val="single" w:sz="8" w:space="0" w:color="auto"/>
              <w:right w:val="single" w:sz="8" w:space="0" w:color="auto"/>
            </w:tcBorders>
            <w:vAlign w:val="bottom"/>
            <w:hideMark/>
          </w:tcPr>
          <w:p w14:paraId="10978701" w14:textId="77777777" w:rsidR="007B72F2" w:rsidRDefault="007B72F2">
            <w:pPr>
              <w:spacing w:line="276" w:lineRule="auto"/>
              <w:jc w:val="right"/>
              <w:rPr>
                <w:rFonts w:cs="Arial"/>
                <w:sz w:val="20"/>
                <w:lang w:eastAsia="en-AU"/>
              </w:rPr>
            </w:pPr>
            <w:r>
              <w:rPr>
                <w:rFonts w:cs="Arial"/>
                <w:sz w:val="20"/>
              </w:rPr>
              <w:t>$45,658.50</w:t>
            </w:r>
          </w:p>
        </w:tc>
      </w:tr>
      <w:tr w:rsidR="007B72F2" w14:paraId="10978706"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703"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04" w14:textId="77777777" w:rsidR="007B72F2" w:rsidRDefault="007B72F2">
            <w:pPr>
              <w:spacing w:line="276" w:lineRule="auto"/>
              <w:jc w:val="right"/>
              <w:rPr>
                <w:rFonts w:cs="Arial"/>
                <w:sz w:val="20"/>
                <w:lang w:eastAsia="en-AU"/>
              </w:rPr>
            </w:pPr>
            <w:r>
              <w:rPr>
                <w:rFonts w:cs="Arial"/>
                <w:sz w:val="20"/>
              </w:rPr>
              <w:t>$10,883.14</w:t>
            </w:r>
          </w:p>
        </w:tc>
        <w:tc>
          <w:tcPr>
            <w:tcW w:w="2180" w:type="dxa"/>
            <w:tcBorders>
              <w:top w:val="nil"/>
              <w:left w:val="nil"/>
              <w:bottom w:val="single" w:sz="8" w:space="0" w:color="auto"/>
              <w:right w:val="single" w:sz="8" w:space="0" w:color="auto"/>
            </w:tcBorders>
            <w:vAlign w:val="bottom"/>
            <w:hideMark/>
          </w:tcPr>
          <w:p w14:paraId="10978705" w14:textId="77777777" w:rsidR="007B72F2" w:rsidRDefault="007B72F2">
            <w:pPr>
              <w:spacing w:line="276" w:lineRule="auto"/>
              <w:jc w:val="right"/>
              <w:rPr>
                <w:rFonts w:cs="Arial"/>
                <w:sz w:val="20"/>
                <w:lang w:eastAsia="en-AU"/>
              </w:rPr>
            </w:pPr>
            <w:r>
              <w:rPr>
                <w:rFonts w:cs="Arial"/>
                <w:sz w:val="20"/>
              </w:rPr>
              <w:t>$11,046.39</w:t>
            </w:r>
          </w:p>
        </w:tc>
      </w:tr>
      <w:tr w:rsidR="007B72F2" w14:paraId="1097870A"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707"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08" w14:textId="77777777" w:rsidR="007B72F2" w:rsidRDefault="007B72F2">
            <w:pPr>
              <w:spacing w:line="276" w:lineRule="auto"/>
              <w:jc w:val="right"/>
              <w:rPr>
                <w:rFonts w:cs="Arial"/>
                <w:sz w:val="20"/>
              </w:rPr>
            </w:pPr>
            <w:r>
              <w:rPr>
                <w:rFonts w:cs="Arial"/>
                <w:sz w:val="20"/>
              </w:rPr>
              <w:t>$2,134.67</w:t>
            </w:r>
          </w:p>
        </w:tc>
        <w:tc>
          <w:tcPr>
            <w:tcW w:w="2180" w:type="dxa"/>
            <w:tcBorders>
              <w:top w:val="nil"/>
              <w:left w:val="nil"/>
              <w:bottom w:val="single" w:sz="8" w:space="0" w:color="auto"/>
              <w:right w:val="single" w:sz="8" w:space="0" w:color="auto"/>
            </w:tcBorders>
            <w:vAlign w:val="bottom"/>
            <w:hideMark/>
          </w:tcPr>
          <w:p w14:paraId="10978709" w14:textId="77777777" w:rsidR="007B72F2" w:rsidRDefault="007B72F2">
            <w:pPr>
              <w:spacing w:line="276" w:lineRule="auto"/>
              <w:jc w:val="right"/>
              <w:rPr>
                <w:rFonts w:cs="Arial"/>
                <w:sz w:val="20"/>
              </w:rPr>
            </w:pPr>
            <w:r>
              <w:rPr>
                <w:rFonts w:cs="Arial"/>
                <w:sz w:val="20"/>
              </w:rPr>
              <w:t>$2,166.69</w:t>
            </w:r>
          </w:p>
        </w:tc>
      </w:tr>
      <w:tr w:rsidR="007B72F2" w14:paraId="1097870E" w14:textId="77777777" w:rsidTr="000F2345">
        <w:trPr>
          <w:trHeight w:val="315"/>
        </w:trPr>
        <w:tc>
          <w:tcPr>
            <w:tcW w:w="2680" w:type="dxa"/>
            <w:tcBorders>
              <w:top w:val="nil"/>
              <w:left w:val="single" w:sz="8" w:space="0" w:color="auto"/>
              <w:bottom w:val="single" w:sz="8" w:space="0" w:color="auto"/>
              <w:right w:val="single" w:sz="8" w:space="0" w:color="auto"/>
            </w:tcBorders>
            <w:noWrap/>
            <w:hideMark/>
          </w:tcPr>
          <w:p w14:paraId="1097870B" w14:textId="77777777" w:rsidR="007B72F2" w:rsidRDefault="007B72F2">
            <w:r w:rsidRPr="003D7FDD">
              <w:rPr>
                <w:rFonts w:cs="Arial"/>
                <w:color w:val="000000" w:themeColor="text1"/>
                <w:sz w:val="20"/>
                <w:highlight w:val="black"/>
              </w:rPr>
              <w:t>XXXXXXXXXXXXXXX</w:t>
            </w:r>
            <w:r w:rsidRPr="003D7FDD">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0C" w14:textId="77777777" w:rsidR="007B72F2" w:rsidRDefault="007B72F2">
            <w:pPr>
              <w:spacing w:line="276" w:lineRule="auto"/>
              <w:jc w:val="right"/>
              <w:rPr>
                <w:rFonts w:cs="Arial"/>
                <w:sz w:val="20"/>
                <w:lang w:eastAsia="en-AU"/>
              </w:rPr>
            </w:pPr>
            <w:r>
              <w:rPr>
                <w:rFonts w:cs="Arial"/>
                <w:sz w:val="20"/>
              </w:rPr>
              <w:t>$8,642.71</w:t>
            </w:r>
          </w:p>
        </w:tc>
        <w:tc>
          <w:tcPr>
            <w:tcW w:w="2180" w:type="dxa"/>
            <w:tcBorders>
              <w:top w:val="nil"/>
              <w:left w:val="nil"/>
              <w:bottom w:val="single" w:sz="8" w:space="0" w:color="auto"/>
              <w:right w:val="single" w:sz="8" w:space="0" w:color="auto"/>
            </w:tcBorders>
            <w:vAlign w:val="bottom"/>
            <w:hideMark/>
          </w:tcPr>
          <w:p w14:paraId="1097870D" w14:textId="77777777" w:rsidR="007B72F2" w:rsidRDefault="007B72F2">
            <w:pPr>
              <w:spacing w:line="276" w:lineRule="auto"/>
              <w:jc w:val="right"/>
              <w:rPr>
                <w:rFonts w:cs="Arial"/>
                <w:sz w:val="20"/>
                <w:lang w:eastAsia="en-AU"/>
              </w:rPr>
            </w:pPr>
            <w:r>
              <w:rPr>
                <w:rFonts w:cs="Arial"/>
                <w:sz w:val="20"/>
              </w:rPr>
              <w:t>$8,772.35</w:t>
            </w:r>
          </w:p>
        </w:tc>
      </w:tr>
      <w:tr w:rsidR="007B72F2" w14:paraId="10978712"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0F" w14:textId="77777777" w:rsidR="007B72F2" w:rsidRDefault="007B72F2">
            <w:r w:rsidRPr="00C60AF7">
              <w:rPr>
                <w:rFonts w:cs="Arial"/>
                <w:color w:val="000000" w:themeColor="text1"/>
                <w:sz w:val="20"/>
                <w:highlight w:val="black"/>
              </w:rPr>
              <w:lastRenderedPageBreak/>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10" w14:textId="77777777" w:rsidR="007B72F2" w:rsidRDefault="007B72F2">
            <w:pPr>
              <w:spacing w:line="276" w:lineRule="auto"/>
              <w:jc w:val="right"/>
              <w:rPr>
                <w:rFonts w:cs="Arial"/>
                <w:sz w:val="20"/>
                <w:lang w:eastAsia="en-AU"/>
              </w:rPr>
            </w:pPr>
            <w:r>
              <w:rPr>
                <w:rFonts w:cs="Arial"/>
                <w:sz w:val="20"/>
              </w:rPr>
              <w:t>$830.62</w:t>
            </w:r>
          </w:p>
        </w:tc>
        <w:tc>
          <w:tcPr>
            <w:tcW w:w="2180" w:type="dxa"/>
            <w:tcBorders>
              <w:top w:val="nil"/>
              <w:left w:val="nil"/>
              <w:bottom w:val="single" w:sz="8" w:space="0" w:color="auto"/>
              <w:right w:val="single" w:sz="8" w:space="0" w:color="auto"/>
            </w:tcBorders>
            <w:vAlign w:val="bottom"/>
            <w:hideMark/>
          </w:tcPr>
          <w:p w14:paraId="10978711" w14:textId="77777777" w:rsidR="007B72F2" w:rsidRDefault="007B72F2">
            <w:pPr>
              <w:spacing w:line="276" w:lineRule="auto"/>
              <w:jc w:val="right"/>
              <w:rPr>
                <w:rFonts w:cs="Arial"/>
                <w:sz w:val="20"/>
                <w:lang w:eastAsia="en-AU"/>
              </w:rPr>
            </w:pPr>
            <w:r>
              <w:rPr>
                <w:rFonts w:cs="Arial"/>
                <w:sz w:val="20"/>
              </w:rPr>
              <w:t>$843.08</w:t>
            </w:r>
          </w:p>
        </w:tc>
      </w:tr>
      <w:tr w:rsidR="007B72F2" w14:paraId="10978716"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13"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14" w14:textId="77777777" w:rsidR="007B72F2" w:rsidRDefault="007B72F2">
            <w:pPr>
              <w:spacing w:line="276" w:lineRule="auto"/>
              <w:jc w:val="right"/>
              <w:rPr>
                <w:rFonts w:cs="Arial"/>
                <w:sz w:val="20"/>
                <w:lang w:eastAsia="en-AU"/>
              </w:rPr>
            </w:pPr>
            <w:r>
              <w:rPr>
                <w:rFonts w:cs="Arial"/>
                <w:sz w:val="20"/>
              </w:rPr>
              <w:t>$5,640.03</w:t>
            </w:r>
          </w:p>
        </w:tc>
        <w:tc>
          <w:tcPr>
            <w:tcW w:w="2180" w:type="dxa"/>
            <w:tcBorders>
              <w:top w:val="nil"/>
              <w:left w:val="nil"/>
              <w:bottom w:val="single" w:sz="8" w:space="0" w:color="auto"/>
              <w:right w:val="single" w:sz="8" w:space="0" w:color="auto"/>
            </w:tcBorders>
            <w:vAlign w:val="bottom"/>
            <w:hideMark/>
          </w:tcPr>
          <w:p w14:paraId="10978715" w14:textId="77777777" w:rsidR="007B72F2" w:rsidRDefault="007B72F2">
            <w:pPr>
              <w:spacing w:line="276" w:lineRule="auto"/>
              <w:jc w:val="right"/>
              <w:rPr>
                <w:rFonts w:cs="Arial"/>
                <w:sz w:val="20"/>
                <w:lang w:eastAsia="en-AU"/>
              </w:rPr>
            </w:pPr>
            <w:r>
              <w:rPr>
                <w:rFonts w:cs="Arial"/>
                <w:sz w:val="20"/>
              </w:rPr>
              <w:t>$5,724.63</w:t>
            </w:r>
          </w:p>
        </w:tc>
      </w:tr>
      <w:tr w:rsidR="007B72F2" w14:paraId="1097871A"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17"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18" w14:textId="77777777" w:rsidR="007B72F2" w:rsidRDefault="007B72F2">
            <w:pPr>
              <w:spacing w:line="276" w:lineRule="auto"/>
              <w:jc w:val="right"/>
              <w:rPr>
                <w:rFonts w:cs="Arial"/>
                <w:sz w:val="20"/>
                <w:lang w:eastAsia="en-AU"/>
              </w:rPr>
            </w:pPr>
            <w:r>
              <w:rPr>
                <w:rFonts w:cs="Arial"/>
                <w:sz w:val="20"/>
              </w:rPr>
              <w:t>$893.21</w:t>
            </w:r>
          </w:p>
        </w:tc>
        <w:tc>
          <w:tcPr>
            <w:tcW w:w="2180" w:type="dxa"/>
            <w:tcBorders>
              <w:top w:val="nil"/>
              <w:left w:val="nil"/>
              <w:bottom w:val="single" w:sz="8" w:space="0" w:color="auto"/>
              <w:right w:val="single" w:sz="8" w:space="0" w:color="auto"/>
            </w:tcBorders>
            <w:vAlign w:val="bottom"/>
            <w:hideMark/>
          </w:tcPr>
          <w:p w14:paraId="10978719" w14:textId="77777777" w:rsidR="007B72F2" w:rsidRDefault="007B72F2">
            <w:pPr>
              <w:spacing w:line="276" w:lineRule="auto"/>
              <w:jc w:val="right"/>
              <w:rPr>
                <w:rFonts w:cs="Arial"/>
                <w:sz w:val="20"/>
                <w:lang w:eastAsia="en-AU"/>
              </w:rPr>
            </w:pPr>
            <w:r>
              <w:rPr>
                <w:rFonts w:cs="Arial"/>
                <w:sz w:val="20"/>
              </w:rPr>
              <w:t>$906.61</w:t>
            </w:r>
          </w:p>
        </w:tc>
      </w:tr>
      <w:tr w:rsidR="007B72F2" w14:paraId="1097871E"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1B"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1C" w14:textId="77777777" w:rsidR="007B72F2" w:rsidRDefault="007B72F2">
            <w:pPr>
              <w:spacing w:line="276" w:lineRule="auto"/>
              <w:jc w:val="right"/>
              <w:rPr>
                <w:rFonts w:cs="Arial"/>
                <w:sz w:val="20"/>
                <w:lang w:eastAsia="en-AU"/>
              </w:rPr>
            </w:pPr>
            <w:r>
              <w:rPr>
                <w:rFonts w:cs="Arial"/>
                <w:sz w:val="20"/>
              </w:rPr>
              <w:t>$2,528.72</w:t>
            </w:r>
          </w:p>
        </w:tc>
        <w:tc>
          <w:tcPr>
            <w:tcW w:w="2180" w:type="dxa"/>
            <w:tcBorders>
              <w:top w:val="nil"/>
              <w:left w:val="nil"/>
              <w:bottom w:val="single" w:sz="8" w:space="0" w:color="auto"/>
              <w:right w:val="single" w:sz="8" w:space="0" w:color="auto"/>
            </w:tcBorders>
            <w:vAlign w:val="bottom"/>
            <w:hideMark/>
          </w:tcPr>
          <w:p w14:paraId="1097871D" w14:textId="77777777" w:rsidR="007B72F2" w:rsidRDefault="007B72F2">
            <w:pPr>
              <w:spacing w:line="276" w:lineRule="auto"/>
              <w:jc w:val="right"/>
              <w:rPr>
                <w:rFonts w:cs="Arial"/>
                <w:sz w:val="20"/>
                <w:lang w:eastAsia="en-AU"/>
              </w:rPr>
            </w:pPr>
            <w:r>
              <w:rPr>
                <w:rFonts w:cs="Arial"/>
                <w:sz w:val="20"/>
              </w:rPr>
              <w:t>$2,566.65</w:t>
            </w:r>
          </w:p>
        </w:tc>
      </w:tr>
      <w:tr w:rsidR="007B72F2" w14:paraId="10978722"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1F"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20" w14:textId="77777777" w:rsidR="007B72F2" w:rsidRDefault="007B72F2">
            <w:pPr>
              <w:spacing w:line="276" w:lineRule="auto"/>
              <w:jc w:val="right"/>
              <w:rPr>
                <w:rFonts w:cs="Arial"/>
                <w:sz w:val="20"/>
                <w:lang w:eastAsia="en-AU"/>
              </w:rPr>
            </w:pPr>
            <w:r>
              <w:rPr>
                <w:rFonts w:cs="Arial"/>
                <w:sz w:val="20"/>
              </w:rPr>
              <w:t>$1,265.45</w:t>
            </w:r>
          </w:p>
        </w:tc>
        <w:tc>
          <w:tcPr>
            <w:tcW w:w="2180" w:type="dxa"/>
            <w:tcBorders>
              <w:top w:val="nil"/>
              <w:left w:val="nil"/>
              <w:bottom w:val="single" w:sz="8" w:space="0" w:color="auto"/>
              <w:right w:val="single" w:sz="8" w:space="0" w:color="auto"/>
            </w:tcBorders>
            <w:vAlign w:val="bottom"/>
            <w:hideMark/>
          </w:tcPr>
          <w:p w14:paraId="10978721" w14:textId="77777777" w:rsidR="007B72F2" w:rsidRDefault="007B72F2">
            <w:pPr>
              <w:spacing w:line="276" w:lineRule="auto"/>
              <w:jc w:val="right"/>
              <w:rPr>
                <w:rFonts w:cs="Arial"/>
                <w:sz w:val="20"/>
                <w:lang w:eastAsia="en-AU"/>
              </w:rPr>
            </w:pPr>
            <w:r>
              <w:rPr>
                <w:rFonts w:cs="Arial"/>
                <w:sz w:val="20"/>
              </w:rPr>
              <w:t>$1,284.43</w:t>
            </w:r>
          </w:p>
        </w:tc>
      </w:tr>
      <w:tr w:rsidR="007B72F2" w14:paraId="10978726"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23"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24" w14:textId="77777777" w:rsidR="007B72F2" w:rsidRDefault="007B72F2">
            <w:pPr>
              <w:spacing w:line="276" w:lineRule="auto"/>
              <w:jc w:val="right"/>
              <w:rPr>
                <w:rFonts w:cs="Arial"/>
                <w:sz w:val="20"/>
                <w:lang w:eastAsia="en-AU"/>
              </w:rPr>
            </w:pPr>
            <w:r>
              <w:rPr>
                <w:rFonts w:cs="Arial"/>
                <w:sz w:val="20"/>
              </w:rPr>
              <w:t>$4,439.58</w:t>
            </w:r>
          </w:p>
        </w:tc>
        <w:tc>
          <w:tcPr>
            <w:tcW w:w="2180" w:type="dxa"/>
            <w:tcBorders>
              <w:top w:val="nil"/>
              <w:left w:val="nil"/>
              <w:bottom w:val="single" w:sz="8" w:space="0" w:color="auto"/>
              <w:right w:val="single" w:sz="8" w:space="0" w:color="auto"/>
            </w:tcBorders>
            <w:vAlign w:val="bottom"/>
            <w:hideMark/>
          </w:tcPr>
          <w:p w14:paraId="10978725" w14:textId="77777777" w:rsidR="007B72F2" w:rsidRDefault="007B72F2">
            <w:pPr>
              <w:spacing w:line="276" w:lineRule="auto"/>
              <w:jc w:val="right"/>
              <w:rPr>
                <w:rFonts w:cs="Arial"/>
                <w:sz w:val="20"/>
                <w:lang w:eastAsia="en-AU"/>
              </w:rPr>
            </w:pPr>
            <w:r>
              <w:rPr>
                <w:rFonts w:cs="Arial"/>
                <w:sz w:val="20"/>
              </w:rPr>
              <w:t>$4,506.17</w:t>
            </w:r>
          </w:p>
        </w:tc>
      </w:tr>
      <w:tr w:rsidR="007B72F2" w14:paraId="1097872A"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27"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28" w14:textId="77777777" w:rsidR="007B72F2" w:rsidRDefault="007B72F2">
            <w:pPr>
              <w:spacing w:line="276" w:lineRule="auto"/>
              <w:jc w:val="right"/>
              <w:rPr>
                <w:rFonts w:cs="Arial"/>
                <w:sz w:val="20"/>
                <w:lang w:eastAsia="en-AU"/>
              </w:rPr>
            </w:pPr>
            <w:r>
              <w:rPr>
                <w:rFonts w:cs="Arial"/>
                <w:sz w:val="20"/>
              </w:rPr>
              <w:t>$771.62</w:t>
            </w:r>
          </w:p>
        </w:tc>
        <w:tc>
          <w:tcPr>
            <w:tcW w:w="2180" w:type="dxa"/>
            <w:tcBorders>
              <w:top w:val="nil"/>
              <w:left w:val="nil"/>
              <w:bottom w:val="single" w:sz="8" w:space="0" w:color="auto"/>
              <w:right w:val="single" w:sz="8" w:space="0" w:color="auto"/>
            </w:tcBorders>
            <w:vAlign w:val="bottom"/>
            <w:hideMark/>
          </w:tcPr>
          <w:p w14:paraId="10978729" w14:textId="77777777" w:rsidR="007B72F2" w:rsidRDefault="007B72F2">
            <w:pPr>
              <w:spacing w:line="276" w:lineRule="auto"/>
              <w:jc w:val="right"/>
              <w:rPr>
                <w:rFonts w:cs="Arial"/>
                <w:sz w:val="20"/>
                <w:lang w:eastAsia="en-AU"/>
              </w:rPr>
            </w:pPr>
            <w:r>
              <w:rPr>
                <w:rFonts w:cs="Arial"/>
                <w:sz w:val="20"/>
              </w:rPr>
              <w:t>$783.19</w:t>
            </w:r>
          </w:p>
        </w:tc>
      </w:tr>
      <w:tr w:rsidR="007B72F2" w14:paraId="1097872E"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2B"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2C" w14:textId="77777777" w:rsidR="007B72F2" w:rsidRDefault="007B72F2">
            <w:pPr>
              <w:spacing w:line="276" w:lineRule="auto"/>
              <w:jc w:val="right"/>
              <w:rPr>
                <w:rFonts w:cs="Arial"/>
                <w:sz w:val="20"/>
                <w:lang w:eastAsia="en-AU"/>
              </w:rPr>
            </w:pPr>
            <w:r>
              <w:rPr>
                <w:rFonts w:cs="Arial"/>
                <w:sz w:val="20"/>
              </w:rPr>
              <w:t>$1,615.08</w:t>
            </w:r>
          </w:p>
        </w:tc>
        <w:tc>
          <w:tcPr>
            <w:tcW w:w="2180" w:type="dxa"/>
            <w:tcBorders>
              <w:top w:val="nil"/>
              <w:left w:val="nil"/>
              <w:bottom w:val="single" w:sz="8" w:space="0" w:color="auto"/>
              <w:right w:val="single" w:sz="8" w:space="0" w:color="auto"/>
            </w:tcBorders>
            <w:vAlign w:val="bottom"/>
            <w:hideMark/>
          </w:tcPr>
          <w:p w14:paraId="1097872D" w14:textId="77777777" w:rsidR="007B72F2" w:rsidRDefault="007B72F2">
            <w:pPr>
              <w:spacing w:line="276" w:lineRule="auto"/>
              <w:jc w:val="right"/>
              <w:rPr>
                <w:rFonts w:cs="Arial"/>
                <w:sz w:val="20"/>
                <w:lang w:eastAsia="en-AU"/>
              </w:rPr>
            </w:pPr>
            <w:r>
              <w:rPr>
                <w:rFonts w:cs="Arial"/>
                <w:sz w:val="20"/>
              </w:rPr>
              <w:t>$1,639.31</w:t>
            </w:r>
          </w:p>
        </w:tc>
      </w:tr>
      <w:tr w:rsidR="007B72F2" w14:paraId="10978732"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2F"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30" w14:textId="77777777" w:rsidR="007B72F2" w:rsidRDefault="007B72F2">
            <w:pPr>
              <w:spacing w:line="276" w:lineRule="auto"/>
              <w:jc w:val="right"/>
              <w:rPr>
                <w:rFonts w:cs="Arial"/>
                <w:sz w:val="20"/>
              </w:rPr>
            </w:pPr>
            <w:r>
              <w:rPr>
                <w:rFonts w:cs="Arial"/>
                <w:sz w:val="20"/>
              </w:rPr>
              <w:t>$640.14</w:t>
            </w:r>
          </w:p>
        </w:tc>
        <w:tc>
          <w:tcPr>
            <w:tcW w:w="2180" w:type="dxa"/>
            <w:tcBorders>
              <w:top w:val="nil"/>
              <w:left w:val="nil"/>
              <w:bottom w:val="single" w:sz="8" w:space="0" w:color="auto"/>
              <w:right w:val="single" w:sz="8" w:space="0" w:color="auto"/>
            </w:tcBorders>
            <w:vAlign w:val="bottom"/>
            <w:hideMark/>
          </w:tcPr>
          <w:p w14:paraId="10978731" w14:textId="77777777" w:rsidR="007B72F2" w:rsidRDefault="007B72F2">
            <w:pPr>
              <w:spacing w:line="276" w:lineRule="auto"/>
              <w:jc w:val="right"/>
              <w:rPr>
                <w:rFonts w:cs="Arial"/>
                <w:sz w:val="20"/>
              </w:rPr>
            </w:pPr>
            <w:r>
              <w:rPr>
                <w:rFonts w:cs="Arial"/>
                <w:sz w:val="20"/>
              </w:rPr>
              <w:t>$649.74</w:t>
            </w:r>
          </w:p>
        </w:tc>
      </w:tr>
      <w:tr w:rsidR="007B72F2" w14:paraId="10978736"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33"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34" w14:textId="77777777" w:rsidR="007B72F2" w:rsidRDefault="007B72F2">
            <w:pPr>
              <w:spacing w:line="276" w:lineRule="auto"/>
              <w:jc w:val="right"/>
              <w:rPr>
                <w:rFonts w:cs="Arial"/>
                <w:sz w:val="20"/>
                <w:lang w:eastAsia="en-AU"/>
              </w:rPr>
            </w:pPr>
            <w:r>
              <w:rPr>
                <w:rFonts w:cs="Arial"/>
                <w:sz w:val="20"/>
              </w:rPr>
              <w:t>$3,994.00</w:t>
            </w:r>
          </w:p>
        </w:tc>
        <w:tc>
          <w:tcPr>
            <w:tcW w:w="2180" w:type="dxa"/>
            <w:tcBorders>
              <w:top w:val="nil"/>
              <w:left w:val="nil"/>
              <w:bottom w:val="single" w:sz="8" w:space="0" w:color="auto"/>
              <w:right w:val="single" w:sz="8" w:space="0" w:color="auto"/>
            </w:tcBorders>
            <w:vAlign w:val="bottom"/>
            <w:hideMark/>
          </w:tcPr>
          <w:p w14:paraId="10978735" w14:textId="77777777" w:rsidR="007B72F2" w:rsidRDefault="007B72F2">
            <w:pPr>
              <w:spacing w:line="276" w:lineRule="auto"/>
              <w:jc w:val="right"/>
              <w:rPr>
                <w:rFonts w:cs="Arial"/>
                <w:sz w:val="20"/>
                <w:lang w:eastAsia="en-AU"/>
              </w:rPr>
            </w:pPr>
            <w:r>
              <w:rPr>
                <w:rFonts w:cs="Arial"/>
                <w:sz w:val="20"/>
              </w:rPr>
              <w:t>$4,053.91</w:t>
            </w:r>
          </w:p>
        </w:tc>
      </w:tr>
      <w:tr w:rsidR="007B72F2" w14:paraId="1097873A"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37"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38" w14:textId="77777777" w:rsidR="007B72F2" w:rsidRDefault="007B72F2">
            <w:pPr>
              <w:spacing w:line="276" w:lineRule="auto"/>
              <w:jc w:val="right"/>
              <w:rPr>
                <w:rFonts w:cs="Arial"/>
                <w:sz w:val="20"/>
                <w:lang w:eastAsia="en-AU"/>
              </w:rPr>
            </w:pPr>
            <w:r>
              <w:rPr>
                <w:rFonts w:cs="Arial"/>
                <w:sz w:val="20"/>
              </w:rPr>
              <w:t>$15,795.57</w:t>
            </w:r>
          </w:p>
        </w:tc>
        <w:tc>
          <w:tcPr>
            <w:tcW w:w="2180" w:type="dxa"/>
            <w:tcBorders>
              <w:top w:val="nil"/>
              <w:left w:val="nil"/>
              <w:bottom w:val="single" w:sz="8" w:space="0" w:color="auto"/>
              <w:right w:val="single" w:sz="8" w:space="0" w:color="auto"/>
            </w:tcBorders>
            <w:vAlign w:val="bottom"/>
            <w:hideMark/>
          </w:tcPr>
          <w:p w14:paraId="10978739" w14:textId="77777777" w:rsidR="007B72F2" w:rsidRDefault="007B72F2">
            <w:pPr>
              <w:spacing w:line="276" w:lineRule="auto"/>
              <w:jc w:val="right"/>
              <w:rPr>
                <w:rFonts w:cs="Arial"/>
                <w:sz w:val="20"/>
                <w:lang w:eastAsia="en-AU"/>
              </w:rPr>
            </w:pPr>
            <w:r>
              <w:rPr>
                <w:rFonts w:cs="Arial"/>
                <w:sz w:val="20"/>
              </w:rPr>
              <w:t>$16,032.50</w:t>
            </w:r>
          </w:p>
        </w:tc>
      </w:tr>
      <w:tr w:rsidR="007B72F2" w14:paraId="1097873E"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3B"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3C" w14:textId="77777777" w:rsidR="007B72F2" w:rsidRDefault="007B72F2">
            <w:pPr>
              <w:spacing w:line="276" w:lineRule="auto"/>
              <w:jc w:val="right"/>
              <w:rPr>
                <w:rFonts w:cs="Arial"/>
                <w:sz w:val="20"/>
                <w:lang w:eastAsia="en-AU"/>
              </w:rPr>
            </w:pPr>
            <w:r>
              <w:rPr>
                <w:rFonts w:cs="Arial"/>
                <w:sz w:val="20"/>
              </w:rPr>
              <w:t>$23,323.85</w:t>
            </w:r>
          </w:p>
        </w:tc>
        <w:tc>
          <w:tcPr>
            <w:tcW w:w="2180" w:type="dxa"/>
            <w:tcBorders>
              <w:top w:val="nil"/>
              <w:left w:val="nil"/>
              <w:bottom w:val="single" w:sz="8" w:space="0" w:color="auto"/>
              <w:right w:val="single" w:sz="8" w:space="0" w:color="auto"/>
            </w:tcBorders>
            <w:vAlign w:val="bottom"/>
            <w:hideMark/>
          </w:tcPr>
          <w:p w14:paraId="1097873D" w14:textId="77777777" w:rsidR="007B72F2" w:rsidRDefault="007B72F2">
            <w:pPr>
              <w:spacing w:line="276" w:lineRule="auto"/>
              <w:jc w:val="right"/>
              <w:rPr>
                <w:rFonts w:cs="Arial"/>
                <w:sz w:val="20"/>
                <w:lang w:eastAsia="en-AU"/>
              </w:rPr>
            </w:pPr>
            <w:r>
              <w:rPr>
                <w:rFonts w:cs="Arial"/>
                <w:sz w:val="20"/>
              </w:rPr>
              <w:t>$23,673.71</w:t>
            </w:r>
          </w:p>
        </w:tc>
      </w:tr>
      <w:tr w:rsidR="007B72F2" w14:paraId="10978742"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3F"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40" w14:textId="77777777" w:rsidR="007B72F2" w:rsidRDefault="007B72F2">
            <w:pPr>
              <w:spacing w:line="276" w:lineRule="auto"/>
              <w:jc w:val="right"/>
              <w:rPr>
                <w:rFonts w:cs="Arial"/>
                <w:sz w:val="20"/>
                <w:lang w:eastAsia="en-AU"/>
              </w:rPr>
            </w:pPr>
            <w:r>
              <w:rPr>
                <w:rFonts w:cs="Arial"/>
                <w:sz w:val="20"/>
              </w:rPr>
              <w:t>$41,759.85</w:t>
            </w:r>
          </w:p>
        </w:tc>
        <w:tc>
          <w:tcPr>
            <w:tcW w:w="2180" w:type="dxa"/>
            <w:tcBorders>
              <w:top w:val="nil"/>
              <w:left w:val="nil"/>
              <w:bottom w:val="single" w:sz="8" w:space="0" w:color="auto"/>
              <w:right w:val="single" w:sz="8" w:space="0" w:color="auto"/>
            </w:tcBorders>
            <w:vAlign w:val="bottom"/>
            <w:hideMark/>
          </w:tcPr>
          <w:p w14:paraId="10978741" w14:textId="77777777" w:rsidR="007B72F2" w:rsidRDefault="007B72F2">
            <w:pPr>
              <w:spacing w:line="276" w:lineRule="auto"/>
              <w:jc w:val="right"/>
              <w:rPr>
                <w:rFonts w:cs="Arial"/>
                <w:sz w:val="20"/>
                <w:lang w:eastAsia="en-AU"/>
              </w:rPr>
            </w:pPr>
            <w:r>
              <w:rPr>
                <w:rFonts w:cs="Arial"/>
                <w:sz w:val="20"/>
              </w:rPr>
              <w:t>$42,386.25</w:t>
            </w:r>
          </w:p>
        </w:tc>
      </w:tr>
      <w:tr w:rsidR="007B72F2" w14:paraId="10978746"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43"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44" w14:textId="77777777" w:rsidR="007B72F2" w:rsidRDefault="007B72F2">
            <w:pPr>
              <w:spacing w:line="276" w:lineRule="auto"/>
              <w:jc w:val="right"/>
              <w:rPr>
                <w:rFonts w:cs="Arial"/>
                <w:sz w:val="20"/>
                <w:lang w:eastAsia="en-AU"/>
              </w:rPr>
            </w:pPr>
            <w:r>
              <w:rPr>
                <w:rFonts w:cs="Arial"/>
                <w:sz w:val="20"/>
              </w:rPr>
              <w:t>$1,303.72</w:t>
            </w:r>
          </w:p>
        </w:tc>
        <w:tc>
          <w:tcPr>
            <w:tcW w:w="2180" w:type="dxa"/>
            <w:tcBorders>
              <w:top w:val="nil"/>
              <w:left w:val="nil"/>
              <w:bottom w:val="single" w:sz="8" w:space="0" w:color="auto"/>
              <w:right w:val="single" w:sz="8" w:space="0" w:color="auto"/>
            </w:tcBorders>
            <w:vAlign w:val="bottom"/>
            <w:hideMark/>
          </w:tcPr>
          <w:p w14:paraId="10978745" w14:textId="77777777" w:rsidR="007B72F2" w:rsidRDefault="007B72F2">
            <w:pPr>
              <w:spacing w:line="276" w:lineRule="auto"/>
              <w:jc w:val="right"/>
              <w:rPr>
                <w:rFonts w:cs="Arial"/>
                <w:sz w:val="20"/>
                <w:lang w:eastAsia="en-AU"/>
              </w:rPr>
            </w:pPr>
            <w:r>
              <w:rPr>
                <w:rFonts w:cs="Arial"/>
                <w:sz w:val="20"/>
              </w:rPr>
              <w:t>$1,323.27</w:t>
            </w:r>
          </w:p>
        </w:tc>
      </w:tr>
      <w:tr w:rsidR="007B72F2" w14:paraId="1097874A"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47"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48" w14:textId="77777777" w:rsidR="007B72F2" w:rsidRDefault="007B72F2">
            <w:pPr>
              <w:spacing w:line="276" w:lineRule="auto"/>
              <w:jc w:val="right"/>
              <w:rPr>
                <w:rFonts w:cs="Arial"/>
                <w:sz w:val="20"/>
              </w:rPr>
            </w:pPr>
            <w:r>
              <w:rPr>
                <w:rFonts w:cs="Arial"/>
                <w:sz w:val="20"/>
              </w:rPr>
              <w:t>$2,137.50</w:t>
            </w:r>
          </w:p>
        </w:tc>
        <w:tc>
          <w:tcPr>
            <w:tcW w:w="2180" w:type="dxa"/>
            <w:tcBorders>
              <w:top w:val="nil"/>
              <w:left w:val="nil"/>
              <w:bottom w:val="single" w:sz="8" w:space="0" w:color="auto"/>
              <w:right w:val="single" w:sz="8" w:space="0" w:color="auto"/>
            </w:tcBorders>
            <w:vAlign w:val="bottom"/>
            <w:hideMark/>
          </w:tcPr>
          <w:p w14:paraId="10978749" w14:textId="77777777" w:rsidR="007B72F2" w:rsidRDefault="007B72F2">
            <w:pPr>
              <w:spacing w:line="276" w:lineRule="auto"/>
              <w:jc w:val="right"/>
              <w:rPr>
                <w:rFonts w:cs="Arial"/>
                <w:sz w:val="20"/>
              </w:rPr>
            </w:pPr>
            <w:r>
              <w:rPr>
                <w:rFonts w:cs="Arial"/>
                <w:sz w:val="20"/>
              </w:rPr>
              <w:t>$2,169.56</w:t>
            </w:r>
          </w:p>
        </w:tc>
      </w:tr>
      <w:tr w:rsidR="007B72F2" w14:paraId="1097874E"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4B"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4C" w14:textId="77777777" w:rsidR="007B72F2" w:rsidRDefault="007B72F2">
            <w:pPr>
              <w:spacing w:line="276" w:lineRule="auto"/>
              <w:jc w:val="right"/>
              <w:rPr>
                <w:rFonts w:cs="Arial"/>
                <w:sz w:val="20"/>
                <w:lang w:eastAsia="en-AU"/>
              </w:rPr>
            </w:pPr>
            <w:r>
              <w:rPr>
                <w:rFonts w:cs="Arial"/>
                <w:sz w:val="20"/>
              </w:rPr>
              <w:t>$16,429.01</w:t>
            </w:r>
          </w:p>
        </w:tc>
        <w:tc>
          <w:tcPr>
            <w:tcW w:w="2180" w:type="dxa"/>
            <w:tcBorders>
              <w:top w:val="nil"/>
              <w:left w:val="nil"/>
              <w:bottom w:val="single" w:sz="8" w:space="0" w:color="auto"/>
              <w:right w:val="single" w:sz="8" w:space="0" w:color="auto"/>
            </w:tcBorders>
            <w:vAlign w:val="bottom"/>
            <w:hideMark/>
          </w:tcPr>
          <w:p w14:paraId="1097874D" w14:textId="77777777" w:rsidR="007B72F2" w:rsidRDefault="007B72F2">
            <w:pPr>
              <w:spacing w:line="276" w:lineRule="auto"/>
              <w:jc w:val="right"/>
              <w:rPr>
                <w:rFonts w:cs="Arial"/>
                <w:sz w:val="20"/>
                <w:lang w:eastAsia="en-AU"/>
              </w:rPr>
            </w:pPr>
            <w:r>
              <w:rPr>
                <w:rFonts w:cs="Arial"/>
                <w:sz w:val="20"/>
              </w:rPr>
              <w:t>$16,675.45</w:t>
            </w:r>
          </w:p>
        </w:tc>
      </w:tr>
      <w:tr w:rsidR="007B72F2" w14:paraId="10978752"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4F"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50" w14:textId="77777777" w:rsidR="007B72F2" w:rsidRDefault="007B72F2">
            <w:pPr>
              <w:spacing w:line="276" w:lineRule="auto"/>
              <w:jc w:val="right"/>
              <w:rPr>
                <w:rFonts w:cs="Arial"/>
                <w:sz w:val="20"/>
                <w:lang w:eastAsia="en-AU"/>
              </w:rPr>
            </w:pPr>
            <w:r>
              <w:rPr>
                <w:rFonts w:cs="Arial"/>
                <w:sz w:val="20"/>
              </w:rPr>
              <w:t>$42,135.26</w:t>
            </w:r>
          </w:p>
        </w:tc>
        <w:tc>
          <w:tcPr>
            <w:tcW w:w="2180" w:type="dxa"/>
            <w:tcBorders>
              <w:top w:val="nil"/>
              <w:left w:val="nil"/>
              <w:bottom w:val="single" w:sz="8" w:space="0" w:color="auto"/>
              <w:right w:val="single" w:sz="8" w:space="0" w:color="auto"/>
            </w:tcBorders>
            <w:vAlign w:val="bottom"/>
            <w:hideMark/>
          </w:tcPr>
          <w:p w14:paraId="10978751" w14:textId="77777777" w:rsidR="007B72F2" w:rsidRDefault="007B72F2">
            <w:pPr>
              <w:spacing w:line="276" w:lineRule="auto"/>
              <w:jc w:val="right"/>
              <w:rPr>
                <w:rFonts w:cs="Arial"/>
                <w:sz w:val="20"/>
                <w:lang w:eastAsia="en-AU"/>
              </w:rPr>
            </w:pPr>
            <w:r>
              <w:rPr>
                <w:rFonts w:cs="Arial"/>
                <w:sz w:val="20"/>
              </w:rPr>
              <w:t>$42,767.29</w:t>
            </w:r>
          </w:p>
        </w:tc>
      </w:tr>
      <w:tr w:rsidR="007B72F2" w14:paraId="10978756" w14:textId="77777777" w:rsidTr="000660B3">
        <w:trPr>
          <w:trHeight w:val="315"/>
        </w:trPr>
        <w:tc>
          <w:tcPr>
            <w:tcW w:w="2680" w:type="dxa"/>
            <w:tcBorders>
              <w:top w:val="nil"/>
              <w:left w:val="single" w:sz="8" w:space="0" w:color="auto"/>
              <w:bottom w:val="single" w:sz="8" w:space="0" w:color="auto"/>
              <w:right w:val="single" w:sz="8" w:space="0" w:color="auto"/>
            </w:tcBorders>
            <w:noWrap/>
            <w:hideMark/>
          </w:tcPr>
          <w:p w14:paraId="10978753" w14:textId="77777777" w:rsidR="007B72F2" w:rsidRDefault="007B72F2">
            <w:r w:rsidRPr="00C60AF7">
              <w:rPr>
                <w:rFonts w:cs="Arial"/>
                <w:color w:val="000000" w:themeColor="text1"/>
                <w:sz w:val="20"/>
                <w:highlight w:val="black"/>
              </w:rPr>
              <w:t>XXXXXXXXXXXXXXX</w:t>
            </w:r>
            <w:r w:rsidRPr="00C60AF7">
              <w:rPr>
                <w:rFonts w:cs="Arial"/>
                <w:sz w:val="20"/>
              </w:rPr>
              <w:t xml:space="preserve"> </w:t>
            </w:r>
          </w:p>
        </w:tc>
        <w:tc>
          <w:tcPr>
            <w:tcW w:w="2160" w:type="dxa"/>
            <w:tcBorders>
              <w:top w:val="nil"/>
              <w:left w:val="nil"/>
              <w:bottom w:val="single" w:sz="8" w:space="0" w:color="auto"/>
              <w:right w:val="single" w:sz="8" w:space="0" w:color="auto"/>
            </w:tcBorders>
            <w:noWrap/>
            <w:vAlign w:val="bottom"/>
            <w:hideMark/>
          </w:tcPr>
          <w:p w14:paraId="10978754" w14:textId="77777777" w:rsidR="007B72F2" w:rsidRDefault="007B72F2">
            <w:pPr>
              <w:spacing w:line="276" w:lineRule="auto"/>
              <w:jc w:val="right"/>
              <w:rPr>
                <w:rFonts w:cs="Arial"/>
                <w:color w:val="000000"/>
                <w:sz w:val="20"/>
                <w:lang w:eastAsia="en-AU"/>
              </w:rPr>
            </w:pPr>
            <w:r>
              <w:rPr>
                <w:rFonts w:cs="Arial"/>
                <w:sz w:val="20"/>
              </w:rPr>
              <w:t>$7,219.98</w:t>
            </w:r>
          </w:p>
        </w:tc>
        <w:tc>
          <w:tcPr>
            <w:tcW w:w="2180" w:type="dxa"/>
            <w:tcBorders>
              <w:top w:val="nil"/>
              <w:left w:val="nil"/>
              <w:bottom w:val="single" w:sz="8" w:space="0" w:color="auto"/>
              <w:right w:val="single" w:sz="8" w:space="0" w:color="auto"/>
            </w:tcBorders>
            <w:vAlign w:val="bottom"/>
            <w:hideMark/>
          </w:tcPr>
          <w:p w14:paraId="10978755" w14:textId="77777777" w:rsidR="007B72F2" w:rsidRDefault="007B72F2">
            <w:pPr>
              <w:spacing w:line="276" w:lineRule="auto"/>
              <w:jc w:val="right"/>
              <w:rPr>
                <w:rFonts w:cs="Arial"/>
                <w:color w:val="000000"/>
                <w:sz w:val="20"/>
                <w:lang w:eastAsia="en-AU"/>
              </w:rPr>
            </w:pPr>
            <w:r>
              <w:rPr>
                <w:rFonts w:cs="Arial"/>
                <w:color w:val="000000"/>
                <w:sz w:val="20"/>
              </w:rPr>
              <w:t>$7,328.27</w:t>
            </w:r>
          </w:p>
        </w:tc>
      </w:tr>
    </w:tbl>
    <w:p w14:paraId="1FB2B882" w14:textId="77777777" w:rsidR="004A224F" w:rsidRDefault="004A224F" w:rsidP="004A224F">
      <w:pPr>
        <w:pStyle w:val="Heading2"/>
      </w:pPr>
    </w:p>
    <w:p w14:paraId="5B948504" w14:textId="77777777" w:rsidR="004A224F" w:rsidRDefault="004A224F" w:rsidP="004A224F">
      <w:pPr>
        <w:rPr>
          <w:rFonts w:cs="Arial"/>
          <w:color w:val="000000"/>
          <w:sz w:val="26"/>
          <w:szCs w:val="26"/>
        </w:rPr>
      </w:pPr>
      <w:r>
        <w:br w:type="page"/>
      </w:r>
    </w:p>
    <w:p w14:paraId="10978769" w14:textId="265D1251" w:rsidR="00C76331" w:rsidRDefault="00C76331" w:rsidP="004A224F">
      <w:pPr>
        <w:pStyle w:val="Heading2"/>
      </w:pPr>
      <w:r w:rsidRPr="005C5EA3">
        <w:lastRenderedPageBreak/>
        <w:t xml:space="preserve">Attachment </w:t>
      </w:r>
      <w:r>
        <w:t xml:space="preserve">B – Letter of Apology </w:t>
      </w:r>
    </w:p>
    <w:p w14:paraId="1097876A" w14:textId="77777777" w:rsidR="00AB04B8" w:rsidRDefault="00AB04B8" w:rsidP="00AB04B8">
      <w:pPr>
        <w:rPr>
          <w:rFonts w:cs="Arial"/>
          <w:b/>
          <w:sz w:val="20"/>
        </w:rPr>
      </w:pPr>
      <w:r w:rsidRPr="00BC0B2E">
        <w:rPr>
          <w:rFonts w:cs="Arial"/>
          <w:b/>
          <w:sz w:val="20"/>
        </w:rPr>
        <w:t>&lt;Date&gt;</w:t>
      </w:r>
    </w:p>
    <w:p w14:paraId="1097876B" w14:textId="77777777" w:rsidR="009112BD" w:rsidRPr="00BC0B2E" w:rsidRDefault="009112BD" w:rsidP="00AB04B8">
      <w:pPr>
        <w:rPr>
          <w:rFonts w:cs="Arial"/>
          <w:b/>
          <w:sz w:val="20"/>
        </w:rPr>
      </w:pPr>
    </w:p>
    <w:p w14:paraId="1097876C" w14:textId="77777777" w:rsidR="00AB04B8" w:rsidRPr="00BC0B2E" w:rsidRDefault="00AB04B8" w:rsidP="00AB04B8">
      <w:pPr>
        <w:rPr>
          <w:rFonts w:cs="Arial"/>
          <w:b/>
          <w:sz w:val="20"/>
        </w:rPr>
      </w:pPr>
      <w:r w:rsidRPr="00BC0B2E">
        <w:rPr>
          <w:rFonts w:cs="Arial"/>
          <w:b/>
          <w:sz w:val="20"/>
        </w:rPr>
        <w:t>&lt;Employee Name&gt;</w:t>
      </w:r>
    </w:p>
    <w:p w14:paraId="1097876D" w14:textId="77777777" w:rsidR="00AB04B8" w:rsidRDefault="00AB04B8" w:rsidP="00AB04B8">
      <w:pPr>
        <w:rPr>
          <w:rFonts w:cs="Arial"/>
          <w:b/>
          <w:sz w:val="20"/>
        </w:rPr>
      </w:pPr>
      <w:r w:rsidRPr="00BC0B2E">
        <w:rPr>
          <w:rFonts w:cs="Arial"/>
          <w:b/>
          <w:sz w:val="20"/>
        </w:rPr>
        <w:t>&lt;Employee Address&gt;</w:t>
      </w:r>
    </w:p>
    <w:p w14:paraId="1097876E" w14:textId="77777777" w:rsidR="009112BD" w:rsidRPr="00BC0B2E" w:rsidRDefault="009112BD" w:rsidP="00AB04B8">
      <w:pPr>
        <w:rPr>
          <w:rFonts w:cs="Arial"/>
          <w:b/>
          <w:sz w:val="20"/>
        </w:rPr>
      </w:pPr>
    </w:p>
    <w:p w14:paraId="1097876F" w14:textId="77777777" w:rsidR="00AB04B8" w:rsidRDefault="00AB04B8" w:rsidP="00AB04B8">
      <w:pPr>
        <w:rPr>
          <w:rFonts w:cs="Arial"/>
          <w:b/>
          <w:sz w:val="20"/>
        </w:rPr>
      </w:pPr>
      <w:r w:rsidRPr="00BC0B2E">
        <w:rPr>
          <w:rFonts w:cs="Arial"/>
          <w:sz w:val="20"/>
        </w:rPr>
        <w:t xml:space="preserve">Dear </w:t>
      </w:r>
      <w:r w:rsidRPr="00BC0B2E">
        <w:rPr>
          <w:rFonts w:cs="Arial"/>
          <w:b/>
          <w:sz w:val="20"/>
        </w:rPr>
        <w:t>&lt;Employee Name&gt;</w:t>
      </w:r>
    </w:p>
    <w:p w14:paraId="10978770" w14:textId="77777777" w:rsidR="009112BD" w:rsidRPr="00BC0B2E" w:rsidRDefault="009112BD" w:rsidP="00AB04B8">
      <w:pPr>
        <w:rPr>
          <w:rFonts w:cs="Arial"/>
          <w:sz w:val="20"/>
        </w:rPr>
      </w:pPr>
    </w:p>
    <w:p w14:paraId="10978771" w14:textId="77777777" w:rsidR="00AB04B8" w:rsidRDefault="00AB04B8" w:rsidP="00BC0B2E">
      <w:pPr>
        <w:jc w:val="both"/>
        <w:rPr>
          <w:rFonts w:cs="Arial"/>
          <w:sz w:val="20"/>
        </w:rPr>
      </w:pPr>
      <w:r w:rsidRPr="00BC0B2E">
        <w:rPr>
          <w:rFonts w:cs="Arial"/>
          <w:sz w:val="20"/>
        </w:rPr>
        <w:t xml:space="preserve">I am writing to apologise on behalf of Deepcore Australia Pty Ltd for non-compliance with Commonwealth workplace relations laws. A recent audit determined that we’ve contravened the </w:t>
      </w:r>
      <w:r w:rsidRPr="00BC0B2E">
        <w:rPr>
          <w:rFonts w:cs="Arial"/>
          <w:i/>
          <w:sz w:val="20"/>
        </w:rPr>
        <w:t>Fair Work Act 2009</w:t>
      </w:r>
      <w:r w:rsidRPr="00BC0B2E">
        <w:rPr>
          <w:rFonts w:cs="Arial"/>
          <w:sz w:val="20"/>
        </w:rPr>
        <w:t xml:space="preserve"> by failing to pay employees the correct entitlements under the </w:t>
      </w:r>
      <w:r w:rsidRPr="00BC0B2E">
        <w:rPr>
          <w:rFonts w:cs="Arial"/>
          <w:i/>
          <w:sz w:val="20"/>
        </w:rPr>
        <w:t>Mining Industry Award 2010</w:t>
      </w:r>
      <w:r w:rsidRPr="00BC0B2E">
        <w:rPr>
          <w:rFonts w:cs="Arial"/>
          <w:sz w:val="20"/>
        </w:rPr>
        <w:t>.</w:t>
      </w:r>
    </w:p>
    <w:p w14:paraId="10978772" w14:textId="77777777" w:rsidR="009112BD" w:rsidRPr="00BC0B2E" w:rsidRDefault="009112BD" w:rsidP="00BC0B2E">
      <w:pPr>
        <w:jc w:val="both"/>
        <w:rPr>
          <w:rFonts w:cs="Arial"/>
          <w:sz w:val="20"/>
        </w:rPr>
      </w:pPr>
    </w:p>
    <w:p w14:paraId="10978773" w14:textId="77777777" w:rsidR="00AB04B8" w:rsidRDefault="00AB04B8" w:rsidP="00BC0B2E">
      <w:pPr>
        <w:jc w:val="both"/>
        <w:rPr>
          <w:rFonts w:cs="Arial"/>
          <w:sz w:val="20"/>
        </w:rPr>
      </w:pPr>
      <w:r w:rsidRPr="00BC0B2E">
        <w:rPr>
          <w:rFonts w:cs="Arial"/>
          <w:sz w:val="20"/>
        </w:rPr>
        <w:t>Regrettably, the audit determined that you were affected by the contraventions.</w:t>
      </w:r>
    </w:p>
    <w:p w14:paraId="10978774" w14:textId="77777777" w:rsidR="009112BD" w:rsidRPr="00BC0B2E" w:rsidRDefault="009112BD" w:rsidP="00BC0B2E">
      <w:pPr>
        <w:jc w:val="both"/>
        <w:rPr>
          <w:rFonts w:cs="Arial"/>
          <w:sz w:val="20"/>
        </w:rPr>
      </w:pPr>
    </w:p>
    <w:p w14:paraId="10978775" w14:textId="77777777" w:rsidR="00AB04B8" w:rsidRPr="00BC0B2E" w:rsidRDefault="00AB04B8" w:rsidP="00BC0B2E">
      <w:pPr>
        <w:jc w:val="both"/>
        <w:rPr>
          <w:rFonts w:cs="Arial"/>
          <w:sz w:val="20"/>
        </w:rPr>
      </w:pPr>
      <w:r w:rsidRPr="00BC0B2E">
        <w:rPr>
          <w:rFonts w:cs="Arial"/>
          <w:sz w:val="20"/>
        </w:rPr>
        <w:t>Deepcore Australia Pty Ltd is taking steps to remedy the contraventions, including:</w:t>
      </w:r>
    </w:p>
    <w:p w14:paraId="10978776" w14:textId="77777777" w:rsidR="00AB04B8" w:rsidRPr="00BC0B2E" w:rsidRDefault="00AB04B8" w:rsidP="00BC0B2E">
      <w:pPr>
        <w:pStyle w:val="ListParagraph"/>
        <w:numPr>
          <w:ilvl w:val="0"/>
          <w:numId w:val="39"/>
        </w:numPr>
        <w:spacing w:after="160" w:line="256" w:lineRule="auto"/>
        <w:jc w:val="both"/>
        <w:rPr>
          <w:rFonts w:ascii="Arial" w:hAnsi="Arial" w:cs="Arial"/>
          <w:sz w:val="20"/>
        </w:rPr>
      </w:pPr>
      <w:r w:rsidRPr="00BC0B2E">
        <w:rPr>
          <w:rFonts w:ascii="Arial" w:hAnsi="Arial" w:cs="Arial"/>
          <w:sz w:val="20"/>
        </w:rPr>
        <w:t>paying you the amount of the underpayment being $</w:t>
      </w:r>
      <w:r w:rsidRPr="00BC0B2E">
        <w:rPr>
          <w:rFonts w:ascii="Arial" w:hAnsi="Arial" w:cs="Arial"/>
          <w:b/>
          <w:sz w:val="20"/>
        </w:rPr>
        <w:t xml:space="preserve">[insert amount] </w:t>
      </w:r>
      <w:r w:rsidRPr="00BC0B2E">
        <w:rPr>
          <w:rFonts w:ascii="Arial" w:hAnsi="Arial" w:cs="Arial"/>
          <w:sz w:val="20"/>
        </w:rPr>
        <w:t>(less taxation) that you have been underpaid</w:t>
      </w:r>
    </w:p>
    <w:p w14:paraId="10978777" w14:textId="77777777" w:rsidR="00AB04B8" w:rsidRPr="00BC0B2E" w:rsidRDefault="00AB04B8" w:rsidP="00BC0B2E">
      <w:pPr>
        <w:pStyle w:val="ListParagraph"/>
        <w:numPr>
          <w:ilvl w:val="0"/>
          <w:numId w:val="39"/>
        </w:numPr>
        <w:spacing w:after="160" w:line="256" w:lineRule="auto"/>
        <w:jc w:val="both"/>
        <w:rPr>
          <w:rFonts w:ascii="Arial" w:hAnsi="Arial" w:cs="Arial"/>
          <w:sz w:val="20"/>
        </w:rPr>
      </w:pPr>
      <w:r w:rsidRPr="00BC0B2E">
        <w:rPr>
          <w:rFonts w:ascii="Arial" w:hAnsi="Arial" w:cs="Arial"/>
          <w:sz w:val="20"/>
        </w:rPr>
        <w:t xml:space="preserve">paying you a total superannuation payment of </w:t>
      </w:r>
      <w:r w:rsidRPr="00BC0B2E">
        <w:rPr>
          <w:rFonts w:ascii="Arial" w:hAnsi="Arial" w:cs="Arial"/>
          <w:b/>
          <w:sz w:val="20"/>
        </w:rPr>
        <w:t>[insert amount]</w:t>
      </w:r>
    </w:p>
    <w:p w14:paraId="10978778" w14:textId="77777777" w:rsidR="00AB04B8" w:rsidRPr="00BC0B2E" w:rsidRDefault="00AB04B8" w:rsidP="00BC0B2E">
      <w:pPr>
        <w:pStyle w:val="ListParagraph"/>
        <w:numPr>
          <w:ilvl w:val="0"/>
          <w:numId w:val="39"/>
        </w:numPr>
        <w:spacing w:after="160" w:line="256" w:lineRule="auto"/>
        <w:jc w:val="both"/>
        <w:rPr>
          <w:rFonts w:ascii="Arial" w:hAnsi="Arial" w:cs="Arial"/>
          <w:sz w:val="20"/>
        </w:rPr>
      </w:pPr>
      <w:r w:rsidRPr="00BC0B2E">
        <w:rPr>
          <w:rFonts w:ascii="Arial" w:hAnsi="Arial" w:cs="Arial"/>
          <w:sz w:val="20"/>
        </w:rPr>
        <w:t>paying interest on the underpayment and superannuation of 1.5%; and</w:t>
      </w:r>
    </w:p>
    <w:p w14:paraId="10978779" w14:textId="77777777" w:rsidR="00AB04B8" w:rsidRPr="00BC0B2E" w:rsidRDefault="00AB04B8" w:rsidP="00BC0B2E">
      <w:pPr>
        <w:pStyle w:val="ListParagraph"/>
        <w:numPr>
          <w:ilvl w:val="0"/>
          <w:numId w:val="39"/>
        </w:numPr>
        <w:spacing w:after="160" w:line="256" w:lineRule="auto"/>
        <w:jc w:val="both"/>
        <w:rPr>
          <w:rFonts w:ascii="Arial" w:hAnsi="Arial" w:cs="Arial"/>
          <w:sz w:val="20"/>
        </w:rPr>
      </w:pPr>
      <w:r w:rsidRPr="00BC0B2E">
        <w:rPr>
          <w:rFonts w:ascii="Arial" w:hAnsi="Arial" w:cs="Arial"/>
          <w:sz w:val="20"/>
        </w:rPr>
        <w:t>implementing a range of corrective measures in the business to ensure future compliance with workplace laws.</w:t>
      </w:r>
    </w:p>
    <w:p w14:paraId="1097877A" w14:textId="77777777" w:rsidR="00AB04B8" w:rsidRPr="00557EBE" w:rsidRDefault="00AB04B8" w:rsidP="00BC0B2E">
      <w:pPr>
        <w:jc w:val="both"/>
        <w:rPr>
          <w:rFonts w:cs="Arial"/>
          <w:sz w:val="20"/>
        </w:rPr>
      </w:pPr>
      <w:r w:rsidRPr="00BC0B2E">
        <w:rPr>
          <w:rFonts w:cs="Arial"/>
          <w:sz w:val="20"/>
        </w:rPr>
        <w:t xml:space="preserve">To date you have already been paid </w:t>
      </w:r>
      <w:r w:rsidRPr="00BC0B2E">
        <w:rPr>
          <w:rFonts w:cs="Arial"/>
          <w:b/>
          <w:sz w:val="20"/>
        </w:rPr>
        <w:t xml:space="preserve">[insert amount] </w:t>
      </w:r>
      <w:r w:rsidRPr="00BC0B2E">
        <w:rPr>
          <w:rFonts w:cs="Arial"/>
          <w:sz w:val="20"/>
        </w:rPr>
        <w:t>under the current payment plan</w:t>
      </w:r>
      <w:r w:rsidRPr="00BC0B2E">
        <w:rPr>
          <w:rFonts w:cs="Arial"/>
          <w:b/>
          <w:sz w:val="20"/>
        </w:rPr>
        <w:t xml:space="preserve">. </w:t>
      </w:r>
      <w:r w:rsidRPr="00BC0B2E">
        <w:rPr>
          <w:rFonts w:cs="Arial"/>
          <w:sz w:val="20"/>
        </w:rPr>
        <w:t>The remaining</w:t>
      </w:r>
      <w:r w:rsidRPr="00BC0B2E">
        <w:rPr>
          <w:rFonts w:cs="Arial"/>
          <w:b/>
          <w:sz w:val="20"/>
        </w:rPr>
        <w:t xml:space="preserve"> </w:t>
      </w:r>
      <w:r w:rsidRPr="00BC0B2E">
        <w:rPr>
          <w:rFonts w:cs="Arial"/>
          <w:sz w:val="20"/>
        </w:rPr>
        <w:t xml:space="preserve">amount of </w:t>
      </w:r>
      <w:r w:rsidRPr="00BC0B2E">
        <w:rPr>
          <w:rFonts w:cs="Arial"/>
          <w:b/>
          <w:sz w:val="20"/>
        </w:rPr>
        <w:t xml:space="preserve">[insert amount] </w:t>
      </w:r>
      <w:r w:rsidRPr="00BC0B2E">
        <w:rPr>
          <w:rFonts w:cs="Arial"/>
          <w:sz w:val="20"/>
        </w:rPr>
        <w:t xml:space="preserve">owing to you will be paid no later than </w:t>
      </w:r>
      <w:r w:rsidRPr="00BC0B2E">
        <w:rPr>
          <w:rFonts w:cs="Arial"/>
          <w:b/>
          <w:sz w:val="20"/>
        </w:rPr>
        <w:t>&lt;Insert Date&gt;</w:t>
      </w:r>
      <w:r w:rsidRPr="00BC0B2E">
        <w:rPr>
          <w:rFonts w:cs="Arial"/>
          <w:sz w:val="20"/>
        </w:rPr>
        <w:t xml:space="preserve"> and will be provided with a payment advice regarding the payment. </w:t>
      </w:r>
    </w:p>
    <w:p w14:paraId="1097877B" w14:textId="77777777" w:rsidR="009112BD" w:rsidRPr="00BC0B2E" w:rsidRDefault="009112BD" w:rsidP="00BC0B2E">
      <w:pPr>
        <w:jc w:val="both"/>
        <w:rPr>
          <w:rFonts w:cs="Arial"/>
          <w:sz w:val="20"/>
        </w:rPr>
      </w:pPr>
    </w:p>
    <w:p w14:paraId="1097877C" w14:textId="7FC5050B" w:rsidR="00AB04B8" w:rsidRDefault="00AB04B8" w:rsidP="00BC0B2E">
      <w:pPr>
        <w:jc w:val="both"/>
        <w:rPr>
          <w:rFonts w:cs="Arial"/>
          <w:sz w:val="20"/>
        </w:rPr>
      </w:pPr>
      <w:r w:rsidRPr="00BC0B2E">
        <w:rPr>
          <w:rFonts w:cs="Arial"/>
          <w:sz w:val="20"/>
        </w:rPr>
        <w:t xml:space="preserve">Deepcore Australia Pty Ltd has formally admitted to the Fair Work Ombudsman (FWO) that it did not comply with its obligations under Commonwealth workplace relations laws and has entered into an Enforceable Undertaking with the FWO, a copy of which is available from the FWO website at </w:t>
      </w:r>
      <w:hyperlink r:id="rId21" w:tooltip="Fair Work Ombudsman website" w:history="1">
        <w:r w:rsidR="009112BD" w:rsidRPr="00BC0B2E">
          <w:rPr>
            <w:rStyle w:val="Hyperlink"/>
            <w:rFonts w:cs="Arial"/>
            <w:sz w:val="20"/>
          </w:rPr>
          <w:t>www.fairwork.gov.au</w:t>
        </w:r>
      </w:hyperlink>
      <w:r w:rsidRPr="00BC0B2E">
        <w:rPr>
          <w:rFonts w:cs="Arial"/>
          <w:sz w:val="20"/>
        </w:rPr>
        <w:t>.</w:t>
      </w:r>
    </w:p>
    <w:p w14:paraId="1097877D" w14:textId="77777777" w:rsidR="009112BD" w:rsidRPr="00BC0B2E" w:rsidRDefault="009112BD" w:rsidP="00BC0B2E">
      <w:pPr>
        <w:jc w:val="both"/>
        <w:rPr>
          <w:rFonts w:cs="Arial"/>
          <w:sz w:val="20"/>
        </w:rPr>
      </w:pPr>
    </w:p>
    <w:p w14:paraId="1097877E" w14:textId="77777777" w:rsidR="00AB04B8" w:rsidRDefault="00AB04B8" w:rsidP="00BC0B2E">
      <w:pPr>
        <w:jc w:val="both"/>
        <w:rPr>
          <w:rFonts w:cs="Arial"/>
          <w:sz w:val="20"/>
        </w:rPr>
      </w:pPr>
      <w:r w:rsidRPr="00BC0B2E">
        <w:rPr>
          <w:rFonts w:cs="Arial"/>
          <w:sz w:val="20"/>
        </w:rPr>
        <w:t>Deepcore Australia Pty Ltd expresses its sincere regret and apologises to you for failing to comply with its legal obligations.</w:t>
      </w:r>
    </w:p>
    <w:p w14:paraId="1097877F" w14:textId="77777777" w:rsidR="009112BD" w:rsidRPr="00BC0B2E" w:rsidRDefault="009112BD" w:rsidP="00AB04B8">
      <w:pPr>
        <w:rPr>
          <w:rFonts w:cs="Arial"/>
          <w:sz w:val="20"/>
        </w:rPr>
      </w:pPr>
    </w:p>
    <w:p w14:paraId="10978780" w14:textId="77777777" w:rsidR="00AB04B8" w:rsidRDefault="00AB04B8" w:rsidP="00BC0B2E">
      <w:pPr>
        <w:jc w:val="both"/>
        <w:rPr>
          <w:rFonts w:cs="Arial"/>
          <w:sz w:val="20"/>
        </w:rPr>
      </w:pPr>
      <w:r w:rsidRPr="00BC0B2E">
        <w:rPr>
          <w:rFonts w:cs="Arial"/>
          <w:sz w:val="20"/>
        </w:rPr>
        <w:t xml:space="preserve">Should you have any questions, please contact us on </w:t>
      </w:r>
      <w:r w:rsidR="007B72F2" w:rsidRPr="007B72F2">
        <w:rPr>
          <w:rFonts w:cs="Arial"/>
          <w:color w:val="000000" w:themeColor="text1"/>
          <w:sz w:val="20"/>
          <w:highlight w:val="black"/>
        </w:rPr>
        <w:t>XXXXXXXXXXXXX</w:t>
      </w:r>
      <w:r w:rsidR="007B72F2">
        <w:rPr>
          <w:rFonts w:cs="Arial"/>
          <w:color w:val="000000" w:themeColor="text1"/>
          <w:sz w:val="20"/>
          <w:highlight w:val="black"/>
        </w:rPr>
        <w:t>xxxxxxxxx</w:t>
      </w:r>
      <w:r w:rsidR="007B72F2" w:rsidRPr="007B72F2">
        <w:rPr>
          <w:rFonts w:cs="Arial"/>
          <w:color w:val="000000" w:themeColor="text1"/>
          <w:sz w:val="20"/>
          <w:highlight w:val="black"/>
        </w:rPr>
        <w:t>XX</w:t>
      </w:r>
      <w:r w:rsidRPr="00BC0B2E">
        <w:rPr>
          <w:rFonts w:cs="Arial"/>
          <w:sz w:val="20"/>
        </w:rPr>
        <w:t>.</w:t>
      </w:r>
    </w:p>
    <w:p w14:paraId="10978781" w14:textId="77777777" w:rsidR="009112BD" w:rsidRPr="00BC0B2E" w:rsidRDefault="009112BD" w:rsidP="00BC0B2E">
      <w:pPr>
        <w:jc w:val="both"/>
        <w:rPr>
          <w:rFonts w:cs="Arial"/>
          <w:sz w:val="20"/>
        </w:rPr>
      </w:pPr>
    </w:p>
    <w:p w14:paraId="10978782" w14:textId="77777777" w:rsidR="00AB04B8" w:rsidRPr="00BC0B2E" w:rsidRDefault="00AB04B8" w:rsidP="00AB04B8">
      <w:pPr>
        <w:rPr>
          <w:rFonts w:cs="Arial"/>
          <w:sz w:val="20"/>
        </w:rPr>
      </w:pPr>
      <w:r w:rsidRPr="00BC0B2E">
        <w:rPr>
          <w:rFonts w:cs="Arial"/>
          <w:sz w:val="20"/>
        </w:rPr>
        <w:t>Yours sincerely</w:t>
      </w:r>
    </w:p>
    <w:p w14:paraId="10978783" w14:textId="77777777" w:rsidR="00AB04B8" w:rsidRDefault="00AB04B8" w:rsidP="00AB04B8">
      <w:pPr>
        <w:rPr>
          <w:rFonts w:cs="Arial"/>
          <w:sz w:val="20"/>
        </w:rPr>
      </w:pPr>
    </w:p>
    <w:p w14:paraId="10978784" w14:textId="77777777" w:rsidR="00BB5473" w:rsidRDefault="00BB5473" w:rsidP="00AB04B8">
      <w:pPr>
        <w:rPr>
          <w:rFonts w:cs="Arial"/>
          <w:sz w:val="20"/>
        </w:rPr>
      </w:pPr>
    </w:p>
    <w:p w14:paraId="10978785" w14:textId="77777777" w:rsidR="00BB5473" w:rsidRPr="00BC0B2E" w:rsidRDefault="00BB5473" w:rsidP="00AB04B8">
      <w:pPr>
        <w:rPr>
          <w:rFonts w:cs="Arial"/>
          <w:sz w:val="20"/>
        </w:rPr>
      </w:pPr>
    </w:p>
    <w:p w14:paraId="10978786" w14:textId="77777777" w:rsidR="00AB04B8" w:rsidRPr="00BC0B2E" w:rsidRDefault="00AB04B8" w:rsidP="00AB04B8">
      <w:pPr>
        <w:rPr>
          <w:rFonts w:cs="Arial"/>
          <w:sz w:val="20"/>
        </w:rPr>
      </w:pPr>
    </w:p>
    <w:p w14:paraId="10978787" w14:textId="77777777" w:rsidR="00AB04B8" w:rsidRPr="00BC0B2E" w:rsidRDefault="00AB04B8" w:rsidP="00AB04B8">
      <w:pPr>
        <w:rPr>
          <w:rFonts w:cs="Arial"/>
          <w:sz w:val="20"/>
        </w:rPr>
      </w:pPr>
      <w:r w:rsidRPr="00BC0B2E">
        <w:rPr>
          <w:rFonts w:cs="Arial"/>
          <w:sz w:val="20"/>
        </w:rPr>
        <w:t>Mr Scott Tumbridge</w:t>
      </w:r>
    </w:p>
    <w:p w14:paraId="016307AF" w14:textId="77777777" w:rsidR="004A224F" w:rsidRDefault="00AB04B8" w:rsidP="004A224F">
      <w:pPr>
        <w:rPr>
          <w:rFonts w:cs="Arial"/>
          <w:sz w:val="20"/>
        </w:rPr>
      </w:pPr>
      <w:r w:rsidRPr="00BC0B2E">
        <w:rPr>
          <w:rFonts w:cs="Arial"/>
          <w:sz w:val="20"/>
        </w:rPr>
        <w:t>Director</w:t>
      </w:r>
    </w:p>
    <w:p w14:paraId="28557E8A" w14:textId="77777777" w:rsidR="004A224F" w:rsidRDefault="004A224F">
      <w:pPr>
        <w:rPr>
          <w:rFonts w:cs="Arial"/>
          <w:sz w:val="20"/>
        </w:rPr>
      </w:pPr>
      <w:r>
        <w:rPr>
          <w:rFonts w:cs="Arial"/>
          <w:sz w:val="20"/>
        </w:rPr>
        <w:br w:type="page"/>
      </w:r>
    </w:p>
    <w:p w14:paraId="10978790" w14:textId="4F2A6445" w:rsidR="00AB04B8" w:rsidRDefault="00AB04B8" w:rsidP="004A224F">
      <w:pPr>
        <w:rPr>
          <w:rFonts w:cs="Arial"/>
          <w:b/>
          <w:sz w:val="20"/>
        </w:rPr>
      </w:pPr>
    </w:p>
    <w:p w14:paraId="6A23DF44" w14:textId="77777777" w:rsidR="004A224F" w:rsidRPr="00D70C06" w:rsidRDefault="004A224F" w:rsidP="00123C35">
      <w:pPr>
        <w:widowControl w:val="0"/>
        <w:spacing w:after="240"/>
        <w:jc w:val="both"/>
        <w:rPr>
          <w:rFonts w:cs="Arial"/>
          <w:b/>
          <w:sz w:val="20"/>
        </w:rPr>
      </w:pPr>
    </w:p>
    <w:p w14:paraId="10978791" w14:textId="77777777" w:rsidR="00C76331" w:rsidRPr="00AB04B8" w:rsidRDefault="00AB04B8" w:rsidP="004A224F">
      <w:pPr>
        <w:pStyle w:val="Heading2"/>
        <w:rPr>
          <w:spacing w:val="10"/>
        </w:rPr>
      </w:pPr>
      <w:r w:rsidRPr="00BC0B2E">
        <w:t>Attachment C</w:t>
      </w:r>
    </w:p>
    <w:p w14:paraId="10978792" w14:textId="77777777" w:rsidR="00C76331" w:rsidRDefault="00C76331" w:rsidP="00123C35">
      <w:pPr>
        <w:widowControl w:val="0"/>
        <w:spacing w:after="240"/>
        <w:jc w:val="both"/>
        <w:rPr>
          <w:rFonts w:cs="Arial"/>
          <w:b/>
          <w:spacing w:val="10"/>
          <w:sz w:val="20"/>
        </w:rPr>
      </w:pPr>
    </w:p>
    <w:p w14:paraId="10978793" w14:textId="77777777" w:rsidR="00AB04B8" w:rsidRDefault="00AB04B8" w:rsidP="00AB04B8">
      <w:pPr>
        <w:rPr>
          <w:rFonts w:cs="Arial"/>
          <w:b/>
          <w:sz w:val="20"/>
        </w:rPr>
      </w:pPr>
      <w:r w:rsidRPr="00BC0B2E">
        <w:rPr>
          <w:rFonts w:cs="Arial"/>
          <w:b/>
          <w:sz w:val="20"/>
        </w:rPr>
        <w:t>&lt;Date&gt;</w:t>
      </w:r>
    </w:p>
    <w:p w14:paraId="10978794" w14:textId="77777777" w:rsidR="009112BD" w:rsidRPr="00BC0B2E" w:rsidRDefault="009112BD" w:rsidP="00AB04B8">
      <w:pPr>
        <w:rPr>
          <w:rFonts w:cs="Arial"/>
          <w:b/>
          <w:sz w:val="20"/>
        </w:rPr>
      </w:pPr>
    </w:p>
    <w:p w14:paraId="10978795" w14:textId="77777777" w:rsidR="00AB04B8" w:rsidRPr="00BC0B2E" w:rsidRDefault="00AB04B8" w:rsidP="00AB04B8">
      <w:pPr>
        <w:rPr>
          <w:rFonts w:cs="Arial"/>
          <w:b/>
          <w:sz w:val="20"/>
        </w:rPr>
      </w:pPr>
      <w:r w:rsidRPr="00BC0B2E">
        <w:rPr>
          <w:rFonts w:cs="Arial"/>
          <w:b/>
          <w:sz w:val="20"/>
        </w:rPr>
        <w:t>&lt;Employee Name&gt;</w:t>
      </w:r>
    </w:p>
    <w:p w14:paraId="10978796" w14:textId="77777777" w:rsidR="00AB04B8" w:rsidRDefault="00AB04B8" w:rsidP="00AB04B8">
      <w:pPr>
        <w:rPr>
          <w:rFonts w:cs="Arial"/>
          <w:b/>
          <w:sz w:val="20"/>
        </w:rPr>
      </w:pPr>
      <w:r w:rsidRPr="00BC0B2E">
        <w:rPr>
          <w:rFonts w:cs="Arial"/>
          <w:b/>
          <w:sz w:val="20"/>
        </w:rPr>
        <w:t>&lt;Employee Address&gt;</w:t>
      </w:r>
    </w:p>
    <w:p w14:paraId="10978797" w14:textId="77777777" w:rsidR="009112BD" w:rsidRPr="00BC0B2E" w:rsidRDefault="009112BD" w:rsidP="00AB04B8">
      <w:pPr>
        <w:rPr>
          <w:rFonts w:cs="Arial"/>
          <w:b/>
          <w:sz w:val="20"/>
        </w:rPr>
      </w:pPr>
    </w:p>
    <w:p w14:paraId="10978798" w14:textId="77777777" w:rsidR="00AB04B8" w:rsidRDefault="00AB04B8" w:rsidP="00AB04B8">
      <w:pPr>
        <w:rPr>
          <w:rFonts w:cs="Arial"/>
          <w:b/>
          <w:sz w:val="20"/>
        </w:rPr>
      </w:pPr>
      <w:r w:rsidRPr="00BC0B2E">
        <w:rPr>
          <w:rFonts w:cs="Arial"/>
          <w:sz w:val="20"/>
        </w:rPr>
        <w:t xml:space="preserve">Dear </w:t>
      </w:r>
      <w:r w:rsidRPr="00BC0B2E">
        <w:rPr>
          <w:rFonts w:cs="Arial"/>
          <w:b/>
          <w:sz w:val="20"/>
        </w:rPr>
        <w:t>&lt;Employee Name&gt;</w:t>
      </w:r>
    </w:p>
    <w:p w14:paraId="10978799" w14:textId="77777777" w:rsidR="009112BD" w:rsidRPr="00BC0B2E" w:rsidRDefault="009112BD" w:rsidP="00AB04B8">
      <w:pPr>
        <w:rPr>
          <w:rFonts w:cs="Arial"/>
          <w:sz w:val="20"/>
        </w:rPr>
      </w:pPr>
    </w:p>
    <w:p w14:paraId="1097879A" w14:textId="77777777" w:rsidR="00AB04B8" w:rsidRDefault="00AB04B8" w:rsidP="00BC0B2E">
      <w:pPr>
        <w:jc w:val="both"/>
        <w:rPr>
          <w:rFonts w:cs="Arial"/>
          <w:sz w:val="20"/>
        </w:rPr>
      </w:pPr>
      <w:r w:rsidRPr="00BC0B2E">
        <w:rPr>
          <w:rFonts w:cs="Arial"/>
          <w:sz w:val="20"/>
        </w:rPr>
        <w:t xml:space="preserve">I am writing to apologise on behalf of Deepcore Australia Pty Ltd for non-compliance with Commonwealth workplace relations laws. A recent audit determined that we’ve contravened the </w:t>
      </w:r>
      <w:r w:rsidRPr="00BC0B2E">
        <w:rPr>
          <w:rFonts w:cs="Arial"/>
          <w:i/>
          <w:sz w:val="20"/>
        </w:rPr>
        <w:t>Fair Work Act 2009</w:t>
      </w:r>
      <w:r w:rsidRPr="00BC0B2E">
        <w:rPr>
          <w:rFonts w:cs="Arial"/>
          <w:sz w:val="20"/>
        </w:rPr>
        <w:t xml:space="preserve"> by failing to pay employees the correct entitlements under the </w:t>
      </w:r>
      <w:r w:rsidRPr="00BC0B2E">
        <w:rPr>
          <w:rFonts w:cs="Arial"/>
          <w:i/>
          <w:sz w:val="20"/>
        </w:rPr>
        <w:t>Mining Industry Award 2010</w:t>
      </w:r>
      <w:r w:rsidRPr="00BC0B2E">
        <w:rPr>
          <w:rFonts w:cs="Arial"/>
          <w:sz w:val="20"/>
        </w:rPr>
        <w:t>.</w:t>
      </w:r>
    </w:p>
    <w:p w14:paraId="1097879B" w14:textId="77777777" w:rsidR="00BB5473" w:rsidRPr="00BC0B2E" w:rsidRDefault="00BB5473" w:rsidP="00BC0B2E">
      <w:pPr>
        <w:jc w:val="both"/>
        <w:rPr>
          <w:rFonts w:cs="Arial"/>
          <w:sz w:val="20"/>
        </w:rPr>
      </w:pPr>
    </w:p>
    <w:p w14:paraId="1097879C" w14:textId="77777777" w:rsidR="00AB04B8" w:rsidRDefault="00AB04B8" w:rsidP="00BC0B2E">
      <w:pPr>
        <w:jc w:val="both"/>
        <w:rPr>
          <w:rFonts w:cs="Arial"/>
          <w:sz w:val="20"/>
        </w:rPr>
      </w:pPr>
      <w:r w:rsidRPr="00BC0B2E">
        <w:rPr>
          <w:rFonts w:cs="Arial"/>
          <w:sz w:val="20"/>
        </w:rPr>
        <w:t>Regrettably, the audit determined that you were affected by the contraventions.</w:t>
      </w:r>
    </w:p>
    <w:p w14:paraId="1097879D" w14:textId="77777777" w:rsidR="00BB5473" w:rsidRPr="00BC0B2E" w:rsidRDefault="00BB5473" w:rsidP="00BC0B2E">
      <w:pPr>
        <w:jc w:val="both"/>
        <w:rPr>
          <w:rFonts w:cs="Arial"/>
          <w:sz w:val="20"/>
        </w:rPr>
      </w:pPr>
    </w:p>
    <w:p w14:paraId="1097879E" w14:textId="77777777" w:rsidR="00AB04B8" w:rsidRPr="00BC0B2E" w:rsidRDefault="00AB04B8" w:rsidP="00BC0B2E">
      <w:pPr>
        <w:jc w:val="both"/>
        <w:rPr>
          <w:rFonts w:cs="Arial"/>
          <w:sz w:val="20"/>
        </w:rPr>
      </w:pPr>
      <w:r w:rsidRPr="00BC0B2E">
        <w:rPr>
          <w:rFonts w:cs="Arial"/>
          <w:sz w:val="20"/>
        </w:rPr>
        <w:t>Deepcore Australia Pty Ltd is taking steps to remedy the contraventions, including:</w:t>
      </w:r>
    </w:p>
    <w:p w14:paraId="1097879F" w14:textId="77777777" w:rsidR="00AB04B8" w:rsidRPr="00BC0B2E" w:rsidRDefault="00AB04B8" w:rsidP="00BC0B2E">
      <w:pPr>
        <w:pStyle w:val="ListParagraph"/>
        <w:numPr>
          <w:ilvl w:val="0"/>
          <w:numId w:val="39"/>
        </w:numPr>
        <w:spacing w:after="160" w:line="256" w:lineRule="auto"/>
        <w:jc w:val="both"/>
        <w:rPr>
          <w:rFonts w:ascii="Arial" w:hAnsi="Arial" w:cs="Arial"/>
          <w:sz w:val="20"/>
        </w:rPr>
      </w:pPr>
      <w:r w:rsidRPr="00BC0B2E">
        <w:rPr>
          <w:rFonts w:ascii="Arial" w:hAnsi="Arial" w:cs="Arial"/>
          <w:sz w:val="20"/>
        </w:rPr>
        <w:t>paying you the amount of the underpayment being $</w:t>
      </w:r>
      <w:r w:rsidRPr="00BC0B2E">
        <w:rPr>
          <w:rFonts w:ascii="Arial" w:hAnsi="Arial" w:cs="Arial"/>
          <w:b/>
          <w:sz w:val="20"/>
        </w:rPr>
        <w:t xml:space="preserve">[insert amount] </w:t>
      </w:r>
      <w:r w:rsidRPr="00BC0B2E">
        <w:rPr>
          <w:rFonts w:ascii="Arial" w:hAnsi="Arial" w:cs="Arial"/>
          <w:sz w:val="20"/>
        </w:rPr>
        <w:t>(less taxation) that you have been underpaid</w:t>
      </w:r>
    </w:p>
    <w:p w14:paraId="109787A0" w14:textId="77777777" w:rsidR="00AB04B8" w:rsidRPr="00BC0B2E" w:rsidRDefault="00AB04B8" w:rsidP="00BC0B2E">
      <w:pPr>
        <w:pStyle w:val="ListParagraph"/>
        <w:numPr>
          <w:ilvl w:val="0"/>
          <w:numId w:val="39"/>
        </w:numPr>
        <w:spacing w:after="160" w:line="256" w:lineRule="auto"/>
        <w:jc w:val="both"/>
        <w:rPr>
          <w:rFonts w:ascii="Arial" w:hAnsi="Arial" w:cs="Arial"/>
          <w:sz w:val="20"/>
        </w:rPr>
      </w:pPr>
      <w:r w:rsidRPr="00BC0B2E">
        <w:rPr>
          <w:rFonts w:ascii="Arial" w:hAnsi="Arial" w:cs="Arial"/>
          <w:sz w:val="20"/>
        </w:rPr>
        <w:t xml:space="preserve">paying you a total superannuation payment of </w:t>
      </w:r>
      <w:r w:rsidRPr="00BC0B2E">
        <w:rPr>
          <w:rFonts w:ascii="Arial" w:hAnsi="Arial" w:cs="Arial"/>
          <w:b/>
          <w:sz w:val="20"/>
        </w:rPr>
        <w:t>[insert amount]</w:t>
      </w:r>
    </w:p>
    <w:p w14:paraId="109787A1" w14:textId="77777777" w:rsidR="00AB04B8" w:rsidRPr="00BC0B2E" w:rsidRDefault="00AB04B8" w:rsidP="00BC0B2E">
      <w:pPr>
        <w:pStyle w:val="ListParagraph"/>
        <w:numPr>
          <w:ilvl w:val="0"/>
          <w:numId w:val="39"/>
        </w:numPr>
        <w:spacing w:after="160" w:line="256" w:lineRule="auto"/>
        <w:jc w:val="both"/>
        <w:rPr>
          <w:rFonts w:ascii="Arial" w:hAnsi="Arial" w:cs="Arial"/>
          <w:sz w:val="20"/>
        </w:rPr>
      </w:pPr>
      <w:r w:rsidRPr="00BC0B2E">
        <w:rPr>
          <w:rFonts w:ascii="Arial" w:hAnsi="Arial" w:cs="Arial"/>
          <w:sz w:val="20"/>
        </w:rPr>
        <w:t>paying interest on the underpayment and superannuation of 1.5%; and</w:t>
      </w:r>
    </w:p>
    <w:p w14:paraId="109787A2" w14:textId="77777777" w:rsidR="00AB04B8" w:rsidRPr="00BC0B2E" w:rsidRDefault="00AB04B8" w:rsidP="00BC0B2E">
      <w:pPr>
        <w:pStyle w:val="ListParagraph"/>
        <w:numPr>
          <w:ilvl w:val="0"/>
          <w:numId w:val="39"/>
        </w:numPr>
        <w:spacing w:after="160" w:line="256" w:lineRule="auto"/>
        <w:jc w:val="both"/>
        <w:rPr>
          <w:rFonts w:ascii="Arial" w:hAnsi="Arial" w:cs="Arial"/>
          <w:sz w:val="20"/>
        </w:rPr>
      </w:pPr>
      <w:r w:rsidRPr="00BC0B2E">
        <w:rPr>
          <w:rFonts w:ascii="Arial" w:hAnsi="Arial" w:cs="Arial"/>
          <w:sz w:val="20"/>
        </w:rPr>
        <w:t>implementing a range of corrective measures in the business to ensure future compliance with workplace laws.</w:t>
      </w:r>
    </w:p>
    <w:p w14:paraId="109787A3" w14:textId="77777777" w:rsidR="00AB04B8" w:rsidRPr="00BB5473" w:rsidRDefault="00AB04B8" w:rsidP="00BC0B2E">
      <w:pPr>
        <w:jc w:val="both"/>
        <w:rPr>
          <w:rFonts w:cs="Arial"/>
          <w:sz w:val="20"/>
        </w:rPr>
      </w:pPr>
      <w:r w:rsidRPr="00BC0B2E">
        <w:rPr>
          <w:rFonts w:cs="Arial"/>
          <w:sz w:val="20"/>
        </w:rPr>
        <w:t xml:space="preserve">You will receive the amounts owing to you by no later than </w:t>
      </w:r>
      <w:r w:rsidRPr="00BC0B2E">
        <w:rPr>
          <w:rFonts w:cs="Arial"/>
          <w:b/>
          <w:sz w:val="20"/>
        </w:rPr>
        <w:t>&lt;Insert Date&gt;</w:t>
      </w:r>
      <w:r w:rsidRPr="00BC0B2E">
        <w:rPr>
          <w:rFonts w:cs="Arial"/>
          <w:sz w:val="20"/>
        </w:rPr>
        <w:t xml:space="preserve"> and will be provided with a payment advice regarding the payment. Please nominate your superannuation fund for the superannuation payment by completing Form D2 that is attached to this letter.</w:t>
      </w:r>
    </w:p>
    <w:p w14:paraId="109787A4" w14:textId="77777777" w:rsidR="00BB5473" w:rsidRPr="00BC0B2E" w:rsidRDefault="00BB5473" w:rsidP="00BC0B2E">
      <w:pPr>
        <w:jc w:val="both"/>
        <w:rPr>
          <w:rFonts w:cs="Arial"/>
          <w:sz w:val="20"/>
        </w:rPr>
      </w:pPr>
    </w:p>
    <w:p w14:paraId="109787A5" w14:textId="3294D4C0" w:rsidR="00AB04B8" w:rsidRDefault="00AB04B8" w:rsidP="00BC0B2E">
      <w:pPr>
        <w:jc w:val="both"/>
        <w:rPr>
          <w:rFonts w:cs="Arial"/>
          <w:sz w:val="20"/>
        </w:rPr>
      </w:pPr>
      <w:r w:rsidRPr="00BC0B2E">
        <w:rPr>
          <w:rFonts w:cs="Arial"/>
          <w:sz w:val="20"/>
        </w:rPr>
        <w:t xml:space="preserve">Deepcore Australia Pty Ltd has formally admitted to the Fair Work Ombudsman (FWO) that it did not comply with its obligations under Commonwealth workplace relations laws and has entered into an Enforceable Undertaking with the FWO, a copy of which is available from the FWO website at </w:t>
      </w:r>
      <w:hyperlink r:id="rId22" w:tooltip="Fair Work Ombudsman website" w:history="1">
        <w:r w:rsidR="00BB5473" w:rsidRPr="00BC0B2E">
          <w:rPr>
            <w:rStyle w:val="Hyperlink"/>
            <w:rFonts w:cs="Arial"/>
            <w:sz w:val="20"/>
          </w:rPr>
          <w:t>www.fairwork.gov.au</w:t>
        </w:r>
      </w:hyperlink>
      <w:r w:rsidRPr="00BC0B2E">
        <w:rPr>
          <w:rFonts w:cs="Arial"/>
          <w:sz w:val="20"/>
        </w:rPr>
        <w:t>.</w:t>
      </w:r>
    </w:p>
    <w:p w14:paraId="109787A6" w14:textId="77777777" w:rsidR="00BB5473" w:rsidRPr="00BC0B2E" w:rsidRDefault="00BB5473" w:rsidP="00BC0B2E">
      <w:pPr>
        <w:jc w:val="both"/>
        <w:rPr>
          <w:rFonts w:cs="Arial"/>
          <w:sz w:val="20"/>
        </w:rPr>
      </w:pPr>
    </w:p>
    <w:p w14:paraId="109787A7" w14:textId="77777777" w:rsidR="00AB04B8" w:rsidRDefault="00AB04B8" w:rsidP="00BC0B2E">
      <w:pPr>
        <w:jc w:val="both"/>
        <w:rPr>
          <w:rFonts w:cs="Arial"/>
          <w:sz w:val="20"/>
        </w:rPr>
      </w:pPr>
      <w:r w:rsidRPr="00BC0B2E">
        <w:rPr>
          <w:rFonts w:cs="Arial"/>
          <w:sz w:val="20"/>
        </w:rPr>
        <w:t>Deepcore Australia Pty Ltd expresses its sincere regret and apologises to you for failing to comply with its legal obligations.</w:t>
      </w:r>
    </w:p>
    <w:p w14:paraId="109787A8" w14:textId="77777777" w:rsidR="00BB5473" w:rsidRPr="00BC0B2E" w:rsidRDefault="00BB5473" w:rsidP="00BC0B2E">
      <w:pPr>
        <w:jc w:val="both"/>
        <w:rPr>
          <w:rFonts w:cs="Arial"/>
          <w:sz w:val="20"/>
        </w:rPr>
      </w:pPr>
    </w:p>
    <w:p w14:paraId="109787A9" w14:textId="77777777" w:rsidR="00AB04B8" w:rsidRPr="00BC0B2E" w:rsidRDefault="00AB04B8" w:rsidP="00BC0B2E">
      <w:pPr>
        <w:jc w:val="both"/>
        <w:rPr>
          <w:rFonts w:cs="Arial"/>
          <w:sz w:val="20"/>
        </w:rPr>
      </w:pPr>
      <w:r w:rsidRPr="00BC0B2E">
        <w:rPr>
          <w:rFonts w:cs="Arial"/>
          <w:sz w:val="20"/>
        </w:rPr>
        <w:t xml:space="preserve">Should you have any questions, please contact us on </w:t>
      </w:r>
      <w:r w:rsidR="007B72F2" w:rsidRPr="007B72F2">
        <w:rPr>
          <w:rFonts w:cs="Arial"/>
          <w:color w:val="000000" w:themeColor="text1"/>
          <w:sz w:val="20"/>
          <w:highlight w:val="black"/>
        </w:rPr>
        <w:t>XXXXXXXXXXXXX</w:t>
      </w:r>
      <w:r w:rsidR="007B72F2">
        <w:rPr>
          <w:rFonts w:cs="Arial"/>
          <w:color w:val="000000" w:themeColor="text1"/>
          <w:sz w:val="20"/>
          <w:highlight w:val="black"/>
        </w:rPr>
        <w:t>xxxxxxxxx</w:t>
      </w:r>
      <w:r w:rsidR="007B72F2" w:rsidRPr="007B72F2">
        <w:rPr>
          <w:rFonts w:cs="Arial"/>
          <w:color w:val="000000" w:themeColor="text1"/>
          <w:sz w:val="20"/>
          <w:highlight w:val="black"/>
        </w:rPr>
        <w:t>XX</w:t>
      </w:r>
      <w:r w:rsidRPr="00BC0B2E">
        <w:rPr>
          <w:rFonts w:cs="Arial"/>
          <w:sz w:val="20"/>
        </w:rPr>
        <w:t>.</w:t>
      </w:r>
    </w:p>
    <w:p w14:paraId="109787AA" w14:textId="77777777" w:rsidR="00BB5473" w:rsidRDefault="00BB5473" w:rsidP="00BC0B2E">
      <w:pPr>
        <w:jc w:val="both"/>
        <w:rPr>
          <w:rFonts w:cs="Arial"/>
          <w:sz w:val="20"/>
        </w:rPr>
      </w:pPr>
    </w:p>
    <w:p w14:paraId="109787AB" w14:textId="77777777" w:rsidR="00AB04B8" w:rsidRPr="00BC0B2E" w:rsidRDefault="00AB04B8" w:rsidP="00AB04B8">
      <w:pPr>
        <w:rPr>
          <w:rFonts w:cs="Arial"/>
          <w:sz w:val="20"/>
        </w:rPr>
      </w:pPr>
      <w:r w:rsidRPr="00BC0B2E">
        <w:rPr>
          <w:rFonts w:cs="Arial"/>
          <w:sz w:val="20"/>
        </w:rPr>
        <w:t>Yours sincerely</w:t>
      </w:r>
    </w:p>
    <w:p w14:paraId="109787AC" w14:textId="77777777" w:rsidR="00AB04B8" w:rsidRDefault="00AB04B8" w:rsidP="00AB04B8">
      <w:pPr>
        <w:rPr>
          <w:rFonts w:cs="Arial"/>
          <w:sz w:val="20"/>
        </w:rPr>
      </w:pPr>
    </w:p>
    <w:p w14:paraId="109787AD" w14:textId="77777777" w:rsidR="00BB5473" w:rsidRDefault="00BB5473" w:rsidP="00AB04B8">
      <w:pPr>
        <w:rPr>
          <w:rFonts w:cs="Arial"/>
          <w:sz w:val="20"/>
        </w:rPr>
      </w:pPr>
    </w:p>
    <w:p w14:paraId="109787AE" w14:textId="77777777" w:rsidR="00BB5473" w:rsidRPr="00BC0B2E" w:rsidRDefault="00BB5473" w:rsidP="00AB04B8">
      <w:pPr>
        <w:rPr>
          <w:rFonts w:cs="Arial"/>
          <w:sz w:val="20"/>
        </w:rPr>
      </w:pPr>
    </w:p>
    <w:p w14:paraId="109787AF" w14:textId="77777777" w:rsidR="00AB04B8" w:rsidRPr="00BC0B2E" w:rsidRDefault="00AB04B8" w:rsidP="00AB04B8">
      <w:pPr>
        <w:rPr>
          <w:rFonts w:cs="Arial"/>
          <w:sz w:val="20"/>
        </w:rPr>
      </w:pPr>
    </w:p>
    <w:p w14:paraId="109787B0" w14:textId="77777777" w:rsidR="00AB04B8" w:rsidRPr="00BC0B2E" w:rsidRDefault="00AB04B8" w:rsidP="00AB04B8">
      <w:pPr>
        <w:rPr>
          <w:rFonts w:cs="Arial"/>
          <w:sz w:val="20"/>
        </w:rPr>
      </w:pPr>
      <w:r w:rsidRPr="00BC0B2E">
        <w:rPr>
          <w:rFonts w:cs="Arial"/>
          <w:sz w:val="20"/>
        </w:rPr>
        <w:t>Mr Scott Tumbridge</w:t>
      </w:r>
    </w:p>
    <w:p w14:paraId="109787B1" w14:textId="77777777" w:rsidR="00AB04B8" w:rsidRPr="00BC0B2E" w:rsidRDefault="00AB04B8" w:rsidP="00AB04B8">
      <w:pPr>
        <w:rPr>
          <w:rFonts w:cs="Arial"/>
          <w:sz w:val="20"/>
        </w:rPr>
      </w:pPr>
      <w:r w:rsidRPr="00BC0B2E">
        <w:rPr>
          <w:rFonts w:cs="Arial"/>
          <w:sz w:val="20"/>
        </w:rPr>
        <w:t>Director</w:t>
      </w:r>
    </w:p>
    <w:p w14:paraId="109787B2" w14:textId="77777777" w:rsidR="00AB04B8" w:rsidRPr="00BC0B2E" w:rsidRDefault="00AB04B8" w:rsidP="00AB04B8">
      <w:pPr>
        <w:rPr>
          <w:rFonts w:cs="Arial"/>
          <w:sz w:val="20"/>
        </w:rPr>
      </w:pPr>
    </w:p>
    <w:p w14:paraId="109787B3" w14:textId="77777777" w:rsidR="00AB04B8" w:rsidRPr="00BC0B2E" w:rsidRDefault="00AB04B8" w:rsidP="00AB04B8">
      <w:pPr>
        <w:rPr>
          <w:rFonts w:cs="Arial"/>
          <w:sz w:val="20"/>
        </w:rPr>
      </w:pPr>
    </w:p>
    <w:p w14:paraId="109787B4" w14:textId="77777777" w:rsidR="00AB04B8" w:rsidRPr="00BC0B2E" w:rsidRDefault="00AB04B8" w:rsidP="00AB04B8">
      <w:pPr>
        <w:rPr>
          <w:rFonts w:cs="Arial"/>
          <w:sz w:val="20"/>
        </w:rPr>
      </w:pPr>
    </w:p>
    <w:p w14:paraId="109787B5" w14:textId="77777777" w:rsidR="00AB04B8" w:rsidRPr="00BC0B2E" w:rsidRDefault="00AB04B8" w:rsidP="00AB04B8">
      <w:pPr>
        <w:rPr>
          <w:rFonts w:cs="Arial"/>
          <w:sz w:val="20"/>
        </w:rPr>
      </w:pPr>
    </w:p>
    <w:p w14:paraId="109787B6" w14:textId="77777777" w:rsidR="00AB04B8" w:rsidRPr="00BC0B2E" w:rsidRDefault="00AB04B8" w:rsidP="00AB04B8">
      <w:pPr>
        <w:rPr>
          <w:rFonts w:cs="Arial"/>
          <w:sz w:val="20"/>
        </w:rPr>
      </w:pPr>
    </w:p>
    <w:p w14:paraId="109787B7" w14:textId="77777777" w:rsidR="00AB04B8" w:rsidRPr="00BC0B2E" w:rsidRDefault="00AB04B8" w:rsidP="00AB04B8">
      <w:pPr>
        <w:rPr>
          <w:rFonts w:cs="Arial"/>
          <w:sz w:val="20"/>
        </w:rPr>
      </w:pPr>
    </w:p>
    <w:p w14:paraId="109787B8" w14:textId="77777777" w:rsidR="00AB04B8" w:rsidRPr="00BC0B2E" w:rsidRDefault="00AB04B8" w:rsidP="00AB04B8">
      <w:pPr>
        <w:rPr>
          <w:rFonts w:cs="Arial"/>
          <w:sz w:val="20"/>
        </w:rPr>
      </w:pPr>
    </w:p>
    <w:p w14:paraId="109787B9" w14:textId="77777777" w:rsidR="00AB04B8" w:rsidRPr="00BC0B2E" w:rsidRDefault="00AB04B8" w:rsidP="00AB04B8">
      <w:pPr>
        <w:rPr>
          <w:rFonts w:cs="Arial"/>
          <w:sz w:val="20"/>
        </w:rPr>
      </w:pPr>
    </w:p>
    <w:p w14:paraId="109787BA" w14:textId="77777777" w:rsidR="00AB04B8" w:rsidRPr="00BC0B2E" w:rsidRDefault="00AB04B8" w:rsidP="00AB04B8">
      <w:pPr>
        <w:rPr>
          <w:rFonts w:cs="Arial"/>
          <w:sz w:val="20"/>
        </w:rPr>
      </w:pPr>
    </w:p>
    <w:p w14:paraId="109787BB" w14:textId="77777777" w:rsidR="00AB04B8" w:rsidRPr="00BC0B2E" w:rsidRDefault="00AB04B8" w:rsidP="00AB04B8">
      <w:pPr>
        <w:rPr>
          <w:rFonts w:cs="Arial"/>
          <w:sz w:val="20"/>
        </w:rPr>
      </w:pPr>
    </w:p>
    <w:p w14:paraId="109787BC" w14:textId="77777777" w:rsidR="00AB04B8" w:rsidRPr="00BC0B2E" w:rsidRDefault="00AB04B8" w:rsidP="00AB04B8">
      <w:pPr>
        <w:rPr>
          <w:rFonts w:cs="Arial"/>
          <w:sz w:val="20"/>
        </w:rPr>
      </w:pPr>
    </w:p>
    <w:p w14:paraId="109787BD" w14:textId="77777777" w:rsidR="00AB04B8" w:rsidRPr="00BC0B2E" w:rsidRDefault="00AB04B8" w:rsidP="00AB04B8">
      <w:pPr>
        <w:rPr>
          <w:rFonts w:cs="Arial"/>
          <w:sz w:val="20"/>
        </w:rPr>
      </w:pPr>
    </w:p>
    <w:p w14:paraId="109787BE" w14:textId="77777777" w:rsidR="00AB04B8" w:rsidRPr="00BC0B2E" w:rsidRDefault="00AB04B8" w:rsidP="00AB04B8">
      <w:pPr>
        <w:rPr>
          <w:rFonts w:cs="Arial"/>
          <w:sz w:val="20"/>
        </w:rPr>
      </w:pPr>
    </w:p>
    <w:p w14:paraId="109787BF" w14:textId="77777777" w:rsidR="00AB04B8" w:rsidRPr="00BC0B2E" w:rsidRDefault="00AB04B8" w:rsidP="00AB04B8">
      <w:pPr>
        <w:rPr>
          <w:rFonts w:cs="Arial"/>
          <w:sz w:val="20"/>
        </w:rPr>
      </w:pPr>
    </w:p>
    <w:p w14:paraId="109787C0" w14:textId="77777777" w:rsidR="00AB04B8" w:rsidRPr="00BC0B2E" w:rsidRDefault="00AB04B8" w:rsidP="00AB04B8">
      <w:pPr>
        <w:rPr>
          <w:rFonts w:cs="Arial"/>
          <w:sz w:val="20"/>
        </w:rPr>
      </w:pPr>
    </w:p>
    <w:p w14:paraId="109787C1" w14:textId="77777777" w:rsidR="00AB04B8" w:rsidRPr="00BC0B2E" w:rsidRDefault="00AB04B8" w:rsidP="004A224F">
      <w:pPr>
        <w:pStyle w:val="Heading2"/>
        <w:rPr>
          <w:rStyle w:val="Insertionspace"/>
          <w:b w:val="0"/>
          <w:color w:val="auto"/>
        </w:rPr>
      </w:pPr>
      <w:r w:rsidRPr="00BC0B2E">
        <w:rPr>
          <w:rStyle w:val="Insertionspace"/>
          <w:color w:val="auto"/>
        </w:rPr>
        <w:t>FORM D2</w:t>
      </w:r>
    </w:p>
    <w:p w14:paraId="109787C2" w14:textId="77777777" w:rsidR="00AB04B8" w:rsidRPr="00BC0B2E" w:rsidRDefault="00AB04B8" w:rsidP="00AB04B8">
      <w:pPr>
        <w:rPr>
          <w:rFonts w:cs="Arial"/>
          <w:sz w:val="20"/>
        </w:rPr>
      </w:pPr>
    </w:p>
    <w:p w14:paraId="109787C3" w14:textId="77777777" w:rsidR="00AB04B8" w:rsidRPr="00BC0B2E" w:rsidRDefault="00AB04B8" w:rsidP="00AB04B8">
      <w:pPr>
        <w:rPr>
          <w:rFonts w:cs="Arial"/>
          <w:sz w:val="20"/>
        </w:rPr>
      </w:pPr>
    </w:p>
    <w:p w14:paraId="109787C4" w14:textId="77777777" w:rsidR="00AB04B8" w:rsidRPr="00BC0B2E" w:rsidRDefault="00AB04B8" w:rsidP="00AB04B8">
      <w:pPr>
        <w:rPr>
          <w:rFonts w:cs="Arial"/>
          <w:sz w:val="20"/>
          <w:u w:val="single"/>
        </w:rPr>
      </w:pPr>
      <w:r w:rsidRPr="00BC0B2E">
        <w:rPr>
          <w:rFonts w:cs="Arial"/>
          <w:sz w:val="20"/>
          <w:u w:val="single"/>
        </w:rPr>
        <w:t xml:space="preserve">SUPERANNUATION FUND DETAILS </w:t>
      </w:r>
    </w:p>
    <w:p w14:paraId="109787C5" w14:textId="77777777" w:rsidR="00AB04B8" w:rsidRPr="00BC0B2E" w:rsidRDefault="00AB04B8" w:rsidP="00AB04B8">
      <w:pPr>
        <w:rPr>
          <w:rFonts w:cs="Arial"/>
          <w:sz w:val="20"/>
        </w:rPr>
      </w:pPr>
    </w:p>
    <w:p w14:paraId="109787C6" w14:textId="77777777" w:rsidR="00AB04B8" w:rsidRPr="00BC0B2E" w:rsidRDefault="00AB04B8" w:rsidP="00AB04B8">
      <w:pPr>
        <w:rPr>
          <w:rFonts w:cs="Arial"/>
          <w:sz w:val="20"/>
        </w:rPr>
      </w:pPr>
      <w:r w:rsidRPr="00BC0B2E">
        <w:rPr>
          <w:rFonts w:cs="Arial"/>
          <w:sz w:val="20"/>
        </w:rPr>
        <w:t xml:space="preserve">Please provide your current nominated superannuation fund details: </w:t>
      </w:r>
    </w:p>
    <w:p w14:paraId="109787C7" w14:textId="77777777" w:rsidR="00AB04B8" w:rsidRPr="00BC0B2E" w:rsidRDefault="00AB04B8" w:rsidP="00AB04B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68"/>
      </w:tblGrid>
      <w:tr w:rsidR="00AB04B8" w:rsidRPr="00BB5473" w14:paraId="109787CA" w14:textId="77777777" w:rsidTr="00AB04B8">
        <w:tc>
          <w:tcPr>
            <w:tcW w:w="2518" w:type="dxa"/>
            <w:tcBorders>
              <w:top w:val="single" w:sz="4" w:space="0" w:color="auto"/>
              <w:left w:val="single" w:sz="4" w:space="0" w:color="auto"/>
              <w:bottom w:val="single" w:sz="4" w:space="0" w:color="auto"/>
              <w:right w:val="single" w:sz="4" w:space="0" w:color="auto"/>
            </w:tcBorders>
            <w:vAlign w:val="center"/>
            <w:hideMark/>
          </w:tcPr>
          <w:p w14:paraId="109787C8" w14:textId="77777777" w:rsidR="00AB04B8" w:rsidRPr="00BC0B2E" w:rsidRDefault="00AB04B8">
            <w:pPr>
              <w:spacing w:after="200" w:line="276" w:lineRule="auto"/>
              <w:rPr>
                <w:rFonts w:cs="Arial"/>
                <w:b/>
                <w:sz w:val="20"/>
              </w:rPr>
            </w:pPr>
            <w:r w:rsidRPr="00BC0B2E">
              <w:rPr>
                <w:rFonts w:cs="Arial"/>
                <w:b/>
                <w:sz w:val="20"/>
              </w:rPr>
              <w:t>Superannuation fund name:</w:t>
            </w:r>
          </w:p>
        </w:tc>
        <w:tc>
          <w:tcPr>
            <w:tcW w:w="6768" w:type="dxa"/>
            <w:tcBorders>
              <w:top w:val="single" w:sz="4" w:space="0" w:color="auto"/>
              <w:left w:val="single" w:sz="4" w:space="0" w:color="auto"/>
              <w:bottom w:val="single" w:sz="4" w:space="0" w:color="auto"/>
              <w:right w:val="single" w:sz="4" w:space="0" w:color="auto"/>
            </w:tcBorders>
          </w:tcPr>
          <w:p w14:paraId="109787C9" w14:textId="77777777" w:rsidR="00AB04B8" w:rsidRPr="00BC0B2E" w:rsidRDefault="00AB04B8">
            <w:pPr>
              <w:spacing w:after="200" w:line="276" w:lineRule="auto"/>
              <w:rPr>
                <w:rFonts w:cs="Arial"/>
                <w:sz w:val="20"/>
              </w:rPr>
            </w:pPr>
          </w:p>
        </w:tc>
      </w:tr>
      <w:tr w:rsidR="00AB04B8" w:rsidRPr="00BB5473" w14:paraId="109787CD" w14:textId="77777777" w:rsidTr="00AB04B8">
        <w:tc>
          <w:tcPr>
            <w:tcW w:w="2518" w:type="dxa"/>
            <w:tcBorders>
              <w:top w:val="single" w:sz="4" w:space="0" w:color="auto"/>
              <w:left w:val="single" w:sz="4" w:space="0" w:color="auto"/>
              <w:bottom w:val="single" w:sz="4" w:space="0" w:color="auto"/>
              <w:right w:val="single" w:sz="4" w:space="0" w:color="auto"/>
            </w:tcBorders>
            <w:vAlign w:val="center"/>
            <w:hideMark/>
          </w:tcPr>
          <w:p w14:paraId="109787CB" w14:textId="77777777" w:rsidR="00AB04B8" w:rsidRPr="00BC0B2E" w:rsidRDefault="00AB04B8">
            <w:pPr>
              <w:spacing w:after="200" w:line="276" w:lineRule="auto"/>
              <w:rPr>
                <w:rFonts w:cs="Arial"/>
                <w:b/>
                <w:sz w:val="20"/>
              </w:rPr>
            </w:pPr>
            <w:r w:rsidRPr="00BC0B2E">
              <w:rPr>
                <w:rFonts w:cs="Arial"/>
                <w:b/>
                <w:sz w:val="20"/>
              </w:rPr>
              <w:t>Superannuation Product Identification Number (SPIN) number:</w:t>
            </w:r>
          </w:p>
        </w:tc>
        <w:tc>
          <w:tcPr>
            <w:tcW w:w="6768" w:type="dxa"/>
            <w:tcBorders>
              <w:top w:val="single" w:sz="4" w:space="0" w:color="auto"/>
              <w:left w:val="single" w:sz="4" w:space="0" w:color="auto"/>
              <w:bottom w:val="single" w:sz="4" w:space="0" w:color="auto"/>
              <w:right w:val="single" w:sz="4" w:space="0" w:color="auto"/>
            </w:tcBorders>
          </w:tcPr>
          <w:p w14:paraId="109787CC" w14:textId="77777777" w:rsidR="00AB04B8" w:rsidRPr="00BC0B2E" w:rsidRDefault="00AB04B8">
            <w:pPr>
              <w:spacing w:after="200" w:line="276" w:lineRule="auto"/>
              <w:rPr>
                <w:rFonts w:cs="Arial"/>
                <w:sz w:val="20"/>
              </w:rPr>
            </w:pPr>
          </w:p>
        </w:tc>
      </w:tr>
      <w:tr w:rsidR="00AB04B8" w:rsidRPr="00BB5473" w14:paraId="109787D0" w14:textId="77777777" w:rsidTr="00AB04B8">
        <w:tc>
          <w:tcPr>
            <w:tcW w:w="2518" w:type="dxa"/>
            <w:tcBorders>
              <w:top w:val="single" w:sz="4" w:space="0" w:color="auto"/>
              <w:left w:val="single" w:sz="4" w:space="0" w:color="auto"/>
              <w:bottom w:val="single" w:sz="4" w:space="0" w:color="auto"/>
              <w:right w:val="single" w:sz="4" w:space="0" w:color="auto"/>
            </w:tcBorders>
            <w:vAlign w:val="center"/>
            <w:hideMark/>
          </w:tcPr>
          <w:p w14:paraId="109787CE" w14:textId="77777777" w:rsidR="00AB04B8" w:rsidRPr="00BC0B2E" w:rsidRDefault="00AB04B8">
            <w:pPr>
              <w:spacing w:after="200" w:line="276" w:lineRule="auto"/>
              <w:rPr>
                <w:rFonts w:cs="Arial"/>
                <w:b/>
                <w:sz w:val="20"/>
              </w:rPr>
            </w:pPr>
            <w:r w:rsidRPr="00BC0B2E">
              <w:rPr>
                <w:rFonts w:cs="Arial"/>
                <w:b/>
                <w:sz w:val="20"/>
              </w:rPr>
              <w:t>Fund ABN number:</w:t>
            </w:r>
          </w:p>
        </w:tc>
        <w:tc>
          <w:tcPr>
            <w:tcW w:w="6768" w:type="dxa"/>
            <w:tcBorders>
              <w:top w:val="single" w:sz="4" w:space="0" w:color="auto"/>
              <w:left w:val="single" w:sz="4" w:space="0" w:color="auto"/>
              <w:bottom w:val="single" w:sz="4" w:space="0" w:color="auto"/>
              <w:right w:val="single" w:sz="4" w:space="0" w:color="auto"/>
            </w:tcBorders>
          </w:tcPr>
          <w:p w14:paraId="109787CF" w14:textId="77777777" w:rsidR="00AB04B8" w:rsidRPr="00BC0B2E" w:rsidRDefault="00AB04B8">
            <w:pPr>
              <w:spacing w:after="200" w:line="276" w:lineRule="auto"/>
              <w:rPr>
                <w:rFonts w:cs="Arial"/>
                <w:sz w:val="20"/>
              </w:rPr>
            </w:pPr>
          </w:p>
        </w:tc>
      </w:tr>
      <w:tr w:rsidR="00AB04B8" w:rsidRPr="00BB5473" w14:paraId="109787D3" w14:textId="77777777" w:rsidTr="00AB04B8">
        <w:tc>
          <w:tcPr>
            <w:tcW w:w="2518" w:type="dxa"/>
            <w:tcBorders>
              <w:top w:val="single" w:sz="4" w:space="0" w:color="auto"/>
              <w:left w:val="single" w:sz="4" w:space="0" w:color="auto"/>
              <w:bottom w:val="single" w:sz="4" w:space="0" w:color="auto"/>
              <w:right w:val="single" w:sz="4" w:space="0" w:color="auto"/>
            </w:tcBorders>
            <w:vAlign w:val="center"/>
            <w:hideMark/>
          </w:tcPr>
          <w:p w14:paraId="109787D1" w14:textId="77777777" w:rsidR="00AB04B8" w:rsidRPr="00BC0B2E" w:rsidRDefault="00AB04B8">
            <w:pPr>
              <w:spacing w:after="200" w:line="276" w:lineRule="auto"/>
              <w:rPr>
                <w:rFonts w:cs="Arial"/>
                <w:b/>
                <w:sz w:val="20"/>
              </w:rPr>
            </w:pPr>
            <w:r w:rsidRPr="00BC0B2E">
              <w:rPr>
                <w:rFonts w:cs="Arial"/>
                <w:b/>
                <w:sz w:val="20"/>
              </w:rPr>
              <w:t>Your membership number with the fund:</w:t>
            </w:r>
          </w:p>
        </w:tc>
        <w:tc>
          <w:tcPr>
            <w:tcW w:w="6768" w:type="dxa"/>
            <w:tcBorders>
              <w:top w:val="single" w:sz="4" w:space="0" w:color="auto"/>
              <w:left w:val="single" w:sz="4" w:space="0" w:color="auto"/>
              <w:bottom w:val="single" w:sz="4" w:space="0" w:color="auto"/>
              <w:right w:val="single" w:sz="4" w:space="0" w:color="auto"/>
            </w:tcBorders>
          </w:tcPr>
          <w:p w14:paraId="109787D2" w14:textId="77777777" w:rsidR="00AB04B8" w:rsidRPr="00BC0B2E" w:rsidRDefault="00AB04B8">
            <w:pPr>
              <w:spacing w:after="200" w:line="276" w:lineRule="auto"/>
              <w:rPr>
                <w:rFonts w:cs="Arial"/>
                <w:sz w:val="20"/>
              </w:rPr>
            </w:pPr>
          </w:p>
        </w:tc>
      </w:tr>
    </w:tbl>
    <w:p w14:paraId="109787D4" w14:textId="77777777" w:rsidR="00AB04B8" w:rsidRPr="00BC0B2E" w:rsidRDefault="00AB04B8" w:rsidP="00AB04B8">
      <w:pPr>
        <w:rPr>
          <w:rFonts w:cs="Arial"/>
          <w:sz w:val="20"/>
        </w:rPr>
      </w:pPr>
    </w:p>
    <w:p w14:paraId="109787D5" w14:textId="77777777" w:rsidR="00AB04B8" w:rsidRPr="00BC0B2E" w:rsidRDefault="00AB04B8" w:rsidP="00AB04B8">
      <w:pPr>
        <w:rPr>
          <w:rFonts w:cs="Arial"/>
          <w:sz w:val="20"/>
        </w:rPr>
      </w:pPr>
      <w:r w:rsidRPr="00BC0B2E">
        <w:rPr>
          <w:rFonts w:cs="Arial"/>
          <w:sz w:val="20"/>
        </w:rPr>
        <w:t xml:space="preserve">Please ensure that the details you have provided above are correct as this will be the fund used for when Deepcore commences transferring payment/s to you. </w:t>
      </w:r>
    </w:p>
    <w:p w14:paraId="109787D6" w14:textId="77777777" w:rsidR="00AB04B8" w:rsidRPr="00BC0B2E" w:rsidRDefault="00AB04B8" w:rsidP="00AB04B8">
      <w:pPr>
        <w:rPr>
          <w:rFonts w:cs="Arial"/>
          <w:sz w:val="20"/>
        </w:rPr>
      </w:pPr>
    </w:p>
    <w:p w14:paraId="109787D7" w14:textId="77777777" w:rsidR="00AB04B8" w:rsidRPr="00BC0B2E" w:rsidRDefault="00AB04B8" w:rsidP="00AB04B8">
      <w:pPr>
        <w:pStyle w:val="Body"/>
        <w:spacing w:after="0"/>
        <w:rPr>
          <w:lang w:val="en-AU"/>
        </w:rPr>
      </w:pPr>
      <w:r w:rsidRPr="00BC0B2E">
        <w:rPr>
          <w:lang w:val="en-AU"/>
        </w:rPr>
        <w:t>Once fully completed, please return Form D2:</w:t>
      </w:r>
    </w:p>
    <w:p w14:paraId="109787D8" w14:textId="77777777" w:rsidR="00AB04B8" w:rsidRPr="00BC0B2E" w:rsidRDefault="00AB04B8" w:rsidP="00AB04B8">
      <w:pPr>
        <w:pStyle w:val="Body"/>
        <w:spacing w:after="0"/>
        <w:rPr>
          <w:lang w:val="en-AU"/>
        </w:rPr>
      </w:pPr>
    </w:p>
    <w:p w14:paraId="109787D9" w14:textId="77777777" w:rsidR="00AB04B8" w:rsidRPr="00BC0B2E" w:rsidRDefault="00AB04B8" w:rsidP="00AB04B8">
      <w:pPr>
        <w:pStyle w:val="Body"/>
        <w:spacing w:after="0"/>
        <w:rPr>
          <w:lang w:val="en-AU"/>
        </w:rPr>
      </w:pPr>
      <w:r w:rsidRPr="00BC0B2E">
        <w:rPr>
          <w:lang w:val="en-AU"/>
        </w:rPr>
        <w:t xml:space="preserve">Via email to:                  </w:t>
      </w:r>
      <w:r w:rsidR="007B72F2" w:rsidRPr="007B72F2">
        <w:rPr>
          <w:color w:val="000000" w:themeColor="text1"/>
          <w:highlight w:val="black"/>
        </w:rPr>
        <w:t>XXXXXXXXXXXXX</w:t>
      </w:r>
      <w:r w:rsidR="007B72F2">
        <w:rPr>
          <w:color w:val="000000" w:themeColor="text1"/>
          <w:highlight w:val="black"/>
        </w:rPr>
        <w:t>xxxxxxxxx</w:t>
      </w:r>
      <w:r w:rsidR="007B72F2" w:rsidRPr="007B72F2">
        <w:rPr>
          <w:color w:val="000000" w:themeColor="text1"/>
          <w:highlight w:val="black"/>
        </w:rPr>
        <w:t>XX</w:t>
      </w:r>
    </w:p>
    <w:p w14:paraId="109787DA" w14:textId="77777777" w:rsidR="00AB04B8" w:rsidRPr="00BC0B2E" w:rsidRDefault="00AB04B8" w:rsidP="00AB04B8">
      <w:pPr>
        <w:pStyle w:val="Body"/>
        <w:spacing w:after="0"/>
        <w:rPr>
          <w:lang w:val="en-AU"/>
        </w:rPr>
      </w:pPr>
    </w:p>
    <w:p w14:paraId="109787DB" w14:textId="77777777" w:rsidR="00AB04B8" w:rsidRPr="00BC0B2E" w:rsidRDefault="00AB04B8" w:rsidP="00AB04B8">
      <w:pPr>
        <w:pStyle w:val="Body"/>
        <w:spacing w:after="0"/>
        <w:rPr>
          <w:b/>
          <w:u w:val="single"/>
          <w:lang w:val="en-AU"/>
        </w:rPr>
      </w:pPr>
      <w:r w:rsidRPr="00BC0B2E">
        <w:rPr>
          <w:b/>
          <w:u w:val="single"/>
          <w:lang w:val="en-AU"/>
        </w:rPr>
        <w:t>OR</w:t>
      </w:r>
    </w:p>
    <w:p w14:paraId="109787DC" w14:textId="77777777" w:rsidR="00AB04B8" w:rsidRPr="00BC0B2E" w:rsidRDefault="00AB04B8" w:rsidP="00AB04B8">
      <w:pPr>
        <w:pStyle w:val="Body"/>
        <w:spacing w:after="0"/>
        <w:rPr>
          <w:lang w:val="en-AU"/>
        </w:rPr>
      </w:pPr>
    </w:p>
    <w:p w14:paraId="109787DD" w14:textId="77777777" w:rsidR="00AB04B8" w:rsidRPr="00BC0B2E" w:rsidRDefault="00AB04B8" w:rsidP="00AB04B8">
      <w:pPr>
        <w:pStyle w:val="Body"/>
        <w:spacing w:after="0"/>
        <w:rPr>
          <w:lang w:val="en-AU"/>
        </w:rPr>
      </w:pPr>
      <w:r w:rsidRPr="00BC0B2E">
        <w:rPr>
          <w:lang w:val="en-AU"/>
        </w:rPr>
        <w:t>Via post to:                    Deepcore Drilling Pty Ltd</w:t>
      </w:r>
    </w:p>
    <w:p w14:paraId="686B865F" w14:textId="77777777" w:rsidR="004A224F" w:rsidRDefault="00AB04B8" w:rsidP="004A224F">
      <w:pPr>
        <w:pStyle w:val="Body"/>
        <w:spacing w:after="0"/>
        <w:rPr>
          <w:lang w:val="en-AU"/>
        </w:rPr>
      </w:pPr>
      <w:r w:rsidRPr="00BC0B2E">
        <w:rPr>
          <w:lang w:val="en-AU"/>
        </w:rPr>
        <w:t xml:space="preserve">                                      PO Box 2875 Bendigo 3554</w:t>
      </w:r>
    </w:p>
    <w:p w14:paraId="55A8B32A" w14:textId="77777777" w:rsidR="004A224F" w:rsidRDefault="004A224F">
      <w:pPr>
        <w:rPr>
          <w:rFonts w:cs="Arial"/>
          <w:sz w:val="20"/>
          <w:lang w:eastAsia="en-AU"/>
        </w:rPr>
      </w:pPr>
      <w:r>
        <w:br w:type="page"/>
      </w:r>
    </w:p>
    <w:p w14:paraId="109787EC" w14:textId="000EDFB4" w:rsidR="00D70C06" w:rsidRDefault="00D70C06" w:rsidP="004A224F">
      <w:pPr>
        <w:pStyle w:val="Body"/>
        <w:spacing w:after="0"/>
        <w:rPr>
          <w:b/>
          <w:spacing w:val="10"/>
        </w:rPr>
      </w:pPr>
    </w:p>
    <w:p w14:paraId="109787ED" w14:textId="77777777" w:rsidR="00123C35" w:rsidRDefault="00123C35" w:rsidP="004A224F">
      <w:pPr>
        <w:pStyle w:val="Heading2"/>
      </w:pPr>
      <w:r>
        <w:t xml:space="preserve">Attachment </w:t>
      </w:r>
      <w:r w:rsidR="00AB04B8">
        <w:t>D</w:t>
      </w:r>
      <w:r>
        <w:t xml:space="preserve"> </w:t>
      </w:r>
      <w:r w:rsidR="002F567F">
        <w:t>– Notice</w:t>
      </w:r>
    </w:p>
    <w:p w14:paraId="109787EE" w14:textId="77777777" w:rsidR="00C76331" w:rsidRPr="00291843" w:rsidRDefault="00C76331" w:rsidP="002E0122">
      <w:pPr>
        <w:pStyle w:val="Heading2"/>
        <w:jc w:val="both"/>
        <w:rPr>
          <w:sz w:val="20"/>
          <w:szCs w:val="20"/>
        </w:rPr>
      </w:pPr>
      <w:r w:rsidRPr="00291843">
        <w:rPr>
          <w:sz w:val="20"/>
          <w:szCs w:val="20"/>
        </w:rPr>
        <w:t xml:space="preserve">Contravention of </w:t>
      </w:r>
      <w:r w:rsidRPr="002379B9">
        <w:rPr>
          <w:i/>
          <w:sz w:val="20"/>
          <w:szCs w:val="20"/>
        </w:rPr>
        <w:t xml:space="preserve">Fair Work Act </w:t>
      </w:r>
      <w:r w:rsidR="002E0122" w:rsidRPr="002379B9">
        <w:rPr>
          <w:i/>
          <w:sz w:val="20"/>
          <w:szCs w:val="20"/>
        </w:rPr>
        <w:t>2009</w:t>
      </w:r>
      <w:r w:rsidR="002E0122">
        <w:rPr>
          <w:sz w:val="20"/>
          <w:szCs w:val="20"/>
        </w:rPr>
        <w:t xml:space="preserve"> </w:t>
      </w:r>
      <w:r w:rsidRPr="00291843">
        <w:rPr>
          <w:sz w:val="20"/>
          <w:szCs w:val="20"/>
        </w:rPr>
        <w:t>by Deepcore Australia Pty Ltd</w:t>
      </w:r>
    </w:p>
    <w:p w14:paraId="109787EF" w14:textId="77777777" w:rsidR="00C76331" w:rsidRPr="00291843" w:rsidRDefault="00C76331" w:rsidP="00291843">
      <w:pPr>
        <w:jc w:val="both"/>
        <w:rPr>
          <w:rFonts w:cs="Arial"/>
          <w:sz w:val="20"/>
        </w:rPr>
      </w:pPr>
    </w:p>
    <w:p w14:paraId="109787F0" w14:textId="77777777" w:rsidR="00A33D65" w:rsidRPr="00291843" w:rsidRDefault="00A33D65" w:rsidP="002379B9">
      <w:pPr>
        <w:widowControl w:val="0"/>
        <w:spacing w:after="240"/>
        <w:jc w:val="both"/>
        <w:rPr>
          <w:rFonts w:cs="Arial"/>
          <w:sz w:val="20"/>
        </w:rPr>
      </w:pPr>
      <w:r w:rsidRPr="00291843">
        <w:rPr>
          <w:rFonts w:cs="Arial"/>
          <w:sz w:val="20"/>
        </w:rPr>
        <w:t xml:space="preserve">Deepcore Australia Pty Ltd (Deepcore) employs approximately 100 employees in the mining industry across Victoria and Queensland. </w:t>
      </w:r>
    </w:p>
    <w:p w14:paraId="109787F1" w14:textId="77777777" w:rsidR="00A33D65" w:rsidRPr="00291843" w:rsidRDefault="00A33D65" w:rsidP="00291843">
      <w:pPr>
        <w:widowControl w:val="0"/>
        <w:spacing w:after="240"/>
        <w:jc w:val="both"/>
        <w:rPr>
          <w:rFonts w:cs="Arial"/>
          <w:sz w:val="20"/>
        </w:rPr>
      </w:pPr>
      <w:r w:rsidRPr="00291843">
        <w:rPr>
          <w:rFonts w:cs="Arial"/>
          <w:sz w:val="20"/>
        </w:rPr>
        <w:t xml:space="preserve">As a result of a review of our wage records, </w:t>
      </w:r>
      <w:r w:rsidR="002E0122">
        <w:rPr>
          <w:rFonts w:cs="Arial"/>
          <w:sz w:val="20"/>
        </w:rPr>
        <w:t xml:space="preserve">Deepcore has identified some circumstances in which it </w:t>
      </w:r>
      <w:r w:rsidR="00D53A94" w:rsidRPr="00291843">
        <w:rPr>
          <w:rFonts w:cs="Arial"/>
          <w:sz w:val="20"/>
        </w:rPr>
        <w:t>failed to provide the correct rate of pay to employees</w:t>
      </w:r>
      <w:r w:rsidRPr="00291843">
        <w:rPr>
          <w:rFonts w:cs="Arial"/>
          <w:sz w:val="20"/>
        </w:rPr>
        <w:t xml:space="preserve"> </w:t>
      </w:r>
      <w:r w:rsidR="002E0122">
        <w:rPr>
          <w:rFonts w:cs="Arial"/>
          <w:sz w:val="20"/>
        </w:rPr>
        <w:t>between 2010 and 2015</w:t>
      </w:r>
      <w:r w:rsidRPr="00291843">
        <w:rPr>
          <w:rFonts w:cs="Arial"/>
          <w:sz w:val="20"/>
        </w:rPr>
        <w:t xml:space="preserve">. </w:t>
      </w:r>
      <w:r w:rsidR="002E0122">
        <w:rPr>
          <w:rFonts w:cs="Arial"/>
          <w:sz w:val="20"/>
        </w:rPr>
        <w:t xml:space="preserve">These underpayments amount to contraventions of the </w:t>
      </w:r>
      <w:r w:rsidRPr="00291843">
        <w:rPr>
          <w:rFonts w:cs="Arial"/>
          <w:i/>
          <w:sz w:val="20"/>
        </w:rPr>
        <w:t>F</w:t>
      </w:r>
      <w:r w:rsidR="00291843" w:rsidRPr="00291843">
        <w:rPr>
          <w:rFonts w:cs="Arial"/>
          <w:i/>
          <w:sz w:val="20"/>
        </w:rPr>
        <w:t xml:space="preserve">air </w:t>
      </w:r>
      <w:r w:rsidRPr="00291843">
        <w:rPr>
          <w:rFonts w:cs="Arial"/>
          <w:i/>
          <w:sz w:val="20"/>
        </w:rPr>
        <w:t>W</w:t>
      </w:r>
      <w:r w:rsidR="00291843" w:rsidRPr="00291843">
        <w:rPr>
          <w:rFonts w:cs="Arial"/>
          <w:i/>
          <w:sz w:val="20"/>
        </w:rPr>
        <w:t>ork</w:t>
      </w:r>
      <w:r w:rsidRPr="00291843">
        <w:rPr>
          <w:rFonts w:cs="Arial"/>
          <w:i/>
          <w:sz w:val="20"/>
        </w:rPr>
        <w:t xml:space="preserve"> Act </w:t>
      </w:r>
      <w:r w:rsidR="00291843" w:rsidRPr="00291843">
        <w:rPr>
          <w:rFonts w:cs="Arial"/>
          <w:i/>
          <w:sz w:val="20"/>
        </w:rPr>
        <w:t>2009</w:t>
      </w:r>
      <w:r w:rsidR="00291843">
        <w:rPr>
          <w:rFonts w:cs="Arial"/>
          <w:sz w:val="20"/>
        </w:rPr>
        <w:t xml:space="preserve"> (Cth) </w:t>
      </w:r>
      <w:r w:rsidRPr="00291843">
        <w:rPr>
          <w:rFonts w:cs="Arial"/>
          <w:sz w:val="20"/>
        </w:rPr>
        <w:t xml:space="preserve">and the </w:t>
      </w:r>
      <w:hyperlink r:id="rId23" w:history="1">
        <w:r w:rsidRPr="00291843">
          <w:rPr>
            <w:rStyle w:val="Hyperlink"/>
            <w:rFonts w:cs="Arial"/>
            <w:i/>
            <w:sz w:val="20"/>
          </w:rPr>
          <w:t>Mining Industry Award</w:t>
        </w:r>
      </w:hyperlink>
      <w:r w:rsidR="00291843">
        <w:rPr>
          <w:rStyle w:val="Hyperlink"/>
          <w:rFonts w:cs="Arial"/>
          <w:sz w:val="20"/>
        </w:rPr>
        <w:t>.</w:t>
      </w:r>
      <w:r w:rsidRPr="00291843">
        <w:rPr>
          <w:rFonts w:cs="Arial"/>
          <w:sz w:val="20"/>
        </w:rPr>
        <w:t xml:space="preserve"> </w:t>
      </w:r>
    </w:p>
    <w:p w14:paraId="109787F2" w14:textId="77777777" w:rsidR="009A06A9" w:rsidRPr="00291843" w:rsidRDefault="00DE2F5B" w:rsidP="00291843">
      <w:pPr>
        <w:widowControl w:val="0"/>
        <w:spacing w:after="240"/>
        <w:jc w:val="both"/>
        <w:rPr>
          <w:rFonts w:cs="Arial"/>
          <w:sz w:val="20"/>
        </w:rPr>
      </w:pPr>
      <w:r w:rsidRPr="00291843">
        <w:rPr>
          <w:rFonts w:cs="Arial"/>
          <w:sz w:val="20"/>
        </w:rPr>
        <w:t>Deepcore</w:t>
      </w:r>
      <w:r w:rsidR="00C76331" w:rsidRPr="00291843">
        <w:rPr>
          <w:rFonts w:cs="Arial"/>
          <w:sz w:val="20"/>
        </w:rPr>
        <w:t xml:space="preserve"> has formally admitted to </w:t>
      </w:r>
      <w:r w:rsidR="002E0122">
        <w:rPr>
          <w:rFonts w:cs="Arial"/>
          <w:sz w:val="20"/>
        </w:rPr>
        <w:t xml:space="preserve">the </w:t>
      </w:r>
      <w:r w:rsidR="00C76331" w:rsidRPr="00291843">
        <w:rPr>
          <w:rFonts w:cs="Arial"/>
          <w:sz w:val="20"/>
        </w:rPr>
        <w:t>F</w:t>
      </w:r>
      <w:r w:rsidRPr="00291843">
        <w:rPr>
          <w:rFonts w:cs="Arial"/>
          <w:sz w:val="20"/>
        </w:rPr>
        <w:t>air Work Ombudsman (</w:t>
      </w:r>
      <w:r w:rsidRPr="00291843">
        <w:rPr>
          <w:rFonts w:cs="Arial"/>
          <w:b/>
          <w:sz w:val="20"/>
        </w:rPr>
        <w:t>FWO</w:t>
      </w:r>
      <w:r w:rsidRPr="00291843">
        <w:rPr>
          <w:rFonts w:cs="Arial"/>
          <w:sz w:val="20"/>
        </w:rPr>
        <w:t>)</w:t>
      </w:r>
      <w:r w:rsidR="00C76331" w:rsidRPr="00291843">
        <w:rPr>
          <w:rFonts w:cs="Arial"/>
          <w:sz w:val="20"/>
        </w:rPr>
        <w:t xml:space="preserve"> that these contraventions occurred and has entered into an Enforceable Undertaking with the FWO (available at www.fairwork.gov.au) committing to a number of measures to remedy the contraventions, including</w:t>
      </w:r>
      <w:r w:rsidR="009A06A9" w:rsidRPr="00291843">
        <w:rPr>
          <w:rFonts w:cs="Arial"/>
          <w:sz w:val="20"/>
        </w:rPr>
        <w:t>:</w:t>
      </w:r>
    </w:p>
    <w:p w14:paraId="109787F3" w14:textId="77777777" w:rsidR="009A06A9" w:rsidRPr="00291843" w:rsidRDefault="00C76331" w:rsidP="00291843">
      <w:pPr>
        <w:pStyle w:val="ListParagraph"/>
        <w:widowControl w:val="0"/>
        <w:numPr>
          <w:ilvl w:val="0"/>
          <w:numId w:val="17"/>
        </w:numPr>
        <w:spacing w:after="240"/>
        <w:jc w:val="both"/>
        <w:rPr>
          <w:rFonts w:ascii="Arial" w:hAnsi="Arial" w:cs="Arial"/>
          <w:sz w:val="20"/>
        </w:rPr>
      </w:pPr>
      <w:r w:rsidRPr="00291843">
        <w:rPr>
          <w:rFonts w:ascii="Arial" w:hAnsi="Arial" w:cs="Arial"/>
          <w:sz w:val="20"/>
        </w:rPr>
        <w:t xml:space="preserve">rectifying the underpayments </w:t>
      </w:r>
      <w:r w:rsidR="009A06A9" w:rsidRPr="00291843">
        <w:rPr>
          <w:rFonts w:ascii="Arial" w:hAnsi="Arial" w:cs="Arial"/>
          <w:sz w:val="20"/>
        </w:rPr>
        <w:t xml:space="preserve">by </w:t>
      </w:r>
      <w:r w:rsidR="00181E94">
        <w:rPr>
          <w:rFonts w:ascii="Arial" w:hAnsi="Arial" w:cs="Arial"/>
          <w:sz w:val="20"/>
        </w:rPr>
        <w:t>31</w:t>
      </w:r>
      <w:r w:rsidR="00504C23" w:rsidRPr="00291843">
        <w:rPr>
          <w:rFonts w:ascii="Arial" w:hAnsi="Arial" w:cs="Arial"/>
          <w:sz w:val="20"/>
        </w:rPr>
        <w:t xml:space="preserve"> May 2016</w:t>
      </w:r>
    </w:p>
    <w:p w14:paraId="109787F4" w14:textId="77777777" w:rsidR="00504C23" w:rsidRPr="00291843" w:rsidRDefault="00C76331" w:rsidP="00291843">
      <w:pPr>
        <w:pStyle w:val="ListParagraph"/>
        <w:widowControl w:val="0"/>
        <w:numPr>
          <w:ilvl w:val="0"/>
          <w:numId w:val="17"/>
        </w:numPr>
        <w:spacing w:after="240"/>
        <w:jc w:val="both"/>
        <w:rPr>
          <w:rFonts w:ascii="Arial" w:hAnsi="Arial" w:cs="Arial"/>
          <w:sz w:val="20"/>
        </w:rPr>
      </w:pPr>
      <w:r w:rsidRPr="00291843">
        <w:rPr>
          <w:rFonts w:ascii="Arial" w:hAnsi="Arial" w:cs="Arial"/>
          <w:sz w:val="20"/>
        </w:rPr>
        <w:t xml:space="preserve">paying </w:t>
      </w:r>
      <w:r w:rsidR="00181E94">
        <w:rPr>
          <w:rFonts w:ascii="Arial" w:hAnsi="Arial" w:cs="Arial"/>
          <w:sz w:val="20"/>
        </w:rPr>
        <w:t>1.5</w:t>
      </w:r>
      <w:r w:rsidR="009A06A9" w:rsidRPr="00291843">
        <w:rPr>
          <w:rFonts w:ascii="Arial" w:hAnsi="Arial" w:cs="Arial"/>
          <w:sz w:val="20"/>
        </w:rPr>
        <w:t xml:space="preserve">% </w:t>
      </w:r>
      <w:r w:rsidR="002E0122">
        <w:rPr>
          <w:rFonts w:ascii="Arial" w:hAnsi="Arial" w:cs="Arial"/>
          <w:sz w:val="20"/>
        </w:rPr>
        <w:t>interest on underpayments</w:t>
      </w:r>
    </w:p>
    <w:p w14:paraId="109787F5" w14:textId="77777777" w:rsidR="00291843" w:rsidRPr="00291843" w:rsidRDefault="00C76331" w:rsidP="00291843">
      <w:pPr>
        <w:pStyle w:val="ListParagraph"/>
        <w:widowControl w:val="0"/>
        <w:numPr>
          <w:ilvl w:val="0"/>
          <w:numId w:val="17"/>
        </w:numPr>
        <w:spacing w:after="240"/>
        <w:jc w:val="both"/>
        <w:rPr>
          <w:rFonts w:ascii="Arial" w:hAnsi="Arial" w:cs="Arial"/>
          <w:sz w:val="20"/>
        </w:rPr>
      </w:pPr>
      <w:r w:rsidRPr="00291843">
        <w:rPr>
          <w:rFonts w:ascii="Arial" w:hAnsi="Arial" w:cs="Arial"/>
          <w:sz w:val="20"/>
        </w:rPr>
        <w:t xml:space="preserve">making a donation of </w:t>
      </w:r>
      <w:r w:rsidR="00504C23" w:rsidRPr="00291843">
        <w:rPr>
          <w:rFonts w:ascii="Arial" w:hAnsi="Arial" w:cs="Arial"/>
          <w:sz w:val="20"/>
        </w:rPr>
        <w:t>$</w:t>
      </w:r>
      <w:r w:rsidR="00181E94">
        <w:rPr>
          <w:rFonts w:ascii="Arial" w:hAnsi="Arial" w:cs="Arial"/>
          <w:sz w:val="20"/>
        </w:rPr>
        <w:t>1</w:t>
      </w:r>
      <w:r w:rsidR="00504C23" w:rsidRPr="00291843">
        <w:rPr>
          <w:rFonts w:ascii="Arial" w:hAnsi="Arial" w:cs="Arial"/>
          <w:sz w:val="20"/>
        </w:rPr>
        <w:t>5</w:t>
      </w:r>
      <w:r w:rsidR="00181E94">
        <w:rPr>
          <w:rFonts w:ascii="Arial" w:hAnsi="Arial" w:cs="Arial"/>
          <w:sz w:val="20"/>
        </w:rPr>
        <w:t>,</w:t>
      </w:r>
      <w:r w:rsidR="00504C23" w:rsidRPr="00291843">
        <w:rPr>
          <w:rFonts w:ascii="Arial" w:hAnsi="Arial" w:cs="Arial"/>
          <w:sz w:val="20"/>
        </w:rPr>
        <w:t xml:space="preserve">000 to </w:t>
      </w:r>
      <w:r w:rsidR="00181E94">
        <w:rPr>
          <w:rFonts w:ascii="Arial" w:hAnsi="Arial" w:cs="Arial"/>
          <w:sz w:val="20"/>
        </w:rPr>
        <w:t>Loddon Campaspe Community Legal Centre</w:t>
      </w:r>
    </w:p>
    <w:p w14:paraId="109787F6" w14:textId="77777777" w:rsidR="00291843" w:rsidRPr="00291843" w:rsidRDefault="00ED1764" w:rsidP="00291843">
      <w:pPr>
        <w:pStyle w:val="ListParagraph"/>
        <w:widowControl w:val="0"/>
        <w:numPr>
          <w:ilvl w:val="0"/>
          <w:numId w:val="17"/>
        </w:numPr>
        <w:spacing w:after="240"/>
        <w:jc w:val="both"/>
        <w:rPr>
          <w:rFonts w:ascii="Arial" w:hAnsi="Arial" w:cs="Arial"/>
          <w:sz w:val="20"/>
        </w:rPr>
      </w:pPr>
      <w:r>
        <w:rPr>
          <w:rFonts w:ascii="Arial" w:hAnsi="Arial" w:cs="Arial"/>
          <w:sz w:val="20"/>
        </w:rPr>
        <w:t xml:space="preserve">providing </w:t>
      </w:r>
      <w:r w:rsidR="00291843" w:rsidRPr="00291843">
        <w:rPr>
          <w:rFonts w:ascii="Arial" w:hAnsi="Arial" w:cs="Arial"/>
          <w:sz w:val="20"/>
        </w:rPr>
        <w:t xml:space="preserve">training </w:t>
      </w:r>
      <w:r>
        <w:rPr>
          <w:rFonts w:ascii="Arial" w:hAnsi="Arial" w:cs="Arial"/>
          <w:sz w:val="20"/>
        </w:rPr>
        <w:t xml:space="preserve">and conducting future audits, </w:t>
      </w:r>
      <w:r w:rsidR="00291843" w:rsidRPr="00291843">
        <w:rPr>
          <w:rFonts w:ascii="Arial" w:hAnsi="Arial" w:cs="Arial"/>
          <w:sz w:val="20"/>
        </w:rPr>
        <w:t>to ensure employees are paid correct rates of pay</w:t>
      </w:r>
    </w:p>
    <w:p w14:paraId="109787F7" w14:textId="77777777" w:rsidR="00291843" w:rsidRPr="00291843" w:rsidRDefault="002E0122" w:rsidP="00291843">
      <w:pPr>
        <w:pStyle w:val="ListParagraph"/>
        <w:widowControl w:val="0"/>
        <w:numPr>
          <w:ilvl w:val="0"/>
          <w:numId w:val="17"/>
        </w:numPr>
        <w:spacing w:after="240"/>
        <w:jc w:val="both"/>
        <w:rPr>
          <w:rFonts w:ascii="Arial" w:hAnsi="Arial" w:cs="Arial"/>
          <w:sz w:val="20"/>
        </w:rPr>
      </w:pPr>
      <w:r>
        <w:rPr>
          <w:rFonts w:ascii="Arial" w:hAnsi="Arial" w:cs="Arial"/>
          <w:sz w:val="20"/>
        </w:rPr>
        <w:t>creating</w:t>
      </w:r>
      <w:r w:rsidR="00291843" w:rsidRPr="00291843">
        <w:rPr>
          <w:rFonts w:ascii="Arial" w:hAnsi="Arial" w:cs="Arial"/>
          <w:sz w:val="20"/>
        </w:rPr>
        <w:t xml:space="preserve"> a point of contact (being </w:t>
      </w:r>
      <w:r w:rsidR="007B72F2" w:rsidRPr="007B72F2">
        <w:rPr>
          <w:rFonts w:cs="Arial"/>
          <w:color w:val="000000" w:themeColor="text1"/>
          <w:sz w:val="20"/>
          <w:highlight w:val="black"/>
        </w:rPr>
        <w:t>XXXXXXXXXX</w:t>
      </w:r>
      <w:r w:rsidR="007B72F2">
        <w:rPr>
          <w:rFonts w:cs="Arial"/>
          <w:color w:val="000000" w:themeColor="text1"/>
          <w:sz w:val="20"/>
          <w:highlight w:val="black"/>
        </w:rPr>
        <w:t>X</w:t>
      </w:r>
      <w:r w:rsidR="007B72F2" w:rsidRPr="007B72F2">
        <w:rPr>
          <w:rFonts w:cs="Arial"/>
          <w:color w:val="000000" w:themeColor="text1"/>
          <w:sz w:val="20"/>
          <w:highlight w:val="black"/>
        </w:rPr>
        <w:t>XXX</w:t>
      </w:r>
      <w:r w:rsidR="007B72F2">
        <w:rPr>
          <w:rFonts w:cs="Arial"/>
          <w:color w:val="000000" w:themeColor="text1"/>
          <w:sz w:val="20"/>
          <w:highlight w:val="black"/>
        </w:rPr>
        <w:t>xxxxxxxxx</w:t>
      </w:r>
      <w:r w:rsidR="007B72F2" w:rsidRPr="007B72F2">
        <w:rPr>
          <w:rFonts w:cs="Arial"/>
          <w:color w:val="000000" w:themeColor="text1"/>
          <w:sz w:val="20"/>
          <w:highlight w:val="black"/>
        </w:rPr>
        <w:t>XX</w:t>
      </w:r>
      <w:r w:rsidR="00291843" w:rsidRPr="00291843">
        <w:rPr>
          <w:rFonts w:ascii="Arial" w:hAnsi="Arial" w:cs="Arial"/>
          <w:sz w:val="20"/>
        </w:rPr>
        <w:t xml:space="preserve">) for all past and present employees </w:t>
      </w:r>
      <w:r>
        <w:rPr>
          <w:rFonts w:ascii="Arial" w:hAnsi="Arial" w:cs="Arial"/>
          <w:sz w:val="20"/>
        </w:rPr>
        <w:t>to raise any concerns of underpayment</w:t>
      </w:r>
    </w:p>
    <w:p w14:paraId="109787F8" w14:textId="77777777" w:rsidR="00C76331" w:rsidRPr="00291843" w:rsidRDefault="00291843" w:rsidP="00291843">
      <w:pPr>
        <w:widowControl w:val="0"/>
        <w:spacing w:after="240"/>
        <w:jc w:val="both"/>
        <w:rPr>
          <w:rFonts w:cs="Arial"/>
          <w:sz w:val="20"/>
        </w:rPr>
      </w:pPr>
      <w:r w:rsidRPr="00291843">
        <w:rPr>
          <w:rFonts w:cs="Arial"/>
          <w:sz w:val="20"/>
        </w:rPr>
        <w:t>Deepcore</w:t>
      </w:r>
      <w:r w:rsidR="00C76331" w:rsidRPr="00291843">
        <w:rPr>
          <w:rFonts w:cs="Arial"/>
          <w:sz w:val="20"/>
        </w:rPr>
        <w:t xml:space="preserve"> expresses its sincere regret and apologises for the conduct which resulted in the contraventions. Furthermore, </w:t>
      </w:r>
      <w:r w:rsidRPr="00291843">
        <w:rPr>
          <w:rFonts w:cs="Arial"/>
          <w:sz w:val="20"/>
        </w:rPr>
        <w:t>Deepcore</w:t>
      </w:r>
      <w:r w:rsidR="00C76331" w:rsidRPr="00291843">
        <w:rPr>
          <w:rFonts w:cs="Arial"/>
          <w:sz w:val="20"/>
        </w:rPr>
        <w:t xml:space="preserve"> gives a commitment</w:t>
      </w:r>
      <w:r w:rsidR="002E0122">
        <w:rPr>
          <w:rFonts w:cs="Arial"/>
          <w:sz w:val="20"/>
        </w:rPr>
        <w:t xml:space="preserve"> to ensuring future compliance with</w:t>
      </w:r>
      <w:r w:rsidR="00C76331" w:rsidRPr="00291843">
        <w:rPr>
          <w:rFonts w:cs="Arial"/>
          <w:sz w:val="20"/>
        </w:rPr>
        <w:t xml:space="preserve"> Commonwealth workplace relations laws.</w:t>
      </w:r>
    </w:p>
    <w:p w14:paraId="109787F9" w14:textId="77777777" w:rsidR="002E0122" w:rsidRDefault="00C76331" w:rsidP="00291843">
      <w:pPr>
        <w:widowControl w:val="0"/>
        <w:spacing w:after="240"/>
        <w:jc w:val="both"/>
        <w:rPr>
          <w:rStyle w:val="Hyperlink"/>
          <w:rFonts w:cs="Arial"/>
          <w:sz w:val="20"/>
        </w:rPr>
      </w:pPr>
      <w:r w:rsidRPr="00291843">
        <w:rPr>
          <w:rFonts w:cs="Arial"/>
          <w:sz w:val="20"/>
        </w:rPr>
        <w:t xml:space="preserve">If you </w:t>
      </w:r>
      <w:r w:rsidR="002E0122">
        <w:rPr>
          <w:rFonts w:cs="Arial"/>
          <w:sz w:val="20"/>
        </w:rPr>
        <w:t xml:space="preserve">are a current or former employee of </w:t>
      </w:r>
      <w:r w:rsidR="00291843" w:rsidRPr="00291843">
        <w:rPr>
          <w:rFonts w:cs="Arial"/>
          <w:sz w:val="20"/>
        </w:rPr>
        <w:t>Deepcore</w:t>
      </w:r>
      <w:r w:rsidRPr="00291843">
        <w:rPr>
          <w:rFonts w:cs="Arial"/>
          <w:sz w:val="20"/>
        </w:rPr>
        <w:t xml:space="preserve"> and </w:t>
      </w:r>
      <w:r w:rsidR="00F653E0">
        <w:rPr>
          <w:rFonts w:cs="Arial"/>
          <w:sz w:val="20"/>
        </w:rPr>
        <w:t xml:space="preserve">you have questions regarding </w:t>
      </w:r>
      <w:r w:rsidR="002E0122">
        <w:rPr>
          <w:rFonts w:cs="Arial"/>
          <w:sz w:val="20"/>
        </w:rPr>
        <w:t>this notice,</w:t>
      </w:r>
      <w:r w:rsidRPr="00291843">
        <w:rPr>
          <w:rFonts w:cs="Arial"/>
          <w:sz w:val="20"/>
        </w:rPr>
        <w:t xml:space="preserve"> please contact </w:t>
      </w:r>
      <w:r w:rsidR="002E0122">
        <w:rPr>
          <w:rFonts w:cs="Arial"/>
          <w:sz w:val="20"/>
        </w:rPr>
        <w:t xml:space="preserve">us via </w:t>
      </w:r>
      <w:r w:rsidR="007B72F2" w:rsidRPr="007B72F2">
        <w:rPr>
          <w:rFonts w:cs="Arial"/>
          <w:color w:val="000000" w:themeColor="text1"/>
          <w:sz w:val="20"/>
          <w:highlight w:val="black"/>
        </w:rPr>
        <w:t>XXXXXXXXXXXXX</w:t>
      </w:r>
      <w:r w:rsidR="007B72F2">
        <w:rPr>
          <w:rFonts w:cs="Arial"/>
          <w:color w:val="000000" w:themeColor="text1"/>
          <w:sz w:val="20"/>
          <w:highlight w:val="black"/>
        </w:rPr>
        <w:t>xxxxxxxxx</w:t>
      </w:r>
      <w:r w:rsidR="007B72F2" w:rsidRPr="007B72F2">
        <w:rPr>
          <w:rFonts w:cs="Arial"/>
          <w:color w:val="000000" w:themeColor="text1"/>
          <w:sz w:val="20"/>
          <w:highlight w:val="black"/>
        </w:rPr>
        <w:t>XX</w:t>
      </w:r>
      <w:r w:rsidR="00291843" w:rsidRPr="00291843">
        <w:rPr>
          <w:rStyle w:val="Hyperlink"/>
          <w:rFonts w:cs="Arial"/>
          <w:sz w:val="20"/>
        </w:rPr>
        <w:t xml:space="preserve">. </w:t>
      </w:r>
    </w:p>
    <w:p w14:paraId="109787FF" w14:textId="1B81A03C" w:rsidR="004A224F" w:rsidRDefault="002E0122" w:rsidP="004A224F">
      <w:pPr>
        <w:widowControl w:val="0"/>
        <w:spacing w:after="240"/>
        <w:jc w:val="both"/>
        <w:rPr>
          <w:rFonts w:cs="Arial"/>
          <w:sz w:val="20"/>
        </w:rPr>
      </w:pPr>
      <w:r>
        <w:rPr>
          <w:rFonts w:cs="Arial"/>
          <w:sz w:val="20"/>
        </w:rPr>
        <w:t xml:space="preserve">If you have general questions regarding conditions of employment, please refer to </w:t>
      </w:r>
      <w:r w:rsidR="00C76331" w:rsidRPr="00291843">
        <w:rPr>
          <w:rFonts w:cs="Arial"/>
          <w:sz w:val="20"/>
        </w:rPr>
        <w:t xml:space="preserve">the </w:t>
      </w:r>
      <w:r>
        <w:rPr>
          <w:rFonts w:cs="Arial"/>
          <w:sz w:val="20"/>
        </w:rPr>
        <w:t xml:space="preserve">FWO </w:t>
      </w:r>
      <w:r w:rsidR="00C76331" w:rsidRPr="00291843">
        <w:rPr>
          <w:rFonts w:cs="Arial"/>
          <w:sz w:val="20"/>
        </w:rPr>
        <w:t xml:space="preserve">website at </w:t>
      </w:r>
      <w:hyperlink r:id="rId24" w:tooltip="Fair Work Ombudsman website" w:history="1">
        <w:r w:rsidR="00F653E0" w:rsidRPr="00717BB3">
          <w:rPr>
            <w:rStyle w:val="Hyperlink"/>
            <w:rFonts w:cs="Arial"/>
            <w:sz w:val="20"/>
          </w:rPr>
          <w:t>www.fairwork.gov.au</w:t>
        </w:r>
      </w:hyperlink>
      <w:r w:rsidR="00F653E0">
        <w:rPr>
          <w:rFonts w:cs="Arial"/>
          <w:sz w:val="20"/>
        </w:rPr>
        <w:t xml:space="preserve"> </w:t>
      </w:r>
      <w:r w:rsidR="00C76331" w:rsidRPr="00291843">
        <w:rPr>
          <w:rFonts w:cs="Arial"/>
          <w:sz w:val="20"/>
        </w:rPr>
        <w:t xml:space="preserve">or </w:t>
      </w:r>
      <w:r>
        <w:rPr>
          <w:rFonts w:cs="Arial"/>
          <w:sz w:val="20"/>
        </w:rPr>
        <w:t xml:space="preserve">call </w:t>
      </w:r>
      <w:r w:rsidR="00C76331" w:rsidRPr="00291843">
        <w:rPr>
          <w:rFonts w:cs="Arial"/>
          <w:sz w:val="20"/>
        </w:rPr>
        <w:t>the Infoline on 13 13 94.</w:t>
      </w:r>
    </w:p>
    <w:p w14:paraId="0BA030ED" w14:textId="14792B87" w:rsidR="00123C35" w:rsidRPr="004A224F" w:rsidRDefault="004A224F" w:rsidP="004A224F">
      <w:pPr>
        <w:rPr>
          <w:rFonts w:cs="Arial"/>
          <w:sz w:val="20"/>
        </w:rPr>
      </w:pPr>
      <w:r>
        <w:rPr>
          <w:rFonts w:cs="Arial"/>
          <w:sz w:val="20"/>
        </w:rPr>
        <w:br w:type="page"/>
      </w:r>
    </w:p>
    <w:p w14:paraId="10978800" w14:textId="77777777" w:rsidR="00400BB7" w:rsidRDefault="00400BB7" w:rsidP="00123C35">
      <w:pPr>
        <w:pStyle w:val="ListParagraph"/>
        <w:widowControl w:val="0"/>
        <w:spacing w:before="120" w:after="120" w:line="360" w:lineRule="auto"/>
        <w:rPr>
          <w:rFonts w:cs="Arial"/>
          <w:szCs w:val="22"/>
        </w:rPr>
        <w:sectPr w:rsidR="00400BB7" w:rsidSect="00BD61D5">
          <w:headerReference w:type="even" r:id="rId25"/>
          <w:headerReference w:type="default" r:id="rId26"/>
          <w:footerReference w:type="even" r:id="rId27"/>
          <w:footerReference w:type="default" r:id="rId28"/>
          <w:headerReference w:type="first" r:id="rId29"/>
          <w:footerReference w:type="first" r:id="rId30"/>
          <w:pgSz w:w="11906" w:h="16838" w:code="9"/>
          <w:pgMar w:top="1276" w:right="1225" w:bottom="1418" w:left="1321" w:header="283" w:footer="663" w:gutter="0"/>
          <w:pgNumType w:start="1"/>
          <w:cols w:space="708"/>
          <w:titlePg/>
          <w:docGrid w:linePitch="360"/>
        </w:sectPr>
      </w:pPr>
    </w:p>
    <w:p w14:paraId="10978801" w14:textId="77777777" w:rsidR="00336830" w:rsidRPr="007417DA" w:rsidRDefault="00336830" w:rsidP="00336830">
      <w:pPr>
        <w:pStyle w:val="claims1"/>
        <w:spacing w:before="120"/>
        <w:rPr>
          <w:rFonts w:ascii="Arial" w:hAnsi="Arial"/>
          <w:b w:val="0"/>
          <w:i/>
          <w:sz w:val="22"/>
          <w:szCs w:val="22"/>
          <w:lang w:val="en-AU"/>
        </w:rPr>
      </w:pPr>
      <w:r w:rsidRPr="007417DA">
        <w:rPr>
          <w:rFonts w:ascii="Arial" w:hAnsi="Arial"/>
          <w:b w:val="0"/>
          <w:i/>
          <w:sz w:val="22"/>
          <w:szCs w:val="22"/>
          <w:lang w:val="en-AU"/>
        </w:rPr>
        <w:lastRenderedPageBreak/>
        <w:t>Fair Work Act 2009</w:t>
      </w:r>
    </w:p>
    <w:p w14:paraId="10978802" w14:textId="77777777" w:rsidR="00336830" w:rsidRPr="007417DA" w:rsidRDefault="00336830" w:rsidP="004A224F">
      <w:pPr>
        <w:pStyle w:val="Heading2"/>
        <w:jc w:val="center"/>
      </w:pPr>
      <w:r w:rsidRPr="007417DA">
        <w:t>Section 715 Enforceable Undertaking</w:t>
      </w:r>
      <w:r>
        <w:t xml:space="preserve"> - Variation</w:t>
      </w:r>
    </w:p>
    <w:p w14:paraId="10978803" w14:textId="77777777" w:rsidR="00336830" w:rsidRDefault="00336830" w:rsidP="00336830">
      <w:pPr>
        <w:pStyle w:val="claims1"/>
        <w:jc w:val="both"/>
        <w:rPr>
          <w:rFonts w:ascii="Arial" w:hAnsi="Arial"/>
          <w:sz w:val="22"/>
          <w:szCs w:val="22"/>
        </w:rPr>
      </w:pPr>
    </w:p>
    <w:p w14:paraId="10978804" w14:textId="77777777" w:rsidR="00336830" w:rsidRPr="007417DA" w:rsidRDefault="00336830" w:rsidP="00336830">
      <w:pPr>
        <w:pStyle w:val="FWOparagraphlevel1"/>
        <w:numPr>
          <w:ilvl w:val="1"/>
          <w:numId w:val="41"/>
        </w:numPr>
        <w:jc w:val="both"/>
      </w:pPr>
      <w:r>
        <w:t>This variation to an enforceable undertaking (</w:t>
      </w:r>
      <w:r w:rsidRPr="00015D59">
        <w:rPr>
          <w:b/>
        </w:rPr>
        <w:t>Variation</w:t>
      </w:r>
      <w:r>
        <w:t xml:space="preserve">) is made </w:t>
      </w:r>
      <w:r w:rsidRPr="007417DA">
        <w:t xml:space="preserve">pursuant to section 715(3) of the </w:t>
      </w:r>
      <w:r w:rsidRPr="007417DA">
        <w:rPr>
          <w:i/>
        </w:rPr>
        <w:t>Fair Work Act 2009</w:t>
      </w:r>
      <w:r w:rsidRPr="007417DA">
        <w:t xml:space="preserve"> (Cth)</w:t>
      </w:r>
      <w:r>
        <w:t xml:space="preserve"> (</w:t>
      </w:r>
      <w:r w:rsidRPr="007529A5">
        <w:rPr>
          <w:b/>
        </w:rPr>
        <w:t>the Act</w:t>
      </w:r>
      <w:r>
        <w:t>)</w:t>
      </w:r>
      <w:r w:rsidRPr="007417DA">
        <w:t>.</w:t>
      </w:r>
    </w:p>
    <w:p w14:paraId="10978805" w14:textId="77777777" w:rsidR="00336830" w:rsidRDefault="00336830" w:rsidP="00336830">
      <w:pPr>
        <w:pStyle w:val="FWOparagraphlevel1"/>
        <w:numPr>
          <w:ilvl w:val="1"/>
          <w:numId w:val="41"/>
        </w:numPr>
        <w:jc w:val="both"/>
      </w:pPr>
      <w:r>
        <w:t>On 21 April 2016, the Fair Work Ombudsman (</w:t>
      </w:r>
      <w:r w:rsidRPr="004C395A">
        <w:rPr>
          <w:b/>
        </w:rPr>
        <w:t>FWO</w:t>
      </w:r>
      <w:r>
        <w:t>) accepted an enforceable undertaking (</w:t>
      </w:r>
      <w:r w:rsidRPr="00015D59">
        <w:rPr>
          <w:b/>
        </w:rPr>
        <w:t>Undertaking</w:t>
      </w:r>
      <w:r>
        <w:t>) from Deepcore Australia Pty Ltd (</w:t>
      </w:r>
      <w:r w:rsidRPr="00EE72E7">
        <w:t xml:space="preserve">ACN 115 </w:t>
      </w:r>
      <w:r w:rsidRPr="00401F6D">
        <w:t>967 809) (</w:t>
      </w:r>
      <w:r w:rsidRPr="00401F6D">
        <w:rPr>
          <w:b/>
        </w:rPr>
        <w:t>Deepcore</w:t>
      </w:r>
      <w:r w:rsidRPr="00401F6D">
        <w:t xml:space="preserve">).  </w:t>
      </w:r>
    </w:p>
    <w:p w14:paraId="10978806" w14:textId="77777777" w:rsidR="00336830" w:rsidRDefault="00336830" w:rsidP="00336830">
      <w:pPr>
        <w:pStyle w:val="FWOparagraphlevel1"/>
        <w:numPr>
          <w:ilvl w:val="1"/>
          <w:numId w:val="41"/>
        </w:numPr>
        <w:jc w:val="both"/>
      </w:pPr>
      <w:r w:rsidRPr="00401F6D">
        <w:t xml:space="preserve">Deepcore admitted to </w:t>
      </w:r>
      <w:r>
        <w:t xml:space="preserve">contraventions </w:t>
      </w:r>
      <w:r w:rsidRPr="00401F6D">
        <w:t>of section 45 of the Act</w:t>
      </w:r>
      <w:r>
        <w:t xml:space="preserve">, </w:t>
      </w:r>
      <w:r w:rsidRPr="00401F6D">
        <w:t>by</w:t>
      </w:r>
      <w:r>
        <w:t xml:space="preserve"> failing to comply with terms of </w:t>
      </w:r>
      <w:r w:rsidRPr="00015D59">
        <w:t xml:space="preserve">the </w:t>
      </w:r>
      <w:r w:rsidRPr="00015D59">
        <w:rPr>
          <w:i/>
        </w:rPr>
        <w:t xml:space="preserve">Mining Industry Award 2010 (MA000011) </w:t>
      </w:r>
      <w:r w:rsidRPr="00015D59">
        <w:t>(</w:t>
      </w:r>
      <w:r w:rsidRPr="00015D59">
        <w:rPr>
          <w:b/>
        </w:rPr>
        <w:t>Mining Award</w:t>
      </w:r>
      <w:r w:rsidRPr="00015D59">
        <w:t>)</w:t>
      </w:r>
      <w:r>
        <w:t>,</w:t>
      </w:r>
      <w:r w:rsidRPr="00015D59">
        <w:t xml:space="preserve"> and </w:t>
      </w:r>
      <w:r>
        <w:t xml:space="preserve">committed </w:t>
      </w:r>
      <w:r w:rsidRPr="00015D59">
        <w:t xml:space="preserve">to rectifying underpayments to Deepcore employees identified </w:t>
      </w:r>
      <w:r>
        <w:t>in</w:t>
      </w:r>
      <w:r w:rsidRPr="00015D59">
        <w:t xml:space="preserve"> Attachment A of the Undertaking.</w:t>
      </w:r>
    </w:p>
    <w:p w14:paraId="10978807" w14:textId="77777777" w:rsidR="00336830" w:rsidRPr="002D3B67" w:rsidRDefault="00336830" w:rsidP="00336830">
      <w:pPr>
        <w:pStyle w:val="FWOparagraphlevel1"/>
        <w:numPr>
          <w:ilvl w:val="1"/>
          <w:numId w:val="41"/>
        </w:numPr>
        <w:jc w:val="both"/>
      </w:pPr>
      <w:r>
        <w:t>After entering into the Undertaking, the parties have become aware that</w:t>
      </w:r>
      <w:r w:rsidRPr="002D3B67">
        <w:t>:</w:t>
      </w:r>
    </w:p>
    <w:p w14:paraId="10978808" w14:textId="77777777" w:rsidR="00336830" w:rsidRPr="00E13F31" w:rsidRDefault="00336830" w:rsidP="00336830">
      <w:pPr>
        <w:pStyle w:val="FWOparagraphlevel2"/>
        <w:numPr>
          <w:ilvl w:val="2"/>
          <w:numId w:val="41"/>
        </w:numPr>
        <w:spacing w:before="0"/>
        <w:ind w:left="1135"/>
        <w:jc w:val="both"/>
      </w:pPr>
      <w:r>
        <w:t>additional amounts are owing to the</w:t>
      </w:r>
      <w:r w:rsidRPr="00015D59">
        <w:t xml:space="preserve"> Deepcore employees identified in Attachment A of the Undertaking</w:t>
      </w:r>
      <w:r w:rsidRPr="00E13F31">
        <w:t>; and</w:t>
      </w:r>
    </w:p>
    <w:p w14:paraId="10978809" w14:textId="77777777" w:rsidR="00336830" w:rsidRDefault="00336830" w:rsidP="00336830">
      <w:pPr>
        <w:pStyle w:val="FWOparagraphlevel2"/>
        <w:numPr>
          <w:ilvl w:val="2"/>
          <w:numId w:val="41"/>
        </w:numPr>
        <w:spacing w:before="0"/>
        <w:ind w:left="1135"/>
        <w:jc w:val="both"/>
      </w:pPr>
      <w:r>
        <w:t xml:space="preserve">additional employees of Deepcore and </w:t>
      </w:r>
      <w:r w:rsidRPr="002D3B67">
        <w:t>Deepcore Bendigo Pty Ltd</w:t>
      </w:r>
      <w:r>
        <w:t xml:space="preserve"> not identified in the audit undertaken by Deepcore were affected by the contaventions of</w:t>
      </w:r>
      <w:r w:rsidRPr="00E13F31">
        <w:t xml:space="preserve"> se</w:t>
      </w:r>
      <w:r w:rsidRPr="002D3B67">
        <w:t>ction 45 of the Act</w:t>
      </w:r>
      <w:r>
        <w:t>, being the failure to comply with  the c</w:t>
      </w:r>
      <w:r w:rsidRPr="00B63756">
        <w:t>lauses of the Mining Award referred to in Clauses 11(a)-(c) of the Undertaking</w:t>
      </w:r>
      <w:r>
        <w:t>, and as a result were underpaid.</w:t>
      </w:r>
    </w:p>
    <w:p w14:paraId="1097880A" w14:textId="77777777" w:rsidR="00336830" w:rsidRDefault="00336830" w:rsidP="00336830">
      <w:pPr>
        <w:pStyle w:val="FWOparagraphlevel1"/>
        <w:numPr>
          <w:ilvl w:val="1"/>
          <w:numId w:val="41"/>
        </w:numPr>
        <w:jc w:val="both"/>
      </w:pPr>
      <w:r>
        <w:t>The Parties agree to vary the Undertaking as follows:</w:t>
      </w:r>
    </w:p>
    <w:p w14:paraId="1097880B" w14:textId="77777777" w:rsidR="00336830" w:rsidRDefault="00336830" w:rsidP="00336830">
      <w:pPr>
        <w:pStyle w:val="FWOparagraphlevel2"/>
        <w:numPr>
          <w:ilvl w:val="2"/>
          <w:numId w:val="41"/>
        </w:numPr>
        <w:spacing w:before="0"/>
        <w:ind w:left="1135"/>
        <w:jc w:val="both"/>
      </w:pPr>
      <w:r>
        <w:t>In paragraph 7:</w:t>
      </w:r>
    </w:p>
    <w:p w14:paraId="1097880C" w14:textId="77777777" w:rsidR="00336830" w:rsidRPr="00BC37A9" w:rsidRDefault="00336830" w:rsidP="00336830">
      <w:pPr>
        <w:pStyle w:val="FWOparagraphlevel2"/>
        <w:numPr>
          <w:ilvl w:val="0"/>
          <w:numId w:val="42"/>
        </w:numPr>
        <w:spacing w:before="0"/>
        <w:jc w:val="both"/>
      </w:pPr>
      <w:r>
        <w:t xml:space="preserve">add the following words at the end of the first sentence: </w:t>
      </w:r>
      <w:r w:rsidRPr="00015D59">
        <w:rPr>
          <w:i/>
        </w:rPr>
        <w:t xml:space="preserve">“The Company also admits </w:t>
      </w:r>
      <w:r>
        <w:rPr>
          <w:i/>
        </w:rPr>
        <w:t xml:space="preserve">that it was </w:t>
      </w:r>
      <w:r w:rsidRPr="00015D59">
        <w:rPr>
          <w:i/>
        </w:rPr>
        <w:t xml:space="preserve">involved in underpayments of employees of its subsidiary, Deepcore </w:t>
      </w:r>
      <w:r w:rsidRPr="00BC37A9">
        <w:rPr>
          <w:i/>
        </w:rPr>
        <w:t>Bendigo Pty Ltd, caused by the same contraventions.”</w:t>
      </w:r>
    </w:p>
    <w:p w14:paraId="1097880D" w14:textId="77777777" w:rsidR="00336830" w:rsidRPr="00BC37A9" w:rsidRDefault="00336830" w:rsidP="00336830">
      <w:pPr>
        <w:pStyle w:val="FWOparagraphlevel2"/>
        <w:numPr>
          <w:ilvl w:val="0"/>
          <w:numId w:val="42"/>
        </w:numPr>
        <w:spacing w:before="0"/>
        <w:jc w:val="both"/>
      </w:pPr>
      <w:r w:rsidRPr="00BC37A9">
        <w:t>delete “</w:t>
      </w:r>
      <w:r w:rsidRPr="00BC37A9">
        <w:rPr>
          <w:i/>
        </w:rPr>
        <w:t>205 former and current employees</w:t>
      </w:r>
      <w:r w:rsidRPr="00BC37A9">
        <w:t>” and replace it with “</w:t>
      </w:r>
      <w:r w:rsidRPr="00BC37A9">
        <w:rPr>
          <w:i/>
        </w:rPr>
        <w:t>296</w:t>
      </w:r>
      <w:r w:rsidRPr="00BC37A9">
        <w:t xml:space="preserve"> </w:t>
      </w:r>
      <w:r w:rsidRPr="00BC37A9">
        <w:rPr>
          <w:i/>
        </w:rPr>
        <w:t>former and current employees of the Company and Deepcore Bendigo Pty Ltd</w:t>
      </w:r>
      <w:r w:rsidRPr="00BC37A9">
        <w:t>”.</w:t>
      </w:r>
    </w:p>
    <w:p w14:paraId="1097880E" w14:textId="77777777" w:rsidR="00336830" w:rsidRPr="00BC37A9" w:rsidRDefault="00336830" w:rsidP="00336830">
      <w:pPr>
        <w:pStyle w:val="FWOparagraphlevel2"/>
        <w:numPr>
          <w:ilvl w:val="2"/>
          <w:numId w:val="41"/>
        </w:numPr>
        <w:spacing w:before="0"/>
        <w:ind w:left="1135"/>
        <w:jc w:val="both"/>
      </w:pPr>
      <w:r w:rsidRPr="00BC37A9">
        <w:t>In paragraph 9, replace the figure “$2,088,063.38” with “$2,</w:t>
      </w:r>
      <w:r>
        <w:t>524,890.32</w:t>
      </w:r>
      <w:r w:rsidRPr="00BC37A9">
        <w:t>”.</w:t>
      </w:r>
    </w:p>
    <w:p w14:paraId="1097880F" w14:textId="77777777" w:rsidR="00336830" w:rsidRPr="00BC37A9" w:rsidRDefault="00336830" w:rsidP="00336830">
      <w:pPr>
        <w:pStyle w:val="FWOparagraphlevel2"/>
        <w:numPr>
          <w:ilvl w:val="2"/>
          <w:numId w:val="41"/>
        </w:numPr>
        <w:spacing w:before="0"/>
        <w:ind w:left="1135"/>
        <w:jc w:val="both"/>
      </w:pPr>
      <w:r w:rsidRPr="00BC37A9">
        <w:t>In paragraph 11, insert the words “</w:t>
      </w:r>
      <w:r w:rsidRPr="00BC37A9">
        <w:rPr>
          <w:i/>
        </w:rPr>
        <w:t>and being involved in the underpayment of the</w:t>
      </w:r>
      <w:r w:rsidRPr="00BC37A9">
        <w:t>” after the word “underpaying” in the first sentence.</w:t>
      </w:r>
    </w:p>
    <w:p w14:paraId="10978810" w14:textId="77777777" w:rsidR="00336830" w:rsidRDefault="00336830" w:rsidP="00336830">
      <w:pPr>
        <w:pStyle w:val="FWOparagraphlevel2"/>
        <w:numPr>
          <w:ilvl w:val="2"/>
          <w:numId w:val="41"/>
        </w:numPr>
        <w:spacing w:before="0"/>
        <w:ind w:left="1135"/>
        <w:jc w:val="both"/>
      </w:pPr>
      <w:r>
        <w:t>Insert new Attachment A1 in the form of Appendix 1 to this Variation.</w:t>
      </w:r>
    </w:p>
    <w:p w14:paraId="10978811" w14:textId="77777777" w:rsidR="00336830" w:rsidRDefault="00336830" w:rsidP="00336830">
      <w:pPr>
        <w:pStyle w:val="FWOparagraphlevel2"/>
        <w:numPr>
          <w:ilvl w:val="0"/>
          <w:numId w:val="0"/>
        </w:numPr>
        <w:spacing w:before="0"/>
        <w:ind w:left="1135"/>
        <w:jc w:val="both"/>
      </w:pPr>
      <w:r>
        <w:t xml:space="preserve"> </w:t>
      </w:r>
    </w:p>
    <w:p w14:paraId="10978812" w14:textId="77777777" w:rsidR="00336830" w:rsidRDefault="00336830" w:rsidP="00336830">
      <w:pPr>
        <w:pStyle w:val="FWOparagraphlevel2"/>
        <w:numPr>
          <w:ilvl w:val="2"/>
          <w:numId w:val="41"/>
        </w:numPr>
        <w:spacing w:before="0"/>
        <w:ind w:left="1135"/>
        <w:jc w:val="both"/>
      </w:pPr>
      <w:r>
        <w:t>Insert a new clause 28A as follows:</w:t>
      </w:r>
    </w:p>
    <w:p w14:paraId="10978813" w14:textId="77777777" w:rsidR="00336830" w:rsidRDefault="00336830" w:rsidP="00336830">
      <w:pPr>
        <w:pStyle w:val="FWOparagraphlevel2"/>
        <w:numPr>
          <w:ilvl w:val="0"/>
          <w:numId w:val="0"/>
        </w:numPr>
        <w:ind w:left="1135"/>
        <w:jc w:val="both"/>
      </w:pPr>
      <w:r>
        <w:lastRenderedPageBreak/>
        <w:t>“</w:t>
      </w:r>
      <w:r>
        <w:rPr>
          <w:i/>
        </w:rPr>
        <w:t>By 16 December 2016,</w:t>
      </w:r>
      <w:r w:rsidRPr="00015D59">
        <w:rPr>
          <w:i/>
        </w:rPr>
        <w:t xml:space="preserve"> </w:t>
      </w:r>
      <w:r>
        <w:rPr>
          <w:i/>
        </w:rPr>
        <w:t>the Company</w:t>
      </w:r>
      <w:r w:rsidRPr="00015D59">
        <w:rPr>
          <w:i/>
        </w:rPr>
        <w:t xml:space="preserve"> will send each </w:t>
      </w:r>
      <w:r>
        <w:rPr>
          <w:i/>
        </w:rPr>
        <w:t>E</w:t>
      </w:r>
      <w:r w:rsidRPr="00015D59">
        <w:rPr>
          <w:i/>
        </w:rPr>
        <w:t>mployee in A</w:t>
      </w:r>
      <w:r>
        <w:rPr>
          <w:i/>
        </w:rPr>
        <w:t xml:space="preserve">ttachment A1 </w:t>
      </w:r>
      <w:r w:rsidRPr="00015D59">
        <w:rPr>
          <w:i/>
        </w:rPr>
        <w:t>a letter of apology in the form of Attachment C and provide written confirmation to the FWO within 7 days of the letter(s) being sent.</w:t>
      </w:r>
      <w:r>
        <w:rPr>
          <w:i/>
        </w:rPr>
        <w:t xml:space="preserve">  Provided that if the Employee has already received an apology letter the letter will be varied by the Company to explain the reason for the further letter and the increase identified in the underpayment amount and payment being made.”</w:t>
      </w:r>
      <w:r>
        <w:t xml:space="preserve"> </w:t>
      </w:r>
    </w:p>
    <w:p w14:paraId="10978814" w14:textId="77777777" w:rsidR="00336830" w:rsidRDefault="00336830" w:rsidP="00336830">
      <w:pPr>
        <w:pStyle w:val="FWOparagraphlevel1"/>
        <w:numPr>
          <w:ilvl w:val="1"/>
          <w:numId w:val="41"/>
        </w:numPr>
        <w:jc w:val="both"/>
      </w:pPr>
      <w:r>
        <w:t>The variations agreed in paragraph 5 above are taken to be terms of the Undertaking given by Deepcore from the date of the consent by the Fair Work Ombudsman, or her authorised delegate, to the variation.</w:t>
      </w:r>
    </w:p>
    <w:p w14:paraId="10978815" w14:textId="77777777" w:rsidR="00336830" w:rsidRDefault="00336830" w:rsidP="00336830">
      <w:pPr>
        <w:pStyle w:val="FWOparagraphlevel1"/>
        <w:numPr>
          <w:ilvl w:val="1"/>
          <w:numId w:val="41"/>
        </w:numPr>
        <w:jc w:val="both"/>
      </w:pPr>
      <w:r>
        <w:t>All other terms of the Undertaking remain unchanged.</w:t>
      </w:r>
    </w:p>
    <w:p w14:paraId="10978816" w14:textId="1D9D3F44" w:rsidR="00336830" w:rsidRDefault="00336830" w:rsidP="00336830">
      <w:pPr>
        <w:pStyle w:val="FWOparagraphlevel1"/>
        <w:numPr>
          <w:ilvl w:val="1"/>
          <w:numId w:val="41"/>
        </w:numPr>
        <w:jc w:val="both"/>
      </w:pPr>
      <w:r>
        <w:t xml:space="preserve">Deepcore agree and acknowledge that the provisions of clause 37 of the Undertaking apply to this variation in the same way as the Undertaking, including that a a copy of this variation may be made available for public inspection by the FWO, including by posting a copy to the FWO’s </w:t>
      </w:r>
      <w:hyperlink r:id="rId31" w:history="1">
        <w:r>
          <w:rPr>
            <w:rStyle w:val="Hyperlink"/>
          </w:rPr>
          <w:t>website</w:t>
        </w:r>
      </w:hyperlink>
      <w:r>
        <w:t xml:space="preserve"> at </w:t>
      </w:r>
      <w:hyperlink r:id="rId32" w:tooltip="Fair Work Ombudsman website" w:history="1">
        <w:r w:rsidRPr="00003950">
          <w:rPr>
            <w:rStyle w:val="Hyperlink"/>
          </w:rPr>
          <w:t>www.fairwork.gov.au</w:t>
        </w:r>
      </w:hyperlink>
      <w:r>
        <w:t>.</w:t>
      </w:r>
    </w:p>
    <w:p w14:paraId="10978817" w14:textId="77777777" w:rsidR="00336830" w:rsidRDefault="00336830" w:rsidP="004A224F">
      <w:pPr>
        <w:pStyle w:val="Heading2"/>
      </w:pPr>
      <w:r>
        <w:rPr>
          <w:u w:val="single"/>
        </w:rPr>
        <w:br w:type="page"/>
      </w:r>
      <w:r w:rsidRPr="00015D59">
        <w:lastRenderedPageBreak/>
        <w:t xml:space="preserve">Executed as </w:t>
      </w:r>
      <w:r>
        <w:t>a variation to the Enforceable Undertaking accepted by the Fair Work Ombudsman on 21 April 2016:</w:t>
      </w:r>
    </w:p>
    <w:p w14:paraId="7BCE0ACC" w14:textId="77777777" w:rsidR="004A224F" w:rsidRPr="004A224F" w:rsidRDefault="004A224F" w:rsidP="004A224F"/>
    <w:p w14:paraId="10978818" w14:textId="77777777" w:rsidR="00336830" w:rsidRPr="00CE34A1" w:rsidRDefault="00336830" w:rsidP="00336830">
      <w:pPr>
        <w:tabs>
          <w:tab w:val="right" w:pos="4111"/>
        </w:tabs>
        <w:spacing w:after="240"/>
        <w:rPr>
          <w:rFonts w:cs="Arial"/>
          <w:caps/>
          <w:szCs w:val="22"/>
        </w:rPr>
      </w:pPr>
      <w:r>
        <w:rPr>
          <w:rFonts w:cs="Arial"/>
          <w:caps/>
          <w:szCs w:val="22"/>
        </w:rPr>
        <w:t>EXECUTED</w:t>
      </w:r>
      <w:r w:rsidRPr="00CE34A1">
        <w:rPr>
          <w:rFonts w:cs="Arial"/>
          <w:szCs w:val="22"/>
        </w:rPr>
        <w:t xml:space="preserve"> by </w:t>
      </w:r>
      <w:r>
        <w:rPr>
          <w:rFonts w:cs="Arial"/>
          <w:b/>
          <w:szCs w:val="22"/>
        </w:rPr>
        <w:t xml:space="preserve">Deepcore Australia Pty Ltd </w:t>
      </w:r>
      <w:r w:rsidRPr="00CE34A1">
        <w:rPr>
          <w:rFonts w:cs="Arial"/>
          <w:b/>
          <w:szCs w:val="22"/>
        </w:rPr>
        <w:t xml:space="preserve">(ACN </w:t>
      </w:r>
      <w:r>
        <w:rPr>
          <w:rFonts w:cs="Arial"/>
          <w:b/>
          <w:szCs w:val="22"/>
        </w:rPr>
        <w:t>115 967 809</w:t>
      </w:r>
      <w:r w:rsidRPr="00CE34A1">
        <w:rPr>
          <w:rFonts w:cs="Arial"/>
          <w:b/>
          <w:szCs w:val="22"/>
        </w:rPr>
        <w:t>)</w:t>
      </w:r>
      <w:r w:rsidRPr="00CE34A1">
        <w:rPr>
          <w:rFonts w:cs="Arial"/>
          <w:szCs w:val="22"/>
        </w:rPr>
        <w:t xml:space="preserve"> in accordance with section 127(1) of the </w:t>
      </w:r>
      <w:r w:rsidRPr="00CE34A1">
        <w:rPr>
          <w:rFonts w:cs="Arial"/>
          <w:i/>
          <w:szCs w:val="22"/>
        </w:rPr>
        <w:t xml:space="preserve">Corporations Act 2001 </w:t>
      </w:r>
      <w:r w:rsidRPr="00CE34A1">
        <w:rPr>
          <w:rFonts w:cs="Arial"/>
          <w:szCs w:val="22"/>
        </w:rPr>
        <w:t>(Cth):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36830" w:rsidRPr="00CE34A1" w14:paraId="1097881C" w14:textId="77777777" w:rsidTr="00DE1C25">
        <w:tc>
          <w:tcPr>
            <w:tcW w:w="4528" w:type="dxa"/>
            <w:tcBorders>
              <w:top w:val="nil"/>
              <w:left w:val="nil"/>
              <w:bottom w:val="single" w:sz="4" w:space="0" w:color="auto"/>
              <w:right w:val="nil"/>
            </w:tcBorders>
          </w:tcPr>
          <w:p w14:paraId="10978819" w14:textId="77777777" w:rsidR="00336830" w:rsidRPr="00CE34A1" w:rsidRDefault="00336830" w:rsidP="00DE1C25">
            <w:pPr>
              <w:tabs>
                <w:tab w:val="right" w:pos="4111"/>
              </w:tabs>
              <w:spacing w:after="240"/>
              <w:rPr>
                <w:rFonts w:cs="Arial"/>
                <w:szCs w:val="22"/>
              </w:rPr>
            </w:pPr>
          </w:p>
        </w:tc>
        <w:tc>
          <w:tcPr>
            <w:tcW w:w="319" w:type="dxa"/>
            <w:tcBorders>
              <w:top w:val="nil"/>
              <w:left w:val="nil"/>
              <w:bottom w:val="nil"/>
              <w:right w:val="nil"/>
            </w:tcBorders>
          </w:tcPr>
          <w:p w14:paraId="1097881A" w14:textId="77777777" w:rsidR="00336830" w:rsidRPr="00CE34A1" w:rsidRDefault="00336830" w:rsidP="00DE1C25">
            <w:pPr>
              <w:spacing w:after="240"/>
              <w:rPr>
                <w:rFonts w:cs="Arial"/>
                <w:szCs w:val="22"/>
              </w:rPr>
            </w:pPr>
          </w:p>
        </w:tc>
        <w:tc>
          <w:tcPr>
            <w:tcW w:w="4439" w:type="dxa"/>
            <w:tcBorders>
              <w:top w:val="nil"/>
              <w:left w:val="nil"/>
              <w:bottom w:val="single" w:sz="4" w:space="0" w:color="auto"/>
              <w:right w:val="nil"/>
            </w:tcBorders>
          </w:tcPr>
          <w:p w14:paraId="1097881B" w14:textId="77777777" w:rsidR="00336830" w:rsidRPr="00CE34A1" w:rsidRDefault="00336830" w:rsidP="00DE1C25">
            <w:pPr>
              <w:spacing w:after="240"/>
              <w:rPr>
                <w:rFonts w:cs="Arial"/>
                <w:szCs w:val="22"/>
              </w:rPr>
            </w:pPr>
          </w:p>
        </w:tc>
      </w:tr>
      <w:tr w:rsidR="00336830" w:rsidRPr="00CE34A1" w14:paraId="10978820" w14:textId="77777777" w:rsidTr="00DE1C25">
        <w:trPr>
          <w:trHeight w:val="193"/>
        </w:trPr>
        <w:tc>
          <w:tcPr>
            <w:tcW w:w="4528" w:type="dxa"/>
            <w:tcBorders>
              <w:top w:val="single" w:sz="4" w:space="0" w:color="auto"/>
              <w:left w:val="nil"/>
              <w:bottom w:val="nil"/>
              <w:right w:val="nil"/>
            </w:tcBorders>
            <w:hideMark/>
          </w:tcPr>
          <w:p w14:paraId="1097881D" w14:textId="77777777" w:rsidR="00336830" w:rsidRPr="00CE34A1" w:rsidRDefault="00336830" w:rsidP="00DE1C25">
            <w:pPr>
              <w:spacing w:after="240"/>
              <w:rPr>
                <w:rFonts w:cs="Arial"/>
                <w:szCs w:val="22"/>
              </w:rPr>
            </w:pPr>
            <w:r w:rsidRPr="00CE34A1">
              <w:rPr>
                <w:rFonts w:cs="Arial"/>
                <w:szCs w:val="22"/>
              </w:rPr>
              <w:t>(Signature of director)</w:t>
            </w:r>
          </w:p>
        </w:tc>
        <w:tc>
          <w:tcPr>
            <w:tcW w:w="319" w:type="dxa"/>
            <w:tcBorders>
              <w:top w:val="nil"/>
              <w:left w:val="nil"/>
              <w:bottom w:val="nil"/>
              <w:right w:val="nil"/>
            </w:tcBorders>
          </w:tcPr>
          <w:p w14:paraId="1097881E" w14:textId="77777777" w:rsidR="00336830" w:rsidRPr="00CE34A1" w:rsidRDefault="00336830" w:rsidP="00DE1C25">
            <w:pPr>
              <w:spacing w:after="240"/>
              <w:rPr>
                <w:rFonts w:cs="Arial"/>
                <w:szCs w:val="22"/>
              </w:rPr>
            </w:pPr>
          </w:p>
        </w:tc>
        <w:tc>
          <w:tcPr>
            <w:tcW w:w="4439" w:type="dxa"/>
            <w:tcBorders>
              <w:top w:val="single" w:sz="4" w:space="0" w:color="auto"/>
              <w:left w:val="nil"/>
              <w:bottom w:val="nil"/>
              <w:right w:val="nil"/>
            </w:tcBorders>
            <w:hideMark/>
          </w:tcPr>
          <w:p w14:paraId="1097881F" w14:textId="77777777" w:rsidR="00336830" w:rsidRPr="00CE34A1" w:rsidRDefault="00336830" w:rsidP="00DE1C25">
            <w:pPr>
              <w:spacing w:after="240"/>
              <w:rPr>
                <w:rFonts w:cs="Arial"/>
                <w:szCs w:val="22"/>
              </w:rPr>
            </w:pPr>
            <w:r w:rsidRPr="00CE34A1">
              <w:rPr>
                <w:rFonts w:cs="Arial"/>
                <w:szCs w:val="22"/>
              </w:rPr>
              <w:t>(Signature of director/company secretary)</w:t>
            </w:r>
          </w:p>
        </w:tc>
      </w:tr>
      <w:tr w:rsidR="00336830" w:rsidRPr="00CE34A1" w14:paraId="10978824" w14:textId="77777777" w:rsidTr="00DE1C25">
        <w:trPr>
          <w:trHeight w:val="517"/>
        </w:trPr>
        <w:tc>
          <w:tcPr>
            <w:tcW w:w="4528" w:type="dxa"/>
            <w:tcBorders>
              <w:top w:val="nil"/>
              <w:left w:val="nil"/>
              <w:bottom w:val="single" w:sz="4" w:space="0" w:color="auto"/>
              <w:right w:val="nil"/>
            </w:tcBorders>
          </w:tcPr>
          <w:p w14:paraId="10978821" w14:textId="77777777" w:rsidR="00336830" w:rsidRPr="00CE34A1" w:rsidRDefault="00336830" w:rsidP="00DE1C25">
            <w:pPr>
              <w:spacing w:after="240"/>
              <w:rPr>
                <w:rFonts w:cs="Arial"/>
                <w:szCs w:val="22"/>
              </w:rPr>
            </w:pPr>
          </w:p>
        </w:tc>
        <w:tc>
          <w:tcPr>
            <w:tcW w:w="319" w:type="dxa"/>
            <w:tcBorders>
              <w:top w:val="nil"/>
              <w:left w:val="nil"/>
              <w:bottom w:val="nil"/>
              <w:right w:val="nil"/>
            </w:tcBorders>
          </w:tcPr>
          <w:p w14:paraId="10978822" w14:textId="77777777" w:rsidR="00336830" w:rsidRPr="00CE34A1" w:rsidRDefault="00336830" w:rsidP="00DE1C25">
            <w:pPr>
              <w:spacing w:after="240"/>
              <w:rPr>
                <w:rFonts w:cs="Arial"/>
                <w:szCs w:val="22"/>
              </w:rPr>
            </w:pPr>
          </w:p>
        </w:tc>
        <w:tc>
          <w:tcPr>
            <w:tcW w:w="4439" w:type="dxa"/>
            <w:tcBorders>
              <w:top w:val="nil"/>
              <w:left w:val="nil"/>
              <w:bottom w:val="single" w:sz="4" w:space="0" w:color="auto"/>
              <w:right w:val="nil"/>
            </w:tcBorders>
          </w:tcPr>
          <w:p w14:paraId="10978823" w14:textId="77777777" w:rsidR="00336830" w:rsidRPr="00CE34A1" w:rsidRDefault="00336830" w:rsidP="00DE1C25">
            <w:pPr>
              <w:spacing w:after="240"/>
              <w:rPr>
                <w:rFonts w:cs="Arial"/>
                <w:szCs w:val="22"/>
              </w:rPr>
            </w:pPr>
          </w:p>
        </w:tc>
      </w:tr>
    </w:tbl>
    <w:p w14:paraId="10978825" w14:textId="77777777" w:rsidR="00336830" w:rsidRPr="00CE34A1" w:rsidRDefault="00336830" w:rsidP="00336830">
      <w:pPr>
        <w:pStyle w:val="Headersub"/>
        <w:widowControl w:val="0"/>
        <w:tabs>
          <w:tab w:val="left" w:pos="4820"/>
        </w:tabs>
        <w:spacing w:after="240"/>
        <w:rPr>
          <w:rFonts w:cs="Arial"/>
          <w:sz w:val="22"/>
          <w:szCs w:val="22"/>
        </w:rPr>
      </w:pPr>
      <w:r w:rsidRPr="00CE34A1">
        <w:rPr>
          <w:rFonts w:cs="Arial"/>
          <w:sz w:val="22"/>
          <w:szCs w:val="22"/>
        </w:rPr>
        <w:t>(Name of director)</w:t>
      </w:r>
      <w:r w:rsidRPr="00CE34A1">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36830" w:rsidRPr="00CE34A1" w14:paraId="10978829" w14:textId="77777777" w:rsidTr="00DE1C25">
        <w:trPr>
          <w:trHeight w:val="517"/>
        </w:trPr>
        <w:tc>
          <w:tcPr>
            <w:tcW w:w="4528" w:type="dxa"/>
            <w:tcBorders>
              <w:top w:val="nil"/>
              <w:left w:val="nil"/>
              <w:bottom w:val="single" w:sz="4" w:space="0" w:color="auto"/>
              <w:right w:val="nil"/>
            </w:tcBorders>
          </w:tcPr>
          <w:p w14:paraId="10978826" w14:textId="77777777" w:rsidR="00336830" w:rsidRPr="00CE34A1" w:rsidRDefault="00336830" w:rsidP="00DE1C25">
            <w:pPr>
              <w:spacing w:after="240"/>
              <w:rPr>
                <w:rFonts w:cs="Arial"/>
                <w:szCs w:val="22"/>
              </w:rPr>
            </w:pPr>
          </w:p>
        </w:tc>
        <w:tc>
          <w:tcPr>
            <w:tcW w:w="319" w:type="dxa"/>
            <w:tcBorders>
              <w:top w:val="nil"/>
              <w:left w:val="nil"/>
              <w:bottom w:val="nil"/>
              <w:right w:val="nil"/>
            </w:tcBorders>
          </w:tcPr>
          <w:p w14:paraId="10978827" w14:textId="77777777" w:rsidR="00336830" w:rsidRPr="00CE34A1" w:rsidRDefault="00336830" w:rsidP="00DE1C25">
            <w:pPr>
              <w:spacing w:after="240"/>
              <w:rPr>
                <w:rFonts w:cs="Arial"/>
                <w:szCs w:val="22"/>
              </w:rPr>
            </w:pPr>
          </w:p>
        </w:tc>
        <w:tc>
          <w:tcPr>
            <w:tcW w:w="4439" w:type="dxa"/>
            <w:tcBorders>
              <w:top w:val="nil"/>
              <w:left w:val="nil"/>
              <w:bottom w:val="single" w:sz="4" w:space="0" w:color="auto"/>
              <w:right w:val="nil"/>
            </w:tcBorders>
          </w:tcPr>
          <w:p w14:paraId="10978828" w14:textId="77777777" w:rsidR="00336830" w:rsidRPr="00CE34A1" w:rsidRDefault="00336830" w:rsidP="00DE1C25">
            <w:pPr>
              <w:spacing w:after="240"/>
              <w:rPr>
                <w:rFonts w:cs="Arial"/>
                <w:szCs w:val="22"/>
              </w:rPr>
            </w:pPr>
          </w:p>
        </w:tc>
      </w:tr>
    </w:tbl>
    <w:p w14:paraId="1097882A" w14:textId="77777777" w:rsidR="00336830" w:rsidRPr="00CE34A1" w:rsidRDefault="00336830" w:rsidP="00336830">
      <w:pPr>
        <w:pStyle w:val="Headersub"/>
        <w:widowControl w:val="0"/>
        <w:tabs>
          <w:tab w:val="left" w:pos="4820"/>
        </w:tabs>
        <w:spacing w:after="240"/>
        <w:rPr>
          <w:rFonts w:cs="Arial"/>
          <w:sz w:val="22"/>
          <w:szCs w:val="22"/>
        </w:rPr>
      </w:pPr>
      <w:r w:rsidRPr="00CE34A1">
        <w:rPr>
          <w:rFonts w:cs="Arial"/>
          <w:sz w:val="22"/>
          <w:szCs w:val="22"/>
        </w:rPr>
        <w:t>(Date)</w:t>
      </w:r>
      <w:r w:rsidRPr="00CE34A1">
        <w:rPr>
          <w:rFonts w:cs="Arial"/>
          <w:sz w:val="22"/>
          <w:szCs w:val="22"/>
        </w:rPr>
        <w:tab/>
        <w:t>(Date)</w:t>
      </w:r>
    </w:p>
    <w:p w14:paraId="1097882B" w14:textId="77777777" w:rsidR="00336830" w:rsidRPr="00CE34A1" w:rsidRDefault="00336830" w:rsidP="00336830">
      <w:pPr>
        <w:pStyle w:val="Headersub"/>
        <w:widowControl w:val="0"/>
        <w:tabs>
          <w:tab w:val="left" w:pos="4820"/>
        </w:tabs>
        <w:spacing w:after="240"/>
        <w:rPr>
          <w:rFonts w:cs="Arial"/>
          <w:sz w:val="22"/>
          <w:szCs w:val="22"/>
        </w:rPr>
      </w:pPr>
      <w:r w:rsidRPr="00CE34A1">
        <w:rPr>
          <w:rFonts w:cs="Arial"/>
          <w:sz w:val="22"/>
          <w:szCs w:val="22"/>
        </w:rPr>
        <w:t>in the presence of:</w:t>
      </w:r>
      <w:r w:rsidRPr="00CE34A1">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336830" w:rsidRPr="00CE34A1" w14:paraId="1097882F" w14:textId="77777777" w:rsidTr="00DE1C25">
        <w:tc>
          <w:tcPr>
            <w:tcW w:w="4528" w:type="dxa"/>
            <w:tcBorders>
              <w:top w:val="nil"/>
              <w:left w:val="nil"/>
              <w:bottom w:val="single" w:sz="4" w:space="0" w:color="auto"/>
              <w:right w:val="nil"/>
            </w:tcBorders>
          </w:tcPr>
          <w:p w14:paraId="1097882C" w14:textId="77777777" w:rsidR="00336830" w:rsidRPr="00CE34A1" w:rsidRDefault="00336830" w:rsidP="00DE1C25">
            <w:pPr>
              <w:tabs>
                <w:tab w:val="right" w:pos="4111"/>
              </w:tabs>
              <w:spacing w:after="240"/>
              <w:rPr>
                <w:rFonts w:cs="Arial"/>
                <w:szCs w:val="22"/>
              </w:rPr>
            </w:pPr>
          </w:p>
        </w:tc>
        <w:tc>
          <w:tcPr>
            <w:tcW w:w="319" w:type="dxa"/>
            <w:tcBorders>
              <w:top w:val="nil"/>
              <w:left w:val="nil"/>
              <w:bottom w:val="nil"/>
              <w:right w:val="nil"/>
            </w:tcBorders>
          </w:tcPr>
          <w:p w14:paraId="1097882D" w14:textId="77777777" w:rsidR="00336830" w:rsidRPr="00CE34A1" w:rsidRDefault="00336830" w:rsidP="00DE1C25">
            <w:pPr>
              <w:spacing w:after="240"/>
              <w:rPr>
                <w:rFonts w:cs="Arial"/>
                <w:szCs w:val="22"/>
              </w:rPr>
            </w:pPr>
          </w:p>
        </w:tc>
        <w:tc>
          <w:tcPr>
            <w:tcW w:w="4439" w:type="dxa"/>
            <w:tcBorders>
              <w:top w:val="nil"/>
              <w:left w:val="nil"/>
              <w:bottom w:val="single" w:sz="4" w:space="0" w:color="auto"/>
              <w:right w:val="nil"/>
            </w:tcBorders>
          </w:tcPr>
          <w:p w14:paraId="1097882E" w14:textId="77777777" w:rsidR="00336830" w:rsidRPr="00CE34A1" w:rsidRDefault="00336830" w:rsidP="00DE1C25">
            <w:pPr>
              <w:rPr>
                <w:rFonts w:cs="Arial"/>
                <w:szCs w:val="22"/>
              </w:rPr>
            </w:pPr>
          </w:p>
        </w:tc>
      </w:tr>
      <w:tr w:rsidR="00336830" w:rsidRPr="00CE34A1" w14:paraId="10978833" w14:textId="77777777" w:rsidTr="00DE1C25">
        <w:trPr>
          <w:trHeight w:val="193"/>
        </w:trPr>
        <w:tc>
          <w:tcPr>
            <w:tcW w:w="4528" w:type="dxa"/>
            <w:tcBorders>
              <w:top w:val="single" w:sz="4" w:space="0" w:color="auto"/>
              <w:left w:val="nil"/>
              <w:bottom w:val="nil"/>
              <w:right w:val="nil"/>
            </w:tcBorders>
            <w:hideMark/>
          </w:tcPr>
          <w:p w14:paraId="10978830" w14:textId="77777777" w:rsidR="00336830" w:rsidRPr="00CE34A1" w:rsidRDefault="00336830" w:rsidP="00DE1C25">
            <w:pPr>
              <w:spacing w:after="240"/>
              <w:rPr>
                <w:rFonts w:cs="Arial"/>
                <w:szCs w:val="22"/>
              </w:rPr>
            </w:pPr>
            <w:r w:rsidRPr="00CE34A1">
              <w:rPr>
                <w:rFonts w:cs="Arial"/>
                <w:szCs w:val="22"/>
              </w:rPr>
              <w:t>(Signature of witness)</w:t>
            </w:r>
          </w:p>
        </w:tc>
        <w:tc>
          <w:tcPr>
            <w:tcW w:w="319" w:type="dxa"/>
            <w:tcBorders>
              <w:top w:val="nil"/>
              <w:left w:val="nil"/>
              <w:bottom w:val="nil"/>
              <w:right w:val="nil"/>
            </w:tcBorders>
          </w:tcPr>
          <w:p w14:paraId="10978831" w14:textId="77777777" w:rsidR="00336830" w:rsidRPr="00CE34A1" w:rsidRDefault="00336830" w:rsidP="00DE1C25">
            <w:pPr>
              <w:spacing w:after="240"/>
              <w:rPr>
                <w:rFonts w:cs="Arial"/>
                <w:szCs w:val="22"/>
              </w:rPr>
            </w:pPr>
          </w:p>
        </w:tc>
        <w:tc>
          <w:tcPr>
            <w:tcW w:w="4439" w:type="dxa"/>
            <w:tcBorders>
              <w:top w:val="single" w:sz="4" w:space="0" w:color="auto"/>
              <w:left w:val="nil"/>
              <w:bottom w:val="nil"/>
              <w:right w:val="nil"/>
            </w:tcBorders>
            <w:hideMark/>
          </w:tcPr>
          <w:p w14:paraId="10978832" w14:textId="77777777" w:rsidR="00336830" w:rsidRPr="00CE34A1" w:rsidRDefault="00336830" w:rsidP="00DE1C25">
            <w:pPr>
              <w:spacing w:after="240"/>
              <w:rPr>
                <w:rFonts w:cs="Arial"/>
                <w:szCs w:val="22"/>
              </w:rPr>
            </w:pPr>
            <w:r w:rsidRPr="00CE34A1">
              <w:rPr>
                <w:rFonts w:cs="Arial"/>
                <w:szCs w:val="22"/>
              </w:rPr>
              <w:t>(Signature of witness)</w:t>
            </w:r>
          </w:p>
        </w:tc>
      </w:tr>
      <w:tr w:rsidR="00336830" w:rsidRPr="00CE34A1" w14:paraId="10978837" w14:textId="77777777" w:rsidTr="00DE1C25">
        <w:trPr>
          <w:trHeight w:val="517"/>
        </w:trPr>
        <w:tc>
          <w:tcPr>
            <w:tcW w:w="4528" w:type="dxa"/>
            <w:tcBorders>
              <w:top w:val="nil"/>
              <w:left w:val="nil"/>
              <w:bottom w:val="single" w:sz="4" w:space="0" w:color="auto"/>
              <w:right w:val="nil"/>
            </w:tcBorders>
          </w:tcPr>
          <w:p w14:paraId="10978834" w14:textId="77777777" w:rsidR="00336830" w:rsidRPr="00CE34A1" w:rsidRDefault="00336830" w:rsidP="00DE1C25">
            <w:pPr>
              <w:spacing w:after="240"/>
              <w:rPr>
                <w:rFonts w:cs="Arial"/>
                <w:szCs w:val="22"/>
              </w:rPr>
            </w:pPr>
          </w:p>
        </w:tc>
        <w:tc>
          <w:tcPr>
            <w:tcW w:w="319" w:type="dxa"/>
            <w:tcBorders>
              <w:top w:val="nil"/>
              <w:left w:val="nil"/>
              <w:bottom w:val="nil"/>
              <w:right w:val="nil"/>
            </w:tcBorders>
          </w:tcPr>
          <w:p w14:paraId="10978835" w14:textId="77777777" w:rsidR="00336830" w:rsidRPr="00CE34A1" w:rsidRDefault="00336830" w:rsidP="00DE1C25">
            <w:pPr>
              <w:spacing w:after="240"/>
              <w:rPr>
                <w:rFonts w:cs="Arial"/>
                <w:szCs w:val="22"/>
              </w:rPr>
            </w:pPr>
          </w:p>
        </w:tc>
        <w:tc>
          <w:tcPr>
            <w:tcW w:w="4439" w:type="dxa"/>
            <w:tcBorders>
              <w:top w:val="nil"/>
              <w:left w:val="nil"/>
              <w:bottom w:val="single" w:sz="4" w:space="0" w:color="auto"/>
              <w:right w:val="nil"/>
            </w:tcBorders>
          </w:tcPr>
          <w:p w14:paraId="10978836" w14:textId="77777777" w:rsidR="00336830" w:rsidRPr="00CE34A1" w:rsidRDefault="00336830" w:rsidP="00DE1C25">
            <w:pPr>
              <w:spacing w:after="240"/>
              <w:rPr>
                <w:rFonts w:cs="Arial"/>
                <w:szCs w:val="22"/>
              </w:rPr>
            </w:pPr>
          </w:p>
        </w:tc>
      </w:tr>
    </w:tbl>
    <w:p w14:paraId="10978838" w14:textId="77777777" w:rsidR="00336830" w:rsidRPr="00CE34A1" w:rsidRDefault="00336830" w:rsidP="00336830">
      <w:pPr>
        <w:pStyle w:val="Headersub"/>
        <w:widowControl w:val="0"/>
        <w:tabs>
          <w:tab w:val="left" w:pos="4820"/>
        </w:tabs>
        <w:spacing w:after="240"/>
        <w:rPr>
          <w:rFonts w:cs="Arial"/>
          <w:sz w:val="22"/>
          <w:szCs w:val="22"/>
        </w:rPr>
      </w:pPr>
      <w:r w:rsidRPr="00CE34A1">
        <w:rPr>
          <w:rFonts w:cs="Arial"/>
          <w:sz w:val="22"/>
          <w:szCs w:val="22"/>
        </w:rPr>
        <w:t>(Name of witness)</w:t>
      </w:r>
      <w:r w:rsidRPr="00CE34A1">
        <w:rPr>
          <w:rFonts w:cs="Arial"/>
          <w:sz w:val="22"/>
          <w:szCs w:val="22"/>
        </w:rPr>
        <w:tab/>
        <w:t>(Name of witness)</w:t>
      </w:r>
    </w:p>
    <w:p w14:paraId="10978839" w14:textId="77777777" w:rsidR="00336830" w:rsidRPr="00CE34A1" w:rsidRDefault="00336830" w:rsidP="00336830">
      <w:pPr>
        <w:pStyle w:val="Headersub"/>
        <w:widowControl w:val="0"/>
        <w:tabs>
          <w:tab w:val="left" w:pos="4820"/>
        </w:tabs>
        <w:spacing w:after="24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318"/>
        <w:gridCol w:w="4417"/>
      </w:tblGrid>
      <w:tr w:rsidR="00336830" w:rsidRPr="00CE34A1" w14:paraId="1097883C" w14:textId="77777777" w:rsidTr="00DE1C25">
        <w:tc>
          <w:tcPr>
            <w:tcW w:w="9242" w:type="dxa"/>
            <w:gridSpan w:val="3"/>
            <w:tcBorders>
              <w:top w:val="nil"/>
              <w:left w:val="nil"/>
              <w:bottom w:val="nil"/>
              <w:right w:val="nil"/>
            </w:tcBorders>
          </w:tcPr>
          <w:p w14:paraId="1097883A" w14:textId="77777777" w:rsidR="00336830" w:rsidRPr="00CE34A1" w:rsidRDefault="00336830" w:rsidP="00DE1C25">
            <w:pPr>
              <w:keepNext/>
              <w:tabs>
                <w:tab w:val="right" w:pos="4111"/>
              </w:tabs>
              <w:spacing w:before="240" w:after="120"/>
              <w:jc w:val="both"/>
              <w:rPr>
                <w:rFonts w:cs="Arial"/>
                <w:szCs w:val="22"/>
              </w:rPr>
            </w:pPr>
            <w:r>
              <w:rPr>
                <w:rFonts w:cs="Arial"/>
                <w:caps/>
                <w:szCs w:val="22"/>
              </w:rPr>
              <w:t xml:space="preserve">ACCEPTED </w:t>
            </w:r>
            <w:r w:rsidRPr="00CE34A1">
              <w:rPr>
                <w:rFonts w:cs="Arial"/>
                <w:szCs w:val="22"/>
              </w:rPr>
              <w:t xml:space="preserve">by the </w:t>
            </w:r>
            <w:r w:rsidRPr="00CE34A1">
              <w:rPr>
                <w:rFonts w:cs="Arial"/>
                <w:b/>
                <w:szCs w:val="22"/>
              </w:rPr>
              <w:t>Fair Work Ombudsman</w:t>
            </w:r>
            <w:r w:rsidRPr="00CE34A1">
              <w:rPr>
                <w:rFonts w:cs="Arial"/>
                <w:szCs w:val="22"/>
              </w:rPr>
              <w:t xml:space="preserve"> pursuant to section 715(</w:t>
            </w:r>
            <w:r>
              <w:rPr>
                <w:rFonts w:cs="Arial"/>
                <w:szCs w:val="22"/>
              </w:rPr>
              <w:t>3</w:t>
            </w:r>
            <w:r w:rsidRPr="00CE34A1">
              <w:rPr>
                <w:rFonts w:cs="Arial"/>
                <w:szCs w:val="22"/>
              </w:rPr>
              <w:t xml:space="preserve">) of the </w:t>
            </w:r>
            <w:r w:rsidRPr="00CE34A1">
              <w:rPr>
                <w:rFonts w:cs="Arial"/>
                <w:i/>
                <w:szCs w:val="22"/>
              </w:rPr>
              <w:t>Fair Work Act 2009</w:t>
            </w:r>
            <w:r w:rsidRPr="00CE34A1">
              <w:rPr>
                <w:rFonts w:cs="Arial"/>
                <w:szCs w:val="22"/>
              </w:rPr>
              <w:t xml:space="preserve"> (Cth):</w:t>
            </w:r>
          </w:p>
          <w:p w14:paraId="1097883B" w14:textId="77777777" w:rsidR="00336830" w:rsidRPr="00CE34A1" w:rsidRDefault="00336830" w:rsidP="00DE1C25">
            <w:pPr>
              <w:keepNext/>
              <w:spacing w:after="240"/>
              <w:rPr>
                <w:rFonts w:cs="Arial"/>
                <w:szCs w:val="22"/>
              </w:rPr>
            </w:pPr>
          </w:p>
        </w:tc>
      </w:tr>
      <w:tr w:rsidR="00336830" w:rsidRPr="00CE34A1" w14:paraId="10978843" w14:textId="77777777" w:rsidTr="00DE1C25">
        <w:trPr>
          <w:trHeight w:val="62"/>
        </w:trPr>
        <w:tc>
          <w:tcPr>
            <w:tcW w:w="4507" w:type="dxa"/>
            <w:tcBorders>
              <w:top w:val="single" w:sz="4" w:space="0" w:color="auto"/>
              <w:left w:val="nil"/>
              <w:bottom w:val="nil"/>
              <w:right w:val="nil"/>
            </w:tcBorders>
          </w:tcPr>
          <w:p w14:paraId="1097883D" w14:textId="77777777" w:rsidR="00336830" w:rsidRPr="00CE34A1" w:rsidRDefault="00336830" w:rsidP="00DE1C25">
            <w:pPr>
              <w:rPr>
                <w:rFonts w:cs="Arial"/>
                <w:szCs w:val="22"/>
              </w:rPr>
            </w:pPr>
            <w:r w:rsidRPr="00CE34A1">
              <w:rPr>
                <w:rFonts w:cs="Arial"/>
                <w:szCs w:val="22"/>
              </w:rPr>
              <w:t>Michael Campbell</w:t>
            </w:r>
          </w:p>
          <w:p w14:paraId="1097883E" w14:textId="77777777" w:rsidR="00336830" w:rsidRPr="00CE34A1" w:rsidRDefault="00336830" w:rsidP="00DE1C25">
            <w:pPr>
              <w:ind w:right="-83"/>
              <w:rPr>
                <w:rFonts w:cs="Arial"/>
                <w:szCs w:val="22"/>
              </w:rPr>
            </w:pPr>
            <w:r w:rsidRPr="00CE34A1">
              <w:rPr>
                <w:rFonts w:cs="Arial"/>
                <w:szCs w:val="22"/>
              </w:rPr>
              <w:t>Deputy Fair Work Ombudsman – Operations</w:t>
            </w:r>
          </w:p>
          <w:p w14:paraId="1097883F" w14:textId="77777777" w:rsidR="00336830" w:rsidRDefault="00336830" w:rsidP="00DE1C25">
            <w:pPr>
              <w:rPr>
                <w:rFonts w:cs="Arial"/>
                <w:szCs w:val="22"/>
              </w:rPr>
            </w:pPr>
            <w:r w:rsidRPr="00CE34A1">
              <w:rPr>
                <w:rFonts w:cs="Arial"/>
                <w:szCs w:val="22"/>
              </w:rPr>
              <w:t>Authorised delegate pursuant to an instrument of delegation made pursuant to section 683 of the FW Act</w:t>
            </w:r>
          </w:p>
          <w:p w14:paraId="10978840" w14:textId="77777777" w:rsidR="00336830" w:rsidRPr="00CE34A1" w:rsidRDefault="00336830" w:rsidP="00DE1C25">
            <w:pPr>
              <w:rPr>
                <w:rFonts w:cs="Arial"/>
                <w:szCs w:val="22"/>
              </w:rPr>
            </w:pPr>
          </w:p>
        </w:tc>
        <w:tc>
          <w:tcPr>
            <w:tcW w:w="318" w:type="dxa"/>
            <w:tcBorders>
              <w:top w:val="nil"/>
              <w:left w:val="nil"/>
              <w:bottom w:val="nil"/>
              <w:right w:val="nil"/>
            </w:tcBorders>
          </w:tcPr>
          <w:p w14:paraId="10978841" w14:textId="77777777" w:rsidR="00336830" w:rsidRPr="00CE34A1" w:rsidRDefault="00336830" w:rsidP="00DE1C25">
            <w:pPr>
              <w:spacing w:after="240"/>
              <w:rPr>
                <w:rFonts w:cs="Arial"/>
                <w:szCs w:val="22"/>
              </w:rPr>
            </w:pPr>
          </w:p>
        </w:tc>
        <w:tc>
          <w:tcPr>
            <w:tcW w:w="4417" w:type="dxa"/>
            <w:tcBorders>
              <w:top w:val="single" w:sz="4" w:space="0" w:color="auto"/>
              <w:left w:val="nil"/>
              <w:bottom w:val="nil"/>
              <w:right w:val="nil"/>
            </w:tcBorders>
            <w:hideMark/>
          </w:tcPr>
          <w:p w14:paraId="10978842" w14:textId="77777777" w:rsidR="00336830" w:rsidRPr="00CE34A1" w:rsidRDefault="00336830" w:rsidP="00DE1C25">
            <w:pPr>
              <w:spacing w:after="240"/>
              <w:rPr>
                <w:rFonts w:cs="Arial"/>
                <w:szCs w:val="22"/>
              </w:rPr>
            </w:pPr>
            <w:r w:rsidRPr="00CE34A1">
              <w:rPr>
                <w:rFonts w:cs="Arial"/>
                <w:szCs w:val="22"/>
              </w:rPr>
              <w:t>(Date)</w:t>
            </w:r>
          </w:p>
        </w:tc>
      </w:tr>
      <w:tr w:rsidR="00336830" w:rsidRPr="00CE34A1" w14:paraId="10978848" w14:textId="77777777" w:rsidTr="00DE1C25">
        <w:tc>
          <w:tcPr>
            <w:tcW w:w="4507" w:type="dxa"/>
            <w:tcBorders>
              <w:top w:val="nil"/>
              <w:left w:val="nil"/>
              <w:bottom w:val="single" w:sz="4" w:space="0" w:color="auto"/>
              <w:right w:val="nil"/>
            </w:tcBorders>
          </w:tcPr>
          <w:p w14:paraId="10978844" w14:textId="77777777" w:rsidR="00336830" w:rsidRPr="00CE34A1" w:rsidRDefault="00336830" w:rsidP="00DE1C25">
            <w:pPr>
              <w:spacing w:after="240"/>
              <w:rPr>
                <w:rFonts w:cs="Arial"/>
                <w:szCs w:val="22"/>
              </w:rPr>
            </w:pPr>
            <w:r w:rsidRPr="00CE34A1">
              <w:rPr>
                <w:rFonts w:cs="Arial"/>
                <w:szCs w:val="22"/>
              </w:rPr>
              <w:t>in the presence of:</w:t>
            </w:r>
          </w:p>
          <w:p w14:paraId="10978845" w14:textId="77777777" w:rsidR="00336830" w:rsidRPr="00CE34A1" w:rsidRDefault="00336830" w:rsidP="00DE1C25">
            <w:pPr>
              <w:spacing w:after="240"/>
              <w:rPr>
                <w:rFonts w:cs="Arial"/>
                <w:szCs w:val="22"/>
              </w:rPr>
            </w:pPr>
          </w:p>
        </w:tc>
        <w:tc>
          <w:tcPr>
            <w:tcW w:w="318" w:type="dxa"/>
            <w:tcBorders>
              <w:top w:val="nil"/>
              <w:left w:val="nil"/>
              <w:bottom w:val="nil"/>
              <w:right w:val="nil"/>
            </w:tcBorders>
          </w:tcPr>
          <w:p w14:paraId="10978846" w14:textId="77777777" w:rsidR="00336830" w:rsidRPr="00CE34A1" w:rsidRDefault="00336830" w:rsidP="00DE1C25">
            <w:pPr>
              <w:spacing w:after="240"/>
              <w:rPr>
                <w:rFonts w:cs="Arial"/>
                <w:szCs w:val="22"/>
              </w:rPr>
            </w:pPr>
          </w:p>
        </w:tc>
        <w:tc>
          <w:tcPr>
            <w:tcW w:w="4417" w:type="dxa"/>
            <w:tcBorders>
              <w:top w:val="nil"/>
              <w:left w:val="nil"/>
              <w:bottom w:val="single" w:sz="4" w:space="0" w:color="auto"/>
              <w:right w:val="nil"/>
            </w:tcBorders>
          </w:tcPr>
          <w:p w14:paraId="10978847" w14:textId="77777777" w:rsidR="00336830" w:rsidRPr="00CE34A1" w:rsidRDefault="00336830" w:rsidP="00DE1C25">
            <w:pPr>
              <w:spacing w:after="240"/>
              <w:rPr>
                <w:rFonts w:cs="Arial"/>
                <w:szCs w:val="22"/>
              </w:rPr>
            </w:pPr>
          </w:p>
        </w:tc>
      </w:tr>
      <w:tr w:rsidR="00336830" w:rsidRPr="00CE34A1" w14:paraId="1097884C" w14:textId="77777777" w:rsidTr="00DE1C25">
        <w:tc>
          <w:tcPr>
            <w:tcW w:w="4507" w:type="dxa"/>
            <w:tcBorders>
              <w:top w:val="single" w:sz="4" w:space="0" w:color="auto"/>
              <w:left w:val="nil"/>
              <w:bottom w:val="nil"/>
              <w:right w:val="nil"/>
            </w:tcBorders>
            <w:hideMark/>
          </w:tcPr>
          <w:p w14:paraId="10978849" w14:textId="77777777" w:rsidR="00336830" w:rsidRPr="00CE34A1" w:rsidRDefault="00336830" w:rsidP="00DE1C25">
            <w:pPr>
              <w:spacing w:after="240"/>
              <w:rPr>
                <w:rFonts w:cs="Arial"/>
                <w:szCs w:val="22"/>
              </w:rPr>
            </w:pPr>
            <w:r w:rsidRPr="00CE34A1">
              <w:rPr>
                <w:rFonts w:cs="Arial"/>
                <w:szCs w:val="22"/>
              </w:rPr>
              <w:t>(Signature of witness)</w:t>
            </w:r>
          </w:p>
        </w:tc>
        <w:tc>
          <w:tcPr>
            <w:tcW w:w="318" w:type="dxa"/>
            <w:tcBorders>
              <w:top w:val="nil"/>
              <w:left w:val="nil"/>
              <w:bottom w:val="nil"/>
              <w:right w:val="nil"/>
            </w:tcBorders>
          </w:tcPr>
          <w:p w14:paraId="1097884A" w14:textId="77777777" w:rsidR="00336830" w:rsidRPr="00CE34A1" w:rsidRDefault="00336830" w:rsidP="00DE1C25">
            <w:pPr>
              <w:spacing w:after="240"/>
              <w:rPr>
                <w:rFonts w:cs="Arial"/>
                <w:szCs w:val="22"/>
              </w:rPr>
            </w:pPr>
          </w:p>
        </w:tc>
        <w:tc>
          <w:tcPr>
            <w:tcW w:w="4417" w:type="dxa"/>
            <w:tcBorders>
              <w:top w:val="single" w:sz="4" w:space="0" w:color="auto"/>
              <w:left w:val="nil"/>
              <w:bottom w:val="nil"/>
              <w:right w:val="nil"/>
            </w:tcBorders>
          </w:tcPr>
          <w:p w14:paraId="1097884B" w14:textId="77777777" w:rsidR="00336830" w:rsidRPr="00CE34A1" w:rsidRDefault="00336830" w:rsidP="00DE1C25">
            <w:pPr>
              <w:spacing w:after="240"/>
              <w:rPr>
                <w:rFonts w:cs="Arial"/>
                <w:szCs w:val="22"/>
              </w:rPr>
            </w:pPr>
            <w:r w:rsidRPr="00CE34A1">
              <w:rPr>
                <w:rFonts w:cs="Arial"/>
                <w:szCs w:val="22"/>
              </w:rPr>
              <w:t>(Name of Witness)</w:t>
            </w:r>
          </w:p>
        </w:tc>
      </w:tr>
    </w:tbl>
    <w:p w14:paraId="2591BB4D" w14:textId="77777777" w:rsidR="004A224F" w:rsidRDefault="004A224F" w:rsidP="00336830">
      <w:pPr>
        <w:pStyle w:val="FWOparagraphlevel1"/>
        <w:numPr>
          <w:ilvl w:val="0"/>
          <w:numId w:val="0"/>
        </w:numPr>
        <w:rPr>
          <w:b/>
          <w:sz w:val="30"/>
        </w:rPr>
      </w:pPr>
    </w:p>
    <w:p w14:paraId="2B2C7EA5" w14:textId="77777777" w:rsidR="004A224F" w:rsidRDefault="004A224F">
      <w:pPr>
        <w:rPr>
          <w:rFonts w:eastAsia="Calibri" w:cs="Arial"/>
          <w:b/>
          <w:sz w:val="30"/>
          <w:szCs w:val="22"/>
        </w:rPr>
      </w:pPr>
      <w:r>
        <w:rPr>
          <w:b/>
          <w:sz w:val="30"/>
        </w:rPr>
        <w:br w:type="page"/>
      </w:r>
    </w:p>
    <w:p w14:paraId="10978851" w14:textId="62CB453F" w:rsidR="00336830" w:rsidRPr="00015D59" w:rsidRDefault="00336830" w:rsidP="00336830">
      <w:pPr>
        <w:pStyle w:val="FWOparagraphlevel1"/>
        <w:numPr>
          <w:ilvl w:val="0"/>
          <w:numId w:val="0"/>
        </w:numPr>
        <w:rPr>
          <w:b/>
          <w:sz w:val="30"/>
        </w:rPr>
      </w:pPr>
      <w:bookmarkStart w:id="16" w:name="_GoBack"/>
      <w:bookmarkEnd w:id="16"/>
      <w:r w:rsidRPr="00015D59">
        <w:rPr>
          <w:b/>
          <w:sz w:val="30"/>
        </w:rPr>
        <w:lastRenderedPageBreak/>
        <w:t>Appendix 1</w:t>
      </w:r>
    </w:p>
    <w:p w14:paraId="10978852" w14:textId="77777777" w:rsidR="00336830" w:rsidRPr="00015D59" w:rsidRDefault="00336830" w:rsidP="00336830">
      <w:pPr>
        <w:pStyle w:val="FWOparagraphlevel1"/>
        <w:numPr>
          <w:ilvl w:val="0"/>
          <w:numId w:val="0"/>
        </w:numPr>
        <w:rPr>
          <w:b/>
          <w:i/>
          <w:sz w:val="24"/>
          <w:u w:val="single"/>
        </w:rPr>
      </w:pPr>
      <w:r w:rsidRPr="00015D59">
        <w:rPr>
          <w:b/>
          <w:i/>
          <w:sz w:val="24"/>
          <w:u w:val="single"/>
        </w:rPr>
        <w:t>Attachment A1</w:t>
      </w:r>
      <w:r>
        <w:rPr>
          <w:b/>
          <w:i/>
          <w:sz w:val="24"/>
          <w:u w:val="single"/>
        </w:rPr>
        <w:t xml:space="preserve"> - </w:t>
      </w:r>
      <w:r w:rsidRPr="00015D59">
        <w:rPr>
          <w:b/>
          <w:i/>
          <w:sz w:val="24"/>
          <w:u w:val="single"/>
        </w:rPr>
        <w:t xml:space="preserve">Additional Underpayments – Deepcore Australia Pty Ltd  </w:t>
      </w:r>
    </w:p>
    <w:tbl>
      <w:tblPr>
        <w:tblW w:w="6819" w:type="dxa"/>
        <w:tblInd w:w="93" w:type="dxa"/>
        <w:tblLook w:val="04A0" w:firstRow="1" w:lastRow="0" w:firstColumn="1" w:lastColumn="0" w:noHBand="0" w:noVBand="1"/>
      </w:tblPr>
      <w:tblGrid>
        <w:gridCol w:w="2360"/>
        <w:gridCol w:w="1800"/>
        <w:gridCol w:w="2659"/>
      </w:tblGrid>
      <w:tr w:rsidR="00336830" w:rsidRPr="00EF1AAD" w14:paraId="10978858" w14:textId="77777777" w:rsidTr="00DE1C25">
        <w:trPr>
          <w:trHeight w:val="285"/>
        </w:trPr>
        <w:tc>
          <w:tcPr>
            <w:tcW w:w="236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10978853" w14:textId="77777777" w:rsidR="00336830" w:rsidRDefault="00336830" w:rsidP="00DE1C25">
            <w:pPr>
              <w:rPr>
                <w:rFonts w:cs="Arial"/>
                <w:b/>
                <w:bCs/>
                <w:color w:val="FFFFFF"/>
                <w:szCs w:val="22"/>
                <w:lang w:eastAsia="en-AU"/>
              </w:rPr>
            </w:pPr>
            <w:r w:rsidRPr="00EF1AAD">
              <w:rPr>
                <w:rFonts w:cs="Arial"/>
                <w:b/>
                <w:bCs/>
                <w:color w:val="FFFFFF"/>
                <w:szCs w:val="22"/>
                <w:lang w:eastAsia="en-AU"/>
              </w:rPr>
              <w:t>Employee</w:t>
            </w:r>
          </w:p>
          <w:p w14:paraId="10978854" w14:textId="77777777" w:rsidR="00336830" w:rsidRPr="00EF1AAD" w:rsidRDefault="00336830" w:rsidP="00DE1C25">
            <w:pPr>
              <w:rPr>
                <w:rFonts w:cs="Arial"/>
                <w:b/>
                <w:bCs/>
                <w:color w:val="FFFFFF"/>
                <w:szCs w:val="22"/>
                <w:lang w:eastAsia="en-AU"/>
              </w:rPr>
            </w:pPr>
          </w:p>
        </w:tc>
        <w:tc>
          <w:tcPr>
            <w:tcW w:w="18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10978855" w14:textId="77777777" w:rsidR="00336830" w:rsidRDefault="00336830" w:rsidP="00DE1C25">
            <w:pPr>
              <w:rPr>
                <w:rFonts w:cs="Arial"/>
                <w:b/>
                <w:bCs/>
                <w:color w:val="FFFFFF"/>
                <w:szCs w:val="22"/>
                <w:lang w:eastAsia="en-AU"/>
              </w:rPr>
            </w:pPr>
            <w:r w:rsidRPr="00EF1AAD">
              <w:rPr>
                <w:rFonts w:cs="Arial"/>
                <w:b/>
                <w:bCs/>
                <w:color w:val="FFFFFF"/>
                <w:szCs w:val="22"/>
                <w:lang w:eastAsia="en-AU"/>
              </w:rPr>
              <w:t>Gross Amount</w:t>
            </w:r>
          </w:p>
          <w:p w14:paraId="10978856" w14:textId="77777777" w:rsidR="00336830" w:rsidRPr="00EF1AAD" w:rsidRDefault="00336830" w:rsidP="00DE1C25">
            <w:pPr>
              <w:rPr>
                <w:rFonts w:cs="Arial"/>
                <w:b/>
                <w:bCs/>
                <w:color w:val="FFFFFF"/>
                <w:szCs w:val="22"/>
                <w:lang w:eastAsia="en-AU"/>
              </w:rPr>
            </w:pPr>
          </w:p>
        </w:tc>
        <w:tc>
          <w:tcPr>
            <w:tcW w:w="2659"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10978857" w14:textId="77777777" w:rsidR="00336830" w:rsidRPr="00EF1AAD" w:rsidRDefault="00336830" w:rsidP="00DE1C25">
            <w:pPr>
              <w:rPr>
                <w:rFonts w:cs="Arial"/>
                <w:b/>
                <w:bCs/>
                <w:color w:val="FFFFFF"/>
                <w:szCs w:val="22"/>
                <w:lang w:eastAsia="en-AU"/>
              </w:rPr>
            </w:pPr>
            <w:r w:rsidRPr="00EF1AAD">
              <w:rPr>
                <w:rFonts w:cs="Arial"/>
                <w:b/>
                <w:bCs/>
                <w:color w:val="FFFFFF"/>
                <w:szCs w:val="22"/>
                <w:lang w:eastAsia="en-AU"/>
              </w:rPr>
              <w:t>Gross Amount Plus 1.5% interest</w:t>
            </w:r>
          </w:p>
        </w:tc>
      </w:tr>
      <w:tr w:rsidR="00336830" w:rsidRPr="00EF1AAD" w14:paraId="1097885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59" w14:textId="77777777" w:rsidR="00336830" w:rsidRPr="00B97BB0" w:rsidRDefault="00336830" w:rsidP="00DE1C25">
            <w:pPr>
              <w:rPr>
                <w:rFonts w:cs="Arial"/>
                <w:color w:val="000000"/>
                <w:szCs w:val="22"/>
                <w:lang w:eastAsia="en-AU"/>
              </w:rPr>
            </w:pPr>
            <w:r w:rsidRPr="00CB08D8">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5A" w14:textId="77777777" w:rsidR="00336830" w:rsidRPr="00ED2B23" w:rsidRDefault="00336830" w:rsidP="00DE1C25">
            <w:pPr>
              <w:jc w:val="center"/>
              <w:rPr>
                <w:rFonts w:cs="Arial"/>
                <w:sz w:val="20"/>
              </w:rPr>
            </w:pPr>
            <w:r>
              <w:rPr>
                <w:rFonts w:cs="Arial"/>
                <w:sz w:val="20"/>
              </w:rPr>
              <w:t>$809.03</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5B" w14:textId="77777777" w:rsidR="00336830" w:rsidRPr="00F92830" w:rsidRDefault="00336830" w:rsidP="00DE1C25">
            <w:pPr>
              <w:jc w:val="center"/>
              <w:rPr>
                <w:rFonts w:cs="Arial"/>
                <w:sz w:val="20"/>
              </w:rPr>
            </w:pPr>
            <w:r>
              <w:rPr>
                <w:rFonts w:cs="Arial"/>
                <w:sz w:val="20"/>
              </w:rPr>
              <w:t>$821.16</w:t>
            </w:r>
          </w:p>
        </w:tc>
      </w:tr>
      <w:tr w:rsidR="00336830" w:rsidRPr="00EF1AAD" w14:paraId="1097886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tcPr>
          <w:p w14:paraId="1097885D"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7885E" w14:textId="77777777" w:rsidR="00336830" w:rsidRPr="00ED2B23" w:rsidRDefault="00336830" w:rsidP="00DE1C25">
            <w:pPr>
              <w:jc w:val="center"/>
              <w:rPr>
                <w:rFonts w:cs="Arial"/>
                <w:sz w:val="20"/>
              </w:rPr>
            </w:pPr>
            <w:r>
              <w:rPr>
                <w:rFonts w:cs="Arial"/>
                <w:sz w:val="20"/>
              </w:rPr>
              <w:t>$10,179.56</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7885F" w14:textId="77777777" w:rsidR="00336830" w:rsidRPr="00F92830" w:rsidRDefault="00336830" w:rsidP="00DE1C25">
            <w:pPr>
              <w:jc w:val="center"/>
              <w:rPr>
                <w:rFonts w:cs="Arial"/>
                <w:sz w:val="20"/>
              </w:rPr>
            </w:pPr>
            <w:r>
              <w:rPr>
                <w:rFonts w:cs="Arial"/>
                <w:sz w:val="20"/>
              </w:rPr>
              <w:t>$10,332.25</w:t>
            </w:r>
          </w:p>
        </w:tc>
      </w:tr>
      <w:tr w:rsidR="00336830" w:rsidRPr="00EF1AAD" w14:paraId="1097886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tcPr>
          <w:p w14:paraId="10978861"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62" w14:textId="77777777" w:rsidR="00336830" w:rsidRPr="00ED2B23" w:rsidRDefault="00336830" w:rsidP="00DE1C25">
            <w:pPr>
              <w:jc w:val="center"/>
              <w:rPr>
                <w:rFonts w:cs="Arial"/>
                <w:sz w:val="20"/>
              </w:rPr>
            </w:pPr>
            <w:r>
              <w:rPr>
                <w:rFonts w:cs="Arial"/>
                <w:sz w:val="20"/>
              </w:rPr>
              <w:t>$1,162.34</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63" w14:textId="77777777" w:rsidR="00336830" w:rsidRPr="00F92830" w:rsidRDefault="00336830" w:rsidP="00DE1C25">
            <w:pPr>
              <w:jc w:val="center"/>
              <w:rPr>
                <w:rFonts w:cs="Arial"/>
                <w:sz w:val="20"/>
              </w:rPr>
            </w:pPr>
            <w:r>
              <w:rPr>
                <w:rFonts w:cs="Arial"/>
                <w:sz w:val="20"/>
              </w:rPr>
              <w:t>$1,179.78</w:t>
            </w:r>
          </w:p>
        </w:tc>
      </w:tr>
      <w:tr w:rsidR="00336830" w:rsidRPr="00EF1AAD" w14:paraId="1097886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tcPr>
          <w:p w14:paraId="10978865"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78866" w14:textId="77777777" w:rsidR="00336830" w:rsidRPr="00ED2B23" w:rsidRDefault="00336830" w:rsidP="00DE1C25">
            <w:pPr>
              <w:jc w:val="center"/>
              <w:rPr>
                <w:rFonts w:cs="Arial"/>
                <w:sz w:val="20"/>
              </w:rPr>
            </w:pPr>
            <w:r>
              <w:rPr>
                <w:rFonts w:cs="Arial"/>
                <w:sz w:val="20"/>
              </w:rPr>
              <w:t>$2,562.41</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78867" w14:textId="77777777" w:rsidR="00336830" w:rsidRPr="00F92830" w:rsidRDefault="00336830" w:rsidP="00DE1C25">
            <w:pPr>
              <w:jc w:val="center"/>
              <w:rPr>
                <w:rFonts w:cs="Arial"/>
                <w:sz w:val="20"/>
              </w:rPr>
            </w:pPr>
            <w:r>
              <w:rPr>
                <w:rFonts w:cs="Arial"/>
                <w:sz w:val="20"/>
              </w:rPr>
              <w:t>$2,600.85</w:t>
            </w:r>
          </w:p>
        </w:tc>
      </w:tr>
      <w:tr w:rsidR="00336830" w:rsidRPr="00EF1AAD" w14:paraId="1097886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tcPr>
          <w:p w14:paraId="10978869"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6A" w14:textId="77777777" w:rsidR="00336830" w:rsidRPr="00ED2B23" w:rsidRDefault="00336830" w:rsidP="00DE1C25">
            <w:pPr>
              <w:jc w:val="center"/>
              <w:rPr>
                <w:rFonts w:cs="Arial"/>
                <w:sz w:val="20"/>
              </w:rPr>
            </w:pPr>
            <w:r>
              <w:rPr>
                <w:rFonts w:cs="Arial"/>
                <w:sz w:val="20"/>
              </w:rPr>
              <w:t>$3,760.65</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6B" w14:textId="77777777" w:rsidR="00336830" w:rsidRPr="00F92830" w:rsidRDefault="00336830" w:rsidP="00DE1C25">
            <w:pPr>
              <w:jc w:val="center"/>
              <w:rPr>
                <w:rFonts w:cs="Arial"/>
                <w:sz w:val="20"/>
              </w:rPr>
            </w:pPr>
            <w:r>
              <w:rPr>
                <w:rFonts w:cs="Arial"/>
                <w:sz w:val="20"/>
              </w:rPr>
              <w:t>$3,817.06</w:t>
            </w:r>
          </w:p>
        </w:tc>
      </w:tr>
      <w:tr w:rsidR="00336830" w:rsidRPr="00EF1AAD" w14:paraId="1097887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tcPr>
          <w:p w14:paraId="1097886D"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7886E" w14:textId="77777777" w:rsidR="00336830" w:rsidRPr="00ED2B23" w:rsidRDefault="00336830" w:rsidP="00DE1C25">
            <w:pPr>
              <w:jc w:val="center"/>
              <w:rPr>
                <w:rFonts w:cs="Arial"/>
                <w:sz w:val="20"/>
              </w:rPr>
            </w:pPr>
            <w:r>
              <w:rPr>
                <w:rFonts w:cs="Arial"/>
                <w:sz w:val="20"/>
              </w:rPr>
              <w:t>$3,382.57</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7886F" w14:textId="77777777" w:rsidR="00336830" w:rsidRPr="00F92830" w:rsidRDefault="00336830" w:rsidP="00DE1C25">
            <w:pPr>
              <w:jc w:val="center"/>
              <w:rPr>
                <w:rFonts w:cs="Arial"/>
                <w:sz w:val="20"/>
              </w:rPr>
            </w:pPr>
            <w:r>
              <w:rPr>
                <w:rFonts w:cs="Arial"/>
                <w:sz w:val="20"/>
              </w:rPr>
              <w:t>$3,433.31</w:t>
            </w:r>
          </w:p>
        </w:tc>
      </w:tr>
      <w:tr w:rsidR="00336830" w:rsidRPr="00EF1AAD" w14:paraId="1097887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tcPr>
          <w:p w14:paraId="10978871"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72" w14:textId="77777777" w:rsidR="00336830" w:rsidRPr="00ED2B23" w:rsidRDefault="00336830" w:rsidP="00DE1C25">
            <w:pPr>
              <w:jc w:val="center"/>
              <w:rPr>
                <w:rFonts w:cs="Arial"/>
                <w:sz w:val="20"/>
              </w:rPr>
            </w:pPr>
            <w:r>
              <w:rPr>
                <w:rFonts w:cs="Arial"/>
                <w:sz w:val="20"/>
              </w:rPr>
              <w:t>$1,409.42</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73" w14:textId="77777777" w:rsidR="00336830" w:rsidRPr="00F92830" w:rsidRDefault="00336830" w:rsidP="00DE1C25">
            <w:pPr>
              <w:jc w:val="center"/>
              <w:rPr>
                <w:rFonts w:cs="Arial"/>
                <w:sz w:val="20"/>
              </w:rPr>
            </w:pPr>
            <w:r>
              <w:rPr>
                <w:rFonts w:cs="Arial"/>
                <w:sz w:val="20"/>
              </w:rPr>
              <w:t>$1,430.56</w:t>
            </w:r>
          </w:p>
        </w:tc>
      </w:tr>
      <w:tr w:rsidR="00336830" w:rsidRPr="00EF1AAD" w14:paraId="1097887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tcPr>
          <w:p w14:paraId="10978875"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78876" w14:textId="77777777" w:rsidR="00336830" w:rsidRPr="00ED2B23" w:rsidRDefault="00336830" w:rsidP="00DE1C25">
            <w:pPr>
              <w:jc w:val="center"/>
              <w:rPr>
                <w:rFonts w:cs="Arial"/>
                <w:sz w:val="20"/>
              </w:rPr>
            </w:pPr>
            <w:r>
              <w:rPr>
                <w:rFonts w:cs="Arial"/>
                <w:sz w:val="20"/>
              </w:rPr>
              <w:t>$8,413.16</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978877" w14:textId="77777777" w:rsidR="00336830" w:rsidRPr="00F92830" w:rsidRDefault="00336830" w:rsidP="00DE1C25">
            <w:pPr>
              <w:jc w:val="center"/>
              <w:rPr>
                <w:rFonts w:cs="Arial"/>
                <w:sz w:val="20"/>
              </w:rPr>
            </w:pPr>
            <w:r>
              <w:rPr>
                <w:rFonts w:cs="Arial"/>
                <w:sz w:val="20"/>
              </w:rPr>
              <w:t>$8,539.36</w:t>
            </w:r>
          </w:p>
        </w:tc>
      </w:tr>
      <w:tr w:rsidR="00336830" w:rsidRPr="00EF1AAD" w14:paraId="1097887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tcPr>
          <w:p w14:paraId="10978879"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7A"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$1,164.90</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1097887B"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$1,182.38</w:t>
            </w:r>
          </w:p>
        </w:tc>
      </w:tr>
      <w:tr w:rsidR="00336830" w:rsidRPr="00EF1AAD" w14:paraId="1097888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7D"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7E"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$8,835.57</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7F"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$8,968.10</w:t>
            </w:r>
          </w:p>
        </w:tc>
      </w:tr>
      <w:tr w:rsidR="00336830" w:rsidRPr="00EF1AAD" w14:paraId="1097888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81"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82"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$8,145.65</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83"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$8,267.83</w:t>
            </w:r>
          </w:p>
        </w:tc>
      </w:tr>
      <w:tr w:rsidR="00336830" w:rsidRPr="00EF1AAD" w14:paraId="1097888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85"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86"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$2,593.61</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87"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$2,632.51</w:t>
            </w:r>
          </w:p>
        </w:tc>
      </w:tr>
      <w:tr w:rsidR="00336830" w:rsidRPr="00EF1AAD" w14:paraId="1097888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89"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8A"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$3,769.09</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8B"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$3,825.63</w:t>
            </w:r>
          </w:p>
        </w:tc>
      </w:tr>
      <w:tr w:rsidR="00336830" w:rsidRPr="00EF1AAD" w14:paraId="1097889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8D"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8E"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$2,699.91</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8F" w14:textId="77777777" w:rsidR="00336830" w:rsidRPr="00B97BB0" w:rsidRDefault="00336830" w:rsidP="00DE1C25">
            <w:pPr>
              <w:jc w:val="center"/>
              <w:rPr>
                <w:rFonts w:cs="Arial"/>
                <w:color w:val="000000"/>
                <w:szCs w:val="22"/>
                <w:lang w:eastAsia="en-AU"/>
              </w:rPr>
            </w:pPr>
            <w:r w:rsidRPr="00B97BB0">
              <w:rPr>
                <w:rFonts w:cs="Arial"/>
                <w:color w:val="000000"/>
                <w:szCs w:val="22"/>
                <w:lang w:eastAsia="en-AU"/>
              </w:rPr>
              <w:t>$2,740.41</w:t>
            </w:r>
          </w:p>
        </w:tc>
      </w:tr>
      <w:tr w:rsidR="00336830" w:rsidRPr="00EF1AAD" w14:paraId="1097889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91"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92"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$2,457.98</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93"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$2,494.85</w:t>
            </w:r>
          </w:p>
        </w:tc>
      </w:tr>
      <w:tr w:rsidR="00336830" w:rsidRPr="00EF1AAD" w14:paraId="1097889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95"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96"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$863.49</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97"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$876.45</w:t>
            </w:r>
          </w:p>
        </w:tc>
      </w:tr>
      <w:tr w:rsidR="00336830" w:rsidRPr="00EF1AAD" w14:paraId="1097889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99"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9A"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$746.00</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9B"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$757.19</w:t>
            </w:r>
          </w:p>
        </w:tc>
      </w:tr>
      <w:tr w:rsidR="00336830" w:rsidRPr="00EF1AAD" w14:paraId="109788A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9D"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9E"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$6,701.08</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9F"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$6,801.60</w:t>
            </w:r>
          </w:p>
        </w:tc>
      </w:tr>
      <w:tr w:rsidR="00336830" w:rsidRPr="00EF1AAD" w14:paraId="109788A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A1"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A2"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$7,688.66</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A3"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$7,803.99</w:t>
            </w:r>
          </w:p>
        </w:tc>
      </w:tr>
      <w:tr w:rsidR="00336830" w:rsidRPr="00EF1AAD" w14:paraId="109788A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A5"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A6"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$3,049.91</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A7"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$3,095.66</w:t>
            </w:r>
          </w:p>
        </w:tc>
      </w:tr>
      <w:tr w:rsidR="00336830" w:rsidRPr="00EF1AAD" w14:paraId="109788A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A9"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AA"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$6,532.44</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AB"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$6,630.43</w:t>
            </w:r>
          </w:p>
        </w:tc>
      </w:tr>
      <w:tr w:rsidR="00336830" w:rsidRPr="00EF1AAD" w14:paraId="109788B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AD"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AE"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$1,470.72</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AF"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$1,492.78</w:t>
            </w:r>
          </w:p>
        </w:tc>
      </w:tr>
      <w:tr w:rsidR="00336830" w:rsidRPr="00EF1AAD" w14:paraId="109788B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B1"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B2"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$660.24</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B3"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$670.14</w:t>
            </w:r>
          </w:p>
        </w:tc>
      </w:tr>
      <w:tr w:rsidR="00336830" w:rsidRPr="00EF1AAD" w14:paraId="109788B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B5"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B6"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$11,149.71</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B7"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$11,316.95</w:t>
            </w:r>
          </w:p>
        </w:tc>
      </w:tr>
      <w:tr w:rsidR="00336830" w:rsidRPr="00EF1AAD" w14:paraId="109788B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B9"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BA"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$12,441.83</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BB"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$12,628.46</w:t>
            </w:r>
          </w:p>
        </w:tc>
      </w:tr>
      <w:tr w:rsidR="00336830" w:rsidRPr="00EF1AAD" w14:paraId="109788C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BD"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BE"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$1,411.41</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BF"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$1,432.58</w:t>
            </w:r>
          </w:p>
        </w:tc>
      </w:tr>
      <w:tr w:rsidR="00336830" w:rsidRPr="00EF1AAD" w14:paraId="109788C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C1"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C2"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$1,157.39</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C3"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$1,174.75</w:t>
            </w:r>
          </w:p>
        </w:tc>
      </w:tr>
      <w:tr w:rsidR="00336830" w:rsidRPr="00EF1AAD" w14:paraId="109788C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C5"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C6"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$1,085.23</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C7"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$1,101.51</w:t>
            </w:r>
          </w:p>
        </w:tc>
      </w:tr>
      <w:tr w:rsidR="00336830" w:rsidRPr="00EF1AAD" w14:paraId="109788C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C9"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CA"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$5,277.45</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CB"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$5,356.61</w:t>
            </w:r>
          </w:p>
        </w:tc>
      </w:tr>
      <w:tr w:rsidR="00336830" w:rsidRPr="00EF1AAD" w14:paraId="109788D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CD"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CE"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$1,466.13</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CF"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$1,488.12</w:t>
            </w:r>
          </w:p>
        </w:tc>
      </w:tr>
      <w:tr w:rsidR="00336830" w:rsidRPr="00EF1AAD" w14:paraId="109788D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D1"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D2"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$9,622.20</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D3"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$9,766.53</w:t>
            </w:r>
          </w:p>
        </w:tc>
      </w:tr>
      <w:tr w:rsidR="00336830" w:rsidRPr="00EF1AAD" w14:paraId="109788D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D5"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D6"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$1,991.33</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D7"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$2,021.20</w:t>
            </w:r>
          </w:p>
        </w:tc>
      </w:tr>
      <w:tr w:rsidR="00336830" w:rsidRPr="00EF1AAD" w14:paraId="109788D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D9"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DA"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$2,526.61</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DB"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$2,564.51</w:t>
            </w:r>
          </w:p>
        </w:tc>
      </w:tr>
      <w:tr w:rsidR="00336830" w:rsidRPr="00EF1AAD" w14:paraId="109788E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DD"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DE"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$5,434.99</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DF"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$5,516.51</w:t>
            </w:r>
          </w:p>
        </w:tc>
      </w:tr>
      <w:tr w:rsidR="00336830" w:rsidRPr="00EF1AAD" w14:paraId="109788E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E1"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E2"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$12,778.40</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E3"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$12,970.08</w:t>
            </w:r>
          </w:p>
        </w:tc>
      </w:tr>
      <w:tr w:rsidR="00336830" w:rsidRPr="00EF1AAD" w14:paraId="109788E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E5"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E6"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$244.92</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E7"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$248.59</w:t>
            </w:r>
          </w:p>
        </w:tc>
      </w:tr>
      <w:tr w:rsidR="00336830" w:rsidRPr="00EF1AAD" w14:paraId="109788E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E9"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EA"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$13,122.05</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EB"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$13,318.88</w:t>
            </w:r>
          </w:p>
        </w:tc>
      </w:tr>
      <w:tr w:rsidR="00336830" w:rsidRPr="00EF1AAD" w14:paraId="109788F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8ED"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EE"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$10,005.95</w:t>
            </w:r>
          </w:p>
        </w:tc>
        <w:tc>
          <w:tcPr>
            <w:tcW w:w="26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8EF"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$10,156.04</w:t>
            </w:r>
          </w:p>
        </w:tc>
      </w:tr>
      <w:tr w:rsidR="00336830" w:rsidRPr="00EF1AAD" w14:paraId="109788F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8F1"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F2"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$1,568.94</w:t>
            </w:r>
          </w:p>
        </w:tc>
        <w:tc>
          <w:tcPr>
            <w:tcW w:w="2659"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8F3"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$1,592.47</w:t>
            </w:r>
          </w:p>
        </w:tc>
      </w:tr>
      <w:tr w:rsidR="00336830" w:rsidRPr="00EF1AAD" w14:paraId="109788F8" w14:textId="77777777" w:rsidTr="00DE1C25">
        <w:trPr>
          <w:trHeight w:val="285"/>
        </w:trPr>
        <w:tc>
          <w:tcPr>
            <w:tcW w:w="2360" w:type="dxa"/>
            <w:tcBorders>
              <w:top w:val="single" w:sz="4" w:space="0" w:color="000000"/>
              <w:left w:val="single" w:sz="4" w:space="0" w:color="000000"/>
              <w:bottom w:val="single" w:sz="8" w:space="0" w:color="000000"/>
              <w:right w:val="single" w:sz="4" w:space="0" w:color="000000"/>
            </w:tcBorders>
            <w:shd w:val="clear" w:color="auto" w:fill="auto"/>
            <w:noWrap/>
            <w:hideMark/>
          </w:tcPr>
          <w:p w14:paraId="109788F5" w14:textId="77777777" w:rsidR="00336830" w:rsidRDefault="00336830" w:rsidP="00DE1C25">
            <w:r w:rsidRPr="00A77609">
              <w:rPr>
                <w:rFonts w:cs="Arial"/>
                <w:color w:val="000000"/>
                <w:szCs w:val="22"/>
                <w:highlight w:val="black"/>
                <w:lang w:eastAsia="en-AU"/>
              </w:rPr>
              <w:t>XXXXXXXXXXXXX</w:t>
            </w:r>
          </w:p>
        </w:tc>
        <w:tc>
          <w:tcPr>
            <w:tcW w:w="1800"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09788F6"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$6,956.05</w:t>
            </w:r>
          </w:p>
        </w:tc>
        <w:tc>
          <w:tcPr>
            <w:tcW w:w="2659" w:type="dxa"/>
            <w:tcBorders>
              <w:top w:val="single" w:sz="4" w:space="0" w:color="000000"/>
              <w:left w:val="single" w:sz="4" w:space="0" w:color="000000"/>
              <w:bottom w:val="single" w:sz="8" w:space="0" w:color="000000"/>
              <w:right w:val="single" w:sz="4" w:space="0" w:color="000000"/>
            </w:tcBorders>
            <w:shd w:val="clear" w:color="auto" w:fill="auto"/>
            <w:noWrap/>
            <w:vAlign w:val="bottom"/>
            <w:hideMark/>
          </w:tcPr>
          <w:p w14:paraId="109788F7" w14:textId="77777777" w:rsidR="00336830" w:rsidRPr="00EF1AAD" w:rsidRDefault="00336830" w:rsidP="00DE1C25">
            <w:pPr>
              <w:jc w:val="center"/>
              <w:rPr>
                <w:rFonts w:cs="Arial"/>
                <w:color w:val="000000"/>
                <w:szCs w:val="22"/>
                <w:lang w:eastAsia="en-AU"/>
              </w:rPr>
            </w:pPr>
            <w:r w:rsidRPr="00EF1AAD">
              <w:rPr>
                <w:rFonts w:cs="Arial"/>
                <w:color w:val="000000"/>
                <w:szCs w:val="22"/>
                <w:lang w:eastAsia="en-AU"/>
              </w:rPr>
              <w:t>$7,060.40</w:t>
            </w:r>
          </w:p>
        </w:tc>
      </w:tr>
    </w:tbl>
    <w:p w14:paraId="109788F9" w14:textId="77777777" w:rsidR="00336830" w:rsidRDefault="00336830" w:rsidP="00336830">
      <w:pPr>
        <w:pStyle w:val="FWOparagraphlevel1"/>
        <w:numPr>
          <w:ilvl w:val="0"/>
          <w:numId w:val="0"/>
        </w:numPr>
        <w:rPr>
          <w:b/>
          <w:u w:val="single"/>
        </w:rPr>
      </w:pPr>
    </w:p>
    <w:p w14:paraId="109788FA" w14:textId="77777777" w:rsidR="00336830" w:rsidRPr="00015D59" w:rsidRDefault="00336830" w:rsidP="00336830">
      <w:pPr>
        <w:pStyle w:val="FWOparagraphlevel1"/>
        <w:numPr>
          <w:ilvl w:val="0"/>
          <w:numId w:val="0"/>
        </w:numPr>
        <w:spacing w:after="240"/>
        <w:rPr>
          <w:b/>
          <w:sz w:val="24"/>
          <w:u w:val="single"/>
        </w:rPr>
      </w:pPr>
      <w:r>
        <w:rPr>
          <w:b/>
          <w:sz w:val="24"/>
          <w:u w:val="single"/>
        </w:rPr>
        <w:lastRenderedPageBreak/>
        <w:t xml:space="preserve">Additional </w:t>
      </w:r>
      <w:r w:rsidRPr="00015D59">
        <w:rPr>
          <w:b/>
          <w:sz w:val="24"/>
          <w:u w:val="single"/>
        </w:rPr>
        <w:t>Underpa</w:t>
      </w:r>
      <w:r>
        <w:rPr>
          <w:b/>
          <w:sz w:val="24"/>
          <w:u w:val="single"/>
        </w:rPr>
        <w:t>yments – Deepcore Bendigo</w:t>
      </w:r>
      <w:r w:rsidRPr="00015D59">
        <w:rPr>
          <w:b/>
          <w:sz w:val="24"/>
          <w:u w:val="single"/>
        </w:rPr>
        <w:t xml:space="preserve"> Pty Ltd </w:t>
      </w:r>
      <w:r>
        <w:rPr>
          <w:b/>
          <w:sz w:val="24"/>
          <w:u w:val="single"/>
        </w:rPr>
        <w:t xml:space="preserve"> </w:t>
      </w:r>
    </w:p>
    <w:tbl>
      <w:tblPr>
        <w:tblW w:w="7740" w:type="dxa"/>
        <w:tblInd w:w="93" w:type="dxa"/>
        <w:tblLook w:val="04A0" w:firstRow="1" w:lastRow="0" w:firstColumn="1" w:lastColumn="0" w:noHBand="0" w:noVBand="1"/>
      </w:tblPr>
      <w:tblGrid>
        <w:gridCol w:w="2360"/>
        <w:gridCol w:w="1800"/>
        <w:gridCol w:w="3580"/>
      </w:tblGrid>
      <w:tr w:rsidR="00336830" w:rsidRPr="006E6328" w14:paraId="10978900" w14:textId="77777777" w:rsidTr="00DE1C25">
        <w:trPr>
          <w:trHeight w:val="285"/>
          <w:tblHeader/>
        </w:trPr>
        <w:tc>
          <w:tcPr>
            <w:tcW w:w="236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109788FB" w14:textId="77777777" w:rsidR="00336830" w:rsidRDefault="00336830" w:rsidP="00DE1C25">
            <w:pPr>
              <w:rPr>
                <w:rFonts w:cs="Arial"/>
                <w:b/>
                <w:bCs/>
                <w:color w:val="FFFFFF"/>
                <w:szCs w:val="22"/>
                <w:lang w:eastAsia="en-AU"/>
              </w:rPr>
            </w:pPr>
            <w:r w:rsidRPr="006E6328">
              <w:rPr>
                <w:rFonts w:cs="Arial"/>
                <w:b/>
                <w:bCs/>
                <w:color w:val="FFFFFF"/>
                <w:szCs w:val="22"/>
                <w:lang w:eastAsia="en-AU"/>
              </w:rPr>
              <w:t>Employee</w:t>
            </w:r>
          </w:p>
          <w:p w14:paraId="109788FC" w14:textId="77777777" w:rsidR="00336830" w:rsidRPr="006E6328" w:rsidRDefault="00336830" w:rsidP="00DE1C25">
            <w:pPr>
              <w:rPr>
                <w:rFonts w:cs="Arial"/>
                <w:b/>
                <w:bCs/>
                <w:color w:val="FFFFFF"/>
                <w:szCs w:val="22"/>
                <w:lang w:eastAsia="en-AU"/>
              </w:rPr>
            </w:pPr>
          </w:p>
        </w:tc>
        <w:tc>
          <w:tcPr>
            <w:tcW w:w="18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109788FD" w14:textId="77777777" w:rsidR="00336830" w:rsidRDefault="00336830" w:rsidP="00DE1C25">
            <w:pPr>
              <w:rPr>
                <w:rFonts w:cs="Arial"/>
                <w:b/>
                <w:bCs/>
                <w:color w:val="FFFFFF"/>
                <w:szCs w:val="22"/>
                <w:lang w:eastAsia="en-AU"/>
              </w:rPr>
            </w:pPr>
            <w:r w:rsidRPr="006E6328">
              <w:rPr>
                <w:rFonts w:cs="Arial"/>
                <w:b/>
                <w:bCs/>
                <w:color w:val="FFFFFF"/>
                <w:szCs w:val="22"/>
                <w:lang w:eastAsia="en-AU"/>
              </w:rPr>
              <w:t>Gross Amount</w:t>
            </w:r>
          </w:p>
          <w:p w14:paraId="109788FE" w14:textId="77777777" w:rsidR="00336830" w:rsidRPr="006E6328" w:rsidRDefault="00336830" w:rsidP="00DE1C25">
            <w:pPr>
              <w:rPr>
                <w:rFonts w:cs="Arial"/>
                <w:b/>
                <w:bCs/>
                <w:color w:val="FFFFFF"/>
                <w:szCs w:val="22"/>
                <w:lang w:eastAsia="en-AU"/>
              </w:rPr>
            </w:pPr>
          </w:p>
        </w:tc>
        <w:tc>
          <w:tcPr>
            <w:tcW w:w="358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109788FF" w14:textId="77777777" w:rsidR="00336830" w:rsidRPr="006E6328" w:rsidRDefault="00336830" w:rsidP="00DE1C25">
            <w:pPr>
              <w:rPr>
                <w:rFonts w:cs="Arial"/>
                <w:b/>
                <w:bCs/>
                <w:color w:val="FFFFFF"/>
                <w:szCs w:val="22"/>
                <w:lang w:eastAsia="en-AU"/>
              </w:rPr>
            </w:pPr>
            <w:r w:rsidRPr="006E6328">
              <w:rPr>
                <w:rFonts w:cs="Arial"/>
                <w:b/>
                <w:bCs/>
                <w:color w:val="FFFFFF"/>
                <w:szCs w:val="22"/>
                <w:lang w:eastAsia="en-AU"/>
              </w:rPr>
              <w:t>Gross Amount Plus 1.5% interest</w:t>
            </w:r>
          </w:p>
        </w:tc>
      </w:tr>
      <w:tr w:rsidR="00336830" w:rsidRPr="006E6328" w14:paraId="1097890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0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0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$896.32</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0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$909.76</w:t>
            </w:r>
          </w:p>
        </w:tc>
      </w:tr>
      <w:tr w:rsidR="00336830" w:rsidRPr="006E6328" w14:paraId="1097890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0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0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$3,861.13</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0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$3,919.05</w:t>
            </w:r>
          </w:p>
        </w:tc>
      </w:tr>
      <w:tr w:rsidR="00336830" w:rsidRPr="006E6328" w14:paraId="1097890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0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0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$7,349.01</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0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$7,459.24</w:t>
            </w:r>
          </w:p>
        </w:tc>
      </w:tr>
      <w:tr w:rsidR="00336830" w:rsidRPr="006E6328" w14:paraId="1097891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0D"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0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$332.83</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0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$337.82</w:t>
            </w:r>
          </w:p>
        </w:tc>
      </w:tr>
      <w:tr w:rsidR="00336830" w:rsidRPr="006E6328" w14:paraId="1097891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1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1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$275.76</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1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$279.90</w:t>
            </w:r>
          </w:p>
        </w:tc>
      </w:tr>
      <w:tr w:rsidR="00336830" w:rsidRPr="006E6328" w14:paraId="1097891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1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1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$2,501.37</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1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$2,538.89</w:t>
            </w:r>
          </w:p>
        </w:tc>
      </w:tr>
      <w:tr w:rsidR="00336830" w:rsidRPr="006E6328" w14:paraId="1097891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1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1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$4,687.21</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1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$4,757.52</w:t>
            </w:r>
          </w:p>
        </w:tc>
      </w:tr>
      <w:tr w:rsidR="00336830" w:rsidRPr="006E6328" w14:paraId="1097892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1D"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1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$67.08</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1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$68.09</w:t>
            </w:r>
          </w:p>
        </w:tc>
      </w:tr>
      <w:tr w:rsidR="00336830" w:rsidRPr="006E6328" w14:paraId="1097892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2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2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$9,010.41</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2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$9,145.57</w:t>
            </w:r>
          </w:p>
        </w:tc>
      </w:tr>
      <w:tr w:rsidR="00336830" w:rsidRPr="006E6328" w14:paraId="1097892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2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2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$6,253.69</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2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$6,347.50</w:t>
            </w:r>
          </w:p>
        </w:tc>
      </w:tr>
      <w:tr w:rsidR="00336830" w:rsidRPr="006E6328" w14:paraId="1097892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2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2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$872.12</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2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$885.20</w:t>
            </w:r>
          </w:p>
        </w:tc>
      </w:tr>
      <w:tr w:rsidR="00336830" w:rsidRPr="006E6328" w14:paraId="1097893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2D"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2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$1,457.32</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2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$1,479.18</w:t>
            </w:r>
          </w:p>
        </w:tc>
      </w:tr>
      <w:tr w:rsidR="00336830" w:rsidRPr="006E6328" w14:paraId="1097893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3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3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$517.49</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3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$525.25</w:t>
            </w:r>
          </w:p>
        </w:tc>
      </w:tr>
      <w:tr w:rsidR="00336830" w:rsidRPr="006E6328" w14:paraId="1097893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3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3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$4,413.80</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3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$4,480.00</w:t>
            </w:r>
          </w:p>
        </w:tc>
      </w:tr>
      <w:tr w:rsidR="00336830" w:rsidRPr="006E6328" w14:paraId="1097893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3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3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$1,890.05</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3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$1,918.40</w:t>
            </w:r>
          </w:p>
        </w:tc>
      </w:tr>
      <w:tr w:rsidR="00336830" w:rsidRPr="006E6328" w14:paraId="1097894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3D"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3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$4,707.70</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3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$4,778.32</w:t>
            </w:r>
          </w:p>
        </w:tc>
      </w:tr>
      <w:tr w:rsidR="00336830" w:rsidRPr="006E6328" w14:paraId="1097894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4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4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$3,255.82</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4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$3,304.66</w:t>
            </w:r>
          </w:p>
        </w:tc>
      </w:tr>
      <w:tr w:rsidR="00336830" w:rsidRPr="006E6328" w14:paraId="1097894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4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4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$997.32</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4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$1,012.28</w:t>
            </w:r>
          </w:p>
        </w:tc>
      </w:tr>
      <w:tr w:rsidR="00336830" w:rsidRPr="006E6328" w14:paraId="1097894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4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4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$705.84</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4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$716.43</w:t>
            </w:r>
          </w:p>
        </w:tc>
      </w:tr>
      <w:tr w:rsidR="00336830" w:rsidRPr="006E6328" w14:paraId="1097895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4D"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4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$892.74</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4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$906.13</w:t>
            </w:r>
          </w:p>
        </w:tc>
      </w:tr>
      <w:tr w:rsidR="00336830" w:rsidRPr="006E6328" w14:paraId="1097895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5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5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$1,281.75</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5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$1,300.97</w:t>
            </w:r>
          </w:p>
        </w:tc>
      </w:tr>
      <w:tr w:rsidR="00336830" w:rsidRPr="006E6328" w14:paraId="1097895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5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5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$1,375.84</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5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$1,396.47</w:t>
            </w:r>
          </w:p>
        </w:tc>
      </w:tr>
      <w:tr w:rsidR="00336830" w:rsidRPr="006E6328" w14:paraId="1097895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5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5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$623.43</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5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$632.78</w:t>
            </w:r>
          </w:p>
        </w:tc>
      </w:tr>
      <w:tr w:rsidR="00336830" w:rsidRPr="006E6328" w14:paraId="1097896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5D"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5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$1,428.44</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5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$1,449.86</w:t>
            </w:r>
          </w:p>
        </w:tc>
      </w:tr>
      <w:tr w:rsidR="00336830" w:rsidRPr="006E6328" w14:paraId="1097896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6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6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$867.33</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6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$880.34</w:t>
            </w:r>
          </w:p>
        </w:tc>
      </w:tr>
      <w:tr w:rsidR="00336830" w:rsidRPr="006E6328" w14:paraId="1097896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6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6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$4,619.03</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6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$4,688.31</w:t>
            </w:r>
          </w:p>
        </w:tc>
      </w:tr>
      <w:tr w:rsidR="00336830" w:rsidRPr="006E6328" w14:paraId="1097896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6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6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$1,073.29</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6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$1,089.39</w:t>
            </w:r>
          </w:p>
        </w:tc>
      </w:tr>
      <w:tr w:rsidR="00336830" w:rsidRPr="006E6328" w14:paraId="1097897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6D"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6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$5,540.64</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6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$5,623.75</w:t>
            </w:r>
          </w:p>
        </w:tc>
      </w:tr>
      <w:tr w:rsidR="00336830" w:rsidRPr="006E6328" w14:paraId="1097897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7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7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$90.06</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7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$91.41</w:t>
            </w:r>
          </w:p>
        </w:tc>
      </w:tr>
      <w:tr w:rsidR="00336830" w:rsidRPr="006E6328" w14:paraId="1097897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7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7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$4,624.61</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7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$4,693.97</w:t>
            </w:r>
          </w:p>
        </w:tc>
      </w:tr>
      <w:tr w:rsidR="00336830" w:rsidRPr="006E6328" w14:paraId="1097897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7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7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$808.68</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7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$820.81</w:t>
            </w:r>
          </w:p>
        </w:tc>
      </w:tr>
      <w:tr w:rsidR="00336830" w:rsidRPr="006E6328" w14:paraId="1097898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7D"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7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$1,082.47</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7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$1,098.71</w:t>
            </w:r>
          </w:p>
        </w:tc>
      </w:tr>
      <w:tr w:rsidR="00336830" w:rsidRPr="006E6328" w14:paraId="1097898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8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8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$252.87</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8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$256.67</w:t>
            </w:r>
          </w:p>
        </w:tc>
      </w:tr>
      <w:tr w:rsidR="00336830" w:rsidRPr="006E6328" w14:paraId="1097898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8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8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$6,772.85</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8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$6,874.45</w:t>
            </w:r>
          </w:p>
        </w:tc>
      </w:tr>
      <w:tr w:rsidR="00336830" w:rsidRPr="006E6328" w14:paraId="1097898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8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8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$1,081.89</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8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$1,098.12</w:t>
            </w:r>
          </w:p>
        </w:tc>
      </w:tr>
      <w:tr w:rsidR="00336830" w:rsidRPr="006E6328" w14:paraId="1097899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8D"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8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$3,130.84</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8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$3,177.80</w:t>
            </w:r>
          </w:p>
        </w:tc>
      </w:tr>
      <w:tr w:rsidR="00336830" w:rsidRPr="006E6328" w14:paraId="1097899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9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9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$1,080.79</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9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$1,097.00</w:t>
            </w:r>
          </w:p>
        </w:tc>
      </w:tr>
      <w:tr w:rsidR="00336830" w:rsidRPr="006E6328" w14:paraId="1097899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9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9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$1,195.44</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9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$1,213.38</w:t>
            </w:r>
          </w:p>
        </w:tc>
      </w:tr>
      <w:tr w:rsidR="00336830" w:rsidRPr="006E6328" w14:paraId="1097899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9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9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$2,820.93</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9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$2,863.24</w:t>
            </w:r>
          </w:p>
        </w:tc>
      </w:tr>
      <w:tr w:rsidR="00336830" w:rsidRPr="006E6328" w14:paraId="109789A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9D"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9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$119.76</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9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$121.56</w:t>
            </w:r>
          </w:p>
        </w:tc>
      </w:tr>
      <w:tr w:rsidR="00336830" w:rsidRPr="006E6328" w14:paraId="109789A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A1"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A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$459.08</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A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$465.97</w:t>
            </w:r>
          </w:p>
        </w:tc>
      </w:tr>
      <w:tr w:rsidR="00336830" w:rsidRPr="006E6328" w14:paraId="109789A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A5"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A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$4,292.84</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A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$4,357.23</w:t>
            </w:r>
          </w:p>
        </w:tc>
      </w:tr>
      <w:tr w:rsidR="00336830" w:rsidRPr="006E6328" w14:paraId="109789A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A9" w14:textId="77777777" w:rsidR="00336830" w:rsidRDefault="00336830" w:rsidP="00DE1C25">
            <w:r w:rsidRPr="00517A8F">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A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$1,919.68</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AB" w14:textId="77777777" w:rsidR="00336830" w:rsidRPr="006E6328" w:rsidRDefault="00336830" w:rsidP="00336830">
            <w:pPr>
              <w:jc w:val="center"/>
              <w:rPr>
                <w:rFonts w:cs="Arial"/>
                <w:color w:val="000000"/>
                <w:szCs w:val="22"/>
                <w:lang w:eastAsia="en-AU"/>
              </w:rPr>
            </w:pPr>
            <w:r w:rsidRPr="006E6328">
              <w:rPr>
                <w:rFonts w:cs="Arial"/>
                <w:color w:val="000000"/>
                <w:szCs w:val="22"/>
                <w:lang w:eastAsia="en-AU"/>
              </w:rPr>
              <w:t>$1,948.48</w:t>
            </w:r>
          </w:p>
        </w:tc>
      </w:tr>
      <w:tr w:rsidR="00336830" w:rsidRPr="006E6328" w14:paraId="109789B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AD" w14:textId="77777777" w:rsidR="00336830" w:rsidRDefault="00336830" w:rsidP="00DE1C25">
            <w:r w:rsidRPr="00452764">
              <w:rPr>
                <w:rFonts w:cs="Arial"/>
                <w:color w:val="000000"/>
                <w:szCs w:val="22"/>
                <w:highlight w:val="black"/>
                <w:lang w:eastAsia="en-AU"/>
              </w:rPr>
              <w:lastRenderedPageBreak/>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AE" w14:textId="77777777" w:rsidR="00336830" w:rsidRPr="006E6328" w:rsidRDefault="00336830" w:rsidP="00BD61D5">
            <w:pPr>
              <w:spacing w:before="120"/>
              <w:jc w:val="center"/>
              <w:rPr>
                <w:rFonts w:cs="Arial"/>
                <w:color w:val="000000"/>
                <w:szCs w:val="22"/>
                <w:lang w:eastAsia="en-AU"/>
              </w:rPr>
            </w:pPr>
            <w:r w:rsidRPr="006E6328">
              <w:rPr>
                <w:rFonts w:cs="Arial"/>
                <w:color w:val="000000"/>
                <w:szCs w:val="22"/>
                <w:lang w:eastAsia="en-AU"/>
              </w:rPr>
              <w:t>$723.45</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AF" w14:textId="77777777" w:rsidR="00336830" w:rsidRPr="006E6328" w:rsidRDefault="00336830" w:rsidP="00BD61D5">
            <w:pPr>
              <w:spacing w:before="120"/>
              <w:jc w:val="center"/>
              <w:rPr>
                <w:rFonts w:cs="Arial"/>
                <w:color w:val="000000"/>
                <w:szCs w:val="22"/>
                <w:lang w:eastAsia="en-AU"/>
              </w:rPr>
            </w:pPr>
            <w:r w:rsidRPr="006E6328">
              <w:rPr>
                <w:rFonts w:cs="Arial"/>
                <w:color w:val="000000"/>
                <w:szCs w:val="22"/>
                <w:lang w:eastAsia="en-AU"/>
              </w:rPr>
              <w:t>$734.31</w:t>
            </w:r>
          </w:p>
        </w:tc>
      </w:tr>
      <w:tr w:rsidR="00336830" w:rsidRPr="006E6328" w14:paraId="109789B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B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B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$2,344.70</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B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$2,379.87</w:t>
            </w:r>
          </w:p>
        </w:tc>
      </w:tr>
      <w:tr w:rsidR="00336830" w:rsidRPr="006E6328" w14:paraId="109789B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B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B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$196.57</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B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$199.52</w:t>
            </w:r>
          </w:p>
        </w:tc>
      </w:tr>
      <w:tr w:rsidR="00336830" w:rsidRPr="006E6328" w14:paraId="109789B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B9"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B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$186.33</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B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$189.13</w:t>
            </w:r>
          </w:p>
        </w:tc>
      </w:tr>
      <w:tr w:rsidR="00336830" w:rsidRPr="006E6328" w14:paraId="109789C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BD"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B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$1,836.11</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B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$1,863.65</w:t>
            </w:r>
          </w:p>
        </w:tc>
      </w:tr>
      <w:tr w:rsidR="00336830" w:rsidRPr="006E6328" w14:paraId="109789C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C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C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$1,454.28</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C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$1,476.09</w:t>
            </w:r>
          </w:p>
        </w:tc>
      </w:tr>
      <w:tr w:rsidR="00336830" w:rsidRPr="006E6328" w14:paraId="109789C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C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C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$349.09</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C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$354.33</w:t>
            </w:r>
          </w:p>
        </w:tc>
      </w:tr>
      <w:tr w:rsidR="00336830" w:rsidRPr="006E6328" w14:paraId="109789C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C9"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CA" w14:textId="77777777" w:rsidR="00336830" w:rsidRPr="006E6328" w:rsidRDefault="00336830" w:rsidP="00BD61D5">
            <w:pPr>
              <w:spacing w:before="240"/>
              <w:jc w:val="center"/>
              <w:rPr>
                <w:rFonts w:cs="Arial"/>
                <w:color w:val="000000"/>
                <w:szCs w:val="22"/>
                <w:lang w:eastAsia="en-AU"/>
              </w:rPr>
            </w:pPr>
            <w:r w:rsidRPr="006E6328">
              <w:rPr>
                <w:rFonts w:cs="Arial"/>
                <w:color w:val="000000"/>
                <w:szCs w:val="22"/>
                <w:lang w:eastAsia="en-AU"/>
              </w:rPr>
              <w:t>$2,940.93</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CB" w14:textId="77777777" w:rsidR="00336830" w:rsidRPr="006E6328" w:rsidRDefault="00336830" w:rsidP="00BD61D5">
            <w:pPr>
              <w:spacing w:before="240"/>
              <w:jc w:val="center"/>
              <w:rPr>
                <w:rFonts w:cs="Arial"/>
                <w:color w:val="000000"/>
                <w:szCs w:val="22"/>
                <w:lang w:eastAsia="en-AU"/>
              </w:rPr>
            </w:pPr>
            <w:r w:rsidRPr="006E6328">
              <w:rPr>
                <w:rFonts w:cs="Arial"/>
                <w:color w:val="000000"/>
                <w:szCs w:val="22"/>
                <w:lang w:eastAsia="en-AU"/>
              </w:rPr>
              <w:t>$2,985.04</w:t>
            </w:r>
          </w:p>
        </w:tc>
      </w:tr>
      <w:tr w:rsidR="00336830" w:rsidRPr="006E6328" w14:paraId="109789D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CD"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C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$59.88</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C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$60.78</w:t>
            </w:r>
          </w:p>
        </w:tc>
      </w:tr>
      <w:tr w:rsidR="00336830" w:rsidRPr="006E6328" w14:paraId="109789D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D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D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$4,544.71</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D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$4,612.88</w:t>
            </w:r>
          </w:p>
        </w:tc>
      </w:tr>
      <w:tr w:rsidR="00336830" w:rsidRPr="006E6328" w14:paraId="109789D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D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D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$179.64</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D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$182.33</w:t>
            </w:r>
          </w:p>
        </w:tc>
      </w:tr>
      <w:tr w:rsidR="00336830" w:rsidRPr="006E6328" w14:paraId="109789D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D9"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D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$1,301.61</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D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$1,321.14</w:t>
            </w:r>
          </w:p>
        </w:tc>
      </w:tr>
      <w:tr w:rsidR="00336830" w:rsidRPr="006E6328" w14:paraId="109789E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DD"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D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$3,850.96</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D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$3,908.72</w:t>
            </w:r>
          </w:p>
        </w:tc>
      </w:tr>
      <w:tr w:rsidR="00336830" w:rsidRPr="006E6328" w14:paraId="109789E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E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E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$11,662.80</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E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$11,837.74</w:t>
            </w:r>
          </w:p>
        </w:tc>
      </w:tr>
      <w:tr w:rsidR="00336830" w:rsidRPr="006E6328" w14:paraId="109789E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E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E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$1,874.61</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E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$1,902.73</w:t>
            </w:r>
          </w:p>
        </w:tc>
      </w:tr>
      <w:tr w:rsidR="00336830" w:rsidRPr="006E6328" w14:paraId="109789E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E9"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E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$5,337.59</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E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$5,417.65</w:t>
            </w:r>
          </w:p>
        </w:tc>
      </w:tr>
      <w:tr w:rsidR="00336830" w:rsidRPr="006E6328" w14:paraId="109789F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ED"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E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$493.43</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E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$500.83</w:t>
            </w:r>
          </w:p>
        </w:tc>
      </w:tr>
      <w:tr w:rsidR="00336830" w:rsidRPr="006E6328" w14:paraId="109789F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F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F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$538.92</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F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$547.00</w:t>
            </w:r>
          </w:p>
        </w:tc>
      </w:tr>
      <w:tr w:rsidR="00336830" w:rsidRPr="006E6328" w14:paraId="109789F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F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F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$3,196.21</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F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$3,244.15</w:t>
            </w:r>
          </w:p>
        </w:tc>
      </w:tr>
      <w:tr w:rsidR="00336830" w:rsidRPr="006E6328" w14:paraId="109789F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9F9"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F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$1,431.51</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9F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$1,452.99</w:t>
            </w:r>
          </w:p>
        </w:tc>
      </w:tr>
      <w:tr w:rsidR="00336830" w:rsidRPr="006E6328" w14:paraId="10978A0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9FD"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F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$2,284.88</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9F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$2,319.15</w:t>
            </w:r>
          </w:p>
        </w:tc>
      </w:tr>
      <w:tr w:rsidR="00336830" w:rsidRPr="006E6328" w14:paraId="10978A0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0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0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$6,652.99</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0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$6,752.79</w:t>
            </w:r>
          </w:p>
        </w:tc>
      </w:tr>
      <w:tr w:rsidR="00336830" w:rsidRPr="006E6328" w14:paraId="10978A0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0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0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$1,740.19</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0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$1,766.29</w:t>
            </w:r>
          </w:p>
        </w:tc>
      </w:tr>
      <w:tr w:rsidR="00336830" w:rsidRPr="006E6328" w14:paraId="10978A0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09"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0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$9,260.25</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0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$9,399.15</w:t>
            </w:r>
          </w:p>
        </w:tc>
      </w:tr>
      <w:tr w:rsidR="00336830" w:rsidRPr="006E6328" w14:paraId="10978A1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0D"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0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$1,621.59</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0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$1,645.91</w:t>
            </w:r>
          </w:p>
        </w:tc>
      </w:tr>
      <w:tr w:rsidR="00336830" w:rsidRPr="006E6328" w14:paraId="10978A1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1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1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$10,068.18</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1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$10,219.20</w:t>
            </w:r>
          </w:p>
        </w:tc>
      </w:tr>
      <w:tr w:rsidR="00336830" w:rsidRPr="006E6328" w14:paraId="10978A1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1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1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$4,737.92</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1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$4,808.99</w:t>
            </w:r>
          </w:p>
        </w:tc>
      </w:tr>
      <w:tr w:rsidR="00336830" w:rsidRPr="006E6328" w14:paraId="10978A1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19"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1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$846.05</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1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$858.74</w:t>
            </w:r>
          </w:p>
        </w:tc>
      </w:tr>
      <w:tr w:rsidR="00336830" w:rsidRPr="006E6328" w14:paraId="10978A2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1D"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1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$3,085.16</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1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$3,131.44</w:t>
            </w:r>
          </w:p>
        </w:tc>
      </w:tr>
      <w:tr w:rsidR="00336830" w:rsidRPr="006E6328" w14:paraId="10978A2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2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2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$240.57</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2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$244.18</w:t>
            </w:r>
          </w:p>
        </w:tc>
      </w:tr>
      <w:tr w:rsidR="00336830" w:rsidRPr="006E6328" w14:paraId="10978A2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2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2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$12,196.26</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2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$12,379.21</w:t>
            </w:r>
          </w:p>
        </w:tc>
      </w:tr>
      <w:tr w:rsidR="00336830" w:rsidRPr="006E6328" w14:paraId="10978A2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29"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2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$2,120.64</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2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$2,152.45</w:t>
            </w:r>
          </w:p>
        </w:tc>
      </w:tr>
      <w:tr w:rsidR="00336830" w:rsidRPr="006E6328" w14:paraId="10978A3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2D"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2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$236.09</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2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$239.63</w:t>
            </w:r>
          </w:p>
        </w:tc>
      </w:tr>
      <w:tr w:rsidR="00336830" w:rsidRPr="006E6328" w14:paraId="10978A3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3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3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$4,072.10</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3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$4,133.18</w:t>
            </w:r>
          </w:p>
        </w:tc>
      </w:tr>
      <w:tr w:rsidR="00336830" w:rsidRPr="006E6328" w14:paraId="10978A3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3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3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$6,763.84</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3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$6,865.30</w:t>
            </w:r>
          </w:p>
        </w:tc>
      </w:tr>
      <w:tr w:rsidR="00336830" w:rsidRPr="006E6328" w14:paraId="10978A3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39"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3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$880.51</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3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$893.72</w:t>
            </w:r>
          </w:p>
        </w:tc>
      </w:tr>
      <w:tr w:rsidR="00336830" w:rsidRPr="006E6328" w14:paraId="10978A4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3D"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3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$8,179.84</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3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$8,302.53</w:t>
            </w:r>
          </w:p>
        </w:tc>
      </w:tr>
      <w:tr w:rsidR="00336830" w:rsidRPr="006E6328" w14:paraId="10978A4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4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42" w14:textId="77777777" w:rsidR="00336830" w:rsidRPr="006E6328" w:rsidRDefault="00336830" w:rsidP="00BD61D5">
            <w:pPr>
              <w:spacing w:before="240"/>
              <w:jc w:val="center"/>
              <w:rPr>
                <w:rFonts w:cs="Arial"/>
                <w:color w:val="000000"/>
                <w:szCs w:val="22"/>
                <w:lang w:eastAsia="en-AU"/>
              </w:rPr>
            </w:pPr>
            <w:r w:rsidRPr="006E6328">
              <w:rPr>
                <w:rFonts w:cs="Arial"/>
                <w:color w:val="000000"/>
                <w:szCs w:val="22"/>
                <w:lang w:eastAsia="en-AU"/>
              </w:rPr>
              <w:t>$7,438.42</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43" w14:textId="77777777" w:rsidR="00336830" w:rsidRPr="006E6328" w:rsidRDefault="00336830" w:rsidP="00BD61D5">
            <w:pPr>
              <w:spacing w:before="240"/>
              <w:jc w:val="center"/>
              <w:rPr>
                <w:rFonts w:cs="Arial"/>
                <w:color w:val="000000"/>
                <w:szCs w:val="22"/>
                <w:lang w:eastAsia="en-AU"/>
              </w:rPr>
            </w:pPr>
            <w:r w:rsidRPr="006E6328">
              <w:rPr>
                <w:rFonts w:cs="Arial"/>
                <w:color w:val="000000"/>
                <w:szCs w:val="22"/>
                <w:lang w:eastAsia="en-AU"/>
              </w:rPr>
              <w:t>$7,550.00</w:t>
            </w:r>
          </w:p>
        </w:tc>
      </w:tr>
      <w:tr w:rsidR="00336830" w:rsidRPr="006E6328" w14:paraId="10978A4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4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4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$4,561.72</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4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$4,630.14</w:t>
            </w:r>
          </w:p>
        </w:tc>
      </w:tr>
      <w:tr w:rsidR="00336830" w:rsidRPr="006E6328" w14:paraId="10978A4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49"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4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$5,922.29</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4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$6,011.12</w:t>
            </w:r>
          </w:p>
        </w:tc>
      </w:tr>
      <w:tr w:rsidR="00336830" w:rsidRPr="006E6328" w14:paraId="10978A5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4D"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4E"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$422.53</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4F"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$428.86</w:t>
            </w:r>
          </w:p>
        </w:tc>
      </w:tr>
      <w:tr w:rsidR="00336830" w:rsidRPr="006E6328" w14:paraId="10978A5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51"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5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$867.73</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5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$880.75</w:t>
            </w:r>
          </w:p>
        </w:tc>
      </w:tr>
      <w:tr w:rsidR="00336830" w:rsidRPr="006E6328" w14:paraId="10978A5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55" w14:textId="77777777" w:rsidR="00336830" w:rsidRDefault="00336830" w:rsidP="00DE1C25">
            <w:r w:rsidRPr="00452764">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5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$511.79</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5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$519.47</w:t>
            </w:r>
          </w:p>
        </w:tc>
      </w:tr>
      <w:tr w:rsidR="00336830" w:rsidRPr="006E6328" w14:paraId="10978A5C"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59" w14:textId="77777777" w:rsidR="00336830" w:rsidRDefault="00336830" w:rsidP="00DE1C25">
            <w:r w:rsidRPr="006E21BB">
              <w:rPr>
                <w:rFonts w:cs="Arial"/>
                <w:color w:val="000000"/>
                <w:szCs w:val="22"/>
                <w:highlight w:val="black"/>
                <w:lang w:eastAsia="en-AU"/>
              </w:rPr>
              <w:lastRenderedPageBreak/>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5A" w14:textId="77777777" w:rsidR="00336830" w:rsidRPr="006E6328" w:rsidRDefault="00336830" w:rsidP="00BD61D5">
            <w:pPr>
              <w:spacing w:before="240"/>
              <w:jc w:val="center"/>
              <w:rPr>
                <w:rFonts w:cs="Arial"/>
                <w:color w:val="000000"/>
                <w:szCs w:val="22"/>
                <w:lang w:eastAsia="en-AU"/>
              </w:rPr>
            </w:pPr>
            <w:r w:rsidRPr="006E6328">
              <w:rPr>
                <w:rFonts w:cs="Arial"/>
                <w:color w:val="000000"/>
                <w:szCs w:val="22"/>
                <w:lang w:eastAsia="en-AU"/>
              </w:rPr>
              <w:t>$1,812.37</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5B" w14:textId="77777777" w:rsidR="00336830" w:rsidRPr="006E6328" w:rsidRDefault="00336830" w:rsidP="00BD61D5">
            <w:pPr>
              <w:spacing w:before="240"/>
              <w:jc w:val="center"/>
              <w:rPr>
                <w:rFonts w:cs="Arial"/>
                <w:color w:val="000000"/>
                <w:szCs w:val="22"/>
                <w:lang w:eastAsia="en-AU"/>
              </w:rPr>
            </w:pPr>
            <w:r w:rsidRPr="006E6328">
              <w:rPr>
                <w:rFonts w:cs="Arial"/>
                <w:color w:val="000000"/>
                <w:szCs w:val="22"/>
                <w:lang w:eastAsia="en-AU"/>
              </w:rPr>
              <w:t>$1,839.55</w:t>
            </w:r>
          </w:p>
        </w:tc>
      </w:tr>
      <w:tr w:rsidR="00336830" w:rsidRPr="006E6328" w14:paraId="10978A60"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5D" w14:textId="77777777" w:rsidR="00336830" w:rsidRDefault="00336830" w:rsidP="00DE1C25">
            <w:r w:rsidRPr="006E21BB">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5E" w14:textId="77777777" w:rsidR="00336830" w:rsidRPr="006E6328" w:rsidRDefault="00336830" w:rsidP="00BD61D5">
            <w:pPr>
              <w:jc w:val="center"/>
              <w:rPr>
                <w:rFonts w:cs="Arial"/>
                <w:color w:val="000000"/>
                <w:szCs w:val="22"/>
                <w:lang w:eastAsia="en-AU"/>
              </w:rPr>
            </w:pPr>
            <w:r w:rsidRPr="006E6328">
              <w:rPr>
                <w:rFonts w:cs="Arial"/>
                <w:color w:val="000000"/>
                <w:szCs w:val="22"/>
                <w:lang w:eastAsia="en-AU"/>
              </w:rPr>
              <w:t>$1,009.43</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5F" w14:textId="77777777" w:rsidR="00336830" w:rsidRPr="006E6328" w:rsidRDefault="00336830" w:rsidP="00BD61D5">
            <w:pPr>
              <w:jc w:val="center"/>
              <w:rPr>
                <w:rFonts w:cs="Arial"/>
                <w:color w:val="000000"/>
                <w:szCs w:val="22"/>
                <w:lang w:eastAsia="en-AU"/>
              </w:rPr>
            </w:pPr>
            <w:r w:rsidRPr="006E6328">
              <w:rPr>
                <w:rFonts w:cs="Arial"/>
                <w:color w:val="000000"/>
                <w:szCs w:val="22"/>
                <w:lang w:eastAsia="en-AU"/>
              </w:rPr>
              <w:t>$1,024.57</w:t>
            </w:r>
          </w:p>
        </w:tc>
      </w:tr>
      <w:tr w:rsidR="00336830" w:rsidRPr="006E6328" w14:paraId="10978A64"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10978A61" w14:textId="77777777" w:rsidR="00336830" w:rsidRDefault="00336830" w:rsidP="00DE1C25">
            <w:r w:rsidRPr="00EB444D">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62"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$4,265.20</w:t>
            </w:r>
          </w:p>
        </w:tc>
        <w:tc>
          <w:tcPr>
            <w:tcW w:w="358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978A63"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$4,329.18</w:t>
            </w:r>
          </w:p>
        </w:tc>
      </w:tr>
      <w:tr w:rsidR="00336830" w:rsidRPr="006E6328" w14:paraId="10978A68" w14:textId="77777777" w:rsidTr="00DE1C25">
        <w:trPr>
          <w:trHeight w:val="285"/>
        </w:trPr>
        <w:tc>
          <w:tcPr>
            <w:tcW w:w="2360" w:type="dxa"/>
            <w:tcBorders>
              <w:top w:val="single" w:sz="4" w:space="0" w:color="000000"/>
              <w:left w:val="single" w:sz="4" w:space="0" w:color="000000"/>
              <w:bottom w:val="single" w:sz="4" w:space="0" w:color="000000"/>
              <w:right w:val="single" w:sz="4" w:space="0" w:color="000000"/>
            </w:tcBorders>
            <w:shd w:val="clear" w:color="auto" w:fill="auto"/>
            <w:noWrap/>
            <w:hideMark/>
          </w:tcPr>
          <w:p w14:paraId="10978A65" w14:textId="77777777" w:rsidR="00336830" w:rsidRDefault="00336830" w:rsidP="00DE1C25">
            <w:r w:rsidRPr="00EB444D">
              <w:rPr>
                <w:rFonts w:cs="Arial"/>
                <w:color w:val="000000"/>
                <w:szCs w:val="22"/>
                <w:highlight w:val="black"/>
                <w:lang w:eastAsia="en-AU"/>
              </w:rPr>
              <w:t>XXXXXXXXXXXXX</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66"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$838.87</w:t>
            </w:r>
          </w:p>
        </w:tc>
        <w:tc>
          <w:tcPr>
            <w:tcW w:w="3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78A67"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$851.45</w:t>
            </w:r>
          </w:p>
        </w:tc>
      </w:tr>
      <w:tr w:rsidR="00336830" w:rsidRPr="006E6328" w14:paraId="10978A6C" w14:textId="77777777" w:rsidTr="00DE1C25">
        <w:trPr>
          <w:trHeight w:val="285"/>
        </w:trPr>
        <w:tc>
          <w:tcPr>
            <w:tcW w:w="2360" w:type="dxa"/>
            <w:tcBorders>
              <w:top w:val="single" w:sz="4" w:space="0" w:color="000000"/>
              <w:left w:val="single" w:sz="4" w:space="0" w:color="000000"/>
              <w:bottom w:val="single" w:sz="8" w:space="0" w:color="000000"/>
              <w:right w:val="single" w:sz="4" w:space="0" w:color="000000"/>
            </w:tcBorders>
            <w:shd w:val="clear" w:color="D9D9D9" w:fill="D9D9D9"/>
            <w:noWrap/>
            <w:hideMark/>
          </w:tcPr>
          <w:p w14:paraId="10978A69" w14:textId="77777777" w:rsidR="00336830" w:rsidRDefault="00336830" w:rsidP="00DE1C25">
            <w:r w:rsidRPr="00EB444D">
              <w:rPr>
                <w:rFonts w:cs="Arial"/>
                <w:color w:val="000000"/>
                <w:szCs w:val="22"/>
                <w:highlight w:val="black"/>
                <w:lang w:eastAsia="en-AU"/>
              </w:rPr>
              <w:t>XXXXXXXXXXXXX</w:t>
            </w:r>
          </w:p>
        </w:tc>
        <w:tc>
          <w:tcPr>
            <w:tcW w:w="180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14:paraId="10978A6A"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$899.72</w:t>
            </w:r>
          </w:p>
        </w:tc>
        <w:tc>
          <w:tcPr>
            <w:tcW w:w="358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14:paraId="10978A6B" w14:textId="77777777" w:rsidR="00336830" w:rsidRPr="006E6328" w:rsidRDefault="00336830" w:rsidP="00DE1C25">
            <w:pPr>
              <w:jc w:val="center"/>
              <w:rPr>
                <w:rFonts w:cs="Arial"/>
                <w:color w:val="000000"/>
                <w:szCs w:val="22"/>
                <w:lang w:eastAsia="en-AU"/>
              </w:rPr>
            </w:pPr>
            <w:r w:rsidRPr="006E6328">
              <w:rPr>
                <w:rFonts w:cs="Arial"/>
                <w:color w:val="000000"/>
                <w:szCs w:val="22"/>
                <w:lang w:eastAsia="en-AU"/>
              </w:rPr>
              <w:t>$913.22</w:t>
            </w:r>
          </w:p>
        </w:tc>
      </w:tr>
    </w:tbl>
    <w:p w14:paraId="10978A6D" w14:textId="77777777" w:rsidR="00123C35" w:rsidRDefault="00123C35" w:rsidP="00336830">
      <w:pPr>
        <w:widowControl w:val="0"/>
        <w:spacing w:before="120" w:after="120" w:line="360" w:lineRule="auto"/>
        <w:rPr>
          <w:rFonts w:cs="Arial"/>
          <w:szCs w:val="22"/>
        </w:rPr>
      </w:pPr>
    </w:p>
    <w:sectPr w:rsidR="00123C35" w:rsidSect="00BD61D5">
      <w:headerReference w:type="first" r:id="rId33"/>
      <w:footerReference w:type="first" r:id="rId34"/>
      <w:pgSz w:w="11906" w:h="16838" w:code="9"/>
      <w:pgMar w:top="1276" w:right="1225" w:bottom="1418" w:left="1321" w:header="284" w:footer="66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78A70" w14:textId="77777777" w:rsidR="00BC0B2E" w:rsidRDefault="00BC0B2E">
      <w:r>
        <w:separator/>
      </w:r>
    </w:p>
  </w:endnote>
  <w:endnote w:type="continuationSeparator" w:id="0">
    <w:p w14:paraId="10978A71" w14:textId="77777777" w:rsidR="00BC0B2E" w:rsidRDefault="00BC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8BC20" w14:textId="77777777" w:rsidR="004A224F" w:rsidRDefault="004A2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78A74" w14:textId="77777777" w:rsidR="00400BB7" w:rsidRDefault="00BD61D5" w:rsidP="00400BB7">
    <w:pPr>
      <w:pStyle w:val="Footer"/>
      <w:jc w:val="right"/>
    </w:pPr>
    <w:r>
      <w:fldChar w:fldCharType="begin"/>
    </w:r>
    <w:r>
      <w:instrText xml:space="preserve"> PAGE </w:instrText>
    </w:r>
    <w:r>
      <w:fldChar w:fldCharType="separate"/>
    </w:r>
    <w:r w:rsidR="004A224F">
      <w:rPr>
        <w:noProof/>
      </w:rPr>
      <w:t>3</w:t>
    </w:r>
    <w:r>
      <w:fldChar w:fldCharType="end"/>
    </w:r>
  </w:p>
  <w:p w14:paraId="10978A75" w14:textId="77777777" w:rsidR="00BC0B2E" w:rsidRDefault="00BC0B2E" w:rsidP="00400BB7">
    <w:pPr>
      <w:pStyle w:val="Footer"/>
      <w:ind w:lef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78A77" w14:textId="77777777" w:rsidR="00BC0B2E" w:rsidRDefault="00BC0B2E" w:rsidP="005E6E00">
    <w:pPr>
      <w:tabs>
        <w:tab w:val="center" w:pos="4536"/>
        <w:tab w:val="right" w:pos="9070"/>
      </w:tabs>
    </w:pPr>
  </w:p>
  <w:p w14:paraId="10978A78" w14:textId="2BA576A1" w:rsidR="00BC0B2E" w:rsidRPr="008462D2" w:rsidRDefault="004A224F" w:rsidP="005E6E00">
    <w:pPr>
      <w:tabs>
        <w:tab w:val="center" w:pos="4536"/>
        <w:tab w:val="right" w:pos="9070"/>
      </w:tabs>
      <w:rPr>
        <w:color w:val="0395A7"/>
        <w:szCs w:val="22"/>
      </w:rPr>
    </w:pPr>
    <w:hyperlink r:id="rId1" w:tooltip="FWO website" w:history="1">
      <w:r w:rsidR="00BC0B2E" w:rsidRPr="008462D2">
        <w:rPr>
          <w:color w:val="0395A7"/>
          <w:szCs w:val="22"/>
        </w:rPr>
        <w:t>www.fairwork.gov.au</w:t>
      </w:r>
    </w:hyperlink>
    <w:r w:rsidR="00BC0B2E" w:rsidRPr="008462D2">
      <w:rPr>
        <w:color w:val="0395A7"/>
        <w:szCs w:val="22"/>
      </w:rPr>
      <w:tab/>
      <w:t>Fair Work Infoline 13 13 94</w:t>
    </w:r>
    <w:r w:rsidR="00BC0B2E" w:rsidRPr="008462D2">
      <w:rPr>
        <w:color w:val="0395A7"/>
        <w:szCs w:val="22"/>
      </w:rPr>
      <w:tab/>
      <w:t>ABN: 43 884 188 232</w:t>
    </w:r>
  </w:p>
  <w:p w14:paraId="10978A79" w14:textId="77777777" w:rsidR="00BC0B2E" w:rsidRPr="005E6E00" w:rsidRDefault="00BC0B2E" w:rsidP="005E6E00">
    <w:pPr>
      <w:pStyle w:val="Footer"/>
      <w:tabs>
        <w:tab w:val="clear" w:pos="4153"/>
        <w:tab w:val="clear" w:pos="8306"/>
        <w:tab w:val="right" w:pos="9360"/>
      </w:tabs>
      <w:rPr>
        <w:color w:val="03959D"/>
        <w:sz w:val="18"/>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78A7B" w14:textId="77777777" w:rsidR="00400BB7" w:rsidRDefault="00400BB7" w:rsidP="005E6E00">
    <w:pPr>
      <w:tabs>
        <w:tab w:val="center" w:pos="4536"/>
        <w:tab w:val="right" w:pos="9070"/>
      </w:tabs>
    </w:pPr>
  </w:p>
  <w:p w14:paraId="10978A7C" w14:textId="65932D85" w:rsidR="00400BB7" w:rsidRPr="008462D2" w:rsidRDefault="004A224F" w:rsidP="005E6E00">
    <w:pPr>
      <w:tabs>
        <w:tab w:val="center" w:pos="4536"/>
        <w:tab w:val="right" w:pos="9070"/>
      </w:tabs>
      <w:rPr>
        <w:color w:val="0395A7"/>
        <w:szCs w:val="22"/>
      </w:rPr>
    </w:pPr>
    <w:hyperlink r:id="rId1" w:tooltip="Fair Work Ombudsman website" w:history="1">
      <w:r w:rsidR="00400BB7" w:rsidRPr="008462D2">
        <w:rPr>
          <w:color w:val="0395A7"/>
          <w:szCs w:val="22"/>
        </w:rPr>
        <w:t>www.fairwork.gov.au</w:t>
      </w:r>
    </w:hyperlink>
    <w:r w:rsidR="00400BB7" w:rsidRPr="008462D2">
      <w:rPr>
        <w:color w:val="0395A7"/>
        <w:szCs w:val="22"/>
      </w:rPr>
      <w:tab/>
      <w:t>Fair Work Infoline 13 13 94</w:t>
    </w:r>
    <w:r w:rsidR="00400BB7" w:rsidRPr="008462D2">
      <w:rPr>
        <w:color w:val="0395A7"/>
        <w:szCs w:val="22"/>
      </w:rPr>
      <w:tab/>
      <w:t>ABN: 43 884 188 232</w:t>
    </w:r>
  </w:p>
  <w:p w14:paraId="10978A7D" w14:textId="77777777" w:rsidR="00400BB7" w:rsidRPr="005E6E00" w:rsidRDefault="00400BB7"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78A6E" w14:textId="77777777" w:rsidR="00BC0B2E" w:rsidRDefault="00BC0B2E">
      <w:r>
        <w:separator/>
      </w:r>
    </w:p>
  </w:footnote>
  <w:footnote w:type="continuationSeparator" w:id="0">
    <w:p w14:paraId="10978A6F" w14:textId="77777777" w:rsidR="00BC0B2E" w:rsidRDefault="00BC0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939E0" w14:textId="77777777" w:rsidR="004A224F" w:rsidRDefault="004A2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78A72" w14:textId="77777777" w:rsidR="00BC0B2E" w:rsidRPr="00A664F9" w:rsidRDefault="00BC0B2E" w:rsidP="00C70356">
    <w:pPr>
      <w:pStyle w:val="Header"/>
      <w:jc w:val="center"/>
      <w:rPr>
        <w:b/>
      </w:rPr>
    </w:pPr>
  </w:p>
  <w:p w14:paraId="10978A73" w14:textId="77777777" w:rsidR="00BC0B2E" w:rsidRPr="00E57859" w:rsidRDefault="00BC0B2E" w:rsidP="00E578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78A76" w14:textId="77777777" w:rsidR="00BC0B2E" w:rsidRPr="006615E0" w:rsidRDefault="00BC0B2E"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10978A7E" wp14:editId="10978A7F">
              <wp:simplePos x="0" y="0"/>
              <wp:positionH relativeFrom="column">
                <wp:posOffset>-504825</wp:posOffset>
              </wp:positionH>
              <wp:positionV relativeFrom="paragraph">
                <wp:posOffset>990600</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0978A80" wp14:editId="10F3A9A9">
          <wp:extent cx="4114800" cy="1092038"/>
          <wp:effectExtent l="0" t="0" r="0" b="0"/>
          <wp:docPr id="4" name="Picture 4" descr="J:\Desktop\FWO%20logo%20-%20inline%20mono%20-%20black%20and%20white%20large[1].jpg"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78A7A" w14:textId="77777777" w:rsidR="00336830" w:rsidRPr="006615E0" w:rsidRDefault="00336830"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264" behindDoc="0" locked="0" layoutInCell="1" allowOverlap="1" wp14:anchorId="10978A82" wp14:editId="10978A83">
              <wp:simplePos x="0" y="0"/>
              <wp:positionH relativeFrom="column">
                <wp:posOffset>-504825</wp:posOffset>
              </wp:positionH>
              <wp:positionV relativeFrom="paragraph">
                <wp:posOffset>990600</wp:posOffset>
              </wp:positionV>
              <wp:extent cx="6867525" cy="0"/>
              <wp:effectExtent l="0" t="38100" r="952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T61Dpc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0978A84" wp14:editId="239E4B11">
          <wp:extent cx="4114800" cy="1092038"/>
          <wp:effectExtent l="0" t="0" r="0" b="0"/>
          <wp:docPr id="5" name="Picture 5" descr="J:\Desktop\FWO%20logo%20-%20inline%20mono%20-%20black%20and%20white%20large[1].jpg"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1455427"/>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321F9A"/>
    <w:multiLevelType w:val="hybridMultilevel"/>
    <w:tmpl w:val="3BDCB9E2"/>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5">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6143CF"/>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46635E"/>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2B2773"/>
    <w:multiLevelType w:val="hybridMultilevel"/>
    <w:tmpl w:val="2DCC33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61428E"/>
    <w:multiLevelType w:val="hybridMultilevel"/>
    <w:tmpl w:val="2272D5E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0BB26DEC"/>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A40EBB"/>
    <w:multiLevelType w:val="hybridMultilevel"/>
    <w:tmpl w:val="313C5840"/>
    <w:lvl w:ilvl="0" w:tplc="0E3203B0">
      <w:start w:val="1"/>
      <w:numFmt w:val="lowerLetter"/>
      <w:lvlText w:val="%1)"/>
      <w:lvlJc w:val="left"/>
      <w:pPr>
        <w:ind w:left="1440" w:hanging="360"/>
      </w:pPr>
      <w:rPr>
        <w:rFonts w:ascii="Arial" w:hAnsi="Arial" w:cs="Arial" w:hint="default"/>
        <w:b w:val="0"/>
      </w:rPr>
    </w:lvl>
    <w:lvl w:ilvl="1" w:tplc="0C090013">
      <w:start w:val="1"/>
      <w:numFmt w:val="upperRoman"/>
      <w:lvlText w:val="%2."/>
      <w:lvlJc w:val="right"/>
      <w:pPr>
        <w:ind w:left="2160" w:hanging="360"/>
      </w:pPr>
      <w:rPr>
        <w:rFonts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0E2E1B23"/>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1CF537C"/>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2171FF8"/>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AD67D5"/>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150F2D"/>
    <w:multiLevelType w:val="hybridMultilevel"/>
    <w:tmpl w:val="EBACE098"/>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5">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64653A"/>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28295A51"/>
    <w:multiLevelType w:val="hybridMultilevel"/>
    <w:tmpl w:val="503A30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C54875"/>
    <w:multiLevelType w:val="hybridMultilevel"/>
    <w:tmpl w:val="DD6AC092"/>
    <w:lvl w:ilvl="0" w:tplc="0C090017">
      <w:start w:val="1"/>
      <w:numFmt w:val="lowerLetter"/>
      <w:lvlText w:val="%1)"/>
      <w:lvlJc w:val="left"/>
      <w:pPr>
        <w:ind w:left="1080" w:hanging="360"/>
      </w:p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DB245A6"/>
    <w:multiLevelType w:val="hybridMultilevel"/>
    <w:tmpl w:val="62BC1C00"/>
    <w:lvl w:ilvl="0" w:tplc="0C090013">
      <w:start w:val="1"/>
      <w:numFmt w:val="upperRoman"/>
      <w:lvlText w:val="%1."/>
      <w:lvlJc w:val="right"/>
      <w:pPr>
        <w:ind w:left="1260" w:hanging="18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20">
    <w:nsid w:val="2FEE6ECF"/>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8D16935"/>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4">
    <w:nsid w:val="39D31F1C"/>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CB365E8"/>
    <w:multiLevelType w:val="hybridMultilevel"/>
    <w:tmpl w:val="6FB88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0FA01C2"/>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nsid w:val="52375135"/>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60673F0"/>
    <w:multiLevelType w:val="hybridMultilevel"/>
    <w:tmpl w:val="1DF0FC4E"/>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start w:val="1"/>
      <w:numFmt w:val="lowerRoman"/>
      <w:lvlText w:val="%3."/>
      <w:lvlJc w:val="righ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6A36435"/>
    <w:multiLevelType w:val="hybridMultilevel"/>
    <w:tmpl w:val="3DD23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5871247C"/>
    <w:multiLevelType w:val="hybridMultilevel"/>
    <w:tmpl w:val="DEE0F00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2">
    <w:nsid w:val="58B96DB5"/>
    <w:multiLevelType w:val="multilevel"/>
    <w:tmpl w:val="87C03E7A"/>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33">
    <w:nsid w:val="5BAF1042"/>
    <w:multiLevelType w:val="hybridMultilevel"/>
    <w:tmpl w:val="313C5840"/>
    <w:lvl w:ilvl="0" w:tplc="0E3203B0">
      <w:start w:val="1"/>
      <w:numFmt w:val="lowerLetter"/>
      <w:lvlText w:val="%1)"/>
      <w:lvlJc w:val="left"/>
      <w:pPr>
        <w:ind w:left="720" w:hanging="360"/>
      </w:pPr>
      <w:rPr>
        <w:rFonts w:ascii="Arial" w:hAnsi="Arial" w:cs="Arial" w:hint="default"/>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28716A7"/>
    <w:multiLevelType w:val="hybridMultilevel"/>
    <w:tmpl w:val="823C98E4"/>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nsid w:val="64DE742D"/>
    <w:multiLevelType w:val="hybridMultilevel"/>
    <w:tmpl w:val="2272D5E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68316BAB"/>
    <w:multiLevelType w:val="hybridMultilevel"/>
    <w:tmpl w:val="1CAC67BC"/>
    <w:lvl w:ilvl="0" w:tplc="1C2283C6">
      <w:start w:val="1"/>
      <w:numFmt w:val="lowerLetter"/>
      <w:lvlText w:val="%1)"/>
      <w:lvlJc w:val="left"/>
      <w:pPr>
        <w:ind w:left="720" w:hanging="360"/>
      </w:pPr>
      <w:rPr>
        <w:rFonts w:ascii="Arial" w:hAnsi="Arial" w:cs="Arial"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8">
    <w:nsid w:val="6D8006C1"/>
    <w:multiLevelType w:val="hybridMultilevel"/>
    <w:tmpl w:val="6C544346"/>
    <w:lvl w:ilvl="0" w:tplc="0C090017">
      <w:start w:val="1"/>
      <w:numFmt w:val="lowerLetter"/>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nsid w:val="751F7267"/>
    <w:multiLevelType w:val="hybridMultilevel"/>
    <w:tmpl w:val="7528E5A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1">
    <w:nsid w:val="7DA31F3E"/>
    <w:multiLevelType w:val="hybridMultilevel"/>
    <w:tmpl w:val="1A0232E2"/>
    <w:lvl w:ilvl="0" w:tplc="D92C14D2">
      <w:start w:val="1"/>
      <w:numFmt w:val="decimal"/>
      <w:lvlText w:val="%1."/>
      <w:lvlJc w:val="left"/>
      <w:pPr>
        <w:ind w:left="360" w:hanging="360"/>
      </w:pPr>
      <w:rPr>
        <w:rFonts w:ascii="Arial" w:hAnsi="Arial" w:hint="default"/>
      </w:rPr>
    </w:lvl>
    <w:lvl w:ilvl="1" w:tplc="69B2622E">
      <w:start w:val="1"/>
      <w:numFmt w:val="lowerLetter"/>
      <w:lvlText w:val="%2."/>
      <w:lvlJc w:val="left"/>
      <w:pPr>
        <w:ind w:left="1080" w:hanging="360"/>
      </w:pPr>
      <w:rPr>
        <w:rFonts w:ascii="Arial" w:hAnsi="Arial"/>
        <w:i w:val="0"/>
      </w:rPr>
    </w:lvl>
    <w:lvl w:ilvl="2" w:tplc="82AC6FAE">
      <w:numFmt w:val="bullet"/>
      <w:lvlText w:val="-"/>
      <w:lvlJc w:val="left"/>
      <w:pPr>
        <w:ind w:left="1980" w:hanging="360"/>
      </w:pPr>
      <w:rPr>
        <w:rFonts w:ascii="Arial" w:eastAsia="Times New Roman"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40"/>
  </w:num>
  <w:num w:numId="3">
    <w:abstractNumId w:val="37"/>
  </w:num>
  <w:num w:numId="4">
    <w:abstractNumId w:val="15"/>
  </w:num>
  <w:num w:numId="5">
    <w:abstractNumId w:val="22"/>
  </w:num>
  <w:num w:numId="6">
    <w:abstractNumId w:val="34"/>
  </w:num>
  <w:num w:numId="7">
    <w:abstractNumId w:val="36"/>
  </w:num>
  <w:num w:numId="8">
    <w:abstractNumId w:val="41"/>
  </w:num>
  <w:num w:numId="9">
    <w:abstractNumId w:val="38"/>
  </w:num>
  <w:num w:numId="10">
    <w:abstractNumId w:val="29"/>
  </w:num>
  <w:num w:numId="11">
    <w:abstractNumId w:val="23"/>
  </w:num>
  <w:num w:numId="12">
    <w:abstractNumId w:val="21"/>
  </w:num>
  <w:num w:numId="13">
    <w:abstractNumId w:val="27"/>
  </w:num>
  <w:num w:numId="14">
    <w:abstractNumId w:val="39"/>
  </w:num>
  <w:num w:numId="15">
    <w:abstractNumId w:val="6"/>
  </w:num>
  <w:num w:numId="16">
    <w:abstractNumId w:val="25"/>
  </w:num>
  <w:num w:numId="17">
    <w:abstractNumId w:val="16"/>
  </w:num>
  <w:num w:numId="18">
    <w:abstractNumId w:val="35"/>
  </w:num>
  <w:num w:numId="19">
    <w:abstractNumId w:val="13"/>
  </w:num>
  <w:num w:numId="20">
    <w:abstractNumId w:val="2"/>
  </w:num>
  <w:num w:numId="21">
    <w:abstractNumId w:val="20"/>
  </w:num>
  <w:num w:numId="22">
    <w:abstractNumId w:val="11"/>
  </w:num>
  <w:num w:numId="23">
    <w:abstractNumId w:val="12"/>
  </w:num>
  <w:num w:numId="24">
    <w:abstractNumId w:val="7"/>
  </w:num>
  <w:num w:numId="25">
    <w:abstractNumId w:val="8"/>
  </w:num>
  <w:num w:numId="26">
    <w:abstractNumId w:val="26"/>
  </w:num>
  <w:num w:numId="27">
    <w:abstractNumId w:val="9"/>
  </w:num>
  <w:num w:numId="28">
    <w:abstractNumId w:val="24"/>
  </w:num>
  <w:num w:numId="29">
    <w:abstractNumId w:val="10"/>
  </w:num>
  <w:num w:numId="30">
    <w:abstractNumId w:val="28"/>
  </w:num>
  <w:num w:numId="31">
    <w:abstractNumId w:val="18"/>
  </w:num>
  <w:num w:numId="32">
    <w:abstractNumId w:val="3"/>
  </w:num>
  <w:num w:numId="33">
    <w:abstractNumId w:val="19"/>
  </w:num>
  <w:num w:numId="34">
    <w:abstractNumId w:val="0"/>
  </w:num>
  <w:num w:numId="35">
    <w:abstractNumId w:val="4"/>
  </w:num>
  <w:num w:numId="36">
    <w:abstractNumId w:val="1"/>
  </w:num>
  <w:num w:numId="37">
    <w:abstractNumId w:val="14"/>
  </w:num>
  <w:num w:numId="38">
    <w:abstractNumId w:val="33"/>
  </w:num>
  <w:num w:numId="39">
    <w:abstractNumId w:val="30"/>
  </w:num>
  <w:num w:numId="40">
    <w:abstractNumId w:val="32"/>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o:colormru v:ext="edit" colors="#1f2e5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35"/>
    <w:rsid w:val="00004F8C"/>
    <w:rsid w:val="00005718"/>
    <w:rsid w:val="00007EEA"/>
    <w:rsid w:val="00011768"/>
    <w:rsid w:val="00012D00"/>
    <w:rsid w:val="00021D73"/>
    <w:rsid w:val="00024CB0"/>
    <w:rsid w:val="0003059F"/>
    <w:rsid w:val="0005512A"/>
    <w:rsid w:val="00055E7D"/>
    <w:rsid w:val="00081CE9"/>
    <w:rsid w:val="00087281"/>
    <w:rsid w:val="0009225E"/>
    <w:rsid w:val="00096189"/>
    <w:rsid w:val="000A295E"/>
    <w:rsid w:val="000A7D3C"/>
    <w:rsid w:val="000B19EA"/>
    <w:rsid w:val="000B1C43"/>
    <w:rsid w:val="000B35DA"/>
    <w:rsid w:val="000D6CD5"/>
    <w:rsid w:val="000E66B8"/>
    <w:rsid w:val="000F6B42"/>
    <w:rsid w:val="000F7F6A"/>
    <w:rsid w:val="001009C7"/>
    <w:rsid w:val="001024C4"/>
    <w:rsid w:val="00114B72"/>
    <w:rsid w:val="00115A12"/>
    <w:rsid w:val="00123C35"/>
    <w:rsid w:val="00137043"/>
    <w:rsid w:val="001451F5"/>
    <w:rsid w:val="0014629C"/>
    <w:rsid w:val="00155DF7"/>
    <w:rsid w:val="00163524"/>
    <w:rsid w:val="001729EC"/>
    <w:rsid w:val="00174CC7"/>
    <w:rsid w:val="00176493"/>
    <w:rsid w:val="00180227"/>
    <w:rsid w:val="00181E94"/>
    <w:rsid w:val="00191CAD"/>
    <w:rsid w:val="001921FF"/>
    <w:rsid w:val="001B2291"/>
    <w:rsid w:val="001D16F3"/>
    <w:rsid w:val="001D6015"/>
    <w:rsid w:val="001E578A"/>
    <w:rsid w:val="001E5E31"/>
    <w:rsid w:val="001E77F1"/>
    <w:rsid w:val="001F5FDF"/>
    <w:rsid w:val="002045B4"/>
    <w:rsid w:val="0020514B"/>
    <w:rsid w:val="002058DF"/>
    <w:rsid w:val="00221056"/>
    <w:rsid w:val="0023592E"/>
    <w:rsid w:val="002379B9"/>
    <w:rsid w:val="00243B2B"/>
    <w:rsid w:val="0024736C"/>
    <w:rsid w:val="00264D09"/>
    <w:rsid w:val="00266946"/>
    <w:rsid w:val="002703DF"/>
    <w:rsid w:val="00277E8F"/>
    <w:rsid w:val="00280B17"/>
    <w:rsid w:val="002849FE"/>
    <w:rsid w:val="00285568"/>
    <w:rsid w:val="00291843"/>
    <w:rsid w:val="00291ADC"/>
    <w:rsid w:val="00292B6D"/>
    <w:rsid w:val="00292C31"/>
    <w:rsid w:val="002946E7"/>
    <w:rsid w:val="002A0398"/>
    <w:rsid w:val="002A7512"/>
    <w:rsid w:val="002B109F"/>
    <w:rsid w:val="002C100D"/>
    <w:rsid w:val="002D05E3"/>
    <w:rsid w:val="002D3959"/>
    <w:rsid w:val="002E0122"/>
    <w:rsid w:val="002E04EB"/>
    <w:rsid w:val="002E4E87"/>
    <w:rsid w:val="002E4F62"/>
    <w:rsid w:val="002E7364"/>
    <w:rsid w:val="002F0259"/>
    <w:rsid w:val="002F36E9"/>
    <w:rsid w:val="002F567F"/>
    <w:rsid w:val="003136D2"/>
    <w:rsid w:val="00321631"/>
    <w:rsid w:val="00326DB0"/>
    <w:rsid w:val="003350AA"/>
    <w:rsid w:val="00336830"/>
    <w:rsid w:val="00336B0A"/>
    <w:rsid w:val="0033749A"/>
    <w:rsid w:val="00343C35"/>
    <w:rsid w:val="00344E0F"/>
    <w:rsid w:val="00356E18"/>
    <w:rsid w:val="00360945"/>
    <w:rsid w:val="00365565"/>
    <w:rsid w:val="00386BC9"/>
    <w:rsid w:val="00391D8E"/>
    <w:rsid w:val="003A423B"/>
    <w:rsid w:val="003A6CA8"/>
    <w:rsid w:val="003C50A0"/>
    <w:rsid w:val="003D0944"/>
    <w:rsid w:val="003E464B"/>
    <w:rsid w:val="00400BB7"/>
    <w:rsid w:val="00416C28"/>
    <w:rsid w:val="00425030"/>
    <w:rsid w:val="00426070"/>
    <w:rsid w:val="0042793F"/>
    <w:rsid w:val="00447FDA"/>
    <w:rsid w:val="00451D88"/>
    <w:rsid w:val="004528BE"/>
    <w:rsid w:val="004554D4"/>
    <w:rsid w:val="0047523F"/>
    <w:rsid w:val="0048726F"/>
    <w:rsid w:val="0049243A"/>
    <w:rsid w:val="004A224F"/>
    <w:rsid w:val="004C1025"/>
    <w:rsid w:val="004D6D4C"/>
    <w:rsid w:val="004D772E"/>
    <w:rsid w:val="004E21D4"/>
    <w:rsid w:val="004E407E"/>
    <w:rsid w:val="00504C23"/>
    <w:rsid w:val="005122DA"/>
    <w:rsid w:val="00523BD0"/>
    <w:rsid w:val="005374FE"/>
    <w:rsid w:val="005411FE"/>
    <w:rsid w:val="00557EBE"/>
    <w:rsid w:val="00565311"/>
    <w:rsid w:val="00567617"/>
    <w:rsid w:val="005831FA"/>
    <w:rsid w:val="0058594F"/>
    <w:rsid w:val="005A1D00"/>
    <w:rsid w:val="005A5397"/>
    <w:rsid w:val="005B75D9"/>
    <w:rsid w:val="005C1450"/>
    <w:rsid w:val="005C1F9F"/>
    <w:rsid w:val="005C466F"/>
    <w:rsid w:val="005C59E4"/>
    <w:rsid w:val="005E6E00"/>
    <w:rsid w:val="005F0DB1"/>
    <w:rsid w:val="005F6DA6"/>
    <w:rsid w:val="006033B1"/>
    <w:rsid w:val="00617D0A"/>
    <w:rsid w:val="00620434"/>
    <w:rsid w:val="0062744F"/>
    <w:rsid w:val="00641B40"/>
    <w:rsid w:val="0064386C"/>
    <w:rsid w:val="006459C6"/>
    <w:rsid w:val="00653CDF"/>
    <w:rsid w:val="006540FC"/>
    <w:rsid w:val="00664A20"/>
    <w:rsid w:val="00672630"/>
    <w:rsid w:val="00673B61"/>
    <w:rsid w:val="00683BAA"/>
    <w:rsid w:val="00687747"/>
    <w:rsid w:val="006905CA"/>
    <w:rsid w:val="0069251C"/>
    <w:rsid w:val="006A0B68"/>
    <w:rsid w:val="006A6540"/>
    <w:rsid w:val="006B239C"/>
    <w:rsid w:val="006C1898"/>
    <w:rsid w:val="006C5160"/>
    <w:rsid w:val="006D4CD4"/>
    <w:rsid w:val="006D6F3F"/>
    <w:rsid w:val="006F21F1"/>
    <w:rsid w:val="006F332D"/>
    <w:rsid w:val="006F4066"/>
    <w:rsid w:val="006F6361"/>
    <w:rsid w:val="00707C7B"/>
    <w:rsid w:val="0071201F"/>
    <w:rsid w:val="00713F47"/>
    <w:rsid w:val="007251A2"/>
    <w:rsid w:val="00731942"/>
    <w:rsid w:val="00735BAC"/>
    <w:rsid w:val="00740136"/>
    <w:rsid w:val="00747792"/>
    <w:rsid w:val="00754059"/>
    <w:rsid w:val="0076404C"/>
    <w:rsid w:val="00771656"/>
    <w:rsid w:val="007A026A"/>
    <w:rsid w:val="007A6B68"/>
    <w:rsid w:val="007A7C4A"/>
    <w:rsid w:val="007B04F9"/>
    <w:rsid w:val="007B72F2"/>
    <w:rsid w:val="007C0586"/>
    <w:rsid w:val="007C1FCC"/>
    <w:rsid w:val="007C2EF6"/>
    <w:rsid w:val="007C444B"/>
    <w:rsid w:val="007C5700"/>
    <w:rsid w:val="007C677C"/>
    <w:rsid w:val="007D3314"/>
    <w:rsid w:val="007D534F"/>
    <w:rsid w:val="007E0694"/>
    <w:rsid w:val="007E1C5A"/>
    <w:rsid w:val="007E4988"/>
    <w:rsid w:val="007E5D1A"/>
    <w:rsid w:val="007E60BA"/>
    <w:rsid w:val="007F289E"/>
    <w:rsid w:val="007F3647"/>
    <w:rsid w:val="0081472E"/>
    <w:rsid w:val="008205E6"/>
    <w:rsid w:val="0082188A"/>
    <w:rsid w:val="00822B13"/>
    <w:rsid w:val="00822BDF"/>
    <w:rsid w:val="0083537B"/>
    <w:rsid w:val="008462D2"/>
    <w:rsid w:val="00846D7B"/>
    <w:rsid w:val="008569A0"/>
    <w:rsid w:val="00874165"/>
    <w:rsid w:val="008817D5"/>
    <w:rsid w:val="00887568"/>
    <w:rsid w:val="008A7733"/>
    <w:rsid w:val="008B2764"/>
    <w:rsid w:val="008B2F99"/>
    <w:rsid w:val="008B3441"/>
    <w:rsid w:val="008C3D73"/>
    <w:rsid w:val="008C3F93"/>
    <w:rsid w:val="008D0695"/>
    <w:rsid w:val="008D6EFD"/>
    <w:rsid w:val="009003B5"/>
    <w:rsid w:val="00901342"/>
    <w:rsid w:val="00903563"/>
    <w:rsid w:val="009038AD"/>
    <w:rsid w:val="009112BD"/>
    <w:rsid w:val="009167D3"/>
    <w:rsid w:val="00923E10"/>
    <w:rsid w:val="00924217"/>
    <w:rsid w:val="00927724"/>
    <w:rsid w:val="0094673F"/>
    <w:rsid w:val="009641AE"/>
    <w:rsid w:val="009658FE"/>
    <w:rsid w:val="00974722"/>
    <w:rsid w:val="00976005"/>
    <w:rsid w:val="00981F2B"/>
    <w:rsid w:val="00987D4D"/>
    <w:rsid w:val="0099382B"/>
    <w:rsid w:val="009A06A9"/>
    <w:rsid w:val="009A277D"/>
    <w:rsid w:val="009B1AAC"/>
    <w:rsid w:val="009B25DF"/>
    <w:rsid w:val="009B4A30"/>
    <w:rsid w:val="009B795C"/>
    <w:rsid w:val="009E5BE3"/>
    <w:rsid w:val="009F1252"/>
    <w:rsid w:val="009F1E32"/>
    <w:rsid w:val="009F22A8"/>
    <w:rsid w:val="009F354B"/>
    <w:rsid w:val="00A12FA5"/>
    <w:rsid w:val="00A169A8"/>
    <w:rsid w:val="00A24006"/>
    <w:rsid w:val="00A3016F"/>
    <w:rsid w:val="00A33D65"/>
    <w:rsid w:val="00A40DE2"/>
    <w:rsid w:val="00A503D7"/>
    <w:rsid w:val="00A642C8"/>
    <w:rsid w:val="00A742AF"/>
    <w:rsid w:val="00A77EF4"/>
    <w:rsid w:val="00A8415A"/>
    <w:rsid w:val="00A84C3E"/>
    <w:rsid w:val="00A94061"/>
    <w:rsid w:val="00A95FB4"/>
    <w:rsid w:val="00A96E27"/>
    <w:rsid w:val="00AA1289"/>
    <w:rsid w:val="00AA267A"/>
    <w:rsid w:val="00AB04B8"/>
    <w:rsid w:val="00AB3F0D"/>
    <w:rsid w:val="00AB5D04"/>
    <w:rsid w:val="00AC3B51"/>
    <w:rsid w:val="00AF5C5A"/>
    <w:rsid w:val="00AF63E0"/>
    <w:rsid w:val="00B011A3"/>
    <w:rsid w:val="00B0735C"/>
    <w:rsid w:val="00B4585E"/>
    <w:rsid w:val="00B50166"/>
    <w:rsid w:val="00B50CF1"/>
    <w:rsid w:val="00B61417"/>
    <w:rsid w:val="00B625DB"/>
    <w:rsid w:val="00B75D94"/>
    <w:rsid w:val="00B8127A"/>
    <w:rsid w:val="00B87293"/>
    <w:rsid w:val="00B909AD"/>
    <w:rsid w:val="00BB5473"/>
    <w:rsid w:val="00BB5BD5"/>
    <w:rsid w:val="00BB72B8"/>
    <w:rsid w:val="00BC0B2E"/>
    <w:rsid w:val="00BC2924"/>
    <w:rsid w:val="00BD61D5"/>
    <w:rsid w:val="00BE507A"/>
    <w:rsid w:val="00BF28A9"/>
    <w:rsid w:val="00BF42F1"/>
    <w:rsid w:val="00BF7B0D"/>
    <w:rsid w:val="00C038EA"/>
    <w:rsid w:val="00C05C73"/>
    <w:rsid w:val="00C31A60"/>
    <w:rsid w:val="00C33F82"/>
    <w:rsid w:val="00C51E27"/>
    <w:rsid w:val="00C63D9E"/>
    <w:rsid w:val="00C70356"/>
    <w:rsid w:val="00C72BDC"/>
    <w:rsid w:val="00C76104"/>
    <w:rsid w:val="00C76331"/>
    <w:rsid w:val="00C86416"/>
    <w:rsid w:val="00C91000"/>
    <w:rsid w:val="00CA4DC9"/>
    <w:rsid w:val="00CA747A"/>
    <w:rsid w:val="00CB110C"/>
    <w:rsid w:val="00CB28AD"/>
    <w:rsid w:val="00CB45CB"/>
    <w:rsid w:val="00CC5828"/>
    <w:rsid w:val="00CE219A"/>
    <w:rsid w:val="00CF52A9"/>
    <w:rsid w:val="00D036B5"/>
    <w:rsid w:val="00D1434E"/>
    <w:rsid w:val="00D1762F"/>
    <w:rsid w:val="00D1782A"/>
    <w:rsid w:val="00D42D07"/>
    <w:rsid w:val="00D471FD"/>
    <w:rsid w:val="00D50752"/>
    <w:rsid w:val="00D53A94"/>
    <w:rsid w:val="00D60583"/>
    <w:rsid w:val="00D70C06"/>
    <w:rsid w:val="00D72876"/>
    <w:rsid w:val="00D80625"/>
    <w:rsid w:val="00D80F5E"/>
    <w:rsid w:val="00D8139A"/>
    <w:rsid w:val="00D81DF8"/>
    <w:rsid w:val="00D837C2"/>
    <w:rsid w:val="00D925E7"/>
    <w:rsid w:val="00D9431D"/>
    <w:rsid w:val="00D94485"/>
    <w:rsid w:val="00DA27B6"/>
    <w:rsid w:val="00DA4861"/>
    <w:rsid w:val="00DA6844"/>
    <w:rsid w:val="00DB1550"/>
    <w:rsid w:val="00DE250A"/>
    <w:rsid w:val="00DE2F5B"/>
    <w:rsid w:val="00DF16C3"/>
    <w:rsid w:val="00DF368A"/>
    <w:rsid w:val="00DF54FC"/>
    <w:rsid w:val="00DF5ACA"/>
    <w:rsid w:val="00E06C4F"/>
    <w:rsid w:val="00E132B1"/>
    <w:rsid w:val="00E317DA"/>
    <w:rsid w:val="00E40E85"/>
    <w:rsid w:val="00E42444"/>
    <w:rsid w:val="00E42A4E"/>
    <w:rsid w:val="00E44AB3"/>
    <w:rsid w:val="00E525ED"/>
    <w:rsid w:val="00E54D8C"/>
    <w:rsid w:val="00E57859"/>
    <w:rsid w:val="00E57B28"/>
    <w:rsid w:val="00E712D8"/>
    <w:rsid w:val="00E73E9A"/>
    <w:rsid w:val="00E76C1D"/>
    <w:rsid w:val="00E961EC"/>
    <w:rsid w:val="00EA666F"/>
    <w:rsid w:val="00EA685E"/>
    <w:rsid w:val="00EB2B79"/>
    <w:rsid w:val="00EB5240"/>
    <w:rsid w:val="00EC2BE5"/>
    <w:rsid w:val="00ED1764"/>
    <w:rsid w:val="00ED21EB"/>
    <w:rsid w:val="00ED41FD"/>
    <w:rsid w:val="00ED5095"/>
    <w:rsid w:val="00F0313F"/>
    <w:rsid w:val="00F11E89"/>
    <w:rsid w:val="00F12532"/>
    <w:rsid w:val="00F128BA"/>
    <w:rsid w:val="00F17ECA"/>
    <w:rsid w:val="00F24D9E"/>
    <w:rsid w:val="00F25AAC"/>
    <w:rsid w:val="00F27B39"/>
    <w:rsid w:val="00F313F2"/>
    <w:rsid w:val="00F5318C"/>
    <w:rsid w:val="00F541B6"/>
    <w:rsid w:val="00F55860"/>
    <w:rsid w:val="00F57700"/>
    <w:rsid w:val="00F6358E"/>
    <w:rsid w:val="00F653E0"/>
    <w:rsid w:val="00F654D1"/>
    <w:rsid w:val="00F662E4"/>
    <w:rsid w:val="00F7539E"/>
    <w:rsid w:val="00F90EB8"/>
    <w:rsid w:val="00F96AA3"/>
    <w:rsid w:val="00FA68CA"/>
    <w:rsid w:val="00FA6CF6"/>
    <w:rsid w:val="00FB1A24"/>
    <w:rsid w:val="00FC05F4"/>
    <w:rsid w:val="00FC1765"/>
    <w:rsid w:val="00FC240D"/>
    <w:rsid w:val="00FD3C18"/>
    <w:rsid w:val="00FD7A35"/>
    <w:rsid w:val="00FE1387"/>
    <w:rsid w:val="00FF0340"/>
    <w:rsid w:val="00FF2B6C"/>
    <w:rsid w:val="00FF5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f2e5e"/>
    </o:shapedefaults>
    <o:shapelayout v:ext="edit">
      <o:idmap v:ext="edit" data="1"/>
    </o:shapelayout>
  </w:shapeDefaults>
  <w:decimalSymbol w:val="."/>
  <w:listSeparator w:val=","/>
  <w14:docId w14:val="1097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4A224F"/>
    <w:pPr>
      <w:autoSpaceDE w:val="0"/>
      <w:autoSpaceDN w:val="0"/>
      <w:adjustRightInd w:val="0"/>
      <w:outlineLvl w:val="1"/>
    </w:pPr>
    <w:rPr>
      <w:rFonts w:cs="Arial"/>
      <w:b/>
      <w:color w:val="000000"/>
      <w:sz w:val="26"/>
      <w:szCs w:val="26"/>
    </w:rPr>
  </w:style>
  <w:style w:type="paragraph" w:styleId="Heading3">
    <w:name w:val="heading 3"/>
    <w:basedOn w:val="Normal"/>
    <w:next w:val="Normal"/>
    <w:qFormat/>
    <w:rsid w:val="004A224F"/>
    <w:p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uiPriority w:val="99"/>
    <w:rsid w:val="005E6E00"/>
    <w:rPr>
      <w:rFonts w:ascii="Tahoma" w:hAnsi="Tahoma" w:cs="Tahoma"/>
      <w:sz w:val="16"/>
      <w:szCs w:val="16"/>
    </w:rPr>
  </w:style>
  <w:style w:type="character" w:customStyle="1" w:styleId="BalloonTextChar">
    <w:name w:val="Balloon Text Char"/>
    <w:basedOn w:val="DefaultParagraphFont"/>
    <w:link w:val="BalloonText"/>
    <w:uiPriority w:val="99"/>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1"/>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1"/>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1"/>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1"/>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character" w:styleId="PlaceholderText">
    <w:name w:val="Placeholder Text"/>
    <w:basedOn w:val="DefaultParagraphFont"/>
    <w:uiPriority w:val="99"/>
    <w:semiHidden/>
    <w:rsid w:val="00C76331"/>
    <w:rPr>
      <w:color w:val="808080"/>
    </w:rPr>
  </w:style>
  <w:style w:type="paragraph" w:styleId="Revision">
    <w:name w:val="Revision"/>
    <w:hidden/>
    <w:uiPriority w:val="99"/>
    <w:semiHidden/>
    <w:rsid w:val="002F567F"/>
    <w:rPr>
      <w:rFonts w:ascii="Arial" w:hAnsi="Arial"/>
      <w:sz w:val="22"/>
      <w:lang w:eastAsia="en-US"/>
    </w:rPr>
  </w:style>
  <w:style w:type="character" w:customStyle="1" w:styleId="BodyChar">
    <w:name w:val="Body Char"/>
    <w:link w:val="Body"/>
    <w:locked/>
    <w:rsid w:val="00AB04B8"/>
    <w:rPr>
      <w:rFonts w:ascii="Arial" w:hAnsi="Arial" w:cs="Arial"/>
      <w:lang w:val="en-US"/>
    </w:rPr>
  </w:style>
  <w:style w:type="paragraph" w:customStyle="1" w:styleId="Body">
    <w:name w:val="Body"/>
    <w:link w:val="BodyChar"/>
    <w:rsid w:val="00AB04B8"/>
    <w:pPr>
      <w:tabs>
        <w:tab w:val="left" w:leader="underscore" w:pos="6237"/>
      </w:tabs>
      <w:spacing w:after="120" w:line="280" w:lineRule="exact"/>
    </w:pPr>
    <w:rPr>
      <w:rFonts w:ascii="Arial" w:hAnsi="Arial" w:cs="Arial"/>
      <w:lang w:val="en-US"/>
    </w:rPr>
  </w:style>
  <w:style w:type="character" w:customStyle="1" w:styleId="Insertionspace">
    <w:name w:val="Insertion space"/>
    <w:rsid w:val="00AB04B8"/>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4A224F"/>
    <w:pPr>
      <w:autoSpaceDE w:val="0"/>
      <w:autoSpaceDN w:val="0"/>
      <w:adjustRightInd w:val="0"/>
      <w:outlineLvl w:val="1"/>
    </w:pPr>
    <w:rPr>
      <w:rFonts w:cs="Arial"/>
      <w:b/>
      <w:color w:val="000000"/>
      <w:sz w:val="26"/>
      <w:szCs w:val="26"/>
    </w:rPr>
  </w:style>
  <w:style w:type="paragraph" w:styleId="Heading3">
    <w:name w:val="heading 3"/>
    <w:basedOn w:val="Normal"/>
    <w:next w:val="Normal"/>
    <w:qFormat/>
    <w:rsid w:val="004A224F"/>
    <w:p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uiPriority w:val="99"/>
    <w:rsid w:val="005E6E00"/>
    <w:rPr>
      <w:rFonts w:ascii="Tahoma" w:hAnsi="Tahoma" w:cs="Tahoma"/>
      <w:sz w:val="16"/>
      <w:szCs w:val="16"/>
    </w:rPr>
  </w:style>
  <w:style w:type="character" w:customStyle="1" w:styleId="BalloonTextChar">
    <w:name w:val="Balloon Text Char"/>
    <w:basedOn w:val="DefaultParagraphFont"/>
    <w:link w:val="BalloonText"/>
    <w:uiPriority w:val="99"/>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1"/>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1"/>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1"/>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1"/>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character" w:styleId="PlaceholderText">
    <w:name w:val="Placeholder Text"/>
    <w:basedOn w:val="DefaultParagraphFont"/>
    <w:uiPriority w:val="99"/>
    <w:semiHidden/>
    <w:rsid w:val="00C76331"/>
    <w:rPr>
      <w:color w:val="808080"/>
    </w:rPr>
  </w:style>
  <w:style w:type="paragraph" w:styleId="Revision">
    <w:name w:val="Revision"/>
    <w:hidden/>
    <w:uiPriority w:val="99"/>
    <w:semiHidden/>
    <w:rsid w:val="002F567F"/>
    <w:rPr>
      <w:rFonts w:ascii="Arial" w:hAnsi="Arial"/>
      <w:sz w:val="22"/>
      <w:lang w:eastAsia="en-US"/>
    </w:rPr>
  </w:style>
  <w:style w:type="character" w:customStyle="1" w:styleId="BodyChar">
    <w:name w:val="Body Char"/>
    <w:link w:val="Body"/>
    <w:locked/>
    <w:rsid w:val="00AB04B8"/>
    <w:rPr>
      <w:rFonts w:ascii="Arial" w:hAnsi="Arial" w:cs="Arial"/>
      <w:lang w:val="en-US"/>
    </w:rPr>
  </w:style>
  <w:style w:type="paragraph" w:customStyle="1" w:styleId="Body">
    <w:name w:val="Body"/>
    <w:link w:val="BodyChar"/>
    <w:rsid w:val="00AB04B8"/>
    <w:pPr>
      <w:tabs>
        <w:tab w:val="left" w:leader="underscore" w:pos="6237"/>
      </w:tabs>
      <w:spacing w:after="120" w:line="280" w:lineRule="exact"/>
    </w:pPr>
    <w:rPr>
      <w:rFonts w:ascii="Arial" w:hAnsi="Arial" w:cs="Arial"/>
      <w:lang w:val="en-US"/>
    </w:rPr>
  </w:style>
  <w:style w:type="character" w:customStyle="1" w:styleId="Insertionspace">
    <w:name w:val="Insertion space"/>
    <w:rsid w:val="00AB04B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5585">
      <w:bodyDiv w:val="1"/>
      <w:marLeft w:val="0"/>
      <w:marRight w:val="0"/>
      <w:marTop w:val="0"/>
      <w:marBottom w:val="0"/>
      <w:divBdr>
        <w:top w:val="none" w:sz="0" w:space="0" w:color="auto"/>
        <w:left w:val="none" w:sz="0" w:space="0" w:color="auto"/>
        <w:bottom w:val="none" w:sz="0" w:space="0" w:color="auto"/>
        <w:right w:val="none" w:sz="0" w:space="0" w:color="auto"/>
      </w:divBdr>
    </w:div>
    <w:div w:id="329721003">
      <w:bodyDiv w:val="1"/>
      <w:marLeft w:val="0"/>
      <w:marRight w:val="0"/>
      <w:marTop w:val="0"/>
      <w:marBottom w:val="0"/>
      <w:divBdr>
        <w:top w:val="none" w:sz="0" w:space="0" w:color="auto"/>
        <w:left w:val="none" w:sz="0" w:space="0" w:color="auto"/>
        <w:bottom w:val="none" w:sz="0" w:space="0" w:color="auto"/>
        <w:right w:val="none" w:sz="0" w:space="0" w:color="auto"/>
      </w:divBdr>
    </w:div>
    <w:div w:id="402801086">
      <w:bodyDiv w:val="1"/>
      <w:marLeft w:val="0"/>
      <w:marRight w:val="0"/>
      <w:marTop w:val="0"/>
      <w:marBottom w:val="0"/>
      <w:divBdr>
        <w:top w:val="none" w:sz="0" w:space="0" w:color="auto"/>
        <w:left w:val="none" w:sz="0" w:space="0" w:color="auto"/>
        <w:bottom w:val="none" w:sz="0" w:space="0" w:color="auto"/>
        <w:right w:val="none" w:sz="0" w:space="0" w:color="auto"/>
      </w:divBdr>
    </w:div>
    <w:div w:id="429861849">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541526281">
      <w:bodyDiv w:val="1"/>
      <w:marLeft w:val="0"/>
      <w:marRight w:val="0"/>
      <w:marTop w:val="0"/>
      <w:marBottom w:val="0"/>
      <w:divBdr>
        <w:top w:val="none" w:sz="0" w:space="0" w:color="auto"/>
        <w:left w:val="none" w:sz="0" w:space="0" w:color="auto"/>
        <w:bottom w:val="none" w:sz="0" w:space="0" w:color="auto"/>
        <w:right w:val="none" w:sz="0" w:space="0" w:color="auto"/>
      </w:divBdr>
    </w:div>
    <w:div w:id="884871374">
      <w:bodyDiv w:val="1"/>
      <w:marLeft w:val="0"/>
      <w:marRight w:val="0"/>
      <w:marTop w:val="0"/>
      <w:marBottom w:val="0"/>
      <w:divBdr>
        <w:top w:val="none" w:sz="0" w:space="0" w:color="auto"/>
        <w:left w:val="none" w:sz="0" w:space="0" w:color="auto"/>
        <w:bottom w:val="none" w:sz="0" w:space="0" w:color="auto"/>
        <w:right w:val="none" w:sz="0" w:space="0" w:color="auto"/>
      </w:divBdr>
    </w:div>
    <w:div w:id="1027369793">
      <w:bodyDiv w:val="1"/>
      <w:marLeft w:val="0"/>
      <w:marRight w:val="0"/>
      <w:marTop w:val="0"/>
      <w:marBottom w:val="0"/>
      <w:divBdr>
        <w:top w:val="none" w:sz="0" w:space="0" w:color="auto"/>
        <w:left w:val="none" w:sz="0" w:space="0" w:color="auto"/>
        <w:bottom w:val="none" w:sz="0" w:space="0" w:color="auto"/>
        <w:right w:val="none" w:sz="0" w:space="0" w:color="auto"/>
      </w:divBdr>
    </w:div>
    <w:div w:id="1106382979">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488784830">
      <w:bodyDiv w:val="1"/>
      <w:marLeft w:val="0"/>
      <w:marRight w:val="0"/>
      <w:marTop w:val="0"/>
      <w:marBottom w:val="0"/>
      <w:divBdr>
        <w:top w:val="none" w:sz="0" w:space="0" w:color="auto"/>
        <w:left w:val="none" w:sz="0" w:space="0" w:color="auto"/>
        <w:bottom w:val="none" w:sz="0" w:space="0" w:color="auto"/>
        <w:right w:val="none" w:sz="0" w:space="0" w:color="auto"/>
      </w:divBdr>
    </w:div>
    <w:div w:id="1497456239">
      <w:bodyDiv w:val="1"/>
      <w:marLeft w:val="0"/>
      <w:marRight w:val="0"/>
      <w:marTop w:val="0"/>
      <w:marBottom w:val="0"/>
      <w:divBdr>
        <w:top w:val="none" w:sz="0" w:space="0" w:color="auto"/>
        <w:left w:val="none" w:sz="0" w:space="0" w:color="auto"/>
        <w:bottom w:val="none" w:sz="0" w:space="0" w:color="auto"/>
        <w:right w:val="none" w:sz="0" w:space="0" w:color="auto"/>
      </w:divBdr>
    </w:div>
    <w:div w:id="1537308352">
      <w:bodyDiv w:val="1"/>
      <w:marLeft w:val="0"/>
      <w:marRight w:val="0"/>
      <w:marTop w:val="0"/>
      <w:marBottom w:val="0"/>
      <w:divBdr>
        <w:top w:val="none" w:sz="0" w:space="0" w:color="auto"/>
        <w:left w:val="none" w:sz="0" w:space="0" w:color="auto"/>
        <w:bottom w:val="none" w:sz="0" w:space="0" w:color="auto"/>
        <w:right w:val="none" w:sz="0" w:space="0" w:color="auto"/>
      </w:divBdr>
    </w:div>
    <w:div w:id="1555964143">
      <w:bodyDiv w:val="1"/>
      <w:marLeft w:val="0"/>
      <w:marRight w:val="0"/>
      <w:marTop w:val="0"/>
      <w:marBottom w:val="0"/>
      <w:divBdr>
        <w:top w:val="none" w:sz="0" w:space="0" w:color="auto"/>
        <w:left w:val="none" w:sz="0" w:space="0" w:color="auto"/>
        <w:bottom w:val="none" w:sz="0" w:space="0" w:color="auto"/>
        <w:right w:val="none" w:sz="0" w:space="0" w:color="auto"/>
      </w:divBdr>
    </w:div>
    <w:div w:id="1705904802">
      <w:bodyDiv w:val="1"/>
      <w:marLeft w:val="0"/>
      <w:marRight w:val="0"/>
      <w:marTop w:val="0"/>
      <w:marBottom w:val="0"/>
      <w:divBdr>
        <w:top w:val="none" w:sz="0" w:space="0" w:color="auto"/>
        <w:left w:val="none" w:sz="0" w:space="0" w:color="auto"/>
        <w:bottom w:val="none" w:sz="0" w:space="0" w:color="auto"/>
        <w:right w:val="none" w:sz="0" w:space="0" w:color="auto"/>
      </w:divBdr>
    </w:div>
    <w:div w:id="1870684599">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wardviewer.fwo.gov.au/award/show/AN140179" TargetMode="External"/><Relationship Id="rId18" Type="http://schemas.openxmlformats.org/officeDocument/2006/relationships/hyperlink" Target="http://lcclc.org.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fairwork.gov.au/"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awardviewer.fwo.gov.au/award/show/AP778713" TargetMode="External"/><Relationship Id="rId17" Type="http://schemas.openxmlformats.org/officeDocument/2006/relationships/hyperlink" Target="http://www.deepcoredrilling.com/" TargetMode="External"/><Relationship Id="rId25" Type="http://schemas.openxmlformats.org/officeDocument/2006/relationships/header" Target="header1.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fairwork.gov.au/about-us/news-and-media-releases/newsletter" TargetMode="External"/><Relationship Id="rId20" Type="http://schemas.openxmlformats.org/officeDocument/2006/relationships/hyperlink" Target="http://www.fairwork.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fwc.gov.au/documents/documents/modern_awards/award/ma000011/default.htm" TargetMode="External"/><Relationship Id="rId24" Type="http://schemas.openxmlformats.org/officeDocument/2006/relationships/hyperlink" Target="http://www.fairwork.gov.au/" TargetMode="External"/><Relationship Id="rId32" Type="http://schemas.openxmlformats.org/officeDocument/2006/relationships/hyperlink" Target="http://www.fairwork.gov.au/" TargetMode="External"/><Relationship Id="rId5" Type="http://schemas.openxmlformats.org/officeDocument/2006/relationships/styles" Target="styles.xml"/><Relationship Id="rId15" Type="http://schemas.openxmlformats.org/officeDocument/2006/relationships/hyperlink" Target="http://www.fairwork.gov.au/website-information/staying-up-to-date/subscribe-to-email-updates" TargetMode="External"/><Relationship Id="rId23" Type="http://schemas.openxmlformats.org/officeDocument/2006/relationships/hyperlink" Target="https://www.fwc.gov.au/documents/documents/modern_awards/award/ma000011/default.htm"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lcclc.org.au/" TargetMode="External"/><Relationship Id="rId31" Type="http://schemas.openxmlformats.org/officeDocument/2006/relationships/hyperlink" Target="http://www.fairwork.gov.a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fairwork.gov.au/my-account/registerpage.aspx" TargetMode="External"/><Relationship Id="rId22" Type="http://schemas.openxmlformats.org/officeDocument/2006/relationships/hyperlink" Target="http://www.fairwork.gov.au/"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82723-380D-4FFA-8242-DD6EF689551A}">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D1831C8-478B-4434-853A-3F0FCBFCF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EDDDF1-7A14-4992-9306-65D5627E3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75643FF7.dotm</Template>
  <TotalTime>0</TotalTime>
  <Pages>26</Pages>
  <Words>6228</Words>
  <Characters>35500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2017-02-28T22:57:00Z</dcterms:created>
  <dcterms:modified xsi:type="dcterms:W3CDTF">2017-02-28T22:57:00Z</dcterms:modified>
</cp:coreProperties>
</file>