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6926F" w14:textId="77777777" w:rsidR="003D2A27" w:rsidRDefault="003D2A27">
      <w:pPr>
        <w:pStyle w:val="Header"/>
        <w:widowControl w:val="0"/>
        <w:spacing w:before="120" w:after="120" w:line="360" w:lineRule="auto"/>
        <w:rPr>
          <w:rFonts w:cs="Arial"/>
          <w:szCs w:val="22"/>
        </w:rPr>
      </w:pPr>
    </w:p>
    <w:p w14:paraId="2F569270" w14:textId="77777777" w:rsidR="002A1B30" w:rsidRPr="00916097" w:rsidRDefault="002A1B30" w:rsidP="000E412C">
      <w:pPr>
        <w:pStyle w:val="Title"/>
        <w:spacing w:before="1680" w:after="360"/>
      </w:pPr>
      <w:r w:rsidRPr="00916097">
        <w:t>ENFORCEABLE UNDERTAKING</w:t>
      </w:r>
    </w:p>
    <w:p w14:paraId="2F569271" w14:textId="00403951" w:rsidR="003D2A27" w:rsidRDefault="002A1B30" w:rsidP="002A1B30">
      <w:pPr>
        <w:widowControl w:val="0"/>
        <w:spacing w:before="120" w:after="120" w:line="360" w:lineRule="auto"/>
        <w:jc w:val="center"/>
        <w:rPr>
          <w:rFonts w:cs="Arial"/>
          <w:b/>
          <w:szCs w:val="22"/>
        </w:rPr>
      </w:pPr>
      <w:r w:rsidRPr="00916097">
        <w:t>Between</w:t>
      </w:r>
      <w:r w:rsidRPr="00916097">
        <w:br/>
      </w:r>
      <w:r w:rsidRPr="00916097">
        <w:br/>
        <w:t xml:space="preserve">The Commonwealth of </w:t>
      </w:r>
      <w:r w:rsidR="00DC55B4" w:rsidRPr="00916097">
        <w:t xml:space="preserve">Australia </w:t>
      </w:r>
      <w:r w:rsidRPr="00916097">
        <w:br/>
      </w:r>
      <w:r w:rsidRPr="00916097">
        <w:br/>
        <w:t>(as represented by the Office of the Fair Work Ombudsman)</w:t>
      </w:r>
      <w:r w:rsidRPr="00916097">
        <w:br/>
      </w:r>
      <w:r w:rsidRPr="00916097">
        <w:br/>
        <w:t>and</w:t>
      </w:r>
    </w:p>
    <w:p w14:paraId="2F569272" w14:textId="77777777" w:rsidR="003D2A27" w:rsidRDefault="00AC7B75">
      <w:pPr>
        <w:widowControl w:val="0"/>
        <w:spacing w:before="120" w:after="120" w:line="360" w:lineRule="auto"/>
        <w:jc w:val="center"/>
        <w:rPr>
          <w:rFonts w:cs="Arial"/>
          <w:szCs w:val="22"/>
        </w:rPr>
      </w:pPr>
      <w:r>
        <w:rPr>
          <w:rFonts w:cs="Arial"/>
          <w:szCs w:val="22"/>
        </w:rPr>
        <w:t>C &amp; JT Pty Limited</w:t>
      </w:r>
      <w:r w:rsidR="00B61DC4">
        <w:rPr>
          <w:rFonts w:cs="Arial"/>
          <w:szCs w:val="22"/>
        </w:rPr>
        <w:t xml:space="preserve"> (ABN: </w:t>
      </w:r>
      <w:r>
        <w:rPr>
          <w:rFonts w:cs="Arial"/>
          <w:szCs w:val="22"/>
        </w:rPr>
        <w:t>44</w:t>
      </w:r>
      <w:r w:rsidR="00B61DC4">
        <w:rPr>
          <w:rFonts w:cs="Arial"/>
          <w:szCs w:val="22"/>
        </w:rPr>
        <w:t xml:space="preserve"> </w:t>
      </w:r>
      <w:r>
        <w:rPr>
          <w:rFonts w:cs="Arial"/>
          <w:szCs w:val="22"/>
        </w:rPr>
        <w:t>147</w:t>
      </w:r>
      <w:r w:rsidR="00B61DC4">
        <w:rPr>
          <w:rFonts w:cs="Arial"/>
          <w:szCs w:val="22"/>
        </w:rPr>
        <w:t xml:space="preserve"> </w:t>
      </w:r>
      <w:r>
        <w:rPr>
          <w:rFonts w:cs="Arial"/>
          <w:szCs w:val="22"/>
        </w:rPr>
        <w:t>912</w:t>
      </w:r>
      <w:r w:rsidR="00B61DC4">
        <w:rPr>
          <w:rFonts w:cs="Arial"/>
          <w:szCs w:val="22"/>
        </w:rPr>
        <w:t xml:space="preserve"> </w:t>
      </w:r>
      <w:r>
        <w:rPr>
          <w:rFonts w:cs="Arial"/>
          <w:szCs w:val="22"/>
        </w:rPr>
        <w:t>454</w:t>
      </w:r>
      <w:r w:rsidR="00B61DC4">
        <w:rPr>
          <w:rFonts w:cs="Arial"/>
          <w:szCs w:val="22"/>
        </w:rPr>
        <w:t>)</w:t>
      </w:r>
    </w:p>
    <w:p w14:paraId="2F569273" w14:textId="77777777" w:rsidR="003D2A27" w:rsidRDefault="003D2A27">
      <w:pPr>
        <w:widowControl w:val="0"/>
        <w:spacing w:before="120" w:after="120" w:line="360" w:lineRule="auto"/>
        <w:jc w:val="both"/>
        <w:rPr>
          <w:rFonts w:cs="Arial"/>
          <w:b/>
          <w:szCs w:val="22"/>
        </w:rPr>
      </w:pPr>
    </w:p>
    <w:p w14:paraId="2F569274" w14:textId="77777777" w:rsidR="002A1B30" w:rsidRPr="00F951A5" w:rsidRDefault="004F5B0B" w:rsidP="002A1B30">
      <w:pPr>
        <w:pStyle w:val="Heading1"/>
        <w:numPr>
          <w:ilvl w:val="0"/>
          <w:numId w:val="0"/>
        </w:numPr>
        <w:jc w:val="center"/>
        <w:rPr>
          <w:rFonts w:ascii="Arial Bold" w:hAnsi="Arial Bold"/>
          <w:caps/>
          <w:sz w:val="20"/>
          <w:szCs w:val="20"/>
        </w:rPr>
      </w:pPr>
      <w:bookmarkStart w:id="0" w:name="_Toc76477546"/>
      <w:bookmarkStart w:id="1" w:name="_Toc80072021"/>
      <w:r>
        <w:rPr>
          <w:sz w:val="22"/>
          <w:szCs w:val="22"/>
        </w:rPr>
        <w:br w:type="page"/>
      </w:r>
      <w:bookmarkEnd w:id="0"/>
      <w:bookmarkEnd w:id="1"/>
      <w:r w:rsidR="002A1B30" w:rsidRPr="00F951A5">
        <w:rPr>
          <w:b w:val="0"/>
          <w:i/>
          <w:sz w:val="20"/>
          <w:szCs w:val="20"/>
        </w:rPr>
        <w:lastRenderedPageBreak/>
        <w:t>Fair Work Act 2009</w:t>
      </w:r>
      <w:r w:rsidR="002A1B30">
        <w:rPr>
          <w:b w:val="0"/>
          <w:i/>
          <w:sz w:val="20"/>
          <w:szCs w:val="20"/>
        </w:rPr>
        <w:br/>
      </w:r>
      <w:r w:rsidR="002A1B30">
        <w:rPr>
          <w:b w:val="0"/>
          <w:i/>
          <w:sz w:val="20"/>
          <w:szCs w:val="20"/>
        </w:rPr>
        <w:br/>
      </w:r>
      <w:r w:rsidR="002A1B30" w:rsidRPr="00F951A5">
        <w:rPr>
          <w:rFonts w:ascii="Arial Bold" w:hAnsi="Arial Bold"/>
          <w:sz w:val="20"/>
          <w:szCs w:val="20"/>
        </w:rPr>
        <w:t xml:space="preserve">Section 715 </w:t>
      </w:r>
      <w:r w:rsidR="002A1B30" w:rsidRPr="00F951A5">
        <w:rPr>
          <w:rFonts w:ascii="Arial Bold" w:hAnsi="Arial Bold"/>
          <w:caps/>
          <w:sz w:val="20"/>
          <w:szCs w:val="20"/>
        </w:rPr>
        <w:t>Enforceable Undertaking</w:t>
      </w:r>
    </w:p>
    <w:p w14:paraId="2F569275" w14:textId="77777777" w:rsidR="002A1B30" w:rsidRPr="00F951A5" w:rsidRDefault="002A1B30" w:rsidP="002A1B30">
      <w:pPr>
        <w:pStyle w:val="Heading2"/>
      </w:pPr>
      <w:r w:rsidRPr="00F951A5">
        <w:t>Parties</w:t>
      </w:r>
    </w:p>
    <w:p w14:paraId="2F569278" w14:textId="1B2B4787" w:rsidR="002A1B30" w:rsidRPr="00F951A5" w:rsidRDefault="002A1B30" w:rsidP="002D0649">
      <w:pPr>
        <w:pStyle w:val="ListParagraph"/>
        <w:numPr>
          <w:ilvl w:val="0"/>
          <w:numId w:val="0"/>
        </w:numPr>
      </w:pPr>
      <w:r w:rsidRPr="00F951A5">
        <w:t>This enforceable undertaking (</w:t>
      </w:r>
      <w:r w:rsidRPr="002D0649">
        <w:rPr>
          <w:b/>
        </w:rPr>
        <w:t>Undertaking</w:t>
      </w:r>
      <w:r w:rsidRPr="00F951A5">
        <w:t>) is given to the Fair Work Ombudsman (</w:t>
      </w:r>
      <w:r w:rsidRPr="002D0649">
        <w:rPr>
          <w:b/>
        </w:rPr>
        <w:t>FWO</w:t>
      </w:r>
      <w:r w:rsidRPr="00F951A5">
        <w:t>) by</w:t>
      </w:r>
      <w:r w:rsidR="002D0649">
        <w:t xml:space="preserve"> </w:t>
      </w:r>
      <w:r w:rsidR="00A50AF5">
        <w:t>C &amp; JT Pty Ltd</w:t>
      </w:r>
      <w:r w:rsidR="00B61DC4">
        <w:t xml:space="preserve"> (</w:t>
      </w:r>
      <w:r w:rsidR="00B61DC4" w:rsidRPr="002D0649">
        <w:rPr>
          <w:b/>
        </w:rPr>
        <w:t>the Employer</w:t>
      </w:r>
      <w:r w:rsidR="00B61DC4">
        <w:t>)</w:t>
      </w:r>
      <w:r w:rsidR="002D0649">
        <w:t xml:space="preserve"> </w:t>
      </w:r>
      <w:r w:rsidRPr="00F951A5">
        <w:t xml:space="preserve">for the purposes of section 715 of the </w:t>
      </w:r>
      <w:r w:rsidRPr="002D0649">
        <w:rPr>
          <w:i/>
        </w:rPr>
        <w:t>Fair Work Act 2009</w:t>
      </w:r>
      <w:r w:rsidRPr="00F951A5">
        <w:t xml:space="preserve"> (</w:t>
      </w:r>
      <w:r w:rsidRPr="002D0649">
        <w:rPr>
          <w:b/>
        </w:rPr>
        <w:t>FW Act</w:t>
      </w:r>
      <w:r w:rsidRPr="00F951A5">
        <w:t>).</w:t>
      </w:r>
    </w:p>
    <w:p w14:paraId="2F569279" w14:textId="77777777" w:rsidR="002A1B30" w:rsidRPr="009461B2" w:rsidRDefault="002A1B30" w:rsidP="002A1B30">
      <w:pPr>
        <w:pStyle w:val="Heading2"/>
      </w:pPr>
      <w:r w:rsidRPr="009461B2">
        <w:t>Background</w:t>
      </w:r>
    </w:p>
    <w:p w14:paraId="2F56927A" w14:textId="77777777" w:rsidR="002A1B30" w:rsidRPr="00B71805" w:rsidRDefault="00B71805" w:rsidP="003B2D87">
      <w:pPr>
        <w:pStyle w:val="ListParagraph"/>
        <w:rPr>
          <w:b/>
          <w:bCs/>
        </w:rPr>
      </w:pPr>
      <w:r>
        <w:t>The Employer has been registered as a Constitutional Corporation since 8 February 2011</w:t>
      </w:r>
      <w:r w:rsidR="003B2D87">
        <w:t xml:space="preserve"> (ACN </w:t>
      </w:r>
      <w:r w:rsidR="003B2D87" w:rsidRPr="003B2D87">
        <w:t>147 912 454</w:t>
      </w:r>
      <w:r w:rsidR="003B2D87">
        <w:t>)</w:t>
      </w:r>
      <w:r>
        <w:t xml:space="preserve">. </w:t>
      </w:r>
    </w:p>
    <w:p w14:paraId="2F56927B" w14:textId="4565F9A8" w:rsidR="00B71805" w:rsidRPr="00B71805" w:rsidRDefault="00B71805" w:rsidP="003B2D87">
      <w:pPr>
        <w:pStyle w:val="ListParagraph"/>
        <w:rPr>
          <w:b/>
          <w:bCs/>
        </w:rPr>
      </w:pPr>
      <w:r>
        <w:t xml:space="preserve">The Employer operates </w:t>
      </w:r>
      <w:r w:rsidR="002D0649">
        <w:t>two</w:t>
      </w:r>
      <w:r w:rsidR="003B2D87">
        <w:t xml:space="preserve"> “</w:t>
      </w:r>
      <w:r>
        <w:t>Nando’s</w:t>
      </w:r>
      <w:r w:rsidR="003B2D87">
        <w:t xml:space="preserve">” </w:t>
      </w:r>
      <w:r w:rsidR="002D0649">
        <w:t xml:space="preserve">franchise </w:t>
      </w:r>
      <w:r w:rsidR="003B2D87">
        <w:t>restaurants</w:t>
      </w:r>
      <w:r w:rsidR="002D0649">
        <w:t xml:space="preserve"> in</w:t>
      </w:r>
      <w:r>
        <w:t xml:space="preserve"> Canberra City</w:t>
      </w:r>
      <w:r w:rsidR="002D0649">
        <w:t xml:space="preserve"> and one in </w:t>
      </w:r>
      <w:r>
        <w:t>Bondi</w:t>
      </w:r>
      <w:r w:rsidR="002D0649">
        <w:t>, New South Wales</w:t>
      </w:r>
      <w:r>
        <w:t xml:space="preserve">. </w:t>
      </w:r>
    </w:p>
    <w:p w14:paraId="2F56927C" w14:textId="1BD777E1" w:rsidR="00B71805" w:rsidRPr="00B71805" w:rsidRDefault="00B71805" w:rsidP="00B71805">
      <w:pPr>
        <w:pStyle w:val="ListParagraph"/>
        <w:rPr>
          <w:b/>
          <w:bCs/>
        </w:rPr>
      </w:pPr>
      <w:r>
        <w:t>In May 2015 the Employer was subject to an Audit as part of the FWO’s Northern ACT Campaign 2015, which found contraventions of Commonwealth workplace laws</w:t>
      </w:r>
      <w:r w:rsidR="003B2D87">
        <w:t xml:space="preserve"> </w:t>
      </w:r>
      <w:r w:rsidR="002D0649">
        <w:t xml:space="preserve">occurred </w:t>
      </w:r>
      <w:r w:rsidR="003B2D87">
        <w:t xml:space="preserve">between </w:t>
      </w:r>
      <w:r w:rsidR="007146D7">
        <w:t>1 July 2014</w:t>
      </w:r>
      <w:r w:rsidR="003B2D87">
        <w:t xml:space="preserve"> and </w:t>
      </w:r>
      <w:r w:rsidR="00D454CC">
        <w:t>30 </w:t>
      </w:r>
      <w:r w:rsidR="007146D7">
        <w:t>June 2015</w:t>
      </w:r>
      <w:r w:rsidR="003B2D87">
        <w:t xml:space="preserve"> affecting 13 casual employees </w:t>
      </w:r>
      <w:r w:rsidR="00DC55B4">
        <w:t>aged between 16-25</w:t>
      </w:r>
      <w:r w:rsidR="002D0649">
        <w:t xml:space="preserve"> </w:t>
      </w:r>
      <w:r w:rsidR="003B2D87">
        <w:t>(</w:t>
      </w:r>
      <w:r w:rsidR="003B2D87" w:rsidRPr="00BB496A">
        <w:rPr>
          <w:b/>
        </w:rPr>
        <w:t>the Employees</w:t>
      </w:r>
      <w:r w:rsidR="003B2D87">
        <w:t>)</w:t>
      </w:r>
      <w:r>
        <w:t xml:space="preserve">. </w:t>
      </w:r>
    </w:p>
    <w:p w14:paraId="2F56927D" w14:textId="1D7C798F" w:rsidR="00B71805" w:rsidRPr="001455F0" w:rsidRDefault="00B71805" w:rsidP="00B71805">
      <w:pPr>
        <w:pStyle w:val="ListParagraph"/>
        <w:rPr>
          <w:b/>
          <w:bCs/>
        </w:rPr>
      </w:pPr>
      <w:r>
        <w:rPr>
          <w:bCs/>
        </w:rPr>
        <w:t xml:space="preserve">The </w:t>
      </w:r>
      <w:r w:rsidR="003B2D87">
        <w:rPr>
          <w:bCs/>
        </w:rPr>
        <w:t>E</w:t>
      </w:r>
      <w:r>
        <w:rPr>
          <w:bCs/>
        </w:rPr>
        <w:t xml:space="preserve">mployees were </w:t>
      </w:r>
      <w:r w:rsidR="003B2D87">
        <w:rPr>
          <w:bCs/>
        </w:rPr>
        <w:t xml:space="preserve">variably </w:t>
      </w:r>
      <w:r>
        <w:rPr>
          <w:bCs/>
        </w:rPr>
        <w:t xml:space="preserve">paid </w:t>
      </w:r>
      <w:r w:rsidR="003B2D87">
        <w:rPr>
          <w:bCs/>
        </w:rPr>
        <w:t>between</w:t>
      </w:r>
      <w:r>
        <w:rPr>
          <w:bCs/>
        </w:rPr>
        <w:t xml:space="preserve"> $18.00 </w:t>
      </w:r>
      <w:r w:rsidR="003B2D87">
        <w:rPr>
          <w:bCs/>
        </w:rPr>
        <w:t>and</w:t>
      </w:r>
      <w:r>
        <w:rPr>
          <w:bCs/>
        </w:rPr>
        <w:t xml:space="preserve"> $36.00</w:t>
      </w:r>
      <w:r w:rsidR="003B2D87">
        <w:rPr>
          <w:bCs/>
        </w:rPr>
        <w:t xml:space="preserve"> per hour</w:t>
      </w:r>
      <w:r>
        <w:rPr>
          <w:bCs/>
        </w:rPr>
        <w:t xml:space="preserve">, with the majority being paid </w:t>
      </w:r>
      <w:r w:rsidR="002D0649">
        <w:rPr>
          <w:bCs/>
        </w:rPr>
        <w:t xml:space="preserve">a </w:t>
      </w:r>
      <w:r>
        <w:rPr>
          <w:bCs/>
        </w:rPr>
        <w:t xml:space="preserve">flat </w:t>
      </w:r>
      <w:r w:rsidR="002D0649">
        <w:rPr>
          <w:bCs/>
        </w:rPr>
        <w:t xml:space="preserve">rate of </w:t>
      </w:r>
      <w:r>
        <w:rPr>
          <w:bCs/>
        </w:rPr>
        <w:t xml:space="preserve">$18.00 per hour for all work performed, including </w:t>
      </w:r>
      <w:r w:rsidR="002D0649">
        <w:rPr>
          <w:bCs/>
        </w:rPr>
        <w:t>hours worked on weekends and public holidays</w:t>
      </w:r>
      <w:r>
        <w:rPr>
          <w:bCs/>
        </w:rPr>
        <w:t xml:space="preserve">. </w:t>
      </w:r>
    </w:p>
    <w:p w14:paraId="71E75A19" w14:textId="19D1C33B" w:rsidR="002D0649" w:rsidRPr="00B71805" w:rsidRDefault="002D0649" w:rsidP="00B71805">
      <w:pPr>
        <w:pStyle w:val="ListParagraph"/>
        <w:rPr>
          <w:b/>
          <w:bCs/>
        </w:rPr>
      </w:pPr>
      <w:r>
        <w:rPr>
          <w:bCs/>
        </w:rPr>
        <w:t xml:space="preserve">The flat rate of $18.00 per hour was at all times less than the minimum casual hourly rate for ordinary hours for a junior food and beverage attendant aged 19 years or older, and less than the minimum weekend casual rates for employees aged 18 years or under the </w:t>
      </w:r>
      <w:r w:rsidRPr="00B71805">
        <w:rPr>
          <w:bCs/>
          <w:i/>
        </w:rPr>
        <w:t>Restaurant Industry Award 2010</w:t>
      </w:r>
      <w:r>
        <w:rPr>
          <w:bCs/>
        </w:rPr>
        <w:t xml:space="preserve"> (</w:t>
      </w:r>
      <w:r w:rsidRPr="00B705AA">
        <w:rPr>
          <w:b/>
          <w:bCs/>
        </w:rPr>
        <w:t>the</w:t>
      </w:r>
      <w:r>
        <w:rPr>
          <w:bCs/>
        </w:rPr>
        <w:t xml:space="preserve"> </w:t>
      </w:r>
      <w:r>
        <w:rPr>
          <w:b/>
          <w:bCs/>
        </w:rPr>
        <w:t>Award</w:t>
      </w:r>
      <w:r>
        <w:rPr>
          <w:bCs/>
        </w:rPr>
        <w:t xml:space="preserve">) which applies to the Employer. </w:t>
      </w:r>
    </w:p>
    <w:p w14:paraId="2F56927E" w14:textId="7FFC0C48" w:rsidR="00B71805" w:rsidRPr="00B71805" w:rsidRDefault="00B71805" w:rsidP="007146D7">
      <w:pPr>
        <w:pStyle w:val="ListParagraph"/>
        <w:rPr>
          <w:b/>
          <w:bCs/>
        </w:rPr>
      </w:pPr>
      <w:r>
        <w:t xml:space="preserve">The </w:t>
      </w:r>
      <w:r w:rsidR="003B2D87">
        <w:t>E</w:t>
      </w:r>
      <w:r>
        <w:t xml:space="preserve">mployer accepted the finding of the audit and </w:t>
      </w:r>
      <w:r w:rsidR="007146D7">
        <w:t xml:space="preserve">engaged a </w:t>
      </w:r>
      <w:r w:rsidR="007146D7" w:rsidRPr="007146D7">
        <w:t>Certified Practising Accountant</w:t>
      </w:r>
      <w:r w:rsidR="007146D7">
        <w:t xml:space="preserve"> (the CPA)</w:t>
      </w:r>
      <w:r>
        <w:t xml:space="preserve"> to determine the quantum of underpayment</w:t>
      </w:r>
      <w:r w:rsidR="002D0649">
        <w:t>s</w:t>
      </w:r>
      <w:r>
        <w:t xml:space="preserve">.  </w:t>
      </w:r>
    </w:p>
    <w:p w14:paraId="2F56927F" w14:textId="77E1D413" w:rsidR="00B71805" w:rsidRPr="00B71805" w:rsidRDefault="00B71805" w:rsidP="00B71805">
      <w:pPr>
        <w:pStyle w:val="ListParagraph"/>
        <w:rPr>
          <w:b/>
          <w:bCs/>
        </w:rPr>
      </w:pPr>
      <w:r>
        <w:t xml:space="preserve">On 27 August 2015 the Employer provided </w:t>
      </w:r>
      <w:r w:rsidR="007146D7">
        <w:t xml:space="preserve">the FWO with a copy of the CPA’s </w:t>
      </w:r>
      <w:r>
        <w:t xml:space="preserve">calculations </w:t>
      </w:r>
      <w:r w:rsidR="003B2D87">
        <w:t xml:space="preserve">which showed </w:t>
      </w:r>
      <w:r>
        <w:t>the amount of</w:t>
      </w:r>
      <w:r w:rsidR="003B2D87">
        <w:t xml:space="preserve"> the total underpayment</w:t>
      </w:r>
      <w:r w:rsidR="002D0649">
        <w:t>s</w:t>
      </w:r>
      <w:r w:rsidR="003B2D87">
        <w:t xml:space="preserve"> to the Employees to be</w:t>
      </w:r>
      <w:r>
        <w:t xml:space="preserve"> </w:t>
      </w:r>
      <w:r w:rsidRPr="00B71805">
        <w:t>$27,495.69</w:t>
      </w:r>
      <w:r w:rsidR="002D0649">
        <w:t xml:space="preserve"> and the FWO accepts these calculations</w:t>
      </w:r>
      <w:r>
        <w:t xml:space="preserve">. </w:t>
      </w:r>
    </w:p>
    <w:p w14:paraId="2F569280" w14:textId="3DDED4ED" w:rsidR="00B71805" w:rsidRPr="00B71805" w:rsidRDefault="00B71805" w:rsidP="00B71805">
      <w:pPr>
        <w:pStyle w:val="ListParagraph"/>
        <w:rPr>
          <w:b/>
          <w:bCs/>
        </w:rPr>
      </w:pPr>
      <w:r>
        <w:t xml:space="preserve">The </w:t>
      </w:r>
      <w:r w:rsidR="003B2D87">
        <w:t>E</w:t>
      </w:r>
      <w:r>
        <w:t xml:space="preserve">mployer </w:t>
      </w:r>
      <w:r w:rsidR="002D0649">
        <w:t>will rectify the underpayments in accordance with the terms of this Undertaking</w:t>
      </w:r>
      <w:r w:rsidR="0055319E">
        <w:t xml:space="preserve"> and take additional steps to ensure future compliance with the Award and workplace laws.</w:t>
      </w:r>
      <w:r>
        <w:t xml:space="preserve"> </w:t>
      </w:r>
    </w:p>
    <w:p w14:paraId="2F5692AC" w14:textId="77777777" w:rsidR="00B71805" w:rsidRPr="00B71805" w:rsidRDefault="00B71805" w:rsidP="00B71805">
      <w:pPr>
        <w:pStyle w:val="ListParagraph"/>
        <w:numPr>
          <w:ilvl w:val="0"/>
          <w:numId w:val="0"/>
        </w:numPr>
        <w:ind w:left="720" w:hanging="720"/>
        <w:rPr>
          <w:b/>
          <w:bCs/>
        </w:rPr>
      </w:pPr>
    </w:p>
    <w:p w14:paraId="2F5692AD" w14:textId="77777777" w:rsidR="002A1B30" w:rsidRPr="009461B2" w:rsidRDefault="002A1B30" w:rsidP="002A1B30">
      <w:pPr>
        <w:pStyle w:val="Heading2"/>
      </w:pPr>
      <w:r w:rsidRPr="009461B2">
        <w:t>Contraventions</w:t>
      </w:r>
    </w:p>
    <w:p w14:paraId="2F5692AE" w14:textId="7B892C97" w:rsidR="002A1B30" w:rsidRPr="009461B2" w:rsidRDefault="002A1B30" w:rsidP="002A1B30">
      <w:pPr>
        <w:pStyle w:val="ListParagraph"/>
      </w:pPr>
      <w:bookmarkStart w:id="2" w:name="_Ref359332195"/>
      <w:r>
        <w:t>T</w:t>
      </w:r>
      <w:r w:rsidRPr="009461B2">
        <w:t xml:space="preserve">he FWO has determined, and </w:t>
      </w:r>
      <w:r w:rsidR="00B71805">
        <w:t xml:space="preserve">the Employer </w:t>
      </w:r>
      <w:r w:rsidRPr="009461B2">
        <w:t xml:space="preserve">admits, that </w:t>
      </w:r>
      <w:r w:rsidR="00B71805">
        <w:t xml:space="preserve">the Employer </w:t>
      </w:r>
      <w:r w:rsidRPr="009461B2">
        <w:t>contravened</w:t>
      </w:r>
      <w:r w:rsidR="00B71805">
        <w:t xml:space="preserve"> section 45 of the FW Act by failing to comply with the following provision</w:t>
      </w:r>
      <w:r w:rsidR="003B2D87">
        <w:t>s</w:t>
      </w:r>
      <w:r w:rsidR="00B71805">
        <w:t xml:space="preserve"> of the </w:t>
      </w:r>
      <w:r w:rsidR="002D0649">
        <w:t>Award</w:t>
      </w:r>
      <w:r w:rsidRPr="009461B2">
        <w:t>:</w:t>
      </w:r>
      <w:bookmarkEnd w:id="2"/>
    </w:p>
    <w:p w14:paraId="2F5692AF" w14:textId="2C38393E" w:rsidR="00B71805" w:rsidRDefault="00B71805" w:rsidP="00B71805">
      <w:pPr>
        <w:pStyle w:val="ListParagraph"/>
        <w:numPr>
          <w:ilvl w:val="1"/>
          <w:numId w:val="26"/>
        </w:numPr>
        <w:rPr>
          <w:bCs/>
        </w:rPr>
      </w:pPr>
      <w:r w:rsidRPr="00B71805">
        <w:rPr>
          <w:bCs/>
        </w:rPr>
        <w:t xml:space="preserve">Clause 20 </w:t>
      </w:r>
      <w:r>
        <w:rPr>
          <w:bCs/>
        </w:rPr>
        <w:t>by failing to pay the Employees correct ordinary hourly rate of pay;</w:t>
      </w:r>
    </w:p>
    <w:p w14:paraId="2F5692B0" w14:textId="03F8D4DF" w:rsidR="00B71805" w:rsidRPr="00B71805" w:rsidRDefault="00B71805" w:rsidP="00B71805">
      <w:pPr>
        <w:pStyle w:val="ListParagraph"/>
        <w:numPr>
          <w:ilvl w:val="1"/>
          <w:numId w:val="26"/>
        </w:numPr>
        <w:rPr>
          <w:bCs/>
        </w:rPr>
      </w:pPr>
      <w:r>
        <w:rPr>
          <w:bCs/>
        </w:rPr>
        <w:t>Clause 13.1 by failing to pay the Employees the correct casual loading on the ordinary hourly rate;</w:t>
      </w:r>
    </w:p>
    <w:p w14:paraId="2F5692B1" w14:textId="51930E74" w:rsidR="00B71805" w:rsidRPr="00B71805" w:rsidRDefault="00B71805" w:rsidP="00B71805">
      <w:pPr>
        <w:pStyle w:val="ListParagraph"/>
        <w:numPr>
          <w:ilvl w:val="1"/>
          <w:numId w:val="26"/>
        </w:numPr>
        <w:rPr>
          <w:bCs/>
        </w:rPr>
      </w:pPr>
      <w:r>
        <w:rPr>
          <w:bCs/>
        </w:rPr>
        <w:t>Clause 20.3 by failing to pay the Employees the correct junior hourly rate;</w:t>
      </w:r>
    </w:p>
    <w:p w14:paraId="2F5692B2" w14:textId="3744027E" w:rsidR="00B71805" w:rsidRPr="00B71805" w:rsidRDefault="00B71805" w:rsidP="00B71805">
      <w:pPr>
        <w:pStyle w:val="ListParagraph"/>
        <w:numPr>
          <w:ilvl w:val="1"/>
          <w:numId w:val="26"/>
        </w:numPr>
        <w:rPr>
          <w:bCs/>
        </w:rPr>
      </w:pPr>
      <w:r>
        <w:rPr>
          <w:bCs/>
        </w:rPr>
        <w:t xml:space="preserve">Clause 34 by failing to pay the Employees the correct </w:t>
      </w:r>
      <w:r w:rsidRPr="00B71805">
        <w:rPr>
          <w:bCs/>
        </w:rPr>
        <w:t>Saturday</w:t>
      </w:r>
      <w:r w:rsidR="001455F0">
        <w:rPr>
          <w:bCs/>
        </w:rPr>
        <w:t>,</w:t>
      </w:r>
      <w:r w:rsidRPr="00B71805">
        <w:rPr>
          <w:bCs/>
        </w:rPr>
        <w:t xml:space="preserve"> Sunday </w:t>
      </w:r>
      <w:r w:rsidR="001455F0">
        <w:rPr>
          <w:bCs/>
        </w:rPr>
        <w:t xml:space="preserve">and Public Holiday </w:t>
      </w:r>
      <w:r>
        <w:rPr>
          <w:bCs/>
        </w:rPr>
        <w:t>penalty rates.</w:t>
      </w:r>
    </w:p>
    <w:p w14:paraId="2F5692B3" w14:textId="77777777" w:rsidR="002A1B30" w:rsidRPr="009461B2" w:rsidRDefault="002A1B30" w:rsidP="002A1B30">
      <w:pPr>
        <w:pStyle w:val="Heading2"/>
      </w:pPr>
      <w:r>
        <w:t>Commencement of U</w:t>
      </w:r>
      <w:r w:rsidRPr="009461B2">
        <w:t>ndertaking</w:t>
      </w:r>
    </w:p>
    <w:p w14:paraId="2F5692B4" w14:textId="77777777" w:rsidR="002A1B30" w:rsidRPr="009461B2" w:rsidRDefault="002A1B30" w:rsidP="002A1B30">
      <w:pPr>
        <w:pStyle w:val="ListParagraph"/>
      </w:pPr>
      <w:r>
        <w:t>This U</w:t>
      </w:r>
      <w:r w:rsidRPr="009461B2">
        <w:t>ndertaking comes into effect when:</w:t>
      </w:r>
    </w:p>
    <w:p w14:paraId="2F5692B5" w14:textId="77777777" w:rsidR="002A1B30" w:rsidRPr="009461B2" w:rsidRDefault="002A1B30" w:rsidP="002A1B30">
      <w:pPr>
        <w:pStyle w:val="ListParagraph"/>
        <w:numPr>
          <w:ilvl w:val="1"/>
          <w:numId w:val="26"/>
        </w:numPr>
      </w:pPr>
      <w:r>
        <w:t>the U</w:t>
      </w:r>
      <w:r w:rsidRPr="009461B2">
        <w:t xml:space="preserve">ndertaking is executed by </w:t>
      </w:r>
      <w:r w:rsidR="00B71805">
        <w:t>the Employer;</w:t>
      </w:r>
      <w:r w:rsidRPr="009461B2">
        <w:t xml:space="preserve"> and</w:t>
      </w:r>
    </w:p>
    <w:p w14:paraId="2F5692B6" w14:textId="77777777" w:rsidR="002A1B30" w:rsidRPr="009461B2" w:rsidRDefault="002A1B30" w:rsidP="002A1B30">
      <w:pPr>
        <w:pStyle w:val="ListParagraph"/>
        <w:numPr>
          <w:ilvl w:val="1"/>
          <w:numId w:val="26"/>
        </w:numPr>
      </w:pPr>
      <w:r>
        <w:lastRenderedPageBreak/>
        <w:t>the FWO accepts the U</w:t>
      </w:r>
      <w:r w:rsidRPr="009461B2">
        <w:t>ndertaking so executed.</w:t>
      </w:r>
    </w:p>
    <w:p w14:paraId="2F5692B7" w14:textId="77777777" w:rsidR="002A1B30" w:rsidRPr="009461B2" w:rsidRDefault="002A1B30" w:rsidP="002A1B30">
      <w:pPr>
        <w:pStyle w:val="ListParagraph"/>
      </w:pPr>
      <w:r>
        <w:t>Upon the commencement of this U</w:t>
      </w:r>
      <w:r w:rsidRPr="009461B2">
        <w:t xml:space="preserve">ndertaking, </w:t>
      </w:r>
      <w:r w:rsidR="00E8353F">
        <w:t>the Employer</w:t>
      </w:r>
      <w:r w:rsidRPr="009461B2">
        <w:t xml:space="preserve"> undertake</w:t>
      </w:r>
      <w:r w:rsidR="003B2D87">
        <w:t>s</w:t>
      </w:r>
      <w:r w:rsidRPr="009461B2">
        <w:t xml:space="preserve"> to assume the obligations set out below.</w:t>
      </w:r>
    </w:p>
    <w:p w14:paraId="2F5692B8" w14:textId="77777777" w:rsidR="002A1B30" w:rsidRPr="009461B2" w:rsidRDefault="002A1B30" w:rsidP="002A1B30">
      <w:pPr>
        <w:pStyle w:val="Heading2"/>
      </w:pPr>
      <w:r w:rsidRPr="009461B2">
        <w:t>Undertakings</w:t>
      </w:r>
    </w:p>
    <w:p w14:paraId="2F5692B9" w14:textId="77777777" w:rsidR="002A1B30" w:rsidRDefault="002A1B30" w:rsidP="002A1B30">
      <w:pPr>
        <w:pStyle w:val="ListParagraph"/>
      </w:pPr>
      <w:bookmarkStart w:id="3" w:name="_Toc488122830"/>
      <w:bookmarkStart w:id="4" w:name="_Toc19530734"/>
      <w:bookmarkStart w:id="5" w:name="_Toc42580748"/>
      <w:bookmarkStart w:id="6" w:name="_Toc46052428"/>
      <w:bookmarkStart w:id="7" w:name="_Toc62461353"/>
      <w:bookmarkStart w:id="8" w:name="_Toc66785627"/>
      <w:bookmarkStart w:id="9" w:name="_Toc66788127"/>
      <w:bookmarkStart w:id="10" w:name="_Toc72117289"/>
      <w:bookmarkStart w:id="11" w:name="_Toc72504312"/>
      <w:bookmarkStart w:id="12" w:name="_Toc76477547"/>
      <w:bookmarkStart w:id="13" w:name="_Toc80072022"/>
      <w:r w:rsidRPr="00E76031">
        <w:t xml:space="preserve">For the purposes of section 715 of the FW Act, </w:t>
      </w:r>
      <w:r w:rsidR="00E8353F">
        <w:t>the Employer</w:t>
      </w:r>
      <w:r w:rsidRPr="00E76031">
        <w:t xml:space="preserve"> undertake</w:t>
      </w:r>
      <w:r w:rsidR="00031B55">
        <w:t>s</w:t>
      </w:r>
      <w:r w:rsidRPr="00E76031">
        <w:t xml:space="preserve"> to:</w:t>
      </w:r>
    </w:p>
    <w:p w14:paraId="2F5692BA" w14:textId="77777777" w:rsidR="00E8353F" w:rsidRPr="00CC75E7" w:rsidRDefault="00E8353F" w:rsidP="00CC75E7">
      <w:pPr>
        <w:pStyle w:val="Heading3"/>
      </w:pPr>
      <w:r w:rsidRPr="00CC75E7">
        <w:t>Rectify underpayment</w:t>
      </w:r>
    </w:p>
    <w:p w14:paraId="2F5692BB" w14:textId="43707F39" w:rsidR="00E8353F" w:rsidRDefault="00E8353F" w:rsidP="002A1B30">
      <w:pPr>
        <w:pStyle w:val="ListParagraph"/>
        <w:numPr>
          <w:ilvl w:val="1"/>
          <w:numId w:val="26"/>
        </w:numPr>
      </w:pPr>
      <w:r>
        <w:t xml:space="preserve">Within 90 days of the </w:t>
      </w:r>
      <w:r w:rsidR="002D0649">
        <w:t xml:space="preserve">commencement </w:t>
      </w:r>
      <w:r>
        <w:t xml:space="preserve">of this Undertaking, complete full payment of the amounts owed to each </w:t>
      </w:r>
      <w:r w:rsidR="003B2D87">
        <w:t>E</w:t>
      </w:r>
      <w:r>
        <w:t xml:space="preserve">mployee as set out in </w:t>
      </w:r>
      <w:r w:rsidR="00F553D2" w:rsidRPr="00F553D2">
        <w:rPr>
          <w:b/>
        </w:rPr>
        <w:t>Attachment</w:t>
      </w:r>
      <w:r w:rsidRPr="00F553D2">
        <w:rPr>
          <w:b/>
        </w:rPr>
        <w:t xml:space="preserve"> A</w:t>
      </w:r>
      <w:r>
        <w:t>;</w:t>
      </w:r>
    </w:p>
    <w:p w14:paraId="2F5692BC" w14:textId="4EEC729F" w:rsidR="00E8353F" w:rsidRDefault="00E8353F" w:rsidP="002A1B30">
      <w:pPr>
        <w:pStyle w:val="ListParagraph"/>
        <w:numPr>
          <w:ilvl w:val="1"/>
          <w:numId w:val="26"/>
        </w:numPr>
      </w:pPr>
      <w:r>
        <w:t xml:space="preserve">Within </w:t>
      </w:r>
      <w:r w:rsidR="002D0649">
        <w:t xml:space="preserve">7 days of making a payment to any of the affected Employees, </w:t>
      </w:r>
      <w:r>
        <w:t xml:space="preserve">provide to the FWO evidence </w:t>
      </w:r>
      <w:r w:rsidR="002D0649">
        <w:t>of the payment made.</w:t>
      </w:r>
      <w:r>
        <w:t>;</w:t>
      </w:r>
    </w:p>
    <w:p w14:paraId="2F5692BD" w14:textId="77777777" w:rsidR="002A1B30" w:rsidRPr="00E8353F" w:rsidRDefault="00E8353F" w:rsidP="00CC75E7">
      <w:pPr>
        <w:pStyle w:val="Heading3"/>
      </w:pPr>
      <w:r w:rsidRPr="00E8353F">
        <w:t>FWO MyAccount Registration</w:t>
      </w:r>
      <w:r w:rsidR="002A1B30" w:rsidRPr="00E8353F">
        <w:tab/>
        <w:t xml:space="preserve"> </w:t>
      </w:r>
    </w:p>
    <w:p w14:paraId="227C05F0" w14:textId="79915E3F" w:rsidR="002D0649" w:rsidRDefault="00E8353F" w:rsidP="003B2D87">
      <w:pPr>
        <w:pStyle w:val="ListParagraph"/>
        <w:numPr>
          <w:ilvl w:val="1"/>
          <w:numId w:val="26"/>
        </w:numPr>
      </w:pPr>
      <w:r>
        <w:t>Within 14 days of the</w:t>
      </w:r>
      <w:r w:rsidR="002D0649">
        <w:t xml:space="preserve"> commencement </w:t>
      </w:r>
      <w:r>
        <w:t xml:space="preserve">of this Undertaking, register with the FWO ‘My Account’ portal at ’www.fairwork.gov.au’ and complete the profile, minimum pay rates and </w:t>
      </w:r>
      <w:r w:rsidR="002D0649">
        <w:t xml:space="preserve">award </w:t>
      </w:r>
      <w:r>
        <w:t>options through this portal</w:t>
      </w:r>
      <w:r w:rsidR="002D0649">
        <w:t>;</w:t>
      </w:r>
    </w:p>
    <w:p w14:paraId="2F5692BF" w14:textId="2E22EE67" w:rsidR="00E8353F" w:rsidRDefault="002D0649" w:rsidP="002D0649">
      <w:pPr>
        <w:pStyle w:val="ListParagraph"/>
        <w:numPr>
          <w:ilvl w:val="1"/>
          <w:numId w:val="26"/>
        </w:numPr>
      </w:pPr>
      <w:r>
        <w:t xml:space="preserve">Provide the </w:t>
      </w:r>
      <w:r w:rsidR="00E8353F">
        <w:t xml:space="preserve">FWO </w:t>
      </w:r>
      <w:r>
        <w:t xml:space="preserve">with </w:t>
      </w:r>
      <w:r w:rsidR="00E8353F">
        <w:t>the Company’s ‘My Account’ registration number</w:t>
      </w:r>
      <w:r>
        <w:t xml:space="preserve"> within 7 days of registration;</w:t>
      </w:r>
    </w:p>
    <w:p w14:paraId="2F5692C0" w14:textId="38BE6AFA" w:rsidR="00E8353F" w:rsidRPr="00E8353F" w:rsidRDefault="00E8353F" w:rsidP="00CC75E7">
      <w:pPr>
        <w:pStyle w:val="Heading3"/>
      </w:pPr>
      <w:r w:rsidRPr="00E8353F">
        <w:t>Future Workplace Relations Complianc</w:t>
      </w:r>
      <w:r w:rsidR="00CC75E7">
        <w:t>e</w:t>
      </w:r>
    </w:p>
    <w:p w14:paraId="2F5692C1" w14:textId="71013085" w:rsidR="00E8353F" w:rsidRDefault="00E8353F" w:rsidP="002A1B30">
      <w:pPr>
        <w:pStyle w:val="ListParagraph"/>
        <w:numPr>
          <w:ilvl w:val="1"/>
          <w:numId w:val="26"/>
        </w:numPr>
      </w:pPr>
      <w:r>
        <w:t xml:space="preserve"> Comply at all times and in all respects with the FW Act, </w:t>
      </w:r>
      <w:r w:rsidRPr="00E8353F">
        <w:rPr>
          <w:i/>
        </w:rPr>
        <w:t xml:space="preserve">Fair Work Regulations 2009 </w:t>
      </w:r>
      <w:r w:rsidRPr="00E8353F">
        <w:t>(Cth)</w:t>
      </w:r>
      <w:r w:rsidR="0055319E">
        <w:t xml:space="preserve"> (</w:t>
      </w:r>
      <w:r w:rsidR="0055319E">
        <w:rPr>
          <w:b/>
        </w:rPr>
        <w:t>FW Regulations</w:t>
      </w:r>
      <w:r w:rsidR="0055319E">
        <w:t>)</w:t>
      </w:r>
      <w:r w:rsidR="002D0649">
        <w:t>, the Award and any m</w:t>
      </w:r>
      <w:r w:rsidR="003B2D87">
        <w:t xml:space="preserve">odern </w:t>
      </w:r>
      <w:r w:rsidR="002D0649">
        <w:t>a</w:t>
      </w:r>
      <w:r w:rsidR="003B2D87">
        <w:t xml:space="preserve">wards as they apply to </w:t>
      </w:r>
      <w:r w:rsidR="002D0649">
        <w:t xml:space="preserve">any of </w:t>
      </w:r>
      <w:r w:rsidR="003B2D87">
        <w:t>the Employer’s employees</w:t>
      </w:r>
      <w:r>
        <w:t>;</w:t>
      </w:r>
      <w:r w:rsidR="003B2D87">
        <w:t xml:space="preserve"> </w:t>
      </w:r>
    </w:p>
    <w:p w14:paraId="2F5692C2" w14:textId="41B05E2C" w:rsidR="00E8353F" w:rsidRPr="00BB496A" w:rsidRDefault="003B2D87" w:rsidP="00CC75E7">
      <w:pPr>
        <w:pStyle w:val="Heading3"/>
      </w:pPr>
      <w:r w:rsidRPr="00BB496A">
        <w:t xml:space="preserve">Workplace </w:t>
      </w:r>
      <w:r w:rsidR="00E8353F" w:rsidRPr="00BB496A">
        <w:t>Notice</w:t>
      </w:r>
    </w:p>
    <w:p w14:paraId="2F5692C3" w14:textId="1AD342A2" w:rsidR="00E8353F" w:rsidRDefault="00E8353F" w:rsidP="00E8353F">
      <w:pPr>
        <w:pStyle w:val="ListParagraph"/>
        <w:numPr>
          <w:ilvl w:val="1"/>
          <w:numId w:val="26"/>
        </w:numPr>
      </w:pPr>
      <w:r>
        <w:t xml:space="preserve">Within 28 days of the </w:t>
      </w:r>
      <w:r w:rsidR="002D0649">
        <w:t xml:space="preserve">commencement </w:t>
      </w:r>
      <w:r>
        <w:t>of this Undertaking</w:t>
      </w:r>
      <w:r w:rsidR="003B2D87">
        <w:t>,</w:t>
      </w:r>
      <w:r>
        <w:t xml:space="preserve"> </w:t>
      </w:r>
      <w:r w:rsidR="003B2D87">
        <w:t xml:space="preserve">display </w:t>
      </w:r>
      <w:r>
        <w:t>a notice within the workplace in a place which is accessible to all employees (</w:t>
      </w:r>
      <w:r w:rsidRPr="00E8353F">
        <w:rPr>
          <w:b/>
        </w:rPr>
        <w:t>Workplace Notice</w:t>
      </w:r>
      <w:r>
        <w:t xml:space="preserve">) for a period of 14 </w:t>
      </w:r>
      <w:r w:rsidR="003B2D87">
        <w:t xml:space="preserve">consecutive </w:t>
      </w:r>
      <w:r>
        <w:t xml:space="preserve">days in the terms set out in </w:t>
      </w:r>
      <w:r w:rsidRPr="00E8353F">
        <w:rPr>
          <w:b/>
        </w:rPr>
        <w:t>Attachment B</w:t>
      </w:r>
      <w:r>
        <w:t xml:space="preserve">; </w:t>
      </w:r>
    </w:p>
    <w:p w14:paraId="2F5692C4" w14:textId="35AFF65A" w:rsidR="00E8353F" w:rsidRDefault="00E8353F" w:rsidP="00E8353F">
      <w:pPr>
        <w:pStyle w:val="ListParagraph"/>
        <w:numPr>
          <w:ilvl w:val="1"/>
          <w:numId w:val="26"/>
        </w:numPr>
      </w:pPr>
      <w:r>
        <w:t xml:space="preserve"> Within 7 days of the display of the notice</w:t>
      </w:r>
      <w:r w:rsidR="003B2D87">
        <w:t>,</w:t>
      </w:r>
      <w:r>
        <w:t xml:space="preserve"> provide a copy of the </w:t>
      </w:r>
      <w:r w:rsidRPr="00E8353F">
        <w:rPr>
          <w:b/>
        </w:rPr>
        <w:t xml:space="preserve">Workplace Notice </w:t>
      </w:r>
      <w:r>
        <w:t>and provide photographic evidence of its display to the FWO;</w:t>
      </w:r>
    </w:p>
    <w:p w14:paraId="2F5692C5" w14:textId="77777777" w:rsidR="00E8353F" w:rsidRPr="00E8353F" w:rsidRDefault="00E8353F" w:rsidP="00CC75E7">
      <w:pPr>
        <w:pStyle w:val="Heading3"/>
      </w:pPr>
      <w:r w:rsidRPr="00E8353F">
        <w:t>Apology</w:t>
      </w:r>
    </w:p>
    <w:p w14:paraId="2F5692C6" w14:textId="747691DF" w:rsidR="00E8353F" w:rsidRDefault="00E8353F" w:rsidP="00E8353F">
      <w:pPr>
        <w:pStyle w:val="ListParagraph"/>
        <w:numPr>
          <w:ilvl w:val="1"/>
          <w:numId w:val="26"/>
        </w:numPr>
      </w:pPr>
      <w:r>
        <w:t xml:space="preserve">Within 14 days of the </w:t>
      </w:r>
      <w:r w:rsidR="002D0649">
        <w:t xml:space="preserve">commencement </w:t>
      </w:r>
      <w:r>
        <w:t>of this Undertaking</w:t>
      </w:r>
      <w:r w:rsidR="003B2D87">
        <w:t>,</w:t>
      </w:r>
      <w:r>
        <w:t xml:space="preserve"> send </w:t>
      </w:r>
      <w:r w:rsidR="003B2D87">
        <w:t xml:space="preserve">each of </w:t>
      </w:r>
      <w:r>
        <w:t>the Employees an apology (</w:t>
      </w:r>
      <w:r w:rsidRPr="00E8353F">
        <w:rPr>
          <w:b/>
        </w:rPr>
        <w:t>Apology Letter</w:t>
      </w:r>
      <w:r>
        <w:t xml:space="preserve">) in the form of the letter set out in </w:t>
      </w:r>
      <w:r w:rsidRPr="00E8353F">
        <w:rPr>
          <w:b/>
        </w:rPr>
        <w:t>Attachment C</w:t>
      </w:r>
      <w:r>
        <w:t>;</w:t>
      </w:r>
    </w:p>
    <w:p w14:paraId="2F5692C7" w14:textId="07BF4A51" w:rsidR="00E8353F" w:rsidRDefault="00E8353F" w:rsidP="00E8353F">
      <w:pPr>
        <w:pStyle w:val="ListParagraph"/>
        <w:numPr>
          <w:ilvl w:val="1"/>
          <w:numId w:val="26"/>
        </w:numPr>
      </w:pPr>
      <w:r>
        <w:t>Within 7 days of the Apology Letter being sent</w:t>
      </w:r>
      <w:r w:rsidR="003B2D87">
        <w:t>,</w:t>
      </w:r>
      <w:r>
        <w:t xml:space="preserve"> provide to the FWO a copy of </w:t>
      </w:r>
      <w:r w:rsidR="003B2D87">
        <w:t xml:space="preserve">each of </w:t>
      </w:r>
      <w:r>
        <w:t>the Apology Letter</w:t>
      </w:r>
      <w:r w:rsidR="003B2D87">
        <w:t>s</w:t>
      </w:r>
      <w:r>
        <w:t xml:space="preserve"> and proof of </w:t>
      </w:r>
      <w:r w:rsidR="003B2D87">
        <w:t>their delivery</w:t>
      </w:r>
      <w:r>
        <w:t xml:space="preserve"> to the Employees; </w:t>
      </w:r>
    </w:p>
    <w:p w14:paraId="2F5692C8" w14:textId="77777777" w:rsidR="00E8353F" w:rsidRPr="00E8353F" w:rsidRDefault="00E8353F" w:rsidP="00CC75E7">
      <w:pPr>
        <w:pStyle w:val="Heading3"/>
      </w:pPr>
      <w:r w:rsidRPr="00E8353F">
        <w:t xml:space="preserve">Self – Audit and Reporting Activity </w:t>
      </w:r>
    </w:p>
    <w:p w14:paraId="22DB9A4B" w14:textId="429C1FFB" w:rsidR="0055319E" w:rsidRDefault="00E8353F" w:rsidP="00E8353F">
      <w:pPr>
        <w:pStyle w:val="ListParagraph"/>
        <w:numPr>
          <w:ilvl w:val="1"/>
          <w:numId w:val="26"/>
        </w:numPr>
      </w:pPr>
      <w:r>
        <w:t xml:space="preserve"> </w:t>
      </w:r>
      <w:r w:rsidR="00D454CC">
        <w:t>Cause to have performed</w:t>
      </w:r>
      <w:r>
        <w:t xml:space="preserve"> by an external accounting professional (e.g. Certified Practi</w:t>
      </w:r>
      <w:r w:rsidR="003B2D87">
        <w:t>s</w:t>
      </w:r>
      <w:r>
        <w:t>ing Accountant), audit specialist or employment law specialist (at the expense of the Employer)</w:t>
      </w:r>
      <w:r w:rsidR="0055319E">
        <w:t xml:space="preserve"> future</w:t>
      </w:r>
      <w:r>
        <w:t xml:space="preserve"> audits of </w:t>
      </w:r>
      <w:r w:rsidR="00D454CC">
        <w:t xml:space="preserve">the Employer’s </w:t>
      </w:r>
      <w:r>
        <w:t xml:space="preserve">compliance with </w:t>
      </w:r>
      <w:r w:rsidR="0055319E">
        <w:t xml:space="preserve">the FW Act, FW Regulations </w:t>
      </w:r>
      <w:r>
        <w:t xml:space="preserve">and </w:t>
      </w:r>
      <w:r w:rsidR="0055319E">
        <w:t xml:space="preserve">fair work </w:t>
      </w:r>
      <w:r>
        <w:t>instruments including but not limited to the</w:t>
      </w:r>
      <w:r w:rsidR="002D0649">
        <w:t xml:space="preserve"> Award</w:t>
      </w:r>
      <w:r w:rsidR="008F40F4">
        <w:t xml:space="preserve"> </w:t>
      </w:r>
      <w:r w:rsidR="0055319E">
        <w:t>on the following terms:</w:t>
      </w:r>
    </w:p>
    <w:p w14:paraId="701E893B" w14:textId="57145864" w:rsidR="0055319E" w:rsidRDefault="0055319E" w:rsidP="0055319E">
      <w:pPr>
        <w:pStyle w:val="ListParagraph"/>
        <w:numPr>
          <w:ilvl w:val="2"/>
          <w:numId w:val="26"/>
        </w:numPr>
      </w:pPr>
      <w:r>
        <w:t>The audits will be required to cover each of the full pay period(s) that fall in the period from 1 September to 30 September (inclusive) in the years 2016, 2017 and 2018;</w:t>
      </w:r>
    </w:p>
    <w:p w14:paraId="1049C0A3" w14:textId="4229A351" w:rsidR="0055319E" w:rsidRDefault="0055319E" w:rsidP="0055319E">
      <w:pPr>
        <w:pStyle w:val="ListParagraph"/>
        <w:numPr>
          <w:ilvl w:val="2"/>
          <w:numId w:val="26"/>
        </w:numPr>
      </w:pPr>
      <w:r>
        <w:t>The audits must be completed within 30 days of the end of the relevant audit period each year;</w:t>
      </w:r>
    </w:p>
    <w:p w14:paraId="5DEC84E6" w14:textId="7A83BBD1" w:rsidR="0055319E" w:rsidRDefault="0055319E" w:rsidP="0055319E">
      <w:pPr>
        <w:pStyle w:val="ListParagraph"/>
        <w:numPr>
          <w:ilvl w:val="2"/>
          <w:numId w:val="26"/>
        </w:numPr>
      </w:pPr>
      <w:r>
        <w:lastRenderedPageBreak/>
        <w:t>The audits will apply to all employees employed at any time during the audit period in a classification of work of any fair work instrument applying to the Employer in the audit period;</w:t>
      </w:r>
    </w:p>
    <w:p w14:paraId="2177615B" w14:textId="1747F7E4" w:rsidR="0055319E" w:rsidRDefault="0055319E" w:rsidP="0055319E">
      <w:pPr>
        <w:pStyle w:val="ListParagraph"/>
        <w:numPr>
          <w:ilvl w:val="2"/>
          <w:numId w:val="26"/>
        </w:numPr>
      </w:pPr>
      <w:r>
        <w:t>The audits will assess the Employers compliance with the following obligations according to each employee’s classification of work, category of employment and hours worked during the audit period:</w:t>
      </w:r>
    </w:p>
    <w:p w14:paraId="7CF3278E" w14:textId="77777777" w:rsidR="0055319E" w:rsidRDefault="0055319E" w:rsidP="0055319E">
      <w:pPr>
        <w:pStyle w:val="ListParagraph"/>
        <w:numPr>
          <w:ilvl w:val="0"/>
          <w:numId w:val="40"/>
        </w:numPr>
      </w:pPr>
      <w:r>
        <w:t>wages and work-related entitlements;</w:t>
      </w:r>
    </w:p>
    <w:p w14:paraId="29860A20" w14:textId="17BAE5B0" w:rsidR="0055319E" w:rsidRDefault="0055319E" w:rsidP="0055319E">
      <w:pPr>
        <w:pStyle w:val="ListParagraph"/>
        <w:numPr>
          <w:ilvl w:val="0"/>
          <w:numId w:val="40"/>
        </w:numPr>
      </w:pPr>
      <w:r>
        <w:t xml:space="preserve">any </w:t>
      </w:r>
      <w:r w:rsidRPr="0055319E">
        <w:t>accrual</w:t>
      </w:r>
      <w:r>
        <w:t xml:space="preserve"> and payment of entitlements under the National Employment </w:t>
      </w:r>
      <w:r w:rsidRPr="0055319E">
        <w:t>Standards</w:t>
      </w:r>
      <w:r>
        <w:t xml:space="preserve"> in </w:t>
      </w:r>
      <w:r w:rsidRPr="0055319E">
        <w:t>Part</w:t>
      </w:r>
      <w:r>
        <w:t xml:space="preserve"> 2-2 of the FW Act;</w:t>
      </w:r>
    </w:p>
    <w:p w14:paraId="163F4286" w14:textId="77777777" w:rsidR="0055319E" w:rsidRDefault="0055319E" w:rsidP="0055319E">
      <w:pPr>
        <w:pStyle w:val="ListParagraph"/>
        <w:numPr>
          <w:ilvl w:val="0"/>
          <w:numId w:val="40"/>
        </w:numPr>
      </w:pPr>
      <w:r w:rsidRPr="0055319E">
        <w:t>method</w:t>
      </w:r>
      <w:r>
        <w:t xml:space="preserve"> and frequency of payment in accordance with the section 323 of the FW Act; and</w:t>
      </w:r>
    </w:p>
    <w:p w14:paraId="13E7BA71" w14:textId="77777777" w:rsidR="0055319E" w:rsidRDefault="0055319E" w:rsidP="0055319E">
      <w:pPr>
        <w:pStyle w:val="ListParagraph"/>
        <w:numPr>
          <w:ilvl w:val="0"/>
          <w:numId w:val="40"/>
        </w:numPr>
      </w:pPr>
      <w:r w:rsidRPr="0055319E">
        <w:t>record</w:t>
      </w:r>
      <w:r>
        <w:t xml:space="preserve"> keeping and pay slip obligations in Division 3 of Part 3-6 of the FW Act.</w:t>
      </w:r>
    </w:p>
    <w:p w14:paraId="07D1F868" w14:textId="77777777" w:rsidR="0055319E" w:rsidRDefault="0055319E" w:rsidP="0055319E">
      <w:pPr>
        <w:pStyle w:val="ListParagraph"/>
        <w:numPr>
          <w:ilvl w:val="2"/>
          <w:numId w:val="26"/>
        </w:numPr>
      </w:pPr>
      <w:r>
        <w:t>Within 7 days of the completion of the audit each year, the Employer will provide to the FWO a copy of the audit report which must include:</w:t>
      </w:r>
    </w:p>
    <w:p w14:paraId="2A3F49D4" w14:textId="4519DC8D" w:rsidR="0055319E" w:rsidRDefault="0055319E" w:rsidP="001455F0">
      <w:pPr>
        <w:pStyle w:val="ListParagraph"/>
        <w:numPr>
          <w:ilvl w:val="0"/>
          <w:numId w:val="40"/>
        </w:numPr>
      </w:pPr>
      <w:r>
        <w:t xml:space="preserve">a statement of the qualifications of the person conducting the audit and the methodology used in the audit; </w:t>
      </w:r>
    </w:p>
    <w:p w14:paraId="0C2EE830" w14:textId="71558A69" w:rsidR="0055319E" w:rsidRDefault="0055319E" w:rsidP="001455F0">
      <w:pPr>
        <w:pStyle w:val="ListParagraph"/>
        <w:numPr>
          <w:ilvl w:val="0"/>
          <w:numId w:val="40"/>
        </w:numPr>
      </w:pPr>
      <w:r>
        <w:t>the audit findings;</w:t>
      </w:r>
    </w:p>
    <w:p w14:paraId="5CA7017F" w14:textId="104D1FFF" w:rsidR="0055319E" w:rsidRDefault="0055319E" w:rsidP="001455F0">
      <w:pPr>
        <w:pStyle w:val="ListParagraph"/>
        <w:numPr>
          <w:ilvl w:val="0"/>
          <w:numId w:val="40"/>
        </w:numPr>
      </w:pPr>
      <w:r>
        <w:t>written particulars of any contraventions identified in the audit, including steps the Employer will take to rectify any identified contravention(s), when the rectification will occur and evidence of rectification to be supplied to the FWO.</w:t>
      </w:r>
    </w:p>
    <w:p w14:paraId="2F5692CD" w14:textId="77777777" w:rsidR="002A1B30" w:rsidRPr="009461B2" w:rsidRDefault="002A1B30" w:rsidP="002A1B30">
      <w:pPr>
        <w:pStyle w:val="Heading2"/>
      </w:pPr>
      <w:r w:rsidRPr="009461B2">
        <w:t>Acknowledgements</w:t>
      </w:r>
    </w:p>
    <w:p w14:paraId="2F5692CE" w14:textId="77777777" w:rsidR="002A1B30" w:rsidRPr="009461B2" w:rsidRDefault="00E8353F" w:rsidP="002A1B30">
      <w:pPr>
        <w:pStyle w:val="ListParagraph"/>
      </w:pPr>
      <w:r>
        <w:t xml:space="preserve">The Employer </w:t>
      </w:r>
      <w:r w:rsidR="002A1B30" w:rsidRPr="009461B2">
        <w:t>acknowledges that:</w:t>
      </w:r>
    </w:p>
    <w:p w14:paraId="2F5692CF" w14:textId="77777777" w:rsidR="002A1B30" w:rsidRPr="00AD2CC5" w:rsidRDefault="002A1B30" w:rsidP="002A1B30">
      <w:pPr>
        <w:pStyle w:val="ListParagraph"/>
        <w:numPr>
          <w:ilvl w:val="1"/>
          <w:numId w:val="26"/>
        </w:numPr>
      </w:pPr>
      <w:r>
        <w:t xml:space="preserve">the FWO may </w:t>
      </w:r>
      <w:r w:rsidRPr="00725E29">
        <w:t>make this Undertaking (including any attachments) available for public inspection, including by posting</w:t>
      </w:r>
      <w:r>
        <w:t xml:space="preserve"> it to</w:t>
      </w:r>
      <w:r w:rsidRPr="00725E29">
        <w:t xml:space="preserve"> its </w:t>
      </w:r>
      <w:hyperlink r:id="rId12" w:history="1">
        <w:r w:rsidRPr="00F951A5">
          <w:rPr>
            <w:rStyle w:val="Hyperlink"/>
          </w:rPr>
          <w:t>website</w:t>
        </w:r>
      </w:hyperlink>
      <w:r w:rsidRPr="00725E29">
        <w:t xml:space="preserve"> at </w:t>
      </w:r>
      <w:r w:rsidRPr="00F951A5">
        <w:t>www.fairwork.gov.au</w:t>
      </w:r>
      <w:r w:rsidRPr="00725E29">
        <w:t xml:space="preserve"> (subject to the FWO taking any necessary steps to redact</w:t>
      </w:r>
      <w:r w:rsidRPr="00AD2CC5">
        <w:t xml:space="preserve"> the names of individuals not party to the Undertaking);</w:t>
      </w:r>
    </w:p>
    <w:p w14:paraId="2F5692D0" w14:textId="77777777" w:rsidR="002A1B30" w:rsidRDefault="002A1B30" w:rsidP="002A1B30">
      <w:pPr>
        <w:pStyle w:val="ListParagraph"/>
        <w:numPr>
          <w:ilvl w:val="1"/>
          <w:numId w:val="26"/>
        </w:numPr>
      </w:pPr>
      <w:r>
        <w:t xml:space="preserve">the FWO may </w:t>
      </w:r>
      <w:r w:rsidRPr="009461B2">
        <w:t xml:space="preserve">release a copy of this </w:t>
      </w:r>
      <w:r>
        <w:t>U</w:t>
      </w:r>
      <w:r w:rsidRPr="009461B2">
        <w:t xml:space="preserve">ndertaking pursuant to any relevant request under the </w:t>
      </w:r>
      <w:r w:rsidRPr="009461B2">
        <w:rPr>
          <w:i/>
        </w:rPr>
        <w:t>Freedom of Information Act 1982</w:t>
      </w:r>
      <w:r w:rsidRPr="009461B2">
        <w:t xml:space="preserve"> (Cth);</w:t>
      </w:r>
    </w:p>
    <w:p w14:paraId="2F5692D1" w14:textId="77777777" w:rsidR="002A1B30" w:rsidRDefault="002A1B30" w:rsidP="002A1B30">
      <w:pPr>
        <w:pStyle w:val="ListParagraph"/>
        <w:numPr>
          <w:ilvl w:val="1"/>
          <w:numId w:val="26"/>
        </w:numPr>
      </w:pPr>
      <w:r>
        <w:t xml:space="preserve">the FWO may </w:t>
      </w:r>
      <w:r w:rsidRPr="00AD2CC5">
        <w:t>issue a media release in relation to this Undertaking and from time to time, publicly refer to the Undertaking and its terms;</w:t>
      </w:r>
    </w:p>
    <w:p w14:paraId="2F5692D2" w14:textId="2E3312CA" w:rsidR="002A1B30" w:rsidRPr="00AD2CC5" w:rsidRDefault="002A1B30" w:rsidP="002A1B30">
      <w:pPr>
        <w:pStyle w:val="ListParagraph"/>
        <w:numPr>
          <w:ilvl w:val="1"/>
          <w:numId w:val="26"/>
        </w:numPr>
      </w:pPr>
      <w:r w:rsidRPr="00AD2CC5">
        <w:t>the admissions made in the Undertaking</w:t>
      </w:r>
      <w:r>
        <w:t xml:space="preserve"> may be relied upon by the FWO</w:t>
      </w:r>
      <w:r w:rsidRPr="00AD2CC5">
        <w:t xml:space="preserve"> in respect of any future decision about enforcement action to be taken in relation to any future non-compliance with Commonwealth workplace relations obligations by </w:t>
      </w:r>
      <w:r w:rsidR="003B2D87">
        <w:t>the Employer</w:t>
      </w:r>
      <w:r w:rsidRPr="00AD2CC5">
        <w:t>;</w:t>
      </w:r>
    </w:p>
    <w:p w14:paraId="2F5692D3" w14:textId="77777777" w:rsidR="002A1B30" w:rsidRPr="009461B2" w:rsidRDefault="002A1B30" w:rsidP="002A1B30">
      <w:pPr>
        <w:pStyle w:val="ListParagraph"/>
        <w:numPr>
          <w:ilvl w:val="1"/>
          <w:numId w:val="26"/>
        </w:numPr>
      </w:pPr>
      <w:r w:rsidRPr="009461B2">
        <w:t xml:space="preserve">consistent with the Note to section 715(4) of the FW Act, </w:t>
      </w:r>
      <w:r>
        <w:t>this U</w:t>
      </w:r>
      <w:r w:rsidRPr="009461B2">
        <w:t>ndertaking in no way derogates from the rights and remedies available to any other person arising fr</w:t>
      </w:r>
      <w:r>
        <w:t>om the conduct set out in this U</w:t>
      </w:r>
      <w:r w:rsidRPr="009461B2">
        <w:t xml:space="preserve">ndertaking; </w:t>
      </w:r>
    </w:p>
    <w:p w14:paraId="2F5692D4" w14:textId="78648B3F" w:rsidR="002A1B30" w:rsidRPr="00AD2CC5" w:rsidRDefault="002A1B30" w:rsidP="002A1B30">
      <w:pPr>
        <w:pStyle w:val="ListParagraph"/>
        <w:numPr>
          <w:ilvl w:val="1"/>
          <w:numId w:val="26"/>
        </w:numPr>
      </w:pPr>
      <w:r w:rsidRPr="009461B2">
        <w:t xml:space="preserve">if the FWO considers that </w:t>
      </w:r>
      <w:r w:rsidR="003B2D87">
        <w:t>the Employer</w:t>
      </w:r>
      <w:r w:rsidRPr="009461B2">
        <w:t xml:space="preserve"> has contravened any of the terms of this </w:t>
      </w:r>
      <w:r>
        <w:t>this U</w:t>
      </w:r>
      <w:r w:rsidRPr="009461B2">
        <w:t>ndertaking</w:t>
      </w:r>
      <w:r>
        <w:t xml:space="preserve"> </w:t>
      </w:r>
      <w:r w:rsidRPr="00AD2CC5">
        <w:t xml:space="preserve">the FWO may apply to any of the Courts set out in section 715(6) of the FW Act, for orders under section 715(7) of the FW Act; </w:t>
      </w:r>
    </w:p>
    <w:p w14:paraId="2F5692D5" w14:textId="3E4E0B5D" w:rsidR="002A1B30" w:rsidRDefault="002A1B30" w:rsidP="002A1B30">
      <w:pPr>
        <w:pStyle w:val="ListParagraph"/>
        <w:numPr>
          <w:ilvl w:val="1"/>
          <w:numId w:val="26"/>
        </w:numPr>
      </w:pPr>
      <w:r>
        <w:t>c</w:t>
      </w:r>
      <w:r w:rsidRPr="009461B2">
        <w:t xml:space="preserve">onsistent with section 715(3) of the FW Act, </w:t>
      </w:r>
      <w:r w:rsidR="003B2D87">
        <w:t>the Employer</w:t>
      </w:r>
      <w:r w:rsidRPr="009461B2">
        <w:t xml:space="preserve"> </w:t>
      </w:r>
      <w:r>
        <w:t>may withdraw from or vary this U</w:t>
      </w:r>
      <w:r w:rsidRPr="009461B2">
        <w:t>ndertaking at any time, but only with the consent of the FWO.</w:t>
      </w:r>
    </w:p>
    <w:p w14:paraId="2F5692D6" w14:textId="77777777" w:rsidR="002A1B30" w:rsidRPr="009461B2" w:rsidRDefault="002A1B30" w:rsidP="002A1B30">
      <w:pPr>
        <w:widowControl w:val="0"/>
        <w:spacing w:after="240"/>
        <w:ind w:left="709"/>
        <w:jc w:val="both"/>
        <w:rPr>
          <w:rFonts w:cs="Arial"/>
          <w:sz w:val="20"/>
        </w:rPr>
      </w:pPr>
    </w:p>
    <w:p w14:paraId="2F5692D7" w14:textId="77777777" w:rsidR="002A1B30" w:rsidRPr="00725E29" w:rsidRDefault="002A1B30" w:rsidP="002A1B30">
      <w:pPr>
        <w:pStyle w:val="Heading2"/>
      </w:pPr>
      <w:r>
        <w:br w:type="page"/>
      </w:r>
      <w:r w:rsidRPr="009461B2">
        <w:lastRenderedPageBreak/>
        <w:t>Executed as an undertaking</w:t>
      </w:r>
    </w:p>
    <w:p w14:paraId="2F5692D8" w14:textId="77777777" w:rsidR="00F553D2" w:rsidRDefault="00F553D2" w:rsidP="002A1B30">
      <w:pPr>
        <w:tabs>
          <w:tab w:val="right" w:pos="4111"/>
        </w:tabs>
        <w:spacing w:before="240" w:after="240"/>
        <w:rPr>
          <w:rFonts w:cs="Arial"/>
          <w:caps/>
          <w:sz w:val="20"/>
        </w:rPr>
      </w:pPr>
    </w:p>
    <w:p w14:paraId="2F5692D9" w14:textId="77777777" w:rsidR="002A1B30" w:rsidRPr="009461B2" w:rsidRDefault="002A1B30" w:rsidP="002A1B30">
      <w:pPr>
        <w:tabs>
          <w:tab w:val="right" w:pos="4111"/>
        </w:tabs>
        <w:spacing w:before="240" w:after="240"/>
        <w:rPr>
          <w:rFonts w:cs="Arial"/>
          <w:sz w:val="20"/>
        </w:rPr>
      </w:pPr>
      <w:r w:rsidRPr="009461B2">
        <w:rPr>
          <w:rFonts w:cs="Arial"/>
          <w:caps/>
          <w:sz w:val="20"/>
        </w:rPr>
        <w:t>Executed</w:t>
      </w:r>
      <w:r w:rsidRPr="009461B2">
        <w:rPr>
          <w:rFonts w:cs="Arial"/>
          <w:sz w:val="20"/>
        </w:rPr>
        <w:t xml:space="preserve"> by </w:t>
      </w:r>
      <w:r w:rsidR="00E8353F">
        <w:rPr>
          <w:rFonts w:cs="Arial"/>
          <w:spacing w:val="10"/>
          <w:sz w:val="20"/>
        </w:rPr>
        <w:t>C &amp; JT Pty Ltd</w:t>
      </w:r>
      <w:r w:rsidRPr="009461B2">
        <w:rPr>
          <w:rFonts w:cs="Arial"/>
          <w:spacing w:val="10"/>
          <w:sz w:val="20"/>
        </w:rPr>
        <w:t xml:space="preserve"> </w:t>
      </w:r>
      <w:r w:rsidRPr="009461B2">
        <w:rPr>
          <w:rFonts w:cs="Arial"/>
          <w:sz w:val="20"/>
        </w:rPr>
        <w:t xml:space="preserve">in accordance with section 127(1) of the </w:t>
      </w:r>
      <w:r w:rsidRPr="009461B2">
        <w:rPr>
          <w:rFonts w:cs="Arial"/>
          <w:i/>
          <w:sz w:val="20"/>
        </w:rPr>
        <w:t>Corporations Act 2001</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14:paraId="2F5692DD" w14:textId="77777777" w:rsidTr="0078122F">
        <w:tc>
          <w:tcPr>
            <w:tcW w:w="4528" w:type="dxa"/>
            <w:tcBorders>
              <w:top w:val="nil"/>
              <w:left w:val="nil"/>
              <w:bottom w:val="single" w:sz="4" w:space="0" w:color="auto"/>
              <w:right w:val="nil"/>
            </w:tcBorders>
          </w:tcPr>
          <w:p w14:paraId="2F5692DA" w14:textId="77777777" w:rsidR="002A1B30" w:rsidRPr="009461B2" w:rsidRDefault="002A1B30" w:rsidP="0078122F">
            <w:pPr>
              <w:tabs>
                <w:tab w:val="right" w:pos="4111"/>
              </w:tabs>
              <w:spacing w:after="240"/>
              <w:rPr>
                <w:rFonts w:cs="Arial"/>
                <w:sz w:val="20"/>
              </w:rPr>
            </w:pPr>
          </w:p>
        </w:tc>
        <w:tc>
          <w:tcPr>
            <w:tcW w:w="319" w:type="dxa"/>
            <w:tcBorders>
              <w:top w:val="nil"/>
              <w:left w:val="nil"/>
              <w:bottom w:val="nil"/>
              <w:right w:val="nil"/>
            </w:tcBorders>
          </w:tcPr>
          <w:p w14:paraId="2F5692DB" w14:textId="77777777" w:rsidR="002A1B30" w:rsidRPr="009461B2" w:rsidRDefault="002A1B30" w:rsidP="0078122F">
            <w:pPr>
              <w:spacing w:after="240"/>
              <w:rPr>
                <w:rFonts w:cs="Arial"/>
                <w:sz w:val="20"/>
              </w:rPr>
            </w:pPr>
          </w:p>
        </w:tc>
        <w:tc>
          <w:tcPr>
            <w:tcW w:w="4439" w:type="dxa"/>
            <w:tcBorders>
              <w:top w:val="nil"/>
              <w:left w:val="nil"/>
              <w:bottom w:val="single" w:sz="4" w:space="0" w:color="auto"/>
              <w:right w:val="nil"/>
            </w:tcBorders>
          </w:tcPr>
          <w:p w14:paraId="2F5692DC" w14:textId="77777777" w:rsidR="002A1B30" w:rsidRPr="009461B2" w:rsidRDefault="002A1B30" w:rsidP="0078122F">
            <w:pPr>
              <w:spacing w:after="240"/>
              <w:rPr>
                <w:rFonts w:cs="Arial"/>
                <w:sz w:val="20"/>
              </w:rPr>
            </w:pPr>
          </w:p>
        </w:tc>
      </w:tr>
      <w:tr w:rsidR="002A1B30" w:rsidRPr="009461B2" w14:paraId="2F5692E1" w14:textId="77777777" w:rsidTr="0078122F">
        <w:trPr>
          <w:trHeight w:val="193"/>
        </w:trPr>
        <w:tc>
          <w:tcPr>
            <w:tcW w:w="4528" w:type="dxa"/>
            <w:tcBorders>
              <w:top w:val="single" w:sz="4" w:space="0" w:color="auto"/>
              <w:left w:val="nil"/>
              <w:bottom w:val="nil"/>
              <w:right w:val="nil"/>
            </w:tcBorders>
          </w:tcPr>
          <w:p w14:paraId="2F5692DE" w14:textId="77777777" w:rsidR="002A1B30" w:rsidRPr="009461B2" w:rsidRDefault="002A1B30" w:rsidP="0078122F">
            <w:pPr>
              <w:spacing w:after="240"/>
              <w:rPr>
                <w:rFonts w:cs="Arial"/>
                <w:sz w:val="20"/>
              </w:rPr>
            </w:pPr>
            <w:r w:rsidRPr="009461B2">
              <w:rPr>
                <w:rFonts w:cs="Arial"/>
                <w:sz w:val="20"/>
              </w:rPr>
              <w:t>(Signature of director)</w:t>
            </w:r>
          </w:p>
        </w:tc>
        <w:tc>
          <w:tcPr>
            <w:tcW w:w="319" w:type="dxa"/>
            <w:tcBorders>
              <w:top w:val="nil"/>
              <w:left w:val="nil"/>
              <w:bottom w:val="nil"/>
              <w:right w:val="nil"/>
            </w:tcBorders>
          </w:tcPr>
          <w:p w14:paraId="2F5692DF" w14:textId="77777777"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14:paraId="2F5692E0" w14:textId="77777777" w:rsidR="002A1B30" w:rsidRPr="009461B2" w:rsidRDefault="002A1B30" w:rsidP="0078122F">
            <w:pPr>
              <w:spacing w:after="240"/>
              <w:rPr>
                <w:rFonts w:cs="Arial"/>
                <w:sz w:val="20"/>
              </w:rPr>
            </w:pPr>
            <w:r w:rsidRPr="009461B2">
              <w:rPr>
                <w:rFonts w:cs="Arial"/>
                <w:sz w:val="20"/>
              </w:rPr>
              <w:t>(Signature of director/company secretary)</w:t>
            </w:r>
          </w:p>
        </w:tc>
      </w:tr>
      <w:tr w:rsidR="002A1B30" w:rsidRPr="009461B2" w14:paraId="2F5692E5" w14:textId="77777777" w:rsidTr="0078122F">
        <w:trPr>
          <w:trHeight w:val="517"/>
        </w:trPr>
        <w:tc>
          <w:tcPr>
            <w:tcW w:w="4528" w:type="dxa"/>
            <w:tcBorders>
              <w:top w:val="nil"/>
              <w:left w:val="nil"/>
              <w:right w:val="nil"/>
            </w:tcBorders>
          </w:tcPr>
          <w:p w14:paraId="2F5692E2" w14:textId="77777777" w:rsidR="002A1B30" w:rsidRPr="009461B2" w:rsidRDefault="002A1B30" w:rsidP="0078122F">
            <w:pPr>
              <w:spacing w:after="240"/>
              <w:rPr>
                <w:rFonts w:cs="Arial"/>
                <w:sz w:val="20"/>
              </w:rPr>
            </w:pPr>
          </w:p>
        </w:tc>
        <w:tc>
          <w:tcPr>
            <w:tcW w:w="319" w:type="dxa"/>
            <w:tcBorders>
              <w:top w:val="nil"/>
              <w:left w:val="nil"/>
              <w:bottom w:val="nil"/>
              <w:right w:val="nil"/>
            </w:tcBorders>
          </w:tcPr>
          <w:p w14:paraId="2F5692E3" w14:textId="77777777" w:rsidR="002A1B30" w:rsidRPr="009461B2" w:rsidRDefault="002A1B30" w:rsidP="0078122F">
            <w:pPr>
              <w:spacing w:after="240"/>
              <w:rPr>
                <w:rFonts w:cs="Arial"/>
                <w:sz w:val="20"/>
              </w:rPr>
            </w:pPr>
          </w:p>
        </w:tc>
        <w:tc>
          <w:tcPr>
            <w:tcW w:w="4439" w:type="dxa"/>
            <w:tcBorders>
              <w:top w:val="nil"/>
              <w:left w:val="nil"/>
              <w:right w:val="nil"/>
            </w:tcBorders>
          </w:tcPr>
          <w:p w14:paraId="2F5692E4" w14:textId="77777777" w:rsidR="002A1B30" w:rsidRPr="009461B2" w:rsidRDefault="002A1B30" w:rsidP="0078122F">
            <w:pPr>
              <w:spacing w:after="240"/>
              <w:rPr>
                <w:rFonts w:cs="Arial"/>
                <w:sz w:val="20"/>
              </w:rPr>
            </w:pPr>
          </w:p>
        </w:tc>
      </w:tr>
    </w:tbl>
    <w:p w14:paraId="2F5692E6" w14:textId="77777777" w:rsidR="002A1B30" w:rsidRPr="009461B2" w:rsidRDefault="002A1B30" w:rsidP="002A1B30">
      <w:pPr>
        <w:pStyle w:val="Headersub"/>
        <w:widowControl w:val="0"/>
        <w:tabs>
          <w:tab w:val="left" w:pos="4820"/>
        </w:tabs>
        <w:spacing w:after="240"/>
        <w:rPr>
          <w:rFonts w:cs="Arial"/>
          <w:sz w:val="20"/>
        </w:rPr>
      </w:pPr>
      <w:r w:rsidRPr="009461B2">
        <w:rPr>
          <w:rFonts w:cs="Arial"/>
          <w:sz w:val="20"/>
        </w:rPr>
        <w:t>(Name of director)</w:t>
      </w:r>
      <w:r w:rsidRPr="009461B2">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14:paraId="2F5692EA" w14:textId="77777777" w:rsidTr="0078122F">
        <w:trPr>
          <w:trHeight w:val="517"/>
        </w:trPr>
        <w:tc>
          <w:tcPr>
            <w:tcW w:w="4528" w:type="dxa"/>
            <w:tcBorders>
              <w:top w:val="nil"/>
              <w:left w:val="nil"/>
              <w:right w:val="nil"/>
            </w:tcBorders>
          </w:tcPr>
          <w:p w14:paraId="2F5692E7" w14:textId="77777777" w:rsidR="002A1B30" w:rsidRPr="009461B2" w:rsidRDefault="002A1B30" w:rsidP="0078122F">
            <w:pPr>
              <w:spacing w:after="240"/>
              <w:rPr>
                <w:rFonts w:cs="Arial"/>
                <w:sz w:val="20"/>
              </w:rPr>
            </w:pPr>
          </w:p>
        </w:tc>
        <w:tc>
          <w:tcPr>
            <w:tcW w:w="319" w:type="dxa"/>
            <w:tcBorders>
              <w:top w:val="nil"/>
              <w:left w:val="nil"/>
              <w:bottom w:val="nil"/>
              <w:right w:val="nil"/>
            </w:tcBorders>
          </w:tcPr>
          <w:p w14:paraId="2F5692E8" w14:textId="77777777" w:rsidR="002A1B30" w:rsidRPr="009461B2" w:rsidRDefault="002A1B30" w:rsidP="0078122F">
            <w:pPr>
              <w:spacing w:after="240"/>
              <w:rPr>
                <w:rFonts w:cs="Arial"/>
                <w:sz w:val="20"/>
              </w:rPr>
            </w:pPr>
          </w:p>
        </w:tc>
        <w:tc>
          <w:tcPr>
            <w:tcW w:w="4439" w:type="dxa"/>
            <w:tcBorders>
              <w:top w:val="nil"/>
              <w:left w:val="nil"/>
              <w:right w:val="nil"/>
            </w:tcBorders>
          </w:tcPr>
          <w:p w14:paraId="2F5692E9" w14:textId="77777777" w:rsidR="002A1B30" w:rsidRPr="009461B2" w:rsidRDefault="002A1B30" w:rsidP="0078122F">
            <w:pPr>
              <w:spacing w:after="240"/>
              <w:rPr>
                <w:rFonts w:cs="Arial"/>
                <w:sz w:val="20"/>
              </w:rPr>
            </w:pPr>
          </w:p>
        </w:tc>
      </w:tr>
    </w:tbl>
    <w:p w14:paraId="2F5692EB" w14:textId="77777777" w:rsidR="002A1B30" w:rsidRPr="009461B2" w:rsidRDefault="002A1B30" w:rsidP="002A1B30">
      <w:pPr>
        <w:pStyle w:val="Headersub"/>
        <w:widowControl w:val="0"/>
        <w:tabs>
          <w:tab w:val="left" w:pos="4820"/>
        </w:tabs>
        <w:spacing w:after="240"/>
        <w:rPr>
          <w:rFonts w:cs="Arial"/>
          <w:sz w:val="20"/>
        </w:rPr>
      </w:pPr>
      <w:r w:rsidRPr="009461B2">
        <w:rPr>
          <w:rFonts w:cs="Arial"/>
          <w:sz w:val="20"/>
        </w:rPr>
        <w:t>(Date)</w:t>
      </w:r>
      <w:r w:rsidRPr="009461B2">
        <w:rPr>
          <w:rFonts w:cs="Arial"/>
          <w:sz w:val="20"/>
        </w:rPr>
        <w:tab/>
        <w:t>(Date)</w:t>
      </w:r>
    </w:p>
    <w:p w14:paraId="2F5692EC" w14:textId="77777777" w:rsidR="002A1B30" w:rsidRPr="009461B2" w:rsidRDefault="002A1B30" w:rsidP="002A1B30">
      <w:pPr>
        <w:pStyle w:val="Headersub"/>
        <w:widowControl w:val="0"/>
        <w:tabs>
          <w:tab w:val="left" w:pos="4820"/>
        </w:tabs>
        <w:spacing w:after="240"/>
        <w:rPr>
          <w:rFonts w:cs="Arial"/>
          <w:sz w:val="20"/>
        </w:rPr>
      </w:pPr>
      <w:r w:rsidRPr="009461B2">
        <w:rPr>
          <w:rFonts w:cs="Arial"/>
          <w:sz w:val="20"/>
        </w:rPr>
        <w:t>in the presence of:</w:t>
      </w:r>
      <w:r w:rsidRPr="009461B2">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14:paraId="2F5692F0" w14:textId="77777777" w:rsidTr="0078122F">
        <w:tc>
          <w:tcPr>
            <w:tcW w:w="4528" w:type="dxa"/>
            <w:tcBorders>
              <w:top w:val="nil"/>
              <w:left w:val="nil"/>
              <w:bottom w:val="single" w:sz="4" w:space="0" w:color="auto"/>
              <w:right w:val="nil"/>
            </w:tcBorders>
          </w:tcPr>
          <w:p w14:paraId="2F5692ED" w14:textId="77777777" w:rsidR="002A1B30" w:rsidRPr="009461B2" w:rsidRDefault="002A1B30" w:rsidP="0078122F">
            <w:pPr>
              <w:tabs>
                <w:tab w:val="right" w:pos="4111"/>
              </w:tabs>
              <w:spacing w:after="240"/>
              <w:rPr>
                <w:rFonts w:cs="Arial"/>
                <w:sz w:val="20"/>
              </w:rPr>
            </w:pPr>
          </w:p>
        </w:tc>
        <w:tc>
          <w:tcPr>
            <w:tcW w:w="319" w:type="dxa"/>
            <w:tcBorders>
              <w:top w:val="nil"/>
              <w:left w:val="nil"/>
              <w:bottom w:val="nil"/>
              <w:right w:val="nil"/>
            </w:tcBorders>
          </w:tcPr>
          <w:p w14:paraId="2F5692EE" w14:textId="77777777" w:rsidR="002A1B30" w:rsidRPr="009461B2" w:rsidRDefault="002A1B30" w:rsidP="0078122F">
            <w:pPr>
              <w:spacing w:after="240"/>
              <w:rPr>
                <w:rFonts w:cs="Arial"/>
                <w:sz w:val="20"/>
              </w:rPr>
            </w:pPr>
          </w:p>
        </w:tc>
        <w:tc>
          <w:tcPr>
            <w:tcW w:w="4439" w:type="dxa"/>
            <w:tcBorders>
              <w:top w:val="nil"/>
              <w:left w:val="nil"/>
              <w:bottom w:val="single" w:sz="4" w:space="0" w:color="auto"/>
              <w:right w:val="nil"/>
            </w:tcBorders>
          </w:tcPr>
          <w:p w14:paraId="2F5692EF" w14:textId="77777777" w:rsidR="002A1B30" w:rsidRPr="009461B2" w:rsidRDefault="002A1B30" w:rsidP="0078122F">
            <w:pPr>
              <w:spacing w:after="240"/>
              <w:rPr>
                <w:rFonts w:cs="Arial"/>
                <w:sz w:val="20"/>
              </w:rPr>
            </w:pPr>
          </w:p>
        </w:tc>
      </w:tr>
      <w:tr w:rsidR="002A1B30" w:rsidRPr="009461B2" w14:paraId="2F5692F4" w14:textId="77777777" w:rsidTr="0078122F">
        <w:trPr>
          <w:trHeight w:val="193"/>
        </w:trPr>
        <w:tc>
          <w:tcPr>
            <w:tcW w:w="4528" w:type="dxa"/>
            <w:tcBorders>
              <w:top w:val="single" w:sz="4" w:space="0" w:color="auto"/>
              <w:left w:val="nil"/>
              <w:bottom w:val="nil"/>
              <w:right w:val="nil"/>
            </w:tcBorders>
          </w:tcPr>
          <w:p w14:paraId="2F5692F1" w14:textId="77777777" w:rsidR="002A1B30" w:rsidRPr="009461B2" w:rsidRDefault="002A1B30" w:rsidP="0078122F">
            <w:pPr>
              <w:spacing w:after="240"/>
              <w:rPr>
                <w:rFonts w:cs="Arial"/>
                <w:sz w:val="20"/>
              </w:rPr>
            </w:pPr>
            <w:r w:rsidRPr="009461B2">
              <w:rPr>
                <w:rFonts w:cs="Arial"/>
                <w:sz w:val="20"/>
              </w:rPr>
              <w:t>(Signature of witness)</w:t>
            </w:r>
          </w:p>
        </w:tc>
        <w:tc>
          <w:tcPr>
            <w:tcW w:w="319" w:type="dxa"/>
            <w:tcBorders>
              <w:top w:val="nil"/>
              <w:left w:val="nil"/>
              <w:bottom w:val="nil"/>
              <w:right w:val="nil"/>
            </w:tcBorders>
          </w:tcPr>
          <w:p w14:paraId="2F5692F2" w14:textId="77777777"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14:paraId="2F5692F3" w14:textId="77777777" w:rsidR="002A1B30" w:rsidRPr="009461B2" w:rsidRDefault="002A1B30" w:rsidP="0078122F">
            <w:pPr>
              <w:spacing w:after="240"/>
              <w:rPr>
                <w:rFonts w:cs="Arial"/>
                <w:sz w:val="20"/>
              </w:rPr>
            </w:pPr>
            <w:r w:rsidRPr="009461B2">
              <w:rPr>
                <w:rFonts w:cs="Arial"/>
                <w:sz w:val="20"/>
              </w:rPr>
              <w:t>(Signature of witness)</w:t>
            </w:r>
          </w:p>
        </w:tc>
      </w:tr>
      <w:tr w:rsidR="002A1B30" w:rsidRPr="009461B2" w14:paraId="2F5692F8" w14:textId="77777777" w:rsidTr="0078122F">
        <w:trPr>
          <w:trHeight w:val="517"/>
        </w:trPr>
        <w:tc>
          <w:tcPr>
            <w:tcW w:w="4528" w:type="dxa"/>
            <w:tcBorders>
              <w:top w:val="nil"/>
              <w:left w:val="nil"/>
              <w:right w:val="nil"/>
            </w:tcBorders>
          </w:tcPr>
          <w:p w14:paraId="2F5692F5" w14:textId="77777777" w:rsidR="002A1B30" w:rsidRPr="009461B2" w:rsidRDefault="002A1B30" w:rsidP="0078122F">
            <w:pPr>
              <w:spacing w:after="240"/>
              <w:rPr>
                <w:rFonts w:cs="Arial"/>
                <w:sz w:val="20"/>
              </w:rPr>
            </w:pPr>
          </w:p>
        </w:tc>
        <w:tc>
          <w:tcPr>
            <w:tcW w:w="319" w:type="dxa"/>
            <w:tcBorders>
              <w:top w:val="nil"/>
              <w:left w:val="nil"/>
              <w:bottom w:val="nil"/>
              <w:right w:val="nil"/>
            </w:tcBorders>
          </w:tcPr>
          <w:p w14:paraId="2F5692F6" w14:textId="77777777" w:rsidR="002A1B30" w:rsidRPr="009461B2" w:rsidRDefault="002A1B30" w:rsidP="0078122F">
            <w:pPr>
              <w:spacing w:after="240"/>
              <w:rPr>
                <w:rFonts w:cs="Arial"/>
                <w:sz w:val="20"/>
              </w:rPr>
            </w:pPr>
          </w:p>
        </w:tc>
        <w:tc>
          <w:tcPr>
            <w:tcW w:w="4439" w:type="dxa"/>
            <w:tcBorders>
              <w:top w:val="nil"/>
              <w:left w:val="nil"/>
              <w:right w:val="nil"/>
            </w:tcBorders>
          </w:tcPr>
          <w:p w14:paraId="2F5692F7" w14:textId="77777777" w:rsidR="002A1B30" w:rsidRPr="009461B2" w:rsidRDefault="002A1B30" w:rsidP="0078122F">
            <w:pPr>
              <w:spacing w:after="240"/>
              <w:rPr>
                <w:rFonts w:cs="Arial"/>
                <w:sz w:val="20"/>
              </w:rPr>
            </w:pPr>
          </w:p>
        </w:tc>
      </w:tr>
    </w:tbl>
    <w:p w14:paraId="2F5692F9" w14:textId="77777777" w:rsidR="002A1B30" w:rsidRPr="009461B2" w:rsidRDefault="002A1B30" w:rsidP="002A1B30">
      <w:pPr>
        <w:pStyle w:val="Headersub"/>
        <w:widowControl w:val="0"/>
        <w:tabs>
          <w:tab w:val="left" w:pos="4820"/>
        </w:tabs>
        <w:spacing w:after="240"/>
        <w:rPr>
          <w:rFonts w:cs="Arial"/>
          <w:sz w:val="20"/>
        </w:rPr>
      </w:pPr>
      <w:r w:rsidRPr="009461B2">
        <w:rPr>
          <w:rFonts w:cs="Arial"/>
          <w:sz w:val="20"/>
        </w:rPr>
        <w:t>(Name of witness)</w:t>
      </w:r>
      <w:r w:rsidRPr="009461B2">
        <w:rPr>
          <w:rFonts w:cs="Arial"/>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14:paraId="2F5692FD" w14:textId="77777777" w:rsidTr="0078122F">
        <w:tc>
          <w:tcPr>
            <w:tcW w:w="9286" w:type="dxa"/>
            <w:gridSpan w:val="3"/>
            <w:tcBorders>
              <w:top w:val="nil"/>
              <w:left w:val="nil"/>
              <w:bottom w:val="nil"/>
              <w:right w:val="nil"/>
            </w:tcBorders>
          </w:tcPr>
          <w:p w14:paraId="2F5692FA" w14:textId="77777777" w:rsidR="002A1B30" w:rsidRPr="009027C7" w:rsidRDefault="002A1B30" w:rsidP="0078122F">
            <w:pPr>
              <w:keepNext/>
              <w:tabs>
                <w:tab w:val="right" w:pos="4111"/>
              </w:tabs>
              <w:spacing w:after="240"/>
              <w:rPr>
                <w:rFonts w:cs="Arial"/>
                <w:i/>
                <w:sz w:val="20"/>
              </w:rPr>
            </w:pPr>
          </w:p>
          <w:p w14:paraId="2F5692FB" w14:textId="77777777" w:rsidR="002A1B30" w:rsidRPr="009461B2" w:rsidRDefault="002A1B30" w:rsidP="0078122F">
            <w:pPr>
              <w:keepNext/>
              <w:tabs>
                <w:tab w:val="right" w:pos="4111"/>
              </w:tabs>
              <w:spacing w:before="240" w:after="240"/>
              <w:rPr>
                <w:rFonts w:cs="Arial"/>
                <w:sz w:val="20"/>
              </w:rPr>
            </w:pPr>
            <w:r w:rsidRPr="009461B2">
              <w:rPr>
                <w:rFonts w:cs="Arial"/>
                <w:caps/>
                <w:sz w:val="20"/>
              </w:rPr>
              <w:t>Accepted</w:t>
            </w:r>
            <w:r w:rsidRPr="009461B2">
              <w:rPr>
                <w:rFonts w:cs="Arial"/>
                <w:sz w:val="20"/>
              </w:rPr>
              <w:t xml:space="preserve"> by the </w:t>
            </w:r>
            <w:r>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14:paraId="2F5692FC" w14:textId="77777777" w:rsidR="002A1B30" w:rsidRPr="009461B2" w:rsidRDefault="002A1B30" w:rsidP="0078122F">
            <w:pPr>
              <w:keepNext/>
              <w:spacing w:after="240"/>
              <w:rPr>
                <w:rFonts w:cs="Arial"/>
                <w:sz w:val="20"/>
              </w:rPr>
            </w:pPr>
          </w:p>
        </w:tc>
      </w:tr>
      <w:tr w:rsidR="002A1B30" w:rsidRPr="009461B2" w14:paraId="2F569303" w14:textId="77777777" w:rsidTr="0078122F">
        <w:trPr>
          <w:trHeight w:val="62"/>
        </w:trPr>
        <w:tc>
          <w:tcPr>
            <w:tcW w:w="4528" w:type="dxa"/>
            <w:tcBorders>
              <w:top w:val="single" w:sz="4" w:space="0" w:color="auto"/>
              <w:left w:val="nil"/>
              <w:bottom w:val="nil"/>
              <w:right w:val="nil"/>
            </w:tcBorders>
          </w:tcPr>
          <w:p w14:paraId="2F5692FE" w14:textId="77777777" w:rsidR="002A1B30" w:rsidRDefault="00E8353F" w:rsidP="0078122F">
            <w:pPr>
              <w:spacing w:after="240"/>
              <w:rPr>
                <w:rFonts w:cs="Arial"/>
                <w:sz w:val="20"/>
              </w:rPr>
            </w:pPr>
            <w:r>
              <w:rPr>
                <w:rFonts w:cs="Arial"/>
                <w:sz w:val="20"/>
              </w:rPr>
              <w:t>Lynda McAlary-Smith</w:t>
            </w:r>
          </w:p>
          <w:p w14:paraId="2F5692FF" w14:textId="77777777" w:rsidR="00E8353F" w:rsidRDefault="00E8353F" w:rsidP="0078122F">
            <w:pPr>
              <w:spacing w:after="240"/>
              <w:rPr>
                <w:rFonts w:cs="Arial"/>
                <w:sz w:val="20"/>
              </w:rPr>
            </w:pPr>
            <w:r>
              <w:rPr>
                <w:rFonts w:cs="Arial"/>
                <w:sz w:val="20"/>
              </w:rPr>
              <w:t>Executive Director Proactive Compliance &amp; Education</w:t>
            </w:r>
          </w:p>
          <w:p w14:paraId="2F569300" w14:textId="77777777" w:rsidR="002A1B30" w:rsidRPr="009461B2" w:rsidRDefault="002A1B30" w:rsidP="0078122F">
            <w:pPr>
              <w:spacing w:after="240"/>
              <w:rPr>
                <w:rFonts w:cs="Arial"/>
                <w:sz w:val="20"/>
              </w:rPr>
            </w:pPr>
            <w:r>
              <w:rPr>
                <w:rFonts w:cs="Arial"/>
                <w:sz w:val="20"/>
              </w:rPr>
              <w:t xml:space="preserve">Delegate for the FAIR WORK OMBUDSMAN </w:t>
            </w:r>
          </w:p>
        </w:tc>
        <w:tc>
          <w:tcPr>
            <w:tcW w:w="319" w:type="dxa"/>
            <w:tcBorders>
              <w:top w:val="nil"/>
              <w:left w:val="nil"/>
              <w:bottom w:val="nil"/>
              <w:right w:val="nil"/>
            </w:tcBorders>
          </w:tcPr>
          <w:p w14:paraId="2F569301" w14:textId="77777777"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14:paraId="2F569302" w14:textId="77777777" w:rsidR="002A1B30" w:rsidRPr="009461B2" w:rsidRDefault="002A1B30" w:rsidP="0078122F">
            <w:pPr>
              <w:spacing w:after="240"/>
              <w:rPr>
                <w:rFonts w:cs="Arial"/>
                <w:sz w:val="20"/>
              </w:rPr>
            </w:pPr>
            <w:r w:rsidRPr="009461B2">
              <w:rPr>
                <w:rFonts w:cs="Arial"/>
                <w:sz w:val="20"/>
              </w:rPr>
              <w:t>(</w:t>
            </w:r>
            <w:r>
              <w:rPr>
                <w:rFonts w:cs="Arial"/>
                <w:sz w:val="20"/>
              </w:rPr>
              <w:t>Date</w:t>
            </w:r>
            <w:r w:rsidRPr="009461B2">
              <w:rPr>
                <w:rFonts w:cs="Arial"/>
                <w:sz w:val="20"/>
              </w:rPr>
              <w:t>)</w:t>
            </w:r>
          </w:p>
        </w:tc>
      </w:tr>
      <w:tr w:rsidR="002A1B30" w:rsidRPr="009461B2" w14:paraId="2F569308" w14:textId="77777777" w:rsidTr="0078122F">
        <w:tc>
          <w:tcPr>
            <w:tcW w:w="4528" w:type="dxa"/>
            <w:tcBorders>
              <w:top w:val="nil"/>
              <w:left w:val="nil"/>
              <w:bottom w:val="single" w:sz="4" w:space="0" w:color="auto"/>
              <w:right w:val="nil"/>
            </w:tcBorders>
          </w:tcPr>
          <w:p w14:paraId="2F569304" w14:textId="77777777" w:rsidR="002A1B30" w:rsidRDefault="002A1B30" w:rsidP="0078122F">
            <w:pPr>
              <w:spacing w:after="240"/>
              <w:rPr>
                <w:rFonts w:cs="Arial"/>
                <w:sz w:val="20"/>
              </w:rPr>
            </w:pPr>
            <w:r>
              <w:rPr>
                <w:rFonts w:cs="Arial"/>
                <w:sz w:val="20"/>
              </w:rPr>
              <w:t>in the presence of:</w:t>
            </w:r>
          </w:p>
          <w:p w14:paraId="2F569305" w14:textId="77777777" w:rsidR="002A1B30" w:rsidRPr="009461B2" w:rsidRDefault="002A1B30" w:rsidP="0078122F">
            <w:pPr>
              <w:spacing w:after="240"/>
              <w:rPr>
                <w:rFonts w:cs="Arial"/>
                <w:sz w:val="20"/>
              </w:rPr>
            </w:pPr>
          </w:p>
        </w:tc>
        <w:tc>
          <w:tcPr>
            <w:tcW w:w="319" w:type="dxa"/>
            <w:tcBorders>
              <w:top w:val="nil"/>
              <w:left w:val="nil"/>
              <w:bottom w:val="nil"/>
              <w:right w:val="nil"/>
            </w:tcBorders>
          </w:tcPr>
          <w:p w14:paraId="2F569306" w14:textId="77777777" w:rsidR="002A1B30" w:rsidRPr="009461B2" w:rsidRDefault="002A1B30" w:rsidP="0078122F">
            <w:pPr>
              <w:spacing w:after="240"/>
              <w:rPr>
                <w:rFonts w:cs="Arial"/>
                <w:sz w:val="20"/>
              </w:rPr>
            </w:pPr>
          </w:p>
        </w:tc>
        <w:tc>
          <w:tcPr>
            <w:tcW w:w="4439" w:type="dxa"/>
            <w:tcBorders>
              <w:top w:val="nil"/>
              <w:left w:val="nil"/>
              <w:bottom w:val="single" w:sz="4" w:space="0" w:color="auto"/>
              <w:right w:val="nil"/>
            </w:tcBorders>
          </w:tcPr>
          <w:p w14:paraId="2F569307" w14:textId="77777777" w:rsidR="002A1B30" w:rsidRPr="009461B2" w:rsidRDefault="002A1B30" w:rsidP="0078122F">
            <w:pPr>
              <w:spacing w:after="240"/>
              <w:rPr>
                <w:rFonts w:cs="Arial"/>
                <w:sz w:val="20"/>
              </w:rPr>
            </w:pPr>
          </w:p>
        </w:tc>
      </w:tr>
      <w:tr w:rsidR="002A1B30" w:rsidRPr="009461B2" w14:paraId="2F56930E" w14:textId="77777777" w:rsidTr="0078122F">
        <w:tc>
          <w:tcPr>
            <w:tcW w:w="4528" w:type="dxa"/>
            <w:tcBorders>
              <w:top w:val="single" w:sz="4" w:space="0" w:color="auto"/>
              <w:left w:val="nil"/>
              <w:bottom w:val="nil"/>
              <w:right w:val="nil"/>
            </w:tcBorders>
          </w:tcPr>
          <w:p w14:paraId="2F569309" w14:textId="77777777" w:rsidR="002A1B30" w:rsidRPr="009461B2" w:rsidRDefault="002A1B30" w:rsidP="0078122F">
            <w:pPr>
              <w:spacing w:after="240"/>
              <w:rPr>
                <w:rFonts w:cs="Arial"/>
                <w:sz w:val="20"/>
              </w:rPr>
            </w:pPr>
            <w:r w:rsidRPr="009461B2">
              <w:rPr>
                <w:rFonts w:cs="Arial"/>
                <w:sz w:val="20"/>
              </w:rPr>
              <w:t>(</w:t>
            </w:r>
            <w:r>
              <w:rPr>
                <w:rFonts w:cs="Arial"/>
                <w:sz w:val="20"/>
              </w:rPr>
              <w:t>Signature of witness</w:t>
            </w:r>
            <w:r w:rsidRPr="009461B2">
              <w:rPr>
                <w:rFonts w:cs="Arial"/>
                <w:sz w:val="20"/>
              </w:rPr>
              <w:t>)</w:t>
            </w:r>
          </w:p>
        </w:tc>
        <w:tc>
          <w:tcPr>
            <w:tcW w:w="319" w:type="dxa"/>
            <w:tcBorders>
              <w:top w:val="nil"/>
              <w:left w:val="nil"/>
              <w:bottom w:val="nil"/>
              <w:right w:val="nil"/>
            </w:tcBorders>
          </w:tcPr>
          <w:p w14:paraId="2F56930A" w14:textId="77777777"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14:paraId="2F56930B" w14:textId="77777777" w:rsidR="002A1B30" w:rsidRPr="009461B2" w:rsidRDefault="002A1B30" w:rsidP="0078122F">
            <w:pPr>
              <w:spacing w:after="240"/>
              <w:rPr>
                <w:rFonts w:cs="Arial"/>
                <w:sz w:val="20"/>
              </w:rPr>
            </w:pPr>
            <w:r w:rsidRPr="009461B2">
              <w:rPr>
                <w:rFonts w:cs="Arial"/>
                <w:sz w:val="20"/>
              </w:rPr>
              <w:t>(Name of Witness)</w:t>
            </w:r>
          </w:p>
          <w:p w14:paraId="2F56930C" w14:textId="77777777" w:rsidR="002A1B30" w:rsidRPr="009461B2" w:rsidRDefault="002A1B30" w:rsidP="0078122F">
            <w:pPr>
              <w:spacing w:after="240"/>
              <w:rPr>
                <w:rFonts w:cs="Arial"/>
                <w:sz w:val="20"/>
              </w:rPr>
            </w:pPr>
          </w:p>
          <w:p w14:paraId="2F56930D" w14:textId="77777777" w:rsidR="002A1B30" w:rsidRPr="009461B2" w:rsidRDefault="002A1B30" w:rsidP="0078122F">
            <w:pPr>
              <w:spacing w:after="240"/>
              <w:rPr>
                <w:rFonts w:cs="Arial"/>
                <w:sz w:val="20"/>
              </w:rPr>
            </w:pPr>
          </w:p>
        </w:tc>
      </w:tr>
      <w:bookmarkEnd w:id="3"/>
      <w:bookmarkEnd w:id="4"/>
      <w:bookmarkEnd w:id="5"/>
      <w:bookmarkEnd w:id="6"/>
      <w:bookmarkEnd w:id="7"/>
      <w:bookmarkEnd w:id="8"/>
      <w:bookmarkEnd w:id="9"/>
      <w:bookmarkEnd w:id="10"/>
      <w:bookmarkEnd w:id="11"/>
      <w:bookmarkEnd w:id="12"/>
      <w:bookmarkEnd w:id="13"/>
    </w:tbl>
    <w:p w14:paraId="2F56930F" w14:textId="77777777" w:rsidR="00E8353F" w:rsidRDefault="00E8353F" w:rsidP="00CC75E7"/>
    <w:p w14:paraId="281754DB" w14:textId="77777777" w:rsidR="00CC75E7" w:rsidRDefault="00CC75E7">
      <w:r>
        <w:br w:type="page"/>
      </w:r>
    </w:p>
    <w:p w14:paraId="2F569316" w14:textId="68413190" w:rsidR="00F553D2" w:rsidRPr="00CC75E7" w:rsidRDefault="00F553D2" w:rsidP="00CC75E7">
      <w:pPr>
        <w:pStyle w:val="Heading2"/>
        <w:rPr>
          <w:i/>
          <w:sz w:val="24"/>
          <w:szCs w:val="24"/>
        </w:rPr>
      </w:pPr>
      <w:r w:rsidRPr="00CC75E7">
        <w:rPr>
          <w:i/>
          <w:sz w:val="24"/>
          <w:szCs w:val="24"/>
        </w:rPr>
        <w:lastRenderedPageBreak/>
        <w:t>Attachment A – Employees and amounts owed</w:t>
      </w:r>
    </w:p>
    <w:p w14:paraId="2F569317" w14:textId="77777777" w:rsidR="00F553D2" w:rsidRDefault="00F553D2" w:rsidP="00F553D2">
      <w:pPr>
        <w:rPr>
          <w:b/>
        </w:rPr>
      </w:pPr>
    </w:p>
    <w:p w14:paraId="2F569319" w14:textId="77777777" w:rsidR="00F553D2" w:rsidRPr="00F553D2" w:rsidRDefault="00F553D2" w:rsidP="00F553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F553D2" w:rsidRPr="00DD4604" w14:paraId="2F56931E" w14:textId="77777777" w:rsidTr="00CC75E7">
        <w:trPr>
          <w:jc w:val="center"/>
        </w:trPr>
        <w:tc>
          <w:tcPr>
            <w:tcW w:w="2394" w:type="dxa"/>
            <w:tcBorders>
              <w:bottom w:val="single" w:sz="4" w:space="0" w:color="auto"/>
            </w:tcBorders>
            <w:shd w:val="clear" w:color="auto" w:fill="auto"/>
          </w:tcPr>
          <w:p w14:paraId="2F56931A" w14:textId="77777777" w:rsidR="00F553D2" w:rsidRPr="00DD4604" w:rsidRDefault="00F553D2" w:rsidP="00DD4604">
            <w:pPr>
              <w:jc w:val="center"/>
              <w:rPr>
                <w:rFonts w:cs="Arial"/>
                <w:sz w:val="18"/>
                <w:szCs w:val="18"/>
              </w:rPr>
            </w:pPr>
            <w:r w:rsidRPr="00DD4604">
              <w:rPr>
                <w:rFonts w:cs="Arial"/>
                <w:sz w:val="18"/>
                <w:szCs w:val="18"/>
              </w:rPr>
              <w:t>Employees</w:t>
            </w:r>
          </w:p>
        </w:tc>
        <w:tc>
          <w:tcPr>
            <w:tcW w:w="2394" w:type="dxa"/>
            <w:shd w:val="clear" w:color="auto" w:fill="auto"/>
          </w:tcPr>
          <w:p w14:paraId="2F56931B" w14:textId="77777777" w:rsidR="00F553D2" w:rsidRPr="00DD4604" w:rsidRDefault="00F553D2" w:rsidP="00DD4604">
            <w:pPr>
              <w:jc w:val="center"/>
              <w:rPr>
                <w:rFonts w:cs="Arial"/>
                <w:sz w:val="18"/>
                <w:szCs w:val="18"/>
              </w:rPr>
            </w:pPr>
            <w:r w:rsidRPr="00DD4604">
              <w:rPr>
                <w:rFonts w:cs="Arial"/>
                <w:sz w:val="18"/>
                <w:szCs w:val="18"/>
              </w:rPr>
              <w:t>Classification</w:t>
            </w:r>
          </w:p>
        </w:tc>
        <w:tc>
          <w:tcPr>
            <w:tcW w:w="2394" w:type="dxa"/>
            <w:shd w:val="clear" w:color="auto" w:fill="auto"/>
          </w:tcPr>
          <w:p w14:paraId="2F56931C" w14:textId="77777777" w:rsidR="00F553D2" w:rsidRPr="00DD4604" w:rsidRDefault="00F553D2" w:rsidP="00DD4604">
            <w:pPr>
              <w:jc w:val="center"/>
              <w:rPr>
                <w:rFonts w:cs="Arial"/>
                <w:sz w:val="18"/>
                <w:szCs w:val="18"/>
              </w:rPr>
            </w:pPr>
            <w:r w:rsidRPr="00DD4604">
              <w:rPr>
                <w:rFonts w:cs="Arial"/>
                <w:sz w:val="18"/>
                <w:szCs w:val="18"/>
              </w:rPr>
              <w:t>Amount Owed</w:t>
            </w:r>
          </w:p>
        </w:tc>
        <w:tc>
          <w:tcPr>
            <w:tcW w:w="2394" w:type="dxa"/>
            <w:shd w:val="clear" w:color="auto" w:fill="auto"/>
          </w:tcPr>
          <w:p w14:paraId="2F56931D" w14:textId="77777777" w:rsidR="00F553D2" w:rsidRPr="00DD4604" w:rsidRDefault="00F553D2" w:rsidP="00DD4604">
            <w:pPr>
              <w:jc w:val="center"/>
              <w:rPr>
                <w:rFonts w:cs="Arial"/>
                <w:sz w:val="18"/>
                <w:szCs w:val="18"/>
              </w:rPr>
            </w:pPr>
            <w:r w:rsidRPr="00DD4604">
              <w:rPr>
                <w:rFonts w:cs="Arial"/>
                <w:sz w:val="18"/>
                <w:szCs w:val="18"/>
              </w:rPr>
              <w:t>Period of Engagement</w:t>
            </w:r>
          </w:p>
        </w:tc>
      </w:tr>
      <w:tr w:rsidR="00F553D2" w:rsidRPr="00DD4604" w14:paraId="2F569323" w14:textId="77777777" w:rsidTr="00CC75E7">
        <w:trPr>
          <w:jc w:val="center"/>
        </w:trPr>
        <w:tc>
          <w:tcPr>
            <w:tcW w:w="2394" w:type="dxa"/>
            <w:shd w:val="clear" w:color="auto" w:fill="FFFFFF" w:themeFill="background1"/>
          </w:tcPr>
          <w:p w14:paraId="2F56931F" w14:textId="4E2133CD" w:rsidR="00F553D2" w:rsidRPr="00DD4604" w:rsidRDefault="00B705AA" w:rsidP="00DD4604">
            <w:pPr>
              <w:jc w:val="center"/>
              <w:rPr>
                <w:rFonts w:cs="Arial"/>
                <w:sz w:val="18"/>
                <w:szCs w:val="18"/>
              </w:rPr>
            </w:pPr>
            <w:r w:rsidRPr="00B705AA">
              <w:rPr>
                <w:rFonts w:cs="Arial"/>
                <w:sz w:val="18"/>
                <w:szCs w:val="18"/>
                <w:highlight w:val="black"/>
              </w:rPr>
              <w:t>XXXXXXXXXXXX</w:t>
            </w:r>
          </w:p>
        </w:tc>
        <w:tc>
          <w:tcPr>
            <w:tcW w:w="2394" w:type="dxa"/>
            <w:shd w:val="clear" w:color="auto" w:fill="auto"/>
          </w:tcPr>
          <w:p w14:paraId="2F569320" w14:textId="3BE314F5" w:rsidR="00F553D2" w:rsidRPr="00DD4604" w:rsidRDefault="00A8718D" w:rsidP="00A8718D">
            <w:pPr>
              <w:jc w:val="center"/>
              <w:rPr>
                <w:rFonts w:cs="Arial"/>
                <w:sz w:val="18"/>
                <w:szCs w:val="18"/>
              </w:rPr>
            </w:pPr>
            <w:r w:rsidRPr="00A8718D">
              <w:rPr>
                <w:rFonts w:cs="Arial"/>
                <w:sz w:val="18"/>
                <w:szCs w:val="18"/>
              </w:rPr>
              <w:t>Food and</w:t>
            </w:r>
            <w:r>
              <w:rPr>
                <w:rFonts w:cs="Arial"/>
                <w:sz w:val="18"/>
                <w:szCs w:val="18"/>
              </w:rPr>
              <w:t xml:space="preserve"> </w:t>
            </w:r>
            <w:r w:rsidRPr="00A8718D">
              <w:rPr>
                <w:rFonts w:cs="Arial"/>
                <w:sz w:val="18"/>
                <w:szCs w:val="18"/>
              </w:rPr>
              <w:t>Beverage</w:t>
            </w:r>
            <w:r>
              <w:rPr>
                <w:rFonts w:cs="Arial"/>
                <w:sz w:val="18"/>
                <w:szCs w:val="18"/>
              </w:rPr>
              <w:t xml:space="preserve"> </w:t>
            </w:r>
            <w:r w:rsidRPr="00A8718D">
              <w:rPr>
                <w:rFonts w:cs="Arial"/>
                <w:sz w:val="18"/>
                <w:szCs w:val="18"/>
              </w:rPr>
              <w:t>attendant – grade</w:t>
            </w:r>
            <w:r>
              <w:rPr>
                <w:rFonts w:cs="Arial"/>
                <w:sz w:val="18"/>
                <w:szCs w:val="18"/>
              </w:rPr>
              <w:t xml:space="preserve"> </w:t>
            </w:r>
            <w:r w:rsidRPr="00A8718D">
              <w:rPr>
                <w:rFonts w:cs="Arial"/>
                <w:sz w:val="18"/>
                <w:szCs w:val="18"/>
              </w:rPr>
              <w:t>2</w:t>
            </w:r>
          </w:p>
        </w:tc>
        <w:tc>
          <w:tcPr>
            <w:tcW w:w="2394" w:type="dxa"/>
            <w:shd w:val="clear" w:color="auto" w:fill="auto"/>
          </w:tcPr>
          <w:p w14:paraId="2F569321" w14:textId="471347BD" w:rsidR="00F553D2" w:rsidRPr="00DD4604" w:rsidRDefault="00DC55B4" w:rsidP="00DD4604">
            <w:pPr>
              <w:jc w:val="center"/>
              <w:rPr>
                <w:rFonts w:cs="Arial"/>
                <w:sz w:val="18"/>
                <w:szCs w:val="18"/>
              </w:rPr>
            </w:pPr>
            <w:r>
              <w:rPr>
                <w:rFonts w:cs="Arial"/>
                <w:sz w:val="18"/>
                <w:szCs w:val="18"/>
              </w:rPr>
              <w:t>3987.89</w:t>
            </w:r>
          </w:p>
        </w:tc>
        <w:tc>
          <w:tcPr>
            <w:tcW w:w="2394" w:type="dxa"/>
            <w:shd w:val="clear" w:color="auto" w:fill="auto"/>
          </w:tcPr>
          <w:p w14:paraId="2F569322" w14:textId="77777777" w:rsidR="00F553D2" w:rsidRPr="00DD4604" w:rsidRDefault="00F553D2" w:rsidP="00DD4604">
            <w:pPr>
              <w:jc w:val="center"/>
              <w:rPr>
                <w:rFonts w:cs="Arial"/>
                <w:sz w:val="18"/>
                <w:szCs w:val="18"/>
              </w:rPr>
            </w:pPr>
          </w:p>
        </w:tc>
      </w:tr>
      <w:tr w:rsidR="00A8718D" w:rsidRPr="00DD4604" w14:paraId="2F569328" w14:textId="77777777" w:rsidTr="00CC75E7">
        <w:trPr>
          <w:jc w:val="center"/>
        </w:trPr>
        <w:tc>
          <w:tcPr>
            <w:tcW w:w="2394" w:type="dxa"/>
            <w:shd w:val="clear" w:color="auto" w:fill="FFFFFF" w:themeFill="background1"/>
          </w:tcPr>
          <w:p w14:paraId="2F569324" w14:textId="1C2445AD" w:rsidR="00A8718D" w:rsidRPr="00DD4604" w:rsidRDefault="00B705AA" w:rsidP="00DD4604">
            <w:pPr>
              <w:jc w:val="center"/>
              <w:rPr>
                <w:rFonts w:cs="Arial"/>
                <w:sz w:val="18"/>
                <w:szCs w:val="18"/>
              </w:rPr>
            </w:pPr>
            <w:r w:rsidRPr="00B705AA">
              <w:rPr>
                <w:rFonts w:cs="Arial"/>
                <w:sz w:val="18"/>
                <w:szCs w:val="18"/>
                <w:highlight w:val="black"/>
              </w:rPr>
              <w:t>XXXXXXXXXXXX</w:t>
            </w:r>
          </w:p>
        </w:tc>
        <w:tc>
          <w:tcPr>
            <w:tcW w:w="2394" w:type="dxa"/>
            <w:shd w:val="clear" w:color="auto" w:fill="auto"/>
          </w:tcPr>
          <w:p w14:paraId="2F569325" w14:textId="5EEDA451" w:rsidR="00A8718D" w:rsidRPr="00DD4604" w:rsidRDefault="00A8718D" w:rsidP="00A8718D">
            <w:pPr>
              <w:jc w:val="center"/>
              <w:rPr>
                <w:rFonts w:cs="Arial"/>
                <w:sz w:val="18"/>
                <w:szCs w:val="18"/>
              </w:rPr>
            </w:pPr>
            <w:r w:rsidRPr="00EB5870">
              <w:rPr>
                <w:rFonts w:cs="Arial"/>
                <w:sz w:val="18"/>
                <w:szCs w:val="18"/>
              </w:rPr>
              <w:t>Food and Beverage attendant – grade 2</w:t>
            </w:r>
          </w:p>
        </w:tc>
        <w:tc>
          <w:tcPr>
            <w:tcW w:w="2394" w:type="dxa"/>
            <w:shd w:val="clear" w:color="auto" w:fill="auto"/>
          </w:tcPr>
          <w:p w14:paraId="2F569326" w14:textId="1644F108" w:rsidR="00A8718D" w:rsidRPr="00DD4604" w:rsidRDefault="00A8718D" w:rsidP="00DD4604">
            <w:pPr>
              <w:jc w:val="center"/>
              <w:rPr>
                <w:rFonts w:cs="Arial"/>
                <w:sz w:val="18"/>
                <w:szCs w:val="18"/>
              </w:rPr>
            </w:pPr>
            <w:r>
              <w:rPr>
                <w:rFonts w:cs="Arial"/>
                <w:sz w:val="18"/>
                <w:szCs w:val="18"/>
              </w:rPr>
              <w:t>2262.04</w:t>
            </w:r>
          </w:p>
        </w:tc>
        <w:tc>
          <w:tcPr>
            <w:tcW w:w="2394" w:type="dxa"/>
            <w:shd w:val="clear" w:color="auto" w:fill="auto"/>
          </w:tcPr>
          <w:p w14:paraId="2F569327" w14:textId="77777777" w:rsidR="00A8718D" w:rsidRPr="00DD4604" w:rsidRDefault="00A8718D" w:rsidP="00DD4604">
            <w:pPr>
              <w:jc w:val="center"/>
              <w:rPr>
                <w:rFonts w:cs="Arial"/>
                <w:sz w:val="18"/>
                <w:szCs w:val="18"/>
              </w:rPr>
            </w:pPr>
          </w:p>
        </w:tc>
      </w:tr>
      <w:tr w:rsidR="00A8718D" w:rsidRPr="00DD4604" w14:paraId="2F56932D" w14:textId="77777777" w:rsidTr="00CC75E7">
        <w:trPr>
          <w:jc w:val="center"/>
        </w:trPr>
        <w:tc>
          <w:tcPr>
            <w:tcW w:w="2394" w:type="dxa"/>
            <w:shd w:val="clear" w:color="auto" w:fill="FFFFFF" w:themeFill="background1"/>
          </w:tcPr>
          <w:p w14:paraId="2F569329" w14:textId="11886995" w:rsidR="00A8718D" w:rsidRPr="00DD4604" w:rsidRDefault="00B705AA" w:rsidP="00DD4604">
            <w:pPr>
              <w:jc w:val="center"/>
              <w:rPr>
                <w:rFonts w:cs="Arial"/>
                <w:sz w:val="18"/>
                <w:szCs w:val="18"/>
              </w:rPr>
            </w:pPr>
            <w:r w:rsidRPr="00B705AA">
              <w:rPr>
                <w:rFonts w:cs="Arial"/>
                <w:sz w:val="18"/>
                <w:szCs w:val="18"/>
                <w:highlight w:val="black"/>
              </w:rPr>
              <w:t>XXXXXXXXXXXX</w:t>
            </w:r>
          </w:p>
        </w:tc>
        <w:tc>
          <w:tcPr>
            <w:tcW w:w="2394" w:type="dxa"/>
            <w:shd w:val="clear" w:color="auto" w:fill="auto"/>
          </w:tcPr>
          <w:p w14:paraId="2F56932A" w14:textId="5DC59FB9" w:rsidR="00A8718D" w:rsidRPr="00DD4604" w:rsidRDefault="00A8718D" w:rsidP="00A8718D">
            <w:pPr>
              <w:jc w:val="center"/>
              <w:rPr>
                <w:rFonts w:cs="Arial"/>
                <w:sz w:val="18"/>
                <w:szCs w:val="18"/>
              </w:rPr>
            </w:pPr>
            <w:r w:rsidRPr="00EB5870">
              <w:rPr>
                <w:rFonts w:cs="Arial"/>
                <w:sz w:val="18"/>
                <w:szCs w:val="18"/>
              </w:rPr>
              <w:t>Food and Beverage attendant – grade 2</w:t>
            </w:r>
          </w:p>
        </w:tc>
        <w:tc>
          <w:tcPr>
            <w:tcW w:w="2394" w:type="dxa"/>
            <w:shd w:val="clear" w:color="auto" w:fill="auto"/>
          </w:tcPr>
          <w:p w14:paraId="2F56932B" w14:textId="312C1ED5" w:rsidR="00A8718D" w:rsidRPr="00DD4604" w:rsidRDefault="00A8718D" w:rsidP="00DD4604">
            <w:pPr>
              <w:jc w:val="center"/>
              <w:rPr>
                <w:rFonts w:cs="Arial"/>
                <w:sz w:val="18"/>
                <w:szCs w:val="18"/>
              </w:rPr>
            </w:pPr>
            <w:r>
              <w:rPr>
                <w:rFonts w:cs="Arial"/>
                <w:sz w:val="18"/>
                <w:szCs w:val="18"/>
              </w:rPr>
              <w:t>299.08</w:t>
            </w:r>
          </w:p>
        </w:tc>
        <w:tc>
          <w:tcPr>
            <w:tcW w:w="2394" w:type="dxa"/>
            <w:shd w:val="clear" w:color="auto" w:fill="auto"/>
          </w:tcPr>
          <w:p w14:paraId="2F56932C" w14:textId="77777777" w:rsidR="00A8718D" w:rsidRPr="00DD4604" w:rsidRDefault="00A8718D" w:rsidP="00DD4604">
            <w:pPr>
              <w:jc w:val="center"/>
              <w:rPr>
                <w:rFonts w:cs="Arial"/>
                <w:sz w:val="18"/>
                <w:szCs w:val="18"/>
              </w:rPr>
            </w:pPr>
          </w:p>
        </w:tc>
      </w:tr>
      <w:tr w:rsidR="00A8718D" w:rsidRPr="00DD4604" w14:paraId="2F569332" w14:textId="77777777" w:rsidTr="00CC75E7">
        <w:trPr>
          <w:jc w:val="center"/>
        </w:trPr>
        <w:tc>
          <w:tcPr>
            <w:tcW w:w="2394" w:type="dxa"/>
            <w:shd w:val="clear" w:color="auto" w:fill="FFFFFF" w:themeFill="background1"/>
          </w:tcPr>
          <w:p w14:paraId="2F56932E" w14:textId="7AD1C49D" w:rsidR="00A8718D" w:rsidRPr="00DD4604" w:rsidRDefault="00B705AA" w:rsidP="00DD4604">
            <w:pPr>
              <w:jc w:val="center"/>
              <w:rPr>
                <w:rFonts w:cs="Arial"/>
                <w:sz w:val="18"/>
                <w:szCs w:val="18"/>
              </w:rPr>
            </w:pPr>
            <w:r w:rsidRPr="00B705AA">
              <w:rPr>
                <w:rFonts w:cs="Arial"/>
                <w:sz w:val="18"/>
                <w:szCs w:val="18"/>
                <w:highlight w:val="black"/>
              </w:rPr>
              <w:t>XXXXXXXXXXXX</w:t>
            </w:r>
          </w:p>
        </w:tc>
        <w:tc>
          <w:tcPr>
            <w:tcW w:w="2394" w:type="dxa"/>
            <w:shd w:val="clear" w:color="auto" w:fill="auto"/>
          </w:tcPr>
          <w:p w14:paraId="2F56932F" w14:textId="018D766B" w:rsidR="00A8718D" w:rsidRPr="00DD4604" w:rsidRDefault="00A8718D" w:rsidP="00A8718D">
            <w:pPr>
              <w:jc w:val="center"/>
              <w:rPr>
                <w:rFonts w:cs="Arial"/>
                <w:sz w:val="18"/>
                <w:szCs w:val="18"/>
              </w:rPr>
            </w:pPr>
            <w:r w:rsidRPr="00EB5870">
              <w:rPr>
                <w:rFonts w:cs="Arial"/>
                <w:sz w:val="18"/>
                <w:szCs w:val="18"/>
              </w:rPr>
              <w:t>Food and Beverage attendant – grade 2</w:t>
            </w:r>
          </w:p>
        </w:tc>
        <w:tc>
          <w:tcPr>
            <w:tcW w:w="2394" w:type="dxa"/>
            <w:shd w:val="clear" w:color="auto" w:fill="auto"/>
          </w:tcPr>
          <w:p w14:paraId="2F569330" w14:textId="303ACB30" w:rsidR="00A8718D" w:rsidRPr="00DD4604" w:rsidRDefault="00A8718D" w:rsidP="00DD4604">
            <w:pPr>
              <w:jc w:val="center"/>
              <w:rPr>
                <w:rFonts w:cs="Arial"/>
                <w:sz w:val="18"/>
                <w:szCs w:val="18"/>
              </w:rPr>
            </w:pPr>
            <w:r>
              <w:rPr>
                <w:rFonts w:cs="Arial"/>
                <w:sz w:val="18"/>
                <w:szCs w:val="18"/>
              </w:rPr>
              <w:t>36.08</w:t>
            </w:r>
          </w:p>
        </w:tc>
        <w:tc>
          <w:tcPr>
            <w:tcW w:w="2394" w:type="dxa"/>
            <w:shd w:val="clear" w:color="auto" w:fill="auto"/>
          </w:tcPr>
          <w:p w14:paraId="2F569331" w14:textId="77777777" w:rsidR="00A8718D" w:rsidRPr="00DD4604" w:rsidRDefault="00A8718D" w:rsidP="00DD4604">
            <w:pPr>
              <w:jc w:val="center"/>
              <w:rPr>
                <w:rFonts w:cs="Arial"/>
                <w:sz w:val="18"/>
                <w:szCs w:val="18"/>
              </w:rPr>
            </w:pPr>
          </w:p>
        </w:tc>
      </w:tr>
      <w:tr w:rsidR="00A8718D" w:rsidRPr="00DD4604" w14:paraId="2F569337" w14:textId="77777777" w:rsidTr="00CC75E7">
        <w:trPr>
          <w:jc w:val="center"/>
        </w:trPr>
        <w:tc>
          <w:tcPr>
            <w:tcW w:w="2394" w:type="dxa"/>
            <w:shd w:val="clear" w:color="auto" w:fill="FFFFFF" w:themeFill="background1"/>
          </w:tcPr>
          <w:p w14:paraId="2F569333" w14:textId="6CEB57F9" w:rsidR="00A8718D" w:rsidRPr="00DD4604" w:rsidRDefault="00B705AA" w:rsidP="00DD4604">
            <w:pPr>
              <w:jc w:val="center"/>
              <w:rPr>
                <w:rFonts w:cs="Arial"/>
                <w:sz w:val="18"/>
                <w:szCs w:val="18"/>
              </w:rPr>
            </w:pPr>
            <w:r w:rsidRPr="00B705AA">
              <w:rPr>
                <w:rFonts w:cs="Arial"/>
                <w:sz w:val="18"/>
                <w:szCs w:val="18"/>
                <w:highlight w:val="black"/>
              </w:rPr>
              <w:t>XXXXXXXXXXXX</w:t>
            </w:r>
          </w:p>
        </w:tc>
        <w:tc>
          <w:tcPr>
            <w:tcW w:w="2394" w:type="dxa"/>
            <w:shd w:val="clear" w:color="auto" w:fill="auto"/>
          </w:tcPr>
          <w:p w14:paraId="2F569334" w14:textId="2B04A42A" w:rsidR="00A8718D" w:rsidRPr="00DD4604" w:rsidRDefault="00A8718D" w:rsidP="00A8718D">
            <w:pPr>
              <w:jc w:val="center"/>
              <w:rPr>
                <w:rFonts w:cs="Arial"/>
                <w:sz w:val="18"/>
                <w:szCs w:val="18"/>
              </w:rPr>
            </w:pPr>
            <w:r w:rsidRPr="00EB5870">
              <w:rPr>
                <w:rFonts w:cs="Arial"/>
                <w:sz w:val="18"/>
                <w:szCs w:val="18"/>
              </w:rPr>
              <w:t>Food and Beverage attendant – grade 2</w:t>
            </w:r>
          </w:p>
        </w:tc>
        <w:tc>
          <w:tcPr>
            <w:tcW w:w="2394" w:type="dxa"/>
            <w:shd w:val="clear" w:color="auto" w:fill="auto"/>
          </w:tcPr>
          <w:p w14:paraId="2F569335" w14:textId="2507231B" w:rsidR="00A8718D" w:rsidRPr="00DD4604" w:rsidRDefault="00A8718D" w:rsidP="00DD4604">
            <w:pPr>
              <w:jc w:val="center"/>
              <w:rPr>
                <w:rFonts w:cs="Arial"/>
                <w:sz w:val="18"/>
                <w:szCs w:val="18"/>
              </w:rPr>
            </w:pPr>
            <w:r>
              <w:rPr>
                <w:rFonts w:cs="Arial"/>
                <w:sz w:val="18"/>
                <w:szCs w:val="18"/>
              </w:rPr>
              <w:t>4450.68</w:t>
            </w:r>
          </w:p>
        </w:tc>
        <w:tc>
          <w:tcPr>
            <w:tcW w:w="2394" w:type="dxa"/>
            <w:shd w:val="clear" w:color="auto" w:fill="auto"/>
          </w:tcPr>
          <w:p w14:paraId="2F569336" w14:textId="77777777" w:rsidR="00A8718D" w:rsidRPr="00DD4604" w:rsidRDefault="00A8718D" w:rsidP="00DD4604">
            <w:pPr>
              <w:jc w:val="center"/>
              <w:rPr>
                <w:rFonts w:cs="Arial"/>
                <w:sz w:val="18"/>
                <w:szCs w:val="18"/>
              </w:rPr>
            </w:pPr>
          </w:p>
        </w:tc>
      </w:tr>
      <w:tr w:rsidR="00A8718D" w:rsidRPr="00DD4604" w14:paraId="2F56933C" w14:textId="77777777" w:rsidTr="00CC75E7">
        <w:trPr>
          <w:jc w:val="center"/>
        </w:trPr>
        <w:tc>
          <w:tcPr>
            <w:tcW w:w="2394" w:type="dxa"/>
            <w:shd w:val="clear" w:color="auto" w:fill="FFFFFF" w:themeFill="background1"/>
          </w:tcPr>
          <w:p w14:paraId="2F569338" w14:textId="1E0549F6" w:rsidR="00A8718D" w:rsidRPr="00DD4604" w:rsidRDefault="00B705AA" w:rsidP="00DD4604">
            <w:pPr>
              <w:jc w:val="center"/>
              <w:rPr>
                <w:rFonts w:cs="Arial"/>
                <w:sz w:val="18"/>
                <w:szCs w:val="18"/>
              </w:rPr>
            </w:pPr>
            <w:r w:rsidRPr="00B705AA">
              <w:rPr>
                <w:rFonts w:cs="Arial"/>
                <w:sz w:val="18"/>
                <w:szCs w:val="18"/>
                <w:highlight w:val="black"/>
              </w:rPr>
              <w:t>XXXXXXXXXXXX</w:t>
            </w:r>
          </w:p>
        </w:tc>
        <w:tc>
          <w:tcPr>
            <w:tcW w:w="2394" w:type="dxa"/>
            <w:shd w:val="clear" w:color="auto" w:fill="auto"/>
          </w:tcPr>
          <w:p w14:paraId="2F569339" w14:textId="6C1AA910" w:rsidR="00A8718D" w:rsidRPr="00DD4604" w:rsidRDefault="00A8718D" w:rsidP="00A8718D">
            <w:pPr>
              <w:jc w:val="center"/>
              <w:rPr>
                <w:rFonts w:cs="Arial"/>
                <w:sz w:val="18"/>
                <w:szCs w:val="18"/>
              </w:rPr>
            </w:pPr>
            <w:r w:rsidRPr="00EB5870">
              <w:rPr>
                <w:rFonts w:cs="Arial"/>
                <w:sz w:val="18"/>
                <w:szCs w:val="18"/>
              </w:rPr>
              <w:t>Food and Beverage attendant – grade 2</w:t>
            </w:r>
          </w:p>
        </w:tc>
        <w:tc>
          <w:tcPr>
            <w:tcW w:w="2394" w:type="dxa"/>
            <w:shd w:val="clear" w:color="auto" w:fill="auto"/>
          </w:tcPr>
          <w:p w14:paraId="2F56933A" w14:textId="64BE74BC" w:rsidR="00A8718D" w:rsidRPr="00DD4604" w:rsidRDefault="00A8718D" w:rsidP="00DD4604">
            <w:pPr>
              <w:jc w:val="center"/>
              <w:rPr>
                <w:rFonts w:cs="Arial"/>
                <w:sz w:val="18"/>
                <w:szCs w:val="18"/>
              </w:rPr>
            </w:pPr>
            <w:r>
              <w:rPr>
                <w:rFonts w:cs="Arial"/>
                <w:sz w:val="18"/>
                <w:szCs w:val="18"/>
              </w:rPr>
              <w:t>2336.24</w:t>
            </w:r>
          </w:p>
        </w:tc>
        <w:tc>
          <w:tcPr>
            <w:tcW w:w="2394" w:type="dxa"/>
            <w:shd w:val="clear" w:color="auto" w:fill="auto"/>
          </w:tcPr>
          <w:p w14:paraId="2F56933B" w14:textId="77777777" w:rsidR="00A8718D" w:rsidRPr="00DD4604" w:rsidRDefault="00A8718D" w:rsidP="00DD4604">
            <w:pPr>
              <w:jc w:val="center"/>
              <w:rPr>
                <w:rFonts w:cs="Arial"/>
                <w:sz w:val="18"/>
                <w:szCs w:val="18"/>
              </w:rPr>
            </w:pPr>
          </w:p>
        </w:tc>
      </w:tr>
      <w:tr w:rsidR="00A8718D" w:rsidRPr="00DD4604" w14:paraId="2F569341" w14:textId="77777777" w:rsidTr="00CC75E7">
        <w:trPr>
          <w:jc w:val="center"/>
        </w:trPr>
        <w:tc>
          <w:tcPr>
            <w:tcW w:w="2394" w:type="dxa"/>
            <w:shd w:val="clear" w:color="auto" w:fill="FFFFFF" w:themeFill="background1"/>
          </w:tcPr>
          <w:p w14:paraId="2F56933D" w14:textId="4A43127D" w:rsidR="00A8718D" w:rsidRPr="00DD4604" w:rsidRDefault="00B705AA" w:rsidP="00DD4604">
            <w:pPr>
              <w:jc w:val="center"/>
              <w:rPr>
                <w:rFonts w:cs="Arial"/>
                <w:sz w:val="18"/>
                <w:szCs w:val="18"/>
              </w:rPr>
            </w:pPr>
            <w:r w:rsidRPr="00B705AA">
              <w:rPr>
                <w:rFonts w:cs="Arial"/>
                <w:sz w:val="18"/>
                <w:szCs w:val="18"/>
                <w:highlight w:val="black"/>
              </w:rPr>
              <w:t>XXXXXXXXXXXX</w:t>
            </w:r>
          </w:p>
        </w:tc>
        <w:tc>
          <w:tcPr>
            <w:tcW w:w="2394" w:type="dxa"/>
            <w:shd w:val="clear" w:color="auto" w:fill="auto"/>
          </w:tcPr>
          <w:p w14:paraId="2F56933E" w14:textId="55D4ACEE" w:rsidR="00A8718D" w:rsidRPr="00DD4604" w:rsidRDefault="00A8718D" w:rsidP="00A8718D">
            <w:pPr>
              <w:jc w:val="center"/>
              <w:rPr>
                <w:rFonts w:cs="Arial"/>
                <w:sz w:val="18"/>
                <w:szCs w:val="18"/>
              </w:rPr>
            </w:pPr>
            <w:r w:rsidRPr="00EB5870">
              <w:rPr>
                <w:rFonts w:cs="Arial"/>
                <w:sz w:val="18"/>
                <w:szCs w:val="18"/>
              </w:rPr>
              <w:t>Food and Beverage attendant – grade 2</w:t>
            </w:r>
          </w:p>
        </w:tc>
        <w:tc>
          <w:tcPr>
            <w:tcW w:w="2394" w:type="dxa"/>
            <w:shd w:val="clear" w:color="auto" w:fill="auto"/>
          </w:tcPr>
          <w:p w14:paraId="2F56933F" w14:textId="562ED728" w:rsidR="00A8718D" w:rsidRPr="00DD4604" w:rsidRDefault="00A8718D" w:rsidP="00DD4604">
            <w:pPr>
              <w:jc w:val="center"/>
              <w:rPr>
                <w:rFonts w:cs="Arial"/>
                <w:sz w:val="18"/>
                <w:szCs w:val="18"/>
              </w:rPr>
            </w:pPr>
            <w:r>
              <w:rPr>
                <w:rFonts w:cs="Arial"/>
                <w:sz w:val="18"/>
                <w:szCs w:val="18"/>
              </w:rPr>
              <w:t>190.00</w:t>
            </w:r>
          </w:p>
        </w:tc>
        <w:tc>
          <w:tcPr>
            <w:tcW w:w="2394" w:type="dxa"/>
            <w:shd w:val="clear" w:color="auto" w:fill="auto"/>
          </w:tcPr>
          <w:p w14:paraId="2F569340" w14:textId="77777777" w:rsidR="00A8718D" w:rsidRPr="00DD4604" w:rsidRDefault="00A8718D" w:rsidP="00DD4604">
            <w:pPr>
              <w:jc w:val="center"/>
              <w:rPr>
                <w:rFonts w:cs="Arial"/>
                <w:sz w:val="18"/>
                <w:szCs w:val="18"/>
              </w:rPr>
            </w:pPr>
          </w:p>
        </w:tc>
      </w:tr>
      <w:tr w:rsidR="00A8718D" w:rsidRPr="00DD4604" w14:paraId="2F569346" w14:textId="77777777" w:rsidTr="00CC75E7">
        <w:trPr>
          <w:jc w:val="center"/>
        </w:trPr>
        <w:tc>
          <w:tcPr>
            <w:tcW w:w="2394" w:type="dxa"/>
            <w:shd w:val="clear" w:color="auto" w:fill="FFFFFF" w:themeFill="background1"/>
          </w:tcPr>
          <w:p w14:paraId="2F569342" w14:textId="69ABA8DF" w:rsidR="00A8718D" w:rsidRPr="00DD4604" w:rsidRDefault="00B705AA" w:rsidP="00DD4604">
            <w:pPr>
              <w:jc w:val="center"/>
              <w:rPr>
                <w:rFonts w:cs="Arial"/>
                <w:sz w:val="18"/>
                <w:szCs w:val="18"/>
              </w:rPr>
            </w:pPr>
            <w:r w:rsidRPr="00B705AA">
              <w:rPr>
                <w:rFonts w:cs="Arial"/>
                <w:sz w:val="18"/>
                <w:szCs w:val="18"/>
                <w:highlight w:val="black"/>
              </w:rPr>
              <w:t>XXXXXXXXXXXX</w:t>
            </w:r>
          </w:p>
        </w:tc>
        <w:tc>
          <w:tcPr>
            <w:tcW w:w="2394" w:type="dxa"/>
            <w:shd w:val="clear" w:color="auto" w:fill="auto"/>
          </w:tcPr>
          <w:p w14:paraId="2F569343" w14:textId="5AFB0E16" w:rsidR="00A8718D" w:rsidRPr="00DD4604" w:rsidRDefault="00A8718D" w:rsidP="00A8718D">
            <w:pPr>
              <w:jc w:val="center"/>
              <w:rPr>
                <w:rFonts w:cs="Arial"/>
                <w:sz w:val="18"/>
                <w:szCs w:val="18"/>
              </w:rPr>
            </w:pPr>
            <w:r w:rsidRPr="00EB5870">
              <w:rPr>
                <w:rFonts w:cs="Arial"/>
                <w:sz w:val="18"/>
                <w:szCs w:val="18"/>
              </w:rPr>
              <w:t>Food and Beverage attendant – grade 2</w:t>
            </w:r>
          </w:p>
        </w:tc>
        <w:tc>
          <w:tcPr>
            <w:tcW w:w="2394" w:type="dxa"/>
            <w:shd w:val="clear" w:color="auto" w:fill="auto"/>
          </w:tcPr>
          <w:p w14:paraId="2F569344" w14:textId="644EE326" w:rsidR="00A8718D" w:rsidRPr="00DD4604" w:rsidRDefault="00A8718D" w:rsidP="00DD4604">
            <w:pPr>
              <w:jc w:val="center"/>
              <w:rPr>
                <w:rFonts w:cs="Arial"/>
                <w:sz w:val="18"/>
                <w:szCs w:val="18"/>
              </w:rPr>
            </w:pPr>
            <w:r>
              <w:rPr>
                <w:rFonts w:cs="Arial"/>
                <w:sz w:val="18"/>
                <w:szCs w:val="18"/>
              </w:rPr>
              <w:t>4791.41</w:t>
            </w:r>
          </w:p>
        </w:tc>
        <w:tc>
          <w:tcPr>
            <w:tcW w:w="2394" w:type="dxa"/>
            <w:shd w:val="clear" w:color="auto" w:fill="auto"/>
          </w:tcPr>
          <w:p w14:paraId="2F569345" w14:textId="77777777" w:rsidR="00A8718D" w:rsidRPr="00DD4604" w:rsidRDefault="00A8718D" w:rsidP="00DD4604">
            <w:pPr>
              <w:jc w:val="center"/>
              <w:rPr>
                <w:rFonts w:cs="Arial"/>
                <w:sz w:val="18"/>
                <w:szCs w:val="18"/>
              </w:rPr>
            </w:pPr>
          </w:p>
        </w:tc>
      </w:tr>
      <w:tr w:rsidR="00A8718D" w:rsidRPr="00DD4604" w14:paraId="2F56934B" w14:textId="77777777" w:rsidTr="00CC75E7">
        <w:trPr>
          <w:jc w:val="center"/>
        </w:trPr>
        <w:tc>
          <w:tcPr>
            <w:tcW w:w="2394" w:type="dxa"/>
            <w:shd w:val="clear" w:color="auto" w:fill="FFFFFF" w:themeFill="background1"/>
          </w:tcPr>
          <w:p w14:paraId="2F569347" w14:textId="68EDBECC" w:rsidR="00A8718D" w:rsidRPr="00DD4604" w:rsidRDefault="00B705AA" w:rsidP="00DD4604">
            <w:pPr>
              <w:jc w:val="center"/>
              <w:rPr>
                <w:rFonts w:cs="Arial"/>
                <w:sz w:val="18"/>
                <w:szCs w:val="18"/>
              </w:rPr>
            </w:pPr>
            <w:r w:rsidRPr="00B705AA">
              <w:rPr>
                <w:rFonts w:cs="Arial"/>
                <w:sz w:val="18"/>
                <w:szCs w:val="18"/>
                <w:highlight w:val="black"/>
              </w:rPr>
              <w:t>XXXXXXXXXXXX</w:t>
            </w:r>
          </w:p>
        </w:tc>
        <w:tc>
          <w:tcPr>
            <w:tcW w:w="2394" w:type="dxa"/>
            <w:shd w:val="clear" w:color="auto" w:fill="auto"/>
          </w:tcPr>
          <w:p w14:paraId="2F569348" w14:textId="6C5843D9" w:rsidR="00A8718D" w:rsidRPr="00DD4604" w:rsidRDefault="00A8718D" w:rsidP="00A8718D">
            <w:pPr>
              <w:jc w:val="center"/>
              <w:rPr>
                <w:rFonts w:cs="Arial"/>
                <w:sz w:val="18"/>
                <w:szCs w:val="18"/>
              </w:rPr>
            </w:pPr>
            <w:r w:rsidRPr="00EB5870">
              <w:rPr>
                <w:rFonts w:cs="Arial"/>
                <w:sz w:val="18"/>
                <w:szCs w:val="18"/>
              </w:rPr>
              <w:t>Food and Beverage attendant – grade 2</w:t>
            </w:r>
          </w:p>
        </w:tc>
        <w:tc>
          <w:tcPr>
            <w:tcW w:w="2394" w:type="dxa"/>
            <w:shd w:val="clear" w:color="auto" w:fill="auto"/>
          </w:tcPr>
          <w:p w14:paraId="2F569349" w14:textId="116F5E8F" w:rsidR="00A8718D" w:rsidRPr="00DD4604" w:rsidRDefault="00A8718D" w:rsidP="00DD4604">
            <w:pPr>
              <w:jc w:val="center"/>
              <w:rPr>
                <w:rFonts w:cs="Arial"/>
                <w:sz w:val="18"/>
                <w:szCs w:val="18"/>
              </w:rPr>
            </w:pPr>
            <w:r>
              <w:rPr>
                <w:rFonts w:cs="Arial"/>
                <w:sz w:val="18"/>
                <w:szCs w:val="18"/>
              </w:rPr>
              <w:t>2640.41</w:t>
            </w:r>
          </w:p>
        </w:tc>
        <w:tc>
          <w:tcPr>
            <w:tcW w:w="2394" w:type="dxa"/>
            <w:shd w:val="clear" w:color="auto" w:fill="auto"/>
          </w:tcPr>
          <w:p w14:paraId="2F56934A" w14:textId="77777777" w:rsidR="00A8718D" w:rsidRPr="00DD4604" w:rsidRDefault="00A8718D" w:rsidP="00DD4604">
            <w:pPr>
              <w:jc w:val="center"/>
              <w:rPr>
                <w:rFonts w:cs="Arial"/>
                <w:sz w:val="18"/>
                <w:szCs w:val="18"/>
              </w:rPr>
            </w:pPr>
          </w:p>
        </w:tc>
      </w:tr>
      <w:tr w:rsidR="00A8718D" w:rsidRPr="00DD4604" w14:paraId="2F569350" w14:textId="77777777" w:rsidTr="00CC75E7">
        <w:trPr>
          <w:jc w:val="center"/>
        </w:trPr>
        <w:tc>
          <w:tcPr>
            <w:tcW w:w="2394" w:type="dxa"/>
            <w:shd w:val="clear" w:color="auto" w:fill="FFFFFF" w:themeFill="background1"/>
          </w:tcPr>
          <w:p w14:paraId="2F56934C" w14:textId="1A2496C6" w:rsidR="00A8718D" w:rsidRPr="00DD4604" w:rsidRDefault="00B705AA" w:rsidP="00DD4604">
            <w:pPr>
              <w:jc w:val="center"/>
              <w:rPr>
                <w:rFonts w:cs="Arial"/>
                <w:sz w:val="18"/>
                <w:szCs w:val="18"/>
              </w:rPr>
            </w:pPr>
            <w:r w:rsidRPr="00B705AA">
              <w:rPr>
                <w:rFonts w:cs="Arial"/>
                <w:sz w:val="18"/>
                <w:szCs w:val="18"/>
                <w:highlight w:val="black"/>
              </w:rPr>
              <w:t>XXXXXXXXXXXX</w:t>
            </w:r>
          </w:p>
        </w:tc>
        <w:tc>
          <w:tcPr>
            <w:tcW w:w="2394" w:type="dxa"/>
            <w:shd w:val="clear" w:color="auto" w:fill="auto"/>
          </w:tcPr>
          <w:p w14:paraId="2F56934D" w14:textId="112FBE37" w:rsidR="00A8718D" w:rsidRPr="00DD4604" w:rsidRDefault="00A8718D" w:rsidP="00A8718D">
            <w:pPr>
              <w:jc w:val="center"/>
              <w:rPr>
                <w:rFonts w:cs="Arial"/>
                <w:sz w:val="18"/>
                <w:szCs w:val="18"/>
              </w:rPr>
            </w:pPr>
            <w:r w:rsidRPr="00EB5870">
              <w:rPr>
                <w:rFonts w:cs="Arial"/>
                <w:sz w:val="18"/>
                <w:szCs w:val="18"/>
              </w:rPr>
              <w:t>Food and Beverage attendant – grade 2</w:t>
            </w:r>
          </w:p>
        </w:tc>
        <w:tc>
          <w:tcPr>
            <w:tcW w:w="2394" w:type="dxa"/>
            <w:shd w:val="clear" w:color="auto" w:fill="auto"/>
          </w:tcPr>
          <w:p w14:paraId="2F56934E" w14:textId="1564CE10" w:rsidR="00A8718D" w:rsidRPr="00DD4604" w:rsidRDefault="00A8718D" w:rsidP="00DD4604">
            <w:pPr>
              <w:jc w:val="center"/>
              <w:rPr>
                <w:rFonts w:cs="Arial"/>
                <w:sz w:val="18"/>
                <w:szCs w:val="18"/>
              </w:rPr>
            </w:pPr>
            <w:r>
              <w:rPr>
                <w:rFonts w:cs="Arial"/>
                <w:sz w:val="18"/>
                <w:szCs w:val="18"/>
              </w:rPr>
              <w:t>2256.03</w:t>
            </w:r>
          </w:p>
        </w:tc>
        <w:tc>
          <w:tcPr>
            <w:tcW w:w="2394" w:type="dxa"/>
            <w:shd w:val="clear" w:color="auto" w:fill="auto"/>
          </w:tcPr>
          <w:p w14:paraId="2F56934F" w14:textId="77777777" w:rsidR="00A8718D" w:rsidRPr="00DD4604" w:rsidRDefault="00A8718D" w:rsidP="00DD4604">
            <w:pPr>
              <w:jc w:val="center"/>
              <w:rPr>
                <w:rFonts w:cs="Arial"/>
                <w:sz w:val="18"/>
                <w:szCs w:val="18"/>
              </w:rPr>
            </w:pPr>
          </w:p>
        </w:tc>
      </w:tr>
      <w:tr w:rsidR="00A8718D" w:rsidRPr="00DD4604" w14:paraId="2F569355" w14:textId="77777777" w:rsidTr="00CC75E7">
        <w:trPr>
          <w:jc w:val="center"/>
        </w:trPr>
        <w:tc>
          <w:tcPr>
            <w:tcW w:w="2394" w:type="dxa"/>
            <w:shd w:val="clear" w:color="auto" w:fill="FFFFFF" w:themeFill="background1"/>
          </w:tcPr>
          <w:p w14:paraId="2F569351" w14:textId="38D8DC05" w:rsidR="00A8718D" w:rsidRPr="00DD4604" w:rsidRDefault="00B705AA" w:rsidP="00DD4604">
            <w:pPr>
              <w:jc w:val="center"/>
              <w:rPr>
                <w:rFonts w:cs="Arial"/>
                <w:sz w:val="18"/>
                <w:szCs w:val="18"/>
              </w:rPr>
            </w:pPr>
            <w:r w:rsidRPr="00B705AA">
              <w:rPr>
                <w:rFonts w:cs="Arial"/>
                <w:sz w:val="18"/>
                <w:szCs w:val="18"/>
                <w:highlight w:val="black"/>
              </w:rPr>
              <w:t>XXXXXXXXXXXX</w:t>
            </w:r>
          </w:p>
        </w:tc>
        <w:tc>
          <w:tcPr>
            <w:tcW w:w="2394" w:type="dxa"/>
            <w:shd w:val="clear" w:color="auto" w:fill="auto"/>
          </w:tcPr>
          <w:p w14:paraId="2F569352" w14:textId="6FA10A7C" w:rsidR="00A8718D" w:rsidRPr="00DD4604" w:rsidRDefault="00A8718D" w:rsidP="00A8718D">
            <w:pPr>
              <w:jc w:val="center"/>
              <w:rPr>
                <w:rFonts w:cs="Arial"/>
                <w:sz w:val="18"/>
                <w:szCs w:val="18"/>
              </w:rPr>
            </w:pPr>
            <w:r w:rsidRPr="00EB5870">
              <w:rPr>
                <w:rFonts w:cs="Arial"/>
                <w:sz w:val="18"/>
                <w:szCs w:val="18"/>
              </w:rPr>
              <w:t>Food and Beverage attendant – grade 2</w:t>
            </w:r>
          </w:p>
        </w:tc>
        <w:tc>
          <w:tcPr>
            <w:tcW w:w="2394" w:type="dxa"/>
            <w:shd w:val="clear" w:color="auto" w:fill="auto"/>
          </w:tcPr>
          <w:p w14:paraId="2F569353" w14:textId="1707413F" w:rsidR="00A8718D" w:rsidRPr="00DD4604" w:rsidRDefault="00A8718D" w:rsidP="00DD4604">
            <w:pPr>
              <w:jc w:val="center"/>
              <w:rPr>
                <w:rFonts w:cs="Arial"/>
                <w:sz w:val="18"/>
                <w:szCs w:val="18"/>
              </w:rPr>
            </w:pPr>
            <w:r>
              <w:rPr>
                <w:rFonts w:cs="Arial"/>
                <w:sz w:val="18"/>
                <w:szCs w:val="18"/>
              </w:rPr>
              <w:t>4225.93</w:t>
            </w:r>
          </w:p>
        </w:tc>
        <w:tc>
          <w:tcPr>
            <w:tcW w:w="2394" w:type="dxa"/>
            <w:shd w:val="clear" w:color="auto" w:fill="auto"/>
          </w:tcPr>
          <w:p w14:paraId="2F569354" w14:textId="77777777" w:rsidR="00A8718D" w:rsidRPr="00DD4604" w:rsidRDefault="00A8718D" w:rsidP="00DD4604">
            <w:pPr>
              <w:jc w:val="center"/>
              <w:rPr>
                <w:rFonts w:cs="Arial"/>
                <w:sz w:val="18"/>
                <w:szCs w:val="18"/>
              </w:rPr>
            </w:pPr>
          </w:p>
        </w:tc>
      </w:tr>
      <w:tr w:rsidR="00A8718D" w:rsidRPr="00DD4604" w14:paraId="79F141C9" w14:textId="77777777" w:rsidTr="00CC75E7">
        <w:trPr>
          <w:trHeight w:val="58"/>
          <w:jc w:val="center"/>
        </w:trPr>
        <w:tc>
          <w:tcPr>
            <w:tcW w:w="2394" w:type="dxa"/>
            <w:shd w:val="clear" w:color="auto" w:fill="FFFFFF" w:themeFill="background1"/>
          </w:tcPr>
          <w:p w14:paraId="65907FAD" w14:textId="54944EAB" w:rsidR="00A8718D" w:rsidRPr="00DD4604" w:rsidRDefault="00B705AA" w:rsidP="00DD4604">
            <w:pPr>
              <w:jc w:val="center"/>
              <w:rPr>
                <w:rFonts w:cs="Arial"/>
                <w:sz w:val="18"/>
                <w:szCs w:val="18"/>
              </w:rPr>
            </w:pPr>
            <w:r w:rsidRPr="00B705AA">
              <w:rPr>
                <w:rFonts w:cs="Arial"/>
                <w:sz w:val="18"/>
                <w:szCs w:val="18"/>
                <w:highlight w:val="black"/>
              </w:rPr>
              <w:t>XXXXXXXXXXXX</w:t>
            </w:r>
          </w:p>
        </w:tc>
        <w:tc>
          <w:tcPr>
            <w:tcW w:w="2394" w:type="dxa"/>
            <w:shd w:val="clear" w:color="auto" w:fill="auto"/>
          </w:tcPr>
          <w:p w14:paraId="737EEBDB" w14:textId="101C3455" w:rsidR="00A8718D" w:rsidRPr="00DD4604" w:rsidRDefault="00A8718D" w:rsidP="00A8718D">
            <w:pPr>
              <w:jc w:val="center"/>
              <w:rPr>
                <w:rFonts w:cs="Arial"/>
                <w:sz w:val="18"/>
                <w:szCs w:val="18"/>
              </w:rPr>
            </w:pPr>
            <w:r w:rsidRPr="00EB5870">
              <w:rPr>
                <w:rFonts w:cs="Arial"/>
                <w:sz w:val="18"/>
                <w:szCs w:val="18"/>
              </w:rPr>
              <w:t>Food and Beverage attendant – grade 2</w:t>
            </w:r>
          </w:p>
        </w:tc>
        <w:tc>
          <w:tcPr>
            <w:tcW w:w="2394" w:type="dxa"/>
            <w:shd w:val="clear" w:color="auto" w:fill="auto"/>
          </w:tcPr>
          <w:p w14:paraId="672B32DB" w14:textId="39FF3140" w:rsidR="00A8718D" w:rsidRPr="00DD4604" w:rsidRDefault="00A8718D" w:rsidP="00DD4604">
            <w:pPr>
              <w:jc w:val="center"/>
              <w:rPr>
                <w:rFonts w:cs="Arial"/>
                <w:sz w:val="18"/>
                <w:szCs w:val="18"/>
              </w:rPr>
            </w:pPr>
            <w:r>
              <w:rPr>
                <w:rFonts w:cs="Arial"/>
                <w:sz w:val="18"/>
                <w:szCs w:val="18"/>
              </w:rPr>
              <w:t>526.91</w:t>
            </w:r>
          </w:p>
        </w:tc>
        <w:tc>
          <w:tcPr>
            <w:tcW w:w="2394" w:type="dxa"/>
            <w:shd w:val="clear" w:color="auto" w:fill="auto"/>
          </w:tcPr>
          <w:p w14:paraId="7F4AF6F6" w14:textId="77777777" w:rsidR="00A8718D" w:rsidRPr="00DD4604" w:rsidRDefault="00A8718D" w:rsidP="00DD4604">
            <w:pPr>
              <w:jc w:val="center"/>
              <w:rPr>
                <w:rFonts w:cs="Arial"/>
                <w:sz w:val="18"/>
                <w:szCs w:val="18"/>
              </w:rPr>
            </w:pPr>
          </w:p>
        </w:tc>
      </w:tr>
      <w:tr w:rsidR="00A8718D" w:rsidRPr="00DD4604" w14:paraId="2F56935A" w14:textId="77777777" w:rsidTr="00CC75E7">
        <w:trPr>
          <w:trHeight w:val="58"/>
          <w:jc w:val="center"/>
        </w:trPr>
        <w:tc>
          <w:tcPr>
            <w:tcW w:w="2394" w:type="dxa"/>
            <w:tcBorders>
              <w:bottom w:val="nil"/>
            </w:tcBorders>
            <w:shd w:val="clear" w:color="auto" w:fill="FFFFFF" w:themeFill="background1"/>
          </w:tcPr>
          <w:p w14:paraId="2F569356" w14:textId="46E69981" w:rsidR="00A8718D" w:rsidRPr="00DD4604" w:rsidRDefault="00B705AA" w:rsidP="00DD4604">
            <w:pPr>
              <w:jc w:val="center"/>
              <w:rPr>
                <w:rFonts w:cs="Arial"/>
                <w:sz w:val="18"/>
                <w:szCs w:val="18"/>
              </w:rPr>
            </w:pPr>
            <w:r w:rsidRPr="00B705AA">
              <w:rPr>
                <w:rFonts w:cs="Arial"/>
                <w:sz w:val="18"/>
                <w:szCs w:val="18"/>
                <w:highlight w:val="black"/>
              </w:rPr>
              <w:t>XXXXXXXXXXXX</w:t>
            </w:r>
          </w:p>
        </w:tc>
        <w:tc>
          <w:tcPr>
            <w:tcW w:w="2394" w:type="dxa"/>
            <w:shd w:val="clear" w:color="auto" w:fill="auto"/>
          </w:tcPr>
          <w:p w14:paraId="2F569357" w14:textId="251048F8" w:rsidR="00A8718D" w:rsidRPr="00DD4604" w:rsidRDefault="00A8718D" w:rsidP="00A8718D">
            <w:pPr>
              <w:jc w:val="center"/>
              <w:rPr>
                <w:rFonts w:cs="Arial"/>
                <w:sz w:val="18"/>
                <w:szCs w:val="18"/>
              </w:rPr>
            </w:pPr>
            <w:r w:rsidRPr="00EB5870">
              <w:rPr>
                <w:rFonts w:cs="Arial"/>
                <w:sz w:val="18"/>
                <w:szCs w:val="18"/>
              </w:rPr>
              <w:t>Food and Beverage attendant – grade 2</w:t>
            </w:r>
          </w:p>
        </w:tc>
        <w:tc>
          <w:tcPr>
            <w:tcW w:w="2394" w:type="dxa"/>
            <w:shd w:val="clear" w:color="auto" w:fill="auto"/>
          </w:tcPr>
          <w:p w14:paraId="2F569358" w14:textId="43828CD1" w:rsidR="00A8718D" w:rsidRPr="00DD4604" w:rsidRDefault="00A8718D" w:rsidP="00DD4604">
            <w:pPr>
              <w:jc w:val="center"/>
              <w:rPr>
                <w:rFonts w:cs="Arial"/>
                <w:sz w:val="18"/>
                <w:szCs w:val="18"/>
              </w:rPr>
            </w:pPr>
            <w:r>
              <w:rPr>
                <w:rFonts w:cs="Arial"/>
                <w:sz w:val="18"/>
                <w:szCs w:val="18"/>
              </w:rPr>
              <w:t>90.43</w:t>
            </w:r>
          </w:p>
        </w:tc>
        <w:tc>
          <w:tcPr>
            <w:tcW w:w="2394" w:type="dxa"/>
            <w:shd w:val="clear" w:color="auto" w:fill="auto"/>
          </w:tcPr>
          <w:p w14:paraId="2F569359" w14:textId="77777777" w:rsidR="00A8718D" w:rsidRPr="00DD4604" w:rsidRDefault="00A8718D" w:rsidP="00DD4604">
            <w:pPr>
              <w:jc w:val="center"/>
              <w:rPr>
                <w:rFonts w:cs="Arial"/>
                <w:sz w:val="18"/>
                <w:szCs w:val="18"/>
              </w:rPr>
            </w:pPr>
          </w:p>
        </w:tc>
      </w:tr>
    </w:tbl>
    <w:p w14:paraId="2F56935B" w14:textId="77777777" w:rsidR="00F553D2" w:rsidRPr="00F553D2" w:rsidRDefault="00F553D2" w:rsidP="00F553D2"/>
    <w:p w14:paraId="2F569368" w14:textId="77777777" w:rsidR="00F553D2" w:rsidRPr="00F553D2" w:rsidRDefault="002A1B30" w:rsidP="00F553D2">
      <w:pPr>
        <w:pStyle w:val="Heading2"/>
        <w:rPr>
          <w:i/>
          <w:spacing w:val="10"/>
          <w:sz w:val="20"/>
        </w:rPr>
      </w:pPr>
      <w:r>
        <w:rPr>
          <w:spacing w:val="10"/>
          <w:sz w:val="20"/>
        </w:rPr>
        <w:br w:type="page"/>
      </w:r>
      <w:r w:rsidR="00F553D2" w:rsidRPr="00050B3F">
        <w:rPr>
          <w:i/>
          <w:spacing w:val="10"/>
          <w:sz w:val="24"/>
        </w:rPr>
        <w:lastRenderedPageBreak/>
        <w:t>Attachment B – Form of Workplace Notice</w:t>
      </w:r>
    </w:p>
    <w:p w14:paraId="41AC7CD6" w14:textId="77777777" w:rsidR="00CC75E7" w:rsidRDefault="00CC75E7" w:rsidP="00CC75E7">
      <w:pPr>
        <w:rPr>
          <w:b/>
          <w:sz w:val="18"/>
          <w:szCs w:val="18"/>
        </w:rPr>
      </w:pPr>
    </w:p>
    <w:p w14:paraId="2F56936A" w14:textId="77777777" w:rsidR="00F553D2" w:rsidRPr="00CC75E7" w:rsidRDefault="00F553D2" w:rsidP="00CC75E7">
      <w:pPr>
        <w:rPr>
          <w:b/>
          <w:sz w:val="18"/>
          <w:szCs w:val="18"/>
        </w:rPr>
      </w:pPr>
      <w:r w:rsidRPr="00CC75E7">
        <w:rPr>
          <w:b/>
          <w:sz w:val="18"/>
          <w:szCs w:val="18"/>
        </w:rPr>
        <w:t>Contravention of Fair Work Act 2009 and the Restaurant Industry Award 2010 by C &amp; JT Pty Ltd</w:t>
      </w:r>
    </w:p>
    <w:p w14:paraId="3D790EFF" w14:textId="77777777" w:rsidR="00CC75E7" w:rsidRDefault="00CC75E7" w:rsidP="00F553D2">
      <w:pPr>
        <w:pStyle w:val="NoSpacing"/>
        <w:rPr>
          <w:sz w:val="18"/>
        </w:rPr>
      </w:pPr>
    </w:p>
    <w:p w14:paraId="2F56936B" w14:textId="377AC308" w:rsidR="00F553D2" w:rsidRDefault="003B2D87" w:rsidP="00F553D2">
      <w:pPr>
        <w:pStyle w:val="NoSpacing"/>
        <w:rPr>
          <w:sz w:val="18"/>
        </w:rPr>
      </w:pPr>
      <w:r>
        <w:rPr>
          <w:sz w:val="18"/>
        </w:rPr>
        <w:t xml:space="preserve">A recent </w:t>
      </w:r>
      <w:r w:rsidR="00F553D2" w:rsidRPr="00F553D2">
        <w:rPr>
          <w:sz w:val="18"/>
        </w:rPr>
        <w:t xml:space="preserve">audit conducted by the Office of the Fair Work Ombudsman (FWO) </w:t>
      </w:r>
      <w:r>
        <w:rPr>
          <w:sz w:val="18"/>
        </w:rPr>
        <w:t>determined</w:t>
      </w:r>
      <w:r w:rsidR="00F553D2" w:rsidRPr="00F553D2">
        <w:rPr>
          <w:sz w:val="18"/>
        </w:rPr>
        <w:t xml:space="preserve"> that C &amp; JT Pty Ltd contravened the </w:t>
      </w:r>
      <w:r w:rsidR="00F553D2" w:rsidRPr="001455F0">
        <w:rPr>
          <w:i/>
          <w:sz w:val="18"/>
        </w:rPr>
        <w:t>Fair Work Act 2009</w:t>
      </w:r>
      <w:r w:rsidR="00F553D2" w:rsidRPr="00F553D2">
        <w:rPr>
          <w:sz w:val="18"/>
        </w:rPr>
        <w:t xml:space="preserve"> </w:t>
      </w:r>
      <w:r>
        <w:rPr>
          <w:sz w:val="18"/>
        </w:rPr>
        <w:t xml:space="preserve">by failing to pay casual employees the </w:t>
      </w:r>
      <w:r w:rsidR="00031B55">
        <w:rPr>
          <w:sz w:val="18"/>
        </w:rPr>
        <w:t>correct</w:t>
      </w:r>
      <w:r>
        <w:rPr>
          <w:sz w:val="18"/>
        </w:rPr>
        <w:t xml:space="preserve"> entitlements under</w:t>
      </w:r>
      <w:r w:rsidRPr="00F553D2">
        <w:rPr>
          <w:sz w:val="18"/>
        </w:rPr>
        <w:t xml:space="preserve"> </w:t>
      </w:r>
      <w:r w:rsidR="00F553D2" w:rsidRPr="00F553D2">
        <w:rPr>
          <w:sz w:val="18"/>
        </w:rPr>
        <w:t xml:space="preserve">the Restaurant Industry Award 2010 </w:t>
      </w:r>
      <w:r w:rsidR="00031B55">
        <w:rPr>
          <w:sz w:val="18"/>
        </w:rPr>
        <w:t>as follows</w:t>
      </w:r>
      <w:r w:rsidR="00F553D2" w:rsidRPr="00F553D2">
        <w:rPr>
          <w:sz w:val="18"/>
        </w:rPr>
        <w:t>:</w:t>
      </w:r>
    </w:p>
    <w:p w14:paraId="2F56936C" w14:textId="77777777" w:rsidR="00F553D2" w:rsidRPr="00F553D2" w:rsidRDefault="00F553D2" w:rsidP="00F553D2">
      <w:pPr>
        <w:pStyle w:val="NoSpacing"/>
        <w:rPr>
          <w:sz w:val="18"/>
        </w:rPr>
      </w:pPr>
    </w:p>
    <w:p w14:paraId="2F56936D" w14:textId="3ECB3A24" w:rsidR="00F553D2" w:rsidRPr="00F553D2" w:rsidRDefault="00F553D2" w:rsidP="00F553D2">
      <w:pPr>
        <w:pStyle w:val="NoSpacing"/>
        <w:numPr>
          <w:ilvl w:val="0"/>
          <w:numId w:val="27"/>
        </w:numPr>
        <w:spacing w:after="240"/>
        <w:rPr>
          <w:sz w:val="18"/>
        </w:rPr>
      </w:pPr>
      <w:r w:rsidRPr="00F553D2">
        <w:rPr>
          <w:sz w:val="18"/>
        </w:rPr>
        <w:t>minimum hourly rates of pay for time worked Monday to Friday;</w:t>
      </w:r>
    </w:p>
    <w:p w14:paraId="2F56936E" w14:textId="432ABBC2" w:rsidR="00031B55" w:rsidRDefault="00031B55" w:rsidP="00031B55">
      <w:pPr>
        <w:pStyle w:val="NoSpacing"/>
        <w:numPr>
          <w:ilvl w:val="0"/>
          <w:numId w:val="27"/>
        </w:numPr>
        <w:spacing w:after="240"/>
        <w:rPr>
          <w:sz w:val="18"/>
        </w:rPr>
      </w:pPr>
      <w:r w:rsidRPr="00031B55">
        <w:rPr>
          <w:sz w:val="18"/>
        </w:rPr>
        <w:t xml:space="preserve">junior </w:t>
      </w:r>
      <w:r>
        <w:rPr>
          <w:sz w:val="18"/>
        </w:rPr>
        <w:t xml:space="preserve">minimum </w:t>
      </w:r>
      <w:r w:rsidRPr="00031B55">
        <w:rPr>
          <w:sz w:val="18"/>
        </w:rPr>
        <w:t>hourly rate</w:t>
      </w:r>
      <w:r>
        <w:rPr>
          <w:sz w:val="18"/>
        </w:rPr>
        <w:t>s of pay;</w:t>
      </w:r>
    </w:p>
    <w:p w14:paraId="2F56936F" w14:textId="77777777" w:rsidR="00F553D2" w:rsidRPr="00F553D2" w:rsidRDefault="00F553D2" w:rsidP="00031B55">
      <w:pPr>
        <w:pStyle w:val="NoSpacing"/>
        <w:numPr>
          <w:ilvl w:val="0"/>
          <w:numId w:val="27"/>
        </w:numPr>
        <w:spacing w:after="240"/>
        <w:rPr>
          <w:sz w:val="18"/>
        </w:rPr>
      </w:pPr>
      <w:r w:rsidRPr="00F553D2">
        <w:rPr>
          <w:sz w:val="18"/>
        </w:rPr>
        <w:t>casual loading on hours worked;</w:t>
      </w:r>
      <w:r w:rsidR="00031B55">
        <w:rPr>
          <w:sz w:val="18"/>
        </w:rPr>
        <w:t xml:space="preserve"> and</w:t>
      </w:r>
    </w:p>
    <w:p w14:paraId="2F569370" w14:textId="2DF540CE" w:rsidR="00F553D2" w:rsidRPr="00F553D2" w:rsidRDefault="00F553D2" w:rsidP="00F553D2">
      <w:pPr>
        <w:pStyle w:val="NoSpacing"/>
        <w:numPr>
          <w:ilvl w:val="0"/>
          <w:numId w:val="27"/>
        </w:numPr>
        <w:spacing w:after="240"/>
        <w:rPr>
          <w:sz w:val="18"/>
        </w:rPr>
      </w:pPr>
      <w:r w:rsidRPr="00F553D2">
        <w:rPr>
          <w:sz w:val="18"/>
        </w:rPr>
        <w:t>penalty rates for time worked on Saturdays</w:t>
      </w:r>
      <w:r w:rsidR="00031B55">
        <w:rPr>
          <w:sz w:val="18"/>
        </w:rPr>
        <w:t xml:space="preserve"> and Sundays.</w:t>
      </w:r>
    </w:p>
    <w:p w14:paraId="2F569372" w14:textId="5560207F" w:rsidR="00F553D2" w:rsidRDefault="00F553D2" w:rsidP="00F553D2">
      <w:pPr>
        <w:pStyle w:val="NoSpacing"/>
        <w:rPr>
          <w:sz w:val="18"/>
        </w:rPr>
      </w:pPr>
      <w:r>
        <w:rPr>
          <w:sz w:val="18"/>
        </w:rPr>
        <w:t>C &amp; JT Pty Ltd</w:t>
      </w:r>
      <w:r w:rsidRPr="00F553D2">
        <w:rPr>
          <w:sz w:val="18"/>
        </w:rPr>
        <w:t xml:space="preserve"> has formally admitted to FWO that these contraventions occurred and has entered into an Enforceable Undertaking with the FWO (available at www.fairwork.gov.au) committing to a number of measures to remedy the contraventions, including by </w:t>
      </w:r>
      <w:r w:rsidR="00050B3F">
        <w:rPr>
          <w:sz w:val="18"/>
        </w:rPr>
        <w:t xml:space="preserve">rectifying the underpayments. </w:t>
      </w:r>
    </w:p>
    <w:p w14:paraId="2F569373" w14:textId="77777777" w:rsidR="00050B3F" w:rsidRPr="00F553D2" w:rsidRDefault="00050B3F" w:rsidP="00F553D2">
      <w:pPr>
        <w:pStyle w:val="NoSpacing"/>
        <w:rPr>
          <w:sz w:val="18"/>
        </w:rPr>
      </w:pPr>
    </w:p>
    <w:p w14:paraId="2F569374" w14:textId="63CB972E" w:rsidR="00F553D2" w:rsidRDefault="00050B3F" w:rsidP="00F553D2">
      <w:pPr>
        <w:pStyle w:val="NoSpacing"/>
        <w:rPr>
          <w:sz w:val="18"/>
        </w:rPr>
      </w:pPr>
      <w:r>
        <w:rPr>
          <w:sz w:val="18"/>
        </w:rPr>
        <w:t>C &amp; JT Pty Ltd</w:t>
      </w:r>
      <w:r w:rsidRPr="00F553D2">
        <w:rPr>
          <w:sz w:val="18"/>
        </w:rPr>
        <w:t xml:space="preserve"> </w:t>
      </w:r>
      <w:r w:rsidR="00F553D2" w:rsidRPr="00F553D2">
        <w:rPr>
          <w:sz w:val="18"/>
        </w:rPr>
        <w:t xml:space="preserve">expresses its sincere regret and apologises for the conduct which resulted in the contraventions. Furthermore, </w:t>
      </w:r>
      <w:r w:rsidR="00031B55">
        <w:rPr>
          <w:sz w:val="18"/>
        </w:rPr>
        <w:t>C &amp; JT Pty Ltd</w:t>
      </w:r>
      <w:r w:rsidR="00031B55" w:rsidRPr="00F553D2">
        <w:rPr>
          <w:sz w:val="18"/>
        </w:rPr>
        <w:t xml:space="preserve"> </w:t>
      </w:r>
      <w:r w:rsidR="00F553D2" w:rsidRPr="00F553D2">
        <w:rPr>
          <w:sz w:val="18"/>
        </w:rPr>
        <w:t xml:space="preserve"> gives a commitment that such conduct will not occur again and that it will comply with all requirements of the Commonwealth workplace relations laws in the future.</w:t>
      </w:r>
    </w:p>
    <w:p w14:paraId="2F569375" w14:textId="77777777" w:rsidR="00050B3F" w:rsidRPr="00F553D2" w:rsidRDefault="00050B3F" w:rsidP="00F553D2">
      <w:pPr>
        <w:pStyle w:val="NoSpacing"/>
        <w:rPr>
          <w:sz w:val="18"/>
        </w:rPr>
      </w:pPr>
    </w:p>
    <w:p w14:paraId="2F569376" w14:textId="28C23BA8" w:rsidR="00F553D2" w:rsidRPr="00F553D2" w:rsidRDefault="00050B3F" w:rsidP="00F553D2">
      <w:pPr>
        <w:pStyle w:val="NoSpacing"/>
        <w:rPr>
          <w:sz w:val="20"/>
        </w:rPr>
      </w:pPr>
      <w:r>
        <w:rPr>
          <w:sz w:val="18"/>
        </w:rPr>
        <w:t xml:space="preserve">If you </w:t>
      </w:r>
      <w:r w:rsidR="00F553D2" w:rsidRPr="00F553D2">
        <w:rPr>
          <w:sz w:val="18"/>
        </w:rPr>
        <w:t>have queries or questions relating to your employment, please contact</w:t>
      </w:r>
      <w:r w:rsidR="00A8718D">
        <w:rPr>
          <w:sz w:val="18"/>
        </w:rPr>
        <w:t xml:space="preserve"> me</w:t>
      </w:r>
      <w:r w:rsidR="00F553D2" w:rsidRPr="00F553D2">
        <w:rPr>
          <w:sz w:val="18"/>
        </w:rPr>
        <w:t xml:space="preserve"> </w:t>
      </w:r>
      <w:r w:rsidR="003101A6">
        <w:rPr>
          <w:sz w:val="18"/>
        </w:rPr>
        <w:t xml:space="preserve">on </w:t>
      </w:r>
      <w:r w:rsidR="00B705AA" w:rsidRPr="00B705AA">
        <w:rPr>
          <w:rFonts w:cs="Arial"/>
          <w:sz w:val="18"/>
          <w:szCs w:val="18"/>
          <w:highlight w:val="black"/>
        </w:rPr>
        <w:t>XXXXXXXXXXXX</w:t>
      </w:r>
      <w:r w:rsidR="003101A6">
        <w:rPr>
          <w:sz w:val="18"/>
        </w:rPr>
        <w:t>.</w:t>
      </w:r>
      <w:r w:rsidR="00F553D2" w:rsidRPr="00F553D2">
        <w:rPr>
          <w:sz w:val="18"/>
        </w:rPr>
        <w:t xml:space="preserve"> Alternatively, anyone can contact the FWO via the website at </w:t>
      </w:r>
      <w:hyperlink r:id="rId13" w:tooltip="Fair Work Ombudsman website" w:history="1">
        <w:r w:rsidRPr="004B4967">
          <w:rPr>
            <w:rStyle w:val="Hyperlink"/>
            <w:sz w:val="18"/>
          </w:rPr>
          <w:t>www.fairwork.gov.au</w:t>
        </w:r>
      </w:hyperlink>
      <w:r>
        <w:rPr>
          <w:sz w:val="18"/>
        </w:rPr>
        <w:t xml:space="preserve"> </w:t>
      </w:r>
      <w:r w:rsidR="00F553D2" w:rsidRPr="00F553D2">
        <w:rPr>
          <w:sz w:val="18"/>
        </w:rPr>
        <w:t>or the Infoline on 13 13 94</w:t>
      </w:r>
      <w:r w:rsidR="00F553D2" w:rsidRPr="00F553D2">
        <w:rPr>
          <w:sz w:val="20"/>
        </w:rPr>
        <w:t>.</w:t>
      </w:r>
    </w:p>
    <w:p w14:paraId="2F569385" w14:textId="221F0C7C" w:rsidR="00CC75E7" w:rsidRDefault="00CC75E7">
      <w:pPr>
        <w:rPr>
          <w:rFonts w:cs="Arial"/>
          <w:b/>
          <w:bCs/>
          <w:iCs/>
          <w:szCs w:val="28"/>
        </w:rPr>
      </w:pPr>
      <w:r>
        <w:br w:type="page"/>
      </w:r>
    </w:p>
    <w:p w14:paraId="21C61F77" w14:textId="77777777" w:rsidR="00CC75E7" w:rsidRDefault="00CC75E7" w:rsidP="00CC75E7">
      <w:pPr>
        <w:pStyle w:val="Heading2"/>
        <w:spacing w:before="2280"/>
        <w:rPr>
          <w:i/>
          <w:sz w:val="24"/>
        </w:rPr>
      </w:pPr>
    </w:p>
    <w:p w14:paraId="2F569388" w14:textId="7C1AC47F" w:rsidR="00050B3F" w:rsidRPr="00050B3F" w:rsidRDefault="00050B3F" w:rsidP="00CC75E7">
      <w:pPr>
        <w:pStyle w:val="Heading2"/>
        <w:spacing w:before="1680"/>
        <w:rPr>
          <w:i/>
          <w:sz w:val="24"/>
        </w:rPr>
      </w:pPr>
      <w:r w:rsidRPr="00050B3F">
        <w:rPr>
          <w:i/>
          <w:sz w:val="24"/>
        </w:rPr>
        <w:t>Attachment C – Letter of Apology</w:t>
      </w:r>
    </w:p>
    <w:p w14:paraId="2F569389" w14:textId="77777777" w:rsidR="00050B3F" w:rsidRDefault="00050B3F" w:rsidP="00050B3F">
      <w:pPr>
        <w:widowControl w:val="0"/>
        <w:jc w:val="both"/>
        <w:rPr>
          <w:rFonts w:cs="Arial"/>
          <w:spacing w:val="10"/>
          <w:sz w:val="18"/>
          <w:highlight w:val="yellow"/>
        </w:rPr>
      </w:pPr>
    </w:p>
    <w:p w14:paraId="2F56938A" w14:textId="77777777" w:rsidR="00050B3F" w:rsidRDefault="00050B3F" w:rsidP="00050B3F">
      <w:pPr>
        <w:widowControl w:val="0"/>
        <w:jc w:val="both"/>
        <w:rPr>
          <w:rFonts w:cs="Arial"/>
          <w:spacing w:val="10"/>
          <w:sz w:val="18"/>
          <w:highlight w:val="yellow"/>
        </w:rPr>
      </w:pPr>
    </w:p>
    <w:p w14:paraId="2F56938B" w14:textId="77777777" w:rsidR="00050B3F" w:rsidRPr="00050B3F" w:rsidRDefault="00050B3F" w:rsidP="00050B3F">
      <w:pPr>
        <w:widowControl w:val="0"/>
        <w:jc w:val="both"/>
        <w:rPr>
          <w:rFonts w:cs="Arial"/>
          <w:b/>
          <w:spacing w:val="10"/>
          <w:sz w:val="18"/>
          <w:highlight w:val="yellow"/>
        </w:rPr>
      </w:pPr>
      <w:r w:rsidRPr="00050B3F">
        <w:rPr>
          <w:rFonts w:cs="Arial"/>
          <w:b/>
          <w:spacing w:val="10"/>
          <w:sz w:val="18"/>
          <w:highlight w:val="yellow"/>
        </w:rPr>
        <w:t>&lt;Date&gt;</w:t>
      </w:r>
    </w:p>
    <w:p w14:paraId="2F56938C" w14:textId="77777777" w:rsidR="00050B3F" w:rsidRPr="00050B3F" w:rsidRDefault="00050B3F" w:rsidP="00050B3F">
      <w:pPr>
        <w:widowControl w:val="0"/>
        <w:jc w:val="both"/>
        <w:rPr>
          <w:rFonts w:cs="Arial"/>
          <w:b/>
          <w:sz w:val="18"/>
          <w:highlight w:val="yellow"/>
        </w:rPr>
      </w:pPr>
    </w:p>
    <w:p w14:paraId="2F56938D" w14:textId="77777777" w:rsidR="00050B3F" w:rsidRPr="00050B3F" w:rsidRDefault="00050B3F" w:rsidP="00050B3F">
      <w:pPr>
        <w:widowControl w:val="0"/>
        <w:jc w:val="both"/>
        <w:rPr>
          <w:rFonts w:cs="Arial"/>
          <w:b/>
          <w:sz w:val="18"/>
          <w:highlight w:val="yellow"/>
        </w:rPr>
      </w:pPr>
      <w:r w:rsidRPr="00050B3F">
        <w:rPr>
          <w:rFonts w:cs="Arial"/>
          <w:b/>
          <w:sz w:val="18"/>
          <w:highlight w:val="yellow"/>
        </w:rPr>
        <w:t>&lt;Employee name&gt;</w:t>
      </w:r>
    </w:p>
    <w:p w14:paraId="2F56938E" w14:textId="77777777" w:rsidR="00050B3F" w:rsidRPr="00050B3F" w:rsidRDefault="00050B3F" w:rsidP="00050B3F">
      <w:pPr>
        <w:widowControl w:val="0"/>
        <w:jc w:val="both"/>
        <w:rPr>
          <w:rFonts w:cs="Arial"/>
          <w:b/>
          <w:sz w:val="18"/>
        </w:rPr>
      </w:pPr>
      <w:r w:rsidRPr="00050B3F">
        <w:rPr>
          <w:rFonts w:cs="Arial"/>
          <w:b/>
          <w:sz w:val="18"/>
          <w:highlight w:val="yellow"/>
        </w:rPr>
        <w:t>&lt;Employee Address</w:t>
      </w:r>
      <w:r w:rsidRPr="00050B3F">
        <w:rPr>
          <w:rFonts w:cs="Arial"/>
          <w:b/>
          <w:sz w:val="18"/>
        </w:rPr>
        <w:t>&gt;</w:t>
      </w:r>
    </w:p>
    <w:p w14:paraId="2F56938F" w14:textId="77777777" w:rsidR="002A1B30" w:rsidRDefault="002A1B30" w:rsidP="002A1B30">
      <w:pPr>
        <w:rPr>
          <w:sz w:val="20"/>
        </w:rPr>
      </w:pPr>
    </w:p>
    <w:p w14:paraId="2F569390" w14:textId="77777777" w:rsidR="00050B3F" w:rsidRPr="00050B3F" w:rsidRDefault="00050B3F" w:rsidP="002A1B30">
      <w:pPr>
        <w:rPr>
          <w:sz w:val="18"/>
        </w:rPr>
      </w:pPr>
      <w:r w:rsidRPr="00050B3F">
        <w:rPr>
          <w:sz w:val="18"/>
        </w:rPr>
        <w:t xml:space="preserve">Dear </w:t>
      </w:r>
      <w:r w:rsidRPr="00050B3F">
        <w:rPr>
          <w:sz w:val="18"/>
          <w:highlight w:val="yellow"/>
        </w:rPr>
        <w:t>&lt;Employee Name&gt;</w:t>
      </w:r>
    </w:p>
    <w:p w14:paraId="2F569391" w14:textId="77777777" w:rsidR="00050B3F" w:rsidRPr="00050B3F" w:rsidRDefault="00050B3F" w:rsidP="002A1B30">
      <w:pPr>
        <w:rPr>
          <w:sz w:val="18"/>
        </w:rPr>
      </w:pPr>
    </w:p>
    <w:p w14:paraId="2F569392" w14:textId="58150605" w:rsidR="00050B3F" w:rsidRPr="00050B3F" w:rsidRDefault="00050B3F" w:rsidP="002A1B30">
      <w:pPr>
        <w:rPr>
          <w:sz w:val="18"/>
        </w:rPr>
      </w:pPr>
      <w:r w:rsidRPr="00050B3F">
        <w:rPr>
          <w:sz w:val="18"/>
        </w:rPr>
        <w:t xml:space="preserve">I am writing to apologise on behalf of C &amp; JT Pty Ltd for non-compliance with Commonwealth </w:t>
      </w:r>
      <w:r w:rsidR="00031B55">
        <w:rPr>
          <w:sz w:val="18"/>
        </w:rPr>
        <w:t>w</w:t>
      </w:r>
      <w:r w:rsidRPr="00050B3F">
        <w:rPr>
          <w:sz w:val="18"/>
        </w:rPr>
        <w:t>orkplace relations laws. A recent audit conducted by the Office of the Fair Work Ombudsman (</w:t>
      </w:r>
      <w:r w:rsidRPr="00050B3F">
        <w:rPr>
          <w:b/>
          <w:sz w:val="18"/>
        </w:rPr>
        <w:t>FWO</w:t>
      </w:r>
      <w:r w:rsidRPr="00050B3F">
        <w:rPr>
          <w:sz w:val="18"/>
        </w:rPr>
        <w:t xml:space="preserve">) determined that </w:t>
      </w:r>
      <w:r w:rsidR="00031B55">
        <w:rPr>
          <w:sz w:val="18"/>
        </w:rPr>
        <w:t>C &amp; JT Pty Ltd</w:t>
      </w:r>
      <w:r w:rsidR="00031B55" w:rsidRPr="00F553D2">
        <w:rPr>
          <w:sz w:val="18"/>
        </w:rPr>
        <w:t xml:space="preserve"> </w:t>
      </w:r>
      <w:r w:rsidRPr="00050B3F">
        <w:rPr>
          <w:sz w:val="18"/>
        </w:rPr>
        <w:t xml:space="preserve"> contravened the </w:t>
      </w:r>
      <w:r w:rsidRPr="00050B3F">
        <w:rPr>
          <w:i/>
          <w:sz w:val="18"/>
        </w:rPr>
        <w:t>Fair Work Act 2009</w:t>
      </w:r>
      <w:r w:rsidRPr="00050B3F">
        <w:rPr>
          <w:sz w:val="18"/>
        </w:rPr>
        <w:t xml:space="preserve"> by failing to pay casual employees the </w:t>
      </w:r>
      <w:r w:rsidR="00031B55">
        <w:rPr>
          <w:sz w:val="18"/>
        </w:rPr>
        <w:t>correct</w:t>
      </w:r>
      <w:r w:rsidR="00031B55" w:rsidRPr="00050B3F">
        <w:rPr>
          <w:sz w:val="18"/>
        </w:rPr>
        <w:t xml:space="preserve"> </w:t>
      </w:r>
      <w:r w:rsidRPr="00050B3F">
        <w:rPr>
          <w:sz w:val="18"/>
        </w:rPr>
        <w:t xml:space="preserve">entitlements under the </w:t>
      </w:r>
      <w:r w:rsidRPr="00050B3F">
        <w:rPr>
          <w:i/>
          <w:sz w:val="18"/>
        </w:rPr>
        <w:t>Restaurant Industry Award 2010</w:t>
      </w:r>
      <w:r w:rsidRPr="00050B3F">
        <w:rPr>
          <w:sz w:val="18"/>
        </w:rPr>
        <w:t xml:space="preserve"> (MA000119)</w:t>
      </w:r>
      <w:r w:rsidR="00031B55">
        <w:rPr>
          <w:sz w:val="18"/>
        </w:rPr>
        <w:t xml:space="preserve"> as follows</w:t>
      </w:r>
      <w:r w:rsidRPr="00050B3F">
        <w:rPr>
          <w:sz w:val="18"/>
        </w:rPr>
        <w:t>:</w:t>
      </w:r>
    </w:p>
    <w:p w14:paraId="2F569393" w14:textId="77777777" w:rsidR="00050B3F" w:rsidRPr="00050B3F" w:rsidRDefault="00050B3F" w:rsidP="002A1B30">
      <w:pPr>
        <w:rPr>
          <w:sz w:val="18"/>
        </w:rPr>
      </w:pPr>
    </w:p>
    <w:p w14:paraId="2F569394" w14:textId="3994E554" w:rsidR="00050B3F" w:rsidRPr="00050B3F" w:rsidRDefault="00031B55" w:rsidP="00050B3F">
      <w:pPr>
        <w:numPr>
          <w:ilvl w:val="0"/>
          <w:numId w:val="28"/>
        </w:numPr>
        <w:rPr>
          <w:sz w:val="18"/>
        </w:rPr>
      </w:pPr>
      <w:r>
        <w:rPr>
          <w:sz w:val="18"/>
        </w:rPr>
        <w:t>M</w:t>
      </w:r>
      <w:r w:rsidR="00050B3F" w:rsidRPr="00050B3F">
        <w:rPr>
          <w:sz w:val="18"/>
        </w:rPr>
        <w:t>inimum hourly rate</w:t>
      </w:r>
      <w:r>
        <w:rPr>
          <w:sz w:val="18"/>
        </w:rPr>
        <w:t>s of pay</w:t>
      </w:r>
      <w:r w:rsidR="00050B3F" w:rsidRPr="00050B3F">
        <w:rPr>
          <w:sz w:val="18"/>
        </w:rPr>
        <w:t xml:space="preserve"> for work performed Monday to Friday</w:t>
      </w:r>
    </w:p>
    <w:p w14:paraId="2F569395" w14:textId="77777777" w:rsidR="00031B55" w:rsidRDefault="00031B55" w:rsidP="00050B3F">
      <w:pPr>
        <w:numPr>
          <w:ilvl w:val="0"/>
          <w:numId w:val="28"/>
        </w:numPr>
        <w:rPr>
          <w:sz w:val="18"/>
        </w:rPr>
      </w:pPr>
      <w:r>
        <w:rPr>
          <w:sz w:val="18"/>
        </w:rPr>
        <w:t>Junior minimum hourly rates of pay</w:t>
      </w:r>
    </w:p>
    <w:p w14:paraId="2F569396" w14:textId="77777777" w:rsidR="00050B3F" w:rsidRDefault="00050B3F" w:rsidP="00050B3F">
      <w:pPr>
        <w:numPr>
          <w:ilvl w:val="0"/>
          <w:numId w:val="28"/>
        </w:numPr>
        <w:rPr>
          <w:sz w:val="18"/>
        </w:rPr>
      </w:pPr>
      <w:r w:rsidRPr="00050B3F">
        <w:rPr>
          <w:sz w:val="18"/>
        </w:rPr>
        <w:t>Casual loading for all hours worked</w:t>
      </w:r>
    </w:p>
    <w:p w14:paraId="2F569397" w14:textId="77777777" w:rsidR="00050B3F" w:rsidRPr="00050B3F" w:rsidRDefault="00050B3F" w:rsidP="00050B3F">
      <w:pPr>
        <w:numPr>
          <w:ilvl w:val="0"/>
          <w:numId w:val="28"/>
        </w:numPr>
        <w:rPr>
          <w:sz w:val="18"/>
        </w:rPr>
      </w:pPr>
      <w:r w:rsidRPr="00050B3F">
        <w:rPr>
          <w:sz w:val="18"/>
        </w:rPr>
        <w:t>Penalty rates for work performed on a Saturday</w:t>
      </w:r>
      <w:r w:rsidR="00031B55">
        <w:rPr>
          <w:sz w:val="18"/>
        </w:rPr>
        <w:t xml:space="preserve"> and Sunday</w:t>
      </w:r>
    </w:p>
    <w:p w14:paraId="2F569399" w14:textId="77777777" w:rsidR="00050B3F" w:rsidRPr="00050B3F" w:rsidRDefault="00050B3F" w:rsidP="00050B3F">
      <w:pPr>
        <w:rPr>
          <w:sz w:val="18"/>
        </w:rPr>
      </w:pPr>
    </w:p>
    <w:p w14:paraId="2F56939A" w14:textId="352A38B4" w:rsidR="00050B3F" w:rsidRPr="00050B3F" w:rsidRDefault="00050B3F" w:rsidP="00050B3F">
      <w:pPr>
        <w:rPr>
          <w:sz w:val="18"/>
        </w:rPr>
      </w:pPr>
      <w:r w:rsidRPr="00050B3F">
        <w:rPr>
          <w:sz w:val="18"/>
        </w:rPr>
        <w:t xml:space="preserve">The audit determined that you were affected by the above contraventions. </w:t>
      </w:r>
    </w:p>
    <w:p w14:paraId="2F56939B" w14:textId="77777777" w:rsidR="00050B3F" w:rsidRPr="00050B3F" w:rsidRDefault="00050B3F" w:rsidP="00050B3F">
      <w:pPr>
        <w:rPr>
          <w:sz w:val="18"/>
        </w:rPr>
      </w:pPr>
    </w:p>
    <w:p w14:paraId="2F56939C" w14:textId="3B94722D" w:rsidR="00050B3F" w:rsidRPr="00050B3F" w:rsidRDefault="00031B55" w:rsidP="00050B3F">
      <w:pPr>
        <w:rPr>
          <w:sz w:val="18"/>
        </w:rPr>
      </w:pPr>
      <w:r>
        <w:rPr>
          <w:sz w:val="18"/>
        </w:rPr>
        <w:t>C &amp; JT Pty Ltd</w:t>
      </w:r>
      <w:r w:rsidRPr="00F553D2">
        <w:rPr>
          <w:sz w:val="18"/>
        </w:rPr>
        <w:t xml:space="preserve"> </w:t>
      </w:r>
      <w:r>
        <w:rPr>
          <w:sz w:val="18"/>
        </w:rPr>
        <w:t xml:space="preserve">is </w:t>
      </w:r>
      <w:r w:rsidR="00050B3F" w:rsidRPr="00050B3F">
        <w:rPr>
          <w:sz w:val="18"/>
        </w:rPr>
        <w:t>taking steps to remedy the contraventions, including by:</w:t>
      </w:r>
    </w:p>
    <w:p w14:paraId="2F56939D" w14:textId="77777777" w:rsidR="00050B3F" w:rsidRPr="00050B3F" w:rsidRDefault="00050B3F" w:rsidP="00050B3F">
      <w:pPr>
        <w:rPr>
          <w:sz w:val="18"/>
        </w:rPr>
      </w:pPr>
    </w:p>
    <w:p w14:paraId="2F56939E" w14:textId="77777777" w:rsidR="00050B3F" w:rsidRPr="00050B3F" w:rsidRDefault="00050B3F" w:rsidP="00050B3F">
      <w:pPr>
        <w:numPr>
          <w:ilvl w:val="0"/>
          <w:numId w:val="29"/>
        </w:numPr>
        <w:rPr>
          <w:sz w:val="18"/>
        </w:rPr>
      </w:pPr>
      <w:r w:rsidRPr="00050B3F">
        <w:rPr>
          <w:sz w:val="18"/>
        </w:rPr>
        <w:t xml:space="preserve">Paying you the amount that you have been underpaid </w:t>
      </w:r>
      <w:r w:rsidRPr="00050B3F">
        <w:rPr>
          <w:sz w:val="18"/>
          <w:highlight w:val="yellow"/>
        </w:rPr>
        <w:t>(insert amount)</w:t>
      </w:r>
      <w:r w:rsidRPr="00050B3F">
        <w:rPr>
          <w:sz w:val="18"/>
        </w:rPr>
        <w:t>; and</w:t>
      </w:r>
    </w:p>
    <w:p w14:paraId="2F56939F" w14:textId="77777777" w:rsidR="00050B3F" w:rsidRPr="00050B3F" w:rsidRDefault="00050B3F" w:rsidP="00050B3F">
      <w:pPr>
        <w:numPr>
          <w:ilvl w:val="0"/>
          <w:numId w:val="29"/>
        </w:numPr>
        <w:rPr>
          <w:sz w:val="18"/>
        </w:rPr>
      </w:pPr>
      <w:r w:rsidRPr="00050B3F">
        <w:rPr>
          <w:sz w:val="18"/>
        </w:rPr>
        <w:t xml:space="preserve">Committing to future compliance. </w:t>
      </w:r>
    </w:p>
    <w:p w14:paraId="2F5693A0" w14:textId="77777777" w:rsidR="00050B3F" w:rsidRPr="00050B3F" w:rsidRDefault="00050B3F" w:rsidP="00050B3F">
      <w:pPr>
        <w:rPr>
          <w:sz w:val="18"/>
        </w:rPr>
      </w:pPr>
    </w:p>
    <w:p w14:paraId="2F5693A1" w14:textId="77777777" w:rsidR="00031B55" w:rsidRDefault="00031B55" w:rsidP="00050B3F">
      <w:pPr>
        <w:rPr>
          <w:sz w:val="18"/>
        </w:rPr>
      </w:pPr>
      <w:r>
        <w:rPr>
          <w:sz w:val="18"/>
        </w:rPr>
        <w:t xml:space="preserve">You will receive this payment by </w:t>
      </w:r>
      <w:r w:rsidRPr="001F2479">
        <w:rPr>
          <w:sz w:val="18"/>
          <w:highlight w:val="yellow"/>
        </w:rPr>
        <w:t>(insert date)</w:t>
      </w:r>
      <w:r>
        <w:rPr>
          <w:sz w:val="18"/>
        </w:rPr>
        <w:t xml:space="preserve"> and will be provided with a payment advice regarding the payment.</w:t>
      </w:r>
    </w:p>
    <w:p w14:paraId="2F5693A2" w14:textId="77777777" w:rsidR="00031B55" w:rsidRDefault="00031B55" w:rsidP="00050B3F">
      <w:pPr>
        <w:rPr>
          <w:sz w:val="18"/>
        </w:rPr>
      </w:pPr>
    </w:p>
    <w:p w14:paraId="2F5693A3" w14:textId="23858B4F" w:rsidR="00050B3F" w:rsidRPr="00050B3F" w:rsidRDefault="00031B55" w:rsidP="00050B3F">
      <w:pPr>
        <w:rPr>
          <w:sz w:val="18"/>
        </w:rPr>
      </w:pPr>
      <w:r>
        <w:rPr>
          <w:sz w:val="18"/>
        </w:rPr>
        <w:t>C &amp; JT Pty Ltd</w:t>
      </w:r>
      <w:r w:rsidRPr="00F553D2">
        <w:rPr>
          <w:sz w:val="18"/>
        </w:rPr>
        <w:t xml:space="preserve"> </w:t>
      </w:r>
      <w:r>
        <w:rPr>
          <w:sz w:val="18"/>
        </w:rPr>
        <w:t xml:space="preserve"> has</w:t>
      </w:r>
      <w:r w:rsidR="00050B3F" w:rsidRPr="00050B3F">
        <w:rPr>
          <w:sz w:val="18"/>
        </w:rPr>
        <w:t xml:space="preserve"> formally admitted to the FWO that </w:t>
      </w:r>
      <w:r>
        <w:rPr>
          <w:sz w:val="18"/>
        </w:rPr>
        <w:t>it</w:t>
      </w:r>
      <w:r w:rsidR="00050B3F" w:rsidRPr="00050B3F">
        <w:rPr>
          <w:sz w:val="18"/>
        </w:rPr>
        <w:t xml:space="preserve"> did not comply with its obligations under Commonwealth workplace relations laws and </w:t>
      </w:r>
      <w:r>
        <w:rPr>
          <w:sz w:val="18"/>
        </w:rPr>
        <w:t>has</w:t>
      </w:r>
      <w:r w:rsidRPr="00050B3F">
        <w:rPr>
          <w:sz w:val="18"/>
        </w:rPr>
        <w:t xml:space="preserve"> </w:t>
      </w:r>
      <w:r w:rsidR="00050B3F" w:rsidRPr="00050B3F">
        <w:rPr>
          <w:sz w:val="18"/>
        </w:rPr>
        <w:t xml:space="preserve">entered into an Enforceable Undertaking with the FWO, a copy of which is available from the FWO website at </w:t>
      </w:r>
      <w:hyperlink r:id="rId14" w:tooltip="Fair Work Ombudsman website" w:history="1">
        <w:r w:rsidR="00050B3F" w:rsidRPr="00050B3F">
          <w:rPr>
            <w:rStyle w:val="Hyperlink"/>
            <w:sz w:val="18"/>
          </w:rPr>
          <w:t>www.fairwork.gov.au</w:t>
        </w:r>
      </w:hyperlink>
      <w:r w:rsidR="00050B3F" w:rsidRPr="00050B3F">
        <w:rPr>
          <w:sz w:val="18"/>
        </w:rPr>
        <w:t xml:space="preserve">. As part of the Enforceable Undertaking, </w:t>
      </w:r>
      <w:r>
        <w:rPr>
          <w:sz w:val="18"/>
        </w:rPr>
        <w:t>C &amp; JT Pty Ltd</w:t>
      </w:r>
      <w:r w:rsidRPr="00F553D2">
        <w:rPr>
          <w:sz w:val="18"/>
        </w:rPr>
        <w:t xml:space="preserve"> </w:t>
      </w:r>
      <w:r>
        <w:rPr>
          <w:sz w:val="18"/>
        </w:rPr>
        <w:t>has</w:t>
      </w:r>
      <w:r w:rsidR="00050B3F" w:rsidRPr="00050B3F">
        <w:rPr>
          <w:sz w:val="18"/>
        </w:rPr>
        <w:t xml:space="preserve"> committed to a number of measures to ensure future compliance with Commonwealth workplace relations laws.</w:t>
      </w:r>
    </w:p>
    <w:p w14:paraId="2F5693A4" w14:textId="77777777" w:rsidR="00050B3F" w:rsidRPr="00050B3F" w:rsidRDefault="00050B3F" w:rsidP="00050B3F">
      <w:pPr>
        <w:rPr>
          <w:sz w:val="18"/>
        </w:rPr>
      </w:pPr>
    </w:p>
    <w:p w14:paraId="2F5693A5" w14:textId="7B5B552C" w:rsidR="00050B3F" w:rsidRPr="00050B3F" w:rsidRDefault="00031B55" w:rsidP="00050B3F">
      <w:pPr>
        <w:rPr>
          <w:sz w:val="18"/>
        </w:rPr>
      </w:pPr>
      <w:r>
        <w:rPr>
          <w:sz w:val="18"/>
        </w:rPr>
        <w:t>We sincerely</w:t>
      </w:r>
      <w:r w:rsidR="00050B3F" w:rsidRPr="00050B3F">
        <w:rPr>
          <w:sz w:val="18"/>
        </w:rPr>
        <w:t xml:space="preserve"> regret and apologise for failing to comply with our lawful obligations. </w:t>
      </w:r>
    </w:p>
    <w:p w14:paraId="2F5693A6" w14:textId="77777777" w:rsidR="00050B3F" w:rsidRPr="00050B3F" w:rsidRDefault="00050B3F" w:rsidP="00050B3F">
      <w:pPr>
        <w:rPr>
          <w:sz w:val="18"/>
        </w:rPr>
      </w:pPr>
    </w:p>
    <w:p w14:paraId="2F5693A7" w14:textId="0EF86393" w:rsidR="00050B3F" w:rsidRPr="00050B3F" w:rsidRDefault="00050B3F" w:rsidP="00050B3F">
      <w:pPr>
        <w:rPr>
          <w:sz w:val="18"/>
        </w:rPr>
      </w:pPr>
      <w:r w:rsidRPr="00050B3F">
        <w:rPr>
          <w:sz w:val="18"/>
        </w:rPr>
        <w:t xml:space="preserve">Should have any questions, please contact me on </w:t>
      </w:r>
      <w:r w:rsidR="00B705AA" w:rsidRPr="00B705AA">
        <w:rPr>
          <w:rFonts w:cs="Arial"/>
          <w:sz w:val="18"/>
          <w:szCs w:val="18"/>
          <w:highlight w:val="black"/>
        </w:rPr>
        <w:t>XXXXXXXXXXXX</w:t>
      </w:r>
      <w:r w:rsidR="00A8718D">
        <w:rPr>
          <w:sz w:val="18"/>
        </w:rPr>
        <w:t>.</w:t>
      </w:r>
    </w:p>
    <w:p w14:paraId="2F5693A8" w14:textId="77777777" w:rsidR="00050B3F" w:rsidRPr="00050B3F" w:rsidRDefault="00050B3F" w:rsidP="00050B3F">
      <w:pPr>
        <w:rPr>
          <w:sz w:val="18"/>
        </w:rPr>
      </w:pPr>
    </w:p>
    <w:p w14:paraId="2F5693A9" w14:textId="77777777" w:rsidR="00050B3F" w:rsidRPr="00050B3F" w:rsidRDefault="00B50CF6" w:rsidP="00050B3F">
      <w:pPr>
        <w:rPr>
          <w:sz w:val="18"/>
        </w:rPr>
      </w:pPr>
      <w:r>
        <w:rPr>
          <w:sz w:val="18"/>
        </w:rPr>
        <w:t>Yours</w:t>
      </w:r>
      <w:r w:rsidR="00050B3F" w:rsidRPr="00050B3F">
        <w:rPr>
          <w:sz w:val="18"/>
        </w:rPr>
        <w:t xml:space="preserve"> sincerely</w:t>
      </w:r>
    </w:p>
    <w:p w14:paraId="2F5693AA" w14:textId="77777777" w:rsidR="00050B3F" w:rsidRPr="00050B3F" w:rsidRDefault="00050B3F" w:rsidP="00050B3F">
      <w:pPr>
        <w:rPr>
          <w:sz w:val="18"/>
        </w:rPr>
      </w:pPr>
    </w:p>
    <w:p w14:paraId="2F5693AB" w14:textId="77777777" w:rsidR="00050B3F" w:rsidRPr="00050B3F" w:rsidRDefault="00050B3F" w:rsidP="00050B3F">
      <w:pPr>
        <w:rPr>
          <w:sz w:val="18"/>
        </w:rPr>
      </w:pPr>
    </w:p>
    <w:p w14:paraId="2F5693AC" w14:textId="268E725C" w:rsidR="00050B3F" w:rsidRPr="00050B3F" w:rsidRDefault="00A8718D" w:rsidP="00050B3F">
      <w:pPr>
        <w:rPr>
          <w:sz w:val="18"/>
        </w:rPr>
      </w:pPr>
      <w:r>
        <w:rPr>
          <w:sz w:val="18"/>
        </w:rPr>
        <w:t>Jerome Selvan</w:t>
      </w:r>
    </w:p>
    <w:p w14:paraId="2F5693AD" w14:textId="77777777" w:rsidR="00031B55" w:rsidRDefault="00031B55" w:rsidP="00050B3F">
      <w:pPr>
        <w:rPr>
          <w:sz w:val="18"/>
        </w:rPr>
      </w:pPr>
      <w:r>
        <w:rPr>
          <w:sz w:val="18"/>
        </w:rPr>
        <w:t>Director</w:t>
      </w:r>
    </w:p>
    <w:p w14:paraId="2F5693AE" w14:textId="77777777" w:rsidR="00050B3F" w:rsidRPr="00050B3F" w:rsidRDefault="00050B3F" w:rsidP="00050B3F">
      <w:pPr>
        <w:rPr>
          <w:sz w:val="18"/>
        </w:rPr>
      </w:pPr>
      <w:r w:rsidRPr="00050B3F">
        <w:rPr>
          <w:sz w:val="18"/>
        </w:rPr>
        <w:t>C &amp; JT Pty Ltd</w:t>
      </w:r>
      <w:bookmarkStart w:id="14" w:name="_GoBack"/>
      <w:bookmarkEnd w:id="14"/>
    </w:p>
    <w:sectPr w:rsidR="00050B3F" w:rsidRPr="00050B3F" w:rsidSect="00BB053B">
      <w:footerReference w:type="default" r:id="rId15"/>
      <w:headerReference w:type="first" r:id="rId16"/>
      <w:footerReference w:type="first" r:id="rId17"/>
      <w:pgSz w:w="11906" w:h="16838" w:code="9"/>
      <w:pgMar w:top="454" w:right="1225" w:bottom="1418" w:left="1321" w:header="284"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8AE5F" w14:textId="77777777" w:rsidR="00271A9A" w:rsidRDefault="00271A9A">
      <w:r>
        <w:separator/>
      </w:r>
    </w:p>
  </w:endnote>
  <w:endnote w:type="continuationSeparator" w:id="0">
    <w:p w14:paraId="5453F8CB" w14:textId="77777777" w:rsidR="00271A9A" w:rsidRDefault="0027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693BB" w14:textId="2873C7CF" w:rsidR="00F553D2" w:rsidRPr="000F4681" w:rsidRDefault="00F553D2" w:rsidP="000F4681">
    <w:pPr>
      <w:widowControl w:val="0"/>
      <w:tabs>
        <w:tab w:val="center" w:pos="4513"/>
        <w:tab w:val="right" w:pos="9026"/>
      </w:tabs>
      <w:snapToGrid w:val="0"/>
      <w:jc w:val="right"/>
      <w:rPr>
        <w:rFonts w:cs="Arial"/>
        <w:sz w:val="20"/>
      </w:rPr>
    </w:pPr>
    <w:r>
      <w:rPr>
        <w:rFonts w:cs="Arial"/>
        <w:sz w:val="20"/>
      </w:rPr>
      <w:t xml:space="preserve">Page </w:t>
    </w:r>
    <w:r w:rsidR="002A056C">
      <w:rPr>
        <w:rFonts w:cs="Arial"/>
        <w:b/>
        <w:bCs/>
        <w:sz w:val="20"/>
      </w:rPr>
      <w:fldChar w:fldCharType="begin"/>
    </w:r>
    <w:r>
      <w:rPr>
        <w:rFonts w:cs="Arial"/>
        <w:b/>
        <w:bCs/>
        <w:sz w:val="20"/>
      </w:rPr>
      <w:instrText xml:space="preserve"> PAGE </w:instrText>
    </w:r>
    <w:r w:rsidR="002A056C">
      <w:rPr>
        <w:rFonts w:cs="Arial"/>
        <w:b/>
        <w:bCs/>
        <w:sz w:val="20"/>
      </w:rPr>
      <w:fldChar w:fldCharType="separate"/>
    </w:r>
    <w:r w:rsidR="00A8023E">
      <w:rPr>
        <w:rFonts w:cs="Arial"/>
        <w:b/>
        <w:bCs/>
        <w:noProof/>
        <w:sz w:val="20"/>
      </w:rPr>
      <w:t>7</w:t>
    </w:r>
    <w:r w:rsidR="002A056C">
      <w:rPr>
        <w:rFonts w:cs="Arial"/>
        <w:b/>
        <w:bCs/>
        <w:sz w:val="20"/>
      </w:rPr>
      <w:fldChar w:fldCharType="end"/>
    </w:r>
    <w:r>
      <w:rPr>
        <w:rFonts w:cs="Arial"/>
        <w:sz w:val="20"/>
      </w:rPr>
      <w:t xml:space="preserve"> of </w:t>
    </w:r>
    <w:r w:rsidR="002A056C">
      <w:rPr>
        <w:rFonts w:cs="Arial"/>
        <w:b/>
        <w:bCs/>
        <w:sz w:val="20"/>
      </w:rPr>
      <w:fldChar w:fldCharType="begin"/>
    </w:r>
    <w:r>
      <w:rPr>
        <w:rFonts w:cs="Arial"/>
        <w:b/>
        <w:bCs/>
        <w:sz w:val="20"/>
      </w:rPr>
      <w:instrText xml:space="preserve"> NUMPAGES  </w:instrText>
    </w:r>
    <w:r w:rsidR="002A056C">
      <w:rPr>
        <w:rFonts w:cs="Arial"/>
        <w:b/>
        <w:bCs/>
        <w:sz w:val="20"/>
      </w:rPr>
      <w:fldChar w:fldCharType="separate"/>
    </w:r>
    <w:r w:rsidR="00A8023E">
      <w:rPr>
        <w:rFonts w:cs="Arial"/>
        <w:b/>
        <w:bCs/>
        <w:noProof/>
        <w:sz w:val="20"/>
      </w:rPr>
      <w:t>8</w:t>
    </w:r>
    <w:r w:rsidR="002A056C">
      <w:rPr>
        <w:rFonts w:cs="Arial"/>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693BD" w14:textId="1049AD53" w:rsidR="00F553D2" w:rsidRPr="00BB053B" w:rsidRDefault="00A8023E" w:rsidP="00BB053B">
    <w:pPr>
      <w:tabs>
        <w:tab w:val="center" w:pos="4536"/>
        <w:tab w:val="right" w:pos="9070"/>
      </w:tabs>
      <w:rPr>
        <w:color w:val="0395A7"/>
        <w:szCs w:val="22"/>
      </w:rPr>
    </w:pPr>
    <w:hyperlink r:id="rId1" w:tooltip="Fair Work Ombudsman website" w:history="1">
      <w:r w:rsidR="00F553D2">
        <w:rPr>
          <w:rStyle w:val="Hyperlink"/>
          <w:color w:val="0395A7"/>
          <w:szCs w:val="22"/>
        </w:rPr>
        <w:t>www.fairwork.gov.au</w:t>
      </w:r>
    </w:hyperlink>
    <w:r w:rsidR="00F553D2">
      <w:rPr>
        <w:color w:val="0395A7"/>
        <w:szCs w:val="22"/>
      </w:rPr>
      <w:tab/>
      <w:t>Fair Work Infoline 13 13 94</w:t>
    </w:r>
    <w:r w:rsidR="00F553D2">
      <w:rPr>
        <w:color w:val="0395A7"/>
        <w:szCs w:val="22"/>
      </w:rPr>
      <w:tab/>
      <w:t>ABN: 43 884 188 232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79B54" w14:textId="77777777" w:rsidR="00271A9A" w:rsidRDefault="00271A9A">
      <w:r>
        <w:separator/>
      </w:r>
    </w:p>
  </w:footnote>
  <w:footnote w:type="continuationSeparator" w:id="0">
    <w:p w14:paraId="49F62ECF" w14:textId="77777777" w:rsidR="00271A9A" w:rsidRDefault="00271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693BC" w14:textId="45296DFB" w:rsidR="00F553D2" w:rsidRPr="00BB053B" w:rsidRDefault="00D0708A" w:rsidP="00BB053B">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6192" behindDoc="0" locked="0" layoutInCell="1" allowOverlap="1" wp14:anchorId="2F5693C1" wp14:editId="106C6568">
              <wp:simplePos x="0" y="0"/>
              <wp:positionH relativeFrom="column">
                <wp:posOffset>-504825</wp:posOffset>
              </wp:positionH>
              <wp:positionV relativeFrom="paragraph">
                <wp:posOffset>990600</wp:posOffset>
              </wp:positionV>
              <wp:extent cx="6867525" cy="0"/>
              <wp:effectExtent l="0" t="0" r="0" b="0"/>
              <wp:wrapNone/>
              <wp:docPr id="2" name="Straight Connector 1" descr="Straight line connector" title="Straight line 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Straight line connector - Description: Straight line connector"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2F5693C3" wp14:editId="2F5693C4">
          <wp:extent cx="4114800" cy="1089660"/>
          <wp:effectExtent l="0" t="0" r="0" b="0"/>
          <wp:docPr id="1" name="Picture 43"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896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4431F4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8A310C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A3A08E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B20755E"/>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5">
    <w:nsid w:val="0B515526"/>
    <w:multiLevelType w:val="hybridMultilevel"/>
    <w:tmpl w:val="CDFA737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0B557B7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F3A4D40"/>
    <w:multiLevelType w:val="hybridMultilevel"/>
    <w:tmpl w:val="99B8CB7C"/>
    <w:lvl w:ilvl="0" w:tplc="7DEC40EC">
      <w:start w:val="1"/>
      <w:numFmt w:val="decimal"/>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1">
      <w:start w:val="1"/>
      <w:numFmt w:val="bullet"/>
      <w:lvlText w:val=""/>
      <w:lvlJc w:val="left"/>
      <w:pPr>
        <w:ind w:left="2880" w:hanging="36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08F6057"/>
    <w:multiLevelType w:val="hybridMultilevel"/>
    <w:tmpl w:val="4DFE8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8B0560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0E22D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284528E6"/>
    <w:multiLevelType w:val="multilevel"/>
    <w:tmpl w:val="925C7F70"/>
    <w:lvl w:ilvl="0">
      <w:start w:val="1"/>
      <w:numFmt w:val="decimal"/>
      <w:pStyle w:val="NumberLevel1"/>
      <w:lvlText w:val="%1."/>
      <w:lvlJc w:val="left"/>
      <w:pPr>
        <w:tabs>
          <w:tab w:val="num" w:pos="709"/>
        </w:tabs>
        <w:ind w:left="567" w:hanging="567"/>
      </w:pPr>
      <w:rPr>
        <w:b w:val="0"/>
        <w:i w:val="0"/>
        <w:color w:val="auto"/>
        <w:sz w:val="22"/>
        <w:szCs w:val="22"/>
      </w:rPr>
    </w:lvl>
    <w:lvl w:ilvl="1">
      <w:start w:val="1"/>
      <w:numFmt w:val="lowerLetter"/>
      <w:pStyle w:val="NumberLevel2"/>
      <w:lvlText w:val="(%2)"/>
      <w:lvlJc w:val="left"/>
      <w:pPr>
        <w:tabs>
          <w:tab w:val="num" w:pos="1276"/>
        </w:tabs>
        <w:ind w:left="1134" w:hanging="567"/>
      </w:pPr>
      <w:rPr>
        <w:sz w:val="22"/>
        <w:szCs w:val="22"/>
      </w:rPr>
    </w:lvl>
    <w:lvl w:ilvl="2">
      <w:start w:val="1"/>
      <w:numFmt w:val="lowerRoman"/>
      <w:pStyle w:val="NumberLevel3"/>
      <w:lvlText w:val="(%3)"/>
      <w:lvlJc w:val="left"/>
      <w:pPr>
        <w:tabs>
          <w:tab w:val="num" w:pos="1843"/>
        </w:tabs>
        <w:ind w:left="1701" w:hanging="567"/>
      </w:pPr>
      <w:rPr>
        <w:sz w:val="22"/>
        <w:szCs w:val="22"/>
      </w:rPr>
    </w:lvl>
    <w:lvl w:ilvl="3">
      <w:start w:val="1"/>
      <w:numFmt w:val="upperLetter"/>
      <w:lvlText w:val="(%4)"/>
      <w:lvlJc w:val="left"/>
      <w:pPr>
        <w:tabs>
          <w:tab w:val="num" w:pos="2410"/>
        </w:tabs>
        <w:ind w:left="2268" w:hanging="567"/>
      </w:pPr>
      <w:rPr>
        <w:b w:val="0"/>
        <w:sz w:val="22"/>
        <w:szCs w:val="22"/>
      </w:rPr>
    </w:lvl>
    <w:lvl w:ilvl="4">
      <w:start w:val="1"/>
      <w:numFmt w:val="lowerRoman"/>
      <w:pStyle w:val="NumberLevel5"/>
      <w:lvlText w:val="(%5)"/>
      <w:lvlJc w:val="left"/>
      <w:pPr>
        <w:tabs>
          <w:tab w:val="num" w:pos="2977"/>
        </w:tabs>
        <w:ind w:left="2835" w:hanging="567"/>
      </w:pPr>
      <w:rPr>
        <w:b w:val="0"/>
        <w:i w:val="0"/>
      </w:rPr>
    </w:lvl>
    <w:lvl w:ilvl="5">
      <w:start w:val="1"/>
      <w:numFmt w:val="lowerLetter"/>
      <w:pStyle w:val="NumberLevel6"/>
      <w:lvlText w:val="(%6)"/>
      <w:lvlJc w:val="left"/>
      <w:pPr>
        <w:tabs>
          <w:tab w:val="num" w:pos="3544"/>
        </w:tabs>
        <w:ind w:left="3402" w:hanging="567"/>
      </w:pPr>
      <w:rPr>
        <w:b w:val="0"/>
        <w:i w:val="0"/>
      </w:rPr>
    </w:lvl>
    <w:lvl w:ilvl="6">
      <w:start w:val="1"/>
      <w:numFmt w:val="lowerLetter"/>
      <w:pStyle w:val="NumberLevel7"/>
      <w:lvlText w:val="(%7)"/>
      <w:lvlJc w:val="left"/>
      <w:pPr>
        <w:tabs>
          <w:tab w:val="num" w:pos="4111"/>
        </w:tabs>
        <w:ind w:left="3969" w:hanging="567"/>
      </w:pPr>
      <w:rPr>
        <w:b w:val="0"/>
        <w:i w:val="0"/>
      </w:rPr>
    </w:lvl>
    <w:lvl w:ilvl="7">
      <w:start w:val="1"/>
      <w:numFmt w:val="bullet"/>
      <w:pStyle w:val="NumberLevel8"/>
      <w:lvlText w:val="–"/>
      <w:lvlJc w:val="left"/>
      <w:pPr>
        <w:tabs>
          <w:tab w:val="num" w:pos="4678"/>
        </w:tabs>
        <w:ind w:left="4536" w:hanging="567"/>
      </w:pPr>
      <w:rPr>
        <w:b w:val="0"/>
        <w:i w:val="0"/>
      </w:rPr>
    </w:lvl>
    <w:lvl w:ilvl="8">
      <w:start w:val="1"/>
      <w:numFmt w:val="lowerRoman"/>
      <w:pStyle w:val="NumberLevel9"/>
      <w:lvlText w:val="%9."/>
      <w:lvlJc w:val="right"/>
      <w:pPr>
        <w:tabs>
          <w:tab w:val="num" w:pos="5245"/>
        </w:tabs>
        <w:ind w:left="5103" w:hanging="567"/>
      </w:pPr>
      <w:rPr>
        <w:b w:val="0"/>
        <w:i w:val="0"/>
      </w:rPr>
    </w:lvl>
  </w:abstractNum>
  <w:abstractNum w:abstractNumId="12">
    <w:nsid w:val="2E3D1B4E"/>
    <w:multiLevelType w:val="hybridMultilevel"/>
    <w:tmpl w:val="B7DA97D0"/>
    <w:lvl w:ilvl="0" w:tplc="7DEC40EC">
      <w:start w:val="1"/>
      <w:numFmt w:val="decimal"/>
      <w:pStyle w:val="ListParagraph"/>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EB7629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0240296"/>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53C7413"/>
    <w:multiLevelType w:val="hybridMultilevel"/>
    <w:tmpl w:val="B9CE9ABA"/>
    <w:lvl w:ilvl="0" w:tplc="D804A6B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3C497B8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CD0441F"/>
    <w:multiLevelType w:val="hybridMultilevel"/>
    <w:tmpl w:val="31E0A3D8"/>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8">
    <w:nsid w:val="42C5353C"/>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4357149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4F6552F"/>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51B5C8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DCE6266"/>
    <w:multiLevelType w:val="hybridMultilevel"/>
    <w:tmpl w:val="5E56A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0EA4483"/>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1BA7979"/>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C7639A0"/>
    <w:multiLevelType w:val="hybridMultilevel"/>
    <w:tmpl w:val="D0863B6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nsid w:val="6C99069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01F1C34"/>
    <w:multiLevelType w:val="hybridMultilevel"/>
    <w:tmpl w:val="652A6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404173C"/>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6F901CE"/>
    <w:multiLevelType w:val="hybridMultilevel"/>
    <w:tmpl w:val="06321506"/>
    <w:lvl w:ilvl="0" w:tplc="A860FB3E">
      <w:start w:val="1"/>
      <w:numFmt w:val="decimal"/>
      <w:lvlText w:val="%1."/>
      <w:lvlJc w:val="left"/>
      <w:pPr>
        <w:tabs>
          <w:tab w:val="num" w:pos="720"/>
        </w:tabs>
        <w:ind w:left="720" w:hanging="360"/>
      </w:pPr>
      <w:rPr>
        <w:rFonts w:ascii="Arial" w:hAnsi="Arial" w:cs="Arial" w:hint="default"/>
        <w:b w:val="0"/>
        <w:color w:val="auto"/>
        <w:sz w:val="22"/>
        <w:szCs w:val="22"/>
      </w:rPr>
    </w:lvl>
    <w:lvl w:ilvl="1" w:tplc="B8D2C34C">
      <w:start w:val="1"/>
      <w:numFmt w:val="lowerRoman"/>
      <w:lvlText w:val="(%2)"/>
      <w:lvlJc w:val="left"/>
      <w:pPr>
        <w:tabs>
          <w:tab w:val="num" w:pos="1800"/>
        </w:tabs>
        <w:ind w:left="1800" w:hanging="720"/>
      </w:pPr>
      <w:rPr>
        <w:rFonts w:hint="default"/>
        <w:b w:val="0"/>
        <w:color w:val="auto"/>
        <w:sz w:val="22"/>
        <w:szCs w:val="22"/>
      </w:rPr>
    </w:lvl>
    <w:lvl w:ilvl="2" w:tplc="A860FB3E">
      <w:start w:val="1"/>
      <w:numFmt w:val="decimal"/>
      <w:lvlText w:val="%3."/>
      <w:lvlJc w:val="left"/>
      <w:pPr>
        <w:tabs>
          <w:tab w:val="num" w:pos="720"/>
        </w:tabs>
        <w:ind w:left="720" w:hanging="360"/>
      </w:pPr>
      <w:rPr>
        <w:rFonts w:ascii="Arial" w:hAnsi="Arial" w:cs="Arial" w:hint="default"/>
        <w:b w:val="0"/>
        <w:color w:val="auto"/>
        <w:sz w:val="22"/>
        <w:szCs w:val="22"/>
      </w:rPr>
    </w:lvl>
    <w:lvl w:ilvl="3" w:tplc="0C090005">
      <w:start w:val="1"/>
      <w:numFmt w:val="bullet"/>
      <w:lvlText w:val=""/>
      <w:lvlJc w:val="left"/>
      <w:pPr>
        <w:tabs>
          <w:tab w:val="num" w:pos="2880"/>
        </w:tabs>
        <w:ind w:left="2880" w:hanging="360"/>
      </w:pPr>
      <w:rPr>
        <w:rFonts w:ascii="Wingdings" w:hAnsi="Wingdings" w:hint="default"/>
        <w:b w:val="0"/>
        <w:color w:val="auto"/>
        <w:sz w:val="22"/>
        <w:szCs w:val="22"/>
      </w:rPr>
    </w:lvl>
    <w:lvl w:ilvl="4" w:tplc="0C09000F">
      <w:start w:val="1"/>
      <w:numFmt w:val="decimal"/>
      <w:lvlText w:val="%5."/>
      <w:lvlJc w:val="left"/>
      <w:pPr>
        <w:tabs>
          <w:tab w:val="num" w:pos="3600"/>
        </w:tabs>
        <w:ind w:left="3600" w:hanging="360"/>
      </w:pPr>
      <w:rPr>
        <w:rFonts w:hint="default"/>
        <w:b w:val="0"/>
        <w:color w:val="auto"/>
        <w:sz w:val="22"/>
        <w:szCs w:val="22"/>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7A1D7052"/>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21"/>
  </w:num>
  <w:num w:numId="4">
    <w:abstractNumId w:val="2"/>
  </w:num>
  <w:num w:numId="5">
    <w:abstractNumId w:val="30"/>
  </w:num>
  <w:num w:numId="6">
    <w:abstractNumId w:val="19"/>
  </w:num>
  <w:num w:numId="7">
    <w:abstractNumId w:val="9"/>
  </w:num>
  <w:num w:numId="8">
    <w:abstractNumId w:val="26"/>
  </w:num>
  <w:num w:numId="9">
    <w:abstractNumId w:val="1"/>
  </w:num>
  <w:num w:numId="10">
    <w:abstractNumId w:val="10"/>
  </w:num>
  <w:num w:numId="11">
    <w:abstractNumId w:val="18"/>
  </w:num>
  <w:num w:numId="12">
    <w:abstractNumId w:val="28"/>
  </w:num>
  <w:num w:numId="13">
    <w:abstractNumId w:val="3"/>
  </w:num>
  <w:num w:numId="14">
    <w:abstractNumId w:val="20"/>
  </w:num>
  <w:num w:numId="15">
    <w:abstractNumId w:val="13"/>
  </w:num>
  <w:num w:numId="16">
    <w:abstractNumId w:val="16"/>
  </w:num>
  <w:num w:numId="17">
    <w:abstractNumId w:val="14"/>
  </w:num>
  <w:num w:numId="18">
    <w:abstractNumId w:val="24"/>
  </w:num>
  <w:num w:numId="19">
    <w:abstractNumId w:val="0"/>
  </w:num>
  <w:num w:numId="20">
    <w:abstractNumId w:val="23"/>
  </w:num>
  <w:num w:numId="21">
    <w:abstractNumId w:val="6"/>
  </w:num>
  <w:num w:numId="22">
    <w:abstractNumId w:val="4"/>
  </w:num>
  <w:num w:numId="23">
    <w:abstractNumId w:val="29"/>
  </w:num>
  <w:num w:numId="24">
    <w:abstractNumId w:val="5"/>
  </w:num>
  <w:num w:numId="25">
    <w:abstractNumId w:val="25"/>
  </w:num>
  <w:num w:numId="26">
    <w:abstractNumId w:val="12"/>
  </w:num>
  <w:num w:numId="27">
    <w:abstractNumId w:val="8"/>
  </w:num>
  <w:num w:numId="28">
    <w:abstractNumId w:val="22"/>
  </w:num>
  <w:num w:numId="29">
    <w:abstractNumId w:val="27"/>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1">
    <w:abstractNumId w:val="12"/>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5">
    <w:abstractNumId w:val="12"/>
  </w:num>
  <w:num w:numId="36">
    <w:abstractNumId w:val="12"/>
  </w:num>
  <w:num w:numId="37">
    <w:abstractNumId w:val="12"/>
  </w:num>
  <w:num w:numId="38">
    <w:abstractNumId w:val="12"/>
  </w:num>
  <w:num w:numId="39">
    <w:abstractNumId w:val="7"/>
  </w:num>
  <w:num w:numId="40">
    <w:abstractNumId w:val="17"/>
  </w:num>
  <w:num w:numId="41">
    <w:abstractNumId w:val="12"/>
  </w:num>
  <w:num w:numId="42">
    <w:abstractNumId w:val="12"/>
  </w:num>
  <w:num w:numId="43">
    <w:abstractNumId w:val="12"/>
  </w:num>
  <w:num w:numId="44">
    <w:abstractNumId w:val="12"/>
  </w:num>
  <w:num w:numId="45">
    <w:abstractNumId w:val="12"/>
  </w:num>
  <w:num w:numId="4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sav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7"/>
    <w:rsid w:val="00031B55"/>
    <w:rsid w:val="00050B3F"/>
    <w:rsid w:val="000E2B3A"/>
    <w:rsid w:val="000E412C"/>
    <w:rsid w:val="000F4681"/>
    <w:rsid w:val="00140650"/>
    <w:rsid w:val="0014289C"/>
    <w:rsid w:val="001455F0"/>
    <w:rsid w:val="00160C4B"/>
    <w:rsid w:val="001968AA"/>
    <w:rsid w:val="001F132C"/>
    <w:rsid w:val="001F2479"/>
    <w:rsid w:val="00271A9A"/>
    <w:rsid w:val="002A056C"/>
    <w:rsid w:val="002A1B30"/>
    <w:rsid w:val="002C7E67"/>
    <w:rsid w:val="002D0649"/>
    <w:rsid w:val="003101A6"/>
    <w:rsid w:val="003B2D87"/>
    <w:rsid w:val="003D2A27"/>
    <w:rsid w:val="0040740D"/>
    <w:rsid w:val="00444115"/>
    <w:rsid w:val="004B6F4E"/>
    <w:rsid w:val="004D2463"/>
    <w:rsid w:val="004F5B0B"/>
    <w:rsid w:val="0055319E"/>
    <w:rsid w:val="005923C8"/>
    <w:rsid w:val="00662049"/>
    <w:rsid w:val="006F709A"/>
    <w:rsid w:val="007146D7"/>
    <w:rsid w:val="00763295"/>
    <w:rsid w:val="0078122F"/>
    <w:rsid w:val="008326FC"/>
    <w:rsid w:val="008C39FF"/>
    <w:rsid w:val="008E7A69"/>
    <w:rsid w:val="008F40F4"/>
    <w:rsid w:val="008F461D"/>
    <w:rsid w:val="00944583"/>
    <w:rsid w:val="00957CD2"/>
    <w:rsid w:val="00A50AF5"/>
    <w:rsid w:val="00A5134F"/>
    <w:rsid w:val="00A8023E"/>
    <w:rsid w:val="00A839D0"/>
    <w:rsid w:val="00A8718D"/>
    <w:rsid w:val="00AC7B75"/>
    <w:rsid w:val="00B50CF6"/>
    <w:rsid w:val="00B61DC4"/>
    <w:rsid w:val="00B705AA"/>
    <w:rsid w:val="00B71805"/>
    <w:rsid w:val="00B84A42"/>
    <w:rsid w:val="00BB053B"/>
    <w:rsid w:val="00BB2A6F"/>
    <w:rsid w:val="00BB496A"/>
    <w:rsid w:val="00CA1998"/>
    <w:rsid w:val="00CC75E7"/>
    <w:rsid w:val="00D0708A"/>
    <w:rsid w:val="00D336F4"/>
    <w:rsid w:val="00D454CC"/>
    <w:rsid w:val="00D52C75"/>
    <w:rsid w:val="00DA6506"/>
    <w:rsid w:val="00DC55B4"/>
    <w:rsid w:val="00DD4604"/>
    <w:rsid w:val="00E0063E"/>
    <w:rsid w:val="00E41B23"/>
    <w:rsid w:val="00E8353F"/>
    <w:rsid w:val="00EE2DF7"/>
    <w:rsid w:val="00EF037F"/>
    <w:rsid w:val="00F553D2"/>
    <w:rsid w:val="00FC0DD5"/>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56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ListParagraph"/>
    <w:next w:val="Normal"/>
    <w:qFormat/>
    <w:rsid w:val="00CC75E7"/>
    <w:pPr>
      <w:numPr>
        <w:numId w:val="0"/>
      </w:numPr>
      <w:outlineLvl w:val="2"/>
    </w:pPr>
    <w:rPr>
      <w:i/>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qFormat/>
    <w:rsid w:val="002A1B30"/>
    <w:pPr>
      <w:widowControl w:val="0"/>
      <w:numPr>
        <w:numId w:val="26"/>
      </w:numPr>
      <w:tabs>
        <w:tab w:val="right" w:pos="709"/>
      </w:tabs>
      <w:spacing w:after="240"/>
    </w:pPr>
    <w:rPr>
      <w:rFonts w:cs="Arial"/>
      <w:sz w:val="20"/>
    </w:rPr>
  </w:style>
  <w:style w:type="paragraph" w:styleId="NoSpacing">
    <w:name w:val="No Spacing"/>
    <w:qFormat/>
    <w:rsid w:val="00F553D2"/>
    <w:rPr>
      <w:rFonts w:ascii="Arial" w:hAnsi="Arial"/>
      <w:sz w:val="22"/>
      <w:lang w:eastAsia="en-US"/>
    </w:rPr>
  </w:style>
  <w:style w:type="paragraph" w:customStyle="1" w:styleId="NumberLevel1">
    <w:name w:val="Number Level 1"/>
    <w:basedOn w:val="Normal"/>
    <w:rsid w:val="0055319E"/>
    <w:pPr>
      <w:numPr>
        <w:numId w:val="30"/>
      </w:numPr>
      <w:spacing w:before="140" w:after="140" w:line="280" w:lineRule="atLeast"/>
    </w:pPr>
    <w:rPr>
      <w:rFonts w:cs="Arial"/>
      <w:szCs w:val="22"/>
      <w:lang w:eastAsia="en-AU"/>
    </w:rPr>
  </w:style>
  <w:style w:type="paragraph" w:customStyle="1" w:styleId="NumberLevel2">
    <w:name w:val="Number Level 2"/>
    <w:basedOn w:val="Normal"/>
    <w:rsid w:val="0055319E"/>
    <w:pPr>
      <w:numPr>
        <w:ilvl w:val="1"/>
        <w:numId w:val="30"/>
      </w:numPr>
      <w:spacing w:before="140" w:after="140" w:line="280" w:lineRule="atLeast"/>
    </w:pPr>
    <w:rPr>
      <w:rFonts w:cs="Arial"/>
      <w:szCs w:val="22"/>
      <w:lang w:eastAsia="en-AU"/>
    </w:rPr>
  </w:style>
  <w:style w:type="paragraph" w:customStyle="1" w:styleId="NumberLevel3">
    <w:name w:val="Number Level 3"/>
    <w:basedOn w:val="Normal"/>
    <w:rsid w:val="0055319E"/>
    <w:pPr>
      <w:numPr>
        <w:ilvl w:val="2"/>
        <w:numId w:val="30"/>
      </w:numPr>
      <w:spacing w:before="140" w:after="140" w:line="280" w:lineRule="atLeast"/>
    </w:pPr>
    <w:rPr>
      <w:rFonts w:cs="Arial"/>
      <w:szCs w:val="22"/>
      <w:lang w:eastAsia="en-AU"/>
    </w:rPr>
  </w:style>
  <w:style w:type="paragraph" w:customStyle="1" w:styleId="NumberLevel5">
    <w:name w:val="Number Level 5"/>
    <w:basedOn w:val="Normal"/>
    <w:semiHidden/>
    <w:rsid w:val="0055319E"/>
    <w:pPr>
      <w:numPr>
        <w:ilvl w:val="4"/>
        <w:numId w:val="30"/>
      </w:numPr>
      <w:spacing w:after="140" w:line="280" w:lineRule="atLeast"/>
    </w:pPr>
    <w:rPr>
      <w:rFonts w:cs="Arial"/>
      <w:szCs w:val="22"/>
      <w:lang w:eastAsia="en-AU"/>
    </w:rPr>
  </w:style>
  <w:style w:type="paragraph" w:customStyle="1" w:styleId="NumberLevel6">
    <w:name w:val="Number Level 6"/>
    <w:basedOn w:val="NumberLevel5"/>
    <w:semiHidden/>
    <w:rsid w:val="0055319E"/>
    <w:pPr>
      <w:numPr>
        <w:ilvl w:val="5"/>
      </w:numPr>
    </w:pPr>
  </w:style>
  <w:style w:type="paragraph" w:customStyle="1" w:styleId="NumberLevel7">
    <w:name w:val="Number Level 7"/>
    <w:basedOn w:val="NumberLevel6"/>
    <w:semiHidden/>
    <w:rsid w:val="0055319E"/>
    <w:pPr>
      <w:numPr>
        <w:ilvl w:val="6"/>
      </w:numPr>
    </w:pPr>
  </w:style>
  <w:style w:type="paragraph" w:customStyle="1" w:styleId="NumberLevel8">
    <w:name w:val="Number Level 8"/>
    <w:basedOn w:val="NumberLevel7"/>
    <w:semiHidden/>
    <w:rsid w:val="0055319E"/>
    <w:pPr>
      <w:numPr>
        <w:ilvl w:val="7"/>
      </w:numPr>
    </w:pPr>
  </w:style>
  <w:style w:type="paragraph" w:customStyle="1" w:styleId="NumberLevel9">
    <w:name w:val="Number Level 9"/>
    <w:basedOn w:val="NumberLevel8"/>
    <w:semiHidden/>
    <w:rsid w:val="0055319E"/>
    <w:pPr>
      <w:numPr>
        <w:ilvl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ListParagraph"/>
    <w:next w:val="Normal"/>
    <w:qFormat/>
    <w:rsid w:val="00CC75E7"/>
    <w:pPr>
      <w:numPr>
        <w:numId w:val="0"/>
      </w:numPr>
      <w:outlineLvl w:val="2"/>
    </w:pPr>
    <w:rPr>
      <w:i/>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qFormat/>
    <w:rsid w:val="002A1B30"/>
    <w:pPr>
      <w:widowControl w:val="0"/>
      <w:numPr>
        <w:numId w:val="26"/>
      </w:numPr>
      <w:tabs>
        <w:tab w:val="right" w:pos="709"/>
      </w:tabs>
      <w:spacing w:after="240"/>
    </w:pPr>
    <w:rPr>
      <w:rFonts w:cs="Arial"/>
      <w:sz w:val="20"/>
    </w:rPr>
  </w:style>
  <w:style w:type="paragraph" w:styleId="NoSpacing">
    <w:name w:val="No Spacing"/>
    <w:qFormat/>
    <w:rsid w:val="00F553D2"/>
    <w:rPr>
      <w:rFonts w:ascii="Arial" w:hAnsi="Arial"/>
      <w:sz w:val="22"/>
      <w:lang w:eastAsia="en-US"/>
    </w:rPr>
  </w:style>
  <w:style w:type="paragraph" w:customStyle="1" w:styleId="NumberLevel1">
    <w:name w:val="Number Level 1"/>
    <w:basedOn w:val="Normal"/>
    <w:rsid w:val="0055319E"/>
    <w:pPr>
      <w:numPr>
        <w:numId w:val="30"/>
      </w:numPr>
      <w:spacing w:before="140" w:after="140" w:line="280" w:lineRule="atLeast"/>
    </w:pPr>
    <w:rPr>
      <w:rFonts w:cs="Arial"/>
      <w:szCs w:val="22"/>
      <w:lang w:eastAsia="en-AU"/>
    </w:rPr>
  </w:style>
  <w:style w:type="paragraph" w:customStyle="1" w:styleId="NumberLevel2">
    <w:name w:val="Number Level 2"/>
    <w:basedOn w:val="Normal"/>
    <w:rsid w:val="0055319E"/>
    <w:pPr>
      <w:numPr>
        <w:ilvl w:val="1"/>
        <w:numId w:val="30"/>
      </w:numPr>
      <w:spacing w:before="140" w:after="140" w:line="280" w:lineRule="atLeast"/>
    </w:pPr>
    <w:rPr>
      <w:rFonts w:cs="Arial"/>
      <w:szCs w:val="22"/>
      <w:lang w:eastAsia="en-AU"/>
    </w:rPr>
  </w:style>
  <w:style w:type="paragraph" w:customStyle="1" w:styleId="NumberLevel3">
    <w:name w:val="Number Level 3"/>
    <w:basedOn w:val="Normal"/>
    <w:rsid w:val="0055319E"/>
    <w:pPr>
      <w:numPr>
        <w:ilvl w:val="2"/>
        <w:numId w:val="30"/>
      </w:numPr>
      <w:spacing w:before="140" w:after="140" w:line="280" w:lineRule="atLeast"/>
    </w:pPr>
    <w:rPr>
      <w:rFonts w:cs="Arial"/>
      <w:szCs w:val="22"/>
      <w:lang w:eastAsia="en-AU"/>
    </w:rPr>
  </w:style>
  <w:style w:type="paragraph" w:customStyle="1" w:styleId="NumberLevel5">
    <w:name w:val="Number Level 5"/>
    <w:basedOn w:val="Normal"/>
    <w:semiHidden/>
    <w:rsid w:val="0055319E"/>
    <w:pPr>
      <w:numPr>
        <w:ilvl w:val="4"/>
        <w:numId w:val="30"/>
      </w:numPr>
      <w:spacing w:after="140" w:line="280" w:lineRule="atLeast"/>
    </w:pPr>
    <w:rPr>
      <w:rFonts w:cs="Arial"/>
      <w:szCs w:val="22"/>
      <w:lang w:eastAsia="en-AU"/>
    </w:rPr>
  </w:style>
  <w:style w:type="paragraph" w:customStyle="1" w:styleId="NumberLevel6">
    <w:name w:val="Number Level 6"/>
    <w:basedOn w:val="NumberLevel5"/>
    <w:semiHidden/>
    <w:rsid w:val="0055319E"/>
    <w:pPr>
      <w:numPr>
        <w:ilvl w:val="5"/>
      </w:numPr>
    </w:pPr>
  </w:style>
  <w:style w:type="paragraph" w:customStyle="1" w:styleId="NumberLevel7">
    <w:name w:val="Number Level 7"/>
    <w:basedOn w:val="NumberLevel6"/>
    <w:semiHidden/>
    <w:rsid w:val="0055319E"/>
    <w:pPr>
      <w:numPr>
        <w:ilvl w:val="6"/>
      </w:numPr>
    </w:pPr>
  </w:style>
  <w:style w:type="paragraph" w:customStyle="1" w:styleId="NumberLevel8">
    <w:name w:val="Number Level 8"/>
    <w:basedOn w:val="NumberLevel7"/>
    <w:semiHidden/>
    <w:rsid w:val="0055319E"/>
    <w:pPr>
      <w:numPr>
        <w:ilvl w:val="7"/>
      </w:numPr>
    </w:pPr>
  </w:style>
  <w:style w:type="paragraph" w:customStyle="1" w:styleId="NumberLevel9">
    <w:name w:val="Number Level 9"/>
    <w:basedOn w:val="NumberLevel8"/>
    <w:semiHidden/>
    <w:rsid w:val="0055319E"/>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835">
      <w:bodyDiv w:val="1"/>
      <w:marLeft w:val="0"/>
      <w:marRight w:val="0"/>
      <w:marTop w:val="0"/>
      <w:marBottom w:val="0"/>
      <w:divBdr>
        <w:top w:val="none" w:sz="0" w:space="0" w:color="auto"/>
        <w:left w:val="none" w:sz="0" w:space="0" w:color="auto"/>
        <w:bottom w:val="none" w:sz="0" w:space="0" w:color="auto"/>
        <w:right w:val="none" w:sz="0" w:space="0" w:color="auto"/>
      </w:divBdr>
    </w:div>
    <w:div w:id="463154625">
      <w:bodyDiv w:val="1"/>
      <w:marLeft w:val="0"/>
      <w:marRight w:val="0"/>
      <w:marTop w:val="0"/>
      <w:marBottom w:val="0"/>
      <w:divBdr>
        <w:top w:val="none" w:sz="0" w:space="0" w:color="auto"/>
        <w:left w:val="none" w:sz="0" w:space="0" w:color="auto"/>
        <w:bottom w:val="none" w:sz="0" w:space="0" w:color="auto"/>
        <w:right w:val="none" w:sz="0" w:space="0" w:color="auto"/>
      </w:divBdr>
    </w:div>
    <w:div w:id="540283338">
      <w:bodyDiv w:val="1"/>
      <w:marLeft w:val="0"/>
      <w:marRight w:val="0"/>
      <w:marTop w:val="0"/>
      <w:marBottom w:val="0"/>
      <w:divBdr>
        <w:top w:val="none" w:sz="0" w:space="0" w:color="auto"/>
        <w:left w:val="none" w:sz="0" w:space="0" w:color="auto"/>
        <w:bottom w:val="none" w:sz="0" w:space="0" w:color="auto"/>
        <w:right w:val="none" w:sz="0" w:space="0" w:color="auto"/>
      </w:divBdr>
    </w:div>
    <w:div w:id="1307319992">
      <w:bodyDiv w:val="1"/>
      <w:marLeft w:val="0"/>
      <w:marRight w:val="0"/>
      <w:marTop w:val="0"/>
      <w:marBottom w:val="0"/>
      <w:divBdr>
        <w:top w:val="none" w:sz="0" w:space="0" w:color="auto"/>
        <w:left w:val="none" w:sz="0" w:space="0" w:color="auto"/>
        <w:bottom w:val="none" w:sz="0" w:space="0" w:color="auto"/>
        <w:right w:val="none" w:sz="0" w:space="0" w:color="auto"/>
      </w:divBdr>
    </w:div>
    <w:div w:id="1377197991">
      <w:bodyDiv w:val="1"/>
      <w:marLeft w:val="0"/>
      <w:marRight w:val="0"/>
      <w:marTop w:val="0"/>
      <w:marBottom w:val="0"/>
      <w:divBdr>
        <w:top w:val="none" w:sz="0" w:space="0" w:color="auto"/>
        <w:left w:val="none" w:sz="0" w:space="0" w:color="auto"/>
        <w:bottom w:val="none" w:sz="0" w:space="0" w:color="auto"/>
        <w:right w:val="none" w:sz="0" w:space="0" w:color="auto"/>
      </w:divBdr>
    </w:div>
    <w:div w:id="1403991618">
      <w:bodyDiv w:val="1"/>
      <w:marLeft w:val="0"/>
      <w:marRight w:val="0"/>
      <w:marTop w:val="0"/>
      <w:marBottom w:val="0"/>
      <w:divBdr>
        <w:top w:val="none" w:sz="0" w:space="0" w:color="auto"/>
        <w:left w:val="none" w:sz="0" w:space="0" w:color="auto"/>
        <w:bottom w:val="none" w:sz="0" w:space="0" w:color="auto"/>
        <w:right w:val="none" w:sz="0" w:space="0" w:color="auto"/>
      </w:divBdr>
    </w:div>
    <w:div w:id="1465662638">
      <w:bodyDiv w:val="1"/>
      <w:marLeft w:val="0"/>
      <w:marRight w:val="0"/>
      <w:marTop w:val="0"/>
      <w:marBottom w:val="0"/>
      <w:divBdr>
        <w:top w:val="none" w:sz="0" w:space="0" w:color="auto"/>
        <w:left w:val="none" w:sz="0" w:space="0" w:color="auto"/>
        <w:bottom w:val="none" w:sz="0" w:space="0" w:color="auto"/>
        <w:right w:val="none" w:sz="0" w:space="0" w:color="auto"/>
      </w:divBdr>
    </w:div>
    <w:div w:id="202074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irwork.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fairwork.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irwork.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9C363-CEBB-42C3-9464-95F95B702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9D9F96-8C3A-4EC0-BC9E-A021E2A783F0}">
  <ds:schemaRefs>
    <ds:schemaRef ds:uri="http://schemas.microsoft.com/sharepoint/v3/contenttype/forms"/>
  </ds:schemaRefs>
</ds:datastoreItem>
</file>

<file path=customXml/itemProps3.xml><?xml version="1.0" encoding="utf-8"?>
<ds:datastoreItem xmlns:ds="http://schemas.openxmlformats.org/officeDocument/2006/customXml" ds:itemID="{525F076E-4AEB-4F2F-9C13-40C4D5270978}">
  <ds:schemaRefs>
    <ds:schemaRef ds:uri="http://schemas.microsoft.com/office/2006/documentManagement/types"/>
    <ds:schemaRef ds:uri="http://schemas.openxmlformats.org/package/2006/metadata/core-properties"/>
    <ds:schemaRef ds:uri="http://purl.org/dc/terms/"/>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ACCBFD72-20CA-4980-A4FF-461D4F874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786AB0F3.dotm</Template>
  <TotalTime>0</TotalTime>
  <Pages>8</Pages>
  <Words>1915</Words>
  <Characters>10690</Characters>
  <Application>Microsoft Office Word</Application>
  <DocSecurity>0</DocSecurity>
  <Lines>242</Lines>
  <Paragraphs>168</Paragraphs>
  <ScaleCrop>false</ScaleCrop>
  <HeadingPairs>
    <vt:vector size="2" baseType="variant">
      <vt:variant>
        <vt:lpstr>Title</vt:lpstr>
      </vt:variant>
      <vt:variant>
        <vt:i4>1</vt:i4>
      </vt:variant>
    </vt:vector>
  </HeadingPairs>
  <TitlesOfParts>
    <vt:vector size="1" baseType="lpstr">
      <vt:lpstr>C JT Pty Ltd Enforceable Undertaking Redacted</vt:lpstr>
    </vt:vector>
  </TitlesOfParts>
  <LinksUpToDate>false</LinksUpToDate>
  <CharactersWithSpaces>12437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JT Pty Ltd Enforceable Undertaking Redacted</dc:title>
  <dc:subject>C JT Pty Ltd Enforceable Undertaking Redacted</dc:subject>
  <dc:creator/>
  <cp:keywords>C JT Pty Ltd Enforceable Undertaking Redacted</cp:keywords>
  <cp:lastModifiedBy/>
  <cp:revision>1</cp:revision>
  <dcterms:created xsi:type="dcterms:W3CDTF">2016-02-23T00:30:00Z</dcterms:created>
  <dcterms:modified xsi:type="dcterms:W3CDTF">2016-02-23T00:49:00Z</dcterms:modified>
</cp:coreProperties>
</file>