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B9E0A" w14:textId="77777777" w:rsidR="00981BCD" w:rsidRDefault="00981BCD" w:rsidP="00981BCD">
      <w:pPr>
        <w:pStyle w:val="Header"/>
        <w:widowControl w:val="0"/>
        <w:spacing w:after="240"/>
        <w:rPr>
          <w:rFonts w:cs="Arial"/>
          <w:sz w:val="20"/>
        </w:rPr>
      </w:pPr>
    </w:p>
    <w:p w14:paraId="4A2AC89D" w14:textId="15DFE3B1" w:rsidR="00981BCD" w:rsidRPr="006B66A0" w:rsidRDefault="004C0025" w:rsidP="00981BCD">
      <w:pPr>
        <w:pStyle w:val="Header"/>
        <w:widowControl w:val="0"/>
        <w:spacing w:after="240"/>
        <w:rPr>
          <w:rFonts w:cs="Arial"/>
          <w:sz w:val="20"/>
        </w:rPr>
      </w:pPr>
      <w:r>
        <w:rPr>
          <w:rFonts w:cs="Arial"/>
          <w:noProof/>
          <w:spacing w:val="10"/>
          <w:sz w:val="20"/>
          <w:lang w:eastAsia="en-AU"/>
        </w:rPr>
        <w:drawing>
          <wp:inline distT="0" distB="0" distL="0" distR="0" wp14:anchorId="767543D4" wp14:editId="0BB800F3">
            <wp:extent cx="3771900" cy="681990"/>
            <wp:effectExtent l="0" t="0" r="0" b="3810"/>
            <wp:docPr id="4" name="Picture 4"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665F06D9" w14:textId="77777777" w:rsidR="00981BCD" w:rsidRDefault="00981BCD" w:rsidP="00981BCD">
      <w:pPr>
        <w:widowControl w:val="0"/>
        <w:pBdr>
          <w:bottom w:val="single" w:sz="4" w:space="1" w:color="auto"/>
        </w:pBdr>
        <w:tabs>
          <w:tab w:val="right" w:pos="9072"/>
        </w:tabs>
        <w:spacing w:after="240"/>
        <w:ind w:left="709" w:hanging="709"/>
        <w:jc w:val="center"/>
        <w:rPr>
          <w:rFonts w:cs="Arial"/>
          <w:spacing w:val="10"/>
          <w:sz w:val="20"/>
        </w:rPr>
      </w:pPr>
    </w:p>
    <w:p w14:paraId="6696AE89" w14:textId="77777777" w:rsidR="00981BCD" w:rsidRPr="00611784" w:rsidRDefault="00981BCD" w:rsidP="00981BCD">
      <w:pPr>
        <w:widowControl w:val="0"/>
        <w:pBdr>
          <w:bottom w:val="single" w:sz="4" w:space="1" w:color="auto"/>
        </w:pBdr>
        <w:tabs>
          <w:tab w:val="right" w:pos="9072"/>
        </w:tabs>
        <w:spacing w:after="240"/>
        <w:ind w:left="709" w:hanging="709"/>
        <w:jc w:val="center"/>
        <w:rPr>
          <w:rFonts w:cs="Arial"/>
          <w:spacing w:val="10"/>
          <w:sz w:val="16"/>
          <w:szCs w:val="16"/>
        </w:rPr>
      </w:pPr>
    </w:p>
    <w:p w14:paraId="3DB2B9B4" w14:textId="77777777" w:rsidR="00981BCD" w:rsidRDefault="00981BCD" w:rsidP="00981BCD">
      <w:pPr>
        <w:widowControl w:val="0"/>
        <w:tabs>
          <w:tab w:val="right" w:pos="9072"/>
        </w:tabs>
        <w:spacing w:before="120" w:after="120" w:line="360" w:lineRule="auto"/>
        <w:ind w:left="709" w:hanging="709"/>
        <w:jc w:val="right"/>
        <w:rPr>
          <w:rFonts w:cs="Arial"/>
          <w:spacing w:val="10"/>
          <w:szCs w:val="22"/>
        </w:rPr>
      </w:pPr>
    </w:p>
    <w:p w14:paraId="0C8AF281" w14:textId="77777777" w:rsidR="00981BCD" w:rsidRDefault="00981BCD" w:rsidP="00981BCD">
      <w:pPr>
        <w:widowControl w:val="0"/>
        <w:tabs>
          <w:tab w:val="right" w:pos="9072"/>
        </w:tabs>
        <w:spacing w:before="120" w:after="120" w:line="360" w:lineRule="auto"/>
        <w:ind w:left="709" w:hanging="709"/>
        <w:jc w:val="right"/>
        <w:rPr>
          <w:rFonts w:cs="Arial"/>
          <w:spacing w:val="10"/>
          <w:szCs w:val="22"/>
        </w:rPr>
      </w:pPr>
    </w:p>
    <w:p w14:paraId="4985F69C" w14:textId="77777777" w:rsidR="00981BCD" w:rsidRDefault="00981BCD" w:rsidP="00981BCD">
      <w:pPr>
        <w:widowControl w:val="0"/>
        <w:tabs>
          <w:tab w:val="right" w:pos="9072"/>
        </w:tabs>
        <w:spacing w:before="120" w:after="120" w:line="360" w:lineRule="auto"/>
        <w:ind w:left="709" w:hanging="709"/>
        <w:jc w:val="right"/>
        <w:rPr>
          <w:rFonts w:cs="Arial"/>
          <w:spacing w:val="10"/>
          <w:szCs w:val="22"/>
        </w:rPr>
      </w:pPr>
    </w:p>
    <w:p w14:paraId="33529DE8" w14:textId="77777777" w:rsidR="00981BCD" w:rsidRDefault="00981BCD" w:rsidP="00981BCD">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0380A1F4" w14:textId="77777777" w:rsidR="00981BCD" w:rsidRDefault="00981BCD" w:rsidP="00981BCD">
      <w:pPr>
        <w:jc w:val="center"/>
        <w:rPr>
          <w:rFonts w:cs="Arial"/>
          <w:szCs w:val="22"/>
        </w:rPr>
      </w:pPr>
      <w:r>
        <w:rPr>
          <w:rFonts w:cs="Arial"/>
          <w:szCs w:val="22"/>
        </w:rPr>
        <w:t>Between</w:t>
      </w:r>
    </w:p>
    <w:p w14:paraId="78D1CADB" w14:textId="77777777" w:rsidR="00981BCD" w:rsidRDefault="00981BCD" w:rsidP="00981BCD">
      <w:pPr>
        <w:jc w:val="center"/>
        <w:rPr>
          <w:rFonts w:cs="Arial"/>
          <w:szCs w:val="22"/>
        </w:rPr>
      </w:pPr>
    </w:p>
    <w:p w14:paraId="23601CC3" w14:textId="77777777" w:rsidR="00981BCD" w:rsidRDefault="00981BCD" w:rsidP="00981BCD">
      <w:pPr>
        <w:jc w:val="center"/>
        <w:rPr>
          <w:rFonts w:cs="Arial"/>
          <w:szCs w:val="22"/>
        </w:rPr>
      </w:pPr>
    </w:p>
    <w:p w14:paraId="393C1937" w14:textId="77777777" w:rsidR="00981BCD" w:rsidRDefault="00981BCD" w:rsidP="00981BCD">
      <w:pPr>
        <w:jc w:val="center"/>
        <w:rPr>
          <w:rFonts w:cs="Arial"/>
          <w:szCs w:val="22"/>
        </w:rPr>
      </w:pPr>
      <w:r>
        <w:rPr>
          <w:rFonts w:cs="Arial"/>
          <w:szCs w:val="22"/>
        </w:rPr>
        <w:t xml:space="preserve">The Commonwealth of Australia </w:t>
      </w:r>
    </w:p>
    <w:p w14:paraId="51A02B8C" w14:textId="77777777" w:rsidR="00981BCD" w:rsidRDefault="00981BCD" w:rsidP="00981BCD">
      <w:pPr>
        <w:jc w:val="center"/>
        <w:rPr>
          <w:rFonts w:cs="Arial"/>
          <w:szCs w:val="22"/>
        </w:rPr>
      </w:pPr>
    </w:p>
    <w:p w14:paraId="08B3682A" w14:textId="77777777" w:rsidR="00981BCD" w:rsidRDefault="00981BCD" w:rsidP="00981BCD">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65AFBF9D" w14:textId="77777777" w:rsidR="00981BCD" w:rsidRDefault="00981BCD" w:rsidP="00981BCD">
      <w:pPr>
        <w:jc w:val="center"/>
        <w:rPr>
          <w:rFonts w:cs="Arial"/>
          <w:szCs w:val="22"/>
        </w:rPr>
      </w:pPr>
    </w:p>
    <w:p w14:paraId="2256D842" w14:textId="77777777" w:rsidR="00981BCD" w:rsidRDefault="00981BCD" w:rsidP="00981BCD">
      <w:pPr>
        <w:jc w:val="center"/>
        <w:rPr>
          <w:rFonts w:cs="Arial"/>
          <w:szCs w:val="22"/>
        </w:rPr>
      </w:pPr>
      <w:proofErr w:type="gramStart"/>
      <w:r>
        <w:rPr>
          <w:rFonts w:cs="Arial"/>
          <w:szCs w:val="22"/>
        </w:rPr>
        <w:t>and</w:t>
      </w:r>
      <w:proofErr w:type="gramEnd"/>
    </w:p>
    <w:p w14:paraId="78B316DE" w14:textId="77777777" w:rsidR="00981BCD" w:rsidRDefault="00981BCD" w:rsidP="00981BCD">
      <w:pPr>
        <w:jc w:val="center"/>
        <w:rPr>
          <w:rFonts w:cs="Arial"/>
          <w:szCs w:val="22"/>
        </w:rPr>
      </w:pPr>
    </w:p>
    <w:p w14:paraId="09813A03" w14:textId="77777777" w:rsidR="00981BCD" w:rsidRDefault="00981BCD" w:rsidP="00981BCD">
      <w:pPr>
        <w:jc w:val="center"/>
        <w:rPr>
          <w:rFonts w:cs="Arial"/>
          <w:szCs w:val="22"/>
        </w:rPr>
      </w:pPr>
      <w:proofErr w:type="spellStart"/>
      <w:r>
        <w:rPr>
          <w:rFonts w:cs="Arial"/>
          <w:szCs w:val="22"/>
        </w:rPr>
        <w:t>KPG</w:t>
      </w:r>
      <w:proofErr w:type="spellEnd"/>
      <w:r>
        <w:rPr>
          <w:rFonts w:cs="Arial"/>
          <w:szCs w:val="22"/>
        </w:rPr>
        <w:t xml:space="preserve"> Au Group Pty Ltd (</w:t>
      </w:r>
      <w:proofErr w:type="spellStart"/>
      <w:r>
        <w:rPr>
          <w:rFonts w:cs="Arial"/>
          <w:szCs w:val="22"/>
        </w:rPr>
        <w:t>ACN</w:t>
      </w:r>
      <w:proofErr w:type="spellEnd"/>
      <w:r>
        <w:rPr>
          <w:rFonts w:cs="Arial"/>
          <w:szCs w:val="22"/>
        </w:rPr>
        <w:t>: 161 045 147)</w:t>
      </w:r>
    </w:p>
    <w:p w14:paraId="3D9B4634" w14:textId="77777777" w:rsidR="00981BCD" w:rsidRDefault="00981BCD" w:rsidP="00981BCD">
      <w:pPr>
        <w:jc w:val="center"/>
        <w:rPr>
          <w:rFonts w:cs="Arial"/>
          <w:szCs w:val="22"/>
        </w:rPr>
      </w:pPr>
    </w:p>
    <w:p w14:paraId="08E10CD0" w14:textId="77777777" w:rsidR="00981BCD" w:rsidRDefault="00981BCD" w:rsidP="00981BCD">
      <w:pPr>
        <w:widowControl w:val="0"/>
        <w:spacing w:before="120" w:after="120" w:line="360" w:lineRule="auto"/>
        <w:jc w:val="center"/>
        <w:rPr>
          <w:rFonts w:cs="Arial"/>
          <w:i/>
          <w:spacing w:val="10"/>
          <w:sz w:val="20"/>
        </w:rPr>
      </w:pPr>
      <w:r>
        <w:rPr>
          <w:rFonts w:cs="Arial"/>
          <w:szCs w:val="22"/>
        </w:rPr>
        <w:br w:type="page"/>
      </w:r>
      <w:r w:rsidRPr="009461B2">
        <w:rPr>
          <w:rFonts w:cs="Arial"/>
          <w:i/>
          <w:spacing w:val="10"/>
          <w:sz w:val="20"/>
        </w:rPr>
        <w:lastRenderedPageBreak/>
        <w:t>Fair Work Act 2009</w:t>
      </w:r>
    </w:p>
    <w:p w14:paraId="3CB54BD3" w14:textId="77777777" w:rsidR="00981BCD" w:rsidRDefault="00981BCD" w:rsidP="00981BCD">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Pr="006F4128">
        <w:rPr>
          <w:rFonts w:ascii="Arial Bold" w:hAnsi="Arial Bold" w:cs="Arial"/>
          <w:b/>
          <w:caps/>
          <w:sz w:val="20"/>
        </w:rPr>
        <w:t>Enforceable</w:t>
      </w:r>
      <w:r w:rsidRPr="00561D14">
        <w:rPr>
          <w:rFonts w:ascii="Arial Bold" w:hAnsi="Arial Bold" w:cs="Arial"/>
          <w:b/>
          <w:caps/>
          <w:sz w:val="20"/>
        </w:rPr>
        <w:t xml:space="preserve"> Undertaking</w:t>
      </w:r>
    </w:p>
    <w:p w14:paraId="122AA357" w14:textId="77777777" w:rsidR="00981BCD" w:rsidRPr="009461B2" w:rsidRDefault="00981BCD" w:rsidP="00981BCD">
      <w:pPr>
        <w:widowControl w:val="0"/>
        <w:tabs>
          <w:tab w:val="right" w:pos="9072"/>
        </w:tabs>
        <w:spacing w:before="360" w:after="240"/>
        <w:rPr>
          <w:rFonts w:cs="Arial"/>
          <w:b/>
          <w:spacing w:val="10"/>
          <w:sz w:val="20"/>
        </w:rPr>
      </w:pPr>
      <w:r>
        <w:rPr>
          <w:rFonts w:cs="Arial"/>
          <w:b/>
          <w:spacing w:val="10"/>
          <w:sz w:val="20"/>
        </w:rPr>
        <w:t>Pa</w:t>
      </w:r>
      <w:bookmarkStart w:id="0" w:name="_GoBack"/>
      <w:bookmarkEnd w:id="0"/>
      <w:r>
        <w:rPr>
          <w:rFonts w:cs="Arial"/>
          <w:b/>
          <w:spacing w:val="10"/>
          <w:sz w:val="20"/>
        </w:rPr>
        <w:t>rties</w:t>
      </w:r>
    </w:p>
    <w:p w14:paraId="08C8F13D" w14:textId="77777777" w:rsidR="00981BCD" w:rsidRPr="00561D14" w:rsidRDefault="00981BCD" w:rsidP="005416D3">
      <w:pPr>
        <w:widowControl w:val="0"/>
        <w:numPr>
          <w:ilvl w:val="0"/>
          <w:numId w:val="3"/>
        </w:numPr>
        <w:tabs>
          <w:tab w:val="right" w:pos="709"/>
        </w:tabs>
        <w:spacing w:after="240"/>
        <w:ind w:hanging="720"/>
        <w:rPr>
          <w:rFonts w:cs="Arial"/>
          <w:spacing w:val="10"/>
          <w:sz w:val="20"/>
        </w:rPr>
      </w:pPr>
      <w:bookmarkStart w:id="1" w:name="_Toc76477546"/>
      <w:bookmarkStart w:id="2" w:name="_Toc80072021"/>
      <w:r w:rsidRPr="009461B2">
        <w:rPr>
          <w:rFonts w:cs="Arial"/>
          <w:sz w:val="20"/>
        </w:rPr>
        <w:t xml:space="preserve">This </w:t>
      </w:r>
      <w:r>
        <w:rPr>
          <w:rFonts w:cs="Arial"/>
          <w:sz w:val="20"/>
        </w:rPr>
        <w:t xml:space="preserve">enforceable </w:t>
      </w:r>
      <w:r w:rsidRPr="009461B2">
        <w:rPr>
          <w:rFonts w:cs="Arial"/>
          <w:sz w:val="20"/>
        </w:rPr>
        <w:t xml:space="preserve">undertaking </w:t>
      </w:r>
      <w:r>
        <w:rPr>
          <w:rFonts w:cs="Arial"/>
          <w:sz w:val="20"/>
        </w:rPr>
        <w:t>(</w:t>
      </w:r>
      <w:r w:rsidRPr="00561D14">
        <w:rPr>
          <w:rFonts w:cs="Arial"/>
          <w:b/>
          <w:sz w:val="20"/>
        </w:rPr>
        <w:t>Undertaking</w:t>
      </w:r>
      <w:r>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Pr>
          <w:rFonts w:cs="Arial"/>
          <w:sz w:val="20"/>
        </w:rPr>
        <w:t>:</w:t>
      </w:r>
    </w:p>
    <w:p w14:paraId="1FDB6038" w14:textId="77777777" w:rsidR="00981BCD" w:rsidRPr="003770D7" w:rsidRDefault="00981BCD" w:rsidP="005416D3">
      <w:pPr>
        <w:widowControl w:val="0"/>
        <w:numPr>
          <w:ilvl w:val="1"/>
          <w:numId w:val="3"/>
        </w:numPr>
        <w:tabs>
          <w:tab w:val="right" w:pos="709"/>
        </w:tabs>
        <w:spacing w:after="240"/>
        <w:ind w:hanging="731"/>
        <w:rPr>
          <w:rFonts w:cs="Arial"/>
          <w:sz w:val="20"/>
        </w:rPr>
      </w:pPr>
      <w:proofErr w:type="spellStart"/>
      <w:r>
        <w:rPr>
          <w:rFonts w:cs="Arial"/>
          <w:sz w:val="20"/>
        </w:rPr>
        <w:t>KPG</w:t>
      </w:r>
      <w:proofErr w:type="spellEnd"/>
      <w:r>
        <w:rPr>
          <w:rFonts w:cs="Arial"/>
          <w:sz w:val="20"/>
        </w:rPr>
        <w:t xml:space="preserve"> Au Group Pty Ltd (</w:t>
      </w:r>
      <w:proofErr w:type="spellStart"/>
      <w:r>
        <w:rPr>
          <w:rFonts w:cs="Arial"/>
          <w:sz w:val="20"/>
        </w:rPr>
        <w:t>ACN</w:t>
      </w:r>
      <w:proofErr w:type="spellEnd"/>
      <w:r>
        <w:rPr>
          <w:rFonts w:cs="Arial"/>
          <w:sz w:val="20"/>
        </w:rPr>
        <w:t xml:space="preserve">: 161 045 147) (the </w:t>
      </w:r>
      <w:r w:rsidRPr="00713738">
        <w:rPr>
          <w:rFonts w:cs="Arial"/>
          <w:b/>
          <w:sz w:val="20"/>
        </w:rPr>
        <w:t>Compan</w:t>
      </w:r>
      <w:r>
        <w:rPr>
          <w:rFonts w:cs="Arial"/>
          <w:b/>
          <w:sz w:val="20"/>
        </w:rPr>
        <w:t>y</w:t>
      </w:r>
      <w:r>
        <w:rPr>
          <w:rFonts w:cs="Arial"/>
          <w:sz w:val="20"/>
        </w:rPr>
        <w:t>)</w:t>
      </w:r>
    </w:p>
    <w:p w14:paraId="3E06FA84" w14:textId="77777777" w:rsidR="00981BCD" w:rsidRPr="003770D7" w:rsidRDefault="00981BCD" w:rsidP="00981BCD">
      <w:pPr>
        <w:widowControl w:val="0"/>
        <w:tabs>
          <w:tab w:val="right" w:pos="709"/>
        </w:tabs>
        <w:spacing w:after="240"/>
        <w:ind w:left="709"/>
        <w:rPr>
          <w:rFonts w:cs="Arial"/>
          <w:sz w:val="20"/>
        </w:rPr>
      </w:pPr>
      <w:proofErr w:type="gramStart"/>
      <w:r w:rsidRPr="003770D7">
        <w:rPr>
          <w:rFonts w:cs="Arial"/>
          <w:sz w:val="20"/>
        </w:rPr>
        <w:t>for</w:t>
      </w:r>
      <w:proofErr w:type="gramEnd"/>
      <w:r w:rsidRPr="003770D7">
        <w:rPr>
          <w:rFonts w:cs="Arial"/>
          <w:sz w:val="20"/>
        </w:rPr>
        <w:t xml:space="preserve"> the purposes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14:paraId="2CC5804F" w14:textId="77777777" w:rsidR="00981BCD" w:rsidRPr="009461B2" w:rsidRDefault="00981BCD" w:rsidP="00981BCD">
      <w:pPr>
        <w:widowControl w:val="0"/>
        <w:tabs>
          <w:tab w:val="right" w:pos="9072"/>
        </w:tabs>
        <w:spacing w:before="360" w:after="240"/>
        <w:rPr>
          <w:rFonts w:cs="Arial"/>
          <w:b/>
          <w:spacing w:val="10"/>
          <w:sz w:val="20"/>
        </w:rPr>
      </w:pPr>
      <w:r w:rsidRPr="009461B2">
        <w:rPr>
          <w:rFonts w:cs="Arial"/>
          <w:b/>
          <w:spacing w:val="10"/>
          <w:sz w:val="20"/>
        </w:rPr>
        <w:t>Background</w:t>
      </w:r>
    </w:p>
    <w:p w14:paraId="2FD80ED2" w14:textId="77777777" w:rsidR="00981BCD" w:rsidRPr="00981BCD" w:rsidRDefault="00981BCD" w:rsidP="005416D3">
      <w:pPr>
        <w:widowControl w:val="0"/>
        <w:numPr>
          <w:ilvl w:val="0"/>
          <w:numId w:val="3"/>
        </w:numPr>
        <w:tabs>
          <w:tab w:val="right" w:pos="709"/>
        </w:tabs>
        <w:spacing w:after="240"/>
        <w:ind w:hanging="720"/>
        <w:jc w:val="both"/>
        <w:rPr>
          <w:rFonts w:cs="Arial"/>
          <w:b/>
          <w:bCs/>
          <w:sz w:val="20"/>
          <w:lang w:val="en-US"/>
        </w:rPr>
      </w:pPr>
      <w:r w:rsidRPr="00981BCD">
        <w:rPr>
          <w:rFonts w:cs="Arial"/>
          <w:sz w:val="20"/>
        </w:rPr>
        <w:t xml:space="preserve">The Company operates a Korean BBQ restaurant located at Level 1, 396 Pitt Street Sydney New South Wales (NSW). </w:t>
      </w:r>
    </w:p>
    <w:p w14:paraId="0EBD6A01" w14:textId="77777777" w:rsidR="00981BCD" w:rsidRDefault="00981BCD" w:rsidP="005416D3">
      <w:pPr>
        <w:widowControl w:val="0"/>
        <w:numPr>
          <w:ilvl w:val="0"/>
          <w:numId w:val="3"/>
        </w:numPr>
        <w:tabs>
          <w:tab w:val="right" w:pos="709"/>
        </w:tabs>
        <w:spacing w:after="240"/>
        <w:ind w:hanging="720"/>
        <w:jc w:val="both"/>
        <w:rPr>
          <w:rFonts w:cs="Arial"/>
          <w:sz w:val="20"/>
        </w:rPr>
      </w:pPr>
      <w:r>
        <w:rPr>
          <w:rFonts w:cs="Arial"/>
          <w:sz w:val="20"/>
        </w:rPr>
        <w:t>Three</w:t>
      </w:r>
      <w:r w:rsidRPr="00A715A3">
        <w:rPr>
          <w:rFonts w:cs="Arial"/>
          <w:sz w:val="20"/>
        </w:rPr>
        <w:t xml:space="preserve"> </w:t>
      </w:r>
      <w:r>
        <w:rPr>
          <w:rFonts w:cs="Arial"/>
          <w:sz w:val="20"/>
        </w:rPr>
        <w:t xml:space="preserve">employees </w:t>
      </w:r>
      <w:r w:rsidRPr="00A715A3">
        <w:rPr>
          <w:rFonts w:cs="Arial"/>
          <w:sz w:val="20"/>
        </w:rPr>
        <w:t>request</w:t>
      </w:r>
      <w:r>
        <w:rPr>
          <w:rFonts w:cs="Arial"/>
          <w:sz w:val="20"/>
        </w:rPr>
        <w:t>ed</w:t>
      </w:r>
      <w:r w:rsidRPr="00A715A3">
        <w:rPr>
          <w:rFonts w:cs="Arial"/>
          <w:sz w:val="20"/>
        </w:rPr>
        <w:t xml:space="preserve"> assistance </w:t>
      </w:r>
      <w:r>
        <w:rPr>
          <w:rFonts w:cs="Arial"/>
          <w:sz w:val="20"/>
        </w:rPr>
        <w:t xml:space="preserve">from </w:t>
      </w:r>
      <w:r w:rsidRPr="00A715A3">
        <w:rPr>
          <w:rFonts w:cs="Arial"/>
          <w:sz w:val="20"/>
        </w:rPr>
        <w:t xml:space="preserve">the FWO on </w:t>
      </w:r>
      <w:r>
        <w:rPr>
          <w:rFonts w:cs="Arial"/>
          <w:sz w:val="20"/>
        </w:rPr>
        <w:t>05 November</w:t>
      </w:r>
      <w:r w:rsidRPr="00A715A3">
        <w:rPr>
          <w:rFonts w:cs="Arial"/>
          <w:sz w:val="20"/>
        </w:rPr>
        <w:t xml:space="preserve"> 2014. </w:t>
      </w:r>
    </w:p>
    <w:p w14:paraId="1398686E" w14:textId="77777777" w:rsidR="00981BCD" w:rsidRDefault="00981BCD" w:rsidP="005416D3">
      <w:pPr>
        <w:widowControl w:val="0"/>
        <w:numPr>
          <w:ilvl w:val="0"/>
          <w:numId w:val="3"/>
        </w:numPr>
        <w:tabs>
          <w:tab w:val="right" w:pos="709"/>
        </w:tabs>
        <w:spacing w:after="240"/>
        <w:ind w:hanging="720"/>
        <w:jc w:val="both"/>
        <w:rPr>
          <w:rFonts w:cs="Arial"/>
          <w:sz w:val="20"/>
        </w:rPr>
      </w:pPr>
      <w:r>
        <w:rPr>
          <w:rFonts w:cs="Arial"/>
          <w:sz w:val="20"/>
        </w:rPr>
        <w:t xml:space="preserve">One employee withdrew her request </w:t>
      </w:r>
      <w:r w:rsidR="001F1EA7">
        <w:rPr>
          <w:rFonts w:cs="Arial"/>
          <w:sz w:val="20"/>
        </w:rPr>
        <w:t xml:space="preserve">for </w:t>
      </w:r>
      <w:r>
        <w:rPr>
          <w:rFonts w:cs="Arial"/>
          <w:sz w:val="20"/>
        </w:rPr>
        <w:t>assistance on 24 February 2015.</w:t>
      </w:r>
    </w:p>
    <w:p w14:paraId="58EB030D" w14:textId="77777777" w:rsidR="00981BCD" w:rsidRDefault="00981BCD" w:rsidP="005416D3">
      <w:pPr>
        <w:widowControl w:val="0"/>
        <w:numPr>
          <w:ilvl w:val="0"/>
          <w:numId w:val="3"/>
        </w:numPr>
        <w:tabs>
          <w:tab w:val="right" w:pos="709"/>
        </w:tabs>
        <w:spacing w:after="240"/>
        <w:ind w:hanging="720"/>
        <w:jc w:val="both"/>
        <w:rPr>
          <w:rFonts w:cs="Arial"/>
          <w:sz w:val="20"/>
        </w:rPr>
      </w:pPr>
      <w:r>
        <w:rPr>
          <w:rFonts w:cs="Arial"/>
          <w:sz w:val="20"/>
        </w:rPr>
        <w:t>The Company</w:t>
      </w:r>
      <w:r w:rsidRPr="00A715A3">
        <w:rPr>
          <w:rFonts w:cs="Arial"/>
          <w:sz w:val="20"/>
        </w:rPr>
        <w:t xml:space="preserve"> employed the </w:t>
      </w:r>
      <w:r>
        <w:rPr>
          <w:rFonts w:cs="Arial"/>
          <w:sz w:val="20"/>
        </w:rPr>
        <w:t xml:space="preserve">two (2) </w:t>
      </w:r>
      <w:r w:rsidRPr="00A715A3">
        <w:rPr>
          <w:rFonts w:cs="Arial"/>
          <w:sz w:val="20"/>
        </w:rPr>
        <w:t>employee</w:t>
      </w:r>
      <w:r>
        <w:rPr>
          <w:rFonts w:cs="Arial"/>
          <w:sz w:val="20"/>
        </w:rPr>
        <w:t>s</w:t>
      </w:r>
      <w:r w:rsidRPr="00A715A3">
        <w:rPr>
          <w:rFonts w:cs="Arial"/>
          <w:sz w:val="20"/>
        </w:rPr>
        <w:t xml:space="preserve"> </w:t>
      </w:r>
      <w:r>
        <w:rPr>
          <w:rFonts w:cs="Arial"/>
          <w:sz w:val="20"/>
        </w:rPr>
        <w:t xml:space="preserve">(listed in </w:t>
      </w:r>
      <w:r w:rsidRPr="00BA2871">
        <w:rPr>
          <w:rFonts w:cs="Arial"/>
          <w:b/>
          <w:sz w:val="20"/>
        </w:rPr>
        <w:t>Attachment D</w:t>
      </w:r>
      <w:r>
        <w:rPr>
          <w:rFonts w:cs="Arial"/>
          <w:sz w:val="20"/>
        </w:rPr>
        <w:t xml:space="preserve">) for the period between </w:t>
      </w:r>
      <w:r w:rsidRPr="00981BCD">
        <w:rPr>
          <w:rFonts w:cs="Arial"/>
          <w:sz w:val="20"/>
        </w:rPr>
        <w:t>15 December 2013 and 29 June 2014</w:t>
      </w:r>
      <w:r>
        <w:rPr>
          <w:rFonts w:cs="Arial"/>
          <w:sz w:val="20"/>
        </w:rPr>
        <w:t>.</w:t>
      </w:r>
    </w:p>
    <w:p w14:paraId="4AE0E150" w14:textId="77777777" w:rsidR="00981BCD" w:rsidRPr="00981BCD" w:rsidRDefault="00981BCD" w:rsidP="005416D3">
      <w:pPr>
        <w:widowControl w:val="0"/>
        <w:numPr>
          <w:ilvl w:val="0"/>
          <w:numId w:val="3"/>
        </w:numPr>
        <w:tabs>
          <w:tab w:val="right" w:pos="709"/>
        </w:tabs>
        <w:spacing w:after="240"/>
        <w:ind w:hanging="720"/>
        <w:jc w:val="both"/>
        <w:rPr>
          <w:rFonts w:cs="Arial"/>
          <w:sz w:val="20"/>
        </w:rPr>
      </w:pPr>
      <w:r>
        <w:rPr>
          <w:rFonts w:cs="Arial"/>
          <w:sz w:val="20"/>
        </w:rPr>
        <w:t>The employees were employed as waitresses on a casual basis.</w:t>
      </w:r>
      <w:r w:rsidRPr="00FE36CA">
        <w:rPr>
          <w:rFonts w:cs="Arial"/>
          <w:sz w:val="20"/>
        </w:rPr>
        <w:t xml:space="preserve"> </w:t>
      </w:r>
      <w:r>
        <w:rPr>
          <w:rFonts w:cs="Arial"/>
          <w:sz w:val="20"/>
        </w:rPr>
        <w:t xml:space="preserve">Their employment was covered by the </w:t>
      </w:r>
      <w:r w:rsidRPr="00981BCD">
        <w:rPr>
          <w:rFonts w:cs="Arial"/>
          <w:bCs/>
          <w:i/>
          <w:sz w:val="20"/>
        </w:rPr>
        <w:t xml:space="preserve">Restaurant Industry Award 2010 </w:t>
      </w:r>
      <w:r w:rsidRPr="00981BCD">
        <w:rPr>
          <w:rFonts w:cs="Arial"/>
          <w:bCs/>
          <w:sz w:val="20"/>
        </w:rPr>
        <w:t>[</w:t>
      </w:r>
      <w:proofErr w:type="spellStart"/>
      <w:r w:rsidRPr="00981BCD">
        <w:rPr>
          <w:rFonts w:cs="Arial"/>
          <w:bCs/>
          <w:sz w:val="20"/>
        </w:rPr>
        <w:t>MA000119</w:t>
      </w:r>
      <w:proofErr w:type="spellEnd"/>
      <w:r w:rsidRPr="00981BCD">
        <w:rPr>
          <w:rFonts w:cs="Arial"/>
          <w:bCs/>
          <w:sz w:val="20"/>
        </w:rPr>
        <w:t>]</w:t>
      </w:r>
      <w:r w:rsidRPr="00981BCD">
        <w:rPr>
          <w:rFonts w:cs="Arial"/>
          <w:bCs/>
          <w:i/>
          <w:sz w:val="20"/>
        </w:rPr>
        <w:t xml:space="preserve"> </w:t>
      </w:r>
      <w:r w:rsidRPr="00981BCD">
        <w:rPr>
          <w:rFonts w:cs="Arial"/>
          <w:bCs/>
          <w:sz w:val="20"/>
        </w:rPr>
        <w:t xml:space="preserve">(the </w:t>
      </w:r>
      <w:r>
        <w:rPr>
          <w:rFonts w:cs="Arial"/>
          <w:b/>
          <w:bCs/>
          <w:sz w:val="20"/>
        </w:rPr>
        <w:t>Restaurant</w:t>
      </w:r>
      <w:r w:rsidRPr="00981BCD">
        <w:rPr>
          <w:rFonts w:cs="Arial"/>
          <w:b/>
          <w:bCs/>
          <w:sz w:val="20"/>
        </w:rPr>
        <w:t xml:space="preserve"> Award</w:t>
      </w:r>
      <w:r w:rsidRPr="00981BCD">
        <w:rPr>
          <w:rFonts w:cs="Arial"/>
          <w:bCs/>
          <w:sz w:val="20"/>
        </w:rPr>
        <w:t>).</w:t>
      </w:r>
    </w:p>
    <w:p w14:paraId="3030A0DE" w14:textId="77777777" w:rsidR="00981BCD" w:rsidRPr="009461B2" w:rsidRDefault="00981BCD" w:rsidP="00981BCD">
      <w:pPr>
        <w:widowControl w:val="0"/>
        <w:tabs>
          <w:tab w:val="right" w:pos="709"/>
        </w:tabs>
        <w:spacing w:after="240"/>
        <w:jc w:val="both"/>
        <w:rPr>
          <w:rFonts w:cs="Arial"/>
          <w:b/>
          <w:bCs/>
          <w:sz w:val="20"/>
        </w:rPr>
      </w:pPr>
      <w:r w:rsidRPr="009461B2">
        <w:rPr>
          <w:rFonts w:cs="Arial"/>
          <w:b/>
          <w:bCs/>
          <w:sz w:val="20"/>
        </w:rPr>
        <w:t>Contraventions</w:t>
      </w:r>
    </w:p>
    <w:p w14:paraId="54982037" w14:textId="77777777" w:rsidR="00981BCD" w:rsidRDefault="00981BCD" w:rsidP="005416D3">
      <w:pPr>
        <w:widowControl w:val="0"/>
        <w:numPr>
          <w:ilvl w:val="0"/>
          <w:numId w:val="3"/>
        </w:numPr>
        <w:tabs>
          <w:tab w:val="right" w:pos="709"/>
        </w:tabs>
        <w:spacing w:after="240"/>
        <w:ind w:hanging="720"/>
        <w:jc w:val="both"/>
        <w:rPr>
          <w:rFonts w:cs="Arial"/>
          <w:sz w:val="20"/>
        </w:rPr>
      </w:pPr>
      <w:bookmarkStart w:id="3" w:name="_Ref359332195"/>
      <w:r>
        <w:rPr>
          <w:rFonts w:cs="Arial"/>
          <w:sz w:val="20"/>
        </w:rPr>
        <w:t>T</w:t>
      </w:r>
      <w:r w:rsidRPr="009461B2">
        <w:rPr>
          <w:rFonts w:cs="Arial"/>
          <w:sz w:val="20"/>
        </w:rPr>
        <w:t xml:space="preserve">he FWO has determined, and </w:t>
      </w:r>
      <w:r>
        <w:rPr>
          <w:rFonts w:cs="Arial"/>
          <w:sz w:val="20"/>
        </w:rPr>
        <w:t xml:space="preserve">the Company </w:t>
      </w:r>
      <w:r w:rsidRPr="009461B2">
        <w:rPr>
          <w:rFonts w:cs="Arial"/>
          <w:sz w:val="20"/>
        </w:rPr>
        <w:t>admit</w:t>
      </w:r>
      <w:r>
        <w:rPr>
          <w:rFonts w:cs="Arial"/>
          <w:sz w:val="20"/>
        </w:rPr>
        <w:t>s</w:t>
      </w:r>
      <w:r w:rsidRPr="009461B2">
        <w:rPr>
          <w:rFonts w:cs="Arial"/>
          <w:sz w:val="20"/>
        </w:rPr>
        <w:t>, that:</w:t>
      </w:r>
    </w:p>
    <w:p w14:paraId="6B18C754" w14:textId="77777777" w:rsidR="00981BCD" w:rsidRPr="00981BCD" w:rsidRDefault="00981BCD" w:rsidP="005416D3">
      <w:pPr>
        <w:widowControl w:val="0"/>
        <w:numPr>
          <w:ilvl w:val="1"/>
          <w:numId w:val="3"/>
        </w:numPr>
        <w:tabs>
          <w:tab w:val="right" w:pos="709"/>
        </w:tabs>
        <w:spacing w:after="240"/>
        <w:ind w:hanging="731"/>
        <w:jc w:val="both"/>
        <w:rPr>
          <w:rFonts w:cs="Arial"/>
          <w:sz w:val="20"/>
        </w:rPr>
      </w:pPr>
      <w:r>
        <w:rPr>
          <w:rFonts w:cs="Arial"/>
          <w:sz w:val="20"/>
        </w:rPr>
        <w:t xml:space="preserve">The Company </w:t>
      </w:r>
      <w:r w:rsidRPr="005C5610">
        <w:rPr>
          <w:rFonts w:cs="Arial"/>
          <w:sz w:val="20"/>
        </w:rPr>
        <w:t>contravened</w:t>
      </w:r>
      <w:r w:rsidRPr="00981BCD">
        <w:rPr>
          <w:rFonts w:cs="Arial"/>
          <w:sz w:val="20"/>
        </w:rPr>
        <w:t xml:space="preserve"> section 45 of the FW Act by failing to comply with the following provisions of the Restaurant Award;</w:t>
      </w:r>
    </w:p>
    <w:p w14:paraId="30A3CA31" w14:textId="77777777" w:rsidR="00981BCD" w:rsidRDefault="00981BCD" w:rsidP="005416D3">
      <w:pPr>
        <w:numPr>
          <w:ilvl w:val="0"/>
          <w:numId w:val="9"/>
        </w:numPr>
        <w:spacing w:after="240"/>
        <w:jc w:val="both"/>
        <w:rPr>
          <w:rFonts w:cs="Arial"/>
          <w:bCs/>
          <w:sz w:val="20"/>
        </w:rPr>
      </w:pPr>
      <w:r>
        <w:rPr>
          <w:rFonts w:cs="Arial"/>
          <w:bCs/>
          <w:sz w:val="20"/>
        </w:rPr>
        <w:t>clause 34.1 by failing to pay the employees penalty rates;</w:t>
      </w:r>
    </w:p>
    <w:p w14:paraId="16908A34" w14:textId="77777777" w:rsidR="00981BCD" w:rsidRPr="005C5610" w:rsidRDefault="00981BCD" w:rsidP="005416D3">
      <w:pPr>
        <w:widowControl w:val="0"/>
        <w:numPr>
          <w:ilvl w:val="1"/>
          <w:numId w:val="3"/>
        </w:numPr>
        <w:tabs>
          <w:tab w:val="right" w:pos="709"/>
        </w:tabs>
        <w:spacing w:after="240"/>
        <w:ind w:hanging="731"/>
        <w:jc w:val="both"/>
        <w:rPr>
          <w:rFonts w:cs="Arial"/>
          <w:sz w:val="20"/>
        </w:rPr>
      </w:pPr>
      <w:r>
        <w:rPr>
          <w:rFonts w:cs="Arial"/>
          <w:sz w:val="20"/>
        </w:rPr>
        <w:t xml:space="preserve">The Company contravened section 536 (1) of the FW Act by failing to give a pay slip to its employees within one working day of paying an amount to the employee in relation to  the performance of work. </w:t>
      </w:r>
    </w:p>
    <w:bookmarkEnd w:id="3"/>
    <w:p w14:paraId="42129C8C" w14:textId="77777777" w:rsidR="00981BCD" w:rsidRPr="009461B2" w:rsidRDefault="00981BCD" w:rsidP="00981BCD">
      <w:pPr>
        <w:spacing w:after="240"/>
        <w:jc w:val="both"/>
        <w:rPr>
          <w:rFonts w:cs="Arial"/>
          <w:b/>
          <w:spacing w:val="10"/>
          <w:sz w:val="20"/>
        </w:rPr>
      </w:pPr>
      <w:r>
        <w:rPr>
          <w:rFonts w:cs="Arial"/>
          <w:b/>
          <w:spacing w:val="10"/>
          <w:sz w:val="20"/>
        </w:rPr>
        <w:t>Commencement of U</w:t>
      </w:r>
      <w:r w:rsidRPr="009461B2">
        <w:rPr>
          <w:rFonts w:cs="Arial"/>
          <w:b/>
          <w:spacing w:val="10"/>
          <w:sz w:val="20"/>
        </w:rPr>
        <w:t>ndertaking</w:t>
      </w:r>
    </w:p>
    <w:p w14:paraId="5F0C6E6A" w14:textId="77777777" w:rsidR="00981BCD" w:rsidRPr="009461B2" w:rsidRDefault="00981BCD" w:rsidP="005416D3">
      <w:pPr>
        <w:widowControl w:val="0"/>
        <w:numPr>
          <w:ilvl w:val="0"/>
          <w:numId w:val="3"/>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14:paraId="7AF4C440" w14:textId="77777777" w:rsidR="00981BCD" w:rsidRPr="009461B2" w:rsidRDefault="00981BCD" w:rsidP="005416D3">
      <w:pPr>
        <w:widowControl w:val="0"/>
        <w:numPr>
          <w:ilvl w:val="1"/>
          <w:numId w:val="3"/>
        </w:numPr>
        <w:tabs>
          <w:tab w:val="right" w:pos="709"/>
        </w:tabs>
        <w:spacing w:after="240"/>
        <w:ind w:hanging="731"/>
        <w:jc w:val="both"/>
        <w:rPr>
          <w:rFonts w:cs="Arial"/>
          <w:sz w:val="20"/>
        </w:rPr>
      </w:pPr>
      <w:r>
        <w:rPr>
          <w:rFonts w:cs="Arial"/>
          <w:sz w:val="20"/>
        </w:rPr>
        <w:t>the U</w:t>
      </w:r>
      <w:r w:rsidRPr="009461B2">
        <w:rPr>
          <w:rFonts w:cs="Arial"/>
          <w:sz w:val="20"/>
        </w:rPr>
        <w:t>ndertaking is executed by</w:t>
      </w:r>
      <w:r>
        <w:rPr>
          <w:rFonts w:cs="Arial"/>
          <w:sz w:val="20"/>
        </w:rPr>
        <w:t xml:space="preserve"> the Compan</w:t>
      </w:r>
      <w:r w:rsidR="00A44BF0">
        <w:rPr>
          <w:rFonts w:cs="Arial"/>
          <w:sz w:val="20"/>
        </w:rPr>
        <w:t>y</w:t>
      </w:r>
      <w:r w:rsidRPr="009461B2">
        <w:rPr>
          <w:rFonts w:cs="Arial"/>
          <w:sz w:val="20"/>
        </w:rPr>
        <w:t>; and</w:t>
      </w:r>
    </w:p>
    <w:p w14:paraId="1B19D319" w14:textId="77777777" w:rsidR="00981BCD" w:rsidRPr="00FE36CA" w:rsidRDefault="00981BCD" w:rsidP="005416D3">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Pr="009461B2">
        <w:rPr>
          <w:rFonts w:cs="Arial"/>
          <w:sz w:val="20"/>
        </w:rPr>
        <w:t>ndertaking so executed</w:t>
      </w:r>
      <w:r w:rsidRPr="00FE36CA">
        <w:rPr>
          <w:rFonts w:cs="Arial"/>
          <w:sz w:val="20"/>
        </w:rPr>
        <w:t>.</w:t>
      </w:r>
    </w:p>
    <w:p w14:paraId="48C425B2" w14:textId="77777777" w:rsidR="00981BCD" w:rsidRPr="009461B2" w:rsidRDefault="00981BCD" w:rsidP="005416D3">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Pr="009461B2">
        <w:rPr>
          <w:rFonts w:cs="Arial"/>
          <w:sz w:val="20"/>
        </w:rPr>
        <w:t>ndertaking</w:t>
      </w:r>
      <w:r>
        <w:rPr>
          <w:rFonts w:cs="Arial"/>
          <w:sz w:val="20"/>
        </w:rPr>
        <w:t xml:space="preserve"> (the </w:t>
      </w:r>
      <w:r w:rsidRPr="00192450">
        <w:rPr>
          <w:rFonts w:cs="Arial"/>
          <w:b/>
          <w:sz w:val="20"/>
        </w:rPr>
        <w:t>Commencement Date</w:t>
      </w:r>
      <w:r>
        <w:rPr>
          <w:rFonts w:cs="Arial"/>
          <w:sz w:val="20"/>
        </w:rPr>
        <w:t>)</w:t>
      </w:r>
      <w:r w:rsidRPr="009461B2">
        <w:rPr>
          <w:rFonts w:cs="Arial"/>
          <w:sz w:val="20"/>
        </w:rPr>
        <w:t xml:space="preserve">, </w:t>
      </w:r>
      <w:r>
        <w:rPr>
          <w:rFonts w:cs="Arial"/>
          <w:sz w:val="20"/>
        </w:rPr>
        <w:t>the Compan</w:t>
      </w:r>
      <w:r w:rsidR="00A44BF0">
        <w:rPr>
          <w:rFonts w:cs="Arial"/>
          <w:sz w:val="20"/>
        </w:rPr>
        <w:t>y</w:t>
      </w:r>
      <w:r w:rsidRPr="009461B2">
        <w:rPr>
          <w:rFonts w:cs="Arial"/>
          <w:sz w:val="20"/>
        </w:rPr>
        <w:t xml:space="preserve"> undertake to assume the obligations set out below.</w:t>
      </w:r>
    </w:p>
    <w:bookmarkEnd w:id="1"/>
    <w:bookmarkEnd w:id="2"/>
    <w:p w14:paraId="27E6FFAC" w14:textId="77777777" w:rsidR="00981BCD" w:rsidRPr="009461B2" w:rsidRDefault="00981BCD" w:rsidP="00981BCD">
      <w:pPr>
        <w:keepNext/>
        <w:widowControl w:val="0"/>
        <w:tabs>
          <w:tab w:val="right" w:pos="9072"/>
        </w:tabs>
        <w:spacing w:before="360" w:after="240"/>
        <w:rPr>
          <w:rFonts w:cs="Arial"/>
          <w:b/>
          <w:spacing w:val="10"/>
          <w:sz w:val="20"/>
        </w:rPr>
      </w:pPr>
      <w:r w:rsidRPr="009461B2">
        <w:rPr>
          <w:rFonts w:cs="Arial"/>
          <w:b/>
          <w:spacing w:val="10"/>
          <w:sz w:val="20"/>
        </w:rPr>
        <w:t>Undertakings</w:t>
      </w:r>
    </w:p>
    <w:p w14:paraId="63EB3370" w14:textId="77777777" w:rsidR="00981BCD" w:rsidRPr="000D7220" w:rsidRDefault="00981BCD" w:rsidP="005416D3">
      <w:pPr>
        <w:widowControl w:val="0"/>
        <w:numPr>
          <w:ilvl w:val="0"/>
          <w:numId w:val="3"/>
        </w:numPr>
        <w:tabs>
          <w:tab w:val="right" w:pos="709"/>
        </w:tabs>
        <w:spacing w:after="240"/>
        <w:ind w:hanging="720"/>
        <w:rPr>
          <w:rFonts w:cs="Arial"/>
          <w:sz w:val="20"/>
        </w:rPr>
      </w:pPr>
      <w:bookmarkStart w:id="4" w:name="_Ref359248770"/>
      <w:r w:rsidRPr="009461B2">
        <w:rPr>
          <w:rFonts w:cs="Arial"/>
          <w:sz w:val="20"/>
        </w:rPr>
        <w:t>For the purposes of section 715 of the FW Act:</w:t>
      </w:r>
      <w:bookmarkEnd w:id="4"/>
      <w:r w:rsidRPr="000D7220">
        <w:rPr>
          <w:rFonts w:cs="Arial"/>
          <w:b/>
          <w:i/>
          <w:sz w:val="20"/>
        </w:rPr>
        <w:tab/>
      </w:r>
    </w:p>
    <w:p w14:paraId="5121343E" w14:textId="77777777" w:rsidR="00981BCD" w:rsidRDefault="00981BCD" w:rsidP="00981BCD">
      <w:pPr>
        <w:widowControl w:val="0"/>
        <w:tabs>
          <w:tab w:val="right" w:pos="709"/>
        </w:tabs>
        <w:spacing w:after="240"/>
        <w:rPr>
          <w:rFonts w:cs="Arial"/>
          <w:sz w:val="20"/>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Pr>
          <w:rFonts w:cs="Arial"/>
          <w:sz w:val="20"/>
        </w:rPr>
        <w:tab/>
      </w:r>
      <w:r>
        <w:rPr>
          <w:rFonts w:cs="Arial"/>
          <w:sz w:val="20"/>
        </w:rPr>
        <w:tab/>
      </w:r>
      <w:r w:rsidRPr="003F6157">
        <w:rPr>
          <w:rFonts w:cs="Arial"/>
          <w:i/>
          <w:sz w:val="20"/>
        </w:rPr>
        <w:t>Rectify Underpayments</w:t>
      </w:r>
    </w:p>
    <w:p w14:paraId="01DDFF3A" w14:textId="77777777" w:rsidR="00981BCD" w:rsidRPr="00FE36CA" w:rsidRDefault="00A44BF0" w:rsidP="005416D3">
      <w:pPr>
        <w:widowControl w:val="0"/>
        <w:numPr>
          <w:ilvl w:val="1"/>
          <w:numId w:val="3"/>
        </w:numPr>
        <w:tabs>
          <w:tab w:val="right" w:pos="709"/>
        </w:tabs>
        <w:spacing w:after="240"/>
        <w:ind w:hanging="731"/>
        <w:jc w:val="both"/>
        <w:rPr>
          <w:rFonts w:cs="Arial"/>
          <w:sz w:val="20"/>
        </w:rPr>
      </w:pPr>
      <w:r>
        <w:rPr>
          <w:rFonts w:cs="Arial"/>
          <w:sz w:val="20"/>
        </w:rPr>
        <w:t>The Company</w:t>
      </w:r>
      <w:r w:rsidR="00981BCD" w:rsidRPr="002B7A53">
        <w:rPr>
          <w:rFonts w:cs="Arial"/>
          <w:sz w:val="20"/>
        </w:rPr>
        <w:t xml:space="preserve"> undertakes to pay the amount of </w:t>
      </w:r>
      <w:r w:rsidR="00981BCD" w:rsidRPr="00A91442">
        <w:rPr>
          <w:rFonts w:cs="Arial"/>
          <w:sz w:val="20"/>
        </w:rPr>
        <w:t>$</w:t>
      </w:r>
      <w:r>
        <w:rPr>
          <w:rFonts w:cs="Arial"/>
          <w:sz w:val="20"/>
        </w:rPr>
        <w:t>1,</w:t>
      </w:r>
      <w:r w:rsidR="00130BDB">
        <w:rPr>
          <w:rFonts w:cs="Arial"/>
          <w:sz w:val="20"/>
        </w:rPr>
        <w:t>304.12</w:t>
      </w:r>
      <w:r w:rsidR="00981BCD" w:rsidRPr="002B7A53">
        <w:rPr>
          <w:rFonts w:cs="Arial"/>
          <w:sz w:val="20"/>
        </w:rPr>
        <w:t xml:space="preserve"> less taxation to the employees who were underpaid as a result of the Contraventions referred to in paragraph</w:t>
      </w:r>
      <w:r w:rsidR="00981BCD">
        <w:rPr>
          <w:rFonts w:cs="Arial"/>
          <w:sz w:val="20"/>
        </w:rPr>
        <w:t xml:space="preserve"> </w:t>
      </w:r>
      <w:r>
        <w:rPr>
          <w:rFonts w:cs="Arial"/>
          <w:sz w:val="20"/>
        </w:rPr>
        <w:t>7</w:t>
      </w:r>
      <w:r w:rsidR="00981BCD" w:rsidRPr="00FE36CA">
        <w:rPr>
          <w:rFonts w:cs="Arial"/>
          <w:sz w:val="20"/>
        </w:rPr>
        <w:t xml:space="preserve"> </w:t>
      </w:r>
      <w:r w:rsidR="00981BCD">
        <w:rPr>
          <w:rFonts w:cs="Arial"/>
          <w:sz w:val="20"/>
        </w:rPr>
        <w:t>(</w:t>
      </w:r>
      <w:r w:rsidR="00981BCD" w:rsidRPr="00FE36CA">
        <w:rPr>
          <w:rFonts w:cs="Arial"/>
          <w:b/>
          <w:sz w:val="20"/>
        </w:rPr>
        <w:t>Affected Employees</w:t>
      </w:r>
      <w:r w:rsidR="00981BCD">
        <w:rPr>
          <w:rFonts w:cs="Arial"/>
          <w:sz w:val="20"/>
        </w:rPr>
        <w:t xml:space="preserve">), according to the proportions set out in </w:t>
      </w:r>
      <w:r w:rsidR="00981BCD" w:rsidRPr="00E31F34">
        <w:rPr>
          <w:rFonts w:cs="Arial"/>
          <w:b/>
          <w:sz w:val="20"/>
        </w:rPr>
        <w:t xml:space="preserve">Attachment </w:t>
      </w:r>
      <w:r w:rsidR="00FC4B20">
        <w:rPr>
          <w:rFonts w:cs="Arial"/>
          <w:b/>
          <w:sz w:val="20"/>
        </w:rPr>
        <w:t>C</w:t>
      </w:r>
      <w:r w:rsidR="00981BCD">
        <w:rPr>
          <w:rFonts w:cs="Arial"/>
          <w:sz w:val="20"/>
        </w:rPr>
        <w:t xml:space="preserve">, </w:t>
      </w:r>
      <w:r w:rsidR="00981BCD" w:rsidRPr="00FE36CA">
        <w:rPr>
          <w:rFonts w:cs="Arial"/>
          <w:sz w:val="20"/>
        </w:rPr>
        <w:t xml:space="preserve">within 28 days of the execution of </w:t>
      </w:r>
      <w:r w:rsidR="00981BCD">
        <w:rPr>
          <w:rFonts w:cs="Arial"/>
          <w:sz w:val="20"/>
        </w:rPr>
        <w:t xml:space="preserve">the </w:t>
      </w:r>
      <w:r w:rsidR="00981BCD" w:rsidRPr="00BA2871">
        <w:rPr>
          <w:rFonts w:cs="Arial"/>
          <w:sz w:val="20"/>
        </w:rPr>
        <w:t>Commencement Date;</w:t>
      </w:r>
      <w:r w:rsidR="00981BCD">
        <w:rPr>
          <w:rFonts w:cs="Arial"/>
          <w:sz w:val="20"/>
        </w:rPr>
        <w:t xml:space="preserve"> </w:t>
      </w:r>
    </w:p>
    <w:p w14:paraId="3C94F93C" w14:textId="77777777" w:rsidR="00981BCD" w:rsidRDefault="00A44BF0" w:rsidP="005416D3">
      <w:pPr>
        <w:widowControl w:val="0"/>
        <w:numPr>
          <w:ilvl w:val="1"/>
          <w:numId w:val="3"/>
        </w:numPr>
        <w:tabs>
          <w:tab w:val="right" w:pos="709"/>
        </w:tabs>
        <w:spacing w:after="240"/>
        <w:ind w:hanging="731"/>
        <w:jc w:val="both"/>
        <w:rPr>
          <w:rFonts w:cs="Arial"/>
          <w:sz w:val="20"/>
        </w:rPr>
      </w:pPr>
      <w:r>
        <w:rPr>
          <w:rFonts w:cs="Arial"/>
          <w:sz w:val="20"/>
        </w:rPr>
        <w:t>The Company</w:t>
      </w:r>
      <w:r w:rsidR="00981BCD">
        <w:rPr>
          <w:rFonts w:cs="Arial"/>
          <w:sz w:val="20"/>
        </w:rPr>
        <w:t xml:space="preserve"> undertakes that, in relation to any future </w:t>
      </w:r>
      <w:r>
        <w:rPr>
          <w:rFonts w:cs="Arial"/>
          <w:sz w:val="20"/>
        </w:rPr>
        <w:t>request</w:t>
      </w:r>
      <w:r w:rsidR="001F1EA7">
        <w:rPr>
          <w:rFonts w:cs="Arial"/>
          <w:sz w:val="20"/>
        </w:rPr>
        <w:t>s</w:t>
      </w:r>
      <w:r>
        <w:rPr>
          <w:rFonts w:cs="Arial"/>
          <w:sz w:val="20"/>
        </w:rPr>
        <w:t xml:space="preserve"> </w:t>
      </w:r>
      <w:r w:rsidR="001F1EA7">
        <w:rPr>
          <w:rFonts w:cs="Arial"/>
          <w:sz w:val="20"/>
        </w:rPr>
        <w:t>for</w:t>
      </w:r>
      <w:r>
        <w:rPr>
          <w:rFonts w:cs="Arial"/>
          <w:sz w:val="20"/>
        </w:rPr>
        <w:t xml:space="preserve"> assistance</w:t>
      </w:r>
      <w:r w:rsidR="00981BCD">
        <w:rPr>
          <w:rFonts w:cs="Arial"/>
          <w:sz w:val="20"/>
        </w:rPr>
        <w:t xml:space="preserve"> </w:t>
      </w:r>
      <w:r w:rsidR="00981BCD">
        <w:rPr>
          <w:rFonts w:cs="Arial"/>
          <w:sz w:val="20"/>
        </w:rPr>
        <w:lastRenderedPageBreak/>
        <w:t xml:space="preserve">received by the FWO </w:t>
      </w:r>
      <w:r w:rsidR="001F1EA7">
        <w:rPr>
          <w:rFonts w:cs="Arial"/>
          <w:sz w:val="20"/>
        </w:rPr>
        <w:t xml:space="preserve">relating to </w:t>
      </w:r>
      <w:r w:rsidR="00981BCD">
        <w:rPr>
          <w:rFonts w:cs="Arial"/>
          <w:sz w:val="20"/>
        </w:rPr>
        <w:t xml:space="preserve">contraventions of Commonwealth workplace laws or instruments, </w:t>
      </w:r>
      <w:r w:rsidR="00981BCD" w:rsidRPr="00FE36CA">
        <w:rPr>
          <w:rFonts w:cs="Arial"/>
          <w:sz w:val="20"/>
        </w:rPr>
        <w:t xml:space="preserve">the </w:t>
      </w:r>
      <w:r w:rsidR="00981BCD">
        <w:rPr>
          <w:rFonts w:cs="Arial"/>
          <w:sz w:val="20"/>
        </w:rPr>
        <w:t>C</w:t>
      </w:r>
      <w:r w:rsidR="00981BCD" w:rsidRPr="00FE36CA">
        <w:rPr>
          <w:rFonts w:cs="Arial"/>
          <w:sz w:val="20"/>
        </w:rPr>
        <w:t>ompany will</w:t>
      </w:r>
      <w:r w:rsidR="00981BCD">
        <w:rPr>
          <w:rFonts w:cs="Arial"/>
          <w:sz w:val="20"/>
        </w:rPr>
        <w:t>:</w:t>
      </w:r>
    </w:p>
    <w:p w14:paraId="3A2A503C" w14:textId="77777777" w:rsidR="00981BCD" w:rsidRDefault="00981BCD" w:rsidP="005416D3">
      <w:pPr>
        <w:widowControl w:val="0"/>
        <w:numPr>
          <w:ilvl w:val="2"/>
          <w:numId w:val="3"/>
        </w:numPr>
        <w:tabs>
          <w:tab w:val="right" w:pos="709"/>
        </w:tabs>
        <w:spacing w:after="240"/>
        <w:jc w:val="both"/>
        <w:rPr>
          <w:rFonts w:cs="Arial"/>
          <w:sz w:val="20"/>
        </w:rPr>
      </w:pPr>
      <w:r w:rsidRPr="00FE36CA">
        <w:rPr>
          <w:rFonts w:cs="Arial"/>
          <w:sz w:val="20"/>
        </w:rPr>
        <w:t xml:space="preserve">use all reasonable endeavours to resolve the </w:t>
      </w:r>
      <w:r w:rsidR="00A44BF0">
        <w:rPr>
          <w:rFonts w:cs="Arial"/>
          <w:sz w:val="20"/>
        </w:rPr>
        <w:t>request</w:t>
      </w:r>
      <w:r>
        <w:rPr>
          <w:rFonts w:cs="Arial"/>
          <w:sz w:val="20"/>
        </w:rPr>
        <w:t>, including rectifying any identified contraventions,</w:t>
      </w:r>
      <w:r w:rsidRPr="00FE36CA">
        <w:rPr>
          <w:rFonts w:cs="Arial"/>
          <w:sz w:val="20"/>
        </w:rPr>
        <w:t xml:space="preserve"> </w:t>
      </w:r>
      <w:r>
        <w:rPr>
          <w:rFonts w:cs="Arial"/>
          <w:sz w:val="20"/>
        </w:rPr>
        <w:t xml:space="preserve">within 60 days </w:t>
      </w:r>
      <w:r w:rsidRPr="00FE36CA">
        <w:rPr>
          <w:rFonts w:cs="Arial"/>
          <w:sz w:val="20"/>
        </w:rPr>
        <w:t xml:space="preserve">of being notified by the FWO of the </w:t>
      </w:r>
      <w:r w:rsidR="00A44BF0">
        <w:rPr>
          <w:rFonts w:cs="Arial"/>
          <w:sz w:val="20"/>
        </w:rPr>
        <w:t xml:space="preserve">request </w:t>
      </w:r>
      <w:r w:rsidR="001F1EA7">
        <w:rPr>
          <w:rFonts w:cs="Arial"/>
          <w:sz w:val="20"/>
        </w:rPr>
        <w:t>for</w:t>
      </w:r>
      <w:r w:rsidR="00A44BF0">
        <w:rPr>
          <w:rFonts w:cs="Arial"/>
          <w:sz w:val="20"/>
        </w:rPr>
        <w:t xml:space="preserve"> assistance</w:t>
      </w:r>
      <w:r w:rsidRPr="00FE36CA">
        <w:rPr>
          <w:rFonts w:cs="Arial"/>
          <w:sz w:val="20"/>
        </w:rPr>
        <w:t>;</w:t>
      </w:r>
    </w:p>
    <w:p w14:paraId="0454EBB0" w14:textId="77777777" w:rsidR="00981BCD" w:rsidRPr="00FE36CA" w:rsidRDefault="00981BCD" w:rsidP="005416D3">
      <w:pPr>
        <w:widowControl w:val="0"/>
        <w:numPr>
          <w:ilvl w:val="2"/>
          <w:numId w:val="3"/>
        </w:numPr>
        <w:tabs>
          <w:tab w:val="right" w:pos="709"/>
        </w:tabs>
        <w:spacing w:after="240"/>
        <w:jc w:val="both"/>
        <w:rPr>
          <w:rFonts w:cs="Arial"/>
          <w:sz w:val="20"/>
        </w:rPr>
      </w:pPr>
      <w:r>
        <w:rPr>
          <w:rFonts w:cs="Arial"/>
          <w:sz w:val="20"/>
        </w:rPr>
        <w:t xml:space="preserve">where a </w:t>
      </w:r>
      <w:r w:rsidR="00A44BF0">
        <w:rPr>
          <w:rFonts w:cs="Arial"/>
          <w:sz w:val="20"/>
        </w:rPr>
        <w:t xml:space="preserve">request </w:t>
      </w:r>
      <w:r w:rsidR="001F1EA7">
        <w:rPr>
          <w:rFonts w:cs="Arial"/>
          <w:sz w:val="20"/>
        </w:rPr>
        <w:t>for</w:t>
      </w:r>
      <w:r w:rsidR="00A44BF0">
        <w:rPr>
          <w:rFonts w:cs="Arial"/>
          <w:sz w:val="20"/>
        </w:rPr>
        <w:t xml:space="preserve"> assistance</w:t>
      </w:r>
      <w:r>
        <w:rPr>
          <w:rFonts w:cs="Arial"/>
          <w:sz w:val="20"/>
        </w:rPr>
        <w:t xml:space="preserve"> has been resolved, provide the FWO with evidence of resolution and</w:t>
      </w:r>
    </w:p>
    <w:p w14:paraId="48E262E7" w14:textId="77777777" w:rsidR="00981BCD" w:rsidRDefault="00981BCD" w:rsidP="005416D3">
      <w:pPr>
        <w:widowControl w:val="0"/>
        <w:numPr>
          <w:ilvl w:val="2"/>
          <w:numId w:val="3"/>
        </w:numPr>
        <w:tabs>
          <w:tab w:val="right" w:pos="709"/>
        </w:tabs>
        <w:spacing w:after="240"/>
        <w:jc w:val="both"/>
        <w:rPr>
          <w:rFonts w:cs="Arial"/>
          <w:sz w:val="20"/>
        </w:rPr>
      </w:pPr>
      <w:r>
        <w:rPr>
          <w:rFonts w:cs="Arial"/>
          <w:sz w:val="20"/>
        </w:rPr>
        <w:t xml:space="preserve">where a </w:t>
      </w:r>
      <w:r w:rsidR="00A44BF0">
        <w:rPr>
          <w:rFonts w:cs="Arial"/>
          <w:sz w:val="20"/>
        </w:rPr>
        <w:t xml:space="preserve">request </w:t>
      </w:r>
      <w:r w:rsidR="001F1EA7">
        <w:rPr>
          <w:rFonts w:cs="Arial"/>
          <w:sz w:val="20"/>
        </w:rPr>
        <w:t>for</w:t>
      </w:r>
      <w:r w:rsidR="00A44BF0">
        <w:rPr>
          <w:rFonts w:cs="Arial"/>
          <w:sz w:val="20"/>
        </w:rPr>
        <w:t xml:space="preserve"> assistance</w:t>
      </w:r>
      <w:r>
        <w:rPr>
          <w:rFonts w:cs="Arial"/>
          <w:sz w:val="20"/>
        </w:rPr>
        <w:t xml:space="preserve"> has not been resolved by agreement with the </w:t>
      </w:r>
      <w:r w:rsidR="00A44BF0">
        <w:rPr>
          <w:rFonts w:cs="Arial"/>
          <w:sz w:val="20"/>
        </w:rPr>
        <w:t>requester</w:t>
      </w:r>
      <w:r>
        <w:rPr>
          <w:rFonts w:cs="Arial"/>
          <w:sz w:val="20"/>
        </w:rPr>
        <w:t xml:space="preserve"> within the period specified in subparagraph 15(d)(</w:t>
      </w:r>
      <w:proofErr w:type="spellStart"/>
      <w:r>
        <w:rPr>
          <w:rFonts w:cs="Arial"/>
          <w:sz w:val="20"/>
        </w:rPr>
        <w:t>i</w:t>
      </w:r>
      <w:proofErr w:type="spellEnd"/>
      <w:r>
        <w:rPr>
          <w:rFonts w:cs="Arial"/>
          <w:sz w:val="20"/>
        </w:rPr>
        <w:t xml:space="preserve">), report to the FWO about the nature of the </w:t>
      </w:r>
      <w:r w:rsidR="001F1EA7">
        <w:rPr>
          <w:rFonts w:cs="Arial"/>
          <w:sz w:val="20"/>
        </w:rPr>
        <w:t>matter</w:t>
      </w:r>
      <w:r>
        <w:rPr>
          <w:rFonts w:cs="Arial"/>
          <w:sz w:val="20"/>
        </w:rPr>
        <w:t xml:space="preserve"> and the steps taken to try to resolve it;   </w:t>
      </w:r>
    </w:p>
    <w:p w14:paraId="2FF918F4" w14:textId="77777777" w:rsidR="00981BCD" w:rsidRPr="003F6157" w:rsidRDefault="00981BCD" w:rsidP="00981BCD">
      <w:pPr>
        <w:widowControl w:val="0"/>
        <w:tabs>
          <w:tab w:val="right" w:pos="709"/>
        </w:tabs>
        <w:spacing w:after="240"/>
        <w:ind w:left="709"/>
        <w:rPr>
          <w:rFonts w:cs="Arial"/>
          <w:i/>
          <w:sz w:val="20"/>
        </w:rPr>
      </w:pPr>
      <w:r>
        <w:rPr>
          <w:rFonts w:cs="Arial"/>
          <w:i/>
          <w:sz w:val="20"/>
        </w:rPr>
        <w:t>Workplace</w:t>
      </w:r>
      <w:r w:rsidRPr="003F6157">
        <w:rPr>
          <w:rFonts w:cs="Arial"/>
          <w:i/>
          <w:sz w:val="20"/>
        </w:rPr>
        <w:t xml:space="preserve"> Notices</w:t>
      </w:r>
    </w:p>
    <w:p w14:paraId="023F04BD" w14:textId="77777777" w:rsidR="00981BCD" w:rsidRDefault="00981BCD" w:rsidP="005416D3">
      <w:pPr>
        <w:widowControl w:val="0"/>
        <w:numPr>
          <w:ilvl w:val="1"/>
          <w:numId w:val="3"/>
        </w:numPr>
        <w:tabs>
          <w:tab w:val="right" w:pos="709"/>
        </w:tabs>
        <w:spacing w:after="240"/>
        <w:ind w:hanging="731"/>
        <w:jc w:val="both"/>
        <w:rPr>
          <w:rFonts w:cs="Arial"/>
          <w:sz w:val="20"/>
        </w:rPr>
      </w:pPr>
      <w:r>
        <w:rPr>
          <w:rFonts w:cs="Arial"/>
          <w:sz w:val="20"/>
        </w:rPr>
        <w:t>the Compan</w:t>
      </w:r>
      <w:r w:rsidR="00A44BF0">
        <w:rPr>
          <w:rFonts w:cs="Arial"/>
          <w:sz w:val="20"/>
        </w:rPr>
        <w:t>y</w:t>
      </w:r>
      <w:r>
        <w:rPr>
          <w:rFonts w:cs="Arial"/>
          <w:sz w:val="20"/>
        </w:rPr>
        <w:t xml:space="preserve"> undertake</w:t>
      </w:r>
      <w:r w:rsidR="00A44BF0">
        <w:rPr>
          <w:rFonts w:cs="Arial"/>
          <w:sz w:val="20"/>
        </w:rPr>
        <w:t xml:space="preserve">s </w:t>
      </w:r>
      <w:r>
        <w:rPr>
          <w:rFonts w:cs="Arial"/>
          <w:sz w:val="20"/>
        </w:rPr>
        <w:t>to:</w:t>
      </w:r>
    </w:p>
    <w:p w14:paraId="46A56DB3" w14:textId="77777777" w:rsidR="00981BCD" w:rsidRPr="003F6157" w:rsidRDefault="00981BCD" w:rsidP="005416D3">
      <w:pPr>
        <w:widowControl w:val="0"/>
        <w:numPr>
          <w:ilvl w:val="2"/>
          <w:numId w:val="3"/>
        </w:numPr>
        <w:tabs>
          <w:tab w:val="right" w:pos="709"/>
        </w:tabs>
        <w:spacing w:after="240"/>
        <w:jc w:val="both"/>
        <w:rPr>
          <w:rFonts w:cs="Arial"/>
          <w:sz w:val="20"/>
        </w:rPr>
      </w:pPr>
      <w:r w:rsidRPr="003F6157">
        <w:rPr>
          <w:rFonts w:cs="Arial"/>
          <w:sz w:val="20"/>
        </w:rPr>
        <w:t xml:space="preserve">within 28 days of </w:t>
      </w:r>
      <w:r>
        <w:rPr>
          <w:rFonts w:cs="Arial"/>
          <w:sz w:val="20"/>
        </w:rPr>
        <w:t xml:space="preserve">the </w:t>
      </w:r>
      <w:r w:rsidRPr="00BA2871">
        <w:rPr>
          <w:rFonts w:cs="Arial"/>
          <w:sz w:val="20"/>
        </w:rPr>
        <w:t>Commencement Date</w:t>
      </w:r>
      <w:r>
        <w:rPr>
          <w:rFonts w:cs="Arial"/>
          <w:sz w:val="20"/>
        </w:rPr>
        <w:t>,</w:t>
      </w:r>
      <w:r w:rsidRPr="003F6157">
        <w:rPr>
          <w:rFonts w:cs="Arial"/>
          <w:sz w:val="20"/>
        </w:rPr>
        <w:t xml:space="preserve"> place a notice (</w:t>
      </w:r>
      <w:r w:rsidRPr="003F6157">
        <w:rPr>
          <w:rFonts w:cs="Arial"/>
          <w:b/>
          <w:sz w:val="20"/>
        </w:rPr>
        <w:t>Workplace Notice</w:t>
      </w:r>
      <w:r w:rsidRPr="003F6157">
        <w:rPr>
          <w:rFonts w:cs="Arial"/>
          <w:sz w:val="20"/>
        </w:rPr>
        <w:t xml:space="preserve">) within </w:t>
      </w:r>
      <w:r>
        <w:rPr>
          <w:rFonts w:cs="Arial"/>
          <w:sz w:val="20"/>
        </w:rPr>
        <w:t xml:space="preserve">the </w:t>
      </w:r>
      <w:r w:rsidR="00A44BF0">
        <w:rPr>
          <w:rFonts w:cs="Arial"/>
          <w:sz w:val="20"/>
        </w:rPr>
        <w:t>restaurant</w:t>
      </w:r>
      <w:r>
        <w:rPr>
          <w:rFonts w:cs="Arial"/>
          <w:sz w:val="20"/>
        </w:rPr>
        <w:t xml:space="preserve"> in a location </w:t>
      </w:r>
      <w:r w:rsidRPr="003F6157">
        <w:rPr>
          <w:rFonts w:cs="Arial"/>
          <w:sz w:val="20"/>
        </w:rPr>
        <w:t xml:space="preserve">which is accessible to all </w:t>
      </w:r>
      <w:r>
        <w:rPr>
          <w:rFonts w:cs="Arial"/>
          <w:sz w:val="20"/>
        </w:rPr>
        <w:t xml:space="preserve">persons </w:t>
      </w:r>
      <w:r w:rsidRPr="003F6157">
        <w:rPr>
          <w:rFonts w:cs="Arial"/>
          <w:sz w:val="20"/>
        </w:rPr>
        <w:t>employe</w:t>
      </w:r>
      <w:r>
        <w:rPr>
          <w:rFonts w:cs="Arial"/>
          <w:sz w:val="20"/>
        </w:rPr>
        <w:t xml:space="preserve">d at the </w:t>
      </w:r>
      <w:r w:rsidR="00A44BF0">
        <w:rPr>
          <w:rFonts w:cs="Arial"/>
          <w:sz w:val="20"/>
        </w:rPr>
        <w:t>restaurant</w:t>
      </w:r>
      <w:r w:rsidRPr="003F6157">
        <w:rPr>
          <w:rFonts w:cs="Arial"/>
          <w:sz w:val="20"/>
        </w:rPr>
        <w:t xml:space="preserve"> in the terms set out in Attachment A</w:t>
      </w:r>
      <w:r>
        <w:rPr>
          <w:rFonts w:cs="Arial"/>
          <w:sz w:val="20"/>
        </w:rPr>
        <w:t xml:space="preserve"> in both English and </w:t>
      </w:r>
      <w:r w:rsidR="00A44BF0">
        <w:rPr>
          <w:rFonts w:cs="Arial"/>
          <w:sz w:val="20"/>
        </w:rPr>
        <w:t>Korean</w:t>
      </w:r>
      <w:r>
        <w:rPr>
          <w:rFonts w:cs="Arial"/>
          <w:sz w:val="20"/>
        </w:rPr>
        <w:t>, such notice to remain in place</w:t>
      </w:r>
      <w:r w:rsidRPr="003F6157">
        <w:rPr>
          <w:rFonts w:cs="Arial"/>
          <w:sz w:val="20"/>
        </w:rPr>
        <w:t xml:space="preserve"> for a total period of 7 consecutive days;</w:t>
      </w:r>
      <w:r>
        <w:rPr>
          <w:rFonts w:cs="Arial"/>
          <w:sz w:val="20"/>
        </w:rPr>
        <w:t xml:space="preserve"> and</w:t>
      </w:r>
    </w:p>
    <w:p w14:paraId="536E37DB" w14:textId="77777777" w:rsidR="00981BCD" w:rsidRDefault="00981BCD" w:rsidP="005416D3">
      <w:pPr>
        <w:widowControl w:val="0"/>
        <w:numPr>
          <w:ilvl w:val="2"/>
          <w:numId w:val="3"/>
        </w:numPr>
        <w:tabs>
          <w:tab w:val="right" w:pos="709"/>
        </w:tabs>
        <w:spacing w:after="240"/>
        <w:jc w:val="both"/>
        <w:rPr>
          <w:rFonts w:cs="Arial"/>
          <w:sz w:val="20"/>
        </w:rPr>
      </w:pPr>
      <w:r w:rsidRPr="003F6157">
        <w:rPr>
          <w:rFonts w:cs="Arial"/>
          <w:sz w:val="20"/>
        </w:rPr>
        <w:t xml:space="preserve">provide a copy of the </w:t>
      </w:r>
      <w:r w:rsidRPr="00673349">
        <w:rPr>
          <w:rFonts w:cs="Arial"/>
          <w:sz w:val="20"/>
        </w:rPr>
        <w:t>Workplace Notice and</w:t>
      </w:r>
      <w:r w:rsidRPr="003F6157">
        <w:rPr>
          <w:rFonts w:cs="Arial"/>
          <w:sz w:val="20"/>
        </w:rPr>
        <w:t xml:space="preserve"> photographic evidence of its display to the FWO within 7 days of the display of the notice;</w:t>
      </w:r>
    </w:p>
    <w:p w14:paraId="4661B682" w14:textId="77777777" w:rsidR="00981BCD" w:rsidRPr="003F6157" w:rsidRDefault="00981BCD" w:rsidP="00981BCD">
      <w:pPr>
        <w:widowControl w:val="0"/>
        <w:tabs>
          <w:tab w:val="right" w:pos="709"/>
        </w:tabs>
        <w:spacing w:after="240"/>
        <w:ind w:left="709"/>
        <w:rPr>
          <w:rFonts w:cs="Arial"/>
          <w:i/>
          <w:sz w:val="20"/>
        </w:rPr>
      </w:pPr>
      <w:r>
        <w:rPr>
          <w:rFonts w:cs="Arial"/>
          <w:i/>
          <w:sz w:val="20"/>
        </w:rPr>
        <w:t>Apology</w:t>
      </w:r>
    </w:p>
    <w:p w14:paraId="2DA36CEC" w14:textId="77777777" w:rsidR="00981BCD" w:rsidRDefault="00981BCD" w:rsidP="005416D3">
      <w:pPr>
        <w:widowControl w:val="0"/>
        <w:numPr>
          <w:ilvl w:val="1"/>
          <w:numId w:val="3"/>
        </w:numPr>
        <w:tabs>
          <w:tab w:val="right" w:pos="709"/>
        </w:tabs>
        <w:spacing w:after="240"/>
        <w:ind w:hanging="731"/>
        <w:rPr>
          <w:sz w:val="20"/>
        </w:rPr>
      </w:pPr>
      <w:r>
        <w:rPr>
          <w:sz w:val="20"/>
        </w:rPr>
        <w:t xml:space="preserve">the </w:t>
      </w:r>
      <w:r w:rsidR="00A44BF0">
        <w:rPr>
          <w:sz w:val="20"/>
        </w:rPr>
        <w:t>Company undertakes</w:t>
      </w:r>
      <w:r>
        <w:rPr>
          <w:sz w:val="20"/>
        </w:rPr>
        <w:t xml:space="preserve"> to:</w:t>
      </w:r>
    </w:p>
    <w:p w14:paraId="71966F73" w14:textId="77777777" w:rsidR="00981BCD" w:rsidRPr="00673349" w:rsidRDefault="00981BCD" w:rsidP="005416D3">
      <w:pPr>
        <w:widowControl w:val="0"/>
        <w:numPr>
          <w:ilvl w:val="2"/>
          <w:numId w:val="3"/>
        </w:numPr>
        <w:tabs>
          <w:tab w:val="right" w:pos="709"/>
        </w:tabs>
        <w:spacing w:after="240"/>
        <w:jc w:val="both"/>
        <w:rPr>
          <w:sz w:val="20"/>
        </w:rPr>
      </w:pPr>
      <w:r w:rsidRPr="00673349">
        <w:rPr>
          <w:sz w:val="20"/>
        </w:rPr>
        <w:t>within 7 days of the Commencement Date, send an apology to each of the</w:t>
      </w:r>
      <w:r>
        <w:rPr>
          <w:sz w:val="20"/>
        </w:rPr>
        <w:t>ir</w:t>
      </w:r>
      <w:r w:rsidRPr="00673349">
        <w:rPr>
          <w:sz w:val="20"/>
        </w:rPr>
        <w:t xml:space="preserve"> </w:t>
      </w:r>
      <w:r w:rsidR="001F1EA7">
        <w:rPr>
          <w:sz w:val="20"/>
        </w:rPr>
        <w:t>a</w:t>
      </w:r>
      <w:r>
        <w:rPr>
          <w:sz w:val="20"/>
        </w:rPr>
        <w:t xml:space="preserve">ffected Employees </w:t>
      </w:r>
      <w:r w:rsidRPr="00673349">
        <w:rPr>
          <w:sz w:val="20"/>
        </w:rPr>
        <w:t xml:space="preserve">in </w:t>
      </w:r>
      <w:r>
        <w:rPr>
          <w:sz w:val="20"/>
        </w:rPr>
        <w:t xml:space="preserve">English and </w:t>
      </w:r>
      <w:r w:rsidR="00A44BF0">
        <w:rPr>
          <w:sz w:val="20"/>
        </w:rPr>
        <w:t>Korean</w:t>
      </w:r>
      <w:r w:rsidRPr="00673349">
        <w:rPr>
          <w:sz w:val="20"/>
        </w:rPr>
        <w:t xml:space="preserve"> the terms set out in Attachment </w:t>
      </w:r>
      <w:r>
        <w:rPr>
          <w:sz w:val="20"/>
        </w:rPr>
        <w:t>B</w:t>
      </w:r>
      <w:r w:rsidRPr="00673349">
        <w:rPr>
          <w:sz w:val="20"/>
        </w:rPr>
        <w:t xml:space="preserve">, signed on behalf of </w:t>
      </w:r>
      <w:r>
        <w:rPr>
          <w:sz w:val="20"/>
        </w:rPr>
        <w:t>the company</w:t>
      </w:r>
      <w:r w:rsidRPr="00673349">
        <w:rPr>
          <w:sz w:val="20"/>
        </w:rPr>
        <w:t xml:space="preserve"> (</w:t>
      </w:r>
      <w:r w:rsidRPr="00673349">
        <w:rPr>
          <w:b/>
          <w:sz w:val="20"/>
        </w:rPr>
        <w:t>Apology</w:t>
      </w:r>
      <w:r w:rsidRPr="00673349">
        <w:rPr>
          <w:sz w:val="20"/>
        </w:rPr>
        <w:t>);</w:t>
      </w:r>
      <w:r>
        <w:rPr>
          <w:sz w:val="20"/>
        </w:rPr>
        <w:t xml:space="preserve"> and</w:t>
      </w:r>
    </w:p>
    <w:p w14:paraId="333E8730" w14:textId="77777777" w:rsidR="00981BCD" w:rsidRDefault="00981BCD" w:rsidP="005416D3">
      <w:pPr>
        <w:widowControl w:val="0"/>
        <w:numPr>
          <w:ilvl w:val="2"/>
          <w:numId w:val="3"/>
        </w:numPr>
        <w:tabs>
          <w:tab w:val="right" w:pos="709"/>
        </w:tabs>
        <w:spacing w:after="240"/>
        <w:jc w:val="both"/>
        <w:rPr>
          <w:rFonts w:cs="Arial"/>
          <w:sz w:val="20"/>
        </w:rPr>
      </w:pPr>
      <w:r w:rsidRPr="00673349">
        <w:rPr>
          <w:rFonts w:cs="Arial"/>
          <w:sz w:val="20"/>
        </w:rPr>
        <w:t xml:space="preserve">provide a copy of each Apology </w:t>
      </w:r>
      <w:r w:rsidR="00A44BF0">
        <w:rPr>
          <w:rFonts w:cs="Arial"/>
          <w:sz w:val="20"/>
        </w:rPr>
        <w:t xml:space="preserve">sent by the </w:t>
      </w:r>
      <w:r>
        <w:rPr>
          <w:rFonts w:cs="Arial"/>
          <w:sz w:val="20"/>
        </w:rPr>
        <w:t xml:space="preserve">company </w:t>
      </w:r>
      <w:r w:rsidRPr="00673349">
        <w:rPr>
          <w:rFonts w:cs="Arial"/>
          <w:sz w:val="20"/>
        </w:rPr>
        <w:t>to the FWO within 7 days of sending such Apology;</w:t>
      </w:r>
    </w:p>
    <w:p w14:paraId="00D51262" w14:textId="77777777" w:rsidR="00981BCD" w:rsidRPr="00673349" w:rsidRDefault="00981BCD" w:rsidP="00981BCD">
      <w:pPr>
        <w:widowControl w:val="0"/>
        <w:tabs>
          <w:tab w:val="right" w:pos="709"/>
        </w:tabs>
        <w:spacing w:after="240"/>
        <w:ind w:left="709"/>
        <w:rPr>
          <w:rFonts w:cs="Arial"/>
          <w:i/>
          <w:sz w:val="20"/>
        </w:rPr>
      </w:pPr>
      <w:r>
        <w:rPr>
          <w:rFonts w:cs="Arial"/>
          <w:i/>
          <w:sz w:val="20"/>
        </w:rPr>
        <w:t>FWO My Account Registration</w:t>
      </w:r>
    </w:p>
    <w:p w14:paraId="092EFA32" w14:textId="77777777" w:rsidR="00981BCD" w:rsidRDefault="00981BCD" w:rsidP="005416D3">
      <w:pPr>
        <w:widowControl w:val="0"/>
        <w:numPr>
          <w:ilvl w:val="1"/>
          <w:numId w:val="3"/>
        </w:numPr>
        <w:tabs>
          <w:tab w:val="right" w:pos="709"/>
        </w:tabs>
        <w:spacing w:after="240"/>
        <w:ind w:hanging="731"/>
        <w:rPr>
          <w:rFonts w:cs="Arial"/>
          <w:sz w:val="20"/>
        </w:rPr>
      </w:pPr>
      <w:r>
        <w:rPr>
          <w:rFonts w:cs="Arial"/>
          <w:sz w:val="20"/>
        </w:rPr>
        <w:t xml:space="preserve">the </w:t>
      </w:r>
      <w:r w:rsidR="00A44BF0">
        <w:rPr>
          <w:rFonts w:cs="Arial"/>
          <w:sz w:val="20"/>
        </w:rPr>
        <w:t>Company</w:t>
      </w:r>
      <w:r>
        <w:rPr>
          <w:rFonts w:cs="Arial"/>
          <w:sz w:val="20"/>
        </w:rPr>
        <w:t xml:space="preserve"> undertake</w:t>
      </w:r>
      <w:r w:rsidR="00A44BF0">
        <w:rPr>
          <w:rFonts w:cs="Arial"/>
          <w:sz w:val="20"/>
        </w:rPr>
        <w:t>s</w:t>
      </w:r>
      <w:r>
        <w:rPr>
          <w:rFonts w:cs="Arial"/>
          <w:sz w:val="20"/>
        </w:rPr>
        <w:t xml:space="preserve"> to:</w:t>
      </w:r>
    </w:p>
    <w:p w14:paraId="6A40F34E" w14:textId="5C97EB5B" w:rsidR="00981BCD" w:rsidRDefault="00981BCD" w:rsidP="005416D3">
      <w:pPr>
        <w:widowControl w:val="0"/>
        <w:numPr>
          <w:ilvl w:val="2"/>
          <w:numId w:val="3"/>
        </w:numPr>
        <w:tabs>
          <w:tab w:val="right" w:pos="709"/>
        </w:tabs>
        <w:spacing w:after="240"/>
        <w:jc w:val="both"/>
        <w:rPr>
          <w:rFonts w:cs="Arial"/>
          <w:sz w:val="20"/>
        </w:rPr>
      </w:pPr>
      <w:r w:rsidRPr="00B44490">
        <w:rPr>
          <w:rFonts w:cs="Arial"/>
          <w:sz w:val="20"/>
        </w:rPr>
        <w:t xml:space="preserve">within </w:t>
      </w:r>
      <w:r>
        <w:rPr>
          <w:rFonts w:cs="Arial"/>
          <w:sz w:val="20"/>
        </w:rPr>
        <w:t xml:space="preserve">7 </w:t>
      </w:r>
      <w:r w:rsidRPr="00B44490">
        <w:rPr>
          <w:rFonts w:cs="Arial"/>
          <w:sz w:val="20"/>
        </w:rPr>
        <w:t xml:space="preserve">days of the </w:t>
      </w:r>
      <w:r>
        <w:rPr>
          <w:rFonts w:cs="Arial"/>
          <w:sz w:val="20"/>
        </w:rPr>
        <w:t>Commencement</w:t>
      </w:r>
      <w:r w:rsidRPr="00B44490">
        <w:rPr>
          <w:rFonts w:cs="Arial"/>
          <w:sz w:val="20"/>
        </w:rPr>
        <w:t xml:space="preserve"> </w:t>
      </w:r>
      <w:r>
        <w:rPr>
          <w:rFonts w:cs="Arial"/>
          <w:sz w:val="20"/>
        </w:rPr>
        <w:t>Date</w:t>
      </w:r>
      <w:r w:rsidRPr="00B44490">
        <w:rPr>
          <w:rFonts w:cs="Arial"/>
          <w:sz w:val="20"/>
        </w:rPr>
        <w:t xml:space="preserve">, register with the FWO ‘My Account’ portal at </w:t>
      </w:r>
      <w:hyperlink r:id="rId13" w:tooltip="Fair Work Ombudsman website" w:history="1">
        <w:r w:rsidRPr="002B7A53">
          <w:rPr>
            <w:rStyle w:val="Hyperlink"/>
            <w:rFonts w:cs="Arial"/>
            <w:sz w:val="20"/>
          </w:rPr>
          <w:t>www.fairwork.gov.au</w:t>
        </w:r>
      </w:hyperlink>
      <w:r w:rsidRPr="00B44490">
        <w:rPr>
          <w:rFonts w:cs="Arial"/>
          <w:sz w:val="20"/>
        </w:rPr>
        <w:t xml:space="preserve"> and complet</w:t>
      </w:r>
      <w:r>
        <w:rPr>
          <w:rFonts w:cs="Arial"/>
          <w:sz w:val="20"/>
        </w:rPr>
        <w:t>e</w:t>
      </w:r>
      <w:r w:rsidRPr="00B44490">
        <w:rPr>
          <w:rFonts w:cs="Arial"/>
          <w:sz w:val="20"/>
        </w:rPr>
        <w:t xml:space="preserve"> the profile, minimum pay rates and Award options</w:t>
      </w:r>
      <w:r>
        <w:rPr>
          <w:rFonts w:cs="Arial"/>
          <w:sz w:val="20"/>
        </w:rPr>
        <w:t>;</w:t>
      </w:r>
    </w:p>
    <w:p w14:paraId="58C2E3F1" w14:textId="77777777" w:rsidR="00981BCD" w:rsidRDefault="00981BCD" w:rsidP="005416D3">
      <w:pPr>
        <w:widowControl w:val="0"/>
        <w:numPr>
          <w:ilvl w:val="2"/>
          <w:numId w:val="3"/>
        </w:numPr>
        <w:tabs>
          <w:tab w:val="right" w:pos="709"/>
        </w:tabs>
        <w:spacing w:after="240"/>
        <w:jc w:val="both"/>
        <w:rPr>
          <w:rFonts w:cs="Arial"/>
          <w:sz w:val="20"/>
        </w:rPr>
      </w:pPr>
      <w:r w:rsidRPr="00B44490">
        <w:rPr>
          <w:rFonts w:cs="Arial"/>
          <w:sz w:val="20"/>
        </w:rPr>
        <w:t xml:space="preserve">within 14 days of the </w:t>
      </w:r>
      <w:r>
        <w:rPr>
          <w:rFonts w:cs="Arial"/>
          <w:sz w:val="20"/>
        </w:rPr>
        <w:t>Commencement</w:t>
      </w:r>
      <w:r w:rsidRPr="00B44490">
        <w:rPr>
          <w:rFonts w:cs="Arial"/>
          <w:sz w:val="20"/>
        </w:rPr>
        <w:t xml:space="preserve"> </w:t>
      </w:r>
      <w:r>
        <w:rPr>
          <w:rFonts w:cs="Arial"/>
          <w:sz w:val="20"/>
        </w:rPr>
        <w:t>Date,</w:t>
      </w:r>
      <w:r w:rsidRPr="00B44490">
        <w:rPr>
          <w:rFonts w:cs="Arial"/>
          <w:sz w:val="20"/>
        </w:rPr>
        <w:t xml:space="preserve"> provide to the FWO </w:t>
      </w:r>
      <w:r>
        <w:rPr>
          <w:rFonts w:cs="Arial"/>
          <w:sz w:val="20"/>
        </w:rPr>
        <w:t xml:space="preserve">their respective </w:t>
      </w:r>
      <w:r w:rsidRPr="00B44490">
        <w:rPr>
          <w:rFonts w:cs="Arial"/>
          <w:sz w:val="20"/>
        </w:rPr>
        <w:t>‘My Account’ registration number</w:t>
      </w:r>
      <w:r>
        <w:rPr>
          <w:rFonts w:cs="Arial"/>
          <w:sz w:val="20"/>
        </w:rPr>
        <w:t>s; and</w:t>
      </w:r>
    </w:p>
    <w:p w14:paraId="47AF8CA9" w14:textId="3ECE093F" w:rsidR="00981BCD" w:rsidRPr="00673349" w:rsidRDefault="00981BCD" w:rsidP="005416D3">
      <w:pPr>
        <w:widowControl w:val="0"/>
        <w:numPr>
          <w:ilvl w:val="2"/>
          <w:numId w:val="3"/>
        </w:numPr>
        <w:tabs>
          <w:tab w:val="right" w:pos="709"/>
        </w:tabs>
        <w:spacing w:after="240"/>
        <w:jc w:val="both"/>
        <w:rPr>
          <w:rFonts w:cs="Arial"/>
          <w:sz w:val="20"/>
        </w:rPr>
      </w:pPr>
      <w:r w:rsidRPr="00673349">
        <w:rPr>
          <w:rFonts w:cs="Arial"/>
          <w:sz w:val="20"/>
        </w:rPr>
        <w:t xml:space="preserve">within 21 days of the </w:t>
      </w:r>
      <w:r>
        <w:rPr>
          <w:rFonts w:cs="Arial"/>
          <w:sz w:val="20"/>
        </w:rPr>
        <w:t>C</w:t>
      </w:r>
      <w:r w:rsidRPr="00673349">
        <w:rPr>
          <w:rFonts w:cs="Arial"/>
          <w:sz w:val="20"/>
        </w:rPr>
        <w:t xml:space="preserve">ommencement </w:t>
      </w:r>
      <w:r>
        <w:rPr>
          <w:rFonts w:cs="Arial"/>
          <w:sz w:val="20"/>
        </w:rPr>
        <w:t>Date</w:t>
      </w:r>
      <w:r w:rsidRPr="00673349">
        <w:rPr>
          <w:rFonts w:cs="Arial"/>
          <w:sz w:val="20"/>
        </w:rPr>
        <w:t xml:space="preserve">, demonstrate to a FWO Fair Work Inspector via </w:t>
      </w:r>
      <w:hyperlink r:id="rId14" w:tooltip="Fair Work Ombudsman website" w:history="1">
        <w:r w:rsidRPr="00673349">
          <w:rPr>
            <w:rStyle w:val="Hyperlink"/>
            <w:rFonts w:cs="Arial"/>
            <w:sz w:val="20"/>
          </w:rPr>
          <w:t>www.fairwork.gov.au</w:t>
        </w:r>
      </w:hyperlink>
      <w:r w:rsidRPr="00673349">
        <w:rPr>
          <w:rFonts w:cs="Arial"/>
          <w:sz w:val="20"/>
        </w:rPr>
        <w:t xml:space="preserve"> ‘My Account’ </w:t>
      </w:r>
      <w:r>
        <w:rPr>
          <w:rFonts w:cs="Arial"/>
          <w:sz w:val="20"/>
        </w:rPr>
        <w:t xml:space="preserve">knowledge </w:t>
      </w:r>
      <w:r w:rsidRPr="00673349">
        <w:rPr>
          <w:rFonts w:cs="Arial"/>
          <w:sz w:val="20"/>
        </w:rPr>
        <w:t xml:space="preserve">of the current </w:t>
      </w:r>
      <w:r w:rsidR="00A44BF0">
        <w:rPr>
          <w:rFonts w:cs="Arial"/>
          <w:sz w:val="20"/>
        </w:rPr>
        <w:t>Restaurant</w:t>
      </w:r>
      <w:r w:rsidRPr="00673349">
        <w:rPr>
          <w:rFonts w:cs="Arial"/>
          <w:sz w:val="20"/>
        </w:rPr>
        <w:t xml:space="preserve"> Award minimum and penalty rates of pay; </w:t>
      </w:r>
    </w:p>
    <w:p w14:paraId="34B40FC1" w14:textId="77777777" w:rsidR="00981BCD" w:rsidRPr="003F6157" w:rsidRDefault="00981BCD" w:rsidP="00981BCD">
      <w:pPr>
        <w:widowControl w:val="0"/>
        <w:tabs>
          <w:tab w:val="right" w:pos="709"/>
        </w:tabs>
        <w:spacing w:after="240"/>
        <w:ind w:left="720"/>
        <w:rPr>
          <w:rFonts w:cs="Arial"/>
          <w:i/>
          <w:sz w:val="20"/>
        </w:rPr>
      </w:pPr>
      <w:r w:rsidRPr="003F6157">
        <w:rPr>
          <w:rFonts w:cs="Arial"/>
          <w:i/>
          <w:sz w:val="20"/>
        </w:rPr>
        <w:t>Future Workplace Relations Compliance</w:t>
      </w:r>
    </w:p>
    <w:p w14:paraId="7ACD2937" w14:textId="77777777" w:rsidR="00981BCD" w:rsidRDefault="00981BCD" w:rsidP="005416D3">
      <w:pPr>
        <w:widowControl w:val="0"/>
        <w:numPr>
          <w:ilvl w:val="1"/>
          <w:numId w:val="3"/>
        </w:numPr>
        <w:tabs>
          <w:tab w:val="right" w:pos="709"/>
        </w:tabs>
        <w:spacing w:after="240"/>
        <w:ind w:hanging="731"/>
        <w:jc w:val="both"/>
        <w:rPr>
          <w:rFonts w:cs="Arial"/>
          <w:sz w:val="20"/>
        </w:rPr>
      </w:pPr>
      <w:r>
        <w:rPr>
          <w:rFonts w:cs="Arial"/>
          <w:sz w:val="20"/>
        </w:rPr>
        <w:t>the Compan</w:t>
      </w:r>
      <w:r w:rsidR="00A44BF0">
        <w:rPr>
          <w:rFonts w:cs="Arial"/>
          <w:sz w:val="20"/>
        </w:rPr>
        <w:t>y</w:t>
      </w:r>
      <w:r>
        <w:rPr>
          <w:rFonts w:cs="Arial"/>
          <w:sz w:val="20"/>
        </w:rPr>
        <w:t xml:space="preserve"> undertake</w:t>
      </w:r>
      <w:r w:rsidR="00A44BF0">
        <w:rPr>
          <w:rFonts w:cs="Arial"/>
          <w:sz w:val="20"/>
        </w:rPr>
        <w:t>s</w:t>
      </w:r>
      <w:r>
        <w:rPr>
          <w:rFonts w:cs="Arial"/>
          <w:sz w:val="20"/>
        </w:rPr>
        <w:t xml:space="preserve"> to:</w:t>
      </w:r>
    </w:p>
    <w:p w14:paraId="2BB31579" w14:textId="77777777" w:rsidR="00981BCD" w:rsidRDefault="00981BCD" w:rsidP="005416D3">
      <w:pPr>
        <w:widowControl w:val="0"/>
        <w:numPr>
          <w:ilvl w:val="2"/>
          <w:numId w:val="3"/>
        </w:numPr>
        <w:tabs>
          <w:tab w:val="right" w:pos="709"/>
        </w:tabs>
        <w:spacing w:after="240"/>
        <w:jc w:val="both"/>
        <w:rPr>
          <w:rFonts w:cs="Arial"/>
          <w:sz w:val="20"/>
        </w:rPr>
      </w:pPr>
      <w:r w:rsidRPr="00485B53">
        <w:rPr>
          <w:rFonts w:cs="Arial"/>
          <w:sz w:val="20"/>
        </w:rPr>
        <w:t>ensure compliance at all times and in all respects with applicable Commonwealth workplace laws and instruments, includin</w:t>
      </w:r>
      <w:r w:rsidR="00A44BF0">
        <w:rPr>
          <w:rFonts w:cs="Arial"/>
          <w:sz w:val="20"/>
        </w:rPr>
        <w:t>g but not limited to the FW Act and</w:t>
      </w:r>
      <w:r w:rsidRPr="00485B53">
        <w:rPr>
          <w:rFonts w:cs="Arial"/>
          <w:sz w:val="20"/>
        </w:rPr>
        <w:t xml:space="preserve"> the </w:t>
      </w:r>
      <w:r w:rsidR="00A44BF0">
        <w:rPr>
          <w:rFonts w:cs="Arial"/>
          <w:bCs/>
          <w:sz w:val="20"/>
        </w:rPr>
        <w:t>Restaurant</w:t>
      </w:r>
      <w:r w:rsidRPr="00485B53">
        <w:rPr>
          <w:rFonts w:cs="Arial"/>
          <w:bCs/>
          <w:sz w:val="20"/>
        </w:rPr>
        <w:t xml:space="preserve"> Award;</w:t>
      </w:r>
    </w:p>
    <w:p w14:paraId="104B8B6A" w14:textId="77777777" w:rsidR="00981BCD" w:rsidRDefault="00981BCD" w:rsidP="005416D3">
      <w:pPr>
        <w:widowControl w:val="0"/>
        <w:numPr>
          <w:ilvl w:val="2"/>
          <w:numId w:val="3"/>
        </w:numPr>
        <w:tabs>
          <w:tab w:val="right" w:pos="709"/>
        </w:tabs>
        <w:spacing w:after="240"/>
        <w:jc w:val="both"/>
        <w:rPr>
          <w:rFonts w:cs="Arial"/>
          <w:sz w:val="20"/>
        </w:rPr>
      </w:pPr>
      <w:r w:rsidRPr="00485B53">
        <w:rPr>
          <w:rFonts w:cs="Arial"/>
          <w:sz w:val="20"/>
        </w:rPr>
        <w:t>implement systems and processes to ensure ongoing compliance with the obligations referred to in paragraph 15(j)</w:t>
      </w:r>
      <w:r>
        <w:rPr>
          <w:rFonts w:cs="Arial"/>
          <w:sz w:val="20"/>
        </w:rPr>
        <w:t>(</w:t>
      </w:r>
      <w:proofErr w:type="spellStart"/>
      <w:r>
        <w:rPr>
          <w:rFonts w:cs="Arial"/>
          <w:sz w:val="20"/>
        </w:rPr>
        <w:t>i</w:t>
      </w:r>
      <w:proofErr w:type="spellEnd"/>
      <w:r>
        <w:rPr>
          <w:rFonts w:cs="Arial"/>
          <w:sz w:val="20"/>
        </w:rPr>
        <w:t>)</w:t>
      </w:r>
      <w:r w:rsidRPr="00485B53">
        <w:rPr>
          <w:rFonts w:cs="Arial"/>
          <w:sz w:val="20"/>
        </w:rPr>
        <w:t xml:space="preserve"> above, including obligations relating to rates of pay, loadings, penalties, taxation, superannuation and record keeping; </w:t>
      </w:r>
      <w:r>
        <w:rPr>
          <w:rFonts w:cs="Arial"/>
          <w:sz w:val="20"/>
        </w:rPr>
        <w:t>and</w:t>
      </w:r>
    </w:p>
    <w:p w14:paraId="3D302DC9" w14:textId="77777777" w:rsidR="00981BCD" w:rsidRPr="00485B53" w:rsidRDefault="00981BCD" w:rsidP="005416D3">
      <w:pPr>
        <w:widowControl w:val="0"/>
        <w:numPr>
          <w:ilvl w:val="2"/>
          <w:numId w:val="3"/>
        </w:numPr>
        <w:tabs>
          <w:tab w:val="right" w:pos="709"/>
        </w:tabs>
        <w:spacing w:after="240"/>
        <w:jc w:val="both"/>
        <w:rPr>
          <w:rFonts w:cs="Arial"/>
          <w:sz w:val="20"/>
        </w:rPr>
      </w:pPr>
      <w:r w:rsidRPr="00485B53">
        <w:rPr>
          <w:rFonts w:cs="Arial"/>
          <w:sz w:val="20"/>
        </w:rPr>
        <w:lastRenderedPageBreak/>
        <w:t>provide to the FWO, within 28 days of the Commencement Date, details of systems and processes implemented in satisfaction of the undertakings in paragraphs 1</w:t>
      </w:r>
      <w:r w:rsidR="00A44BF0">
        <w:rPr>
          <w:rFonts w:cs="Arial"/>
          <w:sz w:val="20"/>
        </w:rPr>
        <w:t>0 (h</w:t>
      </w:r>
      <w:r w:rsidRPr="00485B53">
        <w:rPr>
          <w:rFonts w:cs="Arial"/>
          <w:sz w:val="20"/>
        </w:rPr>
        <w:t>)(</w:t>
      </w:r>
      <w:proofErr w:type="spellStart"/>
      <w:r w:rsidRPr="00485B53">
        <w:rPr>
          <w:rFonts w:cs="Arial"/>
          <w:sz w:val="20"/>
        </w:rPr>
        <w:t>i</w:t>
      </w:r>
      <w:proofErr w:type="spellEnd"/>
      <w:r w:rsidRPr="00485B53">
        <w:rPr>
          <w:rFonts w:cs="Arial"/>
          <w:sz w:val="20"/>
        </w:rPr>
        <w:t>)</w:t>
      </w:r>
      <w:r>
        <w:rPr>
          <w:rFonts w:cs="Arial"/>
          <w:sz w:val="20"/>
        </w:rPr>
        <w:t xml:space="preserve"> and (ii)</w:t>
      </w:r>
      <w:r w:rsidRPr="00485B53">
        <w:rPr>
          <w:rFonts w:cs="Arial"/>
          <w:sz w:val="20"/>
        </w:rPr>
        <w:t xml:space="preserve"> above;</w:t>
      </w:r>
    </w:p>
    <w:p w14:paraId="7C594E69" w14:textId="77777777" w:rsidR="00981BCD" w:rsidRPr="002C27C0" w:rsidRDefault="00981BCD" w:rsidP="00981BCD">
      <w:pPr>
        <w:widowControl w:val="0"/>
        <w:tabs>
          <w:tab w:val="right" w:pos="709"/>
        </w:tabs>
        <w:spacing w:after="240"/>
        <w:ind w:left="709"/>
        <w:rPr>
          <w:rFonts w:cs="Arial"/>
          <w:i/>
          <w:sz w:val="20"/>
        </w:rPr>
      </w:pPr>
      <w:r w:rsidRPr="002C27C0">
        <w:rPr>
          <w:rFonts w:cs="Arial"/>
          <w:i/>
          <w:sz w:val="20"/>
        </w:rPr>
        <w:t>Self-audits and Reporting</w:t>
      </w:r>
    </w:p>
    <w:p w14:paraId="0921FC8C" w14:textId="77777777" w:rsidR="00981BCD" w:rsidRPr="002C27C0" w:rsidRDefault="00981BCD" w:rsidP="005416D3">
      <w:pPr>
        <w:widowControl w:val="0"/>
        <w:numPr>
          <w:ilvl w:val="1"/>
          <w:numId w:val="3"/>
        </w:numPr>
        <w:tabs>
          <w:tab w:val="right" w:pos="709"/>
        </w:tabs>
        <w:spacing w:after="240"/>
        <w:ind w:hanging="731"/>
        <w:rPr>
          <w:rFonts w:cs="Arial"/>
          <w:sz w:val="20"/>
        </w:rPr>
      </w:pPr>
      <w:r w:rsidRPr="002C27C0">
        <w:rPr>
          <w:rFonts w:cs="Arial"/>
          <w:sz w:val="20"/>
        </w:rPr>
        <w:t>the Compan</w:t>
      </w:r>
      <w:r w:rsidR="00A44BF0">
        <w:rPr>
          <w:rFonts w:cs="Arial"/>
          <w:sz w:val="20"/>
        </w:rPr>
        <w:t>y</w:t>
      </w:r>
      <w:r w:rsidRPr="002C27C0">
        <w:rPr>
          <w:rFonts w:cs="Arial"/>
          <w:sz w:val="20"/>
        </w:rPr>
        <w:t xml:space="preserve"> undertake</w:t>
      </w:r>
      <w:r w:rsidR="00A44BF0">
        <w:rPr>
          <w:rFonts w:cs="Arial"/>
          <w:sz w:val="20"/>
        </w:rPr>
        <w:t>s</w:t>
      </w:r>
      <w:r w:rsidRPr="002C27C0">
        <w:rPr>
          <w:rFonts w:cs="Arial"/>
          <w:sz w:val="20"/>
        </w:rPr>
        <w:t>:</w:t>
      </w:r>
    </w:p>
    <w:p w14:paraId="77E237A2" w14:textId="77777777" w:rsidR="00981BCD" w:rsidRPr="002C27C0" w:rsidRDefault="00981BCD" w:rsidP="005416D3">
      <w:pPr>
        <w:widowControl w:val="0"/>
        <w:numPr>
          <w:ilvl w:val="2"/>
          <w:numId w:val="3"/>
        </w:numPr>
        <w:tabs>
          <w:tab w:val="right" w:pos="709"/>
        </w:tabs>
        <w:spacing w:after="240"/>
        <w:jc w:val="both"/>
        <w:rPr>
          <w:rFonts w:cs="Arial"/>
          <w:sz w:val="20"/>
        </w:rPr>
      </w:pPr>
      <w:r w:rsidRPr="002C27C0">
        <w:rPr>
          <w:rFonts w:cs="Arial"/>
          <w:sz w:val="20"/>
        </w:rPr>
        <w:t>to have completed by an external accounting professional (e.g. Certified Practicing Accountant), audit specialist or employment law specialist, at the Compan</w:t>
      </w:r>
      <w:r w:rsidR="00A44BF0">
        <w:rPr>
          <w:rFonts w:cs="Arial"/>
          <w:sz w:val="20"/>
        </w:rPr>
        <w:t>y’s</w:t>
      </w:r>
      <w:r w:rsidRPr="002C27C0">
        <w:rPr>
          <w:rFonts w:cs="Arial"/>
          <w:sz w:val="20"/>
        </w:rPr>
        <w:t xml:space="preserve"> expense, an audit (</w:t>
      </w:r>
      <w:r w:rsidRPr="002C27C0">
        <w:rPr>
          <w:rFonts w:cs="Arial"/>
          <w:b/>
          <w:sz w:val="20"/>
        </w:rPr>
        <w:t>Audit</w:t>
      </w:r>
      <w:r w:rsidRPr="002C27C0">
        <w:rPr>
          <w:rFonts w:cs="Arial"/>
          <w:sz w:val="20"/>
        </w:rPr>
        <w:t>) of  compliance with Commonwealth workplace laws and instruments, includin</w:t>
      </w:r>
      <w:r w:rsidR="00A44BF0">
        <w:rPr>
          <w:rFonts w:cs="Arial"/>
          <w:sz w:val="20"/>
        </w:rPr>
        <w:t>g but not limited to the FW Act and</w:t>
      </w:r>
      <w:r w:rsidRPr="002C27C0">
        <w:rPr>
          <w:rFonts w:cs="Arial"/>
          <w:sz w:val="20"/>
        </w:rPr>
        <w:t xml:space="preserve"> the </w:t>
      </w:r>
      <w:r w:rsidR="00A44BF0">
        <w:rPr>
          <w:rFonts w:cs="Arial"/>
          <w:bCs/>
          <w:sz w:val="20"/>
        </w:rPr>
        <w:t>Restaurant</w:t>
      </w:r>
      <w:r w:rsidRPr="002C27C0">
        <w:rPr>
          <w:rFonts w:cs="Arial"/>
          <w:bCs/>
          <w:sz w:val="20"/>
        </w:rPr>
        <w:t xml:space="preserve"> Award, in respect of pay, conditions and record keeping in relation to </w:t>
      </w:r>
      <w:r>
        <w:rPr>
          <w:rFonts w:cs="Arial"/>
          <w:bCs/>
          <w:sz w:val="20"/>
        </w:rPr>
        <w:t xml:space="preserve">all of the relevant Company’s </w:t>
      </w:r>
      <w:r w:rsidRPr="002C27C0">
        <w:rPr>
          <w:rFonts w:cs="Arial"/>
          <w:bCs/>
          <w:sz w:val="20"/>
        </w:rPr>
        <w:t>employees, according to the following schedule</w:t>
      </w:r>
      <w:r w:rsidRPr="002C27C0">
        <w:rPr>
          <w:rFonts w:cs="Arial"/>
          <w:sz w:val="20"/>
        </w:rPr>
        <w:t>:</w:t>
      </w:r>
    </w:p>
    <w:p w14:paraId="3C7D4B92" w14:textId="77777777" w:rsidR="00981BCD" w:rsidRPr="002C27C0" w:rsidRDefault="00981BCD" w:rsidP="005416D3">
      <w:pPr>
        <w:widowControl w:val="0"/>
        <w:numPr>
          <w:ilvl w:val="0"/>
          <w:numId w:val="4"/>
        </w:numPr>
        <w:tabs>
          <w:tab w:val="right" w:pos="709"/>
        </w:tabs>
        <w:spacing w:after="240"/>
        <w:jc w:val="both"/>
        <w:rPr>
          <w:rFonts w:cs="Arial"/>
          <w:sz w:val="20"/>
        </w:rPr>
      </w:pPr>
      <w:r>
        <w:rPr>
          <w:rFonts w:cs="Arial"/>
          <w:sz w:val="20"/>
        </w:rPr>
        <w:t>an A</w:t>
      </w:r>
      <w:r w:rsidRPr="002C27C0">
        <w:rPr>
          <w:rFonts w:cs="Arial"/>
          <w:sz w:val="20"/>
        </w:rPr>
        <w:t xml:space="preserve">udit </w:t>
      </w:r>
      <w:r>
        <w:rPr>
          <w:rFonts w:cs="Arial"/>
          <w:sz w:val="20"/>
        </w:rPr>
        <w:t>of</w:t>
      </w:r>
      <w:r w:rsidRPr="002C27C0">
        <w:rPr>
          <w:rFonts w:cs="Arial"/>
          <w:sz w:val="20"/>
        </w:rPr>
        <w:t xml:space="preserve"> the </w:t>
      </w:r>
      <w:r>
        <w:rPr>
          <w:rFonts w:cs="Arial"/>
          <w:sz w:val="20"/>
        </w:rPr>
        <w:t xml:space="preserve">first complete pay cycle following </w:t>
      </w:r>
      <w:r w:rsidRPr="002C27C0">
        <w:rPr>
          <w:rFonts w:cs="Arial"/>
          <w:sz w:val="20"/>
        </w:rPr>
        <w:t xml:space="preserve">1 </w:t>
      </w:r>
      <w:r w:rsidR="00A44BF0">
        <w:rPr>
          <w:rFonts w:cs="Arial"/>
          <w:sz w:val="20"/>
        </w:rPr>
        <w:t>July</w:t>
      </w:r>
      <w:r w:rsidRPr="002C27C0">
        <w:rPr>
          <w:rFonts w:cs="Arial"/>
          <w:sz w:val="20"/>
        </w:rPr>
        <w:t xml:space="preserve"> 2015, which is to be finalised </w:t>
      </w:r>
      <w:r>
        <w:rPr>
          <w:rFonts w:cs="Arial"/>
          <w:sz w:val="20"/>
        </w:rPr>
        <w:t>within 28 days of the last day of the pay cycle;</w:t>
      </w:r>
    </w:p>
    <w:p w14:paraId="2DC8F456" w14:textId="77777777" w:rsidR="00981BCD" w:rsidRPr="002C27C0" w:rsidRDefault="00981BCD" w:rsidP="005416D3">
      <w:pPr>
        <w:widowControl w:val="0"/>
        <w:numPr>
          <w:ilvl w:val="0"/>
          <w:numId w:val="4"/>
        </w:numPr>
        <w:tabs>
          <w:tab w:val="right" w:pos="709"/>
        </w:tabs>
        <w:spacing w:after="240"/>
        <w:jc w:val="both"/>
        <w:rPr>
          <w:rFonts w:cs="Arial"/>
          <w:sz w:val="20"/>
        </w:rPr>
      </w:pPr>
      <w:r>
        <w:rPr>
          <w:rFonts w:cs="Arial"/>
          <w:sz w:val="20"/>
        </w:rPr>
        <w:t>an A</w:t>
      </w:r>
      <w:r w:rsidRPr="002C27C0">
        <w:rPr>
          <w:rFonts w:cs="Arial"/>
          <w:sz w:val="20"/>
        </w:rPr>
        <w:t xml:space="preserve">udit </w:t>
      </w:r>
      <w:r>
        <w:rPr>
          <w:rFonts w:cs="Arial"/>
          <w:sz w:val="20"/>
        </w:rPr>
        <w:t>o</w:t>
      </w:r>
      <w:r w:rsidRPr="002C27C0">
        <w:rPr>
          <w:rFonts w:cs="Arial"/>
          <w:sz w:val="20"/>
        </w:rPr>
        <w:t xml:space="preserve">f the </w:t>
      </w:r>
      <w:r>
        <w:rPr>
          <w:rFonts w:cs="Arial"/>
          <w:sz w:val="20"/>
        </w:rPr>
        <w:t xml:space="preserve">first complete pay cycle following </w:t>
      </w:r>
      <w:r w:rsidRPr="002C27C0">
        <w:rPr>
          <w:rFonts w:cs="Arial"/>
          <w:sz w:val="20"/>
        </w:rPr>
        <w:t>1 January 201</w:t>
      </w:r>
      <w:r>
        <w:rPr>
          <w:rFonts w:cs="Arial"/>
          <w:sz w:val="20"/>
        </w:rPr>
        <w:t>6</w:t>
      </w:r>
      <w:r w:rsidRPr="002C27C0">
        <w:rPr>
          <w:rFonts w:cs="Arial"/>
          <w:sz w:val="20"/>
        </w:rPr>
        <w:t xml:space="preserve">, which is to be finalised </w:t>
      </w:r>
      <w:r>
        <w:rPr>
          <w:rFonts w:cs="Arial"/>
          <w:sz w:val="20"/>
        </w:rPr>
        <w:t>within 28 days of the last day of the pay cycle;</w:t>
      </w:r>
    </w:p>
    <w:p w14:paraId="115247FC" w14:textId="77777777" w:rsidR="00981BCD" w:rsidRPr="00A91442" w:rsidRDefault="00981BCD" w:rsidP="005416D3">
      <w:pPr>
        <w:widowControl w:val="0"/>
        <w:numPr>
          <w:ilvl w:val="2"/>
          <w:numId w:val="3"/>
        </w:numPr>
        <w:tabs>
          <w:tab w:val="right" w:pos="709"/>
        </w:tabs>
        <w:spacing w:after="240"/>
        <w:jc w:val="both"/>
        <w:rPr>
          <w:rFonts w:cs="Arial"/>
          <w:sz w:val="20"/>
        </w:rPr>
      </w:pPr>
      <w:r w:rsidRPr="00A91442">
        <w:rPr>
          <w:rFonts w:cs="Arial"/>
          <w:sz w:val="20"/>
        </w:rPr>
        <w:t>within 7 days of the completion of each Audit, to provide the FWO with details of the methodology used to conduct the Audit and a copy of the certified audit report;</w:t>
      </w:r>
    </w:p>
    <w:p w14:paraId="1CA03FA1" w14:textId="77777777" w:rsidR="00981BCD" w:rsidRDefault="00981BCD" w:rsidP="005416D3">
      <w:pPr>
        <w:widowControl w:val="0"/>
        <w:numPr>
          <w:ilvl w:val="2"/>
          <w:numId w:val="3"/>
        </w:numPr>
        <w:tabs>
          <w:tab w:val="right" w:pos="709"/>
        </w:tabs>
        <w:spacing w:after="240"/>
        <w:jc w:val="both"/>
        <w:rPr>
          <w:rFonts w:cs="Arial"/>
          <w:sz w:val="20"/>
        </w:rPr>
      </w:pPr>
      <w:r>
        <w:rPr>
          <w:rFonts w:cs="Arial"/>
          <w:sz w:val="20"/>
        </w:rPr>
        <w:t>in the event that an Audit discloses contraventions of any applicable Commonwealth workplace laws or instruments, to rectify all such contraventions within 14 days of receipt of the Audit results; and</w:t>
      </w:r>
    </w:p>
    <w:p w14:paraId="4AB5B5FD" w14:textId="77777777" w:rsidR="00981BCD" w:rsidRPr="003F6157" w:rsidRDefault="00981BCD" w:rsidP="005416D3">
      <w:pPr>
        <w:widowControl w:val="0"/>
        <w:numPr>
          <w:ilvl w:val="2"/>
          <w:numId w:val="3"/>
        </w:numPr>
        <w:tabs>
          <w:tab w:val="right" w:pos="709"/>
        </w:tabs>
        <w:spacing w:after="240"/>
        <w:jc w:val="both"/>
        <w:rPr>
          <w:rFonts w:cs="Arial"/>
          <w:sz w:val="20"/>
        </w:rPr>
      </w:pPr>
      <w:r>
        <w:rPr>
          <w:rFonts w:cs="Arial"/>
          <w:sz w:val="20"/>
        </w:rPr>
        <w:t xml:space="preserve">to provide evidence of rectification of all contraventions disclosed by an Audit to the FWO within 14 days of rectification;  </w:t>
      </w:r>
    </w:p>
    <w:p w14:paraId="38139516" w14:textId="77777777" w:rsidR="00981BCD" w:rsidRPr="003F6157" w:rsidRDefault="00981BCD" w:rsidP="00981BCD">
      <w:pPr>
        <w:widowControl w:val="0"/>
        <w:tabs>
          <w:tab w:val="right" w:pos="709"/>
        </w:tabs>
        <w:spacing w:after="240"/>
        <w:ind w:left="709"/>
        <w:rPr>
          <w:rFonts w:cs="Arial"/>
          <w:i/>
          <w:sz w:val="20"/>
        </w:rPr>
      </w:pPr>
      <w:r w:rsidRPr="003F6157">
        <w:rPr>
          <w:rFonts w:cs="Arial"/>
          <w:i/>
          <w:sz w:val="20"/>
        </w:rPr>
        <w:t>Workplace Relations Training</w:t>
      </w:r>
    </w:p>
    <w:p w14:paraId="624B2F3A" w14:textId="77777777" w:rsidR="00981BCD" w:rsidRDefault="00981BCD" w:rsidP="005416D3">
      <w:pPr>
        <w:widowControl w:val="0"/>
        <w:numPr>
          <w:ilvl w:val="1"/>
          <w:numId w:val="3"/>
        </w:numPr>
        <w:tabs>
          <w:tab w:val="right" w:pos="709"/>
        </w:tabs>
        <w:spacing w:after="240"/>
        <w:ind w:hanging="731"/>
        <w:jc w:val="both"/>
        <w:rPr>
          <w:rFonts w:cs="Arial"/>
          <w:sz w:val="20"/>
        </w:rPr>
      </w:pPr>
      <w:r>
        <w:rPr>
          <w:rFonts w:cs="Arial"/>
          <w:sz w:val="20"/>
        </w:rPr>
        <w:t>the Compan</w:t>
      </w:r>
      <w:r w:rsidR="00A44BF0">
        <w:rPr>
          <w:rFonts w:cs="Arial"/>
          <w:sz w:val="20"/>
        </w:rPr>
        <w:t>y</w:t>
      </w:r>
      <w:r>
        <w:rPr>
          <w:rFonts w:cs="Arial"/>
          <w:sz w:val="20"/>
        </w:rPr>
        <w:t xml:space="preserve"> undertake</w:t>
      </w:r>
      <w:r w:rsidR="00A44BF0">
        <w:rPr>
          <w:rFonts w:cs="Arial"/>
          <w:sz w:val="20"/>
        </w:rPr>
        <w:t>s</w:t>
      </w:r>
      <w:r>
        <w:rPr>
          <w:rFonts w:cs="Arial"/>
          <w:sz w:val="20"/>
        </w:rPr>
        <w:t xml:space="preserve"> to:</w:t>
      </w:r>
    </w:p>
    <w:p w14:paraId="795FB3C9" w14:textId="77777777" w:rsidR="00981BCD" w:rsidRPr="003F6157" w:rsidRDefault="00981BCD" w:rsidP="005416D3">
      <w:pPr>
        <w:widowControl w:val="0"/>
        <w:numPr>
          <w:ilvl w:val="0"/>
          <w:numId w:val="7"/>
        </w:numPr>
        <w:tabs>
          <w:tab w:val="right" w:pos="709"/>
        </w:tabs>
        <w:spacing w:after="240"/>
        <w:jc w:val="both"/>
        <w:rPr>
          <w:rFonts w:cs="Arial"/>
          <w:sz w:val="20"/>
        </w:rPr>
      </w:pPr>
      <w:bookmarkStart w:id="17" w:name="_Ref403399918"/>
      <w:r w:rsidRPr="003F6157">
        <w:rPr>
          <w:rFonts w:cs="Arial"/>
          <w:sz w:val="20"/>
        </w:rPr>
        <w:t xml:space="preserve">implement within 90 days of the </w:t>
      </w:r>
      <w:r>
        <w:rPr>
          <w:rFonts w:cs="Arial"/>
          <w:sz w:val="20"/>
        </w:rPr>
        <w:t>C</w:t>
      </w:r>
      <w:r w:rsidRPr="003F6157">
        <w:rPr>
          <w:rFonts w:cs="Arial"/>
          <w:sz w:val="20"/>
        </w:rPr>
        <w:t xml:space="preserve">ommencement </w:t>
      </w:r>
      <w:r>
        <w:rPr>
          <w:rFonts w:cs="Arial"/>
          <w:sz w:val="20"/>
        </w:rPr>
        <w:t>Date</w:t>
      </w:r>
      <w:r w:rsidRPr="003F6157">
        <w:rPr>
          <w:rFonts w:cs="Arial"/>
          <w:sz w:val="20"/>
        </w:rPr>
        <w:t xml:space="preserve">, a training program </w:t>
      </w:r>
      <w:r>
        <w:rPr>
          <w:rFonts w:cs="Arial"/>
          <w:sz w:val="20"/>
        </w:rPr>
        <w:t>(</w:t>
      </w:r>
      <w:r w:rsidRPr="00683B4D">
        <w:rPr>
          <w:rFonts w:cs="Arial"/>
          <w:b/>
          <w:sz w:val="20"/>
        </w:rPr>
        <w:t>Training</w:t>
      </w:r>
      <w:r>
        <w:rPr>
          <w:rFonts w:cs="Arial"/>
          <w:sz w:val="20"/>
        </w:rPr>
        <w:t xml:space="preserve">) </w:t>
      </w:r>
      <w:r w:rsidRPr="003F6157">
        <w:rPr>
          <w:rFonts w:cs="Arial"/>
          <w:sz w:val="20"/>
        </w:rPr>
        <w:t xml:space="preserve">so that all persons responsible, either directly or indirectly, </w:t>
      </w:r>
      <w:r>
        <w:rPr>
          <w:rFonts w:cs="Arial"/>
          <w:sz w:val="20"/>
        </w:rPr>
        <w:t>for the relevant Company’s compliance with Commonwealth workplace l</w:t>
      </w:r>
      <w:r w:rsidR="00A959BE">
        <w:rPr>
          <w:rFonts w:cs="Arial"/>
          <w:sz w:val="20"/>
        </w:rPr>
        <w:t xml:space="preserve">aws and instruments, including </w:t>
      </w:r>
      <w:r w:rsidR="00A959BE" w:rsidRPr="00A959BE">
        <w:rPr>
          <w:rFonts w:cs="Arial"/>
          <w:sz w:val="20"/>
          <w:highlight w:val="black"/>
        </w:rPr>
        <w:t>XX</w:t>
      </w:r>
      <w:r w:rsidRPr="00A959BE">
        <w:rPr>
          <w:rFonts w:cs="Arial"/>
          <w:sz w:val="20"/>
          <w:highlight w:val="black"/>
        </w:rPr>
        <w:t xml:space="preserve"> </w:t>
      </w:r>
      <w:proofErr w:type="spellStart"/>
      <w:r w:rsidR="00A959BE" w:rsidRPr="00A959BE">
        <w:rPr>
          <w:rFonts w:cs="Arial"/>
          <w:sz w:val="20"/>
          <w:highlight w:val="black"/>
        </w:rPr>
        <w:t>XXXXXXXX</w:t>
      </w:r>
      <w:proofErr w:type="spellEnd"/>
      <w:r w:rsidR="00A44BF0" w:rsidRPr="00A959BE">
        <w:rPr>
          <w:rFonts w:cs="Arial"/>
          <w:sz w:val="20"/>
          <w:highlight w:val="black"/>
        </w:rPr>
        <w:t xml:space="preserve"> </w:t>
      </w:r>
      <w:r w:rsidR="00A959BE" w:rsidRPr="00A959BE">
        <w:rPr>
          <w:rFonts w:cs="Arial"/>
          <w:sz w:val="20"/>
          <w:highlight w:val="black"/>
        </w:rPr>
        <w:t>XX</w:t>
      </w:r>
      <w:r>
        <w:rPr>
          <w:rFonts w:cs="Arial"/>
          <w:sz w:val="20"/>
        </w:rPr>
        <w:t xml:space="preserve"> and </w:t>
      </w:r>
      <w:r w:rsidR="008F1A4D">
        <w:rPr>
          <w:rFonts w:cs="Arial"/>
          <w:sz w:val="20"/>
        </w:rPr>
        <w:t>the</w:t>
      </w:r>
      <w:r>
        <w:rPr>
          <w:rFonts w:cs="Arial"/>
          <w:sz w:val="20"/>
        </w:rPr>
        <w:t xml:space="preserve"> company Director, </w:t>
      </w:r>
      <w:r w:rsidRPr="003F6157">
        <w:rPr>
          <w:rFonts w:cs="Arial"/>
          <w:sz w:val="20"/>
        </w:rPr>
        <w:t xml:space="preserve">are made aware of </w:t>
      </w:r>
      <w:r>
        <w:rPr>
          <w:rFonts w:cs="Arial"/>
          <w:sz w:val="20"/>
        </w:rPr>
        <w:t>the Compan</w:t>
      </w:r>
      <w:r w:rsidR="00A44BF0">
        <w:rPr>
          <w:rFonts w:cs="Arial"/>
          <w:sz w:val="20"/>
        </w:rPr>
        <w:t>y’s</w:t>
      </w:r>
      <w:r w:rsidRPr="003F6157">
        <w:rPr>
          <w:rFonts w:cs="Arial"/>
          <w:sz w:val="20"/>
        </w:rPr>
        <w:t xml:space="preserve"> obligations under Commonwealth workplace laws</w:t>
      </w:r>
      <w:r>
        <w:rPr>
          <w:rFonts w:cs="Arial"/>
          <w:sz w:val="20"/>
        </w:rPr>
        <w:t xml:space="preserve"> and instruments</w:t>
      </w:r>
      <w:r w:rsidRPr="003F6157">
        <w:rPr>
          <w:rFonts w:cs="Arial"/>
          <w:sz w:val="20"/>
        </w:rPr>
        <w:t>;</w:t>
      </w:r>
      <w:bookmarkEnd w:id="17"/>
    </w:p>
    <w:p w14:paraId="67811F8D" w14:textId="77777777" w:rsidR="00981BCD" w:rsidRPr="003F6157" w:rsidRDefault="00981BCD" w:rsidP="005416D3">
      <w:pPr>
        <w:widowControl w:val="0"/>
        <w:numPr>
          <w:ilvl w:val="0"/>
          <w:numId w:val="7"/>
        </w:numPr>
        <w:tabs>
          <w:tab w:val="right" w:pos="709"/>
        </w:tabs>
        <w:spacing w:after="240"/>
        <w:jc w:val="both"/>
        <w:rPr>
          <w:rFonts w:cs="Arial"/>
          <w:sz w:val="20"/>
        </w:rPr>
      </w:pPr>
      <w:r w:rsidRPr="003F6157">
        <w:rPr>
          <w:rFonts w:cs="Arial"/>
          <w:sz w:val="20"/>
        </w:rPr>
        <w:t xml:space="preserve">provide training material to participants in the </w:t>
      </w:r>
      <w:r>
        <w:rPr>
          <w:rFonts w:cs="Arial"/>
          <w:sz w:val="20"/>
        </w:rPr>
        <w:t>T</w:t>
      </w:r>
      <w:r w:rsidRPr="003F6157">
        <w:rPr>
          <w:rFonts w:cs="Arial"/>
          <w:sz w:val="20"/>
        </w:rPr>
        <w:t>raining including material on:</w:t>
      </w:r>
    </w:p>
    <w:p w14:paraId="5FA455E3" w14:textId="77777777" w:rsidR="00981BCD" w:rsidRPr="003F6157" w:rsidRDefault="00981BCD" w:rsidP="005416D3">
      <w:pPr>
        <w:widowControl w:val="0"/>
        <w:numPr>
          <w:ilvl w:val="0"/>
          <w:numId w:val="8"/>
        </w:numPr>
        <w:tabs>
          <w:tab w:val="right" w:pos="709"/>
        </w:tabs>
        <w:spacing w:after="240"/>
        <w:jc w:val="both"/>
        <w:rPr>
          <w:rFonts w:cs="Arial"/>
          <w:sz w:val="20"/>
        </w:rPr>
      </w:pPr>
      <w:r w:rsidRPr="003F6157">
        <w:rPr>
          <w:rFonts w:cs="Arial"/>
          <w:sz w:val="20"/>
        </w:rPr>
        <w:t>compliance with the FW Act, Fair Work Regulations</w:t>
      </w:r>
      <w:r w:rsidR="008F1A4D">
        <w:rPr>
          <w:rFonts w:cs="Arial"/>
          <w:sz w:val="20"/>
        </w:rPr>
        <w:t xml:space="preserve"> and</w:t>
      </w:r>
      <w:r>
        <w:rPr>
          <w:rFonts w:cs="Arial"/>
          <w:sz w:val="20"/>
        </w:rPr>
        <w:t xml:space="preserve"> </w:t>
      </w:r>
      <w:r w:rsidRPr="003F6157">
        <w:rPr>
          <w:rFonts w:cs="Arial"/>
          <w:sz w:val="20"/>
        </w:rPr>
        <w:t xml:space="preserve">the </w:t>
      </w:r>
      <w:r w:rsidR="008F1A4D">
        <w:rPr>
          <w:rFonts w:cs="Arial"/>
          <w:bCs/>
          <w:sz w:val="20"/>
        </w:rPr>
        <w:t>Restaurant</w:t>
      </w:r>
      <w:r>
        <w:rPr>
          <w:rFonts w:cs="Arial"/>
          <w:bCs/>
          <w:sz w:val="20"/>
        </w:rPr>
        <w:t xml:space="preserve"> Award</w:t>
      </w:r>
      <w:r w:rsidRPr="00673349">
        <w:rPr>
          <w:rFonts w:cs="Arial"/>
          <w:sz w:val="20"/>
        </w:rPr>
        <w:t>;</w:t>
      </w:r>
    </w:p>
    <w:p w14:paraId="3E7FD45C" w14:textId="77777777" w:rsidR="00981BCD" w:rsidRPr="003F6157" w:rsidRDefault="00981BCD" w:rsidP="005416D3">
      <w:pPr>
        <w:widowControl w:val="0"/>
        <w:numPr>
          <w:ilvl w:val="0"/>
          <w:numId w:val="8"/>
        </w:numPr>
        <w:tabs>
          <w:tab w:val="right" w:pos="709"/>
        </w:tabs>
        <w:spacing w:after="240"/>
        <w:jc w:val="both"/>
        <w:rPr>
          <w:rFonts w:cs="Arial"/>
          <w:sz w:val="20"/>
        </w:rPr>
      </w:pPr>
      <w:r w:rsidRPr="003F6157">
        <w:rPr>
          <w:rFonts w:cs="Arial"/>
          <w:sz w:val="20"/>
        </w:rPr>
        <w:t>employer obligations in respect to record keeping and pay slips;</w:t>
      </w:r>
    </w:p>
    <w:p w14:paraId="4902A0AB" w14:textId="77777777" w:rsidR="00981BCD" w:rsidRPr="003F6157" w:rsidRDefault="00981BCD" w:rsidP="005416D3">
      <w:pPr>
        <w:widowControl w:val="0"/>
        <w:numPr>
          <w:ilvl w:val="0"/>
          <w:numId w:val="8"/>
        </w:numPr>
        <w:tabs>
          <w:tab w:val="right" w:pos="709"/>
        </w:tabs>
        <w:spacing w:after="240"/>
        <w:jc w:val="both"/>
        <w:rPr>
          <w:rFonts w:cs="Arial"/>
          <w:sz w:val="20"/>
        </w:rPr>
      </w:pPr>
      <w:r w:rsidRPr="003F6157">
        <w:rPr>
          <w:rFonts w:cs="Arial"/>
          <w:sz w:val="20"/>
        </w:rPr>
        <w:t>options available to persons to make complaints and FWO contact information; and</w:t>
      </w:r>
    </w:p>
    <w:p w14:paraId="04DA9265" w14:textId="77777777" w:rsidR="00981BCD" w:rsidRPr="003F6157" w:rsidRDefault="00981BCD" w:rsidP="005416D3">
      <w:pPr>
        <w:widowControl w:val="0"/>
        <w:numPr>
          <w:ilvl w:val="0"/>
          <w:numId w:val="8"/>
        </w:numPr>
        <w:tabs>
          <w:tab w:val="right" w:pos="709"/>
        </w:tabs>
        <w:spacing w:after="240"/>
        <w:jc w:val="both"/>
        <w:rPr>
          <w:rFonts w:cs="Arial"/>
          <w:sz w:val="20"/>
        </w:rPr>
      </w:pPr>
      <w:r>
        <w:rPr>
          <w:rFonts w:cs="Arial"/>
          <w:sz w:val="20"/>
        </w:rPr>
        <w:t xml:space="preserve">how to </w:t>
      </w:r>
      <w:r w:rsidRPr="003F6157">
        <w:rPr>
          <w:rFonts w:cs="Arial"/>
          <w:sz w:val="20"/>
        </w:rPr>
        <w:t>access FWO resources to calculate rates of pay</w:t>
      </w:r>
      <w:r>
        <w:rPr>
          <w:rFonts w:cs="Arial"/>
          <w:sz w:val="20"/>
        </w:rPr>
        <w:t>;</w:t>
      </w:r>
    </w:p>
    <w:p w14:paraId="502EF11A" w14:textId="77777777" w:rsidR="00981BCD" w:rsidRPr="003F6157" w:rsidRDefault="00981BCD" w:rsidP="005416D3">
      <w:pPr>
        <w:widowControl w:val="0"/>
        <w:numPr>
          <w:ilvl w:val="0"/>
          <w:numId w:val="7"/>
        </w:numPr>
        <w:tabs>
          <w:tab w:val="right" w:pos="709"/>
        </w:tabs>
        <w:spacing w:after="240"/>
        <w:jc w:val="both"/>
        <w:rPr>
          <w:rFonts w:cs="Arial"/>
          <w:sz w:val="20"/>
        </w:rPr>
      </w:pPr>
      <w:r w:rsidRPr="003F6157">
        <w:rPr>
          <w:rFonts w:cs="Arial"/>
          <w:sz w:val="20"/>
        </w:rPr>
        <w:t xml:space="preserve">ensure the </w:t>
      </w:r>
      <w:r>
        <w:rPr>
          <w:rFonts w:cs="Arial"/>
          <w:sz w:val="20"/>
        </w:rPr>
        <w:t>T</w:t>
      </w:r>
      <w:r w:rsidRPr="003F6157">
        <w:rPr>
          <w:rFonts w:cs="Arial"/>
          <w:sz w:val="20"/>
        </w:rPr>
        <w:t>raining is conducted by an accredited workplace trainer, such person or organisation to be approved  by the</w:t>
      </w:r>
      <w:r>
        <w:rPr>
          <w:rFonts w:cs="Arial"/>
          <w:sz w:val="20"/>
        </w:rPr>
        <w:t xml:space="preserve"> FWO and paid for by the Company</w:t>
      </w:r>
      <w:r w:rsidRPr="003F6157">
        <w:rPr>
          <w:rFonts w:cs="Arial"/>
          <w:sz w:val="20"/>
        </w:rPr>
        <w:t>;</w:t>
      </w:r>
    </w:p>
    <w:p w14:paraId="33E44611" w14:textId="77777777" w:rsidR="00981BCD" w:rsidRPr="003F6157" w:rsidRDefault="00981BCD" w:rsidP="005416D3">
      <w:pPr>
        <w:widowControl w:val="0"/>
        <w:numPr>
          <w:ilvl w:val="0"/>
          <w:numId w:val="7"/>
        </w:numPr>
        <w:tabs>
          <w:tab w:val="right" w:pos="709"/>
        </w:tabs>
        <w:spacing w:after="240"/>
        <w:jc w:val="both"/>
        <w:rPr>
          <w:rFonts w:cs="Arial"/>
          <w:sz w:val="20"/>
        </w:rPr>
      </w:pPr>
      <w:r w:rsidRPr="003F6157">
        <w:rPr>
          <w:rFonts w:cs="Arial"/>
          <w:sz w:val="20"/>
        </w:rPr>
        <w:t xml:space="preserve">provide the </w:t>
      </w:r>
      <w:r>
        <w:rPr>
          <w:rFonts w:cs="Arial"/>
          <w:sz w:val="20"/>
        </w:rPr>
        <w:t>t</w:t>
      </w:r>
      <w:r w:rsidRPr="003F6157">
        <w:rPr>
          <w:rFonts w:cs="Arial"/>
          <w:sz w:val="20"/>
        </w:rPr>
        <w:t xml:space="preserve">raining materials to be used in the </w:t>
      </w:r>
      <w:r>
        <w:rPr>
          <w:rFonts w:cs="Arial"/>
          <w:sz w:val="20"/>
        </w:rPr>
        <w:t>T</w:t>
      </w:r>
      <w:r w:rsidRPr="003F6157">
        <w:rPr>
          <w:rFonts w:cs="Arial"/>
          <w:sz w:val="20"/>
        </w:rPr>
        <w:t xml:space="preserve">raining to the FWO no later than </w:t>
      </w:r>
      <w:r>
        <w:rPr>
          <w:rFonts w:cs="Arial"/>
          <w:sz w:val="20"/>
        </w:rPr>
        <w:t>7</w:t>
      </w:r>
      <w:r w:rsidRPr="003F6157">
        <w:rPr>
          <w:rFonts w:cs="Arial"/>
          <w:sz w:val="20"/>
        </w:rPr>
        <w:t xml:space="preserve"> days before the Training is to be conducted;</w:t>
      </w:r>
    </w:p>
    <w:p w14:paraId="5760C8ED" w14:textId="77777777" w:rsidR="00981BCD" w:rsidRPr="003F6157" w:rsidRDefault="00981BCD" w:rsidP="005416D3">
      <w:pPr>
        <w:widowControl w:val="0"/>
        <w:numPr>
          <w:ilvl w:val="0"/>
          <w:numId w:val="7"/>
        </w:numPr>
        <w:tabs>
          <w:tab w:val="right" w:pos="709"/>
        </w:tabs>
        <w:spacing w:after="240"/>
        <w:jc w:val="both"/>
        <w:rPr>
          <w:rFonts w:cs="Arial"/>
          <w:sz w:val="20"/>
        </w:rPr>
      </w:pPr>
      <w:r w:rsidRPr="003F6157">
        <w:rPr>
          <w:rFonts w:cs="Arial"/>
          <w:sz w:val="20"/>
        </w:rPr>
        <w:t xml:space="preserve">within 7 days of the </w:t>
      </w:r>
      <w:r>
        <w:rPr>
          <w:rFonts w:cs="Arial"/>
          <w:sz w:val="20"/>
        </w:rPr>
        <w:t>T</w:t>
      </w:r>
      <w:r w:rsidRPr="003F6157">
        <w:rPr>
          <w:rFonts w:cs="Arial"/>
          <w:sz w:val="20"/>
        </w:rPr>
        <w:t xml:space="preserve">raining being conducted, provide the FWO with evidence of attendance at the </w:t>
      </w:r>
      <w:r>
        <w:rPr>
          <w:rFonts w:cs="Arial"/>
          <w:sz w:val="20"/>
        </w:rPr>
        <w:t>T</w:t>
      </w:r>
      <w:r w:rsidRPr="003F6157">
        <w:rPr>
          <w:rFonts w:cs="Arial"/>
          <w:sz w:val="20"/>
        </w:rPr>
        <w:t xml:space="preserve">raining (including the name and position of all attendees and the date on which the </w:t>
      </w:r>
      <w:r>
        <w:rPr>
          <w:rFonts w:cs="Arial"/>
          <w:sz w:val="20"/>
        </w:rPr>
        <w:t>T</w:t>
      </w:r>
      <w:r w:rsidRPr="003F6157">
        <w:rPr>
          <w:rFonts w:cs="Arial"/>
          <w:sz w:val="20"/>
        </w:rPr>
        <w:t>raining was attended);</w:t>
      </w:r>
      <w:r>
        <w:rPr>
          <w:rFonts w:cs="Arial"/>
          <w:sz w:val="20"/>
        </w:rPr>
        <w:t xml:space="preserve"> and</w:t>
      </w:r>
    </w:p>
    <w:p w14:paraId="37090244" w14:textId="77777777" w:rsidR="00981BCD" w:rsidRDefault="00981BCD" w:rsidP="005416D3">
      <w:pPr>
        <w:widowControl w:val="0"/>
        <w:numPr>
          <w:ilvl w:val="0"/>
          <w:numId w:val="7"/>
        </w:numPr>
        <w:tabs>
          <w:tab w:val="right" w:pos="709"/>
        </w:tabs>
        <w:spacing w:after="240"/>
        <w:jc w:val="both"/>
        <w:rPr>
          <w:rFonts w:cs="Arial"/>
          <w:sz w:val="20"/>
        </w:rPr>
      </w:pPr>
      <w:proofErr w:type="gramStart"/>
      <w:r>
        <w:rPr>
          <w:rFonts w:cs="Arial"/>
          <w:sz w:val="20"/>
        </w:rPr>
        <w:lastRenderedPageBreak/>
        <w:t>for</w:t>
      </w:r>
      <w:proofErr w:type="gramEnd"/>
      <w:r>
        <w:rPr>
          <w:rFonts w:cs="Arial"/>
          <w:sz w:val="20"/>
        </w:rPr>
        <w:t xml:space="preserve"> a period of </w:t>
      </w:r>
      <w:r w:rsidR="008F1A4D">
        <w:rPr>
          <w:rFonts w:cs="Arial"/>
          <w:sz w:val="20"/>
        </w:rPr>
        <w:t>18 months</w:t>
      </w:r>
      <w:r w:rsidRPr="003F6157">
        <w:rPr>
          <w:rFonts w:cs="Arial"/>
          <w:sz w:val="20"/>
        </w:rPr>
        <w:t xml:space="preserve"> following the Commencement Date, ensure that </w:t>
      </w:r>
      <w:r>
        <w:rPr>
          <w:rFonts w:cs="Arial"/>
          <w:sz w:val="20"/>
        </w:rPr>
        <w:t>T</w:t>
      </w:r>
      <w:r w:rsidRPr="003F6157">
        <w:rPr>
          <w:rFonts w:cs="Arial"/>
          <w:sz w:val="20"/>
        </w:rPr>
        <w:t>raining is conducted in the manner prescri</w:t>
      </w:r>
      <w:r>
        <w:rPr>
          <w:rFonts w:cs="Arial"/>
          <w:sz w:val="20"/>
        </w:rPr>
        <w:t>bed by paragraphs 1</w:t>
      </w:r>
      <w:r w:rsidR="008F1A4D">
        <w:rPr>
          <w:rFonts w:cs="Arial"/>
          <w:sz w:val="20"/>
        </w:rPr>
        <w:t>0(j</w:t>
      </w:r>
      <w:r w:rsidRPr="00192450">
        <w:rPr>
          <w:rFonts w:cs="Arial"/>
          <w:sz w:val="20"/>
        </w:rPr>
        <w:t>)(</w:t>
      </w:r>
      <w:proofErr w:type="spellStart"/>
      <w:r w:rsidRPr="00192450">
        <w:rPr>
          <w:rFonts w:cs="Arial"/>
          <w:sz w:val="20"/>
        </w:rPr>
        <w:t>i</w:t>
      </w:r>
      <w:proofErr w:type="spellEnd"/>
      <w:r w:rsidRPr="00192450">
        <w:rPr>
          <w:rFonts w:cs="Arial"/>
          <w:sz w:val="20"/>
        </w:rPr>
        <w:t xml:space="preserve">) to (v) above in relation to any person who acquires </w:t>
      </w:r>
      <w:r w:rsidRPr="003F6157">
        <w:rPr>
          <w:rFonts w:cs="Arial"/>
          <w:sz w:val="20"/>
        </w:rPr>
        <w:t>responsibilities that include human resource, recruitment or payroll functions for or on behalf of</w:t>
      </w:r>
      <w:r>
        <w:rPr>
          <w:rFonts w:cs="Arial"/>
          <w:sz w:val="20"/>
        </w:rPr>
        <w:t xml:space="preserve"> </w:t>
      </w:r>
      <w:r w:rsidRPr="003F6157">
        <w:rPr>
          <w:rFonts w:cs="Arial"/>
          <w:sz w:val="20"/>
        </w:rPr>
        <w:t>the Compan</w:t>
      </w:r>
      <w:r w:rsidR="008F1A4D">
        <w:rPr>
          <w:rFonts w:cs="Arial"/>
          <w:sz w:val="20"/>
        </w:rPr>
        <w:t>y</w:t>
      </w:r>
      <w:r>
        <w:rPr>
          <w:rFonts w:cs="Arial"/>
          <w:sz w:val="20"/>
        </w:rPr>
        <w:t>, within 28 days of the person acquiring such responsibilities</w:t>
      </w:r>
      <w:r w:rsidRPr="003F6157">
        <w:rPr>
          <w:rFonts w:cs="Arial"/>
          <w:sz w:val="20"/>
        </w:rPr>
        <w:t>.</w:t>
      </w:r>
    </w:p>
    <w:p w14:paraId="6FA8C032" w14:textId="77777777" w:rsidR="00981BCD" w:rsidRPr="009461B2" w:rsidRDefault="00981BCD" w:rsidP="00981BCD">
      <w:pPr>
        <w:widowControl w:val="0"/>
        <w:tabs>
          <w:tab w:val="right" w:pos="709"/>
        </w:tabs>
        <w:spacing w:after="240"/>
        <w:rPr>
          <w:rFonts w:cs="Arial"/>
          <w:b/>
          <w:spacing w:val="10"/>
          <w:sz w:val="20"/>
        </w:rPr>
      </w:pPr>
      <w:r w:rsidRPr="009461B2">
        <w:rPr>
          <w:rFonts w:cs="Arial"/>
          <w:b/>
          <w:spacing w:val="10"/>
          <w:sz w:val="20"/>
        </w:rPr>
        <w:t>Acknowledgements</w:t>
      </w:r>
    </w:p>
    <w:p w14:paraId="37E221AB" w14:textId="77777777" w:rsidR="00981BCD" w:rsidRPr="009461B2" w:rsidRDefault="00981BCD" w:rsidP="005416D3">
      <w:pPr>
        <w:widowControl w:val="0"/>
        <w:numPr>
          <w:ilvl w:val="0"/>
          <w:numId w:val="3"/>
        </w:numPr>
        <w:tabs>
          <w:tab w:val="right" w:pos="709"/>
        </w:tabs>
        <w:spacing w:after="240"/>
        <w:ind w:hanging="720"/>
        <w:jc w:val="both"/>
        <w:rPr>
          <w:rFonts w:cs="Arial"/>
          <w:sz w:val="20"/>
        </w:rPr>
      </w:pPr>
      <w:r>
        <w:rPr>
          <w:rFonts w:cs="Arial"/>
          <w:sz w:val="20"/>
        </w:rPr>
        <w:t>The Compan</w:t>
      </w:r>
      <w:r w:rsidR="008F1A4D">
        <w:rPr>
          <w:rFonts w:cs="Arial"/>
          <w:sz w:val="20"/>
        </w:rPr>
        <w:t xml:space="preserve">y </w:t>
      </w:r>
      <w:r w:rsidRPr="009461B2">
        <w:rPr>
          <w:rFonts w:cs="Arial"/>
          <w:sz w:val="20"/>
        </w:rPr>
        <w:t>acknowledge</w:t>
      </w:r>
      <w:r w:rsidR="008F1A4D">
        <w:rPr>
          <w:rFonts w:cs="Arial"/>
          <w:sz w:val="20"/>
        </w:rPr>
        <w:t>s</w:t>
      </w:r>
      <w:r w:rsidRPr="009461B2">
        <w:rPr>
          <w:rFonts w:cs="Arial"/>
          <w:sz w:val="20"/>
        </w:rPr>
        <w:t xml:space="preserve"> that:</w:t>
      </w:r>
    </w:p>
    <w:p w14:paraId="79327F59" w14:textId="56934F6E" w:rsidR="00981BCD" w:rsidRPr="00AD2CC5" w:rsidRDefault="00981BCD" w:rsidP="005416D3">
      <w:pPr>
        <w:widowControl w:val="0"/>
        <w:numPr>
          <w:ilvl w:val="1"/>
          <w:numId w:val="3"/>
        </w:numPr>
        <w:spacing w:after="240"/>
        <w:ind w:hanging="731"/>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hyperlink r:id="rId15" w:tooltip="Fair Work Ombudsman website" w:history="1">
        <w:r w:rsidRPr="0001550A">
          <w:rPr>
            <w:rStyle w:val="Hyperlink"/>
            <w:sz w:val="20"/>
          </w:rPr>
          <w:t>www.fairwork.gov.au</w:t>
        </w:r>
      </w:hyperlink>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14:paraId="214C7E8F" w14:textId="77777777" w:rsidR="00981BCD" w:rsidRDefault="00981BCD" w:rsidP="005416D3">
      <w:pPr>
        <w:widowControl w:val="0"/>
        <w:numPr>
          <w:ilvl w:val="1"/>
          <w:numId w:val="3"/>
        </w:numPr>
        <w:spacing w:after="240"/>
        <w:ind w:hanging="731"/>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14:paraId="0E9FE5C8" w14:textId="77777777" w:rsidR="00981BCD" w:rsidRDefault="00981BCD" w:rsidP="005416D3">
      <w:pPr>
        <w:widowControl w:val="0"/>
        <w:numPr>
          <w:ilvl w:val="1"/>
          <w:numId w:val="3"/>
        </w:numPr>
        <w:spacing w:after="240"/>
        <w:ind w:hanging="731"/>
        <w:jc w:val="both"/>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p>
    <w:p w14:paraId="273ED51E" w14:textId="77777777" w:rsidR="00981BCD" w:rsidRPr="00AD2CC5" w:rsidRDefault="00981BCD" w:rsidP="005416D3">
      <w:pPr>
        <w:widowControl w:val="0"/>
        <w:numPr>
          <w:ilvl w:val="1"/>
          <w:numId w:val="3"/>
        </w:numPr>
        <w:spacing w:after="240"/>
        <w:ind w:hanging="731"/>
        <w:jc w:val="both"/>
        <w:rPr>
          <w:rFonts w:cs="Arial"/>
          <w:sz w:val="20"/>
        </w:rPr>
      </w:pPr>
      <w:r w:rsidRPr="00AD2CC5">
        <w:rPr>
          <w:rFonts w:cs="Arial"/>
          <w:sz w:val="20"/>
        </w:rPr>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w:t>
      </w:r>
      <w:r>
        <w:rPr>
          <w:rFonts w:cs="Arial"/>
          <w:sz w:val="20"/>
        </w:rPr>
        <w:t xml:space="preserve">law or instruments </w:t>
      </w:r>
      <w:r w:rsidRPr="00AD2CC5">
        <w:rPr>
          <w:rFonts w:cs="Arial"/>
          <w:sz w:val="20"/>
        </w:rPr>
        <w:t>by</w:t>
      </w:r>
      <w:r>
        <w:rPr>
          <w:rFonts w:cs="Arial"/>
          <w:sz w:val="20"/>
        </w:rPr>
        <w:t xml:space="preserve"> either or both of</w:t>
      </w:r>
      <w:r w:rsidRPr="00AD2CC5">
        <w:rPr>
          <w:rFonts w:cs="Arial"/>
          <w:sz w:val="20"/>
        </w:rPr>
        <w:t xml:space="preserve"> </w:t>
      </w:r>
      <w:r>
        <w:rPr>
          <w:rFonts w:cs="Arial"/>
          <w:sz w:val="20"/>
        </w:rPr>
        <w:t>the Companies</w:t>
      </w:r>
      <w:r w:rsidRPr="00AD2CC5">
        <w:rPr>
          <w:rFonts w:cs="Arial"/>
          <w:sz w:val="20"/>
        </w:rPr>
        <w:t>;</w:t>
      </w:r>
    </w:p>
    <w:p w14:paraId="3082A0DD" w14:textId="77777777" w:rsidR="00981BCD" w:rsidRPr="009461B2" w:rsidRDefault="00981BCD" w:rsidP="005416D3">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14:paraId="1E620445" w14:textId="77777777" w:rsidR="00981BCD" w:rsidRDefault="00981BCD" w:rsidP="005416D3">
      <w:pPr>
        <w:widowControl w:val="0"/>
        <w:numPr>
          <w:ilvl w:val="1"/>
          <w:numId w:val="3"/>
        </w:numPr>
        <w:spacing w:after="240"/>
        <w:ind w:hanging="731"/>
        <w:jc w:val="both"/>
        <w:rPr>
          <w:rFonts w:cs="Arial"/>
          <w:sz w:val="20"/>
        </w:rPr>
      </w:pPr>
      <w:r w:rsidRPr="009461B2">
        <w:rPr>
          <w:rFonts w:cs="Arial"/>
          <w:sz w:val="20"/>
        </w:rPr>
        <w:t xml:space="preserve">if the FWO considers that </w:t>
      </w:r>
      <w:r>
        <w:rPr>
          <w:rFonts w:cs="Arial"/>
          <w:sz w:val="20"/>
        </w:rPr>
        <w:t>the Compan</w:t>
      </w:r>
      <w:r w:rsidR="008F1A4D">
        <w:rPr>
          <w:rFonts w:cs="Arial"/>
          <w:sz w:val="20"/>
        </w:rPr>
        <w:t>y</w:t>
      </w:r>
      <w:r w:rsidRPr="009461B2">
        <w:rPr>
          <w:rFonts w:cs="Arial"/>
          <w:sz w:val="20"/>
        </w:rPr>
        <w:t xml:space="preserve"> has contravened any of the terms of </w:t>
      </w:r>
      <w:r>
        <w:rPr>
          <w:rFonts w:cs="Arial"/>
          <w:sz w:val="20"/>
        </w:rPr>
        <w:t>this 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314A9792" w14:textId="77777777" w:rsidR="00981BCD" w:rsidRPr="00846EE9" w:rsidRDefault="00981BCD" w:rsidP="005416D3">
      <w:pPr>
        <w:widowControl w:val="0"/>
        <w:numPr>
          <w:ilvl w:val="1"/>
          <w:numId w:val="3"/>
        </w:numPr>
        <w:spacing w:after="240"/>
        <w:ind w:hanging="731"/>
        <w:jc w:val="both"/>
        <w:rPr>
          <w:rFonts w:cs="Arial"/>
          <w:sz w:val="20"/>
        </w:rPr>
      </w:pPr>
      <w:r w:rsidRPr="00846EE9">
        <w:rPr>
          <w:rFonts w:cs="Arial"/>
          <w:sz w:val="20"/>
        </w:rPr>
        <w:t xml:space="preserve">FWO reserves the right to rely on the terms of this Undertaking </w:t>
      </w:r>
      <w:r>
        <w:rPr>
          <w:rFonts w:cs="Arial"/>
          <w:sz w:val="20"/>
        </w:rPr>
        <w:t>and the admissions made herein i</w:t>
      </w:r>
      <w:r w:rsidRPr="00846EE9">
        <w:rPr>
          <w:rFonts w:cs="Arial"/>
          <w:sz w:val="20"/>
        </w:rPr>
        <w:t xml:space="preserve">n respect of any future proceedings brought by the FWO against </w:t>
      </w:r>
      <w:r>
        <w:rPr>
          <w:rFonts w:cs="Arial"/>
          <w:sz w:val="20"/>
        </w:rPr>
        <w:t>the Compan</w:t>
      </w:r>
      <w:r w:rsidR="008F1A4D">
        <w:rPr>
          <w:rFonts w:cs="Arial"/>
          <w:sz w:val="20"/>
        </w:rPr>
        <w:t>y</w:t>
      </w:r>
      <w:r>
        <w:rPr>
          <w:rFonts w:cs="Arial"/>
          <w:sz w:val="20"/>
        </w:rPr>
        <w:t xml:space="preserve"> </w:t>
      </w:r>
      <w:r w:rsidRPr="00846EE9">
        <w:rPr>
          <w:rFonts w:cs="Arial"/>
          <w:sz w:val="20"/>
        </w:rPr>
        <w:t>in relation to any future contraventions of Commonwealth workplace laws</w:t>
      </w:r>
      <w:r>
        <w:rPr>
          <w:rFonts w:cs="Arial"/>
          <w:sz w:val="20"/>
        </w:rPr>
        <w:t>;</w:t>
      </w:r>
      <w:r w:rsidRPr="00846EE9">
        <w:rPr>
          <w:rFonts w:cs="Arial"/>
          <w:sz w:val="20"/>
        </w:rPr>
        <w:t xml:space="preserve"> </w:t>
      </w:r>
    </w:p>
    <w:p w14:paraId="15A580FA" w14:textId="77777777" w:rsidR="00981BCD" w:rsidRPr="00AD2CC5" w:rsidRDefault="008F1A4D" w:rsidP="005416D3">
      <w:pPr>
        <w:widowControl w:val="0"/>
        <w:numPr>
          <w:ilvl w:val="1"/>
          <w:numId w:val="3"/>
        </w:numPr>
        <w:spacing w:after="240"/>
        <w:ind w:hanging="731"/>
        <w:jc w:val="both"/>
        <w:rPr>
          <w:rFonts w:cs="Arial"/>
          <w:sz w:val="20"/>
        </w:rPr>
      </w:pPr>
      <w:r>
        <w:rPr>
          <w:rFonts w:cs="Arial"/>
          <w:sz w:val="20"/>
        </w:rPr>
        <w:t>the</w:t>
      </w:r>
      <w:r w:rsidR="00981BCD">
        <w:rPr>
          <w:rFonts w:cs="Arial"/>
          <w:sz w:val="20"/>
        </w:rPr>
        <w:t xml:space="preserve"> Company must not, and must ensure that their respective officers, agents and employees do not, make any statements, orally or in writing or otherwise, which convey or imply anything inconsistent with the admissions and acknowledgements contained in this Undertaking; and </w:t>
      </w:r>
    </w:p>
    <w:p w14:paraId="0951AE7F" w14:textId="77777777" w:rsidR="00981BCD" w:rsidRPr="009461B2" w:rsidRDefault="00981BCD" w:rsidP="005416D3">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with section 715(3) of the FW Act, </w:t>
      </w:r>
      <w:r>
        <w:rPr>
          <w:rFonts w:cs="Arial"/>
          <w:sz w:val="20"/>
        </w:rPr>
        <w:t>the Compan</w:t>
      </w:r>
      <w:r w:rsidR="008F1A4D">
        <w:rPr>
          <w:rFonts w:cs="Arial"/>
          <w:sz w:val="20"/>
        </w:rPr>
        <w:t>y</w:t>
      </w:r>
      <w:r w:rsidRPr="009461B2">
        <w:rPr>
          <w:rFonts w:cs="Arial"/>
          <w:sz w:val="20"/>
        </w:rPr>
        <w:t xml:space="preserve"> </w:t>
      </w:r>
      <w:r>
        <w:rPr>
          <w:rFonts w:cs="Arial"/>
          <w:sz w:val="20"/>
        </w:rPr>
        <w:t>may withdraw from or vary this U</w:t>
      </w:r>
      <w:r w:rsidRPr="009461B2">
        <w:rPr>
          <w:rFonts w:cs="Arial"/>
          <w:sz w:val="20"/>
        </w:rPr>
        <w:t>ndertaking at any time, but only with the consent of the FWO.</w:t>
      </w:r>
    </w:p>
    <w:p w14:paraId="1D9FF00B" w14:textId="77777777" w:rsidR="00981BCD" w:rsidRPr="00725E29" w:rsidRDefault="00981BCD" w:rsidP="00981BCD">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14:paraId="1BC8886D" w14:textId="77777777" w:rsidR="00981BCD" w:rsidRPr="009461B2" w:rsidRDefault="00981BCD" w:rsidP="00981BCD">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proofErr w:type="spellStart"/>
      <w:r w:rsidR="008F1A4D" w:rsidRPr="008F1A4D">
        <w:rPr>
          <w:rFonts w:cs="Arial"/>
          <w:sz w:val="20"/>
        </w:rPr>
        <w:t>KPG</w:t>
      </w:r>
      <w:proofErr w:type="spellEnd"/>
      <w:r w:rsidR="008F1A4D" w:rsidRPr="008F1A4D">
        <w:rPr>
          <w:rFonts w:cs="Arial"/>
          <w:sz w:val="20"/>
        </w:rPr>
        <w:t xml:space="preserve"> Au Group</w:t>
      </w:r>
      <w:r w:rsidRPr="008F1A4D">
        <w:rPr>
          <w:rFonts w:cs="Arial"/>
          <w:sz w:val="20"/>
        </w:rPr>
        <w:t xml:space="preserve"> Pty Ltd (</w:t>
      </w:r>
      <w:proofErr w:type="spellStart"/>
      <w:r w:rsidRPr="008F1A4D">
        <w:rPr>
          <w:rFonts w:cs="Arial"/>
          <w:sz w:val="20"/>
        </w:rPr>
        <w:t>ACN</w:t>
      </w:r>
      <w:proofErr w:type="spellEnd"/>
      <w:r w:rsidRPr="008F1A4D">
        <w:rPr>
          <w:rFonts w:cs="Arial"/>
          <w:sz w:val="20"/>
        </w:rPr>
        <w:t xml:space="preserve">: </w:t>
      </w:r>
      <w:r w:rsidR="008F1A4D" w:rsidRPr="008F1A4D">
        <w:rPr>
          <w:rFonts w:cs="Arial"/>
          <w:sz w:val="20"/>
        </w:rPr>
        <w:t>161 045 147</w:t>
      </w:r>
      <w:r w:rsidRPr="008F1A4D">
        <w:rPr>
          <w:rFonts w:cs="Arial"/>
          <w:sz w:val="20"/>
        </w:rPr>
        <w:t>)</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81BCD" w:rsidRPr="009461B2" w14:paraId="65335230" w14:textId="77777777" w:rsidTr="00767BAB">
        <w:tc>
          <w:tcPr>
            <w:tcW w:w="4528" w:type="dxa"/>
            <w:tcBorders>
              <w:top w:val="nil"/>
              <w:left w:val="nil"/>
              <w:bottom w:val="single" w:sz="4" w:space="0" w:color="auto"/>
              <w:right w:val="nil"/>
            </w:tcBorders>
          </w:tcPr>
          <w:p w14:paraId="77267A70" w14:textId="77777777" w:rsidR="00981BCD" w:rsidRPr="009461B2" w:rsidRDefault="00981BCD" w:rsidP="00767BAB">
            <w:pPr>
              <w:tabs>
                <w:tab w:val="right" w:pos="4111"/>
              </w:tabs>
              <w:spacing w:after="240"/>
              <w:rPr>
                <w:rFonts w:cs="Arial"/>
                <w:sz w:val="20"/>
              </w:rPr>
            </w:pPr>
          </w:p>
        </w:tc>
        <w:tc>
          <w:tcPr>
            <w:tcW w:w="319" w:type="dxa"/>
            <w:tcBorders>
              <w:top w:val="nil"/>
              <w:left w:val="nil"/>
              <w:bottom w:val="nil"/>
              <w:right w:val="nil"/>
            </w:tcBorders>
          </w:tcPr>
          <w:p w14:paraId="1A340769" w14:textId="77777777" w:rsidR="00981BCD" w:rsidRPr="009461B2" w:rsidRDefault="00981BCD" w:rsidP="00767BAB">
            <w:pPr>
              <w:spacing w:after="240"/>
              <w:rPr>
                <w:rFonts w:cs="Arial"/>
                <w:sz w:val="20"/>
              </w:rPr>
            </w:pPr>
          </w:p>
        </w:tc>
        <w:tc>
          <w:tcPr>
            <w:tcW w:w="4439" w:type="dxa"/>
            <w:tcBorders>
              <w:top w:val="nil"/>
              <w:left w:val="nil"/>
              <w:bottom w:val="single" w:sz="4" w:space="0" w:color="auto"/>
              <w:right w:val="nil"/>
            </w:tcBorders>
          </w:tcPr>
          <w:p w14:paraId="590D1033" w14:textId="77777777" w:rsidR="00981BCD" w:rsidRPr="009461B2" w:rsidRDefault="00981BCD" w:rsidP="00767BAB">
            <w:pPr>
              <w:spacing w:after="240"/>
              <w:rPr>
                <w:rFonts w:cs="Arial"/>
                <w:sz w:val="20"/>
              </w:rPr>
            </w:pPr>
          </w:p>
        </w:tc>
      </w:tr>
      <w:tr w:rsidR="00981BCD" w:rsidRPr="009461B2" w14:paraId="008A0357" w14:textId="77777777" w:rsidTr="00767BAB">
        <w:trPr>
          <w:trHeight w:val="193"/>
        </w:trPr>
        <w:tc>
          <w:tcPr>
            <w:tcW w:w="4528" w:type="dxa"/>
            <w:tcBorders>
              <w:top w:val="single" w:sz="4" w:space="0" w:color="auto"/>
              <w:left w:val="nil"/>
              <w:bottom w:val="nil"/>
              <w:right w:val="nil"/>
            </w:tcBorders>
          </w:tcPr>
          <w:p w14:paraId="7CE4D739" w14:textId="77777777" w:rsidR="00981BCD" w:rsidRPr="009461B2" w:rsidRDefault="00981BCD" w:rsidP="00767BAB">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72219319" w14:textId="77777777" w:rsidR="00981BCD" w:rsidRPr="009461B2" w:rsidRDefault="00981BCD" w:rsidP="00767BAB">
            <w:pPr>
              <w:spacing w:after="240"/>
              <w:rPr>
                <w:rFonts w:cs="Arial"/>
                <w:sz w:val="20"/>
              </w:rPr>
            </w:pPr>
          </w:p>
        </w:tc>
        <w:tc>
          <w:tcPr>
            <w:tcW w:w="4439" w:type="dxa"/>
            <w:tcBorders>
              <w:top w:val="single" w:sz="4" w:space="0" w:color="auto"/>
              <w:left w:val="nil"/>
              <w:bottom w:val="nil"/>
              <w:right w:val="nil"/>
            </w:tcBorders>
          </w:tcPr>
          <w:p w14:paraId="0D152DC8" w14:textId="77777777" w:rsidR="00981BCD" w:rsidRPr="009461B2" w:rsidRDefault="00981BCD" w:rsidP="00767BAB">
            <w:pPr>
              <w:spacing w:after="240"/>
              <w:rPr>
                <w:rFonts w:cs="Arial"/>
                <w:sz w:val="20"/>
              </w:rPr>
            </w:pPr>
            <w:r w:rsidRPr="009461B2">
              <w:rPr>
                <w:rFonts w:cs="Arial"/>
                <w:sz w:val="20"/>
              </w:rPr>
              <w:t>(Signature of director/company secretary)</w:t>
            </w:r>
          </w:p>
        </w:tc>
      </w:tr>
      <w:tr w:rsidR="00981BCD" w:rsidRPr="009461B2" w14:paraId="60F6C8D0" w14:textId="77777777" w:rsidTr="00767BAB">
        <w:trPr>
          <w:trHeight w:val="517"/>
        </w:trPr>
        <w:tc>
          <w:tcPr>
            <w:tcW w:w="4528" w:type="dxa"/>
            <w:tcBorders>
              <w:top w:val="nil"/>
              <w:left w:val="nil"/>
              <w:right w:val="nil"/>
            </w:tcBorders>
          </w:tcPr>
          <w:p w14:paraId="49AEBE21" w14:textId="77777777" w:rsidR="00981BCD" w:rsidRPr="009461B2" w:rsidRDefault="00981BCD" w:rsidP="00767BAB">
            <w:pPr>
              <w:spacing w:after="240"/>
              <w:rPr>
                <w:rFonts w:cs="Arial"/>
                <w:sz w:val="20"/>
              </w:rPr>
            </w:pPr>
          </w:p>
        </w:tc>
        <w:tc>
          <w:tcPr>
            <w:tcW w:w="319" w:type="dxa"/>
            <w:tcBorders>
              <w:top w:val="nil"/>
              <w:left w:val="nil"/>
              <w:bottom w:val="nil"/>
              <w:right w:val="nil"/>
            </w:tcBorders>
          </w:tcPr>
          <w:p w14:paraId="4FC0C132" w14:textId="77777777" w:rsidR="00981BCD" w:rsidRPr="009461B2" w:rsidRDefault="00981BCD" w:rsidP="00767BAB">
            <w:pPr>
              <w:spacing w:after="240"/>
              <w:rPr>
                <w:rFonts w:cs="Arial"/>
                <w:sz w:val="20"/>
              </w:rPr>
            </w:pPr>
          </w:p>
        </w:tc>
        <w:tc>
          <w:tcPr>
            <w:tcW w:w="4439" w:type="dxa"/>
            <w:tcBorders>
              <w:top w:val="nil"/>
              <w:left w:val="nil"/>
              <w:right w:val="nil"/>
            </w:tcBorders>
          </w:tcPr>
          <w:p w14:paraId="30C06BDD" w14:textId="77777777" w:rsidR="00981BCD" w:rsidRPr="009461B2" w:rsidRDefault="00981BCD" w:rsidP="00767BAB">
            <w:pPr>
              <w:spacing w:after="240"/>
              <w:rPr>
                <w:rFonts w:cs="Arial"/>
                <w:sz w:val="20"/>
              </w:rPr>
            </w:pPr>
          </w:p>
        </w:tc>
      </w:tr>
    </w:tbl>
    <w:p w14:paraId="7682B0FF" w14:textId="77777777" w:rsidR="00981BCD" w:rsidRPr="009461B2" w:rsidRDefault="00981BCD" w:rsidP="00981BCD">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81BCD" w:rsidRPr="009461B2" w14:paraId="3B50B280" w14:textId="77777777" w:rsidTr="00767BAB">
        <w:trPr>
          <w:trHeight w:val="517"/>
        </w:trPr>
        <w:tc>
          <w:tcPr>
            <w:tcW w:w="4528" w:type="dxa"/>
            <w:tcBorders>
              <w:top w:val="nil"/>
              <w:left w:val="nil"/>
              <w:right w:val="nil"/>
            </w:tcBorders>
          </w:tcPr>
          <w:p w14:paraId="0ECD13E3" w14:textId="77777777" w:rsidR="00981BCD" w:rsidRPr="009461B2" w:rsidRDefault="00981BCD" w:rsidP="00767BAB">
            <w:pPr>
              <w:spacing w:after="240"/>
              <w:rPr>
                <w:rFonts w:cs="Arial"/>
                <w:sz w:val="20"/>
              </w:rPr>
            </w:pPr>
          </w:p>
        </w:tc>
        <w:tc>
          <w:tcPr>
            <w:tcW w:w="319" w:type="dxa"/>
            <w:tcBorders>
              <w:top w:val="nil"/>
              <w:left w:val="nil"/>
              <w:bottom w:val="nil"/>
              <w:right w:val="nil"/>
            </w:tcBorders>
          </w:tcPr>
          <w:p w14:paraId="6C80987F" w14:textId="77777777" w:rsidR="00981BCD" w:rsidRPr="009461B2" w:rsidRDefault="00981BCD" w:rsidP="00767BAB">
            <w:pPr>
              <w:spacing w:after="240"/>
              <w:rPr>
                <w:rFonts w:cs="Arial"/>
                <w:sz w:val="20"/>
              </w:rPr>
            </w:pPr>
          </w:p>
        </w:tc>
        <w:tc>
          <w:tcPr>
            <w:tcW w:w="4439" w:type="dxa"/>
            <w:tcBorders>
              <w:top w:val="nil"/>
              <w:left w:val="nil"/>
              <w:right w:val="nil"/>
            </w:tcBorders>
          </w:tcPr>
          <w:p w14:paraId="1C672059" w14:textId="77777777" w:rsidR="00981BCD" w:rsidRPr="009461B2" w:rsidRDefault="00981BCD" w:rsidP="00767BAB">
            <w:pPr>
              <w:spacing w:after="240"/>
              <w:rPr>
                <w:rFonts w:cs="Arial"/>
                <w:sz w:val="20"/>
              </w:rPr>
            </w:pPr>
          </w:p>
        </w:tc>
      </w:tr>
    </w:tbl>
    <w:p w14:paraId="21DCACDF" w14:textId="77777777" w:rsidR="00981BCD" w:rsidRPr="009461B2" w:rsidRDefault="00981BCD" w:rsidP="00981BCD">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29E0AEB8" w14:textId="77777777" w:rsidR="00981BCD" w:rsidRPr="009461B2" w:rsidRDefault="00981BCD" w:rsidP="00981BCD">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81BCD" w:rsidRPr="009461B2" w14:paraId="729DDF60" w14:textId="77777777" w:rsidTr="00767BAB">
        <w:tc>
          <w:tcPr>
            <w:tcW w:w="4528" w:type="dxa"/>
            <w:tcBorders>
              <w:top w:val="nil"/>
              <w:left w:val="nil"/>
              <w:bottom w:val="single" w:sz="4" w:space="0" w:color="auto"/>
              <w:right w:val="nil"/>
            </w:tcBorders>
          </w:tcPr>
          <w:p w14:paraId="2B9B9C2A" w14:textId="77777777" w:rsidR="00981BCD" w:rsidRPr="009461B2" w:rsidRDefault="00981BCD" w:rsidP="00767BAB">
            <w:pPr>
              <w:tabs>
                <w:tab w:val="right" w:pos="4111"/>
              </w:tabs>
              <w:spacing w:after="240"/>
              <w:rPr>
                <w:rFonts w:cs="Arial"/>
                <w:sz w:val="20"/>
              </w:rPr>
            </w:pPr>
          </w:p>
        </w:tc>
        <w:tc>
          <w:tcPr>
            <w:tcW w:w="319" w:type="dxa"/>
            <w:tcBorders>
              <w:top w:val="nil"/>
              <w:left w:val="nil"/>
              <w:bottom w:val="nil"/>
              <w:right w:val="nil"/>
            </w:tcBorders>
          </w:tcPr>
          <w:p w14:paraId="0BC2D080" w14:textId="77777777" w:rsidR="00981BCD" w:rsidRPr="009461B2" w:rsidRDefault="00981BCD" w:rsidP="00767BAB">
            <w:pPr>
              <w:spacing w:after="240"/>
              <w:rPr>
                <w:rFonts w:cs="Arial"/>
                <w:sz w:val="20"/>
              </w:rPr>
            </w:pPr>
          </w:p>
        </w:tc>
        <w:tc>
          <w:tcPr>
            <w:tcW w:w="4439" w:type="dxa"/>
            <w:tcBorders>
              <w:top w:val="nil"/>
              <w:left w:val="nil"/>
              <w:bottom w:val="single" w:sz="4" w:space="0" w:color="auto"/>
              <w:right w:val="nil"/>
            </w:tcBorders>
          </w:tcPr>
          <w:p w14:paraId="4BC57ECA" w14:textId="77777777" w:rsidR="00981BCD" w:rsidRPr="009461B2" w:rsidRDefault="00981BCD" w:rsidP="00767BAB">
            <w:pPr>
              <w:spacing w:after="240"/>
              <w:rPr>
                <w:rFonts w:cs="Arial"/>
                <w:sz w:val="20"/>
              </w:rPr>
            </w:pPr>
          </w:p>
        </w:tc>
      </w:tr>
      <w:tr w:rsidR="00981BCD" w:rsidRPr="009461B2" w14:paraId="5114C273" w14:textId="77777777" w:rsidTr="00767BAB">
        <w:trPr>
          <w:trHeight w:val="193"/>
        </w:trPr>
        <w:tc>
          <w:tcPr>
            <w:tcW w:w="4528" w:type="dxa"/>
            <w:tcBorders>
              <w:top w:val="single" w:sz="4" w:space="0" w:color="auto"/>
              <w:left w:val="nil"/>
              <w:bottom w:val="nil"/>
              <w:right w:val="nil"/>
            </w:tcBorders>
          </w:tcPr>
          <w:p w14:paraId="2D8F5778" w14:textId="77777777" w:rsidR="00981BCD" w:rsidRPr="009461B2" w:rsidRDefault="00981BCD" w:rsidP="00767BAB">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6F1B5827" w14:textId="77777777" w:rsidR="00981BCD" w:rsidRPr="009461B2" w:rsidRDefault="00981BCD" w:rsidP="00767BAB">
            <w:pPr>
              <w:spacing w:after="240"/>
              <w:rPr>
                <w:rFonts w:cs="Arial"/>
                <w:sz w:val="20"/>
              </w:rPr>
            </w:pPr>
          </w:p>
        </w:tc>
        <w:tc>
          <w:tcPr>
            <w:tcW w:w="4439" w:type="dxa"/>
            <w:tcBorders>
              <w:top w:val="single" w:sz="4" w:space="0" w:color="auto"/>
              <w:left w:val="nil"/>
              <w:bottom w:val="nil"/>
              <w:right w:val="nil"/>
            </w:tcBorders>
          </w:tcPr>
          <w:p w14:paraId="0711CDE7" w14:textId="77777777" w:rsidR="00981BCD" w:rsidRPr="009461B2" w:rsidRDefault="00981BCD" w:rsidP="00767BAB">
            <w:pPr>
              <w:spacing w:after="240"/>
              <w:rPr>
                <w:rFonts w:cs="Arial"/>
                <w:sz w:val="20"/>
              </w:rPr>
            </w:pPr>
            <w:r w:rsidRPr="009461B2">
              <w:rPr>
                <w:rFonts w:cs="Arial"/>
                <w:sz w:val="20"/>
              </w:rPr>
              <w:t>(Signature of witness)</w:t>
            </w:r>
          </w:p>
        </w:tc>
      </w:tr>
      <w:tr w:rsidR="00981BCD" w:rsidRPr="009461B2" w14:paraId="6843010A" w14:textId="77777777" w:rsidTr="00767BAB">
        <w:trPr>
          <w:trHeight w:val="517"/>
        </w:trPr>
        <w:tc>
          <w:tcPr>
            <w:tcW w:w="4528" w:type="dxa"/>
            <w:tcBorders>
              <w:top w:val="nil"/>
              <w:left w:val="nil"/>
              <w:right w:val="nil"/>
            </w:tcBorders>
          </w:tcPr>
          <w:p w14:paraId="2474A413" w14:textId="77777777" w:rsidR="00981BCD" w:rsidRPr="009461B2" w:rsidRDefault="00981BCD" w:rsidP="00767BAB">
            <w:pPr>
              <w:spacing w:after="240"/>
              <w:rPr>
                <w:rFonts w:cs="Arial"/>
                <w:sz w:val="20"/>
              </w:rPr>
            </w:pPr>
          </w:p>
        </w:tc>
        <w:tc>
          <w:tcPr>
            <w:tcW w:w="319" w:type="dxa"/>
            <w:tcBorders>
              <w:top w:val="nil"/>
              <w:left w:val="nil"/>
              <w:bottom w:val="nil"/>
              <w:right w:val="nil"/>
            </w:tcBorders>
          </w:tcPr>
          <w:p w14:paraId="29C72EC4" w14:textId="77777777" w:rsidR="00981BCD" w:rsidRPr="009461B2" w:rsidRDefault="00981BCD" w:rsidP="00767BAB">
            <w:pPr>
              <w:spacing w:after="240"/>
              <w:rPr>
                <w:rFonts w:cs="Arial"/>
                <w:sz w:val="20"/>
              </w:rPr>
            </w:pPr>
          </w:p>
        </w:tc>
        <w:tc>
          <w:tcPr>
            <w:tcW w:w="4439" w:type="dxa"/>
            <w:tcBorders>
              <w:top w:val="nil"/>
              <w:left w:val="nil"/>
              <w:right w:val="nil"/>
            </w:tcBorders>
          </w:tcPr>
          <w:p w14:paraId="5959E214" w14:textId="77777777" w:rsidR="00981BCD" w:rsidRPr="009461B2" w:rsidRDefault="00981BCD" w:rsidP="00767BAB">
            <w:pPr>
              <w:spacing w:after="240"/>
              <w:rPr>
                <w:rFonts w:cs="Arial"/>
                <w:sz w:val="20"/>
              </w:rPr>
            </w:pPr>
          </w:p>
        </w:tc>
      </w:tr>
    </w:tbl>
    <w:p w14:paraId="6D8BCC6C" w14:textId="77777777" w:rsidR="00981BCD" w:rsidRPr="009461B2" w:rsidRDefault="00981BCD" w:rsidP="00981BCD">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81BCD" w:rsidRPr="009461B2" w14:paraId="788BFF3E" w14:textId="77777777" w:rsidTr="00767BAB">
        <w:tc>
          <w:tcPr>
            <w:tcW w:w="9286" w:type="dxa"/>
            <w:gridSpan w:val="3"/>
            <w:tcBorders>
              <w:top w:val="nil"/>
              <w:left w:val="nil"/>
              <w:bottom w:val="nil"/>
              <w:right w:val="nil"/>
            </w:tcBorders>
          </w:tcPr>
          <w:p w14:paraId="272E4BBD" w14:textId="77777777" w:rsidR="00981BCD" w:rsidRPr="009461B2" w:rsidRDefault="00981BCD" w:rsidP="00767BAB">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361C58EB" w14:textId="77777777" w:rsidR="00981BCD" w:rsidRPr="009461B2" w:rsidRDefault="00981BCD" w:rsidP="00767BAB">
            <w:pPr>
              <w:keepNext/>
              <w:spacing w:after="240"/>
              <w:rPr>
                <w:rFonts w:cs="Arial"/>
                <w:sz w:val="20"/>
              </w:rPr>
            </w:pPr>
          </w:p>
        </w:tc>
      </w:tr>
      <w:tr w:rsidR="00981BCD" w:rsidRPr="009461B2" w14:paraId="724A971E" w14:textId="77777777" w:rsidTr="00767BAB">
        <w:trPr>
          <w:trHeight w:val="62"/>
        </w:trPr>
        <w:tc>
          <w:tcPr>
            <w:tcW w:w="4528" w:type="dxa"/>
            <w:tcBorders>
              <w:top w:val="single" w:sz="4" w:space="0" w:color="auto"/>
              <w:left w:val="nil"/>
              <w:bottom w:val="nil"/>
              <w:right w:val="nil"/>
            </w:tcBorders>
          </w:tcPr>
          <w:p w14:paraId="2DCBDF7E" w14:textId="77777777" w:rsidR="00981BCD" w:rsidRPr="008676A9" w:rsidRDefault="008F1A4D" w:rsidP="00767BAB">
            <w:pPr>
              <w:rPr>
                <w:rFonts w:cs="Arial"/>
                <w:sz w:val="20"/>
              </w:rPr>
            </w:pPr>
            <w:r>
              <w:rPr>
                <w:rFonts w:cs="Arial"/>
                <w:sz w:val="20"/>
              </w:rPr>
              <w:t xml:space="preserve">Steven </w:t>
            </w:r>
            <w:proofErr w:type="spellStart"/>
            <w:r>
              <w:rPr>
                <w:rFonts w:cs="Arial"/>
                <w:sz w:val="20"/>
              </w:rPr>
              <w:t>Ronson</w:t>
            </w:r>
            <w:proofErr w:type="spellEnd"/>
          </w:p>
          <w:p w14:paraId="0149A2E5" w14:textId="77777777" w:rsidR="00981BCD" w:rsidRDefault="008F1A4D" w:rsidP="00767BAB">
            <w:pPr>
              <w:rPr>
                <w:rFonts w:cs="Arial"/>
                <w:sz w:val="20"/>
              </w:rPr>
            </w:pPr>
            <w:r>
              <w:rPr>
                <w:rFonts w:cs="Arial"/>
                <w:sz w:val="20"/>
              </w:rPr>
              <w:t>Executive Director</w:t>
            </w:r>
          </w:p>
          <w:p w14:paraId="00FACE90" w14:textId="77777777" w:rsidR="008F1A4D" w:rsidRPr="008676A9" w:rsidRDefault="008F1A4D" w:rsidP="00767BAB">
            <w:pPr>
              <w:rPr>
                <w:rFonts w:cs="Arial"/>
                <w:sz w:val="20"/>
              </w:rPr>
            </w:pPr>
            <w:r>
              <w:rPr>
                <w:rFonts w:cs="Arial"/>
                <w:sz w:val="20"/>
              </w:rPr>
              <w:t>Dispute Resolution &amp; Compliance</w:t>
            </w:r>
          </w:p>
          <w:p w14:paraId="30D3139A" w14:textId="77777777" w:rsidR="00981BCD" w:rsidRPr="008676A9" w:rsidRDefault="00981BCD" w:rsidP="00767BAB">
            <w:pPr>
              <w:rPr>
                <w:rFonts w:cs="Arial"/>
                <w:sz w:val="20"/>
              </w:rPr>
            </w:pPr>
            <w:r>
              <w:rPr>
                <w:rFonts w:cs="Arial"/>
                <w:sz w:val="20"/>
              </w:rPr>
              <w:t>Operations</w:t>
            </w:r>
            <w:r w:rsidR="008F1A4D">
              <w:rPr>
                <w:rFonts w:cs="Arial"/>
                <w:sz w:val="20"/>
              </w:rPr>
              <w:t xml:space="preserve"> Group</w:t>
            </w:r>
          </w:p>
          <w:p w14:paraId="2CA3BD25" w14:textId="77777777" w:rsidR="00981BCD" w:rsidRPr="009461B2" w:rsidRDefault="00981BCD" w:rsidP="00767BAB">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209BF67E" w14:textId="77777777" w:rsidR="00981BCD" w:rsidRPr="009461B2" w:rsidRDefault="00981BCD" w:rsidP="00767BAB">
            <w:pPr>
              <w:spacing w:after="240"/>
              <w:rPr>
                <w:rFonts w:cs="Arial"/>
                <w:sz w:val="20"/>
              </w:rPr>
            </w:pPr>
          </w:p>
        </w:tc>
        <w:tc>
          <w:tcPr>
            <w:tcW w:w="4439" w:type="dxa"/>
            <w:tcBorders>
              <w:top w:val="single" w:sz="4" w:space="0" w:color="auto"/>
              <w:left w:val="nil"/>
              <w:bottom w:val="nil"/>
              <w:right w:val="nil"/>
            </w:tcBorders>
          </w:tcPr>
          <w:p w14:paraId="1A4C0AE4" w14:textId="77777777" w:rsidR="00981BCD" w:rsidRPr="009461B2" w:rsidRDefault="00981BCD" w:rsidP="00767BAB">
            <w:pPr>
              <w:spacing w:after="240"/>
              <w:rPr>
                <w:rFonts w:cs="Arial"/>
                <w:sz w:val="20"/>
              </w:rPr>
            </w:pPr>
            <w:r w:rsidRPr="009461B2">
              <w:rPr>
                <w:rFonts w:cs="Arial"/>
                <w:sz w:val="20"/>
              </w:rPr>
              <w:t>(</w:t>
            </w:r>
            <w:r>
              <w:rPr>
                <w:rFonts w:cs="Arial"/>
                <w:sz w:val="20"/>
              </w:rPr>
              <w:t>Date</w:t>
            </w:r>
            <w:r w:rsidRPr="009461B2">
              <w:rPr>
                <w:rFonts w:cs="Arial"/>
                <w:sz w:val="20"/>
              </w:rPr>
              <w:t>)</w:t>
            </w:r>
          </w:p>
        </w:tc>
      </w:tr>
      <w:tr w:rsidR="00981BCD" w:rsidRPr="009461B2" w14:paraId="418E7220" w14:textId="77777777" w:rsidTr="00767BAB">
        <w:tc>
          <w:tcPr>
            <w:tcW w:w="4528" w:type="dxa"/>
            <w:tcBorders>
              <w:top w:val="nil"/>
              <w:left w:val="nil"/>
              <w:bottom w:val="single" w:sz="4" w:space="0" w:color="auto"/>
              <w:right w:val="nil"/>
            </w:tcBorders>
          </w:tcPr>
          <w:p w14:paraId="32944AA1" w14:textId="77777777" w:rsidR="00981BCD" w:rsidRDefault="00981BCD" w:rsidP="00767BAB">
            <w:pPr>
              <w:spacing w:after="240"/>
              <w:rPr>
                <w:rFonts w:cs="Arial"/>
                <w:sz w:val="20"/>
              </w:rPr>
            </w:pPr>
            <w:r>
              <w:rPr>
                <w:rFonts w:cs="Arial"/>
                <w:sz w:val="20"/>
              </w:rPr>
              <w:t>in the presence of:</w:t>
            </w:r>
          </w:p>
          <w:p w14:paraId="7DFFD3C8" w14:textId="77777777" w:rsidR="00981BCD" w:rsidRPr="009461B2" w:rsidRDefault="00981BCD" w:rsidP="00767BAB">
            <w:pPr>
              <w:spacing w:after="240"/>
              <w:rPr>
                <w:rFonts w:cs="Arial"/>
                <w:sz w:val="20"/>
              </w:rPr>
            </w:pPr>
          </w:p>
        </w:tc>
        <w:tc>
          <w:tcPr>
            <w:tcW w:w="319" w:type="dxa"/>
            <w:tcBorders>
              <w:top w:val="nil"/>
              <w:left w:val="nil"/>
              <w:bottom w:val="nil"/>
              <w:right w:val="nil"/>
            </w:tcBorders>
          </w:tcPr>
          <w:p w14:paraId="5A6CA2EE" w14:textId="77777777" w:rsidR="00981BCD" w:rsidRPr="009461B2" w:rsidRDefault="00981BCD" w:rsidP="00767BAB">
            <w:pPr>
              <w:spacing w:after="240"/>
              <w:rPr>
                <w:rFonts w:cs="Arial"/>
                <w:sz w:val="20"/>
              </w:rPr>
            </w:pPr>
          </w:p>
        </w:tc>
        <w:tc>
          <w:tcPr>
            <w:tcW w:w="4439" w:type="dxa"/>
            <w:tcBorders>
              <w:top w:val="nil"/>
              <w:left w:val="nil"/>
              <w:bottom w:val="single" w:sz="4" w:space="0" w:color="auto"/>
              <w:right w:val="nil"/>
            </w:tcBorders>
          </w:tcPr>
          <w:p w14:paraId="14B3674B" w14:textId="77777777" w:rsidR="00981BCD" w:rsidRPr="009461B2" w:rsidRDefault="00981BCD" w:rsidP="00767BAB">
            <w:pPr>
              <w:spacing w:after="240"/>
              <w:rPr>
                <w:rFonts w:cs="Arial"/>
                <w:sz w:val="20"/>
              </w:rPr>
            </w:pPr>
          </w:p>
        </w:tc>
      </w:tr>
      <w:tr w:rsidR="00981BCD" w:rsidRPr="009461B2" w14:paraId="1199BB7F" w14:textId="77777777" w:rsidTr="00767BAB">
        <w:tc>
          <w:tcPr>
            <w:tcW w:w="4528" w:type="dxa"/>
            <w:tcBorders>
              <w:top w:val="single" w:sz="4" w:space="0" w:color="auto"/>
              <w:left w:val="nil"/>
              <w:bottom w:val="nil"/>
              <w:right w:val="nil"/>
            </w:tcBorders>
          </w:tcPr>
          <w:p w14:paraId="10BD1337" w14:textId="77777777" w:rsidR="00981BCD" w:rsidRPr="009461B2" w:rsidRDefault="00981BCD" w:rsidP="00767BAB">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4096D370" w14:textId="77777777" w:rsidR="00981BCD" w:rsidRPr="009461B2" w:rsidRDefault="00981BCD" w:rsidP="00767BAB">
            <w:pPr>
              <w:spacing w:after="240"/>
              <w:rPr>
                <w:rFonts w:cs="Arial"/>
                <w:sz w:val="20"/>
              </w:rPr>
            </w:pPr>
          </w:p>
        </w:tc>
        <w:tc>
          <w:tcPr>
            <w:tcW w:w="4439" w:type="dxa"/>
            <w:tcBorders>
              <w:top w:val="single" w:sz="4" w:space="0" w:color="auto"/>
              <w:left w:val="nil"/>
              <w:bottom w:val="nil"/>
              <w:right w:val="nil"/>
            </w:tcBorders>
          </w:tcPr>
          <w:p w14:paraId="753A3AD6" w14:textId="77777777" w:rsidR="00981BCD" w:rsidRPr="009461B2" w:rsidRDefault="00981BCD" w:rsidP="00767BAB">
            <w:pPr>
              <w:spacing w:after="240"/>
              <w:rPr>
                <w:rFonts w:cs="Arial"/>
                <w:sz w:val="20"/>
              </w:rPr>
            </w:pPr>
            <w:r w:rsidRPr="009461B2">
              <w:rPr>
                <w:rFonts w:cs="Arial"/>
                <w:sz w:val="20"/>
              </w:rPr>
              <w:t>(Name of Witness)</w:t>
            </w:r>
          </w:p>
          <w:p w14:paraId="55F02B10" w14:textId="77777777" w:rsidR="00981BCD" w:rsidRPr="009461B2" w:rsidRDefault="00981BCD" w:rsidP="00767BAB">
            <w:pPr>
              <w:spacing w:after="240"/>
              <w:rPr>
                <w:rFonts w:cs="Arial"/>
                <w:sz w:val="20"/>
              </w:rPr>
            </w:pPr>
          </w:p>
          <w:p w14:paraId="79B0E04C" w14:textId="77777777" w:rsidR="00981BCD" w:rsidRPr="009461B2" w:rsidRDefault="00981BCD" w:rsidP="00767BAB">
            <w:pPr>
              <w:spacing w:after="240"/>
              <w:rPr>
                <w:rFonts w:cs="Arial"/>
                <w:sz w:val="20"/>
              </w:rPr>
            </w:pPr>
          </w:p>
        </w:tc>
      </w:tr>
      <w:bookmarkEnd w:id="6"/>
      <w:bookmarkEnd w:id="7"/>
      <w:bookmarkEnd w:id="8"/>
      <w:bookmarkEnd w:id="9"/>
      <w:bookmarkEnd w:id="10"/>
      <w:bookmarkEnd w:id="11"/>
      <w:bookmarkEnd w:id="12"/>
      <w:bookmarkEnd w:id="13"/>
      <w:bookmarkEnd w:id="14"/>
      <w:bookmarkEnd w:id="15"/>
      <w:bookmarkEnd w:id="16"/>
    </w:tbl>
    <w:p w14:paraId="51BAC297" w14:textId="77777777" w:rsidR="00981BCD" w:rsidRDefault="00981BCD" w:rsidP="00981BCD">
      <w:pPr>
        <w:widowControl w:val="0"/>
        <w:spacing w:after="240"/>
        <w:jc w:val="both"/>
        <w:rPr>
          <w:rFonts w:cs="Arial"/>
          <w:b/>
          <w:sz w:val="20"/>
        </w:rPr>
      </w:pPr>
      <w:r>
        <w:rPr>
          <w:rFonts w:cs="Arial"/>
          <w:b/>
          <w:sz w:val="20"/>
        </w:rPr>
        <w:br w:type="page"/>
      </w:r>
    </w:p>
    <w:p w14:paraId="04C7F154" w14:textId="77777777" w:rsidR="00981BCD" w:rsidRDefault="00981BCD" w:rsidP="00981BCD">
      <w:pPr>
        <w:widowControl w:val="0"/>
        <w:spacing w:after="240"/>
        <w:jc w:val="both"/>
        <w:rPr>
          <w:rFonts w:cs="Arial"/>
          <w:b/>
          <w:spacing w:val="10"/>
          <w:sz w:val="20"/>
        </w:rPr>
      </w:pPr>
      <w:r w:rsidRPr="005C5EA3">
        <w:rPr>
          <w:rFonts w:cs="Arial"/>
          <w:b/>
          <w:spacing w:val="10"/>
          <w:sz w:val="20"/>
        </w:rPr>
        <w:lastRenderedPageBreak/>
        <w:t xml:space="preserve">Attachment </w:t>
      </w:r>
      <w:proofErr w:type="gramStart"/>
      <w:r w:rsidRPr="005C5EA3">
        <w:rPr>
          <w:rFonts w:cs="Arial"/>
          <w:b/>
          <w:spacing w:val="10"/>
          <w:sz w:val="20"/>
        </w:rPr>
        <w:t>A</w:t>
      </w:r>
      <w:proofErr w:type="gramEnd"/>
      <w:r>
        <w:rPr>
          <w:rFonts w:cs="Arial"/>
          <w:b/>
          <w:spacing w:val="10"/>
          <w:sz w:val="20"/>
        </w:rPr>
        <w:t xml:space="preserve"> – Form of Workplace Notice</w:t>
      </w:r>
    </w:p>
    <w:p w14:paraId="0581C829" w14:textId="77777777" w:rsidR="00981BCD" w:rsidRPr="000259CC" w:rsidRDefault="00981BCD" w:rsidP="00981BCD">
      <w:pPr>
        <w:widowControl w:val="0"/>
        <w:spacing w:after="240"/>
        <w:jc w:val="center"/>
        <w:rPr>
          <w:rFonts w:cs="Arial"/>
          <w:b/>
          <w:sz w:val="20"/>
        </w:rPr>
      </w:pPr>
      <w:r w:rsidRPr="000259CC">
        <w:rPr>
          <w:rFonts w:cs="Arial"/>
          <w:b/>
          <w:sz w:val="20"/>
        </w:rPr>
        <w:t xml:space="preserve">Contraventions of the </w:t>
      </w:r>
      <w:r w:rsidRPr="000259CC">
        <w:rPr>
          <w:rFonts w:cs="Arial"/>
          <w:b/>
          <w:i/>
          <w:sz w:val="20"/>
        </w:rPr>
        <w:t>Fair Work Act 2009</w:t>
      </w:r>
      <w:r>
        <w:rPr>
          <w:rFonts w:cs="Arial"/>
          <w:b/>
          <w:sz w:val="20"/>
        </w:rPr>
        <w:t xml:space="preserve"> </w:t>
      </w:r>
      <w:r w:rsidR="00FC4B20">
        <w:rPr>
          <w:rFonts w:cs="Arial"/>
          <w:b/>
          <w:sz w:val="20"/>
        </w:rPr>
        <w:t xml:space="preserve">(FW Act) </w:t>
      </w:r>
      <w:r>
        <w:rPr>
          <w:rFonts w:cs="Arial"/>
          <w:b/>
          <w:sz w:val="20"/>
        </w:rPr>
        <w:t xml:space="preserve">and the </w:t>
      </w:r>
      <w:r w:rsidR="00FC4B20" w:rsidRPr="00FC4B20">
        <w:rPr>
          <w:rFonts w:cs="Arial"/>
          <w:b/>
          <w:bCs/>
          <w:i/>
          <w:sz w:val="20"/>
        </w:rPr>
        <w:t>Restaurant Industry Award 2010</w:t>
      </w:r>
      <w:r>
        <w:rPr>
          <w:rFonts w:cs="Arial"/>
          <w:b/>
          <w:sz w:val="20"/>
        </w:rPr>
        <w:t xml:space="preserve"> </w:t>
      </w:r>
      <w:r w:rsidR="00FC4B20">
        <w:rPr>
          <w:rFonts w:cs="Arial"/>
          <w:b/>
          <w:sz w:val="20"/>
        </w:rPr>
        <w:t xml:space="preserve">(Restaurant Award) </w:t>
      </w:r>
      <w:r>
        <w:rPr>
          <w:rFonts w:cs="Arial"/>
          <w:b/>
          <w:sz w:val="20"/>
        </w:rPr>
        <w:t xml:space="preserve">by </w:t>
      </w:r>
      <w:proofErr w:type="spellStart"/>
      <w:r w:rsidR="00FC4B20">
        <w:rPr>
          <w:rFonts w:cs="Arial"/>
          <w:b/>
          <w:sz w:val="20"/>
        </w:rPr>
        <w:t>KPG</w:t>
      </w:r>
      <w:proofErr w:type="spellEnd"/>
      <w:r w:rsidR="00FC4B20">
        <w:rPr>
          <w:rFonts w:cs="Arial"/>
          <w:b/>
          <w:sz w:val="20"/>
        </w:rPr>
        <w:t xml:space="preserve"> Au Group </w:t>
      </w:r>
      <w:r w:rsidRPr="003F6157">
        <w:rPr>
          <w:rFonts w:cs="Arial"/>
          <w:b/>
          <w:sz w:val="20"/>
        </w:rPr>
        <w:t>Pty Ltd</w:t>
      </w:r>
      <w:r>
        <w:rPr>
          <w:rFonts w:cs="Arial"/>
          <w:b/>
          <w:sz w:val="20"/>
        </w:rPr>
        <w:t xml:space="preserve"> (the Compan</w:t>
      </w:r>
      <w:r w:rsidR="00FC4B20">
        <w:rPr>
          <w:rFonts w:cs="Arial"/>
          <w:b/>
          <w:sz w:val="20"/>
        </w:rPr>
        <w:t>y</w:t>
      </w:r>
      <w:r>
        <w:rPr>
          <w:rFonts w:cs="Arial"/>
          <w:b/>
          <w:sz w:val="20"/>
        </w:rPr>
        <w:t>)</w:t>
      </w:r>
    </w:p>
    <w:p w14:paraId="5EE8798D" w14:textId="77777777" w:rsidR="00981BCD" w:rsidRPr="00221A0A" w:rsidRDefault="00981BCD" w:rsidP="00981BCD">
      <w:pPr>
        <w:widowControl w:val="0"/>
        <w:spacing w:after="240"/>
        <w:jc w:val="both"/>
        <w:rPr>
          <w:rFonts w:cs="Arial"/>
          <w:sz w:val="20"/>
        </w:rPr>
      </w:pPr>
      <w:r w:rsidRPr="00221A0A">
        <w:rPr>
          <w:rFonts w:cs="Arial"/>
          <w:sz w:val="20"/>
        </w:rPr>
        <w:t>We refer to the investigation conducted by the Office of the Fair Work Ombudsman (</w:t>
      </w:r>
      <w:r w:rsidRPr="00221A0A">
        <w:rPr>
          <w:rFonts w:cs="Arial"/>
          <w:b/>
          <w:sz w:val="20"/>
        </w:rPr>
        <w:t>FWO</w:t>
      </w:r>
      <w:r w:rsidRPr="00221A0A">
        <w:rPr>
          <w:rFonts w:cs="Arial"/>
          <w:sz w:val="20"/>
        </w:rPr>
        <w:t xml:space="preserve">) into allegations that </w:t>
      </w:r>
      <w:r w:rsidR="00FC4B20">
        <w:rPr>
          <w:rFonts w:cs="Arial"/>
          <w:sz w:val="20"/>
        </w:rPr>
        <w:t xml:space="preserve">the Company </w:t>
      </w:r>
      <w:r w:rsidRPr="00221A0A">
        <w:rPr>
          <w:rFonts w:cs="Arial"/>
          <w:sz w:val="20"/>
        </w:rPr>
        <w:t xml:space="preserve">contravened the </w:t>
      </w:r>
      <w:r w:rsidR="00FC4B20" w:rsidRPr="00FC4B20">
        <w:rPr>
          <w:rFonts w:cs="Arial"/>
          <w:sz w:val="20"/>
        </w:rPr>
        <w:t>FW Act</w:t>
      </w:r>
      <w:r>
        <w:rPr>
          <w:rFonts w:cs="Arial"/>
          <w:i/>
          <w:sz w:val="20"/>
        </w:rPr>
        <w:t xml:space="preserve"> </w:t>
      </w:r>
      <w:r w:rsidRPr="00221A0A">
        <w:rPr>
          <w:rFonts w:cs="Arial"/>
          <w:sz w:val="20"/>
        </w:rPr>
        <w:t xml:space="preserve">and </w:t>
      </w:r>
      <w:r w:rsidR="00FC4B20">
        <w:rPr>
          <w:rFonts w:cs="Arial"/>
          <w:sz w:val="20"/>
        </w:rPr>
        <w:t>the Restaurant Award</w:t>
      </w:r>
      <w:r w:rsidRPr="00221A0A">
        <w:rPr>
          <w:rFonts w:cs="Arial"/>
          <w:sz w:val="20"/>
        </w:rPr>
        <w:t>.</w:t>
      </w:r>
    </w:p>
    <w:p w14:paraId="178BF9F4" w14:textId="77777777" w:rsidR="00981BCD" w:rsidRPr="00221A0A" w:rsidRDefault="00FC4B20" w:rsidP="00981BCD">
      <w:pPr>
        <w:widowControl w:val="0"/>
        <w:spacing w:after="240"/>
        <w:jc w:val="both"/>
        <w:rPr>
          <w:rFonts w:cs="Arial"/>
          <w:sz w:val="20"/>
        </w:rPr>
      </w:pPr>
      <w:r w:rsidRPr="00FC4B20">
        <w:rPr>
          <w:rFonts w:cs="Arial"/>
          <w:sz w:val="20"/>
        </w:rPr>
        <w:t xml:space="preserve">The Company operates a franchised Korean BBQ restaurant </w:t>
      </w:r>
      <w:r>
        <w:rPr>
          <w:rFonts w:cs="Arial"/>
          <w:sz w:val="20"/>
        </w:rPr>
        <w:t xml:space="preserve">in Sydney </w:t>
      </w:r>
      <w:proofErr w:type="spellStart"/>
      <w:r>
        <w:rPr>
          <w:rFonts w:cs="Arial"/>
          <w:sz w:val="20"/>
        </w:rPr>
        <w:t>CBD</w:t>
      </w:r>
      <w:proofErr w:type="spellEnd"/>
      <w:r w:rsidR="00981BCD">
        <w:rPr>
          <w:rFonts w:cs="Arial"/>
          <w:sz w:val="20"/>
        </w:rPr>
        <w:t>. The Compan</w:t>
      </w:r>
      <w:r>
        <w:rPr>
          <w:rFonts w:cs="Arial"/>
          <w:sz w:val="20"/>
        </w:rPr>
        <w:t>y</w:t>
      </w:r>
      <w:r w:rsidR="00981BCD">
        <w:rPr>
          <w:rFonts w:cs="Arial"/>
          <w:sz w:val="20"/>
        </w:rPr>
        <w:t xml:space="preserve"> employed workers </w:t>
      </w:r>
      <w:r>
        <w:rPr>
          <w:rFonts w:cs="Arial"/>
          <w:sz w:val="20"/>
        </w:rPr>
        <w:t>working at the restaurant</w:t>
      </w:r>
      <w:r w:rsidR="00981BCD">
        <w:rPr>
          <w:rFonts w:cs="Arial"/>
          <w:sz w:val="20"/>
        </w:rPr>
        <w:t>. N</w:t>
      </w:r>
      <w:r w:rsidR="00981BCD" w:rsidRPr="00221A0A">
        <w:rPr>
          <w:rFonts w:cs="Arial"/>
          <w:sz w:val="20"/>
        </w:rPr>
        <w:t xml:space="preserve">o previous contraventions of Commonwealth workplace laws have been determined against </w:t>
      </w:r>
      <w:r w:rsidR="00981BCD">
        <w:rPr>
          <w:rFonts w:cs="Arial"/>
          <w:sz w:val="20"/>
        </w:rPr>
        <w:t>the Compan</w:t>
      </w:r>
      <w:r>
        <w:rPr>
          <w:rFonts w:cs="Arial"/>
          <w:sz w:val="20"/>
        </w:rPr>
        <w:t>y</w:t>
      </w:r>
      <w:r w:rsidR="00981BCD" w:rsidRPr="00221A0A">
        <w:rPr>
          <w:rFonts w:cs="Arial"/>
          <w:sz w:val="20"/>
        </w:rPr>
        <w:t>.</w:t>
      </w:r>
    </w:p>
    <w:p w14:paraId="7000D669" w14:textId="77777777" w:rsidR="00981BCD" w:rsidRPr="00221A0A" w:rsidRDefault="00981BCD" w:rsidP="00981BCD">
      <w:pPr>
        <w:widowControl w:val="0"/>
        <w:spacing w:after="240"/>
        <w:jc w:val="both"/>
        <w:rPr>
          <w:rFonts w:cs="Arial"/>
          <w:sz w:val="20"/>
        </w:rPr>
      </w:pPr>
      <w:r w:rsidRPr="00221A0A">
        <w:rPr>
          <w:rFonts w:cs="Arial"/>
          <w:sz w:val="20"/>
        </w:rPr>
        <w:t xml:space="preserve">The FWO has found that </w:t>
      </w:r>
      <w:r>
        <w:rPr>
          <w:rFonts w:cs="Arial"/>
          <w:sz w:val="20"/>
        </w:rPr>
        <w:t>the Compan</w:t>
      </w:r>
      <w:r w:rsidR="00FC4B20">
        <w:rPr>
          <w:rFonts w:cs="Arial"/>
          <w:sz w:val="20"/>
        </w:rPr>
        <w:t>y</w:t>
      </w:r>
      <w:r w:rsidRPr="00221A0A">
        <w:rPr>
          <w:rFonts w:cs="Arial"/>
          <w:sz w:val="20"/>
        </w:rPr>
        <w:t xml:space="preserve"> contravened </w:t>
      </w:r>
      <w:r w:rsidRPr="00FC4B20">
        <w:rPr>
          <w:rFonts w:cs="Arial"/>
          <w:sz w:val="20"/>
        </w:rPr>
        <w:t xml:space="preserve">the </w:t>
      </w:r>
      <w:r w:rsidR="00FC4B20" w:rsidRPr="00FC4B20">
        <w:rPr>
          <w:rFonts w:cs="Arial"/>
          <w:sz w:val="20"/>
        </w:rPr>
        <w:t>FW Act</w:t>
      </w:r>
      <w:r w:rsidRPr="00FC4B20">
        <w:rPr>
          <w:rFonts w:cs="Arial"/>
          <w:sz w:val="20"/>
        </w:rPr>
        <w:t xml:space="preserve"> and the </w:t>
      </w:r>
      <w:r w:rsidR="00FC4B20" w:rsidRPr="00FC4B20">
        <w:rPr>
          <w:rFonts w:cs="Arial"/>
          <w:sz w:val="20"/>
        </w:rPr>
        <w:t>Restaurant Award</w:t>
      </w:r>
      <w:r>
        <w:rPr>
          <w:rFonts w:cs="Arial"/>
          <w:i/>
          <w:sz w:val="20"/>
        </w:rPr>
        <w:t xml:space="preserve"> </w:t>
      </w:r>
      <w:r w:rsidRPr="00221A0A">
        <w:rPr>
          <w:rFonts w:cs="Arial"/>
          <w:sz w:val="20"/>
        </w:rPr>
        <w:t>by:</w:t>
      </w:r>
    </w:p>
    <w:p w14:paraId="6B2E7300" w14:textId="77777777" w:rsidR="00981BCD" w:rsidRPr="00221A0A" w:rsidRDefault="00981BCD" w:rsidP="005416D3">
      <w:pPr>
        <w:widowControl w:val="0"/>
        <w:numPr>
          <w:ilvl w:val="0"/>
          <w:numId w:val="6"/>
        </w:numPr>
        <w:spacing w:after="120"/>
        <w:jc w:val="both"/>
        <w:rPr>
          <w:rFonts w:cs="Arial"/>
          <w:sz w:val="20"/>
        </w:rPr>
      </w:pPr>
      <w:r w:rsidRPr="00221A0A">
        <w:rPr>
          <w:rFonts w:cs="Arial"/>
          <w:sz w:val="20"/>
        </w:rPr>
        <w:t>failing to pay employee</w:t>
      </w:r>
      <w:r>
        <w:rPr>
          <w:rFonts w:cs="Arial"/>
          <w:sz w:val="20"/>
        </w:rPr>
        <w:t>s</w:t>
      </w:r>
      <w:r w:rsidR="00FC4B20">
        <w:rPr>
          <w:rFonts w:cs="Arial"/>
          <w:sz w:val="20"/>
        </w:rPr>
        <w:t xml:space="preserve"> penalty rates</w:t>
      </w:r>
      <w:r w:rsidRPr="00221A0A">
        <w:rPr>
          <w:rFonts w:cs="Arial"/>
          <w:sz w:val="20"/>
        </w:rPr>
        <w:t>;</w:t>
      </w:r>
    </w:p>
    <w:p w14:paraId="6FFEC6C0" w14:textId="77777777" w:rsidR="00981BCD" w:rsidRPr="00192450" w:rsidRDefault="00981BCD" w:rsidP="005416D3">
      <w:pPr>
        <w:widowControl w:val="0"/>
        <w:numPr>
          <w:ilvl w:val="0"/>
          <w:numId w:val="6"/>
        </w:numPr>
        <w:spacing w:line="360" w:lineRule="auto"/>
        <w:jc w:val="both"/>
        <w:rPr>
          <w:rFonts w:cs="Arial"/>
          <w:sz w:val="20"/>
        </w:rPr>
      </w:pPr>
      <w:proofErr w:type="gramStart"/>
      <w:r w:rsidRPr="005C5645">
        <w:rPr>
          <w:rFonts w:cs="Arial"/>
          <w:sz w:val="20"/>
        </w:rPr>
        <w:t>failing</w:t>
      </w:r>
      <w:proofErr w:type="gramEnd"/>
      <w:r w:rsidRPr="005C5645">
        <w:rPr>
          <w:rFonts w:cs="Arial"/>
          <w:sz w:val="20"/>
        </w:rPr>
        <w:t xml:space="preserve"> to </w:t>
      </w:r>
      <w:r w:rsidR="00FC4B20">
        <w:rPr>
          <w:rFonts w:cs="Arial"/>
          <w:sz w:val="20"/>
        </w:rPr>
        <w:t>issue payslips within one day of payment</w:t>
      </w:r>
      <w:r>
        <w:rPr>
          <w:rFonts w:cs="Arial"/>
          <w:sz w:val="20"/>
        </w:rPr>
        <w:t>.</w:t>
      </w:r>
      <w:r w:rsidRPr="005C5645">
        <w:rPr>
          <w:rFonts w:cs="Arial"/>
          <w:sz w:val="20"/>
        </w:rPr>
        <w:t xml:space="preserve"> </w:t>
      </w:r>
    </w:p>
    <w:p w14:paraId="1C1BA86A" w14:textId="04CF6EC5" w:rsidR="00981BCD" w:rsidRPr="00221A0A" w:rsidRDefault="00981BCD" w:rsidP="00981BCD">
      <w:pPr>
        <w:spacing w:after="240"/>
        <w:jc w:val="both"/>
        <w:rPr>
          <w:rFonts w:cs="Arial"/>
          <w:spacing w:val="10"/>
          <w:sz w:val="20"/>
        </w:rPr>
      </w:pPr>
      <w:r>
        <w:rPr>
          <w:rFonts w:cs="Arial"/>
          <w:sz w:val="20"/>
        </w:rPr>
        <w:t>The Compan</w:t>
      </w:r>
      <w:r w:rsidR="00FC4B20">
        <w:rPr>
          <w:rFonts w:cs="Arial"/>
          <w:sz w:val="20"/>
        </w:rPr>
        <w:t>y</w:t>
      </w:r>
      <w:r w:rsidRPr="00221A0A">
        <w:rPr>
          <w:rFonts w:cs="Arial"/>
          <w:sz w:val="20"/>
        </w:rPr>
        <w:t xml:space="preserve"> ha</w:t>
      </w:r>
      <w:r w:rsidR="00FC4B20">
        <w:rPr>
          <w:rFonts w:cs="Arial"/>
          <w:sz w:val="20"/>
        </w:rPr>
        <w:t>s</w:t>
      </w:r>
      <w:r w:rsidRPr="00221A0A">
        <w:rPr>
          <w:rFonts w:cs="Arial"/>
          <w:sz w:val="20"/>
        </w:rPr>
        <w:t xml:space="preserve"> formally admitted to the FWO that these contraventions occurred and ha</w:t>
      </w:r>
      <w:r>
        <w:rPr>
          <w:rFonts w:cs="Arial"/>
          <w:sz w:val="20"/>
        </w:rPr>
        <w:t>ve</w:t>
      </w:r>
      <w:r w:rsidRPr="00221A0A">
        <w:rPr>
          <w:rFonts w:cs="Arial"/>
          <w:sz w:val="20"/>
        </w:rPr>
        <w:t xml:space="preserve"> entered into an Enforceable Undertaking with the FWO (available at </w:t>
      </w:r>
      <w:hyperlink r:id="rId16" w:tooltip="Fair Work Ombudsman website" w:history="1">
        <w:r w:rsidRPr="00221A0A">
          <w:rPr>
            <w:rStyle w:val="Hyperlink"/>
            <w:rFonts w:cs="Arial"/>
            <w:color w:val="auto"/>
            <w:sz w:val="20"/>
          </w:rPr>
          <w:t>www.fwo.gov.au</w:t>
        </w:r>
      </w:hyperlink>
      <w:r w:rsidRPr="00221A0A">
        <w:rPr>
          <w:rFonts w:cs="Arial"/>
          <w:sz w:val="20"/>
        </w:rPr>
        <w:t>) committing to a number of measures to remedy the contraventions</w:t>
      </w:r>
      <w:r>
        <w:rPr>
          <w:rFonts w:cs="Arial"/>
          <w:sz w:val="20"/>
        </w:rPr>
        <w:t xml:space="preserve"> and prevent them from occurring in the future</w:t>
      </w:r>
      <w:r w:rsidRPr="00221A0A">
        <w:rPr>
          <w:rFonts w:cs="Arial"/>
          <w:sz w:val="20"/>
        </w:rPr>
        <w:t xml:space="preserve">, including rectifying the underpayments to </w:t>
      </w:r>
      <w:r>
        <w:rPr>
          <w:rFonts w:cs="Arial"/>
          <w:sz w:val="20"/>
        </w:rPr>
        <w:t>affected</w:t>
      </w:r>
      <w:r w:rsidRPr="00221A0A">
        <w:rPr>
          <w:rFonts w:cs="Arial"/>
          <w:sz w:val="20"/>
        </w:rPr>
        <w:t xml:space="preserve"> employee</w:t>
      </w:r>
      <w:r>
        <w:rPr>
          <w:rFonts w:cs="Arial"/>
          <w:sz w:val="20"/>
        </w:rPr>
        <w:t>s</w:t>
      </w:r>
      <w:r w:rsidRPr="00221A0A">
        <w:rPr>
          <w:rFonts w:cs="Arial"/>
          <w:sz w:val="20"/>
        </w:rPr>
        <w:t xml:space="preserve"> and changing workplace practices.</w:t>
      </w:r>
    </w:p>
    <w:p w14:paraId="6C18BD4D" w14:textId="77777777" w:rsidR="00981BCD" w:rsidRPr="00221A0A" w:rsidRDefault="00981BCD" w:rsidP="00981BCD">
      <w:pPr>
        <w:widowControl w:val="0"/>
        <w:spacing w:after="240"/>
        <w:jc w:val="both"/>
        <w:rPr>
          <w:rFonts w:cs="Arial"/>
          <w:sz w:val="20"/>
        </w:rPr>
      </w:pPr>
      <w:r>
        <w:rPr>
          <w:rFonts w:cs="Arial"/>
          <w:sz w:val="20"/>
        </w:rPr>
        <w:t>The Compan</w:t>
      </w:r>
      <w:r w:rsidR="00FC4B20">
        <w:rPr>
          <w:rFonts w:cs="Arial"/>
          <w:sz w:val="20"/>
        </w:rPr>
        <w:t>y</w:t>
      </w:r>
      <w:r w:rsidRPr="00221A0A">
        <w:rPr>
          <w:rFonts w:cs="Arial"/>
          <w:sz w:val="20"/>
        </w:rPr>
        <w:t xml:space="preserve"> express</w:t>
      </w:r>
      <w:r w:rsidR="00FC4B20">
        <w:rPr>
          <w:rFonts w:cs="Arial"/>
          <w:sz w:val="20"/>
        </w:rPr>
        <w:t>es</w:t>
      </w:r>
      <w:r w:rsidRPr="00221A0A">
        <w:rPr>
          <w:rFonts w:cs="Arial"/>
          <w:sz w:val="20"/>
        </w:rPr>
        <w:t xml:space="preserve"> </w:t>
      </w:r>
      <w:r>
        <w:rPr>
          <w:rFonts w:cs="Arial"/>
          <w:sz w:val="20"/>
        </w:rPr>
        <w:t>their</w:t>
      </w:r>
      <w:r w:rsidRPr="00221A0A">
        <w:rPr>
          <w:rFonts w:cs="Arial"/>
          <w:sz w:val="20"/>
        </w:rPr>
        <w:t xml:space="preserve"> sincere regret and apologise for the conduct which resulted in the contraventions. Furthermore, </w:t>
      </w:r>
      <w:r>
        <w:rPr>
          <w:rFonts w:cs="Arial"/>
          <w:sz w:val="20"/>
        </w:rPr>
        <w:t>the Compan</w:t>
      </w:r>
      <w:r w:rsidR="00FC4B20">
        <w:rPr>
          <w:rFonts w:cs="Arial"/>
          <w:sz w:val="20"/>
        </w:rPr>
        <w:t>y</w:t>
      </w:r>
      <w:r w:rsidRPr="00221A0A">
        <w:rPr>
          <w:rFonts w:cs="Arial"/>
          <w:sz w:val="20"/>
        </w:rPr>
        <w:t xml:space="preserve"> give</w:t>
      </w:r>
      <w:r w:rsidR="00FC4B20">
        <w:rPr>
          <w:rFonts w:cs="Arial"/>
          <w:sz w:val="20"/>
        </w:rPr>
        <w:t>s</w:t>
      </w:r>
      <w:r w:rsidRPr="00221A0A">
        <w:rPr>
          <w:rFonts w:cs="Arial"/>
          <w:sz w:val="20"/>
        </w:rPr>
        <w:t xml:space="preserve"> a commitment that such conduct will not occur again and that </w:t>
      </w:r>
      <w:r>
        <w:rPr>
          <w:rFonts w:cs="Arial"/>
          <w:sz w:val="20"/>
        </w:rPr>
        <w:t>they</w:t>
      </w:r>
      <w:r w:rsidRPr="00221A0A">
        <w:rPr>
          <w:rFonts w:cs="Arial"/>
          <w:sz w:val="20"/>
        </w:rPr>
        <w:t xml:space="preserve"> will comply with all requirements of the Commonwealth workplace relations laws in the future.</w:t>
      </w:r>
    </w:p>
    <w:p w14:paraId="0C23282A" w14:textId="58037C67" w:rsidR="00981BCD" w:rsidRPr="00221A0A" w:rsidRDefault="00981BCD" w:rsidP="00981BCD">
      <w:pPr>
        <w:widowControl w:val="0"/>
        <w:spacing w:after="240"/>
        <w:jc w:val="both"/>
        <w:rPr>
          <w:rFonts w:cs="Arial"/>
          <w:i/>
          <w:sz w:val="20"/>
        </w:rPr>
      </w:pPr>
      <w:r w:rsidRPr="00221A0A">
        <w:rPr>
          <w:rFonts w:cs="Arial"/>
          <w:sz w:val="20"/>
        </w:rPr>
        <w:t xml:space="preserve">If you worked for </w:t>
      </w:r>
      <w:r>
        <w:rPr>
          <w:rFonts w:cs="Arial"/>
          <w:sz w:val="20"/>
        </w:rPr>
        <w:t>the Compan</w:t>
      </w:r>
      <w:r w:rsidR="00FC4B20">
        <w:rPr>
          <w:rFonts w:cs="Arial"/>
          <w:sz w:val="20"/>
        </w:rPr>
        <w:t>y</w:t>
      </w:r>
      <w:r w:rsidRPr="00221A0A">
        <w:rPr>
          <w:rFonts w:cs="Arial"/>
          <w:sz w:val="20"/>
        </w:rPr>
        <w:t xml:space="preserve"> and have queries or questions relating to your employment, please contact </w:t>
      </w:r>
      <w:r w:rsidR="00FC4B20" w:rsidRPr="00FC4B20">
        <w:rPr>
          <w:rFonts w:cs="Arial"/>
          <w:sz w:val="20"/>
          <w:highlight w:val="yellow"/>
        </w:rPr>
        <w:t>_______</w:t>
      </w:r>
      <w:r w:rsidRPr="00931C97">
        <w:rPr>
          <w:rFonts w:cs="Arial"/>
          <w:sz w:val="20"/>
        </w:rPr>
        <w:t xml:space="preserve"> in the first instance on telephone </w:t>
      </w:r>
      <w:r w:rsidR="00FC4B20" w:rsidRPr="00FC4B20">
        <w:rPr>
          <w:rFonts w:cs="Arial"/>
          <w:sz w:val="20"/>
          <w:highlight w:val="yellow"/>
        </w:rPr>
        <w:t>_____________</w:t>
      </w:r>
      <w:r w:rsidRPr="00C95636">
        <w:rPr>
          <w:rFonts w:cs="Arial"/>
          <w:sz w:val="20"/>
        </w:rPr>
        <w:t>.</w:t>
      </w:r>
      <w:r w:rsidRPr="00221A0A">
        <w:rPr>
          <w:rFonts w:cs="Arial"/>
          <w:b/>
          <w:sz w:val="20"/>
        </w:rPr>
        <w:t xml:space="preserve"> </w:t>
      </w:r>
      <w:r w:rsidRPr="00221A0A">
        <w:rPr>
          <w:rFonts w:cs="Arial"/>
          <w:sz w:val="20"/>
        </w:rPr>
        <w:t xml:space="preserve">Alternatively, anyone can contact the FWO via the website at </w:t>
      </w:r>
      <w:hyperlink r:id="rId17" w:tooltip="Fair Work Ombudsman website" w:history="1">
        <w:r w:rsidRPr="00221A0A">
          <w:rPr>
            <w:rStyle w:val="Hyperlink"/>
            <w:rFonts w:cs="Arial"/>
            <w:color w:val="auto"/>
            <w:sz w:val="20"/>
          </w:rPr>
          <w:t>www.fairwork.gov.au</w:t>
        </w:r>
      </w:hyperlink>
      <w:r w:rsidRPr="00221A0A">
        <w:rPr>
          <w:rFonts w:cs="Arial"/>
          <w:sz w:val="20"/>
        </w:rPr>
        <w:t xml:space="preserve"> or the </w:t>
      </w:r>
      <w:proofErr w:type="spellStart"/>
      <w:r w:rsidRPr="00221A0A">
        <w:rPr>
          <w:rFonts w:cs="Arial"/>
          <w:sz w:val="20"/>
        </w:rPr>
        <w:t>Infoline</w:t>
      </w:r>
      <w:proofErr w:type="spellEnd"/>
      <w:r w:rsidRPr="00221A0A">
        <w:rPr>
          <w:rFonts w:cs="Arial"/>
          <w:sz w:val="20"/>
        </w:rPr>
        <w:t xml:space="preserve"> on 13 13 94.</w:t>
      </w:r>
    </w:p>
    <w:p w14:paraId="3BC88A08" w14:textId="77777777" w:rsidR="00981BCD" w:rsidRDefault="00981BCD" w:rsidP="00981BCD">
      <w:pPr>
        <w:widowControl w:val="0"/>
        <w:spacing w:after="240"/>
        <w:jc w:val="both"/>
        <w:rPr>
          <w:rFonts w:cs="Arial"/>
          <w:spacing w:val="10"/>
          <w:sz w:val="20"/>
        </w:rPr>
      </w:pPr>
    </w:p>
    <w:p w14:paraId="17642648" w14:textId="77777777" w:rsidR="00981BCD" w:rsidRDefault="00981BCD" w:rsidP="00981BCD">
      <w:pPr>
        <w:widowControl w:val="0"/>
        <w:spacing w:after="240"/>
        <w:jc w:val="both"/>
        <w:rPr>
          <w:rFonts w:cs="Arial"/>
          <w:spacing w:val="10"/>
          <w:sz w:val="20"/>
        </w:rPr>
      </w:pPr>
      <w:r>
        <w:rPr>
          <w:rFonts w:cs="Arial"/>
          <w:spacing w:val="10"/>
          <w:sz w:val="20"/>
        </w:rPr>
        <w:br w:type="page"/>
      </w:r>
    </w:p>
    <w:p w14:paraId="781D55AB" w14:textId="77777777" w:rsidR="00981BCD" w:rsidRDefault="00981BCD" w:rsidP="00981BCD">
      <w:pPr>
        <w:widowControl w:val="0"/>
        <w:spacing w:after="240"/>
        <w:jc w:val="both"/>
        <w:rPr>
          <w:rFonts w:cs="Arial"/>
          <w:b/>
          <w:spacing w:val="10"/>
          <w:sz w:val="20"/>
        </w:rPr>
      </w:pPr>
      <w:r w:rsidRPr="005C5EA3">
        <w:rPr>
          <w:rFonts w:cs="Arial"/>
          <w:b/>
          <w:spacing w:val="10"/>
          <w:sz w:val="20"/>
        </w:rPr>
        <w:lastRenderedPageBreak/>
        <w:t xml:space="preserve">Attachment </w:t>
      </w:r>
      <w:r>
        <w:rPr>
          <w:rFonts w:cs="Arial"/>
          <w:b/>
          <w:spacing w:val="10"/>
          <w:sz w:val="20"/>
        </w:rPr>
        <w:t xml:space="preserve">B – Letter of Apology </w:t>
      </w:r>
    </w:p>
    <w:p w14:paraId="186C8632" w14:textId="77777777" w:rsidR="00981BCD" w:rsidRPr="00D75FFE" w:rsidRDefault="00981BCD" w:rsidP="00981BCD">
      <w:pPr>
        <w:widowControl w:val="0"/>
        <w:tabs>
          <w:tab w:val="right" w:pos="709"/>
        </w:tabs>
        <w:spacing w:line="276" w:lineRule="auto"/>
        <w:jc w:val="both"/>
        <w:rPr>
          <w:rFonts w:cs="Arial"/>
          <w:b/>
          <w:sz w:val="20"/>
        </w:rPr>
      </w:pPr>
      <w:proofErr w:type="gramStart"/>
      <w:r w:rsidRPr="00FA3783">
        <w:rPr>
          <w:rFonts w:cs="Arial"/>
          <w:b/>
          <w:sz w:val="20"/>
          <w:highlight w:val="yellow"/>
        </w:rPr>
        <w:t>address</w:t>
      </w:r>
      <w:proofErr w:type="gramEnd"/>
    </w:p>
    <w:p w14:paraId="1664F66C" w14:textId="77777777" w:rsidR="00981BCD" w:rsidRPr="008715C2" w:rsidRDefault="00981BCD" w:rsidP="00981BCD">
      <w:pPr>
        <w:widowControl w:val="0"/>
        <w:tabs>
          <w:tab w:val="right" w:pos="709"/>
        </w:tabs>
        <w:spacing w:line="276" w:lineRule="auto"/>
        <w:jc w:val="both"/>
        <w:rPr>
          <w:rFonts w:cs="Arial"/>
          <w:sz w:val="20"/>
        </w:rPr>
      </w:pPr>
    </w:p>
    <w:p w14:paraId="3A4E40F0" w14:textId="77777777" w:rsidR="00981BCD" w:rsidRPr="008715C2" w:rsidRDefault="00981BCD" w:rsidP="00981BCD">
      <w:pPr>
        <w:widowControl w:val="0"/>
        <w:tabs>
          <w:tab w:val="right" w:pos="709"/>
        </w:tabs>
        <w:spacing w:line="276" w:lineRule="auto"/>
        <w:jc w:val="both"/>
        <w:rPr>
          <w:rFonts w:cs="Arial"/>
          <w:sz w:val="20"/>
        </w:rPr>
      </w:pPr>
      <w:r w:rsidRPr="008715C2">
        <w:rPr>
          <w:rFonts w:cs="Arial"/>
          <w:sz w:val="20"/>
          <w:highlight w:val="yellow"/>
        </w:rPr>
        <w:t xml:space="preserve">Day Month </w:t>
      </w:r>
      <w:r w:rsidRPr="00931C97">
        <w:rPr>
          <w:rFonts w:cs="Arial"/>
          <w:sz w:val="20"/>
          <w:highlight w:val="yellow"/>
        </w:rPr>
        <w:t>Year</w:t>
      </w:r>
    </w:p>
    <w:p w14:paraId="671DF766" w14:textId="77777777" w:rsidR="00981BCD" w:rsidRPr="008715C2" w:rsidRDefault="00981BCD" w:rsidP="00981BCD">
      <w:pPr>
        <w:widowControl w:val="0"/>
        <w:tabs>
          <w:tab w:val="right" w:pos="709"/>
        </w:tabs>
        <w:spacing w:line="276" w:lineRule="auto"/>
        <w:jc w:val="both"/>
        <w:rPr>
          <w:rFonts w:cs="Arial"/>
          <w:sz w:val="20"/>
        </w:rPr>
      </w:pPr>
    </w:p>
    <w:p w14:paraId="03A8F773" w14:textId="77777777" w:rsidR="00981BCD" w:rsidRPr="008715C2" w:rsidRDefault="00981BCD" w:rsidP="00981BCD">
      <w:pPr>
        <w:widowControl w:val="0"/>
        <w:tabs>
          <w:tab w:val="right" w:pos="709"/>
        </w:tabs>
        <w:spacing w:line="276" w:lineRule="auto"/>
        <w:jc w:val="both"/>
        <w:rPr>
          <w:rFonts w:cs="Arial"/>
          <w:b/>
          <w:sz w:val="20"/>
        </w:rPr>
      </w:pPr>
      <w:proofErr w:type="gramStart"/>
      <w:r w:rsidRPr="008715C2">
        <w:rPr>
          <w:rFonts w:cs="Arial"/>
          <w:sz w:val="20"/>
        </w:rPr>
        <w:t>Dear</w:t>
      </w:r>
      <w:r>
        <w:rPr>
          <w:rFonts w:cs="Arial"/>
          <w:sz w:val="20"/>
        </w:rPr>
        <w:t xml:space="preserve"> ,</w:t>
      </w:r>
      <w:proofErr w:type="gramEnd"/>
    </w:p>
    <w:p w14:paraId="04299FC4" w14:textId="77777777" w:rsidR="00981BCD" w:rsidRPr="008715C2" w:rsidRDefault="00981BCD" w:rsidP="00981BCD">
      <w:pPr>
        <w:widowControl w:val="0"/>
        <w:tabs>
          <w:tab w:val="right" w:pos="709"/>
        </w:tabs>
        <w:spacing w:line="276" w:lineRule="auto"/>
        <w:jc w:val="both"/>
        <w:rPr>
          <w:rFonts w:cs="Arial"/>
          <w:sz w:val="20"/>
        </w:rPr>
      </w:pPr>
    </w:p>
    <w:p w14:paraId="4BE2E364" w14:textId="77777777" w:rsidR="00981BCD" w:rsidRPr="008715C2" w:rsidRDefault="00981BCD" w:rsidP="00981BCD">
      <w:pPr>
        <w:widowControl w:val="0"/>
        <w:tabs>
          <w:tab w:val="right" w:pos="709"/>
        </w:tabs>
        <w:spacing w:line="276" w:lineRule="auto"/>
        <w:jc w:val="both"/>
        <w:rPr>
          <w:rFonts w:cs="Arial"/>
          <w:sz w:val="20"/>
        </w:rPr>
      </w:pPr>
      <w:r w:rsidRPr="008715C2">
        <w:rPr>
          <w:rFonts w:cs="Arial"/>
          <w:sz w:val="20"/>
        </w:rPr>
        <w:t xml:space="preserve">I am writing to apologise on behalf of </w:t>
      </w:r>
      <w:proofErr w:type="spellStart"/>
      <w:r w:rsidR="00FC4B20">
        <w:rPr>
          <w:rFonts w:cs="Arial"/>
          <w:sz w:val="20"/>
        </w:rPr>
        <w:t>KPG</w:t>
      </w:r>
      <w:proofErr w:type="spellEnd"/>
      <w:r w:rsidR="00FC4B20">
        <w:rPr>
          <w:rFonts w:cs="Arial"/>
          <w:sz w:val="20"/>
        </w:rPr>
        <w:t xml:space="preserve"> Au Group</w:t>
      </w:r>
      <w:r w:rsidRPr="00FA3783">
        <w:rPr>
          <w:rFonts w:cs="Arial"/>
          <w:sz w:val="20"/>
        </w:rPr>
        <w:t xml:space="preserve"> Pty Ltd </w:t>
      </w:r>
      <w:r w:rsidRPr="008715C2">
        <w:rPr>
          <w:rFonts w:cs="Arial"/>
          <w:sz w:val="20"/>
        </w:rPr>
        <w:t xml:space="preserve">(the </w:t>
      </w:r>
      <w:r w:rsidRPr="008715C2">
        <w:rPr>
          <w:rFonts w:cs="Arial"/>
          <w:b/>
          <w:sz w:val="20"/>
        </w:rPr>
        <w:t>Company</w:t>
      </w:r>
      <w:r w:rsidRPr="008715C2">
        <w:rPr>
          <w:rFonts w:cs="Arial"/>
          <w:sz w:val="20"/>
        </w:rPr>
        <w:t>) for non-compliance with Commonwealth Workplace relations laws. A recent investigation conducted by the Office of the Fair Work Ombudsman (</w:t>
      </w:r>
      <w:r w:rsidRPr="008715C2">
        <w:rPr>
          <w:rFonts w:cs="Arial"/>
          <w:b/>
          <w:sz w:val="20"/>
        </w:rPr>
        <w:t>FWO</w:t>
      </w:r>
      <w:r>
        <w:rPr>
          <w:rFonts w:cs="Arial"/>
          <w:sz w:val="20"/>
        </w:rPr>
        <w:t>) determined that the Company</w:t>
      </w:r>
      <w:r w:rsidRPr="008715C2">
        <w:rPr>
          <w:rFonts w:cs="Arial"/>
          <w:sz w:val="20"/>
        </w:rPr>
        <w:t xml:space="preserve"> had contravened the </w:t>
      </w:r>
      <w:r w:rsidRPr="008715C2">
        <w:rPr>
          <w:rFonts w:cs="Arial"/>
          <w:i/>
          <w:sz w:val="20"/>
        </w:rPr>
        <w:t>Fair Work Act 2009</w:t>
      </w:r>
      <w:r w:rsidRPr="008715C2">
        <w:rPr>
          <w:rFonts w:cs="Arial"/>
          <w:sz w:val="20"/>
        </w:rPr>
        <w:t xml:space="preserve"> </w:t>
      </w:r>
      <w:r w:rsidR="00FC4B20">
        <w:rPr>
          <w:rFonts w:cs="Arial"/>
          <w:sz w:val="20"/>
        </w:rPr>
        <w:t xml:space="preserve">(FW Act) </w:t>
      </w:r>
      <w:r w:rsidRPr="008715C2">
        <w:rPr>
          <w:rFonts w:cs="Arial"/>
          <w:sz w:val="20"/>
        </w:rPr>
        <w:t xml:space="preserve">and the </w:t>
      </w:r>
      <w:r w:rsidR="00FC4B20" w:rsidRPr="00FC4B20">
        <w:rPr>
          <w:rFonts w:cs="Arial"/>
          <w:i/>
          <w:sz w:val="20"/>
        </w:rPr>
        <w:t>Restaurant Industry Award 2010</w:t>
      </w:r>
      <w:r>
        <w:rPr>
          <w:rFonts w:cs="Arial"/>
          <w:i/>
          <w:sz w:val="20"/>
        </w:rPr>
        <w:t xml:space="preserve"> </w:t>
      </w:r>
      <w:r w:rsidRPr="00FA3783">
        <w:rPr>
          <w:rFonts w:cs="Arial"/>
          <w:sz w:val="20"/>
        </w:rPr>
        <w:t xml:space="preserve">(the </w:t>
      </w:r>
      <w:r w:rsidR="00FC4B20">
        <w:rPr>
          <w:rFonts w:cs="Arial"/>
          <w:b/>
          <w:sz w:val="20"/>
        </w:rPr>
        <w:t>Restaurant</w:t>
      </w:r>
      <w:r w:rsidRPr="00FA3783">
        <w:rPr>
          <w:rFonts w:cs="Arial"/>
          <w:b/>
          <w:sz w:val="20"/>
        </w:rPr>
        <w:t xml:space="preserve"> Award</w:t>
      </w:r>
      <w:r w:rsidRPr="00FA3783">
        <w:rPr>
          <w:rFonts w:cs="Arial"/>
          <w:sz w:val="20"/>
        </w:rPr>
        <w:t>)</w:t>
      </w:r>
      <w:r w:rsidRPr="008715C2">
        <w:rPr>
          <w:rFonts w:cs="Arial"/>
          <w:sz w:val="20"/>
        </w:rPr>
        <w:t>.</w:t>
      </w:r>
    </w:p>
    <w:p w14:paraId="5A3A4E37" w14:textId="77777777" w:rsidR="00981BCD" w:rsidRPr="008715C2" w:rsidRDefault="00981BCD" w:rsidP="00981BCD">
      <w:pPr>
        <w:widowControl w:val="0"/>
        <w:spacing w:line="276" w:lineRule="auto"/>
        <w:jc w:val="both"/>
        <w:rPr>
          <w:rFonts w:cs="Arial"/>
          <w:sz w:val="20"/>
        </w:rPr>
      </w:pPr>
    </w:p>
    <w:p w14:paraId="09D77A7C" w14:textId="77777777" w:rsidR="00981BCD" w:rsidRPr="00FA3783" w:rsidRDefault="00981BCD" w:rsidP="00981BCD">
      <w:pPr>
        <w:widowControl w:val="0"/>
        <w:spacing w:line="276" w:lineRule="auto"/>
        <w:jc w:val="both"/>
        <w:rPr>
          <w:rFonts w:cs="Arial"/>
          <w:sz w:val="20"/>
        </w:rPr>
      </w:pPr>
      <w:r w:rsidRPr="008715C2">
        <w:rPr>
          <w:rFonts w:cs="Arial"/>
          <w:sz w:val="20"/>
        </w:rPr>
        <w:t xml:space="preserve">The FWO has found that </w:t>
      </w:r>
      <w:r>
        <w:rPr>
          <w:rFonts w:cs="Arial"/>
          <w:sz w:val="20"/>
        </w:rPr>
        <w:t>the Company</w:t>
      </w:r>
      <w:r w:rsidRPr="00C90254">
        <w:rPr>
          <w:rFonts w:cs="Arial"/>
          <w:sz w:val="20"/>
        </w:rPr>
        <w:t xml:space="preserve"> contravened the </w:t>
      </w:r>
      <w:r w:rsidR="00FC4B20" w:rsidRPr="00FC4B20">
        <w:rPr>
          <w:rFonts w:cs="Arial"/>
          <w:sz w:val="20"/>
        </w:rPr>
        <w:t>FW Act</w:t>
      </w:r>
      <w:r w:rsidRPr="00FC4B20">
        <w:rPr>
          <w:rFonts w:cs="Arial"/>
          <w:sz w:val="20"/>
        </w:rPr>
        <w:t xml:space="preserve"> and</w:t>
      </w:r>
      <w:r w:rsidRPr="00C90254">
        <w:rPr>
          <w:rFonts w:cs="Arial"/>
          <w:sz w:val="20"/>
        </w:rPr>
        <w:t xml:space="preserve"> the </w:t>
      </w:r>
      <w:r w:rsidR="00FC4B20">
        <w:rPr>
          <w:rFonts w:cs="Arial"/>
          <w:sz w:val="20"/>
        </w:rPr>
        <w:t>Restaurant</w:t>
      </w:r>
      <w:r w:rsidRPr="00FA3783">
        <w:rPr>
          <w:rFonts w:cs="Arial"/>
          <w:sz w:val="20"/>
        </w:rPr>
        <w:t xml:space="preserve"> Award by:</w:t>
      </w:r>
    </w:p>
    <w:p w14:paraId="2A82AD1B" w14:textId="77777777" w:rsidR="00981BCD" w:rsidRPr="007B4BC6" w:rsidRDefault="00981BCD" w:rsidP="00981BCD">
      <w:pPr>
        <w:widowControl w:val="0"/>
        <w:spacing w:line="276" w:lineRule="auto"/>
        <w:jc w:val="both"/>
        <w:rPr>
          <w:rFonts w:cs="Arial"/>
          <w:color w:val="1F497D"/>
          <w:sz w:val="20"/>
        </w:rPr>
      </w:pPr>
    </w:p>
    <w:p w14:paraId="7237B847" w14:textId="77777777" w:rsidR="00FC4B20" w:rsidRPr="00221A0A" w:rsidRDefault="00FC4B20" w:rsidP="005416D3">
      <w:pPr>
        <w:widowControl w:val="0"/>
        <w:numPr>
          <w:ilvl w:val="0"/>
          <w:numId w:val="10"/>
        </w:numPr>
        <w:spacing w:after="120"/>
        <w:jc w:val="both"/>
        <w:rPr>
          <w:rFonts w:cs="Arial"/>
          <w:sz w:val="20"/>
        </w:rPr>
      </w:pPr>
      <w:r w:rsidRPr="00221A0A">
        <w:rPr>
          <w:rFonts w:cs="Arial"/>
          <w:sz w:val="20"/>
        </w:rPr>
        <w:t>failing to pay employee</w:t>
      </w:r>
      <w:r>
        <w:rPr>
          <w:rFonts w:cs="Arial"/>
          <w:sz w:val="20"/>
        </w:rPr>
        <w:t>s penalty rates</w:t>
      </w:r>
      <w:r w:rsidRPr="00221A0A">
        <w:rPr>
          <w:rFonts w:cs="Arial"/>
          <w:sz w:val="20"/>
        </w:rPr>
        <w:t>;</w:t>
      </w:r>
    </w:p>
    <w:p w14:paraId="5EA562F8" w14:textId="77777777" w:rsidR="00FC4B20" w:rsidRPr="00192450" w:rsidRDefault="00FC4B20" w:rsidP="005416D3">
      <w:pPr>
        <w:widowControl w:val="0"/>
        <w:numPr>
          <w:ilvl w:val="0"/>
          <w:numId w:val="10"/>
        </w:numPr>
        <w:spacing w:line="360" w:lineRule="auto"/>
        <w:jc w:val="both"/>
        <w:rPr>
          <w:rFonts w:cs="Arial"/>
          <w:sz w:val="20"/>
        </w:rPr>
      </w:pPr>
      <w:proofErr w:type="gramStart"/>
      <w:r w:rsidRPr="005C5645">
        <w:rPr>
          <w:rFonts w:cs="Arial"/>
          <w:sz w:val="20"/>
        </w:rPr>
        <w:t>failing</w:t>
      </w:r>
      <w:proofErr w:type="gramEnd"/>
      <w:r w:rsidRPr="005C5645">
        <w:rPr>
          <w:rFonts w:cs="Arial"/>
          <w:sz w:val="20"/>
        </w:rPr>
        <w:t xml:space="preserve"> to </w:t>
      </w:r>
      <w:r>
        <w:rPr>
          <w:rFonts w:cs="Arial"/>
          <w:sz w:val="20"/>
        </w:rPr>
        <w:t>issue payslips within one day of payment.</w:t>
      </w:r>
      <w:r w:rsidRPr="005C5645">
        <w:rPr>
          <w:rFonts w:cs="Arial"/>
          <w:sz w:val="20"/>
        </w:rPr>
        <w:t xml:space="preserve"> </w:t>
      </w:r>
    </w:p>
    <w:p w14:paraId="09D2A295" w14:textId="77777777" w:rsidR="00981BCD" w:rsidRPr="005C5645" w:rsidRDefault="00981BCD" w:rsidP="00981BCD">
      <w:pPr>
        <w:widowControl w:val="0"/>
        <w:tabs>
          <w:tab w:val="right" w:pos="709"/>
        </w:tabs>
        <w:spacing w:line="276" w:lineRule="auto"/>
        <w:jc w:val="both"/>
        <w:rPr>
          <w:sz w:val="20"/>
        </w:rPr>
      </w:pPr>
      <w:r w:rsidRPr="005C5645">
        <w:rPr>
          <w:sz w:val="20"/>
        </w:rPr>
        <w:t xml:space="preserve">Regrettably, the investigation determined that you were affected by the above contraventions. </w:t>
      </w:r>
    </w:p>
    <w:p w14:paraId="70B3E37A" w14:textId="77777777" w:rsidR="00981BCD" w:rsidRPr="005C5645" w:rsidRDefault="00981BCD" w:rsidP="00981BCD">
      <w:pPr>
        <w:widowControl w:val="0"/>
        <w:tabs>
          <w:tab w:val="right" w:pos="709"/>
        </w:tabs>
        <w:spacing w:line="276" w:lineRule="auto"/>
        <w:jc w:val="both"/>
        <w:rPr>
          <w:sz w:val="20"/>
        </w:rPr>
      </w:pPr>
    </w:p>
    <w:p w14:paraId="402AA5BF" w14:textId="77777777" w:rsidR="00981BCD" w:rsidRPr="005C5645" w:rsidRDefault="00981BCD" w:rsidP="00981BCD">
      <w:pPr>
        <w:widowControl w:val="0"/>
        <w:tabs>
          <w:tab w:val="right" w:pos="709"/>
        </w:tabs>
        <w:spacing w:after="240"/>
        <w:jc w:val="both"/>
        <w:rPr>
          <w:rFonts w:cs="Arial"/>
          <w:sz w:val="20"/>
        </w:rPr>
      </w:pPr>
      <w:r w:rsidRPr="005C5645">
        <w:rPr>
          <w:sz w:val="20"/>
        </w:rPr>
        <w:t xml:space="preserve">The Company is taking steps to remedy the contraventions, including paying </w:t>
      </w:r>
      <w:r w:rsidRPr="00FA3783">
        <w:rPr>
          <w:rFonts w:cs="Arial"/>
          <w:sz w:val="20"/>
          <w:highlight w:val="yellow"/>
        </w:rPr>
        <w:t xml:space="preserve">$ </w:t>
      </w:r>
      <w:r w:rsidRPr="00FA3783">
        <w:rPr>
          <w:sz w:val="20"/>
          <w:highlight w:val="yellow"/>
        </w:rPr>
        <w:t>(less taxation)</w:t>
      </w:r>
      <w:r w:rsidRPr="005C5645">
        <w:rPr>
          <w:sz w:val="20"/>
        </w:rPr>
        <w:t xml:space="preserve"> that you have been underpaid</w:t>
      </w:r>
      <w:r>
        <w:rPr>
          <w:sz w:val="20"/>
        </w:rPr>
        <w:t xml:space="preserve">. </w:t>
      </w:r>
    </w:p>
    <w:p w14:paraId="3F2575EA" w14:textId="2C20BBFA" w:rsidR="00981BCD" w:rsidRPr="005C5645" w:rsidRDefault="00981BCD" w:rsidP="00981BCD">
      <w:pPr>
        <w:widowControl w:val="0"/>
        <w:tabs>
          <w:tab w:val="right" w:pos="709"/>
        </w:tabs>
        <w:spacing w:line="276" w:lineRule="auto"/>
        <w:jc w:val="both"/>
        <w:rPr>
          <w:sz w:val="20"/>
        </w:rPr>
      </w:pPr>
      <w:r w:rsidRPr="005C5645">
        <w:rPr>
          <w:rFonts w:cs="Arial"/>
          <w:sz w:val="20"/>
        </w:rPr>
        <w:t>The Company ha</w:t>
      </w:r>
      <w:r>
        <w:rPr>
          <w:rFonts w:cs="Arial"/>
          <w:sz w:val="20"/>
        </w:rPr>
        <w:t>s</w:t>
      </w:r>
      <w:r w:rsidRPr="005C5645">
        <w:rPr>
          <w:rFonts w:cs="Arial"/>
          <w:sz w:val="20"/>
        </w:rPr>
        <w:t xml:space="preserve"> formally admitted to the FWO that the Company did not comply with its obligations under Commonwealth workplace relations laws </w:t>
      </w:r>
      <w:r w:rsidRPr="005C5645">
        <w:rPr>
          <w:sz w:val="20"/>
        </w:rPr>
        <w:t>and ha</w:t>
      </w:r>
      <w:r>
        <w:rPr>
          <w:sz w:val="20"/>
        </w:rPr>
        <w:t>s</w:t>
      </w:r>
      <w:r w:rsidRPr="005C5645">
        <w:rPr>
          <w:sz w:val="20"/>
        </w:rPr>
        <w:t xml:space="preserve"> </w:t>
      </w:r>
      <w:r w:rsidRPr="005C5645">
        <w:rPr>
          <w:rFonts w:cs="Arial"/>
          <w:sz w:val="20"/>
        </w:rPr>
        <w:t>entered into</w:t>
      </w:r>
      <w:r w:rsidRPr="005C5645">
        <w:rPr>
          <w:sz w:val="20"/>
        </w:rPr>
        <w:t xml:space="preserve"> an Enforceable Undertaking with the FWO, a copy of which is available from the FWO website at </w:t>
      </w:r>
      <w:hyperlink r:id="rId18" w:tooltip="Fair Work Ombudsman website" w:history="1">
        <w:r w:rsidRPr="005C5645">
          <w:rPr>
            <w:rStyle w:val="Hyperlink"/>
            <w:color w:val="auto"/>
            <w:sz w:val="20"/>
          </w:rPr>
          <w:t>www.fairwork.gov.au</w:t>
        </w:r>
      </w:hyperlink>
      <w:r w:rsidRPr="005C5645">
        <w:rPr>
          <w:sz w:val="20"/>
        </w:rPr>
        <w:t xml:space="preserve">.  As part of the Enforceable Undertaking </w:t>
      </w:r>
      <w:r>
        <w:rPr>
          <w:sz w:val="20"/>
        </w:rPr>
        <w:t>the Company has</w:t>
      </w:r>
      <w:r w:rsidRPr="005C5645">
        <w:rPr>
          <w:sz w:val="20"/>
        </w:rPr>
        <w:t xml:space="preserve"> committed to a number of measures to ensure future compliance with Commonwealth workplace relations laws.</w:t>
      </w:r>
    </w:p>
    <w:p w14:paraId="1B297092" w14:textId="77777777" w:rsidR="00981BCD" w:rsidRPr="005C5645" w:rsidRDefault="00981BCD" w:rsidP="00981BCD">
      <w:pPr>
        <w:widowControl w:val="0"/>
        <w:tabs>
          <w:tab w:val="right" w:pos="709"/>
        </w:tabs>
        <w:spacing w:line="276" w:lineRule="auto"/>
        <w:jc w:val="both"/>
        <w:rPr>
          <w:sz w:val="20"/>
        </w:rPr>
      </w:pPr>
    </w:p>
    <w:p w14:paraId="1FD04D5C" w14:textId="77777777" w:rsidR="00981BCD" w:rsidRPr="005C5645" w:rsidRDefault="00981BCD" w:rsidP="00981BCD">
      <w:pPr>
        <w:widowControl w:val="0"/>
        <w:tabs>
          <w:tab w:val="right" w:pos="709"/>
        </w:tabs>
        <w:spacing w:line="276" w:lineRule="auto"/>
        <w:jc w:val="both"/>
        <w:rPr>
          <w:sz w:val="20"/>
        </w:rPr>
      </w:pPr>
      <w:r w:rsidRPr="005C5645">
        <w:rPr>
          <w:sz w:val="20"/>
        </w:rPr>
        <w:t>The Company expresses its sincere regret and apologises to you for failing to comply with our lawful obligations.</w:t>
      </w:r>
    </w:p>
    <w:p w14:paraId="15347E5E" w14:textId="77777777" w:rsidR="00981BCD" w:rsidRPr="005C5645" w:rsidRDefault="00981BCD" w:rsidP="00981BCD">
      <w:pPr>
        <w:widowControl w:val="0"/>
        <w:tabs>
          <w:tab w:val="right" w:pos="709"/>
        </w:tabs>
        <w:spacing w:line="276" w:lineRule="auto"/>
        <w:jc w:val="both"/>
        <w:rPr>
          <w:sz w:val="20"/>
        </w:rPr>
      </w:pPr>
    </w:p>
    <w:p w14:paraId="19E09B9E" w14:textId="77777777" w:rsidR="00981BCD" w:rsidRPr="00196005" w:rsidRDefault="00981BCD" w:rsidP="00981BCD">
      <w:pPr>
        <w:widowControl w:val="0"/>
        <w:tabs>
          <w:tab w:val="right" w:pos="709"/>
        </w:tabs>
        <w:spacing w:line="276" w:lineRule="auto"/>
        <w:jc w:val="both"/>
        <w:rPr>
          <w:rFonts w:cs="Arial"/>
          <w:sz w:val="20"/>
        </w:rPr>
      </w:pPr>
      <w:r w:rsidRPr="005C5645">
        <w:rPr>
          <w:sz w:val="20"/>
        </w:rPr>
        <w:t xml:space="preserve">Should you have any questions, please contact </w:t>
      </w:r>
      <w:r w:rsidR="00FC4B20">
        <w:rPr>
          <w:rFonts w:cs="Arial"/>
          <w:sz w:val="20"/>
        </w:rPr>
        <w:t>_________</w:t>
      </w:r>
      <w:r w:rsidRPr="00196005">
        <w:rPr>
          <w:rFonts w:cs="Arial"/>
          <w:sz w:val="20"/>
        </w:rPr>
        <w:t xml:space="preserve"> in the first instance on telephone </w:t>
      </w:r>
      <w:r w:rsidR="00FC4B20">
        <w:rPr>
          <w:rFonts w:cs="Arial"/>
          <w:sz w:val="20"/>
        </w:rPr>
        <w:t>___________</w:t>
      </w:r>
      <w:r>
        <w:rPr>
          <w:rFonts w:cs="Arial"/>
          <w:sz w:val="20"/>
        </w:rPr>
        <w:t xml:space="preserve"> or by </w:t>
      </w:r>
      <w:r w:rsidRPr="00FC4B20">
        <w:rPr>
          <w:sz w:val="20"/>
        </w:rPr>
        <w:t xml:space="preserve">email </w:t>
      </w:r>
      <w:hyperlink r:id="rId19" w:history="1">
        <w:r w:rsidR="00FC4B20" w:rsidRPr="00FC4B20">
          <w:t>_______________</w:t>
        </w:r>
      </w:hyperlink>
      <w:r w:rsidRPr="00FC4B20">
        <w:rPr>
          <w:sz w:val="20"/>
        </w:rPr>
        <w:t>.</w:t>
      </w:r>
    </w:p>
    <w:p w14:paraId="58BEAA1B" w14:textId="77777777" w:rsidR="00981BCD" w:rsidRPr="005C5645" w:rsidRDefault="00981BCD" w:rsidP="00981BCD">
      <w:pPr>
        <w:widowControl w:val="0"/>
        <w:tabs>
          <w:tab w:val="right" w:pos="709"/>
        </w:tabs>
        <w:spacing w:line="276" w:lineRule="auto"/>
        <w:jc w:val="both"/>
        <w:rPr>
          <w:sz w:val="20"/>
        </w:rPr>
      </w:pPr>
    </w:p>
    <w:p w14:paraId="2590A002" w14:textId="77777777" w:rsidR="00981BCD" w:rsidRPr="005C5645" w:rsidRDefault="00981BCD" w:rsidP="00981BCD">
      <w:pPr>
        <w:widowControl w:val="0"/>
        <w:tabs>
          <w:tab w:val="right" w:pos="709"/>
        </w:tabs>
        <w:spacing w:line="276" w:lineRule="auto"/>
        <w:jc w:val="both"/>
        <w:rPr>
          <w:sz w:val="20"/>
        </w:rPr>
      </w:pPr>
      <w:r w:rsidRPr="005C5645">
        <w:rPr>
          <w:sz w:val="20"/>
        </w:rPr>
        <w:t>Yours sincerely,</w:t>
      </w:r>
    </w:p>
    <w:p w14:paraId="38572A2B" w14:textId="77777777" w:rsidR="00981BCD" w:rsidRDefault="00981BCD" w:rsidP="00981BCD">
      <w:pPr>
        <w:widowControl w:val="0"/>
        <w:spacing w:line="276" w:lineRule="auto"/>
        <w:jc w:val="both"/>
        <w:rPr>
          <w:rFonts w:cs="Arial"/>
          <w:sz w:val="20"/>
        </w:rPr>
      </w:pPr>
    </w:p>
    <w:p w14:paraId="02F98B5E" w14:textId="77777777" w:rsidR="00981BCD" w:rsidRDefault="00981BCD" w:rsidP="00981BCD">
      <w:pPr>
        <w:widowControl w:val="0"/>
        <w:spacing w:line="276" w:lineRule="auto"/>
        <w:jc w:val="both"/>
        <w:rPr>
          <w:rFonts w:cs="Arial"/>
          <w:sz w:val="20"/>
        </w:rPr>
      </w:pPr>
    </w:p>
    <w:p w14:paraId="3A643D29" w14:textId="77777777" w:rsidR="00FC4B20" w:rsidRDefault="00FC4B20" w:rsidP="00981BCD">
      <w:pPr>
        <w:widowControl w:val="0"/>
        <w:spacing w:line="276" w:lineRule="auto"/>
        <w:jc w:val="both"/>
        <w:rPr>
          <w:rFonts w:cs="Arial"/>
          <w:sz w:val="20"/>
        </w:rPr>
      </w:pPr>
    </w:p>
    <w:p w14:paraId="328B2796" w14:textId="77777777" w:rsidR="00981BCD" w:rsidRPr="00B963BA" w:rsidRDefault="00981BCD" w:rsidP="00981BCD">
      <w:pPr>
        <w:spacing w:line="276" w:lineRule="auto"/>
        <w:rPr>
          <w:b/>
          <w:sz w:val="20"/>
        </w:rPr>
      </w:pPr>
      <w:r>
        <w:rPr>
          <w:b/>
          <w:sz w:val="20"/>
        </w:rPr>
        <w:t xml:space="preserve">Mr </w:t>
      </w:r>
      <w:r w:rsidR="00FC4B20">
        <w:rPr>
          <w:b/>
          <w:sz w:val="20"/>
        </w:rPr>
        <w:t>Chris Guon</w:t>
      </w:r>
    </w:p>
    <w:p w14:paraId="1F7A803C" w14:textId="77777777" w:rsidR="00981BCD" w:rsidRPr="00B963BA" w:rsidRDefault="00981BCD" w:rsidP="00981BCD">
      <w:pPr>
        <w:widowControl w:val="0"/>
        <w:spacing w:line="276" w:lineRule="auto"/>
        <w:jc w:val="both"/>
        <w:rPr>
          <w:b/>
          <w:sz w:val="20"/>
        </w:rPr>
      </w:pPr>
      <w:r w:rsidRPr="00B963BA">
        <w:rPr>
          <w:b/>
          <w:sz w:val="20"/>
        </w:rPr>
        <w:t xml:space="preserve">Director – </w:t>
      </w:r>
      <w:proofErr w:type="spellStart"/>
      <w:r w:rsidR="00FC4B20">
        <w:rPr>
          <w:rFonts w:cs="Arial"/>
          <w:b/>
          <w:sz w:val="20"/>
        </w:rPr>
        <w:t>KPG</w:t>
      </w:r>
      <w:proofErr w:type="spellEnd"/>
      <w:r w:rsidR="00FC4B20">
        <w:rPr>
          <w:rFonts w:cs="Arial"/>
          <w:b/>
          <w:sz w:val="20"/>
        </w:rPr>
        <w:t xml:space="preserve"> Au Group</w:t>
      </w:r>
      <w:r w:rsidRPr="00FA3783">
        <w:rPr>
          <w:rFonts w:cs="Arial"/>
          <w:b/>
          <w:sz w:val="20"/>
        </w:rPr>
        <w:t xml:space="preserve"> Pty Ltd</w:t>
      </w:r>
    </w:p>
    <w:p w14:paraId="39963000" w14:textId="77777777" w:rsidR="00981BCD" w:rsidRDefault="00981BCD" w:rsidP="00981BCD">
      <w:pPr>
        <w:widowControl w:val="0"/>
        <w:spacing w:after="240"/>
        <w:jc w:val="both"/>
        <w:rPr>
          <w:rFonts w:cs="Arial"/>
          <w:sz w:val="20"/>
        </w:rPr>
      </w:pPr>
      <w:r>
        <w:rPr>
          <w:rFonts w:cs="Arial"/>
          <w:sz w:val="20"/>
        </w:rPr>
        <w:br w:type="page"/>
      </w:r>
    </w:p>
    <w:p w14:paraId="51BC3E4D" w14:textId="77777777" w:rsidR="00981BCD" w:rsidRDefault="00981BCD" w:rsidP="00981BCD">
      <w:pPr>
        <w:widowControl w:val="0"/>
        <w:spacing w:after="240"/>
        <w:jc w:val="both"/>
        <w:rPr>
          <w:rFonts w:cs="Arial"/>
          <w:sz w:val="20"/>
        </w:rPr>
      </w:pPr>
    </w:p>
    <w:p w14:paraId="3DAEE2B2" w14:textId="77777777" w:rsidR="00981BCD" w:rsidRDefault="00981BCD" w:rsidP="00981BCD">
      <w:pPr>
        <w:widowControl w:val="0"/>
        <w:spacing w:after="240"/>
        <w:jc w:val="both"/>
        <w:rPr>
          <w:rFonts w:cs="Arial"/>
          <w:b/>
          <w:spacing w:val="10"/>
          <w:sz w:val="20"/>
        </w:rPr>
      </w:pPr>
      <w:r w:rsidRPr="005C5EA3">
        <w:rPr>
          <w:rFonts w:cs="Arial"/>
          <w:b/>
          <w:spacing w:val="10"/>
          <w:sz w:val="20"/>
        </w:rPr>
        <w:t xml:space="preserve">Attachment </w:t>
      </w:r>
      <w:r w:rsidR="00FC4B20">
        <w:rPr>
          <w:rFonts w:cs="Arial"/>
          <w:b/>
          <w:spacing w:val="10"/>
          <w:sz w:val="20"/>
        </w:rPr>
        <w:t>C</w:t>
      </w:r>
      <w:r>
        <w:rPr>
          <w:rFonts w:cs="Arial"/>
          <w:b/>
          <w:spacing w:val="10"/>
          <w:sz w:val="20"/>
        </w:rPr>
        <w:t xml:space="preserve"> – Employees and amounts owed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2977"/>
      </w:tblGrid>
      <w:tr w:rsidR="00981BCD" w:rsidRPr="00BA2871" w14:paraId="496F3667" w14:textId="77777777" w:rsidTr="00130BDB">
        <w:tc>
          <w:tcPr>
            <w:tcW w:w="3227" w:type="dxa"/>
            <w:shd w:val="clear" w:color="auto" w:fill="auto"/>
            <w:vAlign w:val="center"/>
          </w:tcPr>
          <w:p w14:paraId="793B8E84" w14:textId="77777777" w:rsidR="00130BDB" w:rsidRDefault="00130BDB" w:rsidP="00130BDB">
            <w:pPr>
              <w:widowControl w:val="0"/>
              <w:jc w:val="center"/>
              <w:rPr>
                <w:rFonts w:cs="Arial"/>
                <w:b/>
                <w:spacing w:val="10"/>
                <w:sz w:val="20"/>
              </w:rPr>
            </w:pPr>
          </w:p>
          <w:p w14:paraId="7CD76592" w14:textId="77777777" w:rsidR="00981BCD" w:rsidRPr="002525CA" w:rsidRDefault="00981BCD" w:rsidP="00130BDB">
            <w:pPr>
              <w:widowControl w:val="0"/>
              <w:jc w:val="center"/>
              <w:rPr>
                <w:rFonts w:cs="Arial"/>
                <w:b/>
                <w:spacing w:val="10"/>
                <w:sz w:val="20"/>
              </w:rPr>
            </w:pPr>
            <w:r w:rsidRPr="002525CA">
              <w:rPr>
                <w:rFonts w:cs="Arial"/>
                <w:b/>
                <w:spacing w:val="10"/>
                <w:sz w:val="20"/>
              </w:rPr>
              <w:t>Employees</w:t>
            </w:r>
            <w:r w:rsidRPr="002525CA">
              <w:rPr>
                <w:rFonts w:cs="Arial"/>
                <w:b/>
                <w:spacing w:val="10"/>
                <w:sz w:val="20"/>
              </w:rPr>
              <w:br/>
            </w:r>
          </w:p>
        </w:tc>
        <w:tc>
          <w:tcPr>
            <w:tcW w:w="2835" w:type="dxa"/>
            <w:shd w:val="clear" w:color="auto" w:fill="auto"/>
            <w:vAlign w:val="center"/>
          </w:tcPr>
          <w:p w14:paraId="6E608966" w14:textId="77777777" w:rsidR="00981BCD" w:rsidRPr="00A91442" w:rsidRDefault="00981BCD" w:rsidP="00130BDB">
            <w:pPr>
              <w:widowControl w:val="0"/>
              <w:jc w:val="center"/>
              <w:rPr>
                <w:rFonts w:cs="Arial"/>
                <w:b/>
                <w:spacing w:val="10"/>
                <w:sz w:val="20"/>
              </w:rPr>
            </w:pPr>
            <w:r w:rsidRPr="00A91442">
              <w:rPr>
                <w:rFonts w:cs="Arial"/>
                <w:b/>
                <w:spacing w:val="10"/>
                <w:sz w:val="20"/>
              </w:rPr>
              <w:t>Amount Owed</w:t>
            </w:r>
          </w:p>
        </w:tc>
        <w:tc>
          <w:tcPr>
            <w:tcW w:w="2977" w:type="dxa"/>
            <w:shd w:val="clear" w:color="auto" w:fill="auto"/>
            <w:vAlign w:val="center"/>
          </w:tcPr>
          <w:p w14:paraId="0883F589" w14:textId="77777777" w:rsidR="00981BCD" w:rsidRPr="002525CA" w:rsidRDefault="00981BCD" w:rsidP="00130BDB">
            <w:pPr>
              <w:widowControl w:val="0"/>
              <w:jc w:val="center"/>
              <w:rPr>
                <w:rFonts w:cs="Arial"/>
                <w:b/>
                <w:spacing w:val="10"/>
                <w:sz w:val="20"/>
              </w:rPr>
            </w:pPr>
            <w:r w:rsidRPr="002525CA">
              <w:rPr>
                <w:rFonts w:cs="Arial"/>
                <w:b/>
                <w:spacing w:val="10"/>
                <w:sz w:val="20"/>
              </w:rPr>
              <w:t>Period of engagement</w:t>
            </w:r>
          </w:p>
        </w:tc>
      </w:tr>
      <w:tr w:rsidR="00FC4B20" w:rsidRPr="00BA2871" w14:paraId="7181FF66" w14:textId="77777777" w:rsidTr="00130BDB">
        <w:tc>
          <w:tcPr>
            <w:tcW w:w="3227" w:type="dxa"/>
            <w:shd w:val="clear" w:color="auto" w:fill="auto"/>
            <w:vAlign w:val="center"/>
          </w:tcPr>
          <w:p w14:paraId="4A86D8A5" w14:textId="77777777" w:rsidR="00130BDB" w:rsidRDefault="00130BDB" w:rsidP="00130BDB">
            <w:pPr>
              <w:widowControl w:val="0"/>
              <w:jc w:val="center"/>
              <w:rPr>
                <w:rFonts w:cs="Arial"/>
                <w:b/>
                <w:spacing w:val="10"/>
                <w:sz w:val="20"/>
              </w:rPr>
            </w:pPr>
          </w:p>
          <w:p w14:paraId="323219DE" w14:textId="77777777" w:rsidR="00FC4B20" w:rsidRDefault="00A959BE" w:rsidP="00130BDB">
            <w:pPr>
              <w:widowControl w:val="0"/>
              <w:jc w:val="center"/>
              <w:rPr>
                <w:rFonts w:cs="Arial"/>
                <w:b/>
                <w:spacing w:val="10"/>
                <w:sz w:val="20"/>
              </w:rPr>
            </w:pPr>
            <w:proofErr w:type="spellStart"/>
            <w:r w:rsidRPr="00A959BE">
              <w:rPr>
                <w:rFonts w:cs="Arial"/>
                <w:b/>
                <w:spacing w:val="10"/>
                <w:sz w:val="20"/>
                <w:highlight w:val="black"/>
              </w:rPr>
              <w:t>XXXXXXX</w:t>
            </w:r>
            <w:proofErr w:type="spellEnd"/>
            <w:r w:rsidR="00130BDB" w:rsidRPr="00A959BE">
              <w:rPr>
                <w:rFonts w:cs="Arial"/>
                <w:b/>
                <w:spacing w:val="10"/>
                <w:sz w:val="20"/>
                <w:highlight w:val="black"/>
              </w:rPr>
              <w:t xml:space="preserve"> </w:t>
            </w:r>
            <w:r w:rsidRPr="00A959BE">
              <w:rPr>
                <w:rFonts w:cs="Arial"/>
                <w:b/>
                <w:spacing w:val="10"/>
                <w:sz w:val="20"/>
                <w:highlight w:val="black"/>
              </w:rPr>
              <w:t>XXX</w:t>
            </w:r>
          </w:p>
          <w:p w14:paraId="47173104" w14:textId="77777777" w:rsidR="00130BDB" w:rsidRPr="002525CA" w:rsidRDefault="00130BDB" w:rsidP="00130BDB">
            <w:pPr>
              <w:widowControl w:val="0"/>
              <w:jc w:val="center"/>
              <w:rPr>
                <w:rFonts w:cs="Arial"/>
                <w:b/>
                <w:spacing w:val="10"/>
                <w:sz w:val="20"/>
              </w:rPr>
            </w:pPr>
          </w:p>
        </w:tc>
        <w:tc>
          <w:tcPr>
            <w:tcW w:w="2835" w:type="dxa"/>
            <w:shd w:val="clear" w:color="auto" w:fill="auto"/>
            <w:vAlign w:val="center"/>
          </w:tcPr>
          <w:p w14:paraId="5FC03859" w14:textId="77777777" w:rsidR="00130BDB" w:rsidRDefault="00130BDB" w:rsidP="00130BDB">
            <w:pPr>
              <w:widowControl w:val="0"/>
              <w:jc w:val="center"/>
              <w:rPr>
                <w:rFonts w:cs="Arial"/>
                <w:b/>
                <w:spacing w:val="10"/>
                <w:sz w:val="20"/>
              </w:rPr>
            </w:pPr>
          </w:p>
          <w:p w14:paraId="6C3E9CA0" w14:textId="77777777" w:rsidR="00FC4B20" w:rsidRDefault="00130BDB" w:rsidP="00130BDB">
            <w:pPr>
              <w:widowControl w:val="0"/>
              <w:jc w:val="center"/>
              <w:rPr>
                <w:rFonts w:cs="Arial"/>
                <w:b/>
                <w:spacing w:val="10"/>
                <w:sz w:val="20"/>
              </w:rPr>
            </w:pPr>
            <w:r>
              <w:rPr>
                <w:rFonts w:cs="Arial"/>
                <w:b/>
                <w:spacing w:val="10"/>
                <w:sz w:val="20"/>
              </w:rPr>
              <w:t>$642.36</w:t>
            </w:r>
          </w:p>
          <w:p w14:paraId="390B8E5A" w14:textId="77777777" w:rsidR="00130BDB" w:rsidRPr="00A91442" w:rsidRDefault="00130BDB" w:rsidP="00130BDB">
            <w:pPr>
              <w:widowControl w:val="0"/>
              <w:jc w:val="center"/>
              <w:rPr>
                <w:rFonts w:cs="Arial"/>
                <w:b/>
                <w:spacing w:val="10"/>
                <w:sz w:val="20"/>
              </w:rPr>
            </w:pPr>
          </w:p>
        </w:tc>
        <w:tc>
          <w:tcPr>
            <w:tcW w:w="2977" w:type="dxa"/>
            <w:shd w:val="clear" w:color="auto" w:fill="auto"/>
            <w:vAlign w:val="bottom"/>
          </w:tcPr>
          <w:p w14:paraId="0B60DFA6" w14:textId="77777777" w:rsidR="00130BDB" w:rsidRDefault="00130BDB" w:rsidP="00130BDB">
            <w:pPr>
              <w:widowControl w:val="0"/>
              <w:jc w:val="center"/>
              <w:rPr>
                <w:rFonts w:cs="Arial"/>
                <w:b/>
                <w:spacing w:val="10"/>
                <w:sz w:val="20"/>
              </w:rPr>
            </w:pPr>
          </w:p>
          <w:p w14:paraId="1E70ABB0" w14:textId="77777777" w:rsidR="00130BDB" w:rsidRDefault="00130BDB" w:rsidP="00130BDB">
            <w:pPr>
              <w:widowControl w:val="0"/>
              <w:jc w:val="center"/>
              <w:rPr>
                <w:rFonts w:cs="Arial"/>
                <w:b/>
                <w:spacing w:val="10"/>
                <w:sz w:val="20"/>
              </w:rPr>
            </w:pPr>
            <w:r>
              <w:rPr>
                <w:rFonts w:cs="Arial"/>
                <w:b/>
                <w:spacing w:val="10"/>
                <w:sz w:val="20"/>
              </w:rPr>
              <w:t>15/12/2013 to 29/06/2014</w:t>
            </w:r>
          </w:p>
          <w:p w14:paraId="6377443F" w14:textId="77777777" w:rsidR="00130BDB" w:rsidRPr="002525CA" w:rsidRDefault="00130BDB" w:rsidP="00130BDB">
            <w:pPr>
              <w:widowControl w:val="0"/>
              <w:jc w:val="center"/>
              <w:rPr>
                <w:rFonts w:cs="Arial"/>
                <w:b/>
                <w:spacing w:val="10"/>
                <w:sz w:val="20"/>
              </w:rPr>
            </w:pPr>
          </w:p>
        </w:tc>
      </w:tr>
      <w:tr w:rsidR="00FC4B20" w:rsidRPr="00BA2871" w14:paraId="5A28CFE0" w14:textId="77777777" w:rsidTr="00130BDB">
        <w:tc>
          <w:tcPr>
            <w:tcW w:w="3227" w:type="dxa"/>
            <w:shd w:val="clear" w:color="auto" w:fill="auto"/>
            <w:vAlign w:val="center"/>
          </w:tcPr>
          <w:p w14:paraId="232FD615" w14:textId="77777777" w:rsidR="00130BDB" w:rsidRDefault="00130BDB" w:rsidP="00130BDB">
            <w:pPr>
              <w:widowControl w:val="0"/>
              <w:jc w:val="center"/>
              <w:rPr>
                <w:rFonts w:cs="Arial"/>
                <w:b/>
                <w:spacing w:val="10"/>
                <w:sz w:val="20"/>
              </w:rPr>
            </w:pPr>
          </w:p>
          <w:p w14:paraId="7D349800" w14:textId="77777777" w:rsidR="00FC4B20" w:rsidRDefault="00A959BE" w:rsidP="00130BDB">
            <w:pPr>
              <w:widowControl w:val="0"/>
              <w:jc w:val="center"/>
              <w:rPr>
                <w:rFonts w:cs="Arial"/>
                <w:b/>
                <w:spacing w:val="10"/>
                <w:sz w:val="20"/>
              </w:rPr>
            </w:pPr>
            <w:proofErr w:type="spellStart"/>
            <w:r w:rsidRPr="00A959BE">
              <w:rPr>
                <w:rFonts w:cs="Arial"/>
                <w:b/>
                <w:spacing w:val="10"/>
                <w:sz w:val="20"/>
                <w:highlight w:val="black"/>
              </w:rPr>
              <w:t>XXXX</w:t>
            </w:r>
            <w:proofErr w:type="spellEnd"/>
            <w:r w:rsidR="00130BDB" w:rsidRPr="00A959BE">
              <w:rPr>
                <w:rFonts w:cs="Arial"/>
                <w:b/>
                <w:spacing w:val="10"/>
                <w:sz w:val="20"/>
                <w:highlight w:val="black"/>
              </w:rPr>
              <w:t xml:space="preserve"> </w:t>
            </w:r>
            <w:proofErr w:type="spellStart"/>
            <w:r w:rsidRPr="00A959BE">
              <w:rPr>
                <w:rFonts w:cs="Arial"/>
                <w:b/>
                <w:spacing w:val="10"/>
                <w:sz w:val="20"/>
                <w:highlight w:val="black"/>
              </w:rPr>
              <w:t>XXXXXX</w:t>
            </w:r>
            <w:proofErr w:type="spellEnd"/>
            <w:r w:rsidR="00130BDB" w:rsidRPr="00A959BE">
              <w:rPr>
                <w:rFonts w:cs="Arial"/>
                <w:b/>
                <w:spacing w:val="10"/>
                <w:sz w:val="20"/>
                <w:highlight w:val="black"/>
              </w:rPr>
              <w:t xml:space="preserve"> </w:t>
            </w:r>
            <w:proofErr w:type="spellStart"/>
            <w:r w:rsidRPr="00A959BE">
              <w:rPr>
                <w:rFonts w:cs="Arial"/>
                <w:b/>
                <w:spacing w:val="10"/>
                <w:sz w:val="20"/>
                <w:highlight w:val="black"/>
              </w:rPr>
              <w:t>XXXX</w:t>
            </w:r>
            <w:proofErr w:type="spellEnd"/>
          </w:p>
          <w:p w14:paraId="65B836ED" w14:textId="77777777" w:rsidR="00130BDB" w:rsidRPr="002525CA" w:rsidRDefault="00130BDB" w:rsidP="00130BDB">
            <w:pPr>
              <w:widowControl w:val="0"/>
              <w:jc w:val="center"/>
              <w:rPr>
                <w:rFonts w:cs="Arial"/>
                <w:b/>
                <w:spacing w:val="10"/>
                <w:sz w:val="20"/>
              </w:rPr>
            </w:pPr>
          </w:p>
        </w:tc>
        <w:tc>
          <w:tcPr>
            <w:tcW w:w="2835" w:type="dxa"/>
            <w:shd w:val="clear" w:color="auto" w:fill="auto"/>
            <w:vAlign w:val="center"/>
          </w:tcPr>
          <w:p w14:paraId="672016C2" w14:textId="77777777" w:rsidR="00FC4B20" w:rsidRPr="00A91442" w:rsidRDefault="00130BDB" w:rsidP="00130BDB">
            <w:pPr>
              <w:widowControl w:val="0"/>
              <w:jc w:val="center"/>
              <w:rPr>
                <w:rFonts w:cs="Arial"/>
                <w:b/>
                <w:spacing w:val="10"/>
                <w:sz w:val="20"/>
              </w:rPr>
            </w:pPr>
            <w:r>
              <w:rPr>
                <w:rFonts w:cs="Arial"/>
                <w:b/>
                <w:spacing w:val="10"/>
                <w:sz w:val="20"/>
              </w:rPr>
              <w:t>$661.76</w:t>
            </w:r>
          </w:p>
        </w:tc>
        <w:tc>
          <w:tcPr>
            <w:tcW w:w="2977" w:type="dxa"/>
            <w:shd w:val="clear" w:color="auto" w:fill="auto"/>
            <w:vAlign w:val="bottom"/>
          </w:tcPr>
          <w:p w14:paraId="5516098F" w14:textId="77777777" w:rsidR="00130BDB" w:rsidRDefault="00130BDB" w:rsidP="00130BDB">
            <w:pPr>
              <w:widowControl w:val="0"/>
              <w:jc w:val="center"/>
              <w:rPr>
                <w:rFonts w:cs="Arial"/>
                <w:b/>
                <w:spacing w:val="10"/>
                <w:sz w:val="20"/>
              </w:rPr>
            </w:pPr>
            <w:r>
              <w:rPr>
                <w:rFonts w:cs="Arial"/>
                <w:b/>
                <w:spacing w:val="10"/>
                <w:sz w:val="20"/>
              </w:rPr>
              <w:t>15/12/2013 to 29/06/2014</w:t>
            </w:r>
          </w:p>
          <w:p w14:paraId="4979A12B" w14:textId="77777777" w:rsidR="00FC4B20" w:rsidRPr="002525CA" w:rsidRDefault="00FC4B20" w:rsidP="00130BDB">
            <w:pPr>
              <w:widowControl w:val="0"/>
              <w:jc w:val="center"/>
              <w:rPr>
                <w:rFonts w:cs="Arial"/>
                <w:b/>
                <w:spacing w:val="10"/>
                <w:sz w:val="20"/>
              </w:rPr>
            </w:pPr>
          </w:p>
        </w:tc>
      </w:tr>
    </w:tbl>
    <w:p w14:paraId="6ABBBBBC" w14:textId="77777777" w:rsidR="00981BCD" w:rsidRPr="00BA2871" w:rsidRDefault="00981BCD" w:rsidP="00981BCD">
      <w:pPr>
        <w:widowControl w:val="0"/>
        <w:jc w:val="both"/>
        <w:rPr>
          <w:rFonts w:cs="Arial"/>
          <w:sz w:val="20"/>
        </w:rPr>
      </w:pPr>
    </w:p>
    <w:p w14:paraId="3F1E02B3" w14:textId="77777777" w:rsidR="000446F2" w:rsidRPr="00981BCD" w:rsidRDefault="000446F2" w:rsidP="00981BCD"/>
    <w:sectPr w:rsidR="000446F2" w:rsidRPr="00981BCD" w:rsidSect="00A16BAB">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7E8EE" w14:textId="77777777" w:rsidR="00205BE1" w:rsidRDefault="00205BE1">
      <w:r>
        <w:separator/>
      </w:r>
    </w:p>
  </w:endnote>
  <w:endnote w:type="continuationSeparator" w:id="0">
    <w:p w14:paraId="4DAFFB6E" w14:textId="77777777" w:rsidR="00205BE1" w:rsidRDefault="0020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449E" w14:textId="77777777" w:rsidR="00A44BF0" w:rsidRDefault="00A44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0F0EC" w14:textId="77777777" w:rsidR="00725E29" w:rsidRDefault="002977FF">
    <w:pPr>
      <w:pStyle w:val="Footer"/>
      <w:rPr>
        <w:sz w:val="2"/>
      </w:rPr>
    </w:pPr>
    <w:r>
      <w:rPr>
        <w:sz w:val="2"/>
      </w:rPr>
      <w:fldChar w:fldCharType="begin"/>
    </w:r>
    <w:r>
      <w:rPr>
        <w:sz w:val="2"/>
      </w:rPr>
      <w:instrText xml:space="preserve"> DOCPROPERTY "mvRef" \* MERGEFORMAT </w:instrText>
    </w:r>
    <w:r>
      <w:rPr>
        <w:sz w:val="2"/>
      </w:rPr>
      <w:fldChar w:fldCharType="separate"/>
    </w:r>
    <w:r w:rsidR="009C45AD">
      <w:rPr>
        <w:sz w:val="2"/>
      </w:rPr>
      <w:t xml:space="preserve">Ying </w:t>
    </w:r>
    <w:proofErr w:type="spellStart"/>
    <w:r w:rsidR="009C45AD">
      <w:rPr>
        <w:sz w:val="2"/>
      </w:rPr>
      <w:t>Zheng</w:t>
    </w:r>
    <w:proofErr w:type="gramStart"/>
    <w:r w:rsidR="009C45AD">
      <w:rPr>
        <w:sz w:val="2"/>
      </w:rPr>
      <w:t>:DB</w:t>
    </w:r>
    <w:proofErr w:type="gramEnd"/>
    <w:r w:rsidR="009C45AD">
      <w:rPr>
        <w:sz w:val="2"/>
      </w:rPr>
      <w:t>-637127</w:t>
    </w:r>
    <w:proofErr w:type="spellEnd"/>
    <w:r w:rsidR="009C45AD">
      <w:rPr>
        <w:sz w:val="2"/>
      </w:rPr>
      <w:t>/</w:t>
    </w:r>
    <w:proofErr w:type="spellStart"/>
    <w:r w:rsidR="009C45AD">
      <w:rPr>
        <w:sz w:val="2"/>
      </w:rPr>
      <w:t>0.1a</w:t>
    </w:r>
    <w:proofErr w:type="spellEnd"/>
    <w:r>
      <w:rPr>
        <w:sz w:val="2"/>
      </w:rPr>
      <w:fldChar w:fldCharType="end"/>
    </w:r>
  </w:p>
  <w:p w14:paraId="517740AF" w14:textId="77777777" w:rsidR="00725E29" w:rsidRDefault="00725E2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14:paraId="096A7661" w14:textId="77777777">
      <w:trPr>
        <w:trHeight w:hRule="exact" w:val="440"/>
      </w:trPr>
      <w:tc>
        <w:tcPr>
          <w:tcW w:w="2211" w:type="dxa"/>
          <w:tcBorders>
            <w:right w:val="nil"/>
          </w:tcBorders>
        </w:tcPr>
        <w:p w14:paraId="41476233" w14:textId="77777777" w:rsidR="00725E29" w:rsidRDefault="00725E29">
          <w:pPr>
            <w:pStyle w:val="Footer"/>
          </w:pPr>
        </w:p>
      </w:tc>
      <w:tc>
        <w:tcPr>
          <w:tcW w:w="7371" w:type="dxa"/>
          <w:tcBorders>
            <w:top w:val="single" w:sz="4" w:space="0" w:color="auto"/>
            <w:left w:val="single" w:sz="2" w:space="0" w:color="auto"/>
          </w:tcBorders>
        </w:tcPr>
        <w:p w14:paraId="6A8F27A6" w14:textId="77777777" w:rsidR="00725E29" w:rsidRDefault="00725E29">
          <w:pPr>
            <w:pStyle w:val="Footer"/>
            <w:ind w:left="113"/>
          </w:pPr>
        </w:p>
      </w:tc>
      <w:tc>
        <w:tcPr>
          <w:tcW w:w="567" w:type="dxa"/>
        </w:tcPr>
        <w:p w14:paraId="10F10571" w14:textId="77777777" w:rsidR="00725E29" w:rsidRDefault="00725E29">
          <w:pPr>
            <w:pStyle w:val="Footer"/>
            <w:spacing w:before="60"/>
            <w:jc w:val="right"/>
          </w:pPr>
        </w:p>
      </w:tc>
    </w:tr>
  </w:tbl>
  <w:p w14:paraId="544C0ECD" w14:textId="77777777"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0A4B8" w14:textId="77777777" w:rsidR="00205BE1" w:rsidRDefault="00205BE1">
      <w:r>
        <w:separator/>
      </w:r>
    </w:p>
  </w:footnote>
  <w:footnote w:type="continuationSeparator" w:id="0">
    <w:p w14:paraId="391BDCF1" w14:textId="77777777" w:rsidR="00205BE1" w:rsidRDefault="0020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ABA91" w14:textId="77777777" w:rsidR="00A44BF0" w:rsidRDefault="00A44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CB0F" w14:textId="77777777" w:rsidR="00A44BF0" w:rsidRDefault="00A44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B90B" w14:textId="77777777" w:rsidR="00A44BF0" w:rsidRDefault="00A44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13101C"/>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3D1B4E"/>
    <w:multiLevelType w:val="hybridMultilevel"/>
    <w:tmpl w:val="811A5F2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65716A"/>
    <w:multiLevelType w:val="hybridMultilevel"/>
    <w:tmpl w:val="30C0A4E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nsid w:val="39704DCC"/>
    <w:multiLevelType w:val="multilevel"/>
    <w:tmpl w:val="3D0C7782"/>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0"/>
        <w:szCs w:val="20"/>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6">
    <w:nsid w:val="40874F94"/>
    <w:multiLevelType w:val="hybridMultilevel"/>
    <w:tmpl w:val="4504FD50"/>
    <w:lvl w:ilvl="0" w:tplc="AA5CFD2A">
      <w:start w:val="1"/>
      <w:numFmt w:val="lowerRoman"/>
      <w:lvlText w:val="(%1)"/>
      <w:lvlJc w:val="right"/>
      <w:pPr>
        <w:ind w:left="2149" w:hanging="360"/>
      </w:pPr>
      <w:rPr>
        <w:rFonts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7">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A713728"/>
    <w:multiLevelType w:val="hybridMultilevel"/>
    <w:tmpl w:val="7DFEEB88"/>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nsid w:val="77D901CF"/>
    <w:multiLevelType w:val="hybridMultilevel"/>
    <w:tmpl w:val="4786692C"/>
    <w:lvl w:ilvl="0" w:tplc="70480F58">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0"/>
  </w:num>
  <w:num w:numId="2">
    <w:abstractNumId w:val="7"/>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16B8"/>
    <w:rsid w:val="000446F2"/>
    <w:rsid w:val="000453AD"/>
    <w:rsid w:val="00055AE0"/>
    <w:rsid w:val="00056F86"/>
    <w:rsid w:val="0006032C"/>
    <w:rsid w:val="000661A0"/>
    <w:rsid w:val="00066356"/>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30B37"/>
    <w:rsid w:val="00130BDB"/>
    <w:rsid w:val="001318FB"/>
    <w:rsid w:val="00136D56"/>
    <w:rsid w:val="00136F4A"/>
    <w:rsid w:val="0014110D"/>
    <w:rsid w:val="00142AB7"/>
    <w:rsid w:val="00142CC8"/>
    <w:rsid w:val="00153C97"/>
    <w:rsid w:val="001744A8"/>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E4746"/>
    <w:rsid w:val="001E54C2"/>
    <w:rsid w:val="001E5995"/>
    <w:rsid w:val="001F1EA7"/>
    <w:rsid w:val="00201089"/>
    <w:rsid w:val="00202A09"/>
    <w:rsid w:val="002044FF"/>
    <w:rsid w:val="00205BE1"/>
    <w:rsid w:val="00205F1E"/>
    <w:rsid w:val="00214770"/>
    <w:rsid w:val="002154B3"/>
    <w:rsid w:val="00221690"/>
    <w:rsid w:val="0023082F"/>
    <w:rsid w:val="00234277"/>
    <w:rsid w:val="00240508"/>
    <w:rsid w:val="00240EB0"/>
    <w:rsid w:val="00241F4E"/>
    <w:rsid w:val="00244BD3"/>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977FF"/>
    <w:rsid w:val="00297EF3"/>
    <w:rsid w:val="002A166B"/>
    <w:rsid w:val="002B1F87"/>
    <w:rsid w:val="002B7797"/>
    <w:rsid w:val="002C16CA"/>
    <w:rsid w:val="002C20BF"/>
    <w:rsid w:val="002D111C"/>
    <w:rsid w:val="002D1397"/>
    <w:rsid w:val="002D4282"/>
    <w:rsid w:val="002E1582"/>
    <w:rsid w:val="002E5F87"/>
    <w:rsid w:val="002E7AB4"/>
    <w:rsid w:val="002F1A56"/>
    <w:rsid w:val="002F2773"/>
    <w:rsid w:val="00302E44"/>
    <w:rsid w:val="003036B2"/>
    <w:rsid w:val="00304AFC"/>
    <w:rsid w:val="003060D6"/>
    <w:rsid w:val="00321A1A"/>
    <w:rsid w:val="00322766"/>
    <w:rsid w:val="00322FFD"/>
    <w:rsid w:val="00325A18"/>
    <w:rsid w:val="00326C2C"/>
    <w:rsid w:val="003343A1"/>
    <w:rsid w:val="003442BA"/>
    <w:rsid w:val="00352D7E"/>
    <w:rsid w:val="003642D0"/>
    <w:rsid w:val="00364B77"/>
    <w:rsid w:val="00370A5C"/>
    <w:rsid w:val="00370C77"/>
    <w:rsid w:val="00376808"/>
    <w:rsid w:val="003770D7"/>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C0025"/>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33424"/>
    <w:rsid w:val="00541013"/>
    <w:rsid w:val="005416D3"/>
    <w:rsid w:val="00545491"/>
    <w:rsid w:val="00545E4D"/>
    <w:rsid w:val="00547F4F"/>
    <w:rsid w:val="005505C2"/>
    <w:rsid w:val="00553EF9"/>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7605"/>
    <w:rsid w:val="005C5EA3"/>
    <w:rsid w:val="005D0089"/>
    <w:rsid w:val="005E0850"/>
    <w:rsid w:val="005E32F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5DF3"/>
    <w:rsid w:val="0068035D"/>
    <w:rsid w:val="006815B4"/>
    <w:rsid w:val="00685F62"/>
    <w:rsid w:val="006937EF"/>
    <w:rsid w:val="006A7B34"/>
    <w:rsid w:val="006B66A0"/>
    <w:rsid w:val="006B68B8"/>
    <w:rsid w:val="006C15B2"/>
    <w:rsid w:val="006C1999"/>
    <w:rsid w:val="006C2614"/>
    <w:rsid w:val="006C42AD"/>
    <w:rsid w:val="006D0A84"/>
    <w:rsid w:val="006D0D35"/>
    <w:rsid w:val="006D27AA"/>
    <w:rsid w:val="006E26D5"/>
    <w:rsid w:val="006E69FB"/>
    <w:rsid w:val="006E6EC6"/>
    <w:rsid w:val="006E7371"/>
    <w:rsid w:val="006E77E2"/>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6E96"/>
    <w:rsid w:val="00747C85"/>
    <w:rsid w:val="00751340"/>
    <w:rsid w:val="007529E4"/>
    <w:rsid w:val="007536C8"/>
    <w:rsid w:val="007576BB"/>
    <w:rsid w:val="00757951"/>
    <w:rsid w:val="00760D87"/>
    <w:rsid w:val="00761070"/>
    <w:rsid w:val="0076381B"/>
    <w:rsid w:val="007641FA"/>
    <w:rsid w:val="00765142"/>
    <w:rsid w:val="00766C0E"/>
    <w:rsid w:val="00771B0C"/>
    <w:rsid w:val="0077311F"/>
    <w:rsid w:val="007735A7"/>
    <w:rsid w:val="0077473C"/>
    <w:rsid w:val="0077611F"/>
    <w:rsid w:val="007815B3"/>
    <w:rsid w:val="00785225"/>
    <w:rsid w:val="007856CD"/>
    <w:rsid w:val="00785B4A"/>
    <w:rsid w:val="007875D8"/>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24A0"/>
    <w:rsid w:val="00865CA9"/>
    <w:rsid w:val="008662E2"/>
    <w:rsid w:val="0087308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35E8"/>
    <w:rsid w:val="008D4F59"/>
    <w:rsid w:val="008D609E"/>
    <w:rsid w:val="008E6DCB"/>
    <w:rsid w:val="008E6F56"/>
    <w:rsid w:val="008E7951"/>
    <w:rsid w:val="008F1A4D"/>
    <w:rsid w:val="008F544E"/>
    <w:rsid w:val="00900CAD"/>
    <w:rsid w:val="009027C7"/>
    <w:rsid w:val="00906603"/>
    <w:rsid w:val="00911490"/>
    <w:rsid w:val="00913418"/>
    <w:rsid w:val="00915A16"/>
    <w:rsid w:val="009357BA"/>
    <w:rsid w:val="00944BB0"/>
    <w:rsid w:val="009461B2"/>
    <w:rsid w:val="0094790F"/>
    <w:rsid w:val="00955DAF"/>
    <w:rsid w:val="00960F2B"/>
    <w:rsid w:val="00965515"/>
    <w:rsid w:val="00966813"/>
    <w:rsid w:val="009732D9"/>
    <w:rsid w:val="00973CDC"/>
    <w:rsid w:val="00975683"/>
    <w:rsid w:val="00976F40"/>
    <w:rsid w:val="00981BCD"/>
    <w:rsid w:val="00986518"/>
    <w:rsid w:val="00987554"/>
    <w:rsid w:val="00987C09"/>
    <w:rsid w:val="00992CE0"/>
    <w:rsid w:val="00993A5B"/>
    <w:rsid w:val="009940F2"/>
    <w:rsid w:val="009A0011"/>
    <w:rsid w:val="009A03BF"/>
    <w:rsid w:val="009A174A"/>
    <w:rsid w:val="009A6F44"/>
    <w:rsid w:val="009A7B31"/>
    <w:rsid w:val="009C435A"/>
    <w:rsid w:val="009C45AD"/>
    <w:rsid w:val="009C7DA9"/>
    <w:rsid w:val="009D2292"/>
    <w:rsid w:val="009D37E2"/>
    <w:rsid w:val="009D6CDA"/>
    <w:rsid w:val="009D71FA"/>
    <w:rsid w:val="009E1BDE"/>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2E2"/>
    <w:rsid w:val="00A33FBE"/>
    <w:rsid w:val="00A37794"/>
    <w:rsid w:val="00A40F73"/>
    <w:rsid w:val="00A44BF0"/>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9BE"/>
    <w:rsid w:val="00A95D8F"/>
    <w:rsid w:val="00A97D5D"/>
    <w:rsid w:val="00AA2160"/>
    <w:rsid w:val="00AA2A91"/>
    <w:rsid w:val="00AA567E"/>
    <w:rsid w:val="00AB4594"/>
    <w:rsid w:val="00AB5A82"/>
    <w:rsid w:val="00AB5E04"/>
    <w:rsid w:val="00AC2069"/>
    <w:rsid w:val="00AC2EEC"/>
    <w:rsid w:val="00AC3A8B"/>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3732"/>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EF4AE2"/>
    <w:rsid w:val="00F051AE"/>
    <w:rsid w:val="00F053C7"/>
    <w:rsid w:val="00F104ED"/>
    <w:rsid w:val="00F139BA"/>
    <w:rsid w:val="00F155AE"/>
    <w:rsid w:val="00F2521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2194"/>
    <w:rsid w:val="00F82B0C"/>
    <w:rsid w:val="00F914FB"/>
    <w:rsid w:val="00F9175E"/>
    <w:rsid w:val="00F96D15"/>
    <w:rsid w:val="00F97761"/>
    <w:rsid w:val="00F97F41"/>
    <w:rsid w:val="00FA27AE"/>
    <w:rsid w:val="00FA29F8"/>
    <w:rsid w:val="00FB0905"/>
    <w:rsid w:val="00FB2286"/>
    <w:rsid w:val="00FB2C9C"/>
    <w:rsid w:val="00FB4C08"/>
    <w:rsid w:val="00FB5BE0"/>
    <w:rsid w:val="00FC25BB"/>
    <w:rsid w:val="00FC4507"/>
    <w:rsid w:val="00FC4B20"/>
    <w:rsid w:val="00FD0921"/>
    <w:rsid w:val="00FD33D1"/>
    <w:rsid w:val="00FD3B5B"/>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C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No Spacing" w:qFormat="1"/>
    <w:lsdException w:name="Revision" w:uiPriority="99"/>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981BCD"/>
    <w:pPr>
      <w:keepNext/>
      <w:numPr>
        <w:numId w:val="5"/>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981BCD"/>
    <w:pPr>
      <w:numPr>
        <w:ilvl w:val="1"/>
        <w:numId w:val="5"/>
      </w:numPr>
      <w:spacing w:after="120" w:line="360" w:lineRule="auto"/>
    </w:pPr>
    <w:rPr>
      <w:rFonts w:eastAsia="Calibri" w:cs="Arial"/>
      <w:szCs w:val="22"/>
    </w:rPr>
  </w:style>
  <w:style w:type="paragraph" w:customStyle="1" w:styleId="FWOparagraphlevel2">
    <w:name w:val="FWO paragraph level 2"/>
    <w:basedOn w:val="Normal"/>
    <w:qFormat/>
    <w:rsid w:val="00981BCD"/>
    <w:pPr>
      <w:numPr>
        <w:ilvl w:val="2"/>
        <w:numId w:val="5"/>
      </w:numPr>
      <w:spacing w:after="120" w:line="360" w:lineRule="auto"/>
    </w:pPr>
    <w:rPr>
      <w:rFonts w:eastAsia="Calibri" w:cs="Arial"/>
      <w:szCs w:val="22"/>
    </w:rPr>
  </w:style>
  <w:style w:type="paragraph" w:customStyle="1" w:styleId="FWOparagraphlevel3">
    <w:name w:val="FWO paragraph level 3"/>
    <w:basedOn w:val="Normal"/>
    <w:qFormat/>
    <w:rsid w:val="00981BCD"/>
    <w:pPr>
      <w:numPr>
        <w:ilvl w:val="3"/>
        <w:numId w:val="5"/>
      </w:numPr>
      <w:spacing w:after="120" w:line="360" w:lineRule="auto"/>
    </w:pPr>
    <w:rPr>
      <w:rFonts w:eastAsia="Calibri" w:cs="Arial"/>
      <w:szCs w:val="22"/>
    </w:rPr>
  </w:style>
  <w:style w:type="paragraph" w:customStyle="1" w:styleId="FWOparagraphlevel4">
    <w:name w:val="FWO paragraph level 4"/>
    <w:basedOn w:val="Normal"/>
    <w:qFormat/>
    <w:rsid w:val="00981BCD"/>
    <w:pPr>
      <w:numPr>
        <w:ilvl w:val="4"/>
        <w:numId w:val="5"/>
      </w:numPr>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No Spacing" w:qFormat="1"/>
    <w:lsdException w:name="Revision" w:uiPriority="99"/>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981BCD"/>
    <w:pPr>
      <w:keepNext/>
      <w:numPr>
        <w:numId w:val="5"/>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981BCD"/>
    <w:pPr>
      <w:numPr>
        <w:ilvl w:val="1"/>
        <w:numId w:val="5"/>
      </w:numPr>
      <w:spacing w:after="120" w:line="360" w:lineRule="auto"/>
    </w:pPr>
    <w:rPr>
      <w:rFonts w:eastAsia="Calibri" w:cs="Arial"/>
      <w:szCs w:val="22"/>
    </w:rPr>
  </w:style>
  <w:style w:type="paragraph" w:customStyle="1" w:styleId="FWOparagraphlevel2">
    <w:name w:val="FWO paragraph level 2"/>
    <w:basedOn w:val="Normal"/>
    <w:qFormat/>
    <w:rsid w:val="00981BCD"/>
    <w:pPr>
      <w:numPr>
        <w:ilvl w:val="2"/>
        <w:numId w:val="5"/>
      </w:numPr>
      <w:spacing w:after="120" w:line="360" w:lineRule="auto"/>
    </w:pPr>
    <w:rPr>
      <w:rFonts w:eastAsia="Calibri" w:cs="Arial"/>
      <w:szCs w:val="22"/>
    </w:rPr>
  </w:style>
  <w:style w:type="paragraph" w:customStyle="1" w:styleId="FWOparagraphlevel3">
    <w:name w:val="FWO paragraph level 3"/>
    <w:basedOn w:val="Normal"/>
    <w:qFormat/>
    <w:rsid w:val="00981BCD"/>
    <w:pPr>
      <w:numPr>
        <w:ilvl w:val="3"/>
        <w:numId w:val="5"/>
      </w:numPr>
      <w:spacing w:after="120" w:line="360" w:lineRule="auto"/>
    </w:pPr>
    <w:rPr>
      <w:rFonts w:eastAsia="Calibri" w:cs="Arial"/>
      <w:szCs w:val="22"/>
    </w:rPr>
  </w:style>
  <w:style w:type="paragraph" w:customStyle="1" w:styleId="FWOparagraphlevel4">
    <w:name w:val="FWO paragraph level 4"/>
    <w:basedOn w:val="Normal"/>
    <w:qFormat/>
    <w:rsid w:val="00981BCD"/>
    <w:pPr>
      <w:numPr>
        <w:ilvl w:val="4"/>
        <w:numId w:val="5"/>
      </w:numPr>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yperlink" Target="http://www.fairwork.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fairwork.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wo.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achel@naturescare.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15B20BEF-C48C-47E1-924D-B7E49A35563A">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1d65146a-1d87-4b25-a1aa-978a9b0fc2eb</TermId>
        </TermInfo>
      </Terms>
    </FWO_DocumentTopicTaxHTField0>
    <FWO_BCSTaxHTField0 xmlns="15B20BEF-C48C-47E1-924D-B7E49A35563A">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15B20BEF-C48C-47E1-924D-B7E49A35563A">
      <Terms xmlns="http://schemas.microsoft.com/office/infopath/2007/PartnerControls"/>
    </FWO_EnterpriseKeywordTaxHTField0>
    <FWO_DOCStatus xmlns="15B20BEF-C48C-47E1-924D-B7E49A35563A">Draft</FWO_DOCStatus>
    <FWO_DocSecurityClassification xmlns="15B20BEF-C48C-47E1-924D-B7E49A35563A">Unclassified</FWO_DocSecurityClassification>
    <FWO_TRIM_SecurityClassification xmlns="15B20BEF-C48C-47E1-924D-B7E49A35563A">Unclassified</FWO_TRIM_SecurityClassification>
    <FWO_TRIM_DLM xmlns="15B20BEF-C48C-47E1-924D-B7E49A35563A" xsi:nil="true"/>
    <TaxCatchAll xmlns="9462eda4-1d8d-4230-8668-8baf8283b17b">
      <Value>816</Value>
      <Value>442</Value>
    </TaxCatchAll>
    <_dlc_DocId xmlns="9462eda4-1d8d-4230-8668-8baf8283b17b">DB-637127</_dlc_DocId>
    <_dlc_DocIdUrl xmlns="9462eda4-1d8d-4230-8668-8baf8283b17b">
      <Url>http://fwocollaboration.hosts.network/sites/teams2012/overseas-workers/_layouts/DocIdRedir.aspx?ID=DB-637127</Url>
      <Description>DB-637127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A168D022B53F534B960221BB37EC4C76" ma:contentTypeVersion="3" ma:contentTypeDescription="Document with BCS Classification" ma:contentTypeScope="" ma:versionID="fbe30f788f44f404800368d907a7d756">
  <xsd:schema xmlns:xsd="http://www.w3.org/2001/XMLSchema" xmlns:xs="http://www.w3.org/2001/XMLSchema" xmlns:p="http://schemas.microsoft.com/office/2006/metadata/properties" xmlns:ns2="15B20BEF-C48C-47E1-924D-B7E49A35563A" xmlns:ns3="9462eda4-1d8d-4230-8668-8baf8283b17b" targetNamespace="http://schemas.microsoft.com/office/2006/metadata/properties" ma:root="true" ma:fieldsID="765a7d590665d64a641e9ee826b49e4e" ns2:_="" ns3:_="">
    <xsd:import namespace="15B20BEF-C48C-47E1-924D-B7E49A35563A"/>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0BEF-C48C-47E1-924D-B7E49A35563A"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1F84D-28F2-4543-A3E6-C4C8851FAF5F}">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15B20BEF-C48C-47E1-924D-B7E49A35563A"/>
    <ds:schemaRef ds:uri="http://schemas.openxmlformats.org/package/2006/metadata/core-properties"/>
    <ds:schemaRef ds:uri="9462eda4-1d8d-4230-8668-8baf8283b17b"/>
    <ds:schemaRef ds:uri="http://www.w3.org/XML/1998/namespace"/>
    <ds:schemaRef ds:uri="http://purl.org/dc/dcmitype/"/>
  </ds:schemaRefs>
</ds:datastoreItem>
</file>

<file path=customXml/itemProps2.xml><?xml version="1.0" encoding="utf-8"?>
<ds:datastoreItem xmlns:ds="http://schemas.openxmlformats.org/officeDocument/2006/customXml" ds:itemID="{8AD30093-8EC4-45CA-AE30-054D9A3E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0BEF-C48C-47E1-924D-B7E49A35563A"/>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08244-DDA4-4D19-9406-568FB356414F}">
  <ds:schemaRefs>
    <ds:schemaRef ds:uri="http://schemas.microsoft.com/sharepoint/events"/>
  </ds:schemaRefs>
</ds:datastoreItem>
</file>

<file path=customXml/itemProps4.xml><?xml version="1.0" encoding="utf-8"?>
<ds:datastoreItem xmlns:ds="http://schemas.openxmlformats.org/officeDocument/2006/customXml" ds:itemID="{7089A966-D8B2-43E3-BE1D-F3F8BC58C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D00BB54D.dotm</Template>
  <TotalTime>6</TotalTime>
  <Pages>9</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 EU.docx</vt:lpstr>
    </vt:vector>
  </TitlesOfParts>
  <Company>Australian Government</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KPG Au Group Pty Ltd.docx</dc:title>
  <dc:creator>FWO</dc:creator>
  <cp:lastModifiedBy>Rebecca Bowyer</cp:lastModifiedBy>
  <cp:revision>3</cp:revision>
  <cp:lastPrinted>2013-07-03T00:56:00Z</cp:lastPrinted>
  <dcterms:created xsi:type="dcterms:W3CDTF">2015-07-07T03:21:00Z</dcterms:created>
  <dcterms:modified xsi:type="dcterms:W3CDTF">2015-07-07T03:26:00Z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0x010100B2AA788ECC3F4F3EBCB0F00CED0A3A7000A168D022B53F534B960221BB37EC4C76</vt:lpwstr>
  </property>
  <property fmtid="{D5CDD505-2E9C-101B-9397-08002B2CF9AE}" pid="3" name="_dlc_DocIdItemGuid">
    <vt:lpwstr>5c7c3fff-5eb1-451b-87fb-268536b6ec9b</vt:lpwstr>
  </property>
  <property fmtid="{D5CDD505-2E9C-101B-9397-08002B2CF9AE}" pid="4" name="FWO_BCS">
    <vt:lpwstr>442;#Committees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Ying Zheng:DB-637127/0.1a</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y fmtid="{D5CDD505-2E9C-101B-9397-08002B2CF9AE}" pid="19" name="FWO_DOCStatus">
    <vt:lpwstr>Draft</vt:lpwstr>
  </property>
  <property fmtid="{D5CDD505-2E9C-101B-9397-08002B2CF9AE}" pid="20" name="Order">
    <vt:r8>8400</vt:r8>
  </property>
</Properties>
</file>