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8F1CD" w14:textId="77777777" w:rsidR="002138B0" w:rsidRDefault="002138B0" w:rsidP="00E331D6">
      <w:pPr>
        <w:spacing w:before="240" w:after="240" w:line="360" w:lineRule="auto"/>
        <w:rPr>
          <w:b/>
          <w:bCs/>
        </w:rPr>
      </w:pPr>
    </w:p>
    <w:p w14:paraId="5AF07A87" w14:textId="77777777" w:rsidR="002138B0" w:rsidRPr="00FF4AD1" w:rsidRDefault="002138B0" w:rsidP="00E331D6">
      <w:pPr>
        <w:spacing w:before="240" w:after="240" w:line="360" w:lineRule="auto"/>
        <w:jc w:val="center"/>
        <w:rPr>
          <w:b/>
          <w:bCs/>
          <w:caps/>
          <w:color w:val="17365D" w:themeColor="text2" w:themeShade="BF"/>
          <w:sz w:val="24"/>
        </w:rPr>
      </w:pPr>
      <w:r w:rsidRPr="00FF4AD1">
        <w:rPr>
          <w:b/>
          <w:bCs/>
          <w:caps/>
          <w:color w:val="17365D" w:themeColor="text2" w:themeShade="BF"/>
          <w:sz w:val="24"/>
        </w:rPr>
        <w:t>address to COSBOA Member and Stakeholder Roundtable</w:t>
      </w:r>
    </w:p>
    <w:p w14:paraId="5AD8268D" w14:textId="2D11C885" w:rsidR="002138B0" w:rsidRPr="00E331D6" w:rsidRDefault="002138B0" w:rsidP="00E331D6">
      <w:pPr>
        <w:spacing w:before="240" w:after="240" w:line="360" w:lineRule="auto"/>
        <w:jc w:val="center"/>
        <w:rPr>
          <w:b/>
          <w:bCs/>
          <w:caps/>
          <w:color w:val="17365D" w:themeColor="text2" w:themeShade="BF"/>
          <w:sz w:val="24"/>
        </w:rPr>
      </w:pPr>
      <w:r w:rsidRPr="00FF4AD1">
        <w:rPr>
          <w:b/>
          <w:bCs/>
          <w:caps/>
          <w:color w:val="17365D" w:themeColor="text2" w:themeShade="BF"/>
          <w:sz w:val="24"/>
        </w:rPr>
        <w:t>9 July 2021</w:t>
      </w:r>
    </w:p>
    <w:p w14:paraId="314BCDA2" w14:textId="77777777" w:rsidR="002138B0" w:rsidRPr="00FF4AD1" w:rsidRDefault="002138B0" w:rsidP="00E331D6">
      <w:pPr>
        <w:spacing w:before="240" w:after="240" w:line="360" w:lineRule="auto"/>
        <w:rPr>
          <w:b/>
          <w:color w:val="1B365D"/>
          <w:sz w:val="24"/>
        </w:rPr>
      </w:pPr>
      <w:r w:rsidRPr="00FF4AD1">
        <w:rPr>
          <w:b/>
          <w:color w:val="1B365D"/>
          <w:sz w:val="24"/>
        </w:rPr>
        <w:t xml:space="preserve">Introduction </w:t>
      </w:r>
    </w:p>
    <w:p w14:paraId="441C9498" w14:textId="77777777" w:rsidR="002138B0" w:rsidRPr="00FF4AD1" w:rsidRDefault="002138B0" w:rsidP="00E331D6">
      <w:pPr>
        <w:pStyle w:val="ListParagraph"/>
        <w:numPr>
          <w:ilvl w:val="0"/>
          <w:numId w:val="13"/>
        </w:numPr>
        <w:spacing w:before="240" w:after="240" w:line="360" w:lineRule="auto"/>
        <w:rPr>
          <w:sz w:val="24"/>
          <w:szCs w:val="24"/>
        </w:rPr>
      </w:pPr>
      <w:r w:rsidRPr="00FF4AD1">
        <w:rPr>
          <w:sz w:val="24"/>
          <w:szCs w:val="24"/>
        </w:rPr>
        <w:t>Thank you for inviting me to speak to you today.</w:t>
      </w:r>
    </w:p>
    <w:p w14:paraId="2D9CF2AC" w14:textId="71438208" w:rsidR="00B26E71" w:rsidRPr="00FF4AD1" w:rsidRDefault="00B26E71" w:rsidP="00E331D6">
      <w:pPr>
        <w:pStyle w:val="ListParagraph"/>
        <w:numPr>
          <w:ilvl w:val="0"/>
          <w:numId w:val="13"/>
        </w:numPr>
        <w:spacing w:before="240" w:after="240" w:line="360" w:lineRule="auto"/>
        <w:rPr>
          <w:sz w:val="24"/>
          <w:szCs w:val="24"/>
        </w:rPr>
      </w:pPr>
      <w:r>
        <w:rPr>
          <w:sz w:val="24"/>
          <w:szCs w:val="24"/>
        </w:rPr>
        <w:t xml:space="preserve">Firstly, I would like to congratulate </w:t>
      </w:r>
      <w:r w:rsidRPr="00B26E71">
        <w:rPr>
          <w:sz w:val="24"/>
          <w:szCs w:val="24"/>
        </w:rPr>
        <w:t xml:space="preserve">the newly appointed acting </w:t>
      </w:r>
      <w:r>
        <w:rPr>
          <w:sz w:val="24"/>
          <w:szCs w:val="24"/>
        </w:rPr>
        <w:t xml:space="preserve">COSBOA </w:t>
      </w:r>
      <w:r w:rsidRPr="00B26E71">
        <w:rPr>
          <w:sz w:val="24"/>
          <w:szCs w:val="24"/>
        </w:rPr>
        <w:t>CEO Alexi Boyd and Chair Matthew Addison.</w:t>
      </w:r>
      <w:r>
        <w:rPr>
          <w:sz w:val="24"/>
          <w:szCs w:val="24"/>
        </w:rPr>
        <w:t xml:space="preserve"> I</w:t>
      </w:r>
      <w:r w:rsidR="005E6719">
        <w:rPr>
          <w:sz w:val="24"/>
          <w:szCs w:val="24"/>
        </w:rPr>
        <w:t xml:space="preserve"> look</w:t>
      </w:r>
      <w:r w:rsidRPr="00B26E71">
        <w:rPr>
          <w:sz w:val="24"/>
          <w:szCs w:val="24"/>
        </w:rPr>
        <w:t xml:space="preserve"> forward to build</w:t>
      </w:r>
      <w:r w:rsidR="005E6719">
        <w:rPr>
          <w:sz w:val="24"/>
          <w:szCs w:val="24"/>
        </w:rPr>
        <w:t>ing</w:t>
      </w:r>
      <w:r w:rsidRPr="00B26E71">
        <w:rPr>
          <w:sz w:val="24"/>
          <w:szCs w:val="24"/>
        </w:rPr>
        <w:t xml:space="preserve"> on the </w:t>
      </w:r>
      <w:r>
        <w:rPr>
          <w:sz w:val="24"/>
          <w:szCs w:val="24"/>
        </w:rPr>
        <w:t>positive</w:t>
      </w:r>
      <w:r w:rsidRPr="00B26E71">
        <w:rPr>
          <w:sz w:val="24"/>
          <w:szCs w:val="24"/>
        </w:rPr>
        <w:t xml:space="preserve"> links between our organisations established under Peter Strong and Mark McKenzie</w:t>
      </w:r>
      <w:r>
        <w:rPr>
          <w:sz w:val="24"/>
          <w:szCs w:val="24"/>
        </w:rPr>
        <w:t>.</w:t>
      </w:r>
    </w:p>
    <w:p w14:paraId="0BC0578C" w14:textId="0B392CAC" w:rsidR="00B26E71" w:rsidRPr="00B26E71" w:rsidRDefault="00B26E71" w:rsidP="00B26E71">
      <w:pPr>
        <w:pStyle w:val="ListParagraph"/>
        <w:numPr>
          <w:ilvl w:val="0"/>
          <w:numId w:val="13"/>
        </w:numPr>
        <w:spacing w:before="240" w:after="240" w:line="360" w:lineRule="auto"/>
        <w:rPr>
          <w:sz w:val="24"/>
          <w:szCs w:val="24"/>
        </w:rPr>
      </w:pPr>
      <w:r>
        <w:rPr>
          <w:sz w:val="24"/>
          <w:szCs w:val="24"/>
        </w:rPr>
        <w:t xml:space="preserve">Small business associations play an extremely important role in supporting the sector and </w:t>
      </w:r>
      <w:r>
        <w:rPr>
          <w:sz w:val="24"/>
        </w:rPr>
        <w:t>t</w:t>
      </w:r>
      <w:r w:rsidRPr="00B26E71">
        <w:rPr>
          <w:sz w:val="24"/>
        </w:rPr>
        <w:t xml:space="preserve">he FWO appreciates the opportunity to participate in COSBOA’s monthly member and stakeholder roundtable events, as they provide a valuable forum to connect with the small business community. </w:t>
      </w:r>
    </w:p>
    <w:p w14:paraId="431BC548" w14:textId="3ADB8FAA" w:rsidR="002138B0" w:rsidRPr="00FF4AD1" w:rsidRDefault="00632284" w:rsidP="00E331D6">
      <w:pPr>
        <w:pStyle w:val="ListParagraph"/>
        <w:numPr>
          <w:ilvl w:val="0"/>
          <w:numId w:val="13"/>
        </w:numPr>
        <w:spacing w:before="240" w:after="240" w:line="360" w:lineRule="auto"/>
        <w:rPr>
          <w:sz w:val="24"/>
          <w:szCs w:val="24"/>
        </w:rPr>
      </w:pPr>
      <w:r>
        <w:rPr>
          <w:sz w:val="24"/>
          <w:szCs w:val="24"/>
        </w:rPr>
        <w:t>As we know, s</w:t>
      </w:r>
      <w:r w:rsidR="002138B0" w:rsidRPr="00FF4AD1">
        <w:rPr>
          <w:sz w:val="24"/>
          <w:szCs w:val="24"/>
        </w:rPr>
        <w:t>mall business is vital to the Australian economy and a major driver of economic activity and employment.</w:t>
      </w:r>
      <w:r w:rsidR="00B26E71">
        <w:rPr>
          <w:sz w:val="24"/>
          <w:szCs w:val="24"/>
        </w:rPr>
        <w:t xml:space="preserve"> </w:t>
      </w:r>
    </w:p>
    <w:p w14:paraId="1B6C3646" w14:textId="3182333B" w:rsidR="002138B0" w:rsidRPr="00FF4AD1" w:rsidRDefault="002138B0" w:rsidP="00E331D6">
      <w:pPr>
        <w:pStyle w:val="ListParagraph"/>
        <w:numPr>
          <w:ilvl w:val="0"/>
          <w:numId w:val="13"/>
        </w:numPr>
        <w:spacing w:before="240" w:after="240" w:line="360" w:lineRule="auto"/>
        <w:rPr>
          <w:sz w:val="24"/>
          <w:szCs w:val="24"/>
        </w:rPr>
      </w:pPr>
      <w:r w:rsidRPr="00FF4AD1">
        <w:rPr>
          <w:sz w:val="24"/>
          <w:szCs w:val="24"/>
        </w:rPr>
        <w:t xml:space="preserve">In the current environment, where we continue to rapidly adapt to the ongoing challenges presented by the COVID-19 pandemic, having conversations directly with the business community is more important than ever. </w:t>
      </w:r>
    </w:p>
    <w:p w14:paraId="3FCF9FF7" w14:textId="77777777" w:rsidR="00BF6837" w:rsidRDefault="002138B0" w:rsidP="00E331D6">
      <w:pPr>
        <w:pStyle w:val="ListParagraph"/>
        <w:numPr>
          <w:ilvl w:val="0"/>
          <w:numId w:val="13"/>
        </w:numPr>
        <w:spacing w:before="240" w:after="240" w:line="360" w:lineRule="auto"/>
        <w:rPr>
          <w:sz w:val="24"/>
          <w:szCs w:val="24"/>
        </w:rPr>
      </w:pPr>
      <w:r w:rsidRPr="00FF4AD1">
        <w:rPr>
          <w:sz w:val="24"/>
          <w:szCs w:val="24"/>
        </w:rPr>
        <w:t>I meet regularly with COSBOA</w:t>
      </w:r>
      <w:r>
        <w:rPr>
          <w:sz w:val="24"/>
          <w:szCs w:val="24"/>
        </w:rPr>
        <w:t>, employer organisations, unions</w:t>
      </w:r>
      <w:r w:rsidRPr="00FF4AD1">
        <w:rPr>
          <w:sz w:val="24"/>
          <w:szCs w:val="24"/>
        </w:rPr>
        <w:t xml:space="preserve"> and other peak industry bodies, as do my staff</w:t>
      </w:r>
      <w:r>
        <w:rPr>
          <w:sz w:val="24"/>
          <w:szCs w:val="24"/>
        </w:rPr>
        <w:t xml:space="preserve">. </w:t>
      </w:r>
    </w:p>
    <w:p w14:paraId="18D8743C" w14:textId="7430FB0A" w:rsidR="002138B0" w:rsidRPr="007A126A" w:rsidRDefault="002138B0" w:rsidP="00E331D6">
      <w:pPr>
        <w:pStyle w:val="ListParagraph"/>
        <w:numPr>
          <w:ilvl w:val="0"/>
          <w:numId w:val="13"/>
        </w:numPr>
        <w:spacing w:before="240" w:after="240" w:line="360" w:lineRule="auto"/>
        <w:rPr>
          <w:sz w:val="24"/>
        </w:rPr>
      </w:pPr>
      <w:r w:rsidRPr="002E27C7">
        <w:rPr>
          <w:sz w:val="24"/>
          <w:szCs w:val="24"/>
        </w:rPr>
        <w:t>Consultation with our stakeholders also plays an important part in setting our priorities</w:t>
      </w:r>
      <w:r w:rsidR="00BF6837">
        <w:rPr>
          <w:sz w:val="24"/>
          <w:szCs w:val="24"/>
        </w:rPr>
        <w:t xml:space="preserve">, </w:t>
      </w:r>
      <w:r w:rsidR="008133E0">
        <w:rPr>
          <w:sz w:val="24"/>
          <w:szCs w:val="24"/>
        </w:rPr>
        <w:t xml:space="preserve">and </w:t>
      </w:r>
      <w:r w:rsidR="008133E0" w:rsidRPr="002E27C7">
        <w:rPr>
          <w:sz w:val="24"/>
          <w:szCs w:val="24"/>
        </w:rPr>
        <w:t>I’d</w:t>
      </w:r>
      <w:r w:rsidRPr="007A126A">
        <w:rPr>
          <w:sz w:val="24"/>
        </w:rPr>
        <w:t xml:space="preserve"> like to use this forum today to </w:t>
      </w:r>
      <w:r w:rsidR="00BF6837">
        <w:rPr>
          <w:sz w:val="24"/>
        </w:rPr>
        <w:t xml:space="preserve">highlight the outcome of that engagement by </w:t>
      </w:r>
      <w:r w:rsidRPr="007A126A">
        <w:rPr>
          <w:sz w:val="24"/>
        </w:rPr>
        <w:t>announc</w:t>
      </w:r>
      <w:r w:rsidR="00BF6837">
        <w:rPr>
          <w:sz w:val="24"/>
        </w:rPr>
        <w:t>ing</w:t>
      </w:r>
      <w:r w:rsidRPr="007A126A">
        <w:rPr>
          <w:sz w:val="24"/>
        </w:rPr>
        <w:t xml:space="preserve"> the FWO’s compliance and enforcement priorities for 2021-22. </w:t>
      </w:r>
    </w:p>
    <w:p w14:paraId="1DA7CDA9" w14:textId="6141B210" w:rsidR="00E331D6" w:rsidRPr="00E331D6" w:rsidRDefault="00E331D6" w:rsidP="00E331D6">
      <w:pPr>
        <w:pStyle w:val="ListParagraph"/>
        <w:numPr>
          <w:ilvl w:val="0"/>
          <w:numId w:val="13"/>
        </w:numPr>
        <w:spacing w:before="240" w:after="240" w:line="360" w:lineRule="auto"/>
        <w:rPr>
          <w:sz w:val="24"/>
          <w:szCs w:val="24"/>
        </w:rPr>
      </w:pPr>
      <w:r>
        <w:rPr>
          <w:sz w:val="24"/>
          <w:szCs w:val="24"/>
        </w:rPr>
        <w:lastRenderedPageBreak/>
        <w:t xml:space="preserve">The last few years have seen big shifts in the FWO’s work. </w:t>
      </w:r>
      <w:r w:rsidRPr="00E331D6">
        <w:rPr>
          <w:sz w:val="24"/>
        </w:rPr>
        <w:t xml:space="preserve">2019-20 was a record year where more than $123 million was returned to over 25,000 workers. This was four times the amount recovered in 2017-18 and triple the amount recovered in 2018-19. </w:t>
      </w:r>
    </w:p>
    <w:p w14:paraId="4989A077" w14:textId="2D3A2878" w:rsidR="00E331D6" w:rsidRDefault="00E331D6" w:rsidP="00E331D6">
      <w:pPr>
        <w:pStyle w:val="ListParagraph"/>
        <w:numPr>
          <w:ilvl w:val="0"/>
          <w:numId w:val="13"/>
        </w:numPr>
        <w:spacing w:before="240" w:after="240" w:line="360" w:lineRule="auto"/>
        <w:rPr>
          <w:sz w:val="24"/>
          <w:szCs w:val="24"/>
        </w:rPr>
      </w:pPr>
      <w:r>
        <w:rPr>
          <w:sz w:val="24"/>
          <w:szCs w:val="24"/>
        </w:rPr>
        <w:t xml:space="preserve">Underlying these results is a shift to a firmer stance against non-compliance, including the more effective and efficient use of the statutory tools available to us, particularly Compliance Notices under s 716 of the </w:t>
      </w:r>
      <w:r w:rsidR="005A3580">
        <w:rPr>
          <w:sz w:val="24"/>
          <w:szCs w:val="24"/>
        </w:rPr>
        <w:t xml:space="preserve">Fair Work </w:t>
      </w:r>
      <w:r>
        <w:rPr>
          <w:sz w:val="24"/>
          <w:szCs w:val="24"/>
        </w:rPr>
        <w:t xml:space="preserve">Act. </w:t>
      </w:r>
      <w:r w:rsidR="00B26E71">
        <w:rPr>
          <w:sz w:val="24"/>
          <w:szCs w:val="24"/>
        </w:rPr>
        <w:t>C</w:t>
      </w:r>
      <w:r w:rsidR="00AF3A99">
        <w:rPr>
          <w:sz w:val="24"/>
          <w:szCs w:val="24"/>
        </w:rPr>
        <w:t xml:space="preserve">ompliance </w:t>
      </w:r>
      <w:r w:rsidR="00B26E71">
        <w:rPr>
          <w:sz w:val="24"/>
          <w:szCs w:val="24"/>
        </w:rPr>
        <w:t>N</w:t>
      </w:r>
      <w:r w:rsidR="00AF3A99">
        <w:rPr>
          <w:sz w:val="24"/>
          <w:szCs w:val="24"/>
        </w:rPr>
        <w:t>otice</w:t>
      </w:r>
      <w:r w:rsidR="00B26E71">
        <w:rPr>
          <w:sz w:val="24"/>
          <w:szCs w:val="24"/>
        </w:rPr>
        <w:t>s are a non-punitive tool commonly used for simple underpayment matters. If they are complied with, there is no penalty or additional cost for business.</w:t>
      </w:r>
    </w:p>
    <w:p w14:paraId="3FDDC76D" w14:textId="161B9836" w:rsidR="00E331D6" w:rsidRDefault="00E331D6" w:rsidP="00E331D6">
      <w:pPr>
        <w:pStyle w:val="ListParagraph"/>
        <w:numPr>
          <w:ilvl w:val="0"/>
          <w:numId w:val="13"/>
        </w:numPr>
        <w:spacing w:before="240" w:after="240" w:line="360" w:lineRule="auto"/>
        <w:rPr>
          <w:sz w:val="24"/>
          <w:szCs w:val="24"/>
        </w:rPr>
      </w:pPr>
      <w:r>
        <w:rPr>
          <w:sz w:val="24"/>
          <w:szCs w:val="24"/>
        </w:rPr>
        <w:t xml:space="preserve">We issued 250 percent more Compliance Notices in 2019-20 than the previous year, and the use of CNs alone </w:t>
      </w:r>
      <w:r w:rsidR="008133E0">
        <w:rPr>
          <w:sz w:val="24"/>
          <w:szCs w:val="24"/>
        </w:rPr>
        <w:t>led to</w:t>
      </w:r>
      <w:r>
        <w:rPr>
          <w:sz w:val="24"/>
          <w:szCs w:val="24"/>
        </w:rPr>
        <w:t xml:space="preserve"> the recovery of  $7.8 million for workers - and </w:t>
      </w:r>
      <w:r w:rsidR="008C350F">
        <w:rPr>
          <w:sz w:val="24"/>
          <w:szCs w:val="24"/>
        </w:rPr>
        <w:t xml:space="preserve">again </w:t>
      </w:r>
      <w:r>
        <w:rPr>
          <w:sz w:val="24"/>
          <w:szCs w:val="24"/>
        </w:rPr>
        <w:t>we’</w:t>
      </w:r>
      <w:r w:rsidR="008C350F">
        <w:rPr>
          <w:sz w:val="24"/>
          <w:szCs w:val="24"/>
        </w:rPr>
        <w:t xml:space="preserve">ve </w:t>
      </w:r>
      <w:r>
        <w:rPr>
          <w:sz w:val="24"/>
          <w:szCs w:val="24"/>
        </w:rPr>
        <w:t>significant</w:t>
      </w:r>
      <w:r w:rsidR="008C350F">
        <w:rPr>
          <w:sz w:val="24"/>
          <w:szCs w:val="24"/>
        </w:rPr>
        <w:t>ly</w:t>
      </w:r>
      <w:r>
        <w:rPr>
          <w:sz w:val="24"/>
          <w:szCs w:val="24"/>
        </w:rPr>
        <w:t xml:space="preserve"> increase</w:t>
      </w:r>
      <w:r w:rsidR="008C350F">
        <w:rPr>
          <w:sz w:val="24"/>
          <w:szCs w:val="24"/>
        </w:rPr>
        <w:t>d</w:t>
      </w:r>
      <w:r>
        <w:rPr>
          <w:sz w:val="24"/>
          <w:szCs w:val="24"/>
        </w:rPr>
        <w:t xml:space="preserve"> </w:t>
      </w:r>
      <w:r w:rsidR="008C350F">
        <w:rPr>
          <w:sz w:val="24"/>
          <w:szCs w:val="24"/>
        </w:rPr>
        <w:t>the number of C</w:t>
      </w:r>
      <w:r w:rsidR="00B444C5">
        <w:rPr>
          <w:sz w:val="24"/>
          <w:szCs w:val="24"/>
        </w:rPr>
        <w:t xml:space="preserve">ompliance </w:t>
      </w:r>
      <w:r w:rsidR="008C350F">
        <w:rPr>
          <w:sz w:val="24"/>
          <w:szCs w:val="24"/>
        </w:rPr>
        <w:t>N</w:t>
      </w:r>
      <w:r w:rsidR="00B444C5">
        <w:rPr>
          <w:sz w:val="24"/>
          <w:szCs w:val="24"/>
        </w:rPr>
        <w:t>otice</w:t>
      </w:r>
      <w:r w:rsidR="008C350F">
        <w:rPr>
          <w:sz w:val="24"/>
          <w:szCs w:val="24"/>
        </w:rPr>
        <w:t>s issued in the financial year that just ended</w:t>
      </w:r>
      <w:r>
        <w:rPr>
          <w:sz w:val="24"/>
          <w:szCs w:val="24"/>
        </w:rPr>
        <w:t xml:space="preserve">. </w:t>
      </w:r>
    </w:p>
    <w:p w14:paraId="79308694" w14:textId="7209FF0F" w:rsidR="00E331D6" w:rsidRDefault="00E331D6" w:rsidP="00E331D6">
      <w:pPr>
        <w:pStyle w:val="ListParagraph"/>
        <w:numPr>
          <w:ilvl w:val="0"/>
          <w:numId w:val="13"/>
        </w:numPr>
        <w:spacing w:before="240" w:after="240" w:line="360" w:lineRule="auto"/>
        <w:rPr>
          <w:sz w:val="24"/>
          <w:szCs w:val="24"/>
        </w:rPr>
      </w:pPr>
      <w:r>
        <w:rPr>
          <w:sz w:val="24"/>
          <w:szCs w:val="24"/>
        </w:rPr>
        <w:t xml:space="preserve">We made these changes in response to community expectations and commentary made by the Banking Royal Commission and the Migrant Workers Taskforce report about the role of regulators, and we continue to be responsive to community expectations and business conditions. </w:t>
      </w:r>
    </w:p>
    <w:p w14:paraId="43406B38" w14:textId="5074B819" w:rsidR="00E331D6" w:rsidRDefault="00E331D6" w:rsidP="00E331D6">
      <w:pPr>
        <w:pStyle w:val="ListParagraph"/>
        <w:numPr>
          <w:ilvl w:val="0"/>
          <w:numId w:val="13"/>
        </w:numPr>
        <w:spacing w:before="240" w:after="240" w:line="360" w:lineRule="auto"/>
        <w:rPr>
          <w:sz w:val="24"/>
          <w:szCs w:val="24"/>
        </w:rPr>
      </w:pPr>
      <w:r w:rsidRPr="00E331D6">
        <w:rPr>
          <w:sz w:val="24"/>
          <w:szCs w:val="24"/>
        </w:rPr>
        <w:t xml:space="preserve">In 2020, in light of COVID we reviewed </w:t>
      </w:r>
      <w:r>
        <w:rPr>
          <w:sz w:val="24"/>
          <w:szCs w:val="24"/>
        </w:rPr>
        <w:t>our Compliance and Enforcement</w:t>
      </w:r>
      <w:r w:rsidRPr="00E331D6">
        <w:rPr>
          <w:sz w:val="24"/>
          <w:szCs w:val="24"/>
        </w:rPr>
        <w:t xml:space="preserve"> </w:t>
      </w:r>
      <w:r>
        <w:rPr>
          <w:sz w:val="24"/>
          <w:szCs w:val="24"/>
        </w:rPr>
        <w:t>Po</w:t>
      </w:r>
      <w:r w:rsidRPr="00E331D6">
        <w:rPr>
          <w:sz w:val="24"/>
          <w:szCs w:val="24"/>
        </w:rPr>
        <w:t>licy to make clear that the FWO would consider a business’ sophistication, financial position and viability as relevant public interest factors when deciding on appropriate enforcement action.</w:t>
      </w:r>
    </w:p>
    <w:p w14:paraId="59EB29BA" w14:textId="35D92A80" w:rsidR="00E331D6" w:rsidRPr="00E331D6" w:rsidRDefault="00E331D6" w:rsidP="00E331D6">
      <w:pPr>
        <w:pStyle w:val="ListParagraph"/>
        <w:numPr>
          <w:ilvl w:val="0"/>
          <w:numId w:val="13"/>
        </w:numPr>
        <w:spacing w:before="240" w:after="240" w:line="360" w:lineRule="auto"/>
        <w:rPr>
          <w:rFonts w:asciiTheme="minorHAnsi" w:hAnsiTheme="minorHAnsi" w:cstheme="minorHAnsi"/>
          <w:sz w:val="24"/>
          <w:szCs w:val="24"/>
        </w:rPr>
      </w:pPr>
      <w:r>
        <w:rPr>
          <w:rFonts w:cstheme="minorHAnsi"/>
          <w:sz w:val="24"/>
        </w:rPr>
        <w:t>In appropriate cases during the pandemic, the FWO has been willing to negotiate longer time periods for responding to its enforcement tools, so as not to threaten business viability, whilst still ensuring timely repayment of employee obligations.</w:t>
      </w:r>
    </w:p>
    <w:p w14:paraId="67403A3A" w14:textId="61579071" w:rsidR="00E331D6" w:rsidRPr="00E331D6" w:rsidRDefault="00E331D6" w:rsidP="00E331D6">
      <w:pPr>
        <w:spacing w:before="240" w:after="240" w:line="360" w:lineRule="auto"/>
        <w:rPr>
          <w:rFonts w:cs="Calibri"/>
          <w:b/>
          <w:color w:val="1B365D"/>
          <w:sz w:val="24"/>
        </w:rPr>
      </w:pPr>
      <w:r w:rsidRPr="00E331D6">
        <w:rPr>
          <w:b/>
          <w:color w:val="1B365D"/>
          <w:sz w:val="24"/>
        </w:rPr>
        <w:t xml:space="preserve">Priorities announcement </w:t>
      </w:r>
    </w:p>
    <w:p w14:paraId="050C7929" w14:textId="2909B42E" w:rsidR="002138B0" w:rsidRPr="00E331D6" w:rsidRDefault="002138B0" w:rsidP="00E331D6">
      <w:pPr>
        <w:pStyle w:val="ListParagraph"/>
        <w:numPr>
          <w:ilvl w:val="0"/>
          <w:numId w:val="13"/>
        </w:numPr>
        <w:spacing w:before="240" w:after="240" w:line="360" w:lineRule="auto"/>
        <w:rPr>
          <w:rFonts w:cstheme="minorHAnsi"/>
          <w:sz w:val="24"/>
        </w:rPr>
      </w:pPr>
      <w:r w:rsidRPr="00E331D6">
        <w:rPr>
          <w:rFonts w:cstheme="minorHAnsi"/>
          <w:sz w:val="24"/>
        </w:rPr>
        <w:t>It is against the background of the ongoing challenges posed by COVID-19, that the FWO has set its compliance and enforcement priorities</w:t>
      </w:r>
      <w:r w:rsidR="00BF6837" w:rsidRPr="00E331D6">
        <w:rPr>
          <w:rFonts w:cstheme="minorHAnsi"/>
          <w:sz w:val="24"/>
        </w:rPr>
        <w:t xml:space="preserve"> for the upcoming year</w:t>
      </w:r>
      <w:r w:rsidRPr="00E331D6">
        <w:rPr>
          <w:rFonts w:cstheme="minorHAnsi"/>
          <w:sz w:val="24"/>
        </w:rPr>
        <w:t>. While there are encouraging signs</w:t>
      </w:r>
      <w:r w:rsidR="00BF6837" w:rsidRPr="00E331D6">
        <w:rPr>
          <w:rFonts w:cstheme="minorHAnsi"/>
          <w:sz w:val="24"/>
        </w:rPr>
        <w:t xml:space="preserve"> of</w:t>
      </w:r>
      <w:r w:rsidRPr="00E331D6">
        <w:rPr>
          <w:rFonts w:cstheme="minorHAnsi"/>
          <w:sz w:val="24"/>
        </w:rPr>
        <w:t xml:space="preserve"> econom</w:t>
      </w:r>
      <w:r w:rsidR="00BF6837" w:rsidRPr="00E331D6">
        <w:rPr>
          <w:rFonts w:cstheme="minorHAnsi"/>
          <w:sz w:val="24"/>
        </w:rPr>
        <w:t>ic</w:t>
      </w:r>
      <w:r w:rsidRPr="00E331D6">
        <w:rPr>
          <w:rFonts w:cstheme="minorHAnsi"/>
          <w:sz w:val="24"/>
        </w:rPr>
        <w:t xml:space="preserve"> recover</w:t>
      </w:r>
      <w:r w:rsidR="00BF6837" w:rsidRPr="00E331D6">
        <w:rPr>
          <w:rFonts w:cstheme="minorHAnsi"/>
          <w:sz w:val="24"/>
        </w:rPr>
        <w:t>y,</w:t>
      </w:r>
      <w:r w:rsidRPr="00E331D6">
        <w:rPr>
          <w:rFonts w:cstheme="minorHAnsi"/>
          <w:sz w:val="24"/>
        </w:rPr>
        <w:t xml:space="preserve"> the situation remains precarious</w:t>
      </w:r>
      <w:r w:rsidR="00BF6837" w:rsidRPr="00E331D6">
        <w:rPr>
          <w:rFonts w:cstheme="minorHAnsi"/>
          <w:sz w:val="24"/>
        </w:rPr>
        <w:t xml:space="preserve"> in many sectors and regions</w:t>
      </w:r>
      <w:r w:rsidRPr="00E331D6">
        <w:rPr>
          <w:rFonts w:cstheme="minorHAnsi"/>
          <w:sz w:val="24"/>
        </w:rPr>
        <w:t xml:space="preserve">.  </w:t>
      </w:r>
    </w:p>
    <w:p w14:paraId="2D4F27C6" w14:textId="77777777" w:rsidR="002138B0" w:rsidRPr="00FF4AD1" w:rsidRDefault="002138B0" w:rsidP="00E331D6">
      <w:pPr>
        <w:pStyle w:val="ListParagraph"/>
        <w:numPr>
          <w:ilvl w:val="0"/>
          <w:numId w:val="18"/>
        </w:numPr>
        <w:spacing w:before="240" w:after="240" w:line="360" w:lineRule="auto"/>
        <w:rPr>
          <w:sz w:val="24"/>
          <w:szCs w:val="24"/>
        </w:rPr>
      </w:pPr>
      <w:r w:rsidRPr="00FF4AD1">
        <w:rPr>
          <w:b/>
          <w:bCs/>
          <w:sz w:val="24"/>
          <w:szCs w:val="24"/>
        </w:rPr>
        <w:lastRenderedPageBreak/>
        <w:t>For 2021-22</w:t>
      </w:r>
      <w:r w:rsidRPr="00FF4AD1">
        <w:rPr>
          <w:sz w:val="24"/>
          <w:szCs w:val="24"/>
        </w:rPr>
        <w:t xml:space="preserve"> our main priority remains </w:t>
      </w:r>
      <w:r w:rsidRPr="00FF4AD1">
        <w:rPr>
          <w:b/>
          <w:bCs/>
          <w:sz w:val="24"/>
          <w:szCs w:val="24"/>
        </w:rPr>
        <w:t>supporting workplaces as they recover</w:t>
      </w:r>
      <w:r w:rsidRPr="00FF4AD1">
        <w:rPr>
          <w:sz w:val="24"/>
          <w:szCs w:val="24"/>
        </w:rPr>
        <w:t xml:space="preserve"> from the impacts of COVID-19.</w:t>
      </w:r>
    </w:p>
    <w:p w14:paraId="50B5B304" w14:textId="154C77EE" w:rsidR="002138B0" w:rsidRPr="00FF4AD1" w:rsidRDefault="002138B0" w:rsidP="00E331D6">
      <w:pPr>
        <w:pStyle w:val="ListParagraph"/>
        <w:numPr>
          <w:ilvl w:val="0"/>
          <w:numId w:val="18"/>
        </w:numPr>
        <w:spacing w:before="240" w:after="240" w:line="360" w:lineRule="auto"/>
        <w:rPr>
          <w:rFonts w:cstheme="minorHAnsi"/>
          <w:sz w:val="24"/>
          <w:szCs w:val="24"/>
        </w:rPr>
      </w:pPr>
      <w:r w:rsidRPr="00FF4AD1">
        <w:rPr>
          <w:rFonts w:cstheme="minorHAnsi"/>
          <w:sz w:val="24"/>
          <w:szCs w:val="24"/>
        </w:rPr>
        <w:t>In addition, we</w:t>
      </w:r>
      <w:r w:rsidR="00BF6837">
        <w:rPr>
          <w:rFonts w:cstheme="minorHAnsi"/>
          <w:sz w:val="24"/>
          <w:szCs w:val="24"/>
        </w:rPr>
        <w:t xml:space="preserve"> </w:t>
      </w:r>
      <w:r w:rsidRPr="00FF4AD1">
        <w:rPr>
          <w:rFonts w:cstheme="minorHAnsi"/>
          <w:sz w:val="24"/>
          <w:szCs w:val="24"/>
        </w:rPr>
        <w:t xml:space="preserve">confirm our </w:t>
      </w:r>
      <w:r w:rsidRPr="00FF4AD1">
        <w:rPr>
          <w:rFonts w:cstheme="minorHAnsi"/>
          <w:b/>
          <w:bCs/>
          <w:sz w:val="24"/>
          <w:szCs w:val="24"/>
        </w:rPr>
        <w:t>enduring commitment to prioritising</w:t>
      </w:r>
      <w:r w:rsidRPr="00FF4AD1">
        <w:rPr>
          <w:rFonts w:cstheme="minorHAnsi"/>
          <w:sz w:val="24"/>
          <w:szCs w:val="24"/>
        </w:rPr>
        <w:t xml:space="preserve">: </w:t>
      </w:r>
    </w:p>
    <w:p w14:paraId="65A1835B" w14:textId="77777777" w:rsidR="002138B0" w:rsidRPr="00FF4AD1" w:rsidRDefault="002138B0" w:rsidP="00E331D6">
      <w:pPr>
        <w:pStyle w:val="ListParagraph"/>
        <w:numPr>
          <w:ilvl w:val="0"/>
          <w:numId w:val="7"/>
        </w:numPr>
        <w:spacing w:before="240" w:after="240" w:line="360" w:lineRule="auto"/>
        <w:jc w:val="left"/>
        <w:rPr>
          <w:rFonts w:cstheme="minorHAnsi"/>
          <w:sz w:val="24"/>
          <w:szCs w:val="24"/>
        </w:rPr>
      </w:pPr>
      <w:r w:rsidRPr="00FF4AD1">
        <w:rPr>
          <w:rFonts w:cstheme="minorHAnsi"/>
          <w:sz w:val="24"/>
          <w:szCs w:val="24"/>
        </w:rPr>
        <w:t xml:space="preserve">small business employers and employees; and </w:t>
      </w:r>
    </w:p>
    <w:p w14:paraId="00393146" w14:textId="77777777" w:rsidR="002138B0" w:rsidRPr="00FF4AD1" w:rsidRDefault="002138B0" w:rsidP="00E331D6">
      <w:pPr>
        <w:pStyle w:val="ListParagraph"/>
        <w:numPr>
          <w:ilvl w:val="0"/>
          <w:numId w:val="6"/>
        </w:numPr>
        <w:spacing w:before="240" w:after="240" w:line="360" w:lineRule="auto"/>
        <w:ind w:left="720"/>
        <w:jc w:val="left"/>
        <w:rPr>
          <w:rFonts w:cstheme="minorHAnsi"/>
          <w:sz w:val="24"/>
          <w:szCs w:val="24"/>
        </w:rPr>
      </w:pPr>
      <w:r w:rsidRPr="00FF4AD1">
        <w:rPr>
          <w:rFonts w:cstheme="minorHAnsi"/>
          <w:sz w:val="24"/>
          <w:szCs w:val="24"/>
        </w:rPr>
        <w:t>vulnerable workers</w:t>
      </w:r>
    </w:p>
    <w:p w14:paraId="2D23FD88" w14:textId="77777777" w:rsidR="002138B0" w:rsidRPr="00FF4AD1" w:rsidRDefault="002138B0" w:rsidP="00E331D6">
      <w:pPr>
        <w:pStyle w:val="ListParagraph"/>
        <w:numPr>
          <w:ilvl w:val="0"/>
          <w:numId w:val="18"/>
        </w:numPr>
        <w:spacing w:before="240" w:after="240" w:line="360" w:lineRule="auto"/>
        <w:rPr>
          <w:sz w:val="24"/>
          <w:szCs w:val="24"/>
        </w:rPr>
      </w:pPr>
      <w:r w:rsidRPr="00FF4AD1">
        <w:rPr>
          <w:sz w:val="24"/>
          <w:szCs w:val="24"/>
        </w:rPr>
        <w:t>We will also retain the following</w:t>
      </w:r>
      <w:r w:rsidRPr="00FF4AD1">
        <w:rPr>
          <w:b/>
          <w:bCs/>
          <w:sz w:val="24"/>
          <w:szCs w:val="24"/>
        </w:rPr>
        <w:t xml:space="preserve"> </w:t>
      </w:r>
      <w:r w:rsidRPr="00FF4AD1">
        <w:rPr>
          <w:sz w:val="24"/>
          <w:szCs w:val="24"/>
        </w:rPr>
        <w:t xml:space="preserve">priorities, where there is still work for us to do, in:  </w:t>
      </w:r>
    </w:p>
    <w:p w14:paraId="58C21F9A" w14:textId="1B1EA27B" w:rsidR="002138B0" w:rsidRPr="00FF4AD1" w:rsidRDefault="002138B0" w:rsidP="00E331D6">
      <w:pPr>
        <w:pStyle w:val="ListParagraph"/>
        <w:numPr>
          <w:ilvl w:val="0"/>
          <w:numId w:val="5"/>
        </w:numPr>
        <w:spacing w:before="240" w:after="240" w:line="360" w:lineRule="auto"/>
        <w:ind w:left="1440"/>
        <w:jc w:val="left"/>
        <w:rPr>
          <w:sz w:val="24"/>
          <w:szCs w:val="24"/>
        </w:rPr>
      </w:pPr>
      <w:r w:rsidRPr="00FF4AD1">
        <w:rPr>
          <w:sz w:val="24"/>
          <w:szCs w:val="24"/>
        </w:rPr>
        <w:t>Fast food, restaurants and cafes</w:t>
      </w:r>
      <w:r w:rsidR="00387F34">
        <w:rPr>
          <w:sz w:val="24"/>
          <w:szCs w:val="24"/>
        </w:rPr>
        <w:t>, or FRAC</w:t>
      </w:r>
    </w:p>
    <w:p w14:paraId="2A432CF7" w14:textId="77777777" w:rsidR="002138B0" w:rsidRPr="00FF4AD1" w:rsidRDefault="002138B0" w:rsidP="00E331D6">
      <w:pPr>
        <w:pStyle w:val="ListParagraph"/>
        <w:numPr>
          <w:ilvl w:val="0"/>
          <w:numId w:val="5"/>
        </w:numPr>
        <w:spacing w:before="240" w:after="240" w:line="360" w:lineRule="auto"/>
        <w:ind w:left="1440"/>
        <w:jc w:val="left"/>
        <w:rPr>
          <w:sz w:val="24"/>
          <w:szCs w:val="24"/>
        </w:rPr>
      </w:pPr>
      <w:r w:rsidRPr="00FF4AD1">
        <w:rPr>
          <w:sz w:val="24"/>
          <w:szCs w:val="24"/>
        </w:rPr>
        <w:t>Horticulture</w:t>
      </w:r>
    </w:p>
    <w:p w14:paraId="6E20C749" w14:textId="77777777" w:rsidR="002138B0" w:rsidRPr="00FF4AD1" w:rsidRDefault="002138B0" w:rsidP="00E331D6">
      <w:pPr>
        <w:pStyle w:val="ListParagraph"/>
        <w:numPr>
          <w:ilvl w:val="0"/>
          <w:numId w:val="5"/>
        </w:numPr>
        <w:spacing w:before="240" w:after="240" w:line="360" w:lineRule="auto"/>
        <w:ind w:left="1440"/>
        <w:jc w:val="left"/>
        <w:rPr>
          <w:sz w:val="24"/>
          <w:szCs w:val="24"/>
        </w:rPr>
      </w:pPr>
      <w:r w:rsidRPr="00FF4AD1">
        <w:rPr>
          <w:sz w:val="24"/>
          <w:szCs w:val="24"/>
        </w:rPr>
        <w:t>Sham contracting</w:t>
      </w:r>
    </w:p>
    <w:p w14:paraId="7A8A2743" w14:textId="77777777" w:rsidR="002138B0" w:rsidRPr="00FF4AD1" w:rsidRDefault="002138B0" w:rsidP="00E331D6">
      <w:pPr>
        <w:pStyle w:val="ListParagraph"/>
        <w:numPr>
          <w:ilvl w:val="0"/>
          <w:numId w:val="5"/>
        </w:numPr>
        <w:spacing w:before="240" w:after="240" w:line="360" w:lineRule="auto"/>
        <w:ind w:left="1440"/>
        <w:jc w:val="left"/>
        <w:rPr>
          <w:sz w:val="24"/>
          <w:szCs w:val="24"/>
        </w:rPr>
      </w:pPr>
      <w:r w:rsidRPr="00FF4AD1">
        <w:rPr>
          <w:sz w:val="24"/>
          <w:szCs w:val="24"/>
        </w:rPr>
        <w:t>Large corporate underpayments</w:t>
      </w:r>
    </w:p>
    <w:p w14:paraId="21113D56" w14:textId="77777777" w:rsidR="002138B0" w:rsidRPr="00FF4AD1" w:rsidRDefault="002138B0" w:rsidP="00E331D6">
      <w:pPr>
        <w:pStyle w:val="ListParagraph"/>
        <w:numPr>
          <w:ilvl w:val="0"/>
          <w:numId w:val="5"/>
        </w:numPr>
        <w:spacing w:before="240" w:after="240" w:line="360" w:lineRule="auto"/>
        <w:ind w:left="1440"/>
        <w:jc w:val="left"/>
        <w:rPr>
          <w:sz w:val="24"/>
          <w:szCs w:val="24"/>
        </w:rPr>
      </w:pPr>
      <w:r w:rsidRPr="00FF4AD1">
        <w:rPr>
          <w:sz w:val="24"/>
          <w:szCs w:val="24"/>
        </w:rPr>
        <w:t>Franchise arrangements</w:t>
      </w:r>
    </w:p>
    <w:p w14:paraId="77321A82" w14:textId="1A6E2873" w:rsidR="002138B0" w:rsidRPr="00D917BF" w:rsidRDefault="00BF6837" w:rsidP="00E331D6">
      <w:pPr>
        <w:pStyle w:val="ListParagraph"/>
        <w:numPr>
          <w:ilvl w:val="0"/>
          <w:numId w:val="18"/>
        </w:numPr>
        <w:spacing w:before="240" w:after="240" w:line="360" w:lineRule="auto"/>
        <w:rPr>
          <w:sz w:val="24"/>
        </w:rPr>
      </w:pPr>
      <w:r>
        <w:rPr>
          <w:sz w:val="24"/>
          <w:szCs w:val="24"/>
        </w:rPr>
        <w:t>There is one</w:t>
      </w:r>
      <w:r w:rsidR="002138B0" w:rsidRPr="00FF4AD1">
        <w:rPr>
          <w:sz w:val="24"/>
          <w:szCs w:val="24"/>
        </w:rPr>
        <w:t xml:space="preserve"> new addition to this list from last year: </w:t>
      </w:r>
      <w:r w:rsidR="002138B0" w:rsidRPr="00D917BF">
        <w:rPr>
          <w:sz w:val="24"/>
        </w:rPr>
        <w:t>Contract cleaning.</w:t>
      </w:r>
    </w:p>
    <w:p w14:paraId="582FDE4B" w14:textId="77777777" w:rsidR="002138B0" w:rsidRPr="00FF4AD1" w:rsidRDefault="002138B0" w:rsidP="00E331D6">
      <w:pPr>
        <w:pStyle w:val="ListParagraph"/>
        <w:numPr>
          <w:ilvl w:val="0"/>
          <w:numId w:val="18"/>
        </w:numPr>
        <w:spacing w:before="240" w:after="240" w:line="360" w:lineRule="auto"/>
        <w:rPr>
          <w:rFonts w:cstheme="minorHAnsi"/>
          <w:sz w:val="24"/>
          <w:szCs w:val="24"/>
        </w:rPr>
      </w:pPr>
      <w:r w:rsidRPr="00FF4AD1">
        <w:rPr>
          <w:rFonts w:cstheme="minorHAnsi"/>
          <w:sz w:val="24"/>
          <w:szCs w:val="24"/>
        </w:rPr>
        <w:t xml:space="preserve">Overall, as a regulator, we will continue to focus on matters that: </w:t>
      </w:r>
    </w:p>
    <w:p w14:paraId="3F6FC0D5" w14:textId="77777777" w:rsidR="002138B0" w:rsidRPr="00FF4AD1" w:rsidRDefault="002138B0" w:rsidP="00E331D6">
      <w:pPr>
        <w:pStyle w:val="ListParagraph"/>
        <w:numPr>
          <w:ilvl w:val="1"/>
          <w:numId w:val="5"/>
        </w:numPr>
        <w:spacing w:before="240" w:after="240" w:line="360" w:lineRule="auto"/>
        <w:jc w:val="left"/>
        <w:rPr>
          <w:sz w:val="24"/>
          <w:szCs w:val="24"/>
        </w:rPr>
      </w:pPr>
      <w:r w:rsidRPr="00FF4AD1">
        <w:rPr>
          <w:sz w:val="24"/>
          <w:szCs w:val="24"/>
        </w:rPr>
        <w:t>Are of significant public interest</w:t>
      </w:r>
    </w:p>
    <w:p w14:paraId="3D458033" w14:textId="77777777" w:rsidR="002138B0" w:rsidRPr="00FF4AD1" w:rsidRDefault="002138B0" w:rsidP="00E331D6">
      <w:pPr>
        <w:pStyle w:val="ListParagraph"/>
        <w:numPr>
          <w:ilvl w:val="1"/>
          <w:numId w:val="5"/>
        </w:numPr>
        <w:spacing w:before="240" w:after="240" w:line="360" w:lineRule="auto"/>
        <w:jc w:val="left"/>
        <w:rPr>
          <w:sz w:val="24"/>
          <w:szCs w:val="24"/>
        </w:rPr>
      </w:pPr>
      <w:r w:rsidRPr="00FF4AD1">
        <w:rPr>
          <w:sz w:val="24"/>
          <w:szCs w:val="24"/>
        </w:rPr>
        <w:t>Demonstrate a blatant disregard for the law</w:t>
      </w:r>
    </w:p>
    <w:p w14:paraId="3577FCE8" w14:textId="0F1296CD" w:rsidR="00373391" w:rsidRPr="00D917BF" w:rsidRDefault="002138B0" w:rsidP="00E331D6">
      <w:pPr>
        <w:pStyle w:val="ListParagraph"/>
        <w:numPr>
          <w:ilvl w:val="1"/>
          <w:numId w:val="5"/>
        </w:numPr>
        <w:spacing w:before="240" w:after="240" w:line="360" w:lineRule="auto"/>
        <w:jc w:val="left"/>
        <w:rPr>
          <w:sz w:val="24"/>
        </w:rPr>
      </w:pPr>
      <w:r w:rsidRPr="00FF4AD1">
        <w:rPr>
          <w:sz w:val="24"/>
          <w:szCs w:val="24"/>
        </w:rPr>
        <w:t>Are of significant scale or impact on workers or the community, or</w:t>
      </w:r>
    </w:p>
    <w:p w14:paraId="4EE9379B" w14:textId="572FF3D6" w:rsidR="008B6E20" w:rsidRPr="00C56050" w:rsidRDefault="002138B0" w:rsidP="00E331D6">
      <w:pPr>
        <w:pStyle w:val="ListParagraph"/>
        <w:numPr>
          <w:ilvl w:val="1"/>
          <w:numId w:val="5"/>
        </w:numPr>
        <w:spacing w:before="240" w:after="240" w:line="360" w:lineRule="auto"/>
        <w:jc w:val="left"/>
      </w:pPr>
      <w:r w:rsidRPr="00D917BF">
        <w:rPr>
          <w:sz w:val="24"/>
        </w:rPr>
        <w:t>Can provide guidance on the application of the law.</w:t>
      </w:r>
    </w:p>
    <w:p w14:paraId="0BF561E6" w14:textId="10BBF54F" w:rsidR="00382ED0" w:rsidRDefault="00E369B5" w:rsidP="00E331D6">
      <w:pPr>
        <w:pStyle w:val="ListParagraph"/>
        <w:numPr>
          <w:ilvl w:val="0"/>
          <w:numId w:val="5"/>
        </w:numPr>
        <w:spacing w:before="240" w:after="240" w:line="360" w:lineRule="auto"/>
        <w:rPr>
          <w:sz w:val="24"/>
        </w:rPr>
      </w:pPr>
      <w:r>
        <w:rPr>
          <w:sz w:val="24"/>
        </w:rPr>
        <w:t xml:space="preserve">The </w:t>
      </w:r>
      <w:r w:rsidR="00715F3A">
        <w:rPr>
          <w:sz w:val="24"/>
        </w:rPr>
        <w:t>FWO</w:t>
      </w:r>
      <w:r w:rsidR="004462D1">
        <w:rPr>
          <w:sz w:val="24"/>
        </w:rPr>
        <w:t>’s priorities are informed by</w:t>
      </w:r>
      <w:r w:rsidR="00382ED0">
        <w:rPr>
          <w:sz w:val="24"/>
        </w:rPr>
        <w:t xml:space="preserve"> </w:t>
      </w:r>
      <w:r w:rsidR="004462D1">
        <w:rPr>
          <w:sz w:val="24"/>
        </w:rPr>
        <w:t xml:space="preserve">a </w:t>
      </w:r>
      <w:r w:rsidR="00C300C4">
        <w:rPr>
          <w:sz w:val="24"/>
        </w:rPr>
        <w:t xml:space="preserve">multi-faceted, </w:t>
      </w:r>
      <w:r w:rsidR="004462D1">
        <w:rPr>
          <w:sz w:val="24"/>
        </w:rPr>
        <w:t xml:space="preserve">data-driven </w:t>
      </w:r>
      <w:r w:rsidR="00382ED0">
        <w:rPr>
          <w:sz w:val="24"/>
        </w:rPr>
        <w:t xml:space="preserve">risk analysis. </w:t>
      </w:r>
      <w:r w:rsidR="00175CA4">
        <w:rPr>
          <w:sz w:val="24"/>
        </w:rPr>
        <w:t xml:space="preserve">Each of the priority areas that I just outlined are there because </w:t>
      </w:r>
      <w:r w:rsidR="005A1B91">
        <w:rPr>
          <w:sz w:val="24"/>
        </w:rPr>
        <w:t>they</w:t>
      </w:r>
      <w:r w:rsidR="00382ED0">
        <w:rPr>
          <w:sz w:val="24"/>
        </w:rPr>
        <w:t xml:space="preserve"> </w:t>
      </w:r>
      <w:r w:rsidR="00F95D6C">
        <w:rPr>
          <w:sz w:val="24"/>
        </w:rPr>
        <w:t xml:space="preserve">continue to </w:t>
      </w:r>
      <w:r w:rsidR="00382ED0">
        <w:rPr>
          <w:sz w:val="24"/>
        </w:rPr>
        <w:t xml:space="preserve">rate </w:t>
      </w:r>
      <w:r w:rsidR="00E617BF">
        <w:rPr>
          <w:sz w:val="24"/>
        </w:rPr>
        <w:t>highly</w:t>
      </w:r>
      <w:r w:rsidR="00382ED0">
        <w:rPr>
          <w:sz w:val="24"/>
        </w:rPr>
        <w:t xml:space="preserve"> </w:t>
      </w:r>
      <w:r w:rsidR="005A1B91">
        <w:rPr>
          <w:sz w:val="24"/>
        </w:rPr>
        <w:t>in our</w:t>
      </w:r>
      <w:r w:rsidR="00382ED0">
        <w:rPr>
          <w:sz w:val="24"/>
        </w:rPr>
        <w:t xml:space="preserve"> risk analysis.</w:t>
      </w:r>
    </w:p>
    <w:p w14:paraId="57CB40B2" w14:textId="3BAB008C" w:rsidR="00B310CD" w:rsidRPr="00B310CD" w:rsidRDefault="00CB0625" w:rsidP="00E331D6">
      <w:pPr>
        <w:pStyle w:val="ListParagraph"/>
        <w:numPr>
          <w:ilvl w:val="0"/>
          <w:numId w:val="5"/>
        </w:numPr>
        <w:spacing w:before="240" w:after="240" w:line="360" w:lineRule="auto"/>
        <w:rPr>
          <w:sz w:val="24"/>
        </w:rPr>
      </w:pPr>
      <w:r>
        <w:rPr>
          <w:sz w:val="24"/>
        </w:rPr>
        <w:lastRenderedPageBreak/>
        <w:t>Taking</w:t>
      </w:r>
      <w:r w:rsidR="00382ED0">
        <w:rPr>
          <w:sz w:val="24"/>
        </w:rPr>
        <w:t xml:space="preserve"> </w:t>
      </w:r>
      <w:r w:rsidR="00382ED0" w:rsidRPr="00D917BF">
        <w:rPr>
          <w:b/>
          <w:bCs/>
          <w:sz w:val="24"/>
        </w:rPr>
        <w:t xml:space="preserve">FRAC </w:t>
      </w:r>
      <w:r>
        <w:rPr>
          <w:sz w:val="24"/>
        </w:rPr>
        <w:t xml:space="preserve">as an example, </w:t>
      </w:r>
      <w:r w:rsidR="00D948DF">
        <w:rPr>
          <w:sz w:val="24"/>
        </w:rPr>
        <w:t xml:space="preserve">the FWO has continued to identify high levels of non-compliance and we receive a significant number of complaints and enquiries from industry participants. </w:t>
      </w:r>
      <w:r w:rsidR="005C3C85">
        <w:rPr>
          <w:sz w:val="24"/>
        </w:rPr>
        <w:t>T</w:t>
      </w:r>
      <w:r>
        <w:rPr>
          <w:sz w:val="24"/>
        </w:rPr>
        <w:t>he</w:t>
      </w:r>
      <w:r w:rsidR="00F95D6C" w:rsidRPr="00D917BF">
        <w:rPr>
          <w:sz w:val="24"/>
        </w:rPr>
        <w:t xml:space="preserve"> </w:t>
      </w:r>
      <w:r w:rsidR="00B310CD" w:rsidRPr="00D917BF">
        <w:rPr>
          <w:sz w:val="24"/>
        </w:rPr>
        <w:t>high business entry rate</w:t>
      </w:r>
      <w:r w:rsidR="002A1F56">
        <w:rPr>
          <w:sz w:val="24"/>
        </w:rPr>
        <w:t xml:space="preserve">, </w:t>
      </w:r>
      <w:r w:rsidR="005C3C85">
        <w:rPr>
          <w:sz w:val="24"/>
        </w:rPr>
        <w:t xml:space="preserve">a </w:t>
      </w:r>
      <w:r w:rsidR="00B310CD" w:rsidRPr="00D917BF">
        <w:rPr>
          <w:sz w:val="24"/>
        </w:rPr>
        <w:t>high proportion of small businesses</w:t>
      </w:r>
      <w:r w:rsidR="002A1F56">
        <w:rPr>
          <w:sz w:val="24"/>
        </w:rPr>
        <w:t xml:space="preserve">, and </w:t>
      </w:r>
      <w:r w:rsidR="005C3C85">
        <w:rPr>
          <w:sz w:val="24"/>
        </w:rPr>
        <w:t>the</w:t>
      </w:r>
      <w:r w:rsidR="00440AE5">
        <w:rPr>
          <w:sz w:val="24"/>
        </w:rPr>
        <w:t xml:space="preserve"> </w:t>
      </w:r>
      <w:r w:rsidR="00B310CD" w:rsidRPr="00D917BF">
        <w:rPr>
          <w:sz w:val="24"/>
        </w:rPr>
        <w:t>prevalence of vulnerable workers</w:t>
      </w:r>
      <w:r w:rsidR="005C3C85">
        <w:rPr>
          <w:sz w:val="24"/>
        </w:rPr>
        <w:t xml:space="preserve"> also contribute to compliance risks in the sector.</w:t>
      </w:r>
    </w:p>
    <w:p w14:paraId="0B9A28C2" w14:textId="25A25367" w:rsidR="00124022" w:rsidRPr="00D917BF" w:rsidRDefault="00124022" w:rsidP="00E331D6">
      <w:pPr>
        <w:pStyle w:val="ListParagraph"/>
        <w:numPr>
          <w:ilvl w:val="0"/>
          <w:numId w:val="5"/>
        </w:numPr>
        <w:spacing w:before="240" w:after="240" w:line="360" w:lineRule="auto"/>
        <w:rPr>
          <w:sz w:val="24"/>
        </w:rPr>
      </w:pPr>
      <w:r>
        <w:rPr>
          <w:sz w:val="24"/>
        </w:rPr>
        <w:t xml:space="preserve">We see </w:t>
      </w:r>
      <w:r w:rsidR="00E77B43">
        <w:rPr>
          <w:sz w:val="24"/>
        </w:rPr>
        <w:t>the coming year</w:t>
      </w:r>
      <w:r w:rsidRPr="00124022">
        <w:rPr>
          <w:sz w:val="24"/>
        </w:rPr>
        <w:t xml:space="preserve"> </w:t>
      </w:r>
      <w:r>
        <w:rPr>
          <w:sz w:val="24"/>
        </w:rPr>
        <w:t xml:space="preserve">as </w:t>
      </w:r>
      <w:r w:rsidRPr="00124022">
        <w:rPr>
          <w:sz w:val="24"/>
        </w:rPr>
        <w:t xml:space="preserve">a good opportunity to re-focus audit and face-to-face engagement activities in </w:t>
      </w:r>
      <w:r w:rsidR="005C3C85">
        <w:rPr>
          <w:sz w:val="24"/>
        </w:rPr>
        <w:t>FRAC</w:t>
      </w:r>
      <w:r w:rsidR="006004A3">
        <w:rPr>
          <w:sz w:val="24"/>
        </w:rPr>
        <w:t xml:space="preserve">, </w:t>
      </w:r>
      <w:r w:rsidR="00C779C6">
        <w:rPr>
          <w:sz w:val="24"/>
        </w:rPr>
        <w:t>and</w:t>
      </w:r>
      <w:r w:rsidR="005C3C85">
        <w:rPr>
          <w:sz w:val="24"/>
        </w:rPr>
        <w:t xml:space="preserve"> provide</w:t>
      </w:r>
      <w:r w:rsidR="00C779C6">
        <w:rPr>
          <w:sz w:val="24"/>
        </w:rPr>
        <w:t xml:space="preserve"> additional support </w:t>
      </w:r>
      <w:r w:rsidR="005C3C85">
        <w:rPr>
          <w:sz w:val="24"/>
        </w:rPr>
        <w:t>to</w:t>
      </w:r>
      <w:r w:rsidR="00C779C6">
        <w:rPr>
          <w:sz w:val="24"/>
        </w:rPr>
        <w:t xml:space="preserve"> business operators </w:t>
      </w:r>
      <w:r w:rsidR="00D948DF" w:rsidRPr="00124022">
        <w:rPr>
          <w:sz w:val="24"/>
        </w:rPr>
        <w:t xml:space="preserve">as restrictions are lifted and </w:t>
      </w:r>
      <w:r w:rsidR="00D948DF">
        <w:rPr>
          <w:sz w:val="24"/>
        </w:rPr>
        <w:t>services</w:t>
      </w:r>
      <w:r w:rsidR="005C3C85">
        <w:rPr>
          <w:sz w:val="24"/>
        </w:rPr>
        <w:t xml:space="preserve"> are re-established</w:t>
      </w:r>
      <w:r w:rsidR="00D948DF" w:rsidRPr="00124022">
        <w:rPr>
          <w:sz w:val="24"/>
        </w:rPr>
        <w:t>.</w:t>
      </w:r>
    </w:p>
    <w:p w14:paraId="4E0B33A9" w14:textId="725D75B3" w:rsidR="00440AE5" w:rsidRDefault="00E617BF" w:rsidP="00E331D6">
      <w:pPr>
        <w:pStyle w:val="ListParagraph"/>
        <w:numPr>
          <w:ilvl w:val="0"/>
          <w:numId w:val="5"/>
        </w:numPr>
        <w:spacing w:before="240" w:after="240" w:line="360" w:lineRule="auto"/>
        <w:rPr>
          <w:sz w:val="24"/>
        </w:rPr>
      </w:pPr>
      <w:r>
        <w:rPr>
          <w:sz w:val="24"/>
        </w:rPr>
        <w:t xml:space="preserve">Another industry which continues to rate highly </w:t>
      </w:r>
      <w:r w:rsidR="00E6671B">
        <w:rPr>
          <w:sz w:val="24"/>
        </w:rPr>
        <w:t>in our</w:t>
      </w:r>
      <w:r>
        <w:rPr>
          <w:sz w:val="24"/>
        </w:rPr>
        <w:t xml:space="preserve"> risk analysis is </w:t>
      </w:r>
      <w:r w:rsidRPr="00D917BF">
        <w:rPr>
          <w:b/>
          <w:bCs/>
          <w:sz w:val="24"/>
        </w:rPr>
        <w:t>horticulture</w:t>
      </w:r>
      <w:r w:rsidR="00505C75">
        <w:rPr>
          <w:sz w:val="24"/>
        </w:rPr>
        <w:t>.</w:t>
      </w:r>
      <w:r w:rsidR="005C3C85">
        <w:rPr>
          <w:sz w:val="24"/>
        </w:rPr>
        <w:t xml:space="preserve"> </w:t>
      </w:r>
      <w:r w:rsidR="00421BBB">
        <w:rPr>
          <w:sz w:val="24"/>
        </w:rPr>
        <w:t>T</w:t>
      </w:r>
      <w:r w:rsidR="008353E7">
        <w:rPr>
          <w:sz w:val="24"/>
        </w:rPr>
        <w:t>he industry’s</w:t>
      </w:r>
      <w:r w:rsidR="008353E7" w:rsidRPr="00E617BF">
        <w:rPr>
          <w:sz w:val="24"/>
        </w:rPr>
        <w:t xml:space="preserve"> reliance on visa workers</w:t>
      </w:r>
      <w:r w:rsidR="00421BBB">
        <w:rPr>
          <w:sz w:val="24"/>
        </w:rPr>
        <w:t xml:space="preserve"> and complex supply chains</w:t>
      </w:r>
      <w:r w:rsidR="008353E7">
        <w:rPr>
          <w:sz w:val="24"/>
        </w:rPr>
        <w:t xml:space="preserve">, means that we need to </w:t>
      </w:r>
      <w:r w:rsidR="00421BBB">
        <w:rPr>
          <w:sz w:val="24"/>
        </w:rPr>
        <w:t xml:space="preserve">continue prioritising this sector </w:t>
      </w:r>
      <w:r w:rsidR="0079705C">
        <w:rPr>
          <w:sz w:val="24"/>
        </w:rPr>
        <w:t>to</w:t>
      </w:r>
      <w:r w:rsidR="00421BBB">
        <w:rPr>
          <w:sz w:val="24"/>
        </w:rPr>
        <w:t xml:space="preserve"> support growers who are doing the right thin</w:t>
      </w:r>
      <w:r w:rsidR="00D917BF">
        <w:rPr>
          <w:sz w:val="24"/>
        </w:rPr>
        <w:t>g</w:t>
      </w:r>
      <w:r w:rsidR="00421BBB">
        <w:rPr>
          <w:sz w:val="24"/>
        </w:rPr>
        <w:t>.</w:t>
      </w:r>
      <w:r w:rsidR="00E543CC">
        <w:rPr>
          <w:sz w:val="24"/>
        </w:rPr>
        <w:t xml:space="preserve"> </w:t>
      </w:r>
      <w:r w:rsidR="00D917BF">
        <w:rPr>
          <w:sz w:val="24"/>
        </w:rPr>
        <w:t xml:space="preserve">Horticulture itself is not a high employing industry, however the poor behaviour in this industry, documented in our Harvest Trail Report, </w:t>
      </w:r>
      <w:r w:rsidR="00B80F14">
        <w:rPr>
          <w:sz w:val="24"/>
        </w:rPr>
        <w:t>the reluctance of vulnerable workers to seek our assistance</w:t>
      </w:r>
      <w:r w:rsidR="00C320A1">
        <w:rPr>
          <w:sz w:val="24"/>
        </w:rPr>
        <w:t>,</w:t>
      </w:r>
      <w:r w:rsidR="00B80F14">
        <w:rPr>
          <w:rStyle w:val="FootnoteReference"/>
          <w:sz w:val="24"/>
        </w:rPr>
        <w:footnoteReference w:id="1"/>
      </w:r>
      <w:r w:rsidR="00B80F14">
        <w:rPr>
          <w:sz w:val="24"/>
        </w:rPr>
        <w:t xml:space="preserve"> </w:t>
      </w:r>
      <w:r w:rsidR="00D917BF">
        <w:rPr>
          <w:sz w:val="24"/>
        </w:rPr>
        <w:t xml:space="preserve">and the significance of the sector in terms of putting food on our plates, warrants the continued focus. </w:t>
      </w:r>
    </w:p>
    <w:p w14:paraId="6D27EC7A" w14:textId="77777777" w:rsidR="008C350F" w:rsidRPr="008C350F" w:rsidRDefault="008353E7" w:rsidP="00E331D6">
      <w:pPr>
        <w:pStyle w:val="ListParagraph"/>
        <w:numPr>
          <w:ilvl w:val="0"/>
          <w:numId w:val="5"/>
        </w:numPr>
        <w:spacing w:before="240" w:after="240" w:line="360" w:lineRule="auto"/>
        <w:rPr>
          <w:b/>
          <w:color w:val="1B365D"/>
        </w:rPr>
      </w:pPr>
      <w:r>
        <w:rPr>
          <w:sz w:val="24"/>
        </w:rPr>
        <w:t>Recently</w:t>
      </w:r>
      <w:r w:rsidR="005F78C1" w:rsidRPr="00D917BF">
        <w:rPr>
          <w:sz w:val="24"/>
        </w:rPr>
        <w:t>,</w:t>
      </w:r>
      <w:r>
        <w:rPr>
          <w:sz w:val="24"/>
        </w:rPr>
        <w:t xml:space="preserve"> some of our priorit</w:t>
      </w:r>
      <w:r w:rsidR="000A7A77">
        <w:rPr>
          <w:sz w:val="24"/>
        </w:rPr>
        <w:t>y</w:t>
      </w:r>
      <w:r>
        <w:rPr>
          <w:sz w:val="24"/>
        </w:rPr>
        <w:t xml:space="preserve"> areas received </w:t>
      </w:r>
      <w:r w:rsidR="000A7A77">
        <w:rPr>
          <w:sz w:val="24"/>
        </w:rPr>
        <w:t xml:space="preserve">additional </w:t>
      </w:r>
      <w:r>
        <w:rPr>
          <w:sz w:val="24"/>
        </w:rPr>
        <w:t>funding from the Government</w:t>
      </w:r>
      <w:r w:rsidR="000A7A77">
        <w:rPr>
          <w:sz w:val="24"/>
        </w:rPr>
        <w:t xml:space="preserve">, including </w:t>
      </w:r>
      <w:r w:rsidR="0079705C">
        <w:rPr>
          <w:sz w:val="24"/>
        </w:rPr>
        <w:t xml:space="preserve">our focus on </w:t>
      </w:r>
      <w:r w:rsidR="0079705C" w:rsidRPr="00D917BF">
        <w:rPr>
          <w:b/>
          <w:bCs/>
          <w:sz w:val="24"/>
        </w:rPr>
        <w:t>large corporate underpayments</w:t>
      </w:r>
      <w:r w:rsidR="0079705C">
        <w:rPr>
          <w:sz w:val="24"/>
        </w:rPr>
        <w:t xml:space="preserve">. </w:t>
      </w:r>
      <w:r w:rsidR="001975EA" w:rsidRPr="00D917BF">
        <w:rPr>
          <w:sz w:val="24"/>
        </w:rPr>
        <w:t xml:space="preserve"> </w:t>
      </w:r>
      <w:r w:rsidR="003A50F9" w:rsidRPr="00D917BF">
        <w:rPr>
          <w:sz w:val="24"/>
        </w:rPr>
        <w:t>You would</w:t>
      </w:r>
      <w:r w:rsidR="0079705C">
        <w:rPr>
          <w:sz w:val="24"/>
        </w:rPr>
        <w:t xml:space="preserve"> </w:t>
      </w:r>
      <w:r w:rsidR="001975EA" w:rsidRPr="00D917BF">
        <w:rPr>
          <w:sz w:val="24"/>
        </w:rPr>
        <w:t xml:space="preserve">no doubt have </w:t>
      </w:r>
      <w:r w:rsidR="00CF43E8" w:rsidRPr="00D917BF">
        <w:rPr>
          <w:sz w:val="24"/>
        </w:rPr>
        <w:t xml:space="preserve">seen the recent media coverage of the FWO’s legal </w:t>
      </w:r>
      <w:r w:rsidR="00547070" w:rsidRPr="00D917BF">
        <w:rPr>
          <w:sz w:val="24"/>
        </w:rPr>
        <w:t>action</w:t>
      </w:r>
      <w:r w:rsidR="00CF43E8" w:rsidRPr="00D917BF">
        <w:rPr>
          <w:sz w:val="24"/>
        </w:rPr>
        <w:t xml:space="preserve"> </w:t>
      </w:r>
      <w:r w:rsidR="00477B3A" w:rsidRPr="00D917BF">
        <w:rPr>
          <w:sz w:val="24"/>
        </w:rPr>
        <w:t>against Wo</w:t>
      </w:r>
      <w:r w:rsidR="00B73D3C" w:rsidRPr="00D917BF">
        <w:rPr>
          <w:sz w:val="24"/>
        </w:rPr>
        <w:t xml:space="preserve">olworths, in relation to major underpayments of salaried managers. </w:t>
      </w:r>
    </w:p>
    <w:p w14:paraId="6606C650" w14:textId="4596E839" w:rsidR="00E617BF" w:rsidRPr="00E331D6" w:rsidRDefault="0079705C" w:rsidP="00E331D6">
      <w:pPr>
        <w:pStyle w:val="ListParagraph"/>
        <w:numPr>
          <w:ilvl w:val="0"/>
          <w:numId w:val="5"/>
        </w:numPr>
        <w:spacing w:before="240" w:after="240" w:line="360" w:lineRule="auto"/>
        <w:rPr>
          <w:b/>
          <w:color w:val="1B365D"/>
        </w:rPr>
      </w:pPr>
      <w:r>
        <w:rPr>
          <w:sz w:val="24"/>
        </w:rPr>
        <w:t>We</w:t>
      </w:r>
      <w:r w:rsidR="00477B3A" w:rsidRPr="00D917BF">
        <w:rPr>
          <w:sz w:val="24"/>
        </w:rPr>
        <w:t xml:space="preserve"> allege that the company underpaid </w:t>
      </w:r>
      <w:r>
        <w:rPr>
          <w:sz w:val="24"/>
        </w:rPr>
        <w:t xml:space="preserve">a sample of </w:t>
      </w:r>
      <w:r w:rsidR="00477B3A" w:rsidRPr="00D917BF">
        <w:rPr>
          <w:sz w:val="24"/>
        </w:rPr>
        <w:t xml:space="preserve">70 </w:t>
      </w:r>
      <w:r>
        <w:rPr>
          <w:sz w:val="24"/>
        </w:rPr>
        <w:t>salaried managers</w:t>
      </w:r>
      <w:r w:rsidR="00477B3A" w:rsidRPr="00D917BF">
        <w:rPr>
          <w:sz w:val="24"/>
        </w:rPr>
        <w:t xml:space="preserve"> a total of $1,172,282</w:t>
      </w:r>
      <w:r>
        <w:rPr>
          <w:sz w:val="24"/>
        </w:rPr>
        <w:t xml:space="preserve"> and are</w:t>
      </w:r>
      <w:r w:rsidR="00477B3A" w:rsidRPr="00D917BF">
        <w:rPr>
          <w:sz w:val="24"/>
        </w:rPr>
        <w:t xml:space="preserve"> seeking court orders for the company to rectify underpayments owed to </w:t>
      </w:r>
      <w:r>
        <w:rPr>
          <w:sz w:val="24"/>
        </w:rPr>
        <w:t xml:space="preserve">these 70 staff and </w:t>
      </w:r>
      <w:r w:rsidR="00477B3A" w:rsidRPr="00D917BF">
        <w:rPr>
          <w:sz w:val="24"/>
        </w:rPr>
        <w:t xml:space="preserve">all other affected salaried </w:t>
      </w:r>
      <w:r w:rsidR="00477B3A" w:rsidRPr="00E853F0">
        <w:rPr>
          <w:sz w:val="24"/>
        </w:rPr>
        <w:t>managers</w:t>
      </w:r>
      <w:r w:rsidR="00A46DE6" w:rsidRPr="00813994">
        <w:rPr>
          <w:sz w:val="24"/>
        </w:rPr>
        <w:t>—</w:t>
      </w:r>
      <w:r w:rsidR="00A46DE6" w:rsidRPr="008133E0">
        <w:rPr>
          <w:sz w:val="24"/>
        </w:rPr>
        <w:t xml:space="preserve">around </w:t>
      </w:r>
      <w:r w:rsidR="00A46DE6" w:rsidRPr="00E853F0">
        <w:rPr>
          <w:sz w:val="24"/>
        </w:rPr>
        <w:t>19,000 workers in total--</w:t>
      </w:r>
      <w:r w:rsidRPr="00E853F0">
        <w:rPr>
          <w:sz w:val="24"/>
        </w:rPr>
        <w:t>including</w:t>
      </w:r>
      <w:r w:rsidR="00477B3A" w:rsidRPr="00D917BF">
        <w:rPr>
          <w:sz w:val="24"/>
        </w:rPr>
        <w:t xml:space="preserve"> interest and superannuation.</w:t>
      </w:r>
    </w:p>
    <w:p w14:paraId="7A050276" w14:textId="77777777" w:rsidR="00F46E5B" w:rsidRDefault="00F46E5B" w:rsidP="00E331D6">
      <w:pPr>
        <w:spacing w:before="240" w:after="240" w:line="360" w:lineRule="auto"/>
        <w:rPr>
          <w:b/>
          <w:color w:val="1B365D"/>
          <w:sz w:val="24"/>
        </w:rPr>
      </w:pPr>
    </w:p>
    <w:p w14:paraId="27F55CA1" w14:textId="77777777" w:rsidR="00F46E5B" w:rsidRDefault="00F46E5B" w:rsidP="00E331D6">
      <w:pPr>
        <w:spacing w:before="240" w:after="240" w:line="360" w:lineRule="auto"/>
        <w:rPr>
          <w:b/>
          <w:color w:val="1B365D"/>
          <w:sz w:val="24"/>
        </w:rPr>
      </w:pPr>
    </w:p>
    <w:p w14:paraId="46723BAE" w14:textId="22B57FD2" w:rsidR="00CB1510" w:rsidRDefault="00E543CC" w:rsidP="00E331D6">
      <w:pPr>
        <w:spacing w:before="240" w:after="240" w:line="360" w:lineRule="auto"/>
        <w:rPr>
          <w:b/>
          <w:color w:val="1B365D"/>
          <w:sz w:val="24"/>
        </w:rPr>
      </w:pPr>
      <w:r>
        <w:rPr>
          <w:b/>
          <w:color w:val="1B365D"/>
          <w:sz w:val="24"/>
        </w:rPr>
        <w:t>Support for s</w:t>
      </w:r>
      <w:r w:rsidR="00CB1510">
        <w:rPr>
          <w:b/>
          <w:color w:val="1B365D"/>
          <w:sz w:val="24"/>
        </w:rPr>
        <w:t xml:space="preserve">mall business  </w:t>
      </w:r>
    </w:p>
    <w:p w14:paraId="65973BB1" w14:textId="2FA80533" w:rsidR="002138B0" w:rsidRPr="00FF4AD1" w:rsidRDefault="0079705C" w:rsidP="00E331D6">
      <w:pPr>
        <w:pStyle w:val="ListParagraph"/>
        <w:numPr>
          <w:ilvl w:val="0"/>
          <w:numId w:val="17"/>
        </w:numPr>
        <w:spacing w:before="240" w:after="240" w:line="360" w:lineRule="auto"/>
        <w:rPr>
          <w:sz w:val="24"/>
          <w:szCs w:val="24"/>
        </w:rPr>
      </w:pPr>
      <w:r>
        <w:rPr>
          <w:sz w:val="24"/>
          <w:szCs w:val="24"/>
        </w:rPr>
        <w:t>Supporting small business will continue to be an e</w:t>
      </w:r>
      <w:r w:rsidR="008C350F">
        <w:rPr>
          <w:sz w:val="24"/>
          <w:szCs w:val="24"/>
        </w:rPr>
        <w:t>n</w:t>
      </w:r>
      <w:r>
        <w:rPr>
          <w:sz w:val="24"/>
          <w:szCs w:val="24"/>
        </w:rPr>
        <w:t>during priority for the FWO as well. It is</w:t>
      </w:r>
      <w:r w:rsidR="002138B0" w:rsidRPr="00FF4AD1">
        <w:rPr>
          <w:sz w:val="24"/>
          <w:szCs w:val="24"/>
        </w:rPr>
        <w:t xml:space="preserve"> widely acknowledged by the government and wider community that the small business sector is vital to Australia’s economic recovery. </w:t>
      </w:r>
    </w:p>
    <w:p w14:paraId="4384405E" w14:textId="4957A68D" w:rsidR="002138B0" w:rsidRPr="00FF4AD1" w:rsidRDefault="00D15191" w:rsidP="00E331D6">
      <w:pPr>
        <w:pStyle w:val="ListParagraph"/>
        <w:numPr>
          <w:ilvl w:val="0"/>
          <w:numId w:val="17"/>
        </w:numPr>
        <w:spacing w:before="240" w:after="240" w:line="360" w:lineRule="auto"/>
        <w:rPr>
          <w:sz w:val="24"/>
          <w:szCs w:val="24"/>
        </w:rPr>
      </w:pPr>
      <w:r>
        <w:rPr>
          <w:sz w:val="24"/>
          <w:szCs w:val="24"/>
        </w:rPr>
        <w:t xml:space="preserve">As you may be aware, </w:t>
      </w:r>
      <w:r w:rsidR="002138B0" w:rsidRPr="00FF4AD1">
        <w:rPr>
          <w:sz w:val="24"/>
          <w:szCs w:val="24"/>
        </w:rPr>
        <w:t>Australian Bureau of Statistics data shows that small businesses account for 93% of all employing entities in Australia, employ 41% of Australia’s workforce and generate 32% of Australia’s GDP.</w:t>
      </w:r>
      <w:r w:rsidR="002138B0" w:rsidRPr="00FF4AD1">
        <w:rPr>
          <w:sz w:val="24"/>
          <w:szCs w:val="24"/>
          <w:vertAlign w:val="superscript"/>
        </w:rPr>
        <w:footnoteReference w:id="2"/>
      </w:r>
      <w:r w:rsidR="002138B0" w:rsidRPr="00FF4AD1">
        <w:rPr>
          <w:sz w:val="24"/>
          <w:szCs w:val="24"/>
        </w:rPr>
        <w:t xml:space="preserve"> </w:t>
      </w:r>
    </w:p>
    <w:p w14:paraId="575867EE" w14:textId="13E323FA" w:rsidR="002138B0" w:rsidRPr="00D917BF" w:rsidRDefault="0079705C" w:rsidP="00E331D6">
      <w:pPr>
        <w:pStyle w:val="ListParagraph"/>
        <w:numPr>
          <w:ilvl w:val="0"/>
          <w:numId w:val="17"/>
        </w:numPr>
        <w:spacing w:before="240" w:after="240" w:line="360" w:lineRule="auto"/>
        <w:rPr>
          <w:sz w:val="24"/>
        </w:rPr>
      </w:pPr>
      <w:r>
        <w:rPr>
          <w:sz w:val="24"/>
          <w:szCs w:val="24"/>
        </w:rPr>
        <w:t>P</w:t>
      </w:r>
      <w:r w:rsidR="002138B0" w:rsidRPr="00FF4AD1">
        <w:rPr>
          <w:sz w:val="24"/>
          <w:szCs w:val="24"/>
        </w:rPr>
        <w:t xml:space="preserve">rior to the onset of the COVID-19 pandemic the number of employing small businesses had been steadily increasing across the years. </w:t>
      </w:r>
      <w:r w:rsidR="002138B0" w:rsidRPr="00D917BF">
        <w:rPr>
          <w:sz w:val="24"/>
        </w:rPr>
        <w:t>The initial economic impact from COVID-19</w:t>
      </w:r>
      <w:r>
        <w:rPr>
          <w:sz w:val="24"/>
        </w:rPr>
        <w:t>, however, has</w:t>
      </w:r>
      <w:r w:rsidR="002138B0" w:rsidRPr="00D917BF">
        <w:rPr>
          <w:sz w:val="24"/>
        </w:rPr>
        <w:t xml:space="preserve"> resulted in a drop in employing small businesses and a reduction of over 12% (around 580,000 workers) in small business payroll jobs. During the COVID-19 period, small businesses were twice as likely to report difficulty meeting future financial commitments and</w:t>
      </w:r>
      <w:r>
        <w:rPr>
          <w:sz w:val="24"/>
        </w:rPr>
        <w:t xml:space="preserve"> </w:t>
      </w:r>
      <w:r w:rsidR="002138B0" w:rsidRPr="00D917BF">
        <w:rPr>
          <w:sz w:val="24"/>
        </w:rPr>
        <w:t>almost half accessed business support measures.</w:t>
      </w:r>
      <w:r w:rsidR="002138B0" w:rsidRPr="00FF4AD1">
        <w:rPr>
          <w:rStyle w:val="FootnoteReference"/>
          <w:sz w:val="24"/>
          <w:szCs w:val="24"/>
        </w:rPr>
        <w:footnoteReference w:id="3"/>
      </w:r>
    </w:p>
    <w:p w14:paraId="5B4B62ED" w14:textId="3B7E4998" w:rsidR="002138B0" w:rsidRDefault="0079705C" w:rsidP="00E331D6">
      <w:pPr>
        <w:pStyle w:val="ListParagraph"/>
        <w:numPr>
          <w:ilvl w:val="0"/>
          <w:numId w:val="19"/>
        </w:numPr>
        <w:spacing w:before="240" w:after="240" w:line="360" w:lineRule="auto"/>
        <w:rPr>
          <w:sz w:val="24"/>
          <w:szCs w:val="24"/>
        </w:rPr>
      </w:pPr>
      <w:r w:rsidRPr="00D917BF">
        <w:rPr>
          <w:bCs/>
          <w:color w:val="000000" w:themeColor="text1"/>
          <w:sz w:val="24"/>
        </w:rPr>
        <w:t xml:space="preserve">With this in mind, </w:t>
      </w:r>
      <w:r w:rsidRPr="00D917BF">
        <w:rPr>
          <w:bCs/>
          <w:color w:val="000000" w:themeColor="text1"/>
          <w:sz w:val="24"/>
          <w:szCs w:val="24"/>
        </w:rPr>
        <w:t>o</w:t>
      </w:r>
      <w:r w:rsidR="002138B0" w:rsidRPr="00D917BF">
        <w:rPr>
          <w:bCs/>
          <w:color w:val="000000" w:themeColor="text1"/>
          <w:sz w:val="24"/>
          <w:szCs w:val="24"/>
        </w:rPr>
        <w:t>ver</w:t>
      </w:r>
      <w:r w:rsidR="002138B0" w:rsidRPr="00D917BF">
        <w:rPr>
          <w:color w:val="000000" w:themeColor="text1"/>
          <w:sz w:val="24"/>
          <w:szCs w:val="24"/>
        </w:rPr>
        <w:t xml:space="preserve"> </w:t>
      </w:r>
      <w:r w:rsidR="002138B0" w:rsidRPr="00FF4AD1">
        <w:rPr>
          <w:sz w:val="24"/>
          <w:szCs w:val="24"/>
        </w:rPr>
        <w:t>the past 18 months, the FWO has had to consider what adjustments we need to make to ensure we can continue to support small businesses and approach compliance in a fair and balanced way.</w:t>
      </w:r>
    </w:p>
    <w:p w14:paraId="761EF490" w14:textId="2A90F803" w:rsidR="002138B0" w:rsidRDefault="002138B0" w:rsidP="00E331D6">
      <w:pPr>
        <w:pStyle w:val="ListParagraph"/>
        <w:numPr>
          <w:ilvl w:val="0"/>
          <w:numId w:val="19"/>
        </w:numPr>
        <w:spacing w:before="240" w:after="240" w:line="360" w:lineRule="auto"/>
        <w:rPr>
          <w:sz w:val="24"/>
          <w:szCs w:val="24"/>
        </w:rPr>
      </w:pPr>
      <w:r w:rsidRPr="001C21B0">
        <w:rPr>
          <w:sz w:val="24"/>
          <w:szCs w:val="24"/>
        </w:rPr>
        <w:t>Our experience tells us that when small businesses are non-compliant with workplace laws, th</w:t>
      </w:r>
      <w:r w:rsidR="000E76E4">
        <w:rPr>
          <w:sz w:val="24"/>
          <w:szCs w:val="24"/>
        </w:rPr>
        <w:t>is</w:t>
      </w:r>
      <w:r w:rsidRPr="001C21B0">
        <w:rPr>
          <w:sz w:val="24"/>
          <w:szCs w:val="24"/>
        </w:rPr>
        <w:t xml:space="preserve"> </w:t>
      </w:r>
      <w:r w:rsidR="000E76E4">
        <w:rPr>
          <w:sz w:val="24"/>
          <w:szCs w:val="24"/>
        </w:rPr>
        <w:t>is</w:t>
      </w:r>
      <w:r w:rsidRPr="001C21B0">
        <w:rPr>
          <w:sz w:val="24"/>
          <w:szCs w:val="24"/>
        </w:rPr>
        <w:t xml:space="preserve"> more likely to be d</w:t>
      </w:r>
      <w:r>
        <w:rPr>
          <w:sz w:val="24"/>
          <w:szCs w:val="24"/>
        </w:rPr>
        <w:t>ue to technical</w:t>
      </w:r>
      <w:r w:rsidR="00014A9C">
        <w:rPr>
          <w:sz w:val="24"/>
          <w:szCs w:val="24"/>
        </w:rPr>
        <w:t xml:space="preserve">—or </w:t>
      </w:r>
      <w:r w:rsidR="000A7C4B">
        <w:rPr>
          <w:sz w:val="24"/>
          <w:szCs w:val="24"/>
        </w:rPr>
        <w:t>non-monetary--</w:t>
      </w:r>
      <w:r>
        <w:rPr>
          <w:sz w:val="24"/>
          <w:szCs w:val="24"/>
        </w:rPr>
        <w:t>contraventions</w:t>
      </w:r>
      <w:r w:rsidR="001031F0">
        <w:rPr>
          <w:sz w:val="24"/>
          <w:szCs w:val="24"/>
        </w:rPr>
        <w:t xml:space="preserve"> like record-keeping and pay slip contraventions,</w:t>
      </w:r>
      <w:r>
        <w:rPr>
          <w:sz w:val="24"/>
          <w:szCs w:val="24"/>
        </w:rPr>
        <w:t xml:space="preserve"> when compared to larger businesses.</w:t>
      </w:r>
    </w:p>
    <w:p w14:paraId="3F5ED7EC" w14:textId="5C3EF384" w:rsidR="002138B0" w:rsidRPr="00D917BF" w:rsidRDefault="0079705C" w:rsidP="00E331D6">
      <w:pPr>
        <w:pStyle w:val="ListParagraph"/>
        <w:numPr>
          <w:ilvl w:val="0"/>
          <w:numId w:val="19"/>
        </w:numPr>
        <w:spacing w:before="240" w:after="240" w:line="360" w:lineRule="auto"/>
        <w:rPr>
          <w:sz w:val="24"/>
          <w:szCs w:val="24"/>
        </w:rPr>
      </w:pPr>
      <w:r>
        <w:rPr>
          <w:sz w:val="24"/>
          <w:szCs w:val="24"/>
        </w:rPr>
        <w:t>This</w:t>
      </w:r>
      <w:r w:rsidR="002138B0" w:rsidRPr="00DE42C2">
        <w:rPr>
          <w:sz w:val="24"/>
          <w:szCs w:val="24"/>
        </w:rPr>
        <w:t xml:space="preserve"> suggest that these businesses may require additional guidance on the more technical </w:t>
      </w:r>
      <w:r w:rsidR="002138B0" w:rsidRPr="00E543CC">
        <w:rPr>
          <w:sz w:val="24"/>
          <w:szCs w:val="24"/>
        </w:rPr>
        <w:t>aspects of workplace laws</w:t>
      </w:r>
      <w:r w:rsidRPr="00E543CC">
        <w:rPr>
          <w:sz w:val="24"/>
          <w:szCs w:val="24"/>
        </w:rPr>
        <w:t xml:space="preserve">; and </w:t>
      </w:r>
      <w:r w:rsidRPr="00D917BF">
        <w:rPr>
          <w:sz w:val="24"/>
          <w:szCs w:val="24"/>
        </w:rPr>
        <w:t xml:space="preserve">this is something </w:t>
      </w:r>
      <w:r w:rsidR="005A0316" w:rsidRPr="00D917BF">
        <w:rPr>
          <w:sz w:val="24"/>
          <w:szCs w:val="24"/>
        </w:rPr>
        <w:t>that we are addressing with o</w:t>
      </w:r>
      <w:r w:rsidR="002138B0" w:rsidRPr="00D917BF">
        <w:rPr>
          <w:sz w:val="24"/>
          <w:szCs w:val="24"/>
        </w:rPr>
        <w:t>ur Small Business Strategy</w:t>
      </w:r>
      <w:r w:rsidR="005A0316" w:rsidRPr="00D917BF">
        <w:rPr>
          <w:sz w:val="24"/>
          <w:szCs w:val="24"/>
        </w:rPr>
        <w:t>, which</w:t>
      </w:r>
      <w:r w:rsidR="002138B0" w:rsidRPr="00D917BF">
        <w:rPr>
          <w:sz w:val="24"/>
          <w:szCs w:val="24"/>
        </w:rPr>
        <w:t xml:space="preserve"> promote</w:t>
      </w:r>
      <w:r w:rsidR="006169CD" w:rsidRPr="00D917BF">
        <w:rPr>
          <w:sz w:val="24"/>
          <w:szCs w:val="24"/>
        </w:rPr>
        <w:t>s</w:t>
      </w:r>
      <w:r w:rsidR="002138B0" w:rsidRPr="00D917BF">
        <w:rPr>
          <w:sz w:val="24"/>
          <w:szCs w:val="24"/>
        </w:rPr>
        <w:t xml:space="preserve"> the assistance available through the FWO, including our</w:t>
      </w:r>
      <w:r w:rsidR="005A0316" w:rsidRPr="00D917BF">
        <w:rPr>
          <w:sz w:val="24"/>
          <w:szCs w:val="24"/>
        </w:rPr>
        <w:t xml:space="preserve"> free</w:t>
      </w:r>
      <w:r w:rsidR="002138B0" w:rsidRPr="00D917BF">
        <w:rPr>
          <w:sz w:val="24"/>
          <w:szCs w:val="24"/>
        </w:rPr>
        <w:t xml:space="preserve"> tools</w:t>
      </w:r>
      <w:r w:rsidR="005A0316" w:rsidRPr="00D917BF">
        <w:rPr>
          <w:sz w:val="24"/>
          <w:szCs w:val="24"/>
        </w:rPr>
        <w:t xml:space="preserve"> and </w:t>
      </w:r>
      <w:r w:rsidR="002138B0" w:rsidRPr="00D917BF">
        <w:rPr>
          <w:sz w:val="24"/>
          <w:szCs w:val="24"/>
        </w:rPr>
        <w:t>templates which are tailored to be easy to use for small business operators.</w:t>
      </w:r>
    </w:p>
    <w:p w14:paraId="51F74F1A" w14:textId="65D32D6D" w:rsidR="002138B0" w:rsidRPr="00D917BF" w:rsidRDefault="005A0316" w:rsidP="00E331D6">
      <w:pPr>
        <w:pStyle w:val="ListParagraph"/>
        <w:numPr>
          <w:ilvl w:val="0"/>
          <w:numId w:val="19"/>
        </w:numPr>
        <w:spacing w:before="240" w:after="240" w:line="360" w:lineRule="auto"/>
        <w:rPr>
          <w:sz w:val="24"/>
        </w:rPr>
      </w:pPr>
      <w:r>
        <w:rPr>
          <w:sz w:val="24"/>
          <w:szCs w:val="24"/>
        </w:rPr>
        <w:t>We also have o</w:t>
      </w:r>
      <w:r w:rsidR="002138B0">
        <w:rPr>
          <w:sz w:val="24"/>
          <w:szCs w:val="24"/>
        </w:rPr>
        <w:t xml:space="preserve">ur Small Business Helpline where callers can get </w:t>
      </w:r>
      <w:r>
        <w:rPr>
          <w:sz w:val="24"/>
          <w:szCs w:val="24"/>
        </w:rPr>
        <w:t xml:space="preserve">free </w:t>
      </w:r>
      <w:r w:rsidR="002138B0">
        <w:rPr>
          <w:sz w:val="24"/>
          <w:szCs w:val="24"/>
        </w:rPr>
        <w:t xml:space="preserve">practical, tailored advice over the phone. </w:t>
      </w:r>
      <w:r w:rsidR="002138B0" w:rsidRPr="00D917BF">
        <w:rPr>
          <w:sz w:val="24"/>
        </w:rPr>
        <w:t>In the 2020-21 financial year to 31 May 2021, the FWO has:</w:t>
      </w:r>
    </w:p>
    <w:p w14:paraId="17A27177" w14:textId="77777777" w:rsidR="002138B0" w:rsidRPr="00520AD0" w:rsidRDefault="002138B0" w:rsidP="00E331D6">
      <w:pPr>
        <w:pStyle w:val="ListParagraph"/>
        <w:numPr>
          <w:ilvl w:val="0"/>
          <w:numId w:val="16"/>
        </w:numPr>
        <w:spacing w:before="240" w:after="240" w:line="360" w:lineRule="auto"/>
        <w:rPr>
          <w:sz w:val="24"/>
          <w:szCs w:val="24"/>
        </w:rPr>
      </w:pPr>
      <w:r w:rsidRPr="00520AD0">
        <w:rPr>
          <w:sz w:val="24"/>
          <w:szCs w:val="24"/>
        </w:rPr>
        <w:t>answered over 62,000 calls through its Small Business Helpline; and</w:t>
      </w:r>
    </w:p>
    <w:p w14:paraId="4DE78D9D" w14:textId="429D52E1" w:rsidR="002138B0" w:rsidRPr="00176581" w:rsidRDefault="002138B0" w:rsidP="00E331D6">
      <w:pPr>
        <w:pStyle w:val="ListParagraph"/>
        <w:numPr>
          <w:ilvl w:val="0"/>
          <w:numId w:val="16"/>
        </w:numPr>
        <w:spacing w:before="240" w:after="240" w:line="360" w:lineRule="auto"/>
        <w:rPr>
          <w:sz w:val="24"/>
          <w:szCs w:val="24"/>
        </w:rPr>
      </w:pPr>
      <w:r w:rsidRPr="00176581">
        <w:rPr>
          <w:sz w:val="24"/>
          <w:szCs w:val="24"/>
        </w:rPr>
        <w:t xml:space="preserve">had over </w:t>
      </w:r>
      <w:r w:rsidR="0042269F" w:rsidRPr="008775ED">
        <w:rPr>
          <w:sz w:val="24"/>
          <w:szCs w:val="24"/>
        </w:rPr>
        <w:t>162,000</w:t>
      </w:r>
      <w:r w:rsidRPr="00176581">
        <w:rPr>
          <w:sz w:val="24"/>
          <w:szCs w:val="24"/>
        </w:rPr>
        <w:t xml:space="preserve"> </w:t>
      </w:r>
      <w:r w:rsidRPr="00740ADB">
        <w:rPr>
          <w:sz w:val="24"/>
          <w:szCs w:val="24"/>
        </w:rPr>
        <w:t>visits to its Small Business webpage</w:t>
      </w:r>
      <w:r w:rsidR="007D1923" w:rsidRPr="0020033E">
        <w:rPr>
          <w:sz w:val="24"/>
          <w:szCs w:val="24"/>
        </w:rPr>
        <w:t xml:space="preserve"> and </w:t>
      </w:r>
      <w:r w:rsidR="007D1923" w:rsidRPr="004A01A2">
        <w:rPr>
          <w:sz w:val="24"/>
          <w:szCs w:val="24"/>
        </w:rPr>
        <w:t xml:space="preserve">our Small Business </w:t>
      </w:r>
      <w:r w:rsidR="007D1923" w:rsidRPr="00176581">
        <w:rPr>
          <w:sz w:val="24"/>
          <w:szCs w:val="24"/>
        </w:rPr>
        <w:t>showcase</w:t>
      </w:r>
      <w:r w:rsidRPr="00176581">
        <w:rPr>
          <w:sz w:val="24"/>
          <w:szCs w:val="24"/>
        </w:rPr>
        <w:t>.</w:t>
      </w:r>
    </w:p>
    <w:p w14:paraId="2F860CCC" w14:textId="19D99515" w:rsidR="002138B0" w:rsidRPr="00D917BF" w:rsidRDefault="007D1923" w:rsidP="00E331D6">
      <w:pPr>
        <w:pStyle w:val="ListParagraph"/>
        <w:numPr>
          <w:ilvl w:val="0"/>
          <w:numId w:val="19"/>
        </w:numPr>
        <w:spacing w:before="240" w:after="240" w:line="360" w:lineRule="auto"/>
        <w:rPr>
          <w:sz w:val="24"/>
          <w:szCs w:val="24"/>
        </w:rPr>
      </w:pPr>
      <w:r>
        <w:rPr>
          <w:sz w:val="24"/>
          <w:szCs w:val="24"/>
        </w:rPr>
        <w:t xml:space="preserve">Our Small Business Showcase is accessed from </w:t>
      </w:r>
      <w:r w:rsidR="006169CD" w:rsidRPr="00D917BF">
        <w:rPr>
          <w:sz w:val="24"/>
          <w:szCs w:val="24"/>
        </w:rPr>
        <w:t>the small business webpage</w:t>
      </w:r>
      <w:r w:rsidR="006169CD">
        <w:rPr>
          <w:sz w:val="24"/>
          <w:szCs w:val="24"/>
        </w:rPr>
        <w:t xml:space="preserve">. </w:t>
      </w:r>
      <w:r>
        <w:rPr>
          <w:sz w:val="24"/>
          <w:szCs w:val="24"/>
        </w:rPr>
        <w:t xml:space="preserve">It </w:t>
      </w:r>
      <w:r w:rsidR="002138B0" w:rsidRPr="00E543CC">
        <w:rPr>
          <w:sz w:val="24"/>
          <w:szCs w:val="24"/>
        </w:rPr>
        <w:t>provides a range of resources for small business in one place</w:t>
      </w:r>
      <w:r w:rsidR="006169CD">
        <w:rPr>
          <w:sz w:val="24"/>
          <w:szCs w:val="24"/>
        </w:rPr>
        <w:t xml:space="preserve"> to</w:t>
      </w:r>
      <w:r w:rsidR="002138B0" w:rsidRPr="00E543CC">
        <w:rPr>
          <w:sz w:val="24"/>
          <w:szCs w:val="24"/>
        </w:rPr>
        <w:t xml:space="preserve"> assist</w:t>
      </w:r>
      <w:r w:rsidR="002138B0" w:rsidRPr="00D917BF">
        <w:rPr>
          <w:sz w:val="24"/>
          <w:szCs w:val="24"/>
        </w:rPr>
        <w:t xml:space="preserve"> small business employers to understand workplace rights and obligations throughout the lifecycle of their business. </w:t>
      </w:r>
    </w:p>
    <w:p w14:paraId="37A01210" w14:textId="204488C8" w:rsidR="00E543CC" w:rsidRPr="00E543CC" w:rsidRDefault="004C54D4" w:rsidP="00E331D6">
      <w:pPr>
        <w:pStyle w:val="ListParagraph"/>
        <w:numPr>
          <w:ilvl w:val="0"/>
          <w:numId w:val="19"/>
        </w:numPr>
        <w:spacing w:before="240" w:after="240" w:line="360" w:lineRule="auto"/>
        <w:rPr>
          <w:sz w:val="24"/>
          <w:szCs w:val="24"/>
        </w:rPr>
      </w:pPr>
      <w:r w:rsidRPr="00795157">
        <w:rPr>
          <w:sz w:val="24"/>
        </w:rPr>
        <w:t>The Small Business Showcase has been updated to include critical information for small businesses on the recent changes to casual employment and our dedicated coronavirus website</w:t>
      </w:r>
      <w:r>
        <w:rPr>
          <w:sz w:val="24"/>
        </w:rPr>
        <w:t>. We will continue to review and update it to ensure it addresses topics and issues affecting small businesses</w:t>
      </w:r>
      <w:r w:rsidRPr="00795157">
        <w:rPr>
          <w:sz w:val="24"/>
        </w:rPr>
        <w:t>.</w:t>
      </w:r>
      <w:r>
        <w:rPr>
          <w:sz w:val="24"/>
        </w:rPr>
        <w:t xml:space="preserve"> </w:t>
      </w:r>
    </w:p>
    <w:p w14:paraId="0E6B552A" w14:textId="2AFDE6E7" w:rsidR="00E543CC" w:rsidRPr="00E543CC" w:rsidRDefault="00E543CC" w:rsidP="00E331D6">
      <w:pPr>
        <w:pStyle w:val="ListParagraph"/>
        <w:numPr>
          <w:ilvl w:val="0"/>
          <w:numId w:val="19"/>
        </w:numPr>
        <w:spacing w:before="240" w:after="240" w:line="360" w:lineRule="auto"/>
        <w:rPr>
          <w:sz w:val="24"/>
        </w:rPr>
      </w:pPr>
      <w:r>
        <w:rPr>
          <w:sz w:val="24"/>
          <w:szCs w:val="24"/>
        </w:rPr>
        <w:t>Ou</w:t>
      </w:r>
      <w:r w:rsidRPr="00FF4AD1">
        <w:rPr>
          <w:sz w:val="24"/>
          <w:szCs w:val="24"/>
        </w:rPr>
        <w:t xml:space="preserve">r dedicated coronavirus subsite – coronavirus.fairwork.gov.au – </w:t>
      </w:r>
      <w:r>
        <w:rPr>
          <w:sz w:val="24"/>
          <w:szCs w:val="24"/>
        </w:rPr>
        <w:t>is another source of valuable advice for small business and</w:t>
      </w:r>
      <w:r w:rsidR="006C0CDE">
        <w:rPr>
          <w:sz w:val="24"/>
          <w:szCs w:val="24"/>
        </w:rPr>
        <w:t xml:space="preserve"> has</w:t>
      </w:r>
      <w:r w:rsidRPr="00FF4AD1">
        <w:rPr>
          <w:sz w:val="24"/>
          <w:szCs w:val="24"/>
        </w:rPr>
        <w:t xml:space="preserve"> been accessed millions of times since it was created in February 2020. It is regularly updated and covers topics on a range of issues such as lockdowns, alternative work arrangements, pay, leave and stand downs and health and safety in the workplace.</w:t>
      </w:r>
    </w:p>
    <w:p w14:paraId="4DE667AC" w14:textId="3C28FCBE" w:rsidR="00E543CC" w:rsidRPr="00D917BF" w:rsidRDefault="00E543CC" w:rsidP="00E331D6">
      <w:pPr>
        <w:spacing w:before="240" w:after="240" w:line="360" w:lineRule="auto"/>
        <w:rPr>
          <w:b/>
          <w:color w:val="1B365D"/>
          <w:sz w:val="24"/>
        </w:rPr>
      </w:pPr>
      <w:r w:rsidRPr="00D917BF">
        <w:rPr>
          <w:b/>
          <w:color w:val="1B365D"/>
          <w:sz w:val="24"/>
        </w:rPr>
        <w:t>Employer Advisory Service</w:t>
      </w:r>
    </w:p>
    <w:p w14:paraId="62055C8E" w14:textId="12E84E13" w:rsidR="002138B0" w:rsidRDefault="002138B0" w:rsidP="00E331D6">
      <w:pPr>
        <w:pStyle w:val="ListParagraph"/>
        <w:numPr>
          <w:ilvl w:val="0"/>
          <w:numId w:val="19"/>
        </w:numPr>
        <w:spacing w:before="240" w:after="240" w:line="360" w:lineRule="auto"/>
        <w:rPr>
          <w:sz w:val="24"/>
          <w:szCs w:val="24"/>
        </w:rPr>
      </w:pPr>
      <w:r w:rsidRPr="00FF4AD1">
        <w:rPr>
          <w:sz w:val="24"/>
          <w:szCs w:val="24"/>
        </w:rPr>
        <w:t xml:space="preserve">Our small business strategy and dedicated small business resources </w:t>
      </w:r>
      <w:r w:rsidR="00205E68">
        <w:rPr>
          <w:sz w:val="24"/>
          <w:szCs w:val="24"/>
        </w:rPr>
        <w:t>are</w:t>
      </w:r>
      <w:r w:rsidR="000C4597">
        <w:rPr>
          <w:sz w:val="24"/>
          <w:szCs w:val="24"/>
        </w:rPr>
        <w:t xml:space="preserve"> now</w:t>
      </w:r>
      <w:r w:rsidRPr="00FF4AD1">
        <w:rPr>
          <w:sz w:val="24"/>
          <w:szCs w:val="24"/>
        </w:rPr>
        <w:t xml:space="preserve"> complemented by </w:t>
      </w:r>
      <w:r w:rsidR="00E331D6">
        <w:rPr>
          <w:sz w:val="24"/>
          <w:szCs w:val="24"/>
        </w:rPr>
        <w:t xml:space="preserve">the recent launch of our </w:t>
      </w:r>
      <w:r w:rsidRPr="00FF4AD1">
        <w:rPr>
          <w:sz w:val="24"/>
          <w:szCs w:val="24"/>
        </w:rPr>
        <w:t>Employer Advisory Service</w:t>
      </w:r>
      <w:r w:rsidR="00857DFE">
        <w:rPr>
          <w:sz w:val="24"/>
          <w:szCs w:val="24"/>
        </w:rPr>
        <w:t xml:space="preserve"> or EAS</w:t>
      </w:r>
      <w:r w:rsidRPr="00FF4AD1">
        <w:rPr>
          <w:sz w:val="24"/>
          <w:szCs w:val="24"/>
        </w:rPr>
        <w:t>, which</w:t>
      </w:r>
      <w:r w:rsidR="00130808">
        <w:rPr>
          <w:sz w:val="24"/>
          <w:szCs w:val="24"/>
        </w:rPr>
        <w:t xml:space="preserve"> </w:t>
      </w:r>
      <w:r w:rsidR="00BD6339">
        <w:rPr>
          <w:sz w:val="24"/>
          <w:szCs w:val="24"/>
        </w:rPr>
        <w:t>provides</w:t>
      </w:r>
      <w:r w:rsidRPr="00FF4AD1">
        <w:rPr>
          <w:sz w:val="24"/>
          <w:szCs w:val="24"/>
        </w:rPr>
        <w:t xml:space="preserve"> </w:t>
      </w:r>
      <w:r w:rsidR="00B6308B">
        <w:rPr>
          <w:sz w:val="24"/>
          <w:szCs w:val="24"/>
        </w:rPr>
        <w:t xml:space="preserve">eligible </w:t>
      </w:r>
      <w:r w:rsidRPr="00FF4AD1">
        <w:rPr>
          <w:sz w:val="24"/>
          <w:szCs w:val="24"/>
        </w:rPr>
        <w:t>small businesses with</w:t>
      </w:r>
      <w:r>
        <w:rPr>
          <w:sz w:val="24"/>
          <w:szCs w:val="24"/>
        </w:rPr>
        <w:t xml:space="preserve"> free</w:t>
      </w:r>
      <w:r w:rsidRPr="00FF4AD1">
        <w:rPr>
          <w:sz w:val="24"/>
          <w:szCs w:val="24"/>
        </w:rPr>
        <w:t xml:space="preserve"> tailored, written advice </w:t>
      </w:r>
      <w:r w:rsidR="004435B0">
        <w:rPr>
          <w:sz w:val="24"/>
          <w:szCs w:val="24"/>
        </w:rPr>
        <w:t>about employee entitlements under</w:t>
      </w:r>
      <w:r w:rsidRPr="00FF4AD1">
        <w:rPr>
          <w:sz w:val="24"/>
          <w:szCs w:val="24"/>
        </w:rPr>
        <w:t xml:space="preserve"> the National Employment Standards</w:t>
      </w:r>
      <w:r w:rsidR="00A448BC">
        <w:rPr>
          <w:sz w:val="24"/>
          <w:szCs w:val="24"/>
        </w:rPr>
        <w:t xml:space="preserve"> and</w:t>
      </w:r>
      <w:r w:rsidRPr="00FF4AD1">
        <w:rPr>
          <w:sz w:val="24"/>
          <w:szCs w:val="24"/>
        </w:rPr>
        <w:t xml:space="preserve"> award provisions. </w:t>
      </w:r>
    </w:p>
    <w:p w14:paraId="7B43E1DD" w14:textId="49785F4C" w:rsidR="000C1A11" w:rsidRDefault="00CE73F2" w:rsidP="00E331D6">
      <w:pPr>
        <w:pStyle w:val="ListParagraph"/>
        <w:numPr>
          <w:ilvl w:val="0"/>
          <w:numId w:val="19"/>
        </w:numPr>
        <w:spacing w:before="240" w:after="240" w:line="360" w:lineRule="auto"/>
        <w:rPr>
          <w:sz w:val="24"/>
          <w:szCs w:val="24"/>
        </w:rPr>
      </w:pPr>
      <w:r>
        <w:rPr>
          <w:sz w:val="24"/>
          <w:szCs w:val="24"/>
        </w:rPr>
        <w:t>Elig</w:t>
      </w:r>
      <w:r w:rsidR="00BD6339">
        <w:rPr>
          <w:sz w:val="24"/>
          <w:szCs w:val="24"/>
        </w:rPr>
        <w:t>i</w:t>
      </w:r>
      <w:r>
        <w:rPr>
          <w:sz w:val="24"/>
          <w:szCs w:val="24"/>
        </w:rPr>
        <w:t>ble</w:t>
      </w:r>
      <w:r w:rsidRPr="00CE73F2">
        <w:rPr>
          <w:sz w:val="24"/>
          <w:szCs w:val="24"/>
        </w:rPr>
        <w:t xml:space="preserve"> small business employers who contact the </w:t>
      </w:r>
      <w:r w:rsidR="00857DFE">
        <w:rPr>
          <w:sz w:val="24"/>
          <w:szCs w:val="24"/>
        </w:rPr>
        <w:t>FWO</w:t>
      </w:r>
      <w:r w:rsidRPr="00CE73F2">
        <w:rPr>
          <w:sz w:val="24"/>
          <w:szCs w:val="24"/>
        </w:rPr>
        <w:t xml:space="preserve"> may be referred to the </w:t>
      </w:r>
      <w:r w:rsidR="00857DFE">
        <w:rPr>
          <w:sz w:val="24"/>
          <w:szCs w:val="24"/>
        </w:rPr>
        <w:t xml:space="preserve">EAS </w:t>
      </w:r>
      <w:r w:rsidRPr="00CE73F2">
        <w:rPr>
          <w:sz w:val="24"/>
          <w:szCs w:val="24"/>
        </w:rPr>
        <w:t>by one of our customer service advisers for tailored advice.</w:t>
      </w:r>
    </w:p>
    <w:p w14:paraId="1CA1BAB9" w14:textId="4BDD6564" w:rsidR="006D7AA1" w:rsidRPr="00D917BF" w:rsidRDefault="002E0E96" w:rsidP="00E331D6">
      <w:pPr>
        <w:pStyle w:val="ListParagraph"/>
        <w:numPr>
          <w:ilvl w:val="0"/>
          <w:numId w:val="19"/>
        </w:numPr>
        <w:spacing w:before="240" w:after="240" w:line="360" w:lineRule="auto"/>
        <w:rPr>
          <w:sz w:val="24"/>
          <w:szCs w:val="24"/>
        </w:rPr>
      </w:pPr>
      <w:r>
        <w:rPr>
          <w:sz w:val="24"/>
          <w:szCs w:val="24"/>
        </w:rPr>
        <w:t xml:space="preserve">The EAS </w:t>
      </w:r>
      <w:r w:rsidR="00BD6339">
        <w:rPr>
          <w:sz w:val="24"/>
          <w:szCs w:val="24"/>
        </w:rPr>
        <w:t>gives</w:t>
      </w:r>
      <w:r w:rsidRPr="002E0E96">
        <w:rPr>
          <w:sz w:val="24"/>
          <w:szCs w:val="24"/>
        </w:rPr>
        <w:t xml:space="preserve"> small businesses </w:t>
      </w:r>
      <w:r w:rsidR="002C7428">
        <w:rPr>
          <w:sz w:val="24"/>
          <w:szCs w:val="24"/>
        </w:rPr>
        <w:t xml:space="preserve">increased </w:t>
      </w:r>
      <w:r w:rsidRPr="002E0E96">
        <w:rPr>
          <w:sz w:val="24"/>
          <w:szCs w:val="24"/>
        </w:rPr>
        <w:t>confidence to understand and comply with their obligations under the Fair Work Act</w:t>
      </w:r>
      <w:r>
        <w:rPr>
          <w:sz w:val="24"/>
          <w:szCs w:val="24"/>
        </w:rPr>
        <w:t xml:space="preserve">. </w:t>
      </w:r>
      <w:r w:rsidR="00A80F7D" w:rsidRPr="00A80F7D">
        <w:rPr>
          <w:sz w:val="24"/>
          <w:szCs w:val="24"/>
        </w:rPr>
        <w:t>If employers have sought and followed our advice in good faith and that advice turns out to be incorrect, we won’t take court action against businesses for relying on that advice</w:t>
      </w:r>
      <w:r w:rsidR="006D7AA1">
        <w:rPr>
          <w:sz w:val="24"/>
          <w:szCs w:val="24"/>
        </w:rPr>
        <w:t>.</w:t>
      </w:r>
      <w:r w:rsidR="00E543CC">
        <w:rPr>
          <w:sz w:val="24"/>
          <w:szCs w:val="24"/>
        </w:rPr>
        <w:t xml:space="preserve"> </w:t>
      </w:r>
      <w:r w:rsidR="00E543CC" w:rsidRPr="00E543CC">
        <w:rPr>
          <w:sz w:val="24"/>
          <w:szCs w:val="24"/>
        </w:rPr>
        <w:t>We will work with employers in those circumstances to ensure that they understand and pay any outstanding entitlements</w:t>
      </w:r>
      <w:r w:rsidR="00E543CC">
        <w:rPr>
          <w:sz w:val="24"/>
          <w:szCs w:val="24"/>
        </w:rPr>
        <w:t>.</w:t>
      </w:r>
    </w:p>
    <w:p w14:paraId="662BDF7B" w14:textId="768E3CE1" w:rsidR="006D7AA1" w:rsidRDefault="006D7AA1" w:rsidP="00E331D6">
      <w:pPr>
        <w:pStyle w:val="ListParagraph"/>
        <w:numPr>
          <w:ilvl w:val="0"/>
          <w:numId w:val="19"/>
        </w:numPr>
        <w:spacing w:before="240" w:after="240" w:line="360" w:lineRule="auto"/>
        <w:rPr>
          <w:sz w:val="24"/>
          <w:szCs w:val="24"/>
        </w:rPr>
      </w:pPr>
      <w:r w:rsidRPr="006D7AA1">
        <w:rPr>
          <w:sz w:val="24"/>
          <w:szCs w:val="24"/>
        </w:rPr>
        <w:t xml:space="preserve">Small business employers may be eligible to access the service if they are covered by the Fair Work system, have fewer than 15 employees at </w:t>
      </w:r>
      <w:r w:rsidR="00E543CC">
        <w:rPr>
          <w:sz w:val="24"/>
          <w:szCs w:val="24"/>
        </w:rPr>
        <w:t xml:space="preserve">the </w:t>
      </w:r>
      <w:r w:rsidRPr="006D7AA1">
        <w:rPr>
          <w:sz w:val="24"/>
          <w:szCs w:val="24"/>
        </w:rPr>
        <w:t>time of enquiry and are happy for an EAS adviser to contact them and discuss their enquiry in more depth</w:t>
      </w:r>
      <w:r w:rsidR="00E543CC">
        <w:rPr>
          <w:sz w:val="24"/>
          <w:szCs w:val="24"/>
        </w:rPr>
        <w:t>.</w:t>
      </w:r>
      <w:r w:rsidR="007F207A">
        <w:rPr>
          <w:sz w:val="24"/>
          <w:szCs w:val="24"/>
        </w:rPr>
        <w:t xml:space="preserve"> </w:t>
      </w:r>
      <w:r w:rsidR="00130BF9">
        <w:rPr>
          <w:sz w:val="24"/>
          <w:szCs w:val="24"/>
        </w:rPr>
        <w:t>I</w:t>
      </w:r>
      <w:r w:rsidR="007F207A">
        <w:rPr>
          <w:sz w:val="24"/>
          <w:szCs w:val="24"/>
        </w:rPr>
        <w:t xml:space="preserve"> would definitely encourage small businesses to access this service </w:t>
      </w:r>
      <w:r w:rsidR="007046F5">
        <w:rPr>
          <w:sz w:val="24"/>
          <w:szCs w:val="24"/>
        </w:rPr>
        <w:t>if they</w:t>
      </w:r>
      <w:r w:rsidR="00E72E69">
        <w:rPr>
          <w:sz w:val="24"/>
          <w:szCs w:val="24"/>
        </w:rPr>
        <w:t xml:space="preserve"> are</w:t>
      </w:r>
      <w:r w:rsidR="007046F5">
        <w:rPr>
          <w:sz w:val="24"/>
          <w:szCs w:val="24"/>
        </w:rPr>
        <w:t xml:space="preserve"> eligible to do so.</w:t>
      </w:r>
    </w:p>
    <w:p w14:paraId="02BCB118" w14:textId="77777777" w:rsidR="002138B0" w:rsidRPr="00FF4AD1" w:rsidRDefault="002138B0" w:rsidP="00E331D6">
      <w:pPr>
        <w:spacing w:before="240" w:after="240" w:line="360" w:lineRule="auto"/>
        <w:rPr>
          <w:b/>
          <w:color w:val="1B365D"/>
          <w:sz w:val="24"/>
        </w:rPr>
      </w:pPr>
      <w:r w:rsidRPr="00FF4AD1">
        <w:rPr>
          <w:b/>
          <w:color w:val="1B365D"/>
          <w:sz w:val="24"/>
        </w:rPr>
        <w:t>Contract cleaning</w:t>
      </w:r>
    </w:p>
    <w:p w14:paraId="1BE2A2B7" w14:textId="17685769" w:rsidR="002138B0" w:rsidRPr="00FF4AD1" w:rsidRDefault="00FE6292" w:rsidP="00E331D6">
      <w:pPr>
        <w:pStyle w:val="ListParagraph"/>
        <w:numPr>
          <w:ilvl w:val="0"/>
          <w:numId w:val="19"/>
        </w:numPr>
        <w:spacing w:before="240" w:after="240" w:line="360" w:lineRule="auto"/>
        <w:rPr>
          <w:sz w:val="24"/>
          <w:szCs w:val="24"/>
        </w:rPr>
      </w:pPr>
      <w:r>
        <w:rPr>
          <w:sz w:val="24"/>
          <w:szCs w:val="24"/>
        </w:rPr>
        <w:t xml:space="preserve">I want to also talk about our new priority, contract cleaning. </w:t>
      </w:r>
    </w:p>
    <w:p w14:paraId="6088F46A" w14:textId="20F6B915" w:rsidR="002138B0" w:rsidRPr="00FF4AD1" w:rsidRDefault="002138B0" w:rsidP="00E331D6">
      <w:pPr>
        <w:pStyle w:val="ListParagraph"/>
        <w:numPr>
          <w:ilvl w:val="0"/>
          <w:numId w:val="19"/>
        </w:numPr>
        <w:spacing w:before="240" w:after="240" w:line="360" w:lineRule="auto"/>
        <w:rPr>
          <w:sz w:val="24"/>
          <w:szCs w:val="24"/>
        </w:rPr>
      </w:pPr>
      <w:r w:rsidRPr="00FF4AD1">
        <w:rPr>
          <w:sz w:val="24"/>
          <w:szCs w:val="24"/>
        </w:rPr>
        <w:t xml:space="preserve">From our intelligence and data, we know the Building Cleaning, Pest Control and Gardening Services industry is comprised of large proportions </w:t>
      </w:r>
      <w:r w:rsidR="00112E2C">
        <w:rPr>
          <w:sz w:val="24"/>
          <w:szCs w:val="24"/>
        </w:rPr>
        <w:t xml:space="preserve">of </w:t>
      </w:r>
      <w:r w:rsidRPr="00FF4AD1">
        <w:rPr>
          <w:sz w:val="24"/>
          <w:szCs w:val="24"/>
        </w:rPr>
        <w:t>migrant workers, low paid and part-time workers</w:t>
      </w:r>
      <w:r w:rsidR="00FE6292">
        <w:rPr>
          <w:sz w:val="24"/>
          <w:szCs w:val="24"/>
        </w:rPr>
        <w:t>, which we know are a</w:t>
      </w:r>
      <w:r w:rsidR="00497E64">
        <w:rPr>
          <w:sz w:val="24"/>
          <w:szCs w:val="24"/>
        </w:rPr>
        <w:t>t</w:t>
      </w:r>
      <w:r w:rsidR="00FE6292">
        <w:rPr>
          <w:sz w:val="24"/>
          <w:szCs w:val="24"/>
        </w:rPr>
        <w:t xml:space="preserve"> higher risk of exploitation</w:t>
      </w:r>
      <w:r w:rsidRPr="00FF4AD1">
        <w:rPr>
          <w:sz w:val="24"/>
          <w:szCs w:val="24"/>
        </w:rPr>
        <w:t>. Additionally, in this industry there is</w:t>
      </w:r>
      <w:r w:rsidR="007F4BC5">
        <w:rPr>
          <w:sz w:val="24"/>
          <w:szCs w:val="24"/>
        </w:rPr>
        <w:t xml:space="preserve"> also</w:t>
      </w:r>
      <w:r w:rsidRPr="00FF4AD1">
        <w:rPr>
          <w:sz w:val="24"/>
          <w:szCs w:val="24"/>
        </w:rPr>
        <w:t xml:space="preserve"> a high business entry rate which can lead to industry volatility. </w:t>
      </w:r>
    </w:p>
    <w:p w14:paraId="01155E41" w14:textId="615A07DF" w:rsidR="002138B0" w:rsidRPr="00FF4AD1" w:rsidRDefault="00E543CC" w:rsidP="00E331D6">
      <w:pPr>
        <w:pStyle w:val="ListParagraph"/>
        <w:numPr>
          <w:ilvl w:val="0"/>
          <w:numId w:val="19"/>
        </w:numPr>
        <w:spacing w:before="240" w:after="240" w:line="360" w:lineRule="auto"/>
        <w:rPr>
          <w:sz w:val="24"/>
          <w:szCs w:val="24"/>
        </w:rPr>
      </w:pPr>
      <w:r>
        <w:rPr>
          <w:sz w:val="24"/>
          <w:szCs w:val="24"/>
        </w:rPr>
        <w:t>Despite some setbacks, t</w:t>
      </w:r>
      <w:r w:rsidR="002138B0" w:rsidRPr="00FF4AD1">
        <w:rPr>
          <w:sz w:val="24"/>
          <w:szCs w:val="24"/>
        </w:rPr>
        <w:t xml:space="preserve">he return of normal business practices as the economy opens up has led to increased demand for cleaning services. New rules about COVID-19-safe cleaning practises are expected to drive a quick recovery in the contract cleaning sector.  </w:t>
      </w:r>
    </w:p>
    <w:p w14:paraId="2BCD8BA0" w14:textId="77777777" w:rsidR="002138B0" w:rsidRPr="00FF4AD1" w:rsidRDefault="002138B0" w:rsidP="00E331D6">
      <w:pPr>
        <w:pStyle w:val="ListParagraph"/>
        <w:numPr>
          <w:ilvl w:val="0"/>
          <w:numId w:val="19"/>
        </w:numPr>
        <w:spacing w:before="240" w:after="240" w:line="360" w:lineRule="auto"/>
        <w:rPr>
          <w:sz w:val="24"/>
          <w:szCs w:val="24"/>
        </w:rPr>
      </w:pPr>
      <w:r w:rsidRPr="00FF4AD1">
        <w:rPr>
          <w:sz w:val="24"/>
          <w:szCs w:val="24"/>
        </w:rPr>
        <w:t xml:space="preserve">The quick recovery forecast for the contract cleaning industry, coupled with the vulnerable nature of workers within it, were the driving factors to select the contract cleaning industry as a priority for the FWO in 2020-21. </w:t>
      </w:r>
    </w:p>
    <w:p w14:paraId="077252D2" w14:textId="56C8093C" w:rsidR="002138B0" w:rsidRPr="00FF4AD1" w:rsidRDefault="002138B0" w:rsidP="00E331D6">
      <w:pPr>
        <w:pStyle w:val="ListParagraph"/>
        <w:numPr>
          <w:ilvl w:val="0"/>
          <w:numId w:val="19"/>
        </w:numPr>
        <w:spacing w:before="240" w:after="240" w:line="360" w:lineRule="auto"/>
        <w:rPr>
          <w:sz w:val="24"/>
          <w:szCs w:val="24"/>
        </w:rPr>
      </w:pPr>
      <w:r>
        <w:rPr>
          <w:sz w:val="24"/>
          <w:szCs w:val="24"/>
        </w:rPr>
        <w:t>The contract cleaning industry has a significant history of non-compliance</w:t>
      </w:r>
      <w:r w:rsidRPr="00FF4AD1">
        <w:rPr>
          <w:sz w:val="24"/>
          <w:szCs w:val="24"/>
        </w:rPr>
        <w:t>. For example, in 2019 Fair Work Inspectors investigated a number of cleaning companies following surprise visits to major sporting stadiums in Sydney, Perth, Adelaide, Brisbane, Melbourne and Canberra. Our Inspectors found high levels of non-compliance and recovered</w:t>
      </w:r>
      <w:r>
        <w:rPr>
          <w:sz w:val="24"/>
          <w:szCs w:val="24"/>
        </w:rPr>
        <w:t xml:space="preserve"> over $25,000</w:t>
      </w:r>
      <w:r w:rsidRPr="00FF4AD1">
        <w:rPr>
          <w:sz w:val="24"/>
          <w:szCs w:val="24"/>
        </w:rPr>
        <w:t xml:space="preserve"> in unpaid wages for 270 employees. </w:t>
      </w:r>
      <w:r w:rsidR="00E53D2D">
        <w:rPr>
          <w:sz w:val="24"/>
          <w:szCs w:val="24"/>
        </w:rPr>
        <w:t>In fact,</w:t>
      </w:r>
      <w:r w:rsidR="0028081F" w:rsidRPr="007F1E57">
        <w:rPr>
          <w:sz w:val="24"/>
          <w:szCs w:val="24"/>
        </w:rPr>
        <w:t xml:space="preserve"> </w:t>
      </w:r>
      <w:r w:rsidR="00740ADB" w:rsidRPr="008775ED">
        <w:rPr>
          <w:sz w:val="24"/>
          <w:szCs w:val="24"/>
        </w:rPr>
        <w:t>in the last five years</w:t>
      </w:r>
      <w:r w:rsidR="0028081F" w:rsidRPr="00377349">
        <w:rPr>
          <w:sz w:val="24"/>
          <w:szCs w:val="24"/>
        </w:rPr>
        <w:t xml:space="preserve">, the FWO has </w:t>
      </w:r>
      <w:r w:rsidR="00EA1691" w:rsidRPr="007F1E57">
        <w:rPr>
          <w:sz w:val="24"/>
          <w:szCs w:val="24"/>
        </w:rPr>
        <w:t>recovered</w:t>
      </w:r>
      <w:r w:rsidR="00740ADB">
        <w:rPr>
          <w:sz w:val="24"/>
          <w:szCs w:val="24"/>
        </w:rPr>
        <w:t xml:space="preserve"> </w:t>
      </w:r>
      <w:r w:rsidR="007F1E57">
        <w:rPr>
          <w:sz w:val="24"/>
          <w:szCs w:val="24"/>
        </w:rPr>
        <w:t>more than $4.5 million</w:t>
      </w:r>
      <w:r w:rsidR="00E53D2D">
        <w:rPr>
          <w:sz w:val="24"/>
          <w:szCs w:val="24"/>
        </w:rPr>
        <w:t xml:space="preserve"> in total</w:t>
      </w:r>
      <w:r w:rsidR="007F1E57">
        <w:rPr>
          <w:sz w:val="24"/>
          <w:szCs w:val="24"/>
        </w:rPr>
        <w:t xml:space="preserve"> </w:t>
      </w:r>
      <w:r w:rsidR="00585441">
        <w:rPr>
          <w:sz w:val="24"/>
          <w:szCs w:val="24"/>
        </w:rPr>
        <w:t>for</w:t>
      </w:r>
      <w:r w:rsidR="004A6153">
        <w:rPr>
          <w:sz w:val="24"/>
          <w:szCs w:val="24"/>
        </w:rPr>
        <w:t xml:space="preserve"> employees in the cleaning industry.</w:t>
      </w:r>
    </w:p>
    <w:p w14:paraId="744D742C" w14:textId="20F90B30" w:rsidR="002138B0" w:rsidRPr="00FF4AD1" w:rsidRDefault="00CF333C" w:rsidP="00E331D6">
      <w:pPr>
        <w:pStyle w:val="ListParagraph"/>
        <w:numPr>
          <w:ilvl w:val="0"/>
          <w:numId w:val="19"/>
        </w:numPr>
        <w:spacing w:before="240" w:after="240" w:line="360" w:lineRule="auto"/>
        <w:rPr>
          <w:sz w:val="24"/>
          <w:szCs w:val="24"/>
        </w:rPr>
      </w:pPr>
      <w:r>
        <w:rPr>
          <w:sz w:val="24"/>
          <w:szCs w:val="24"/>
        </w:rPr>
        <w:t>I</w:t>
      </w:r>
      <w:r w:rsidR="002138B0" w:rsidRPr="00FF4AD1">
        <w:rPr>
          <w:sz w:val="24"/>
          <w:szCs w:val="24"/>
        </w:rPr>
        <w:t>nvestigations into the contract cleaning industry often find issues with complicated supply chains, multiple layers of sub-contracting and poor governance. The heads of all supply chains should be aware that they can be held responsible if they are found to be involved in any contraventions of workplace laws by their contractors. </w:t>
      </w:r>
    </w:p>
    <w:p w14:paraId="5A6EB046" w14:textId="038C7924" w:rsidR="002138B0" w:rsidRPr="00FF4AD1" w:rsidRDefault="002138B0" w:rsidP="00E331D6">
      <w:pPr>
        <w:pStyle w:val="ListParagraph"/>
        <w:numPr>
          <w:ilvl w:val="0"/>
          <w:numId w:val="19"/>
        </w:numPr>
        <w:spacing w:before="240" w:after="240" w:line="360" w:lineRule="auto"/>
        <w:rPr>
          <w:sz w:val="24"/>
          <w:szCs w:val="24"/>
        </w:rPr>
      </w:pPr>
      <w:r w:rsidRPr="00FF4AD1">
        <w:rPr>
          <w:sz w:val="24"/>
          <w:szCs w:val="24"/>
        </w:rPr>
        <w:t>In case it may be of interest, I will note that businesses can apply for certification of their building’s supply chain through the industry-led Cleaning Accountability Framework. The FWO also has a number of free resources available on our website to help businesses monitor and manage their supply chains and ensure compliance with workplace laws from the top down.</w:t>
      </w:r>
      <w:r w:rsidRPr="00FF4AD1">
        <w:rPr>
          <w:rFonts w:ascii="Arial" w:hAnsi="Arial"/>
          <w:color w:val="231F20"/>
          <w:sz w:val="24"/>
          <w:szCs w:val="24"/>
          <w:shd w:val="clear" w:color="auto" w:fill="DDDDDD"/>
        </w:rPr>
        <w:t xml:space="preserve"> </w:t>
      </w:r>
    </w:p>
    <w:p w14:paraId="0BEED7A9" w14:textId="2509ECB4" w:rsidR="002138B0" w:rsidRPr="00FF4AD1" w:rsidRDefault="002138B0" w:rsidP="00B26E71">
      <w:pPr>
        <w:spacing w:before="240" w:after="240" w:line="360" w:lineRule="auto"/>
        <w:rPr>
          <w:b/>
          <w:color w:val="1B365D"/>
          <w:sz w:val="24"/>
        </w:rPr>
      </w:pPr>
      <w:r w:rsidRPr="00FF4AD1">
        <w:rPr>
          <w:b/>
          <w:color w:val="1B365D"/>
          <w:sz w:val="24"/>
        </w:rPr>
        <w:t xml:space="preserve">Conclusion </w:t>
      </w:r>
    </w:p>
    <w:p w14:paraId="64D428C3" w14:textId="739D2DA8" w:rsidR="002138B0" w:rsidRPr="00FF4AD1" w:rsidRDefault="002138B0" w:rsidP="00E331D6">
      <w:pPr>
        <w:pStyle w:val="ListParagraph"/>
        <w:numPr>
          <w:ilvl w:val="0"/>
          <w:numId w:val="17"/>
        </w:numPr>
        <w:spacing w:before="240" w:after="240" w:line="360" w:lineRule="auto"/>
        <w:rPr>
          <w:sz w:val="24"/>
          <w:szCs w:val="24"/>
        </w:rPr>
      </w:pPr>
      <w:r w:rsidRPr="00FF4AD1">
        <w:rPr>
          <w:sz w:val="24"/>
          <w:szCs w:val="24"/>
        </w:rPr>
        <w:t xml:space="preserve">In summing up, I would like to again acknowledge the vital importance of small businesses to our economy, and to acknowledge the unique needs of small business employers, particularly during </w:t>
      </w:r>
      <w:r w:rsidR="00D917BF">
        <w:rPr>
          <w:sz w:val="24"/>
          <w:szCs w:val="24"/>
        </w:rPr>
        <w:t>the pandemic</w:t>
      </w:r>
      <w:r w:rsidRPr="00FF4AD1">
        <w:rPr>
          <w:sz w:val="24"/>
          <w:szCs w:val="24"/>
        </w:rPr>
        <w:t>. The FWO is committed to continuing to work with the small business community and across government</w:t>
      </w:r>
      <w:r w:rsidR="00BF3A19">
        <w:rPr>
          <w:sz w:val="24"/>
          <w:szCs w:val="24"/>
        </w:rPr>
        <w:t>.</w:t>
      </w:r>
    </w:p>
    <w:p w14:paraId="3A2CADC9" w14:textId="57625300" w:rsidR="002138B0" w:rsidRPr="00FF4AD1" w:rsidRDefault="002138B0" w:rsidP="00E331D6">
      <w:pPr>
        <w:pStyle w:val="ListParagraph"/>
        <w:numPr>
          <w:ilvl w:val="0"/>
          <w:numId w:val="20"/>
        </w:numPr>
        <w:spacing w:before="240" w:after="240" w:line="360" w:lineRule="auto"/>
        <w:rPr>
          <w:sz w:val="24"/>
          <w:szCs w:val="24"/>
        </w:rPr>
      </w:pPr>
      <w:r w:rsidRPr="00FF4AD1">
        <w:rPr>
          <w:sz w:val="24"/>
          <w:szCs w:val="24"/>
        </w:rPr>
        <w:t>I hope this has been helpful for you to understand the direction we are headed as a regulator, both with regards to small business and more generally.</w:t>
      </w:r>
    </w:p>
    <w:p w14:paraId="5F13D5E7" w14:textId="77777777" w:rsidR="002138B0" w:rsidRDefault="002138B0" w:rsidP="00E331D6">
      <w:pPr>
        <w:pStyle w:val="ListParagraph"/>
        <w:numPr>
          <w:ilvl w:val="0"/>
          <w:numId w:val="20"/>
        </w:numPr>
        <w:spacing w:before="240" w:after="240" w:line="360" w:lineRule="auto"/>
        <w:rPr>
          <w:sz w:val="24"/>
          <w:szCs w:val="24"/>
        </w:rPr>
      </w:pPr>
      <w:r w:rsidRPr="00FF4AD1">
        <w:rPr>
          <w:sz w:val="24"/>
          <w:szCs w:val="24"/>
        </w:rPr>
        <w:t xml:space="preserve">Thank you once again for providing me with the opportunity to speak to you today, and I’d be happy to take any questions that you might have. </w:t>
      </w:r>
    </w:p>
    <w:p w14:paraId="1701EF9D" w14:textId="77777777" w:rsidR="002138B0" w:rsidRDefault="002138B0" w:rsidP="00E331D6">
      <w:pPr>
        <w:spacing w:before="240" w:after="240" w:line="360" w:lineRule="auto"/>
        <w:rPr>
          <w:sz w:val="24"/>
        </w:rPr>
      </w:pPr>
    </w:p>
    <w:p w14:paraId="28369A85" w14:textId="27E7ACC0" w:rsidR="00CB74AB" w:rsidRPr="00FF4AD1" w:rsidRDefault="00CB74AB" w:rsidP="00E331D6">
      <w:pPr>
        <w:spacing w:before="240" w:after="240" w:line="360" w:lineRule="auto"/>
        <w:rPr>
          <w:b/>
          <w:bCs/>
          <w:sz w:val="24"/>
        </w:rPr>
      </w:pPr>
    </w:p>
    <w:sectPr w:rsidR="00CB74AB" w:rsidRPr="00FF4AD1" w:rsidSect="00597212">
      <w:headerReference w:type="default" r:id="rId11"/>
      <w:footerReference w:type="default" r:id="rId12"/>
      <w:headerReference w:type="first" r:id="rId13"/>
      <w:footerReference w:type="first" r:id="rId14"/>
      <w:pgSz w:w="11906" w:h="16838"/>
      <w:pgMar w:top="1985" w:right="1225" w:bottom="1418" w:left="1321" w:header="284"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52D5B" w14:textId="77777777" w:rsidR="00551C67" w:rsidRDefault="00551C67">
      <w:r>
        <w:separator/>
      </w:r>
    </w:p>
  </w:endnote>
  <w:endnote w:type="continuationSeparator" w:id="0">
    <w:p w14:paraId="60279BCC" w14:textId="77777777" w:rsidR="00551C67" w:rsidRDefault="0055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97748" w14:textId="627D6813" w:rsidR="00D9547B" w:rsidRPr="00752546" w:rsidRDefault="00D9547B" w:rsidP="00752546">
    <w:pPr>
      <w:tabs>
        <w:tab w:val="center" w:pos="4536"/>
        <w:tab w:val="right" w:pos="9070"/>
      </w:tabs>
      <w:spacing w:line="240" w:lineRule="auto"/>
      <w:rPr>
        <w:color w:val="1B365D"/>
        <w:sz w:val="20"/>
        <w:szCs w:val="20"/>
      </w:rPr>
    </w:pPr>
    <w:r w:rsidRPr="000C5409">
      <w:rPr>
        <w:rFonts w:cstheme="minorHAnsi"/>
        <w:noProof/>
        <w:color w:val="1B365D"/>
        <w:sz w:val="20"/>
        <w:szCs w:val="20"/>
      </w:rPr>
      <mc:AlternateContent>
        <mc:Choice Requires="wps">
          <w:drawing>
            <wp:anchor distT="0" distB="0" distL="114300" distR="114300" simplePos="0" relativeHeight="251661312" behindDoc="1" locked="0" layoutInCell="1" allowOverlap="1" wp14:anchorId="350DC3D5" wp14:editId="50BA1F08">
              <wp:simplePos x="0" y="0"/>
              <wp:positionH relativeFrom="page">
                <wp:align>right</wp:align>
              </wp:positionH>
              <wp:positionV relativeFrom="paragraph">
                <wp:posOffset>-201738</wp:posOffset>
              </wp:positionV>
              <wp:extent cx="882015" cy="882015"/>
              <wp:effectExtent l="0" t="0" r="0" b="0"/>
              <wp:wrapNone/>
              <wp:docPr id="38" name="Right Triangle 38"/>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735D8A" id="_x0000_t6" coordsize="21600,21600" o:spt="6" path="m,l,21600r21600,xe">
              <v:stroke joinstyle="miter"/>
              <v:path gradientshapeok="t" o:connecttype="custom" o:connectlocs="0,0;0,10800;0,21600;10800,21600;21600,21600;10800,10800" textboxrect="1800,12600,12600,19800"/>
            </v:shapetype>
            <v:shape id="Right Triangle 38" o:spid="_x0000_s1026" type="#_x0000_t6" style="position:absolute;margin-left:18.25pt;margin-top:-15.9pt;width:69.45pt;height:69.45pt;flip:x;z-index:-25165516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" fillcolor="#9bcbeb" stroked="f" strokeweight="2pt">
              <v:fill opacity="19789f"/>
              <w10:wrap anchorx="page"/>
            </v:shape>
          </w:pict>
        </mc:Fallback>
      </mc:AlternateContent>
    </w:r>
    <w:r w:rsidRPr="000C5409">
      <w:rPr>
        <w:rFonts w:cstheme="minorHAnsi"/>
        <w:noProof/>
        <w:color w:val="1B365D"/>
        <w:sz w:val="20"/>
        <w:szCs w:val="20"/>
      </w:rPr>
      <mc:AlternateContent>
        <mc:Choice Requires="wps">
          <w:drawing>
            <wp:anchor distT="0" distB="0" distL="114300" distR="114300" simplePos="0" relativeHeight="251662336" behindDoc="0" locked="0" layoutInCell="1" allowOverlap="1" wp14:anchorId="6C92AB11" wp14:editId="0F455525">
              <wp:simplePos x="0" y="0"/>
              <wp:positionH relativeFrom="margin">
                <wp:posOffset>0</wp:posOffset>
              </wp:positionH>
              <wp:positionV relativeFrom="paragraph">
                <wp:posOffset>-78740</wp:posOffset>
              </wp:positionV>
              <wp:extent cx="336994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7B7941" id="Straight Connector 39"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6.2pt" to="265.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" strokecolor="#ffb81c" strokeweight="1pt">
              <w10:wrap anchorx="margin"/>
            </v:line>
          </w:pict>
        </mc:Fallback>
      </mc:AlternateContent>
    </w:r>
    <w:r w:rsidRPr="000C5409">
      <w:rPr>
        <w:rFonts w:cstheme="minorHAnsi"/>
        <w:color w:val="1B365D"/>
        <w:sz w:val="20"/>
        <w:szCs w:val="20"/>
      </w:rPr>
      <w:t>www.fairwork.gov.au | Fair Work Infoline: 13 13 94 | ABN: 43 884 188 232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1D31" w14:textId="411954FC" w:rsidR="00D9547B" w:rsidRPr="000C5409" w:rsidRDefault="00BF6837" w:rsidP="000C5409">
    <w:pPr>
      <w:tabs>
        <w:tab w:val="center" w:pos="4536"/>
        <w:tab w:val="right" w:pos="9070"/>
      </w:tabs>
      <w:spacing w:line="240" w:lineRule="auto"/>
      <w:rPr>
        <w:color w:val="1B365D"/>
        <w:sz w:val="20"/>
        <w:szCs w:val="20"/>
      </w:rPr>
    </w:pPr>
    <w:r>
      <w:rPr>
        <w:rFonts w:cstheme="minorHAnsi"/>
        <w:color w:val="1B365D"/>
        <w:sz w:val="20"/>
        <w:szCs w:val="20"/>
      </w:rPr>
      <w:fldChar w:fldCharType="begin"/>
    </w:r>
    <w:r>
      <w:rPr>
        <w:rFonts w:cstheme="minorHAnsi"/>
        <w:color w:val="1B365D"/>
        <w:sz w:val="20"/>
        <w:szCs w:val="20"/>
      </w:rPr>
      <w:instrText xml:space="preserve"> DOCPROPERTY "mvRef" \* MERGEFORMAT </w:instrText>
    </w:r>
    <w:r>
      <w:rPr>
        <w:rFonts w:cstheme="minorHAnsi"/>
        <w:color w:val="1B365D"/>
        <w:sz w:val="20"/>
        <w:szCs w:val="20"/>
      </w:rPr>
      <w:fldChar w:fldCharType="separate"/>
    </w:r>
    <w:r w:rsidR="00D35546">
      <w:rPr>
        <w:rFonts w:cstheme="minorHAnsi"/>
        <w:color w:val="1B365D"/>
        <w:sz w:val="20"/>
        <w:szCs w:val="20"/>
      </w:rPr>
      <w:t>Speech Writing:DB-1570463/1.0</w:t>
    </w:r>
    <w:r>
      <w:rPr>
        <w:rFonts w:cstheme="minorHAnsi"/>
        <w:color w:val="1B365D"/>
        <w:sz w:val="20"/>
        <w:szCs w:val="20"/>
      </w:rPr>
      <w:fldChar w:fldCharType="end"/>
    </w:r>
    <w:r w:rsidR="00D9547B" w:rsidRPr="000C5409">
      <w:rPr>
        <w:rFonts w:cstheme="minorHAnsi"/>
        <w:color w:val="1B365D"/>
        <w:sz w:val="20"/>
        <w:szCs w:val="20"/>
      </w:rPr>
      <w:t>www.fairwork.gov.au | Fair Work Infoline: 13 13 94 | ABN: 43 884 188 232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94C6C" w14:textId="77777777" w:rsidR="00551C67" w:rsidRDefault="00551C67">
      <w:r>
        <w:separator/>
      </w:r>
    </w:p>
  </w:footnote>
  <w:footnote w:type="continuationSeparator" w:id="0">
    <w:p w14:paraId="74ED4588" w14:textId="77777777" w:rsidR="00551C67" w:rsidRDefault="00551C67">
      <w:r>
        <w:continuationSeparator/>
      </w:r>
    </w:p>
  </w:footnote>
  <w:footnote w:id="1">
    <w:p w14:paraId="585ADBCD" w14:textId="7B6D524F" w:rsidR="00B80F14" w:rsidRPr="00EA4A5D" w:rsidRDefault="00B80F14">
      <w:pPr>
        <w:pStyle w:val="FootnoteText"/>
        <w:rPr>
          <w:rFonts w:asciiTheme="minorHAnsi" w:hAnsiTheme="minorHAnsi" w:cstheme="minorHAnsi"/>
          <w:sz w:val="20"/>
        </w:rPr>
      </w:pPr>
      <w:r w:rsidRPr="00EA4A5D">
        <w:rPr>
          <w:rStyle w:val="FootnoteReference"/>
          <w:rFonts w:asciiTheme="minorHAnsi" w:hAnsiTheme="minorHAnsi" w:cstheme="minorHAnsi"/>
          <w:sz w:val="20"/>
        </w:rPr>
        <w:footnoteRef/>
      </w:r>
      <w:r w:rsidRPr="00EA4A5D">
        <w:rPr>
          <w:rFonts w:asciiTheme="minorHAnsi" w:hAnsiTheme="minorHAnsi" w:cstheme="minorHAnsi"/>
          <w:sz w:val="20"/>
        </w:rPr>
        <w:t xml:space="preserve"> </w:t>
      </w:r>
      <w:r w:rsidR="00541A95" w:rsidRPr="00EA4A5D">
        <w:rPr>
          <w:rFonts w:asciiTheme="minorHAnsi" w:hAnsiTheme="minorHAnsi" w:cstheme="minorHAnsi"/>
          <w:sz w:val="20"/>
        </w:rPr>
        <w:t>Fair Work Ombudsman, ‘</w:t>
      </w:r>
      <w:hyperlink r:id="rId1" w:history="1">
        <w:r w:rsidR="00541A95" w:rsidRPr="00EA4A5D">
          <w:rPr>
            <w:rStyle w:val="Hyperlink"/>
            <w:rFonts w:asciiTheme="minorHAnsi" w:hAnsiTheme="minorHAnsi" w:cstheme="minorHAnsi"/>
            <w:sz w:val="20"/>
          </w:rPr>
          <w:t>Harvest Trail Inquiry– A Report on Workplace Arrangements Along the Harvest Trail</w:t>
        </w:r>
      </w:hyperlink>
      <w:r w:rsidR="00541A95" w:rsidRPr="00EA4A5D">
        <w:rPr>
          <w:rFonts w:asciiTheme="minorHAnsi" w:hAnsiTheme="minorHAnsi" w:cstheme="minorHAnsi"/>
          <w:sz w:val="20"/>
        </w:rPr>
        <w:t>’</w:t>
      </w:r>
      <w:r w:rsidR="00FF6525">
        <w:rPr>
          <w:rFonts w:asciiTheme="minorHAnsi" w:hAnsiTheme="minorHAnsi" w:cstheme="minorHAnsi"/>
          <w:sz w:val="20"/>
        </w:rPr>
        <w:t>,</w:t>
      </w:r>
      <w:r w:rsidR="00541A95" w:rsidRPr="00EA4A5D">
        <w:rPr>
          <w:rFonts w:asciiTheme="minorHAnsi" w:hAnsiTheme="minorHAnsi" w:cstheme="minorHAnsi"/>
          <w:sz w:val="20"/>
        </w:rPr>
        <w:t xml:space="preserve"> November 2018, p. 33.</w:t>
      </w:r>
    </w:p>
  </w:footnote>
  <w:footnote w:id="2">
    <w:p w14:paraId="405214B4" w14:textId="77777777" w:rsidR="002138B0" w:rsidRDefault="002138B0" w:rsidP="002138B0">
      <w:r>
        <w:rPr>
          <w:rStyle w:val="FootnoteReference"/>
          <w:rFonts w:ascii="Arial" w:hAnsi="Arial"/>
        </w:rPr>
        <w:footnoteRef/>
      </w:r>
      <w:r>
        <w:t xml:space="preserve"> </w:t>
      </w:r>
      <w:r w:rsidRPr="00252E43">
        <w:rPr>
          <w:sz w:val="20"/>
        </w:rPr>
        <w:t xml:space="preserve">Australian Bureau of Statistics (July 2018 – June 2019), ‘Australian Industry, 2018-19 (released 29 May 2020) (18-19 FY), Table 5 - Business Size by Industry Division’, </w:t>
      </w:r>
      <w:hyperlink r:id="rId2" w:history="1">
        <w:r w:rsidRPr="00252E43">
          <w:rPr>
            <w:rStyle w:val="Hyperlink"/>
            <w:i/>
            <w:iCs/>
            <w:sz w:val="20"/>
          </w:rPr>
          <w:t>Australian Industry</w:t>
        </w:r>
      </w:hyperlink>
      <w:r w:rsidRPr="00252E43">
        <w:rPr>
          <w:sz w:val="20"/>
        </w:rPr>
        <w:t>, accessed January 2021</w:t>
      </w:r>
      <w:r>
        <w:t xml:space="preserve">. </w:t>
      </w:r>
    </w:p>
  </w:footnote>
  <w:footnote w:id="3">
    <w:p w14:paraId="27F11FD9" w14:textId="77777777" w:rsidR="002138B0" w:rsidRDefault="002138B0" w:rsidP="002138B0">
      <w:pPr>
        <w:pStyle w:val="FootnoteText"/>
      </w:pPr>
      <w:r w:rsidRPr="001C21B0">
        <w:rPr>
          <w:rStyle w:val="FootnoteReference"/>
        </w:rPr>
        <w:footnoteRef/>
      </w:r>
      <w:r w:rsidRPr="00822E43">
        <w:rPr>
          <w:rFonts w:asciiTheme="minorHAnsi" w:hAnsiTheme="minorHAnsi"/>
          <w:sz w:val="20"/>
          <w:szCs w:val="24"/>
        </w:rPr>
        <w:t xml:space="preserve"> Fair Work Ombudsman, ‘Small Business Environment and the FWO – Analysis of the small business environment and the implications for the FWO’ Internal research - April 2021, p. 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CCC5" w14:textId="272DC795" w:rsidR="00D9547B" w:rsidRDefault="00D9547B" w:rsidP="00597212">
    <w:pPr>
      <w:pStyle w:val="Header"/>
      <w:tabs>
        <w:tab w:val="clear" w:pos="4153"/>
        <w:tab w:val="clear" w:pos="8306"/>
        <w:tab w:val="center" w:pos="4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EAE41" w14:textId="61BD8CF2" w:rsidR="00D9547B" w:rsidRPr="00583EDF" w:rsidRDefault="00D9547B" w:rsidP="005501CA">
    <w:pPr>
      <w:tabs>
        <w:tab w:val="center" w:pos="4820"/>
        <w:tab w:val="right" w:pos="9639"/>
      </w:tabs>
      <w:spacing w:after="0"/>
      <w:ind w:left="-851"/>
      <w:rPr>
        <w:rFonts w:cs="HelveticaNeue-Light"/>
        <w:color w:val="000000"/>
        <w:sz w:val="32"/>
        <w:szCs w:val="44"/>
      </w:rPr>
    </w:pPr>
    <w:r w:rsidRPr="000C5409">
      <w:rPr>
        <w:rFonts w:cs="HelveticaNeue-Light"/>
        <w:noProof/>
        <w:color w:val="000000"/>
        <w:sz w:val="32"/>
        <w:szCs w:val="44"/>
      </w:rPr>
      <mc:AlternateContent>
        <mc:Choice Requires="wps">
          <w:drawing>
            <wp:anchor distT="0" distB="0" distL="114300" distR="114300" simplePos="0" relativeHeight="251657216" behindDoc="1" locked="0" layoutInCell="1" allowOverlap="1" wp14:anchorId="78CBD349" wp14:editId="3FD4FCE7">
              <wp:simplePos x="0" y="0"/>
              <wp:positionH relativeFrom="page">
                <wp:align>right</wp:align>
              </wp:positionH>
              <wp:positionV relativeFrom="paragraph">
                <wp:posOffset>-180341</wp:posOffset>
              </wp:positionV>
              <wp:extent cx="7548880" cy="1209675"/>
              <wp:effectExtent l="0" t="0" r="0" b="9525"/>
              <wp:wrapNone/>
              <wp:docPr id="1" name="Rectangle 1"/>
              <wp:cNvGraphicFramePr/>
              <a:graphic xmlns:a="http://schemas.openxmlformats.org/drawingml/2006/main">
                <a:graphicData uri="http://schemas.microsoft.com/office/word/2010/wordprocessingShape">
                  <wps:wsp>
                    <wps:cNvSpPr/>
                    <wps:spPr>
                      <a:xfrm>
                        <a:off x="0" y="0"/>
                        <a:ext cx="7548880" cy="120967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9CF07" id="Rectangle 1" o:spid="_x0000_s1026" style="position:absolute;margin-left:543.2pt;margin-top:-14.2pt;width:594.4pt;height:95.2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" fillcolor="#1b365d" stroked="f" strokeweight="2pt">
              <w10:wrap anchorx="page"/>
            </v:rect>
          </w:pict>
        </mc:Fallback>
      </mc:AlternateContent>
    </w:r>
    <w:r w:rsidRPr="000C5409">
      <w:rPr>
        <w:rFonts w:cs="HelveticaNeue-Light"/>
        <w:noProof/>
        <w:color w:val="000000"/>
        <w:sz w:val="32"/>
        <w:szCs w:val="44"/>
      </w:rPr>
      <w:drawing>
        <wp:anchor distT="0" distB="0" distL="114300" distR="114300" simplePos="0" relativeHeight="251658240" behindDoc="0" locked="0" layoutInCell="1" allowOverlap="1" wp14:anchorId="581C1A93" wp14:editId="45F3F740">
          <wp:simplePos x="0" y="0"/>
          <wp:positionH relativeFrom="column">
            <wp:posOffset>-532765</wp:posOffset>
          </wp:positionH>
          <wp:positionV relativeFrom="paragraph">
            <wp:posOffset>64770</wp:posOffset>
          </wp:positionV>
          <wp:extent cx="2971165" cy="54165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5FBB19" w14:textId="77777777" w:rsidR="00D9547B" w:rsidRDefault="00D9547B" w:rsidP="00F83E35">
    <w:pPr>
      <w:tabs>
        <w:tab w:val="center" w:pos="4820"/>
        <w:tab w:val="right" w:pos="9639"/>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952DA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959BB"/>
    <w:multiLevelType w:val="hybridMultilevel"/>
    <w:tmpl w:val="E7FAE1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AD456A"/>
    <w:multiLevelType w:val="hybridMultilevel"/>
    <w:tmpl w:val="678AA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C13553"/>
    <w:multiLevelType w:val="hybridMultilevel"/>
    <w:tmpl w:val="28C67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43886"/>
    <w:multiLevelType w:val="hybridMultilevel"/>
    <w:tmpl w:val="5D560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3A05E8"/>
    <w:multiLevelType w:val="hybridMultilevel"/>
    <w:tmpl w:val="13F02D56"/>
    <w:lvl w:ilvl="0" w:tplc="9D7C1648">
      <w:start w:val="1"/>
      <w:numFmt w:val="decimal"/>
      <w:lvlText w:val="%1."/>
      <w:lvlJc w:val="left"/>
      <w:pPr>
        <w:ind w:left="501" w:hanging="360"/>
      </w:pPr>
      <w:rPr>
        <w:rFonts w:asciiTheme="minorHAnsi" w:hAnsiTheme="minorHAnsi" w:cstheme="minorHAnsi" w:hint="default"/>
        <w:b w:val="0"/>
        <w:i w:val="0"/>
        <w:sz w:val="22"/>
        <w:szCs w:val="22"/>
      </w:rPr>
    </w:lvl>
    <w:lvl w:ilvl="1" w:tplc="0C090001">
      <w:start w:val="1"/>
      <w:numFmt w:val="bullet"/>
      <w:lvlText w:val=""/>
      <w:lvlJc w:val="left"/>
      <w:pPr>
        <w:ind w:left="1080" w:hanging="360"/>
      </w:pPr>
      <w:rPr>
        <w:rFonts w:ascii="Symbol" w:hAnsi="Symbol" w:hint="default"/>
        <w:b w:val="0"/>
      </w:rPr>
    </w:lvl>
    <w:lvl w:ilvl="2" w:tplc="0C090001">
      <w:start w:val="1"/>
      <w:numFmt w:val="bullet"/>
      <w:lvlText w:val=""/>
      <w:lvlJc w:val="left"/>
      <w:pPr>
        <w:ind w:left="1800" w:hanging="180"/>
      </w:pPr>
      <w:rPr>
        <w:rFonts w:ascii="Symbol" w:hAnsi="Symbol" w:hint="default"/>
      </w:rPr>
    </w:lvl>
    <w:lvl w:ilvl="3" w:tplc="0C090003">
      <w:start w:val="1"/>
      <w:numFmt w:val="bullet"/>
      <w:lvlText w:val="o"/>
      <w:lvlJc w:val="left"/>
      <w:pPr>
        <w:ind w:left="2520" w:hanging="360"/>
      </w:pPr>
      <w:rPr>
        <w:rFonts w:ascii="Courier New" w:hAnsi="Courier New" w:cs="Courier New" w:hint="default"/>
      </w:rPr>
    </w:lvl>
    <w:lvl w:ilvl="4" w:tplc="461ABD68">
      <w:numFmt w:val="bullet"/>
      <w:lvlText w:val="•"/>
      <w:lvlJc w:val="left"/>
      <w:pPr>
        <w:ind w:left="3240" w:hanging="360"/>
      </w:pPr>
      <w:rPr>
        <w:rFonts w:ascii="Calibri" w:eastAsia="Times New Roman" w:hAnsi="Calibri" w:cs="Calibri"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6F18B7"/>
    <w:multiLevelType w:val="hybridMultilevel"/>
    <w:tmpl w:val="ACE8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C3A03"/>
    <w:multiLevelType w:val="hybridMultilevel"/>
    <w:tmpl w:val="8354D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002296"/>
    <w:multiLevelType w:val="hybridMultilevel"/>
    <w:tmpl w:val="F3F45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933230"/>
    <w:multiLevelType w:val="hybridMultilevel"/>
    <w:tmpl w:val="EAFA2E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6005B59"/>
    <w:multiLevelType w:val="hybridMultilevel"/>
    <w:tmpl w:val="594C3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343536"/>
    <w:multiLevelType w:val="hybridMultilevel"/>
    <w:tmpl w:val="14B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28070C2"/>
    <w:multiLevelType w:val="hybridMultilevel"/>
    <w:tmpl w:val="A1A6D0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10766D"/>
    <w:multiLevelType w:val="hybridMultilevel"/>
    <w:tmpl w:val="07360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6C4AD2"/>
    <w:multiLevelType w:val="hybridMultilevel"/>
    <w:tmpl w:val="1DA23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3F128D2"/>
    <w:multiLevelType w:val="hybridMultilevel"/>
    <w:tmpl w:val="77187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214056"/>
    <w:multiLevelType w:val="hybridMultilevel"/>
    <w:tmpl w:val="A900F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7B44C6"/>
    <w:multiLevelType w:val="hybridMultilevel"/>
    <w:tmpl w:val="F78201B4"/>
    <w:lvl w:ilvl="0" w:tplc="D79C10C6">
      <w:start w:val="201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645488"/>
    <w:multiLevelType w:val="hybridMultilevel"/>
    <w:tmpl w:val="E64EDBE0"/>
    <w:lvl w:ilvl="0" w:tplc="E6EEF9AA">
      <w:start w:val="1"/>
      <w:numFmt w:val="decimal"/>
      <w:lvlText w:val="%1."/>
      <w:lvlJc w:val="left"/>
      <w:pPr>
        <w:ind w:left="360" w:hanging="360"/>
      </w:pPr>
      <w:rPr>
        <w:rFonts w:hint="default"/>
        <w:b w:val="0"/>
        <w:color w:val="auto"/>
        <w:sz w:val="28"/>
      </w:rPr>
    </w:lvl>
    <w:lvl w:ilvl="1" w:tplc="0C090001">
      <w:start w:val="1"/>
      <w:numFmt w:val="bullet"/>
      <w:lvlText w:val=""/>
      <w:lvlJc w:val="left"/>
      <w:pPr>
        <w:ind w:left="1080" w:hanging="360"/>
      </w:pPr>
      <w:rPr>
        <w:rFonts w:ascii="Symbol" w:hAnsi="Symbol"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25D5145"/>
    <w:multiLevelType w:val="hybridMultilevel"/>
    <w:tmpl w:val="F2AE7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55E0E9F"/>
    <w:multiLevelType w:val="hybridMultilevel"/>
    <w:tmpl w:val="AEC68BC8"/>
    <w:lvl w:ilvl="0" w:tplc="22AA2780">
      <w:start w:val="1"/>
      <w:numFmt w:val="bullet"/>
      <w:pStyle w:val="ListParagraph"/>
      <w:lvlText w:val=""/>
      <w:lvlJc w:val="left"/>
      <w:pPr>
        <w:ind w:left="360" w:hanging="360"/>
      </w:pPr>
      <w:rPr>
        <w:rFonts w:ascii="Symbol" w:hAnsi="Symbol" w:hint="default"/>
        <w:color w:val="000000" w:themeColor="text1"/>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F81151"/>
    <w:multiLevelType w:val="hybridMultilevel"/>
    <w:tmpl w:val="29F62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0215FB"/>
    <w:multiLevelType w:val="hybridMultilevel"/>
    <w:tmpl w:val="F9FE1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7D796C"/>
    <w:multiLevelType w:val="hybridMultilevel"/>
    <w:tmpl w:val="0C72E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5F460A"/>
    <w:multiLevelType w:val="multilevel"/>
    <w:tmpl w:val="90A8E938"/>
    <w:lvl w:ilvl="0">
      <w:start w:val="1"/>
      <w:numFmt w:val="decimal"/>
      <w:lvlText w:val="%1."/>
      <w:lvlJc w:val="left"/>
      <w:pPr>
        <w:tabs>
          <w:tab w:val="num" w:pos="360"/>
        </w:tabs>
        <w:ind w:left="360" w:hanging="360"/>
      </w:pPr>
      <w:rPr>
        <w:rFonts w:hint="default"/>
        <w:b w:val="0"/>
        <w:i w:val="0"/>
        <w:color w:val="auto"/>
        <w:sz w:val="28"/>
        <w:szCs w:val="28"/>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FDA134B"/>
    <w:multiLevelType w:val="hybridMultilevel"/>
    <w:tmpl w:val="6848F3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5"/>
  </w:num>
  <w:num w:numId="3">
    <w:abstractNumId w:val="0"/>
  </w:num>
  <w:num w:numId="4">
    <w:abstractNumId w:val="12"/>
  </w:num>
  <w:num w:numId="5">
    <w:abstractNumId w:val="1"/>
  </w:num>
  <w:num w:numId="6">
    <w:abstractNumId w:val="13"/>
  </w:num>
  <w:num w:numId="7">
    <w:abstractNumId w:val="6"/>
  </w:num>
  <w:num w:numId="8">
    <w:abstractNumId w:val="17"/>
  </w:num>
  <w:num w:numId="9">
    <w:abstractNumId w:val="8"/>
  </w:num>
  <w:num w:numId="10">
    <w:abstractNumId w:val="3"/>
  </w:num>
  <w:num w:numId="11">
    <w:abstractNumId w:val="22"/>
  </w:num>
  <w:num w:numId="12">
    <w:abstractNumId w:val="7"/>
  </w:num>
  <w:num w:numId="13">
    <w:abstractNumId w:val="15"/>
  </w:num>
  <w:num w:numId="14">
    <w:abstractNumId w:val="10"/>
  </w:num>
  <w:num w:numId="15">
    <w:abstractNumId w:val="26"/>
  </w:num>
  <w:num w:numId="16">
    <w:abstractNumId w:val="11"/>
  </w:num>
  <w:num w:numId="17">
    <w:abstractNumId w:val="2"/>
  </w:num>
  <w:num w:numId="18">
    <w:abstractNumId w:val="4"/>
  </w:num>
  <w:num w:numId="19">
    <w:abstractNumId w:val="20"/>
  </w:num>
  <w:num w:numId="20">
    <w:abstractNumId w:val="23"/>
  </w:num>
  <w:num w:numId="21">
    <w:abstractNumId w:val="18"/>
  </w:num>
  <w:num w:numId="22">
    <w:abstractNumId w:val="19"/>
  </w:num>
  <w:num w:numId="23">
    <w:abstractNumId w:val="14"/>
  </w:num>
  <w:num w:numId="24">
    <w:abstractNumId w:val="16"/>
  </w:num>
  <w:num w:numId="25">
    <w:abstractNumId w:val="25"/>
  </w:num>
  <w:num w:numId="26">
    <w:abstractNumId w:val="24"/>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9"/>
  </w:num>
  <w:num w:numId="3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5"/>
    <w:rsid w:val="00000F2E"/>
    <w:rsid w:val="00001245"/>
    <w:rsid w:val="000018C6"/>
    <w:rsid w:val="0000345F"/>
    <w:rsid w:val="000039E6"/>
    <w:rsid w:val="00003DBE"/>
    <w:rsid w:val="0000415D"/>
    <w:rsid w:val="00005B52"/>
    <w:rsid w:val="0000632A"/>
    <w:rsid w:val="00006391"/>
    <w:rsid w:val="00011E5D"/>
    <w:rsid w:val="00012AFB"/>
    <w:rsid w:val="00013414"/>
    <w:rsid w:val="00014235"/>
    <w:rsid w:val="00014A9C"/>
    <w:rsid w:val="00014E2D"/>
    <w:rsid w:val="00015673"/>
    <w:rsid w:val="000160B7"/>
    <w:rsid w:val="00020799"/>
    <w:rsid w:val="000207E9"/>
    <w:rsid w:val="00021E65"/>
    <w:rsid w:val="00022057"/>
    <w:rsid w:val="000223A9"/>
    <w:rsid w:val="00022911"/>
    <w:rsid w:val="00022CC6"/>
    <w:rsid w:val="00024535"/>
    <w:rsid w:val="00027A22"/>
    <w:rsid w:val="00031163"/>
    <w:rsid w:val="00031E5E"/>
    <w:rsid w:val="00032E31"/>
    <w:rsid w:val="000348C3"/>
    <w:rsid w:val="00035D70"/>
    <w:rsid w:val="000366AC"/>
    <w:rsid w:val="00037542"/>
    <w:rsid w:val="0004008F"/>
    <w:rsid w:val="00040332"/>
    <w:rsid w:val="000405BA"/>
    <w:rsid w:val="00041730"/>
    <w:rsid w:val="0004731A"/>
    <w:rsid w:val="00051524"/>
    <w:rsid w:val="000521C6"/>
    <w:rsid w:val="0005279A"/>
    <w:rsid w:val="00052EF4"/>
    <w:rsid w:val="000542F4"/>
    <w:rsid w:val="000555E1"/>
    <w:rsid w:val="000557D7"/>
    <w:rsid w:val="00055DE2"/>
    <w:rsid w:val="00056503"/>
    <w:rsid w:val="000603E2"/>
    <w:rsid w:val="000606FA"/>
    <w:rsid w:val="00061D16"/>
    <w:rsid w:val="00063BA1"/>
    <w:rsid w:val="0006552E"/>
    <w:rsid w:val="00067B2A"/>
    <w:rsid w:val="0007008F"/>
    <w:rsid w:val="00070353"/>
    <w:rsid w:val="000704B1"/>
    <w:rsid w:val="00070B85"/>
    <w:rsid w:val="0007139B"/>
    <w:rsid w:val="000717EE"/>
    <w:rsid w:val="0007237B"/>
    <w:rsid w:val="00072BBE"/>
    <w:rsid w:val="00072DD0"/>
    <w:rsid w:val="000733AB"/>
    <w:rsid w:val="000737BD"/>
    <w:rsid w:val="0007489B"/>
    <w:rsid w:val="0007696F"/>
    <w:rsid w:val="00076A08"/>
    <w:rsid w:val="00076D43"/>
    <w:rsid w:val="00076E04"/>
    <w:rsid w:val="00076E60"/>
    <w:rsid w:val="00077977"/>
    <w:rsid w:val="00077D3B"/>
    <w:rsid w:val="00080005"/>
    <w:rsid w:val="00080BC9"/>
    <w:rsid w:val="00081927"/>
    <w:rsid w:val="000837A9"/>
    <w:rsid w:val="000839F0"/>
    <w:rsid w:val="0008409B"/>
    <w:rsid w:val="0008518D"/>
    <w:rsid w:val="0008598D"/>
    <w:rsid w:val="00086CE2"/>
    <w:rsid w:val="0009022E"/>
    <w:rsid w:val="000908C3"/>
    <w:rsid w:val="00090AE3"/>
    <w:rsid w:val="00091504"/>
    <w:rsid w:val="000917C8"/>
    <w:rsid w:val="000925F0"/>
    <w:rsid w:val="00093A79"/>
    <w:rsid w:val="00093B8C"/>
    <w:rsid w:val="0009530F"/>
    <w:rsid w:val="00095D59"/>
    <w:rsid w:val="00096098"/>
    <w:rsid w:val="000961C8"/>
    <w:rsid w:val="00096A05"/>
    <w:rsid w:val="000A2814"/>
    <w:rsid w:val="000A3E77"/>
    <w:rsid w:val="000A41C3"/>
    <w:rsid w:val="000A48EE"/>
    <w:rsid w:val="000A7A37"/>
    <w:rsid w:val="000A7A40"/>
    <w:rsid w:val="000A7A77"/>
    <w:rsid w:val="000A7C4B"/>
    <w:rsid w:val="000B0699"/>
    <w:rsid w:val="000B1600"/>
    <w:rsid w:val="000B2D84"/>
    <w:rsid w:val="000B43C4"/>
    <w:rsid w:val="000B5AB8"/>
    <w:rsid w:val="000B61A4"/>
    <w:rsid w:val="000B6730"/>
    <w:rsid w:val="000C1746"/>
    <w:rsid w:val="000C1A11"/>
    <w:rsid w:val="000C2216"/>
    <w:rsid w:val="000C4408"/>
    <w:rsid w:val="000C4512"/>
    <w:rsid w:val="000C4597"/>
    <w:rsid w:val="000C49F6"/>
    <w:rsid w:val="000C4F7C"/>
    <w:rsid w:val="000C5219"/>
    <w:rsid w:val="000C5409"/>
    <w:rsid w:val="000C659F"/>
    <w:rsid w:val="000C71DB"/>
    <w:rsid w:val="000D2F4E"/>
    <w:rsid w:val="000D4973"/>
    <w:rsid w:val="000D4C5A"/>
    <w:rsid w:val="000D5092"/>
    <w:rsid w:val="000D7AAA"/>
    <w:rsid w:val="000E0271"/>
    <w:rsid w:val="000E047C"/>
    <w:rsid w:val="000E1EFF"/>
    <w:rsid w:val="000E254B"/>
    <w:rsid w:val="000E2AC1"/>
    <w:rsid w:val="000E30EE"/>
    <w:rsid w:val="000E36C9"/>
    <w:rsid w:val="000E51CD"/>
    <w:rsid w:val="000E5D10"/>
    <w:rsid w:val="000E65A6"/>
    <w:rsid w:val="000E76E4"/>
    <w:rsid w:val="000E7B59"/>
    <w:rsid w:val="000F0416"/>
    <w:rsid w:val="000F2735"/>
    <w:rsid w:val="000F2C54"/>
    <w:rsid w:val="000F39B8"/>
    <w:rsid w:val="000F409C"/>
    <w:rsid w:val="000F469A"/>
    <w:rsid w:val="000F4F5C"/>
    <w:rsid w:val="000F59BB"/>
    <w:rsid w:val="000F5A42"/>
    <w:rsid w:val="000F5D84"/>
    <w:rsid w:val="000F6DE4"/>
    <w:rsid w:val="000F7347"/>
    <w:rsid w:val="000F793A"/>
    <w:rsid w:val="00100B82"/>
    <w:rsid w:val="00100C19"/>
    <w:rsid w:val="0010106A"/>
    <w:rsid w:val="00101C1F"/>
    <w:rsid w:val="00102F67"/>
    <w:rsid w:val="001031F0"/>
    <w:rsid w:val="00103208"/>
    <w:rsid w:val="001063ED"/>
    <w:rsid w:val="00106C0F"/>
    <w:rsid w:val="00107F41"/>
    <w:rsid w:val="001106CD"/>
    <w:rsid w:val="001120A2"/>
    <w:rsid w:val="001121B0"/>
    <w:rsid w:val="00112CAD"/>
    <w:rsid w:val="00112E2C"/>
    <w:rsid w:val="00113820"/>
    <w:rsid w:val="00113C16"/>
    <w:rsid w:val="00113F0D"/>
    <w:rsid w:val="001204A6"/>
    <w:rsid w:val="001204B7"/>
    <w:rsid w:val="00120F32"/>
    <w:rsid w:val="001219FB"/>
    <w:rsid w:val="00121F15"/>
    <w:rsid w:val="00122895"/>
    <w:rsid w:val="001230B2"/>
    <w:rsid w:val="0012349E"/>
    <w:rsid w:val="00123EA3"/>
    <w:rsid w:val="00124022"/>
    <w:rsid w:val="00124AAD"/>
    <w:rsid w:val="00124E45"/>
    <w:rsid w:val="001263BD"/>
    <w:rsid w:val="001304F7"/>
    <w:rsid w:val="00130808"/>
    <w:rsid w:val="001308E8"/>
    <w:rsid w:val="00130BF9"/>
    <w:rsid w:val="0013212B"/>
    <w:rsid w:val="00132999"/>
    <w:rsid w:val="00133822"/>
    <w:rsid w:val="00133CE1"/>
    <w:rsid w:val="001342EB"/>
    <w:rsid w:val="00134D13"/>
    <w:rsid w:val="00135BF6"/>
    <w:rsid w:val="0013757F"/>
    <w:rsid w:val="0013794F"/>
    <w:rsid w:val="00137B59"/>
    <w:rsid w:val="0014080C"/>
    <w:rsid w:val="001412FC"/>
    <w:rsid w:val="00141438"/>
    <w:rsid w:val="00142220"/>
    <w:rsid w:val="00142BAB"/>
    <w:rsid w:val="00142C68"/>
    <w:rsid w:val="0014341F"/>
    <w:rsid w:val="00145C76"/>
    <w:rsid w:val="001466C1"/>
    <w:rsid w:val="001505F4"/>
    <w:rsid w:val="001509D3"/>
    <w:rsid w:val="00150F4A"/>
    <w:rsid w:val="001523D5"/>
    <w:rsid w:val="00152841"/>
    <w:rsid w:val="00152879"/>
    <w:rsid w:val="00153494"/>
    <w:rsid w:val="00153F97"/>
    <w:rsid w:val="00154EFA"/>
    <w:rsid w:val="001554A3"/>
    <w:rsid w:val="00155E7D"/>
    <w:rsid w:val="00157550"/>
    <w:rsid w:val="00161249"/>
    <w:rsid w:val="0016167C"/>
    <w:rsid w:val="00162581"/>
    <w:rsid w:val="00162A76"/>
    <w:rsid w:val="0016368B"/>
    <w:rsid w:val="00163933"/>
    <w:rsid w:val="00163DAA"/>
    <w:rsid w:val="0016747D"/>
    <w:rsid w:val="00170A9A"/>
    <w:rsid w:val="00170F52"/>
    <w:rsid w:val="00171206"/>
    <w:rsid w:val="0017224A"/>
    <w:rsid w:val="00172337"/>
    <w:rsid w:val="00172628"/>
    <w:rsid w:val="00172F7A"/>
    <w:rsid w:val="00173DD0"/>
    <w:rsid w:val="00174D68"/>
    <w:rsid w:val="00174E03"/>
    <w:rsid w:val="00175CA4"/>
    <w:rsid w:val="00175E17"/>
    <w:rsid w:val="00175E7B"/>
    <w:rsid w:val="00176504"/>
    <w:rsid w:val="00176581"/>
    <w:rsid w:val="001772E8"/>
    <w:rsid w:val="0017781A"/>
    <w:rsid w:val="001800FB"/>
    <w:rsid w:val="00181655"/>
    <w:rsid w:val="00181ABA"/>
    <w:rsid w:val="0018392C"/>
    <w:rsid w:val="001854D8"/>
    <w:rsid w:val="00186F8C"/>
    <w:rsid w:val="00190D29"/>
    <w:rsid w:val="00191248"/>
    <w:rsid w:val="001941A3"/>
    <w:rsid w:val="001952ED"/>
    <w:rsid w:val="00195765"/>
    <w:rsid w:val="00195F6A"/>
    <w:rsid w:val="0019726E"/>
    <w:rsid w:val="001975EA"/>
    <w:rsid w:val="001A0FC4"/>
    <w:rsid w:val="001A1002"/>
    <w:rsid w:val="001A11C5"/>
    <w:rsid w:val="001A1CDD"/>
    <w:rsid w:val="001A214E"/>
    <w:rsid w:val="001A29BA"/>
    <w:rsid w:val="001A36AE"/>
    <w:rsid w:val="001A3EF4"/>
    <w:rsid w:val="001A403A"/>
    <w:rsid w:val="001A47F8"/>
    <w:rsid w:val="001A5ACC"/>
    <w:rsid w:val="001A5E7B"/>
    <w:rsid w:val="001A622E"/>
    <w:rsid w:val="001A6421"/>
    <w:rsid w:val="001A6BD7"/>
    <w:rsid w:val="001A6DB1"/>
    <w:rsid w:val="001B0E9D"/>
    <w:rsid w:val="001B2ACD"/>
    <w:rsid w:val="001B3220"/>
    <w:rsid w:val="001B3E2E"/>
    <w:rsid w:val="001B61DB"/>
    <w:rsid w:val="001B6DBE"/>
    <w:rsid w:val="001B760A"/>
    <w:rsid w:val="001B7D5C"/>
    <w:rsid w:val="001C030F"/>
    <w:rsid w:val="001C076F"/>
    <w:rsid w:val="001C0952"/>
    <w:rsid w:val="001C0A4C"/>
    <w:rsid w:val="001C0A92"/>
    <w:rsid w:val="001C0BFF"/>
    <w:rsid w:val="001C1805"/>
    <w:rsid w:val="001C321F"/>
    <w:rsid w:val="001C35EE"/>
    <w:rsid w:val="001C3896"/>
    <w:rsid w:val="001C3A97"/>
    <w:rsid w:val="001C464D"/>
    <w:rsid w:val="001C5318"/>
    <w:rsid w:val="001C577B"/>
    <w:rsid w:val="001C746F"/>
    <w:rsid w:val="001C7C00"/>
    <w:rsid w:val="001D04D1"/>
    <w:rsid w:val="001D181B"/>
    <w:rsid w:val="001D4741"/>
    <w:rsid w:val="001D4852"/>
    <w:rsid w:val="001D4F41"/>
    <w:rsid w:val="001D5A51"/>
    <w:rsid w:val="001D6CAA"/>
    <w:rsid w:val="001D6CDC"/>
    <w:rsid w:val="001D6D8F"/>
    <w:rsid w:val="001D7066"/>
    <w:rsid w:val="001D7318"/>
    <w:rsid w:val="001D7618"/>
    <w:rsid w:val="001D773D"/>
    <w:rsid w:val="001D7FCA"/>
    <w:rsid w:val="001E0297"/>
    <w:rsid w:val="001E0451"/>
    <w:rsid w:val="001E0BBC"/>
    <w:rsid w:val="001E1079"/>
    <w:rsid w:val="001E16C1"/>
    <w:rsid w:val="001E20E1"/>
    <w:rsid w:val="001E30BE"/>
    <w:rsid w:val="001E37EF"/>
    <w:rsid w:val="001E3C9D"/>
    <w:rsid w:val="001E4545"/>
    <w:rsid w:val="001E496A"/>
    <w:rsid w:val="001E4B45"/>
    <w:rsid w:val="001E4DB2"/>
    <w:rsid w:val="001E5B0A"/>
    <w:rsid w:val="001E5DB1"/>
    <w:rsid w:val="001E5FFB"/>
    <w:rsid w:val="001E626C"/>
    <w:rsid w:val="001E7172"/>
    <w:rsid w:val="001E7FAB"/>
    <w:rsid w:val="001F02A3"/>
    <w:rsid w:val="001F04E6"/>
    <w:rsid w:val="001F13F4"/>
    <w:rsid w:val="001F3EE7"/>
    <w:rsid w:val="001F4927"/>
    <w:rsid w:val="001F4D61"/>
    <w:rsid w:val="001F4FD4"/>
    <w:rsid w:val="001F6890"/>
    <w:rsid w:val="0020023E"/>
    <w:rsid w:val="0020033E"/>
    <w:rsid w:val="00200F41"/>
    <w:rsid w:val="00200F79"/>
    <w:rsid w:val="002010FE"/>
    <w:rsid w:val="0020397D"/>
    <w:rsid w:val="0020461B"/>
    <w:rsid w:val="00205E68"/>
    <w:rsid w:val="00206039"/>
    <w:rsid w:val="00206CD7"/>
    <w:rsid w:val="00207631"/>
    <w:rsid w:val="0021062A"/>
    <w:rsid w:val="00211A09"/>
    <w:rsid w:val="00212A1F"/>
    <w:rsid w:val="0021372E"/>
    <w:rsid w:val="002138B0"/>
    <w:rsid w:val="00213921"/>
    <w:rsid w:val="00214255"/>
    <w:rsid w:val="0021431C"/>
    <w:rsid w:val="00214C88"/>
    <w:rsid w:val="00215620"/>
    <w:rsid w:val="00215B15"/>
    <w:rsid w:val="00216370"/>
    <w:rsid w:val="002179D2"/>
    <w:rsid w:val="00220752"/>
    <w:rsid w:val="00220F74"/>
    <w:rsid w:val="002214D7"/>
    <w:rsid w:val="00221A7C"/>
    <w:rsid w:val="00221E54"/>
    <w:rsid w:val="002220B7"/>
    <w:rsid w:val="00222109"/>
    <w:rsid w:val="00225531"/>
    <w:rsid w:val="002255F9"/>
    <w:rsid w:val="00225788"/>
    <w:rsid w:val="00225A0D"/>
    <w:rsid w:val="00226946"/>
    <w:rsid w:val="00226A2E"/>
    <w:rsid w:val="00226BD6"/>
    <w:rsid w:val="00227776"/>
    <w:rsid w:val="002304CA"/>
    <w:rsid w:val="00230804"/>
    <w:rsid w:val="002312F0"/>
    <w:rsid w:val="00235451"/>
    <w:rsid w:val="00235C1C"/>
    <w:rsid w:val="00237887"/>
    <w:rsid w:val="002379A8"/>
    <w:rsid w:val="00237BAE"/>
    <w:rsid w:val="002426AB"/>
    <w:rsid w:val="00242995"/>
    <w:rsid w:val="00242ADC"/>
    <w:rsid w:val="00243036"/>
    <w:rsid w:val="002438E1"/>
    <w:rsid w:val="00243B85"/>
    <w:rsid w:val="002442C8"/>
    <w:rsid w:val="00244626"/>
    <w:rsid w:val="00244867"/>
    <w:rsid w:val="00244C37"/>
    <w:rsid w:val="00251FEE"/>
    <w:rsid w:val="00253F7B"/>
    <w:rsid w:val="00254146"/>
    <w:rsid w:val="00254426"/>
    <w:rsid w:val="00254544"/>
    <w:rsid w:val="00254B42"/>
    <w:rsid w:val="0025566E"/>
    <w:rsid w:val="0026000E"/>
    <w:rsid w:val="0026356D"/>
    <w:rsid w:val="002637AA"/>
    <w:rsid w:val="00264E44"/>
    <w:rsid w:val="00265743"/>
    <w:rsid w:val="00265D9C"/>
    <w:rsid w:val="00266923"/>
    <w:rsid w:val="002673EE"/>
    <w:rsid w:val="0026775A"/>
    <w:rsid w:val="002700BF"/>
    <w:rsid w:val="00271C71"/>
    <w:rsid w:val="00273B6F"/>
    <w:rsid w:val="00273FA4"/>
    <w:rsid w:val="002757C4"/>
    <w:rsid w:val="00280547"/>
    <w:rsid w:val="0028081F"/>
    <w:rsid w:val="00280F50"/>
    <w:rsid w:val="00281809"/>
    <w:rsid w:val="00282838"/>
    <w:rsid w:val="00283094"/>
    <w:rsid w:val="00284019"/>
    <w:rsid w:val="0028454C"/>
    <w:rsid w:val="002849C2"/>
    <w:rsid w:val="00286587"/>
    <w:rsid w:val="002908E4"/>
    <w:rsid w:val="0029125F"/>
    <w:rsid w:val="00291AEF"/>
    <w:rsid w:val="00291E6B"/>
    <w:rsid w:val="002930FB"/>
    <w:rsid w:val="00295566"/>
    <w:rsid w:val="00296F5B"/>
    <w:rsid w:val="002971BC"/>
    <w:rsid w:val="002A00DD"/>
    <w:rsid w:val="002A1024"/>
    <w:rsid w:val="002A1BBC"/>
    <w:rsid w:val="002A1F56"/>
    <w:rsid w:val="002A3B6A"/>
    <w:rsid w:val="002A42FA"/>
    <w:rsid w:val="002A4469"/>
    <w:rsid w:val="002A47DA"/>
    <w:rsid w:val="002A7007"/>
    <w:rsid w:val="002A70D8"/>
    <w:rsid w:val="002B08C4"/>
    <w:rsid w:val="002B0C3A"/>
    <w:rsid w:val="002B2326"/>
    <w:rsid w:val="002B2D24"/>
    <w:rsid w:val="002B2EA4"/>
    <w:rsid w:val="002B5FE3"/>
    <w:rsid w:val="002B6008"/>
    <w:rsid w:val="002B60D5"/>
    <w:rsid w:val="002B668A"/>
    <w:rsid w:val="002C0306"/>
    <w:rsid w:val="002C034E"/>
    <w:rsid w:val="002C13E8"/>
    <w:rsid w:val="002C16AB"/>
    <w:rsid w:val="002C1F22"/>
    <w:rsid w:val="002C2AF2"/>
    <w:rsid w:val="002C2FDC"/>
    <w:rsid w:val="002C30E1"/>
    <w:rsid w:val="002C4593"/>
    <w:rsid w:val="002C4B4B"/>
    <w:rsid w:val="002C59E1"/>
    <w:rsid w:val="002C5FDE"/>
    <w:rsid w:val="002C660D"/>
    <w:rsid w:val="002C6F8B"/>
    <w:rsid w:val="002C7428"/>
    <w:rsid w:val="002C7E6B"/>
    <w:rsid w:val="002D0F6E"/>
    <w:rsid w:val="002D1082"/>
    <w:rsid w:val="002D1260"/>
    <w:rsid w:val="002D148F"/>
    <w:rsid w:val="002D14C0"/>
    <w:rsid w:val="002D1919"/>
    <w:rsid w:val="002D19C1"/>
    <w:rsid w:val="002D5B7E"/>
    <w:rsid w:val="002D5BB1"/>
    <w:rsid w:val="002D74A2"/>
    <w:rsid w:val="002D7649"/>
    <w:rsid w:val="002D7E8B"/>
    <w:rsid w:val="002E0893"/>
    <w:rsid w:val="002E0E96"/>
    <w:rsid w:val="002E10DA"/>
    <w:rsid w:val="002E22D4"/>
    <w:rsid w:val="002E251E"/>
    <w:rsid w:val="002E2A9C"/>
    <w:rsid w:val="002E2ABE"/>
    <w:rsid w:val="002E3646"/>
    <w:rsid w:val="002E4610"/>
    <w:rsid w:val="002E4695"/>
    <w:rsid w:val="002E6192"/>
    <w:rsid w:val="002E70D9"/>
    <w:rsid w:val="002F0491"/>
    <w:rsid w:val="002F09E8"/>
    <w:rsid w:val="002F2497"/>
    <w:rsid w:val="002F26A0"/>
    <w:rsid w:val="002F4E82"/>
    <w:rsid w:val="002F51D4"/>
    <w:rsid w:val="002F595B"/>
    <w:rsid w:val="002F7821"/>
    <w:rsid w:val="00300CC1"/>
    <w:rsid w:val="003016DF"/>
    <w:rsid w:val="00301903"/>
    <w:rsid w:val="00301BA8"/>
    <w:rsid w:val="00301D06"/>
    <w:rsid w:val="00301F2E"/>
    <w:rsid w:val="00302E9E"/>
    <w:rsid w:val="003043B6"/>
    <w:rsid w:val="0030533D"/>
    <w:rsid w:val="00305B46"/>
    <w:rsid w:val="00305EEF"/>
    <w:rsid w:val="00306539"/>
    <w:rsid w:val="003068B3"/>
    <w:rsid w:val="00310801"/>
    <w:rsid w:val="0031081C"/>
    <w:rsid w:val="00311449"/>
    <w:rsid w:val="00311A20"/>
    <w:rsid w:val="003132AD"/>
    <w:rsid w:val="00314F98"/>
    <w:rsid w:val="00316140"/>
    <w:rsid w:val="00317369"/>
    <w:rsid w:val="00317F1C"/>
    <w:rsid w:val="00321700"/>
    <w:rsid w:val="003217BC"/>
    <w:rsid w:val="003224C3"/>
    <w:rsid w:val="0032331A"/>
    <w:rsid w:val="00325211"/>
    <w:rsid w:val="003252E8"/>
    <w:rsid w:val="003259B3"/>
    <w:rsid w:val="00325FE4"/>
    <w:rsid w:val="00326475"/>
    <w:rsid w:val="0032678C"/>
    <w:rsid w:val="003279DE"/>
    <w:rsid w:val="003309CB"/>
    <w:rsid w:val="00331D3F"/>
    <w:rsid w:val="003339F6"/>
    <w:rsid w:val="00333DA8"/>
    <w:rsid w:val="00336375"/>
    <w:rsid w:val="00337483"/>
    <w:rsid w:val="00337D40"/>
    <w:rsid w:val="00340F13"/>
    <w:rsid w:val="00340F7D"/>
    <w:rsid w:val="00342B70"/>
    <w:rsid w:val="003430E5"/>
    <w:rsid w:val="00343ADF"/>
    <w:rsid w:val="00343FA5"/>
    <w:rsid w:val="00345762"/>
    <w:rsid w:val="003457CB"/>
    <w:rsid w:val="003502C1"/>
    <w:rsid w:val="00351357"/>
    <w:rsid w:val="0035288F"/>
    <w:rsid w:val="00352A8F"/>
    <w:rsid w:val="00352CA9"/>
    <w:rsid w:val="003531B1"/>
    <w:rsid w:val="00353285"/>
    <w:rsid w:val="003533DA"/>
    <w:rsid w:val="003534A5"/>
    <w:rsid w:val="00353956"/>
    <w:rsid w:val="00354B4B"/>
    <w:rsid w:val="00354FF2"/>
    <w:rsid w:val="00356AA6"/>
    <w:rsid w:val="00356DA8"/>
    <w:rsid w:val="00356EFA"/>
    <w:rsid w:val="00357059"/>
    <w:rsid w:val="00357A57"/>
    <w:rsid w:val="00357ABE"/>
    <w:rsid w:val="003605B1"/>
    <w:rsid w:val="00361C54"/>
    <w:rsid w:val="003628B4"/>
    <w:rsid w:val="00362BF3"/>
    <w:rsid w:val="00363E55"/>
    <w:rsid w:val="003642A6"/>
    <w:rsid w:val="00364B9D"/>
    <w:rsid w:val="00365405"/>
    <w:rsid w:val="00365FCA"/>
    <w:rsid w:val="003666D7"/>
    <w:rsid w:val="0036681D"/>
    <w:rsid w:val="00366DB1"/>
    <w:rsid w:val="00367B64"/>
    <w:rsid w:val="00372444"/>
    <w:rsid w:val="00373391"/>
    <w:rsid w:val="00373A93"/>
    <w:rsid w:val="003747F4"/>
    <w:rsid w:val="003748AC"/>
    <w:rsid w:val="00376CB9"/>
    <w:rsid w:val="00377349"/>
    <w:rsid w:val="00377E18"/>
    <w:rsid w:val="00380AEF"/>
    <w:rsid w:val="00380B27"/>
    <w:rsid w:val="003813C2"/>
    <w:rsid w:val="00382541"/>
    <w:rsid w:val="00382ED0"/>
    <w:rsid w:val="003849A5"/>
    <w:rsid w:val="003862B5"/>
    <w:rsid w:val="0038690D"/>
    <w:rsid w:val="00386991"/>
    <w:rsid w:val="003875F2"/>
    <w:rsid w:val="003875F8"/>
    <w:rsid w:val="003876B6"/>
    <w:rsid w:val="00387F34"/>
    <w:rsid w:val="00390267"/>
    <w:rsid w:val="00390B5D"/>
    <w:rsid w:val="003910B6"/>
    <w:rsid w:val="00391849"/>
    <w:rsid w:val="00391DB4"/>
    <w:rsid w:val="00392E75"/>
    <w:rsid w:val="00394F3E"/>
    <w:rsid w:val="0039637A"/>
    <w:rsid w:val="00396A62"/>
    <w:rsid w:val="0039743F"/>
    <w:rsid w:val="00397CC9"/>
    <w:rsid w:val="003A0208"/>
    <w:rsid w:val="003A0921"/>
    <w:rsid w:val="003A104C"/>
    <w:rsid w:val="003A17E1"/>
    <w:rsid w:val="003A1CD8"/>
    <w:rsid w:val="003A1CED"/>
    <w:rsid w:val="003A2DC2"/>
    <w:rsid w:val="003A3148"/>
    <w:rsid w:val="003A3AF6"/>
    <w:rsid w:val="003A3B00"/>
    <w:rsid w:val="003A4128"/>
    <w:rsid w:val="003A50F9"/>
    <w:rsid w:val="003A57E9"/>
    <w:rsid w:val="003A7A10"/>
    <w:rsid w:val="003B10A2"/>
    <w:rsid w:val="003B2E50"/>
    <w:rsid w:val="003B33AF"/>
    <w:rsid w:val="003B6013"/>
    <w:rsid w:val="003B6885"/>
    <w:rsid w:val="003B6A92"/>
    <w:rsid w:val="003B6DD1"/>
    <w:rsid w:val="003C02D0"/>
    <w:rsid w:val="003C2FBF"/>
    <w:rsid w:val="003C3E12"/>
    <w:rsid w:val="003C6156"/>
    <w:rsid w:val="003C7B7D"/>
    <w:rsid w:val="003C7D1B"/>
    <w:rsid w:val="003D0093"/>
    <w:rsid w:val="003D0B52"/>
    <w:rsid w:val="003D2C5B"/>
    <w:rsid w:val="003D2FD8"/>
    <w:rsid w:val="003D3B02"/>
    <w:rsid w:val="003D5488"/>
    <w:rsid w:val="003D54D0"/>
    <w:rsid w:val="003D5615"/>
    <w:rsid w:val="003D7A1C"/>
    <w:rsid w:val="003D7E4E"/>
    <w:rsid w:val="003E1436"/>
    <w:rsid w:val="003E2915"/>
    <w:rsid w:val="003E37CA"/>
    <w:rsid w:val="003E3C8C"/>
    <w:rsid w:val="003E3FDE"/>
    <w:rsid w:val="003E52A6"/>
    <w:rsid w:val="003E55B4"/>
    <w:rsid w:val="003E5625"/>
    <w:rsid w:val="003E664F"/>
    <w:rsid w:val="003E71D8"/>
    <w:rsid w:val="003E720A"/>
    <w:rsid w:val="003F00D9"/>
    <w:rsid w:val="003F17E2"/>
    <w:rsid w:val="003F2934"/>
    <w:rsid w:val="003F3A28"/>
    <w:rsid w:val="003F53E2"/>
    <w:rsid w:val="003F6296"/>
    <w:rsid w:val="003F654B"/>
    <w:rsid w:val="003F75D6"/>
    <w:rsid w:val="003F7625"/>
    <w:rsid w:val="003F7D39"/>
    <w:rsid w:val="00400669"/>
    <w:rsid w:val="00400DE1"/>
    <w:rsid w:val="00402153"/>
    <w:rsid w:val="00402F38"/>
    <w:rsid w:val="0040393E"/>
    <w:rsid w:val="004039A0"/>
    <w:rsid w:val="00403A79"/>
    <w:rsid w:val="00404886"/>
    <w:rsid w:val="004064B4"/>
    <w:rsid w:val="00406A67"/>
    <w:rsid w:val="004100E4"/>
    <w:rsid w:val="004108A3"/>
    <w:rsid w:val="00412B32"/>
    <w:rsid w:val="00412E7C"/>
    <w:rsid w:val="00412F32"/>
    <w:rsid w:val="00412FE2"/>
    <w:rsid w:val="00414936"/>
    <w:rsid w:val="004167D8"/>
    <w:rsid w:val="00416CA0"/>
    <w:rsid w:val="00417517"/>
    <w:rsid w:val="00417DC5"/>
    <w:rsid w:val="00421BBB"/>
    <w:rsid w:val="0042269F"/>
    <w:rsid w:val="0042387F"/>
    <w:rsid w:val="00423A2E"/>
    <w:rsid w:val="00424210"/>
    <w:rsid w:val="004266CD"/>
    <w:rsid w:val="00427A35"/>
    <w:rsid w:val="00427E09"/>
    <w:rsid w:val="00431E5D"/>
    <w:rsid w:val="00432392"/>
    <w:rsid w:val="00433DEE"/>
    <w:rsid w:val="0043420A"/>
    <w:rsid w:val="00435AC6"/>
    <w:rsid w:val="0043638D"/>
    <w:rsid w:val="00437686"/>
    <w:rsid w:val="0043793E"/>
    <w:rsid w:val="00440AE5"/>
    <w:rsid w:val="004416F2"/>
    <w:rsid w:val="00441FC8"/>
    <w:rsid w:val="00442604"/>
    <w:rsid w:val="00442C25"/>
    <w:rsid w:val="00442C60"/>
    <w:rsid w:val="004435B0"/>
    <w:rsid w:val="00443B08"/>
    <w:rsid w:val="004457DF"/>
    <w:rsid w:val="00445B85"/>
    <w:rsid w:val="004462D1"/>
    <w:rsid w:val="00446C53"/>
    <w:rsid w:val="00446D82"/>
    <w:rsid w:val="0044731F"/>
    <w:rsid w:val="00447DD1"/>
    <w:rsid w:val="00450A6C"/>
    <w:rsid w:val="004511D2"/>
    <w:rsid w:val="0045300D"/>
    <w:rsid w:val="004543F9"/>
    <w:rsid w:val="00454AF9"/>
    <w:rsid w:val="0045768C"/>
    <w:rsid w:val="00457766"/>
    <w:rsid w:val="00460155"/>
    <w:rsid w:val="00460BDD"/>
    <w:rsid w:val="00461322"/>
    <w:rsid w:val="004630B8"/>
    <w:rsid w:val="00463EB7"/>
    <w:rsid w:val="00464C1D"/>
    <w:rsid w:val="00464E38"/>
    <w:rsid w:val="004651CC"/>
    <w:rsid w:val="00465DD8"/>
    <w:rsid w:val="00466731"/>
    <w:rsid w:val="00467FC0"/>
    <w:rsid w:val="004707E5"/>
    <w:rsid w:val="00471B83"/>
    <w:rsid w:val="00471CEA"/>
    <w:rsid w:val="00473837"/>
    <w:rsid w:val="00473E2D"/>
    <w:rsid w:val="004746A0"/>
    <w:rsid w:val="00474EDF"/>
    <w:rsid w:val="004757CC"/>
    <w:rsid w:val="00475C8C"/>
    <w:rsid w:val="004760F7"/>
    <w:rsid w:val="0047679E"/>
    <w:rsid w:val="00476E36"/>
    <w:rsid w:val="00477A3F"/>
    <w:rsid w:val="00477B3A"/>
    <w:rsid w:val="00477B92"/>
    <w:rsid w:val="00480DB7"/>
    <w:rsid w:val="004832A3"/>
    <w:rsid w:val="00484B49"/>
    <w:rsid w:val="0048503B"/>
    <w:rsid w:val="00486CE7"/>
    <w:rsid w:val="00486E4E"/>
    <w:rsid w:val="00487298"/>
    <w:rsid w:val="004874BA"/>
    <w:rsid w:val="0049258A"/>
    <w:rsid w:val="0049388C"/>
    <w:rsid w:val="00493FF6"/>
    <w:rsid w:val="004945A0"/>
    <w:rsid w:val="00495083"/>
    <w:rsid w:val="004953BB"/>
    <w:rsid w:val="0049600F"/>
    <w:rsid w:val="00496964"/>
    <w:rsid w:val="004979EC"/>
    <w:rsid w:val="00497E64"/>
    <w:rsid w:val="004A01A2"/>
    <w:rsid w:val="004A0E81"/>
    <w:rsid w:val="004A107B"/>
    <w:rsid w:val="004A1AE7"/>
    <w:rsid w:val="004A1FE1"/>
    <w:rsid w:val="004A287B"/>
    <w:rsid w:val="004A2A45"/>
    <w:rsid w:val="004A318D"/>
    <w:rsid w:val="004A60FC"/>
    <w:rsid w:val="004A6153"/>
    <w:rsid w:val="004A780A"/>
    <w:rsid w:val="004B0527"/>
    <w:rsid w:val="004B24E9"/>
    <w:rsid w:val="004B26BD"/>
    <w:rsid w:val="004B2B0F"/>
    <w:rsid w:val="004B43A2"/>
    <w:rsid w:val="004B51F4"/>
    <w:rsid w:val="004B5B32"/>
    <w:rsid w:val="004B6DCC"/>
    <w:rsid w:val="004C0E2A"/>
    <w:rsid w:val="004C11D2"/>
    <w:rsid w:val="004C1D78"/>
    <w:rsid w:val="004C2763"/>
    <w:rsid w:val="004C34E9"/>
    <w:rsid w:val="004C3742"/>
    <w:rsid w:val="004C4120"/>
    <w:rsid w:val="004C428C"/>
    <w:rsid w:val="004C54D4"/>
    <w:rsid w:val="004C562C"/>
    <w:rsid w:val="004C638A"/>
    <w:rsid w:val="004C64C1"/>
    <w:rsid w:val="004C6651"/>
    <w:rsid w:val="004C7423"/>
    <w:rsid w:val="004C7753"/>
    <w:rsid w:val="004C7A3B"/>
    <w:rsid w:val="004D02C4"/>
    <w:rsid w:val="004D12B0"/>
    <w:rsid w:val="004D16E8"/>
    <w:rsid w:val="004D2171"/>
    <w:rsid w:val="004D3089"/>
    <w:rsid w:val="004D3D9A"/>
    <w:rsid w:val="004D4182"/>
    <w:rsid w:val="004D5AF7"/>
    <w:rsid w:val="004D5D57"/>
    <w:rsid w:val="004E126E"/>
    <w:rsid w:val="004E18C4"/>
    <w:rsid w:val="004E234B"/>
    <w:rsid w:val="004E488C"/>
    <w:rsid w:val="004E6D9D"/>
    <w:rsid w:val="004E6DBA"/>
    <w:rsid w:val="004E76EF"/>
    <w:rsid w:val="004E77AE"/>
    <w:rsid w:val="004F01B3"/>
    <w:rsid w:val="004F128B"/>
    <w:rsid w:val="004F1D9B"/>
    <w:rsid w:val="004F2BDB"/>
    <w:rsid w:val="004F3788"/>
    <w:rsid w:val="004F4727"/>
    <w:rsid w:val="004F4C5E"/>
    <w:rsid w:val="00500768"/>
    <w:rsid w:val="00501569"/>
    <w:rsid w:val="0050196F"/>
    <w:rsid w:val="00501E67"/>
    <w:rsid w:val="00502967"/>
    <w:rsid w:val="00503D26"/>
    <w:rsid w:val="005044DA"/>
    <w:rsid w:val="00504CBF"/>
    <w:rsid w:val="00505025"/>
    <w:rsid w:val="005057E0"/>
    <w:rsid w:val="00505C75"/>
    <w:rsid w:val="00506761"/>
    <w:rsid w:val="00506CE7"/>
    <w:rsid w:val="0051057B"/>
    <w:rsid w:val="005108E7"/>
    <w:rsid w:val="00511054"/>
    <w:rsid w:val="00511293"/>
    <w:rsid w:val="00512610"/>
    <w:rsid w:val="00512EC0"/>
    <w:rsid w:val="00513D1D"/>
    <w:rsid w:val="0051738C"/>
    <w:rsid w:val="005174A1"/>
    <w:rsid w:val="00517CB0"/>
    <w:rsid w:val="00520688"/>
    <w:rsid w:val="00520EDE"/>
    <w:rsid w:val="00521D11"/>
    <w:rsid w:val="00523132"/>
    <w:rsid w:val="00525087"/>
    <w:rsid w:val="005255D6"/>
    <w:rsid w:val="0052584B"/>
    <w:rsid w:val="0052679D"/>
    <w:rsid w:val="00526FF3"/>
    <w:rsid w:val="0053032A"/>
    <w:rsid w:val="005317E0"/>
    <w:rsid w:val="00532C2C"/>
    <w:rsid w:val="005341DE"/>
    <w:rsid w:val="0053613F"/>
    <w:rsid w:val="00536B63"/>
    <w:rsid w:val="00540A25"/>
    <w:rsid w:val="00541221"/>
    <w:rsid w:val="00541A95"/>
    <w:rsid w:val="00541F6B"/>
    <w:rsid w:val="0054203C"/>
    <w:rsid w:val="00543BF3"/>
    <w:rsid w:val="00543EA7"/>
    <w:rsid w:val="00544130"/>
    <w:rsid w:val="00544180"/>
    <w:rsid w:val="00544DB0"/>
    <w:rsid w:val="005454C8"/>
    <w:rsid w:val="00545986"/>
    <w:rsid w:val="00545FAA"/>
    <w:rsid w:val="00546FA1"/>
    <w:rsid w:val="00547070"/>
    <w:rsid w:val="0054794B"/>
    <w:rsid w:val="005501CA"/>
    <w:rsid w:val="0055076E"/>
    <w:rsid w:val="00550A40"/>
    <w:rsid w:val="00550F7F"/>
    <w:rsid w:val="0055180B"/>
    <w:rsid w:val="00551C67"/>
    <w:rsid w:val="00551DF1"/>
    <w:rsid w:val="005539BC"/>
    <w:rsid w:val="00553B3B"/>
    <w:rsid w:val="00554F76"/>
    <w:rsid w:val="005551F3"/>
    <w:rsid w:val="00556C2B"/>
    <w:rsid w:val="00557D6F"/>
    <w:rsid w:val="005617C3"/>
    <w:rsid w:val="005619D0"/>
    <w:rsid w:val="00561AA3"/>
    <w:rsid w:val="00561E62"/>
    <w:rsid w:val="005622FD"/>
    <w:rsid w:val="00563A83"/>
    <w:rsid w:val="00564299"/>
    <w:rsid w:val="005648D9"/>
    <w:rsid w:val="005668B1"/>
    <w:rsid w:val="00566E6F"/>
    <w:rsid w:val="00567354"/>
    <w:rsid w:val="00567741"/>
    <w:rsid w:val="005679FE"/>
    <w:rsid w:val="00567D31"/>
    <w:rsid w:val="00571CDE"/>
    <w:rsid w:val="00571D1B"/>
    <w:rsid w:val="00573CB8"/>
    <w:rsid w:val="005746B6"/>
    <w:rsid w:val="00574A19"/>
    <w:rsid w:val="00574D1E"/>
    <w:rsid w:val="00574E16"/>
    <w:rsid w:val="00575DB8"/>
    <w:rsid w:val="00576451"/>
    <w:rsid w:val="005801C3"/>
    <w:rsid w:val="0058241D"/>
    <w:rsid w:val="0058301A"/>
    <w:rsid w:val="00584616"/>
    <w:rsid w:val="00584C68"/>
    <w:rsid w:val="00585441"/>
    <w:rsid w:val="00585DC3"/>
    <w:rsid w:val="00586739"/>
    <w:rsid w:val="00587712"/>
    <w:rsid w:val="0059472B"/>
    <w:rsid w:val="00594905"/>
    <w:rsid w:val="00594C9D"/>
    <w:rsid w:val="00595317"/>
    <w:rsid w:val="005959B1"/>
    <w:rsid w:val="005965DC"/>
    <w:rsid w:val="00596B06"/>
    <w:rsid w:val="00597212"/>
    <w:rsid w:val="00597469"/>
    <w:rsid w:val="00597479"/>
    <w:rsid w:val="005975B1"/>
    <w:rsid w:val="005A0316"/>
    <w:rsid w:val="005A1077"/>
    <w:rsid w:val="005A1B91"/>
    <w:rsid w:val="005A1FFC"/>
    <w:rsid w:val="005A3580"/>
    <w:rsid w:val="005A3EA7"/>
    <w:rsid w:val="005A5B18"/>
    <w:rsid w:val="005A6464"/>
    <w:rsid w:val="005B21B1"/>
    <w:rsid w:val="005B22A4"/>
    <w:rsid w:val="005B23AB"/>
    <w:rsid w:val="005B4328"/>
    <w:rsid w:val="005B4B07"/>
    <w:rsid w:val="005B4DC2"/>
    <w:rsid w:val="005B5969"/>
    <w:rsid w:val="005B73C6"/>
    <w:rsid w:val="005C1799"/>
    <w:rsid w:val="005C2F62"/>
    <w:rsid w:val="005C3C85"/>
    <w:rsid w:val="005C50C1"/>
    <w:rsid w:val="005C56CF"/>
    <w:rsid w:val="005C616E"/>
    <w:rsid w:val="005C6CA9"/>
    <w:rsid w:val="005D1D23"/>
    <w:rsid w:val="005D2647"/>
    <w:rsid w:val="005D4269"/>
    <w:rsid w:val="005D4DC2"/>
    <w:rsid w:val="005D5444"/>
    <w:rsid w:val="005D6F81"/>
    <w:rsid w:val="005D70D6"/>
    <w:rsid w:val="005E0313"/>
    <w:rsid w:val="005E0E6A"/>
    <w:rsid w:val="005E1069"/>
    <w:rsid w:val="005E17E8"/>
    <w:rsid w:val="005E1AD9"/>
    <w:rsid w:val="005E4161"/>
    <w:rsid w:val="005E555B"/>
    <w:rsid w:val="005E6478"/>
    <w:rsid w:val="005E66A5"/>
    <w:rsid w:val="005E6719"/>
    <w:rsid w:val="005E6FAE"/>
    <w:rsid w:val="005E70D8"/>
    <w:rsid w:val="005E743D"/>
    <w:rsid w:val="005E7451"/>
    <w:rsid w:val="005F0F30"/>
    <w:rsid w:val="005F1403"/>
    <w:rsid w:val="005F174A"/>
    <w:rsid w:val="005F2AE9"/>
    <w:rsid w:val="005F2CA4"/>
    <w:rsid w:val="005F5D63"/>
    <w:rsid w:val="005F78C1"/>
    <w:rsid w:val="006004A3"/>
    <w:rsid w:val="0060092D"/>
    <w:rsid w:val="006010F4"/>
    <w:rsid w:val="006011E3"/>
    <w:rsid w:val="00601380"/>
    <w:rsid w:val="00602003"/>
    <w:rsid w:val="006021A3"/>
    <w:rsid w:val="006021D0"/>
    <w:rsid w:val="0060226B"/>
    <w:rsid w:val="006041DA"/>
    <w:rsid w:val="00604202"/>
    <w:rsid w:val="006048A7"/>
    <w:rsid w:val="00605DE6"/>
    <w:rsid w:val="006063CF"/>
    <w:rsid w:val="006070A1"/>
    <w:rsid w:val="00610159"/>
    <w:rsid w:val="00610D83"/>
    <w:rsid w:val="00612916"/>
    <w:rsid w:val="00614A11"/>
    <w:rsid w:val="00614EDB"/>
    <w:rsid w:val="006150A9"/>
    <w:rsid w:val="0061590F"/>
    <w:rsid w:val="006169CD"/>
    <w:rsid w:val="00616BE4"/>
    <w:rsid w:val="00617A92"/>
    <w:rsid w:val="00617BE0"/>
    <w:rsid w:val="006205E3"/>
    <w:rsid w:val="00620786"/>
    <w:rsid w:val="00621992"/>
    <w:rsid w:val="00621F5C"/>
    <w:rsid w:val="00622474"/>
    <w:rsid w:val="00622789"/>
    <w:rsid w:val="00623096"/>
    <w:rsid w:val="006248DB"/>
    <w:rsid w:val="00625990"/>
    <w:rsid w:val="00626D0E"/>
    <w:rsid w:val="00627201"/>
    <w:rsid w:val="006305B8"/>
    <w:rsid w:val="00632284"/>
    <w:rsid w:val="0063293C"/>
    <w:rsid w:val="00632A7D"/>
    <w:rsid w:val="00633A1C"/>
    <w:rsid w:val="006342F0"/>
    <w:rsid w:val="006357DB"/>
    <w:rsid w:val="00635FA7"/>
    <w:rsid w:val="006362E6"/>
    <w:rsid w:val="00636B25"/>
    <w:rsid w:val="0064265C"/>
    <w:rsid w:val="00642B96"/>
    <w:rsid w:val="00643BAC"/>
    <w:rsid w:val="0064474A"/>
    <w:rsid w:val="00644F78"/>
    <w:rsid w:val="00645772"/>
    <w:rsid w:val="006474C8"/>
    <w:rsid w:val="006500F9"/>
    <w:rsid w:val="006505DB"/>
    <w:rsid w:val="0065177A"/>
    <w:rsid w:val="0065277D"/>
    <w:rsid w:val="00653C04"/>
    <w:rsid w:val="006540F2"/>
    <w:rsid w:val="00654B87"/>
    <w:rsid w:val="0065518E"/>
    <w:rsid w:val="006557B0"/>
    <w:rsid w:val="00655CB2"/>
    <w:rsid w:val="00656CA7"/>
    <w:rsid w:val="00660818"/>
    <w:rsid w:val="00660852"/>
    <w:rsid w:val="0066313F"/>
    <w:rsid w:val="00663E4E"/>
    <w:rsid w:val="00665B32"/>
    <w:rsid w:val="00665C9C"/>
    <w:rsid w:val="00667A58"/>
    <w:rsid w:val="00667FB8"/>
    <w:rsid w:val="00667FC0"/>
    <w:rsid w:val="00672282"/>
    <w:rsid w:val="00672675"/>
    <w:rsid w:val="00673558"/>
    <w:rsid w:val="00677AF9"/>
    <w:rsid w:val="00680991"/>
    <w:rsid w:val="006814AA"/>
    <w:rsid w:val="00682735"/>
    <w:rsid w:val="00682841"/>
    <w:rsid w:val="0068480D"/>
    <w:rsid w:val="006866FC"/>
    <w:rsid w:val="00687860"/>
    <w:rsid w:val="00687A9C"/>
    <w:rsid w:val="00690019"/>
    <w:rsid w:val="00690D67"/>
    <w:rsid w:val="00690D76"/>
    <w:rsid w:val="00695438"/>
    <w:rsid w:val="0069694B"/>
    <w:rsid w:val="00696A3D"/>
    <w:rsid w:val="00696AFF"/>
    <w:rsid w:val="00697115"/>
    <w:rsid w:val="0069737B"/>
    <w:rsid w:val="0069774A"/>
    <w:rsid w:val="00697864"/>
    <w:rsid w:val="006978A3"/>
    <w:rsid w:val="006A40CB"/>
    <w:rsid w:val="006A5AFE"/>
    <w:rsid w:val="006A5EC4"/>
    <w:rsid w:val="006B14BF"/>
    <w:rsid w:val="006B1620"/>
    <w:rsid w:val="006B187F"/>
    <w:rsid w:val="006B1DED"/>
    <w:rsid w:val="006B1E8A"/>
    <w:rsid w:val="006B20CD"/>
    <w:rsid w:val="006B27A4"/>
    <w:rsid w:val="006B295F"/>
    <w:rsid w:val="006B2B32"/>
    <w:rsid w:val="006B3741"/>
    <w:rsid w:val="006B39D4"/>
    <w:rsid w:val="006B3DE7"/>
    <w:rsid w:val="006B5BFC"/>
    <w:rsid w:val="006B6402"/>
    <w:rsid w:val="006B6626"/>
    <w:rsid w:val="006B7D43"/>
    <w:rsid w:val="006B7D6E"/>
    <w:rsid w:val="006C08E3"/>
    <w:rsid w:val="006C0CDE"/>
    <w:rsid w:val="006C1605"/>
    <w:rsid w:val="006C2710"/>
    <w:rsid w:val="006C3CD3"/>
    <w:rsid w:val="006C5B18"/>
    <w:rsid w:val="006C7CD9"/>
    <w:rsid w:val="006D004F"/>
    <w:rsid w:val="006D028F"/>
    <w:rsid w:val="006D1A21"/>
    <w:rsid w:val="006D395E"/>
    <w:rsid w:val="006D68BC"/>
    <w:rsid w:val="006D6A6A"/>
    <w:rsid w:val="006D6E2F"/>
    <w:rsid w:val="006D7AA1"/>
    <w:rsid w:val="006D7B25"/>
    <w:rsid w:val="006E0EFC"/>
    <w:rsid w:val="006E2FAD"/>
    <w:rsid w:val="006E327E"/>
    <w:rsid w:val="006E3F51"/>
    <w:rsid w:val="006E4064"/>
    <w:rsid w:val="006E572B"/>
    <w:rsid w:val="006E6399"/>
    <w:rsid w:val="006E741E"/>
    <w:rsid w:val="006F01FA"/>
    <w:rsid w:val="006F03C6"/>
    <w:rsid w:val="006F1399"/>
    <w:rsid w:val="006F3A23"/>
    <w:rsid w:val="006F3D33"/>
    <w:rsid w:val="006F3DA8"/>
    <w:rsid w:val="006F411E"/>
    <w:rsid w:val="006F53DC"/>
    <w:rsid w:val="006F6563"/>
    <w:rsid w:val="006F73E8"/>
    <w:rsid w:val="007001D8"/>
    <w:rsid w:val="00700F97"/>
    <w:rsid w:val="00701B26"/>
    <w:rsid w:val="00702A8F"/>
    <w:rsid w:val="00703023"/>
    <w:rsid w:val="00703544"/>
    <w:rsid w:val="00703739"/>
    <w:rsid w:val="007046F5"/>
    <w:rsid w:val="00704F51"/>
    <w:rsid w:val="00706C75"/>
    <w:rsid w:val="00707253"/>
    <w:rsid w:val="00707EA8"/>
    <w:rsid w:val="00710CA9"/>
    <w:rsid w:val="00712E56"/>
    <w:rsid w:val="007132CA"/>
    <w:rsid w:val="007135A2"/>
    <w:rsid w:val="00713D32"/>
    <w:rsid w:val="00714F4E"/>
    <w:rsid w:val="00715F3A"/>
    <w:rsid w:val="007169D9"/>
    <w:rsid w:val="00717011"/>
    <w:rsid w:val="00717F1E"/>
    <w:rsid w:val="0072065D"/>
    <w:rsid w:val="00720A3C"/>
    <w:rsid w:val="007216C0"/>
    <w:rsid w:val="00723C91"/>
    <w:rsid w:val="00724140"/>
    <w:rsid w:val="00726B5C"/>
    <w:rsid w:val="00730194"/>
    <w:rsid w:val="00731093"/>
    <w:rsid w:val="00731EBE"/>
    <w:rsid w:val="0073287F"/>
    <w:rsid w:val="0073384D"/>
    <w:rsid w:val="00733B27"/>
    <w:rsid w:val="007345D0"/>
    <w:rsid w:val="007375F6"/>
    <w:rsid w:val="00740ADB"/>
    <w:rsid w:val="00741265"/>
    <w:rsid w:val="0074188D"/>
    <w:rsid w:val="00743B15"/>
    <w:rsid w:val="00744302"/>
    <w:rsid w:val="00745438"/>
    <w:rsid w:val="00745482"/>
    <w:rsid w:val="007471CA"/>
    <w:rsid w:val="00747E60"/>
    <w:rsid w:val="00747EA8"/>
    <w:rsid w:val="00751A21"/>
    <w:rsid w:val="00751FA4"/>
    <w:rsid w:val="00752546"/>
    <w:rsid w:val="00753641"/>
    <w:rsid w:val="00754029"/>
    <w:rsid w:val="00754CC3"/>
    <w:rsid w:val="007554D4"/>
    <w:rsid w:val="007564A8"/>
    <w:rsid w:val="007566CF"/>
    <w:rsid w:val="00756D85"/>
    <w:rsid w:val="00756EA2"/>
    <w:rsid w:val="00756F82"/>
    <w:rsid w:val="0075748C"/>
    <w:rsid w:val="007575A9"/>
    <w:rsid w:val="007619BC"/>
    <w:rsid w:val="0076448F"/>
    <w:rsid w:val="00764851"/>
    <w:rsid w:val="007717D4"/>
    <w:rsid w:val="00771CB9"/>
    <w:rsid w:val="00771DFA"/>
    <w:rsid w:val="007731EF"/>
    <w:rsid w:val="0077436E"/>
    <w:rsid w:val="00774CFD"/>
    <w:rsid w:val="00774F79"/>
    <w:rsid w:val="00777791"/>
    <w:rsid w:val="00777820"/>
    <w:rsid w:val="00777BE6"/>
    <w:rsid w:val="00780868"/>
    <w:rsid w:val="00780FC3"/>
    <w:rsid w:val="00781FD7"/>
    <w:rsid w:val="007835A7"/>
    <w:rsid w:val="0078497A"/>
    <w:rsid w:val="00785287"/>
    <w:rsid w:val="0078602E"/>
    <w:rsid w:val="0078639A"/>
    <w:rsid w:val="007869A4"/>
    <w:rsid w:val="0078725B"/>
    <w:rsid w:val="00787396"/>
    <w:rsid w:val="0079066C"/>
    <w:rsid w:val="00790F3B"/>
    <w:rsid w:val="00791377"/>
    <w:rsid w:val="00791F3E"/>
    <w:rsid w:val="00792F74"/>
    <w:rsid w:val="0079368F"/>
    <w:rsid w:val="00793CFB"/>
    <w:rsid w:val="007945BE"/>
    <w:rsid w:val="00795157"/>
    <w:rsid w:val="00795E8C"/>
    <w:rsid w:val="00796509"/>
    <w:rsid w:val="0079666F"/>
    <w:rsid w:val="00796FC2"/>
    <w:rsid w:val="0079705C"/>
    <w:rsid w:val="00797CEA"/>
    <w:rsid w:val="007A062A"/>
    <w:rsid w:val="007A090E"/>
    <w:rsid w:val="007A126A"/>
    <w:rsid w:val="007A35C8"/>
    <w:rsid w:val="007A46E5"/>
    <w:rsid w:val="007A56F7"/>
    <w:rsid w:val="007A5D5E"/>
    <w:rsid w:val="007B0107"/>
    <w:rsid w:val="007B04FF"/>
    <w:rsid w:val="007B0900"/>
    <w:rsid w:val="007B1912"/>
    <w:rsid w:val="007B1D64"/>
    <w:rsid w:val="007B264C"/>
    <w:rsid w:val="007B41A3"/>
    <w:rsid w:val="007B41B2"/>
    <w:rsid w:val="007B4AC3"/>
    <w:rsid w:val="007C0D8A"/>
    <w:rsid w:val="007C0FB2"/>
    <w:rsid w:val="007C1633"/>
    <w:rsid w:val="007C2A44"/>
    <w:rsid w:val="007C4C5B"/>
    <w:rsid w:val="007C569A"/>
    <w:rsid w:val="007C5D03"/>
    <w:rsid w:val="007C6389"/>
    <w:rsid w:val="007C63D2"/>
    <w:rsid w:val="007C69F3"/>
    <w:rsid w:val="007C6AAE"/>
    <w:rsid w:val="007D11CC"/>
    <w:rsid w:val="007D15E1"/>
    <w:rsid w:val="007D1722"/>
    <w:rsid w:val="007D1923"/>
    <w:rsid w:val="007D466B"/>
    <w:rsid w:val="007D486B"/>
    <w:rsid w:val="007D487B"/>
    <w:rsid w:val="007D542E"/>
    <w:rsid w:val="007D59F3"/>
    <w:rsid w:val="007D61FC"/>
    <w:rsid w:val="007D6C26"/>
    <w:rsid w:val="007D6EDC"/>
    <w:rsid w:val="007E0888"/>
    <w:rsid w:val="007E0BB6"/>
    <w:rsid w:val="007E1BD6"/>
    <w:rsid w:val="007E2F3A"/>
    <w:rsid w:val="007E505D"/>
    <w:rsid w:val="007E5DA0"/>
    <w:rsid w:val="007E68A4"/>
    <w:rsid w:val="007E69D6"/>
    <w:rsid w:val="007E6D5B"/>
    <w:rsid w:val="007F0ABD"/>
    <w:rsid w:val="007F1E57"/>
    <w:rsid w:val="007F207A"/>
    <w:rsid w:val="007F24B8"/>
    <w:rsid w:val="007F38F7"/>
    <w:rsid w:val="007F4BC5"/>
    <w:rsid w:val="007F5AB6"/>
    <w:rsid w:val="00800779"/>
    <w:rsid w:val="0080130B"/>
    <w:rsid w:val="008020CC"/>
    <w:rsid w:val="008034D3"/>
    <w:rsid w:val="00806336"/>
    <w:rsid w:val="0080666A"/>
    <w:rsid w:val="00806A60"/>
    <w:rsid w:val="00810E29"/>
    <w:rsid w:val="00811406"/>
    <w:rsid w:val="00811A2B"/>
    <w:rsid w:val="00811BDD"/>
    <w:rsid w:val="00811F55"/>
    <w:rsid w:val="008133E0"/>
    <w:rsid w:val="00813994"/>
    <w:rsid w:val="00815568"/>
    <w:rsid w:val="008160BF"/>
    <w:rsid w:val="00816D6C"/>
    <w:rsid w:val="008202D6"/>
    <w:rsid w:val="008203AD"/>
    <w:rsid w:val="00821335"/>
    <w:rsid w:val="00822E43"/>
    <w:rsid w:val="0082444B"/>
    <w:rsid w:val="00824B4D"/>
    <w:rsid w:val="00825146"/>
    <w:rsid w:val="00825F60"/>
    <w:rsid w:val="00826040"/>
    <w:rsid w:val="00826BCB"/>
    <w:rsid w:val="008301F7"/>
    <w:rsid w:val="008303D0"/>
    <w:rsid w:val="00830C73"/>
    <w:rsid w:val="0083175A"/>
    <w:rsid w:val="00831AD6"/>
    <w:rsid w:val="00831DCA"/>
    <w:rsid w:val="00832AB2"/>
    <w:rsid w:val="008353E7"/>
    <w:rsid w:val="00835B05"/>
    <w:rsid w:val="00836191"/>
    <w:rsid w:val="00836549"/>
    <w:rsid w:val="008366F0"/>
    <w:rsid w:val="008372BB"/>
    <w:rsid w:val="00837F3C"/>
    <w:rsid w:val="0084076B"/>
    <w:rsid w:val="008418C9"/>
    <w:rsid w:val="00841D0B"/>
    <w:rsid w:val="00843B66"/>
    <w:rsid w:val="00844C29"/>
    <w:rsid w:val="00845F8A"/>
    <w:rsid w:val="00850B0C"/>
    <w:rsid w:val="0085165D"/>
    <w:rsid w:val="00851A71"/>
    <w:rsid w:val="00852A39"/>
    <w:rsid w:val="00852DE7"/>
    <w:rsid w:val="00853141"/>
    <w:rsid w:val="008538C7"/>
    <w:rsid w:val="00854006"/>
    <w:rsid w:val="0085414E"/>
    <w:rsid w:val="008546E4"/>
    <w:rsid w:val="00855265"/>
    <w:rsid w:val="0085554E"/>
    <w:rsid w:val="00855BFB"/>
    <w:rsid w:val="00856E54"/>
    <w:rsid w:val="00856EF8"/>
    <w:rsid w:val="00857DFE"/>
    <w:rsid w:val="00857E44"/>
    <w:rsid w:val="0086526E"/>
    <w:rsid w:val="008669BB"/>
    <w:rsid w:val="008675A4"/>
    <w:rsid w:val="008705ED"/>
    <w:rsid w:val="00872C41"/>
    <w:rsid w:val="00872D1B"/>
    <w:rsid w:val="0087685D"/>
    <w:rsid w:val="00876C5D"/>
    <w:rsid w:val="00876E8A"/>
    <w:rsid w:val="00876F19"/>
    <w:rsid w:val="008775ED"/>
    <w:rsid w:val="00877E6A"/>
    <w:rsid w:val="008808CA"/>
    <w:rsid w:val="00881721"/>
    <w:rsid w:val="0088175C"/>
    <w:rsid w:val="008818F6"/>
    <w:rsid w:val="00883933"/>
    <w:rsid w:val="0088476E"/>
    <w:rsid w:val="00885544"/>
    <w:rsid w:val="008856C1"/>
    <w:rsid w:val="00885DA8"/>
    <w:rsid w:val="00886FCB"/>
    <w:rsid w:val="00887057"/>
    <w:rsid w:val="0088759E"/>
    <w:rsid w:val="00887830"/>
    <w:rsid w:val="00887C49"/>
    <w:rsid w:val="00887E2A"/>
    <w:rsid w:val="008904F7"/>
    <w:rsid w:val="00891093"/>
    <w:rsid w:val="008930C2"/>
    <w:rsid w:val="008938FA"/>
    <w:rsid w:val="0089499B"/>
    <w:rsid w:val="00894BA0"/>
    <w:rsid w:val="00896033"/>
    <w:rsid w:val="0089605A"/>
    <w:rsid w:val="00896665"/>
    <w:rsid w:val="0089684C"/>
    <w:rsid w:val="008970F5"/>
    <w:rsid w:val="008974ED"/>
    <w:rsid w:val="008A1EF5"/>
    <w:rsid w:val="008A2A71"/>
    <w:rsid w:val="008A32B0"/>
    <w:rsid w:val="008A3B49"/>
    <w:rsid w:val="008A46C4"/>
    <w:rsid w:val="008A4A14"/>
    <w:rsid w:val="008A4A7B"/>
    <w:rsid w:val="008A542D"/>
    <w:rsid w:val="008A5FB7"/>
    <w:rsid w:val="008A7035"/>
    <w:rsid w:val="008A7259"/>
    <w:rsid w:val="008A7304"/>
    <w:rsid w:val="008A7578"/>
    <w:rsid w:val="008A7AC8"/>
    <w:rsid w:val="008B0183"/>
    <w:rsid w:val="008B0806"/>
    <w:rsid w:val="008B0A1B"/>
    <w:rsid w:val="008B136A"/>
    <w:rsid w:val="008B1749"/>
    <w:rsid w:val="008B1D5D"/>
    <w:rsid w:val="008B3F25"/>
    <w:rsid w:val="008B4DBD"/>
    <w:rsid w:val="008B5744"/>
    <w:rsid w:val="008B62EA"/>
    <w:rsid w:val="008B63ED"/>
    <w:rsid w:val="008B6E20"/>
    <w:rsid w:val="008B767C"/>
    <w:rsid w:val="008C0799"/>
    <w:rsid w:val="008C0FB0"/>
    <w:rsid w:val="008C23F8"/>
    <w:rsid w:val="008C27F5"/>
    <w:rsid w:val="008C2E44"/>
    <w:rsid w:val="008C3389"/>
    <w:rsid w:val="008C350F"/>
    <w:rsid w:val="008C43DC"/>
    <w:rsid w:val="008C4507"/>
    <w:rsid w:val="008C54D5"/>
    <w:rsid w:val="008C55E5"/>
    <w:rsid w:val="008C5A5B"/>
    <w:rsid w:val="008C683D"/>
    <w:rsid w:val="008D06E8"/>
    <w:rsid w:val="008D17BA"/>
    <w:rsid w:val="008D1ED0"/>
    <w:rsid w:val="008D220C"/>
    <w:rsid w:val="008D244F"/>
    <w:rsid w:val="008D3322"/>
    <w:rsid w:val="008D3A1C"/>
    <w:rsid w:val="008D4D07"/>
    <w:rsid w:val="008D5C85"/>
    <w:rsid w:val="008D61C0"/>
    <w:rsid w:val="008D6202"/>
    <w:rsid w:val="008D681E"/>
    <w:rsid w:val="008D7C51"/>
    <w:rsid w:val="008E19A7"/>
    <w:rsid w:val="008E2BBF"/>
    <w:rsid w:val="008E300A"/>
    <w:rsid w:val="008E40A4"/>
    <w:rsid w:val="008F11A3"/>
    <w:rsid w:val="008F2D52"/>
    <w:rsid w:val="008F393E"/>
    <w:rsid w:val="008F662B"/>
    <w:rsid w:val="008F7939"/>
    <w:rsid w:val="00900110"/>
    <w:rsid w:val="0090065B"/>
    <w:rsid w:val="009008DF"/>
    <w:rsid w:val="00903101"/>
    <w:rsid w:val="0090325F"/>
    <w:rsid w:val="00903EC0"/>
    <w:rsid w:val="00903FFB"/>
    <w:rsid w:val="00904424"/>
    <w:rsid w:val="009054D4"/>
    <w:rsid w:val="00905B63"/>
    <w:rsid w:val="0090645A"/>
    <w:rsid w:val="00906817"/>
    <w:rsid w:val="00906D88"/>
    <w:rsid w:val="00907D31"/>
    <w:rsid w:val="009124F4"/>
    <w:rsid w:val="0091291D"/>
    <w:rsid w:val="00912AC2"/>
    <w:rsid w:val="00913ECC"/>
    <w:rsid w:val="009142B4"/>
    <w:rsid w:val="00915AA4"/>
    <w:rsid w:val="00915DFF"/>
    <w:rsid w:val="00916A7F"/>
    <w:rsid w:val="00921726"/>
    <w:rsid w:val="00922F90"/>
    <w:rsid w:val="00923262"/>
    <w:rsid w:val="00923359"/>
    <w:rsid w:val="00923A44"/>
    <w:rsid w:val="00924A6A"/>
    <w:rsid w:val="00926541"/>
    <w:rsid w:val="00926919"/>
    <w:rsid w:val="009279C9"/>
    <w:rsid w:val="00931B69"/>
    <w:rsid w:val="009323E8"/>
    <w:rsid w:val="00933841"/>
    <w:rsid w:val="009349AF"/>
    <w:rsid w:val="00934D47"/>
    <w:rsid w:val="009358F6"/>
    <w:rsid w:val="00935ABE"/>
    <w:rsid w:val="00935B19"/>
    <w:rsid w:val="0093649A"/>
    <w:rsid w:val="00936C53"/>
    <w:rsid w:val="009372D7"/>
    <w:rsid w:val="00937DF6"/>
    <w:rsid w:val="009406D0"/>
    <w:rsid w:val="00943C00"/>
    <w:rsid w:val="00945CE7"/>
    <w:rsid w:val="00945EFA"/>
    <w:rsid w:val="009460A0"/>
    <w:rsid w:val="00946E7B"/>
    <w:rsid w:val="00950441"/>
    <w:rsid w:val="00951FDA"/>
    <w:rsid w:val="00952E9C"/>
    <w:rsid w:val="00954603"/>
    <w:rsid w:val="00954C10"/>
    <w:rsid w:val="0095532F"/>
    <w:rsid w:val="00957827"/>
    <w:rsid w:val="009600ED"/>
    <w:rsid w:val="009608F1"/>
    <w:rsid w:val="00960BE4"/>
    <w:rsid w:val="0096172F"/>
    <w:rsid w:val="009625F3"/>
    <w:rsid w:val="00962D5C"/>
    <w:rsid w:val="00963431"/>
    <w:rsid w:val="009642F0"/>
    <w:rsid w:val="00966F09"/>
    <w:rsid w:val="00973296"/>
    <w:rsid w:val="009741D9"/>
    <w:rsid w:val="0097481F"/>
    <w:rsid w:val="00975090"/>
    <w:rsid w:val="00980B8F"/>
    <w:rsid w:val="00981024"/>
    <w:rsid w:val="00981F73"/>
    <w:rsid w:val="00982034"/>
    <w:rsid w:val="009834B6"/>
    <w:rsid w:val="00985027"/>
    <w:rsid w:val="009860B8"/>
    <w:rsid w:val="009866FA"/>
    <w:rsid w:val="00986BEE"/>
    <w:rsid w:val="0099006D"/>
    <w:rsid w:val="0099009D"/>
    <w:rsid w:val="00990597"/>
    <w:rsid w:val="00992779"/>
    <w:rsid w:val="0099291F"/>
    <w:rsid w:val="00992D5D"/>
    <w:rsid w:val="00993484"/>
    <w:rsid w:val="0099410C"/>
    <w:rsid w:val="00994529"/>
    <w:rsid w:val="00994C72"/>
    <w:rsid w:val="00996027"/>
    <w:rsid w:val="009967AF"/>
    <w:rsid w:val="0099683B"/>
    <w:rsid w:val="009973C3"/>
    <w:rsid w:val="009A03B0"/>
    <w:rsid w:val="009A17D5"/>
    <w:rsid w:val="009A2A37"/>
    <w:rsid w:val="009A3904"/>
    <w:rsid w:val="009A42CE"/>
    <w:rsid w:val="009A7023"/>
    <w:rsid w:val="009B1150"/>
    <w:rsid w:val="009B21B3"/>
    <w:rsid w:val="009B372E"/>
    <w:rsid w:val="009B3746"/>
    <w:rsid w:val="009B3788"/>
    <w:rsid w:val="009B3B75"/>
    <w:rsid w:val="009B43E1"/>
    <w:rsid w:val="009B5E0E"/>
    <w:rsid w:val="009C090D"/>
    <w:rsid w:val="009C36D1"/>
    <w:rsid w:val="009C401E"/>
    <w:rsid w:val="009C4237"/>
    <w:rsid w:val="009C4254"/>
    <w:rsid w:val="009C443E"/>
    <w:rsid w:val="009C4B47"/>
    <w:rsid w:val="009C5CE6"/>
    <w:rsid w:val="009C5F2D"/>
    <w:rsid w:val="009C660F"/>
    <w:rsid w:val="009D10A6"/>
    <w:rsid w:val="009D16DD"/>
    <w:rsid w:val="009D2D6B"/>
    <w:rsid w:val="009D38C5"/>
    <w:rsid w:val="009D3E0E"/>
    <w:rsid w:val="009D423A"/>
    <w:rsid w:val="009D4269"/>
    <w:rsid w:val="009D45B1"/>
    <w:rsid w:val="009D634D"/>
    <w:rsid w:val="009D6BC0"/>
    <w:rsid w:val="009E1EF6"/>
    <w:rsid w:val="009E3568"/>
    <w:rsid w:val="009E39DD"/>
    <w:rsid w:val="009E4DA9"/>
    <w:rsid w:val="009E6029"/>
    <w:rsid w:val="009E7B10"/>
    <w:rsid w:val="009F0D3E"/>
    <w:rsid w:val="009F1238"/>
    <w:rsid w:val="009F1352"/>
    <w:rsid w:val="00A00386"/>
    <w:rsid w:val="00A028B2"/>
    <w:rsid w:val="00A02C36"/>
    <w:rsid w:val="00A035E3"/>
    <w:rsid w:val="00A03EA5"/>
    <w:rsid w:val="00A04123"/>
    <w:rsid w:val="00A06880"/>
    <w:rsid w:val="00A06F83"/>
    <w:rsid w:val="00A0702C"/>
    <w:rsid w:val="00A07092"/>
    <w:rsid w:val="00A07359"/>
    <w:rsid w:val="00A076FB"/>
    <w:rsid w:val="00A1067C"/>
    <w:rsid w:val="00A10DEB"/>
    <w:rsid w:val="00A11572"/>
    <w:rsid w:val="00A11DB5"/>
    <w:rsid w:val="00A12576"/>
    <w:rsid w:val="00A134A4"/>
    <w:rsid w:val="00A13F92"/>
    <w:rsid w:val="00A1405E"/>
    <w:rsid w:val="00A14932"/>
    <w:rsid w:val="00A14C92"/>
    <w:rsid w:val="00A162B6"/>
    <w:rsid w:val="00A16DCA"/>
    <w:rsid w:val="00A2012B"/>
    <w:rsid w:val="00A2234C"/>
    <w:rsid w:val="00A22988"/>
    <w:rsid w:val="00A23738"/>
    <w:rsid w:val="00A248A7"/>
    <w:rsid w:val="00A24B3C"/>
    <w:rsid w:val="00A24E76"/>
    <w:rsid w:val="00A24F1B"/>
    <w:rsid w:val="00A25B7E"/>
    <w:rsid w:val="00A25B9A"/>
    <w:rsid w:val="00A26755"/>
    <w:rsid w:val="00A269EA"/>
    <w:rsid w:val="00A26AA2"/>
    <w:rsid w:val="00A30947"/>
    <w:rsid w:val="00A30F6D"/>
    <w:rsid w:val="00A32476"/>
    <w:rsid w:val="00A3422E"/>
    <w:rsid w:val="00A363B0"/>
    <w:rsid w:val="00A37F11"/>
    <w:rsid w:val="00A42137"/>
    <w:rsid w:val="00A43333"/>
    <w:rsid w:val="00A43769"/>
    <w:rsid w:val="00A437D9"/>
    <w:rsid w:val="00A448BC"/>
    <w:rsid w:val="00A4544F"/>
    <w:rsid w:val="00A45C1D"/>
    <w:rsid w:val="00A45C3B"/>
    <w:rsid w:val="00A46A46"/>
    <w:rsid w:val="00A46DE6"/>
    <w:rsid w:val="00A47D25"/>
    <w:rsid w:val="00A510B9"/>
    <w:rsid w:val="00A512FC"/>
    <w:rsid w:val="00A5289C"/>
    <w:rsid w:val="00A54405"/>
    <w:rsid w:val="00A549B0"/>
    <w:rsid w:val="00A565AE"/>
    <w:rsid w:val="00A56D0C"/>
    <w:rsid w:val="00A61A52"/>
    <w:rsid w:val="00A6288B"/>
    <w:rsid w:val="00A62E0C"/>
    <w:rsid w:val="00A62E1A"/>
    <w:rsid w:val="00A62E93"/>
    <w:rsid w:val="00A6389B"/>
    <w:rsid w:val="00A63926"/>
    <w:rsid w:val="00A641BE"/>
    <w:rsid w:val="00A6488B"/>
    <w:rsid w:val="00A64B77"/>
    <w:rsid w:val="00A6685D"/>
    <w:rsid w:val="00A66F80"/>
    <w:rsid w:val="00A67967"/>
    <w:rsid w:val="00A67E9C"/>
    <w:rsid w:val="00A712B0"/>
    <w:rsid w:val="00A71C49"/>
    <w:rsid w:val="00A72256"/>
    <w:rsid w:val="00A725E2"/>
    <w:rsid w:val="00A738BA"/>
    <w:rsid w:val="00A73C10"/>
    <w:rsid w:val="00A75222"/>
    <w:rsid w:val="00A80F7D"/>
    <w:rsid w:val="00A81870"/>
    <w:rsid w:val="00A82D7A"/>
    <w:rsid w:val="00A82E70"/>
    <w:rsid w:val="00A876F8"/>
    <w:rsid w:val="00A87890"/>
    <w:rsid w:val="00A91B55"/>
    <w:rsid w:val="00A91C95"/>
    <w:rsid w:val="00A92D4B"/>
    <w:rsid w:val="00A946EF"/>
    <w:rsid w:val="00A96300"/>
    <w:rsid w:val="00AA034A"/>
    <w:rsid w:val="00AA130C"/>
    <w:rsid w:val="00AA35FB"/>
    <w:rsid w:val="00AA7AF0"/>
    <w:rsid w:val="00AB02EC"/>
    <w:rsid w:val="00AB04C6"/>
    <w:rsid w:val="00AB0744"/>
    <w:rsid w:val="00AB0D0C"/>
    <w:rsid w:val="00AB0E3A"/>
    <w:rsid w:val="00AB1073"/>
    <w:rsid w:val="00AB17A8"/>
    <w:rsid w:val="00AB1B41"/>
    <w:rsid w:val="00AB21BD"/>
    <w:rsid w:val="00AB2511"/>
    <w:rsid w:val="00AB317B"/>
    <w:rsid w:val="00AB31F9"/>
    <w:rsid w:val="00AB39A2"/>
    <w:rsid w:val="00AB409F"/>
    <w:rsid w:val="00AB52E9"/>
    <w:rsid w:val="00AB5F81"/>
    <w:rsid w:val="00AB5F87"/>
    <w:rsid w:val="00AB6E41"/>
    <w:rsid w:val="00AB73C3"/>
    <w:rsid w:val="00AB7AB5"/>
    <w:rsid w:val="00AC126D"/>
    <w:rsid w:val="00AC18AC"/>
    <w:rsid w:val="00AC261A"/>
    <w:rsid w:val="00AC264B"/>
    <w:rsid w:val="00AC4105"/>
    <w:rsid w:val="00AC5070"/>
    <w:rsid w:val="00AC59DD"/>
    <w:rsid w:val="00AC68F8"/>
    <w:rsid w:val="00AC6F4E"/>
    <w:rsid w:val="00AC7C50"/>
    <w:rsid w:val="00AD04CC"/>
    <w:rsid w:val="00AD1FAE"/>
    <w:rsid w:val="00AD280D"/>
    <w:rsid w:val="00AD2AE6"/>
    <w:rsid w:val="00AD2F6D"/>
    <w:rsid w:val="00AD3961"/>
    <w:rsid w:val="00AD4D1C"/>
    <w:rsid w:val="00AD5450"/>
    <w:rsid w:val="00AD6CD3"/>
    <w:rsid w:val="00AD776C"/>
    <w:rsid w:val="00AE209E"/>
    <w:rsid w:val="00AE2995"/>
    <w:rsid w:val="00AE2A28"/>
    <w:rsid w:val="00AE2BD2"/>
    <w:rsid w:val="00AE31F1"/>
    <w:rsid w:val="00AE3A17"/>
    <w:rsid w:val="00AE3FA4"/>
    <w:rsid w:val="00AE4F45"/>
    <w:rsid w:val="00AE50CF"/>
    <w:rsid w:val="00AE5218"/>
    <w:rsid w:val="00AE5880"/>
    <w:rsid w:val="00AE6161"/>
    <w:rsid w:val="00AF0C95"/>
    <w:rsid w:val="00AF15CD"/>
    <w:rsid w:val="00AF290E"/>
    <w:rsid w:val="00AF29BC"/>
    <w:rsid w:val="00AF379E"/>
    <w:rsid w:val="00AF3A99"/>
    <w:rsid w:val="00AF3D7D"/>
    <w:rsid w:val="00AF5410"/>
    <w:rsid w:val="00AF55C2"/>
    <w:rsid w:val="00AF568D"/>
    <w:rsid w:val="00AF664E"/>
    <w:rsid w:val="00AF6981"/>
    <w:rsid w:val="00AF6FCB"/>
    <w:rsid w:val="00AF74DB"/>
    <w:rsid w:val="00AF75D9"/>
    <w:rsid w:val="00AF7A5B"/>
    <w:rsid w:val="00B00CD8"/>
    <w:rsid w:val="00B01E98"/>
    <w:rsid w:val="00B02EF5"/>
    <w:rsid w:val="00B05037"/>
    <w:rsid w:val="00B053F8"/>
    <w:rsid w:val="00B0632E"/>
    <w:rsid w:val="00B07617"/>
    <w:rsid w:val="00B1110B"/>
    <w:rsid w:val="00B11F24"/>
    <w:rsid w:val="00B12039"/>
    <w:rsid w:val="00B13D4E"/>
    <w:rsid w:val="00B13E16"/>
    <w:rsid w:val="00B15040"/>
    <w:rsid w:val="00B15EA5"/>
    <w:rsid w:val="00B1605B"/>
    <w:rsid w:val="00B16404"/>
    <w:rsid w:val="00B168E7"/>
    <w:rsid w:val="00B172D7"/>
    <w:rsid w:val="00B17912"/>
    <w:rsid w:val="00B2250B"/>
    <w:rsid w:val="00B23ABC"/>
    <w:rsid w:val="00B23B84"/>
    <w:rsid w:val="00B24B4D"/>
    <w:rsid w:val="00B25300"/>
    <w:rsid w:val="00B25D61"/>
    <w:rsid w:val="00B26E71"/>
    <w:rsid w:val="00B2784D"/>
    <w:rsid w:val="00B308F4"/>
    <w:rsid w:val="00B310CD"/>
    <w:rsid w:val="00B312C7"/>
    <w:rsid w:val="00B314BF"/>
    <w:rsid w:val="00B32232"/>
    <w:rsid w:val="00B331BE"/>
    <w:rsid w:val="00B33DAA"/>
    <w:rsid w:val="00B3439A"/>
    <w:rsid w:val="00B34644"/>
    <w:rsid w:val="00B347ED"/>
    <w:rsid w:val="00B34A5D"/>
    <w:rsid w:val="00B34F17"/>
    <w:rsid w:val="00B35DC4"/>
    <w:rsid w:val="00B366AF"/>
    <w:rsid w:val="00B37158"/>
    <w:rsid w:val="00B37F84"/>
    <w:rsid w:val="00B4074E"/>
    <w:rsid w:val="00B40F79"/>
    <w:rsid w:val="00B4234F"/>
    <w:rsid w:val="00B42E28"/>
    <w:rsid w:val="00B43201"/>
    <w:rsid w:val="00B4405A"/>
    <w:rsid w:val="00B444C5"/>
    <w:rsid w:val="00B45D95"/>
    <w:rsid w:val="00B46779"/>
    <w:rsid w:val="00B46EAC"/>
    <w:rsid w:val="00B474F0"/>
    <w:rsid w:val="00B47F40"/>
    <w:rsid w:val="00B47F82"/>
    <w:rsid w:val="00B50364"/>
    <w:rsid w:val="00B527AD"/>
    <w:rsid w:val="00B52CA4"/>
    <w:rsid w:val="00B5419D"/>
    <w:rsid w:val="00B5508A"/>
    <w:rsid w:val="00B55E1E"/>
    <w:rsid w:val="00B55F48"/>
    <w:rsid w:val="00B562F4"/>
    <w:rsid w:val="00B56770"/>
    <w:rsid w:val="00B601B0"/>
    <w:rsid w:val="00B60587"/>
    <w:rsid w:val="00B60A9D"/>
    <w:rsid w:val="00B62939"/>
    <w:rsid w:val="00B63048"/>
    <w:rsid w:val="00B6308B"/>
    <w:rsid w:val="00B64105"/>
    <w:rsid w:val="00B64503"/>
    <w:rsid w:val="00B6526D"/>
    <w:rsid w:val="00B65A9E"/>
    <w:rsid w:val="00B65E2A"/>
    <w:rsid w:val="00B6621B"/>
    <w:rsid w:val="00B66399"/>
    <w:rsid w:val="00B6694C"/>
    <w:rsid w:val="00B7012B"/>
    <w:rsid w:val="00B71A4F"/>
    <w:rsid w:val="00B71A89"/>
    <w:rsid w:val="00B7286A"/>
    <w:rsid w:val="00B72D18"/>
    <w:rsid w:val="00B72DA0"/>
    <w:rsid w:val="00B737E8"/>
    <w:rsid w:val="00B73D3C"/>
    <w:rsid w:val="00B74312"/>
    <w:rsid w:val="00B752C6"/>
    <w:rsid w:val="00B75DAD"/>
    <w:rsid w:val="00B75EEE"/>
    <w:rsid w:val="00B76667"/>
    <w:rsid w:val="00B76D3E"/>
    <w:rsid w:val="00B76F6C"/>
    <w:rsid w:val="00B77B54"/>
    <w:rsid w:val="00B80DCF"/>
    <w:rsid w:val="00B80F14"/>
    <w:rsid w:val="00B80F95"/>
    <w:rsid w:val="00B81458"/>
    <w:rsid w:val="00B81608"/>
    <w:rsid w:val="00B81DA4"/>
    <w:rsid w:val="00B82084"/>
    <w:rsid w:val="00B8299B"/>
    <w:rsid w:val="00B83424"/>
    <w:rsid w:val="00B83C3C"/>
    <w:rsid w:val="00B8442E"/>
    <w:rsid w:val="00B8463F"/>
    <w:rsid w:val="00B84A08"/>
    <w:rsid w:val="00B86DD7"/>
    <w:rsid w:val="00B913CB"/>
    <w:rsid w:val="00B9264A"/>
    <w:rsid w:val="00B93829"/>
    <w:rsid w:val="00B9492B"/>
    <w:rsid w:val="00B96C08"/>
    <w:rsid w:val="00B973FA"/>
    <w:rsid w:val="00BA0890"/>
    <w:rsid w:val="00BA1342"/>
    <w:rsid w:val="00BA19CC"/>
    <w:rsid w:val="00BA2AA9"/>
    <w:rsid w:val="00BA2B5D"/>
    <w:rsid w:val="00BA2CEC"/>
    <w:rsid w:val="00BA39B7"/>
    <w:rsid w:val="00BA4436"/>
    <w:rsid w:val="00BA5316"/>
    <w:rsid w:val="00BA53F8"/>
    <w:rsid w:val="00BA6155"/>
    <w:rsid w:val="00BA6425"/>
    <w:rsid w:val="00BA6A16"/>
    <w:rsid w:val="00BA7639"/>
    <w:rsid w:val="00BA7C6B"/>
    <w:rsid w:val="00BA7DA6"/>
    <w:rsid w:val="00BA7E1F"/>
    <w:rsid w:val="00BB0331"/>
    <w:rsid w:val="00BB2725"/>
    <w:rsid w:val="00BB277B"/>
    <w:rsid w:val="00BB2A0B"/>
    <w:rsid w:val="00BB3B69"/>
    <w:rsid w:val="00BB3C19"/>
    <w:rsid w:val="00BB5075"/>
    <w:rsid w:val="00BB6814"/>
    <w:rsid w:val="00BB69CE"/>
    <w:rsid w:val="00BB69FC"/>
    <w:rsid w:val="00BB70CB"/>
    <w:rsid w:val="00BB7276"/>
    <w:rsid w:val="00BC2241"/>
    <w:rsid w:val="00BC2DA1"/>
    <w:rsid w:val="00BC2DC1"/>
    <w:rsid w:val="00BC3472"/>
    <w:rsid w:val="00BC4419"/>
    <w:rsid w:val="00BC5461"/>
    <w:rsid w:val="00BC5B58"/>
    <w:rsid w:val="00BD02E5"/>
    <w:rsid w:val="00BD0431"/>
    <w:rsid w:val="00BD0AF3"/>
    <w:rsid w:val="00BD1443"/>
    <w:rsid w:val="00BD1C66"/>
    <w:rsid w:val="00BD308B"/>
    <w:rsid w:val="00BD3D32"/>
    <w:rsid w:val="00BD5378"/>
    <w:rsid w:val="00BD6339"/>
    <w:rsid w:val="00BD6632"/>
    <w:rsid w:val="00BD6F0F"/>
    <w:rsid w:val="00BE0581"/>
    <w:rsid w:val="00BE106E"/>
    <w:rsid w:val="00BE35A4"/>
    <w:rsid w:val="00BE4B60"/>
    <w:rsid w:val="00BE5C4D"/>
    <w:rsid w:val="00BE5E75"/>
    <w:rsid w:val="00BE64C2"/>
    <w:rsid w:val="00BE650A"/>
    <w:rsid w:val="00BE7829"/>
    <w:rsid w:val="00BF0D75"/>
    <w:rsid w:val="00BF1840"/>
    <w:rsid w:val="00BF1AFD"/>
    <w:rsid w:val="00BF28B4"/>
    <w:rsid w:val="00BF3A19"/>
    <w:rsid w:val="00BF4942"/>
    <w:rsid w:val="00BF4F31"/>
    <w:rsid w:val="00BF6837"/>
    <w:rsid w:val="00BF6A09"/>
    <w:rsid w:val="00BF7FC3"/>
    <w:rsid w:val="00C00031"/>
    <w:rsid w:val="00C00B1B"/>
    <w:rsid w:val="00C015E7"/>
    <w:rsid w:val="00C028C6"/>
    <w:rsid w:val="00C041DE"/>
    <w:rsid w:val="00C0579F"/>
    <w:rsid w:val="00C05BCD"/>
    <w:rsid w:val="00C11AD4"/>
    <w:rsid w:val="00C13D82"/>
    <w:rsid w:val="00C14150"/>
    <w:rsid w:val="00C14265"/>
    <w:rsid w:val="00C1498A"/>
    <w:rsid w:val="00C14B54"/>
    <w:rsid w:val="00C14D08"/>
    <w:rsid w:val="00C21C9C"/>
    <w:rsid w:val="00C23CF6"/>
    <w:rsid w:val="00C24705"/>
    <w:rsid w:val="00C25E30"/>
    <w:rsid w:val="00C25F61"/>
    <w:rsid w:val="00C26AC1"/>
    <w:rsid w:val="00C26B68"/>
    <w:rsid w:val="00C300C4"/>
    <w:rsid w:val="00C307AB"/>
    <w:rsid w:val="00C30BCF"/>
    <w:rsid w:val="00C31345"/>
    <w:rsid w:val="00C3155A"/>
    <w:rsid w:val="00C31965"/>
    <w:rsid w:val="00C320A1"/>
    <w:rsid w:val="00C327B0"/>
    <w:rsid w:val="00C33552"/>
    <w:rsid w:val="00C34AF8"/>
    <w:rsid w:val="00C34B1D"/>
    <w:rsid w:val="00C34ECA"/>
    <w:rsid w:val="00C375C1"/>
    <w:rsid w:val="00C40174"/>
    <w:rsid w:val="00C403E8"/>
    <w:rsid w:val="00C40C41"/>
    <w:rsid w:val="00C4206B"/>
    <w:rsid w:val="00C425F0"/>
    <w:rsid w:val="00C42842"/>
    <w:rsid w:val="00C43D77"/>
    <w:rsid w:val="00C456DC"/>
    <w:rsid w:val="00C457CF"/>
    <w:rsid w:val="00C45C5A"/>
    <w:rsid w:val="00C46F47"/>
    <w:rsid w:val="00C47AB7"/>
    <w:rsid w:val="00C51569"/>
    <w:rsid w:val="00C5229F"/>
    <w:rsid w:val="00C524EB"/>
    <w:rsid w:val="00C531E0"/>
    <w:rsid w:val="00C53316"/>
    <w:rsid w:val="00C53DDF"/>
    <w:rsid w:val="00C54099"/>
    <w:rsid w:val="00C549AD"/>
    <w:rsid w:val="00C5591F"/>
    <w:rsid w:val="00C55FE2"/>
    <w:rsid w:val="00C56C74"/>
    <w:rsid w:val="00C60E25"/>
    <w:rsid w:val="00C60E53"/>
    <w:rsid w:val="00C61F39"/>
    <w:rsid w:val="00C62838"/>
    <w:rsid w:val="00C660A2"/>
    <w:rsid w:val="00C66E56"/>
    <w:rsid w:val="00C67174"/>
    <w:rsid w:val="00C678EE"/>
    <w:rsid w:val="00C70C8B"/>
    <w:rsid w:val="00C720B4"/>
    <w:rsid w:val="00C721D8"/>
    <w:rsid w:val="00C723DF"/>
    <w:rsid w:val="00C736E6"/>
    <w:rsid w:val="00C76F91"/>
    <w:rsid w:val="00C77167"/>
    <w:rsid w:val="00C77835"/>
    <w:rsid w:val="00C779C6"/>
    <w:rsid w:val="00C801BF"/>
    <w:rsid w:val="00C80EF1"/>
    <w:rsid w:val="00C8153F"/>
    <w:rsid w:val="00C82184"/>
    <w:rsid w:val="00C8254C"/>
    <w:rsid w:val="00C838D9"/>
    <w:rsid w:val="00C83FCB"/>
    <w:rsid w:val="00C84D87"/>
    <w:rsid w:val="00C852AF"/>
    <w:rsid w:val="00C853DA"/>
    <w:rsid w:val="00C85C39"/>
    <w:rsid w:val="00C86646"/>
    <w:rsid w:val="00C87A13"/>
    <w:rsid w:val="00C90084"/>
    <w:rsid w:val="00C90375"/>
    <w:rsid w:val="00C91236"/>
    <w:rsid w:val="00C9244B"/>
    <w:rsid w:val="00C92509"/>
    <w:rsid w:val="00C92C29"/>
    <w:rsid w:val="00C92D17"/>
    <w:rsid w:val="00C9465F"/>
    <w:rsid w:val="00C969E4"/>
    <w:rsid w:val="00CA187A"/>
    <w:rsid w:val="00CA1B55"/>
    <w:rsid w:val="00CA31D4"/>
    <w:rsid w:val="00CA499B"/>
    <w:rsid w:val="00CA52CF"/>
    <w:rsid w:val="00CA56A9"/>
    <w:rsid w:val="00CA72C5"/>
    <w:rsid w:val="00CA7EB9"/>
    <w:rsid w:val="00CA7F2E"/>
    <w:rsid w:val="00CB0188"/>
    <w:rsid w:val="00CB0625"/>
    <w:rsid w:val="00CB1510"/>
    <w:rsid w:val="00CB2011"/>
    <w:rsid w:val="00CB4A02"/>
    <w:rsid w:val="00CB4AAE"/>
    <w:rsid w:val="00CB5184"/>
    <w:rsid w:val="00CB58EC"/>
    <w:rsid w:val="00CB5ABB"/>
    <w:rsid w:val="00CB68C4"/>
    <w:rsid w:val="00CB74AB"/>
    <w:rsid w:val="00CB74FC"/>
    <w:rsid w:val="00CB7EDA"/>
    <w:rsid w:val="00CC14FD"/>
    <w:rsid w:val="00CC1AF1"/>
    <w:rsid w:val="00CC24E3"/>
    <w:rsid w:val="00CC3EAB"/>
    <w:rsid w:val="00CC43CE"/>
    <w:rsid w:val="00CC4464"/>
    <w:rsid w:val="00CC5524"/>
    <w:rsid w:val="00CC57FC"/>
    <w:rsid w:val="00CC6558"/>
    <w:rsid w:val="00CC674B"/>
    <w:rsid w:val="00CC6958"/>
    <w:rsid w:val="00CC6AC4"/>
    <w:rsid w:val="00CC79C6"/>
    <w:rsid w:val="00CC7BB0"/>
    <w:rsid w:val="00CD1CA1"/>
    <w:rsid w:val="00CD1E3E"/>
    <w:rsid w:val="00CD2BAE"/>
    <w:rsid w:val="00CD4CBA"/>
    <w:rsid w:val="00CD5126"/>
    <w:rsid w:val="00CE07A2"/>
    <w:rsid w:val="00CE0B25"/>
    <w:rsid w:val="00CE4EAD"/>
    <w:rsid w:val="00CE68C0"/>
    <w:rsid w:val="00CE6C3F"/>
    <w:rsid w:val="00CE73F2"/>
    <w:rsid w:val="00CE7A24"/>
    <w:rsid w:val="00CF017B"/>
    <w:rsid w:val="00CF0902"/>
    <w:rsid w:val="00CF2031"/>
    <w:rsid w:val="00CF211D"/>
    <w:rsid w:val="00CF333C"/>
    <w:rsid w:val="00CF43E8"/>
    <w:rsid w:val="00CF6724"/>
    <w:rsid w:val="00CF6F62"/>
    <w:rsid w:val="00CF7CAE"/>
    <w:rsid w:val="00CF7E8A"/>
    <w:rsid w:val="00D00112"/>
    <w:rsid w:val="00D01AFA"/>
    <w:rsid w:val="00D02186"/>
    <w:rsid w:val="00D02A58"/>
    <w:rsid w:val="00D03175"/>
    <w:rsid w:val="00D035DB"/>
    <w:rsid w:val="00D03962"/>
    <w:rsid w:val="00D03B23"/>
    <w:rsid w:val="00D04493"/>
    <w:rsid w:val="00D0455A"/>
    <w:rsid w:val="00D05A34"/>
    <w:rsid w:val="00D060DF"/>
    <w:rsid w:val="00D06E5D"/>
    <w:rsid w:val="00D077FD"/>
    <w:rsid w:val="00D1010A"/>
    <w:rsid w:val="00D10E73"/>
    <w:rsid w:val="00D11782"/>
    <w:rsid w:val="00D12123"/>
    <w:rsid w:val="00D13435"/>
    <w:rsid w:val="00D13C0D"/>
    <w:rsid w:val="00D13E24"/>
    <w:rsid w:val="00D15121"/>
    <w:rsid w:val="00D15191"/>
    <w:rsid w:val="00D15380"/>
    <w:rsid w:val="00D1608E"/>
    <w:rsid w:val="00D16EC5"/>
    <w:rsid w:val="00D17378"/>
    <w:rsid w:val="00D210AD"/>
    <w:rsid w:val="00D210F8"/>
    <w:rsid w:val="00D2179A"/>
    <w:rsid w:val="00D21AF5"/>
    <w:rsid w:val="00D21B69"/>
    <w:rsid w:val="00D22519"/>
    <w:rsid w:val="00D22655"/>
    <w:rsid w:val="00D23486"/>
    <w:rsid w:val="00D23D07"/>
    <w:rsid w:val="00D257CD"/>
    <w:rsid w:val="00D259F8"/>
    <w:rsid w:val="00D25BBC"/>
    <w:rsid w:val="00D26F4E"/>
    <w:rsid w:val="00D27599"/>
    <w:rsid w:val="00D27FF6"/>
    <w:rsid w:val="00D302E3"/>
    <w:rsid w:val="00D304E9"/>
    <w:rsid w:val="00D30682"/>
    <w:rsid w:val="00D3542A"/>
    <w:rsid w:val="00D35546"/>
    <w:rsid w:val="00D35CB6"/>
    <w:rsid w:val="00D36034"/>
    <w:rsid w:val="00D37C66"/>
    <w:rsid w:val="00D40545"/>
    <w:rsid w:val="00D40970"/>
    <w:rsid w:val="00D4146B"/>
    <w:rsid w:val="00D41820"/>
    <w:rsid w:val="00D419BB"/>
    <w:rsid w:val="00D419C0"/>
    <w:rsid w:val="00D4301A"/>
    <w:rsid w:val="00D43356"/>
    <w:rsid w:val="00D43DDD"/>
    <w:rsid w:val="00D45933"/>
    <w:rsid w:val="00D45FDA"/>
    <w:rsid w:val="00D467E1"/>
    <w:rsid w:val="00D5092B"/>
    <w:rsid w:val="00D50EF1"/>
    <w:rsid w:val="00D52E33"/>
    <w:rsid w:val="00D52E6B"/>
    <w:rsid w:val="00D53FD4"/>
    <w:rsid w:val="00D552B2"/>
    <w:rsid w:val="00D61636"/>
    <w:rsid w:val="00D63E21"/>
    <w:rsid w:val="00D64342"/>
    <w:rsid w:val="00D646EC"/>
    <w:rsid w:val="00D656F5"/>
    <w:rsid w:val="00D65EB1"/>
    <w:rsid w:val="00D670EE"/>
    <w:rsid w:val="00D70669"/>
    <w:rsid w:val="00D71125"/>
    <w:rsid w:val="00D71260"/>
    <w:rsid w:val="00D71558"/>
    <w:rsid w:val="00D7408C"/>
    <w:rsid w:val="00D74EAA"/>
    <w:rsid w:val="00D76358"/>
    <w:rsid w:val="00D768E7"/>
    <w:rsid w:val="00D77E82"/>
    <w:rsid w:val="00D80A0F"/>
    <w:rsid w:val="00D8106A"/>
    <w:rsid w:val="00D81711"/>
    <w:rsid w:val="00D82B95"/>
    <w:rsid w:val="00D8327D"/>
    <w:rsid w:val="00D834DD"/>
    <w:rsid w:val="00D838E8"/>
    <w:rsid w:val="00D83EC1"/>
    <w:rsid w:val="00D84161"/>
    <w:rsid w:val="00D84189"/>
    <w:rsid w:val="00D84697"/>
    <w:rsid w:val="00D85267"/>
    <w:rsid w:val="00D8536C"/>
    <w:rsid w:val="00D85DB0"/>
    <w:rsid w:val="00D867ED"/>
    <w:rsid w:val="00D86F47"/>
    <w:rsid w:val="00D917BF"/>
    <w:rsid w:val="00D9254F"/>
    <w:rsid w:val="00D940A7"/>
    <w:rsid w:val="00D948DF"/>
    <w:rsid w:val="00D9547B"/>
    <w:rsid w:val="00D954BE"/>
    <w:rsid w:val="00D95F54"/>
    <w:rsid w:val="00D96091"/>
    <w:rsid w:val="00D9619B"/>
    <w:rsid w:val="00D961DE"/>
    <w:rsid w:val="00D977E6"/>
    <w:rsid w:val="00D97894"/>
    <w:rsid w:val="00D97D5A"/>
    <w:rsid w:val="00D97E0D"/>
    <w:rsid w:val="00DA00A8"/>
    <w:rsid w:val="00DA069B"/>
    <w:rsid w:val="00DA15C7"/>
    <w:rsid w:val="00DA16AD"/>
    <w:rsid w:val="00DA1B1E"/>
    <w:rsid w:val="00DA2531"/>
    <w:rsid w:val="00DA3EAA"/>
    <w:rsid w:val="00DA4C65"/>
    <w:rsid w:val="00DA5A22"/>
    <w:rsid w:val="00DB1A73"/>
    <w:rsid w:val="00DB2D2D"/>
    <w:rsid w:val="00DB5689"/>
    <w:rsid w:val="00DB5A42"/>
    <w:rsid w:val="00DC0E7F"/>
    <w:rsid w:val="00DC17D8"/>
    <w:rsid w:val="00DC3446"/>
    <w:rsid w:val="00DC38B9"/>
    <w:rsid w:val="00DC395F"/>
    <w:rsid w:val="00DC3BE0"/>
    <w:rsid w:val="00DC6BCF"/>
    <w:rsid w:val="00DD01B9"/>
    <w:rsid w:val="00DD0E16"/>
    <w:rsid w:val="00DD1CF5"/>
    <w:rsid w:val="00DD1DD5"/>
    <w:rsid w:val="00DD1FD0"/>
    <w:rsid w:val="00DD2058"/>
    <w:rsid w:val="00DD5CC9"/>
    <w:rsid w:val="00DD5F10"/>
    <w:rsid w:val="00DD6972"/>
    <w:rsid w:val="00DD7165"/>
    <w:rsid w:val="00DD731B"/>
    <w:rsid w:val="00DD776C"/>
    <w:rsid w:val="00DE004E"/>
    <w:rsid w:val="00DE16C8"/>
    <w:rsid w:val="00DE1DD6"/>
    <w:rsid w:val="00DE3AE5"/>
    <w:rsid w:val="00DE42C2"/>
    <w:rsid w:val="00DE5C86"/>
    <w:rsid w:val="00DE605D"/>
    <w:rsid w:val="00DE7CDA"/>
    <w:rsid w:val="00DF4289"/>
    <w:rsid w:val="00DF5969"/>
    <w:rsid w:val="00DF6666"/>
    <w:rsid w:val="00DF7549"/>
    <w:rsid w:val="00DF7F2B"/>
    <w:rsid w:val="00E01978"/>
    <w:rsid w:val="00E01B34"/>
    <w:rsid w:val="00E02371"/>
    <w:rsid w:val="00E02B96"/>
    <w:rsid w:val="00E03229"/>
    <w:rsid w:val="00E03530"/>
    <w:rsid w:val="00E0508E"/>
    <w:rsid w:val="00E0650F"/>
    <w:rsid w:val="00E06B1B"/>
    <w:rsid w:val="00E10F2F"/>
    <w:rsid w:val="00E14E4B"/>
    <w:rsid w:val="00E1512A"/>
    <w:rsid w:val="00E15A57"/>
    <w:rsid w:val="00E20BAF"/>
    <w:rsid w:val="00E20ED8"/>
    <w:rsid w:val="00E211C5"/>
    <w:rsid w:val="00E213DB"/>
    <w:rsid w:val="00E21768"/>
    <w:rsid w:val="00E21F25"/>
    <w:rsid w:val="00E223B2"/>
    <w:rsid w:val="00E242FB"/>
    <w:rsid w:val="00E26300"/>
    <w:rsid w:val="00E27A77"/>
    <w:rsid w:val="00E30270"/>
    <w:rsid w:val="00E30C5D"/>
    <w:rsid w:val="00E3304B"/>
    <w:rsid w:val="00E331D6"/>
    <w:rsid w:val="00E33443"/>
    <w:rsid w:val="00E34EAF"/>
    <w:rsid w:val="00E369B5"/>
    <w:rsid w:val="00E37DB4"/>
    <w:rsid w:val="00E41DE3"/>
    <w:rsid w:val="00E422E8"/>
    <w:rsid w:val="00E42525"/>
    <w:rsid w:val="00E43B7B"/>
    <w:rsid w:val="00E44621"/>
    <w:rsid w:val="00E45615"/>
    <w:rsid w:val="00E45B46"/>
    <w:rsid w:val="00E46579"/>
    <w:rsid w:val="00E47F05"/>
    <w:rsid w:val="00E502C8"/>
    <w:rsid w:val="00E52171"/>
    <w:rsid w:val="00E529E2"/>
    <w:rsid w:val="00E53480"/>
    <w:rsid w:val="00E53D2D"/>
    <w:rsid w:val="00E543CC"/>
    <w:rsid w:val="00E5583C"/>
    <w:rsid w:val="00E55FC1"/>
    <w:rsid w:val="00E55FE3"/>
    <w:rsid w:val="00E569D0"/>
    <w:rsid w:val="00E60D37"/>
    <w:rsid w:val="00E615FD"/>
    <w:rsid w:val="00E617BF"/>
    <w:rsid w:val="00E61C42"/>
    <w:rsid w:val="00E62D64"/>
    <w:rsid w:val="00E636B1"/>
    <w:rsid w:val="00E6378E"/>
    <w:rsid w:val="00E655DE"/>
    <w:rsid w:val="00E6671B"/>
    <w:rsid w:val="00E703B0"/>
    <w:rsid w:val="00E71C5D"/>
    <w:rsid w:val="00E72021"/>
    <w:rsid w:val="00E72163"/>
    <w:rsid w:val="00E72714"/>
    <w:rsid w:val="00E72876"/>
    <w:rsid w:val="00E72E18"/>
    <w:rsid w:val="00E72E35"/>
    <w:rsid w:val="00E72E69"/>
    <w:rsid w:val="00E739D7"/>
    <w:rsid w:val="00E7409D"/>
    <w:rsid w:val="00E7425D"/>
    <w:rsid w:val="00E75B48"/>
    <w:rsid w:val="00E76A16"/>
    <w:rsid w:val="00E76A5A"/>
    <w:rsid w:val="00E776E1"/>
    <w:rsid w:val="00E77B43"/>
    <w:rsid w:val="00E807C1"/>
    <w:rsid w:val="00E80842"/>
    <w:rsid w:val="00E83235"/>
    <w:rsid w:val="00E853F0"/>
    <w:rsid w:val="00E91B39"/>
    <w:rsid w:val="00E91D4A"/>
    <w:rsid w:val="00E9200B"/>
    <w:rsid w:val="00E92EF0"/>
    <w:rsid w:val="00EA1691"/>
    <w:rsid w:val="00EA2596"/>
    <w:rsid w:val="00EA4A5D"/>
    <w:rsid w:val="00EA545D"/>
    <w:rsid w:val="00EA613B"/>
    <w:rsid w:val="00EA65C5"/>
    <w:rsid w:val="00EA6C6B"/>
    <w:rsid w:val="00EA7062"/>
    <w:rsid w:val="00EB05F3"/>
    <w:rsid w:val="00EB08B2"/>
    <w:rsid w:val="00EB29CC"/>
    <w:rsid w:val="00EB32EA"/>
    <w:rsid w:val="00EB34E6"/>
    <w:rsid w:val="00EB4396"/>
    <w:rsid w:val="00EB4D0A"/>
    <w:rsid w:val="00EB63A3"/>
    <w:rsid w:val="00EB6A5F"/>
    <w:rsid w:val="00EB6D27"/>
    <w:rsid w:val="00EC0B2B"/>
    <w:rsid w:val="00EC19B1"/>
    <w:rsid w:val="00EC1C67"/>
    <w:rsid w:val="00EC2533"/>
    <w:rsid w:val="00EC3969"/>
    <w:rsid w:val="00EC47A1"/>
    <w:rsid w:val="00EC4A9E"/>
    <w:rsid w:val="00EC505D"/>
    <w:rsid w:val="00EC5E51"/>
    <w:rsid w:val="00EC6677"/>
    <w:rsid w:val="00ED02C5"/>
    <w:rsid w:val="00ED0B86"/>
    <w:rsid w:val="00ED18F6"/>
    <w:rsid w:val="00ED1CF5"/>
    <w:rsid w:val="00ED2856"/>
    <w:rsid w:val="00ED2EB7"/>
    <w:rsid w:val="00ED4028"/>
    <w:rsid w:val="00ED497D"/>
    <w:rsid w:val="00ED4D29"/>
    <w:rsid w:val="00ED5687"/>
    <w:rsid w:val="00ED5729"/>
    <w:rsid w:val="00ED655A"/>
    <w:rsid w:val="00ED77B3"/>
    <w:rsid w:val="00ED7B2C"/>
    <w:rsid w:val="00EE05AD"/>
    <w:rsid w:val="00EE0A06"/>
    <w:rsid w:val="00EE227C"/>
    <w:rsid w:val="00EE6A05"/>
    <w:rsid w:val="00EE6E53"/>
    <w:rsid w:val="00EE7B8A"/>
    <w:rsid w:val="00EF1127"/>
    <w:rsid w:val="00EF1CB5"/>
    <w:rsid w:val="00EF1D8E"/>
    <w:rsid w:val="00EF1FF4"/>
    <w:rsid w:val="00EF2387"/>
    <w:rsid w:val="00EF32C4"/>
    <w:rsid w:val="00EF3AEC"/>
    <w:rsid w:val="00EF544E"/>
    <w:rsid w:val="00EF5883"/>
    <w:rsid w:val="00EF6739"/>
    <w:rsid w:val="00F00370"/>
    <w:rsid w:val="00F00722"/>
    <w:rsid w:val="00F0240D"/>
    <w:rsid w:val="00F027AD"/>
    <w:rsid w:val="00F02830"/>
    <w:rsid w:val="00F02A11"/>
    <w:rsid w:val="00F04A6C"/>
    <w:rsid w:val="00F073AB"/>
    <w:rsid w:val="00F1048A"/>
    <w:rsid w:val="00F10FE1"/>
    <w:rsid w:val="00F1111E"/>
    <w:rsid w:val="00F14142"/>
    <w:rsid w:val="00F14700"/>
    <w:rsid w:val="00F15A19"/>
    <w:rsid w:val="00F16632"/>
    <w:rsid w:val="00F169C4"/>
    <w:rsid w:val="00F16E62"/>
    <w:rsid w:val="00F17CA3"/>
    <w:rsid w:val="00F20271"/>
    <w:rsid w:val="00F2049C"/>
    <w:rsid w:val="00F20A30"/>
    <w:rsid w:val="00F21C84"/>
    <w:rsid w:val="00F2639B"/>
    <w:rsid w:val="00F272D4"/>
    <w:rsid w:val="00F2742B"/>
    <w:rsid w:val="00F30267"/>
    <w:rsid w:val="00F30D3E"/>
    <w:rsid w:val="00F31059"/>
    <w:rsid w:val="00F3105B"/>
    <w:rsid w:val="00F3150B"/>
    <w:rsid w:val="00F319F1"/>
    <w:rsid w:val="00F31F1A"/>
    <w:rsid w:val="00F32B4A"/>
    <w:rsid w:val="00F32C98"/>
    <w:rsid w:val="00F32E6E"/>
    <w:rsid w:val="00F34A6E"/>
    <w:rsid w:val="00F36448"/>
    <w:rsid w:val="00F36AB9"/>
    <w:rsid w:val="00F36EE5"/>
    <w:rsid w:val="00F40092"/>
    <w:rsid w:val="00F4021A"/>
    <w:rsid w:val="00F40CA1"/>
    <w:rsid w:val="00F41032"/>
    <w:rsid w:val="00F4175F"/>
    <w:rsid w:val="00F4188E"/>
    <w:rsid w:val="00F43369"/>
    <w:rsid w:val="00F43A57"/>
    <w:rsid w:val="00F44CBF"/>
    <w:rsid w:val="00F46BBD"/>
    <w:rsid w:val="00F46E5B"/>
    <w:rsid w:val="00F506FB"/>
    <w:rsid w:val="00F50D03"/>
    <w:rsid w:val="00F50D75"/>
    <w:rsid w:val="00F50F67"/>
    <w:rsid w:val="00F5110A"/>
    <w:rsid w:val="00F52D5D"/>
    <w:rsid w:val="00F53297"/>
    <w:rsid w:val="00F5396E"/>
    <w:rsid w:val="00F53F88"/>
    <w:rsid w:val="00F5552A"/>
    <w:rsid w:val="00F55CBC"/>
    <w:rsid w:val="00F56335"/>
    <w:rsid w:val="00F60A23"/>
    <w:rsid w:val="00F60E45"/>
    <w:rsid w:val="00F6148C"/>
    <w:rsid w:val="00F61AAC"/>
    <w:rsid w:val="00F61DBC"/>
    <w:rsid w:val="00F62B8F"/>
    <w:rsid w:val="00F6411C"/>
    <w:rsid w:val="00F64288"/>
    <w:rsid w:val="00F66477"/>
    <w:rsid w:val="00F674E4"/>
    <w:rsid w:val="00F676B7"/>
    <w:rsid w:val="00F679F4"/>
    <w:rsid w:val="00F704B2"/>
    <w:rsid w:val="00F709F1"/>
    <w:rsid w:val="00F7251F"/>
    <w:rsid w:val="00F72BA2"/>
    <w:rsid w:val="00F75BB5"/>
    <w:rsid w:val="00F75CE9"/>
    <w:rsid w:val="00F8187E"/>
    <w:rsid w:val="00F82A3C"/>
    <w:rsid w:val="00F82CDF"/>
    <w:rsid w:val="00F832A8"/>
    <w:rsid w:val="00F83E35"/>
    <w:rsid w:val="00F8408C"/>
    <w:rsid w:val="00F84FB1"/>
    <w:rsid w:val="00F8508E"/>
    <w:rsid w:val="00F85791"/>
    <w:rsid w:val="00F8592A"/>
    <w:rsid w:val="00F85A4E"/>
    <w:rsid w:val="00F86012"/>
    <w:rsid w:val="00F87280"/>
    <w:rsid w:val="00F87507"/>
    <w:rsid w:val="00F87681"/>
    <w:rsid w:val="00F87A88"/>
    <w:rsid w:val="00F87D62"/>
    <w:rsid w:val="00F905B6"/>
    <w:rsid w:val="00F924E5"/>
    <w:rsid w:val="00F92FBC"/>
    <w:rsid w:val="00F93000"/>
    <w:rsid w:val="00F9420E"/>
    <w:rsid w:val="00F9518E"/>
    <w:rsid w:val="00F95A9C"/>
    <w:rsid w:val="00F95C35"/>
    <w:rsid w:val="00F95CFE"/>
    <w:rsid w:val="00F95D6C"/>
    <w:rsid w:val="00F97966"/>
    <w:rsid w:val="00F97B86"/>
    <w:rsid w:val="00FA1C4A"/>
    <w:rsid w:val="00FA3671"/>
    <w:rsid w:val="00FA3BF7"/>
    <w:rsid w:val="00FA6533"/>
    <w:rsid w:val="00FA67C9"/>
    <w:rsid w:val="00FA7BFD"/>
    <w:rsid w:val="00FB1DB2"/>
    <w:rsid w:val="00FB1E28"/>
    <w:rsid w:val="00FB2C33"/>
    <w:rsid w:val="00FB45CF"/>
    <w:rsid w:val="00FB4BAB"/>
    <w:rsid w:val="00FB4DEF"/>
    <w:rsid w:val="00FB6E1B"/>
    <w:rsid w:val="00FB767E"/>
    <w:rsid w:val="00FB7938"/>
    <w:rsid w:val="00FB7E0C"/>
    <w:rsid w:val="00FC1315"/>
    <w:rsid w:val="00FC1EED"/>
    <w:rsid w:val="00FC204E"/>
    <w:rsid w:val="00FC292D"/>
    <w:rsid w:val="00FC4216"/>
    <w:rsid w:val="00FC534F"/>
    <w:rsid w:val="00FC55BF"/>
    <w:rsid w:val="00FC612C"/>
    <w:rsid w:val="00FC6166"/>
    <w:rsid w:val="00FC6318"/>
    <w:rsid w:val="00FC638E"/>
    <w:rsid w:val="00FC6CEA"/>
    <w:rsid w:val="00FC7D93"/>
    <w:rsid w:val="00FD0A2F"/>
    <w:rsid w:val="00FD17FA"/>
    <w:rsid w:val="00FD3078"/>
    <w:rsid w:val="00FD41A3"/>
    <w:rsid w:val="00FD46A9"/>
    <w:rsid w:val="00FD5A6C"/>
    <w:rsid w:val="00FD5C91"/>
    <w:rsid w:val="00FD5DF1"/>
    <w:rsid w:val="00FD5ED2"/>
    <w:rsid w:val="00FD64E2"/>
    <w:rsid w:val="00FD6B92"/>
    <w:rsid w:val="00FD7F73"/>
    <w:rsid w:val="00FE0869"/>
    <w:rsid w:val="00FE0BD4"/>
    <w:rsid w:val="00FE11D0"/>
    <w:rsid w:val="00FE27EC"/>
    <w:rsid w:val="00FE2F00"/>
    <w:rsid w:val="00FE3CF0"/>
    <w:rsid w:val="00FE3D6E"/>
    <w:rsid w:val="00FE4176"/>
    <w:rsid w:val="00FE468D"/>
    <w:rsid w:val="00FE620D"/>
    <w:rsid w:val="00FE6292"/>
    <w:rsid w:val="00FE62EE"/>
    <w:rsid w:val="00FE6C98"/>
    <w:rsid w:val="00FE6DFB"/>
    <w:rsid w:val="00FF0A59"/>
    <w:rsid w:val="00FF0C90"/>
    <w:rsid w:val="00FF14BE"/>
    <w:rsid w:val="00FF212E"/>
    <w:rsid w:val="00FF24B3"/>
    <w:rsid w:val="00FF265C"/>
    <w:rsid w:val="00FF29AE"/>
    <w:rsid w:val="00FF3922"/>
    <w:rsid w:val="00FF4AD1"/>
    <w:rsid w:val="00FF6525"/>
    <w:rsid w:val="00FF70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0217F6"/>
  <w15:docId w15:val="{FF4482D7-450E-4E65-9E0E-719B2175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214255"/>
    <w:pPr>
      <w:spacing w:after="120" w:line="276" w:lineRule="auto"/>
    </w:pPr>
    <w:rPr>
      <w:rFonts w:asciiTheme="minorHAnsi" w:hAnsiTheme="minorHAnsi"/>
      <w:sz w:val="22"/>
      <w:szCs w:val="24"/>
    </w:rPr>
  </w:style>
  <w:style w:type="paragraph" w:styleId="Heading1">
    <w:name w:val="heading 1"/>
    <w:basedOn w:val="Normal"/>
    <w:next w:val="Normal"/>
    <w:link w:val="Heading1Char"/>
    <w:qFormat/>
    <w:rsid w:val="000C5409"/>
    <w:pPr>
      <w:spacing w:before="240"/>
      <w:jc w:val="both"/>
      <w:outlineLvl w:val="0"/>
    </w:pPr>
    <w:rPr>
      <w:rFonts w:ascii="Calibri Light" w:hAnsi="Calibri Light" w:cs="Calibri"/>
      <w:color w:val="1B365D"/>
      <w:sz w:val="60"/>
    </w:rPr>
  </w:style>
  <w:style w:type="paragraph" w:styleId="Heading2">
    <w:name w:val="heading 2"/>
    <w:basedOn w:val="Normal"/>
    <w:next w:val="Normal"/>
    <w:link w:val="Heading2Char"/>
    <w:unhideWhenUsed/>
    <w:qFormat/>
    <w:rsid w:val="000C5409"/>
    <w:pPr>
      <w:spacing w:before="240" w:after="240"/>
      <w:jc w:val="both"/>
      <w:outlineLvl w:val="1"/>
    </w:pPr>
    <w:rPr>
      <w:rFonts w:ascii="Calibri" w:hAnsi="Calibri" w:cs="Calibri"/>
      <w:b/>
      <w:color w:val="1B365D"/>
      <w:sz w:val="24"/>
      <w:szCs w:val="22"/>
    </w:rPr>
  </w:style>
  <w:style w:type="paragraph" w:styleId="Heading3">
    <w:name w:val="heading 3"/>
    <w:basedOn w:val="Normal"/>
    <w:next w:val="Normal"/>
    <w:link w:val="Heading3Char"/>
    <w:unhideWhenUsed/>
    <w:qFormat/>
    <w:rsid w:val="00FB1E28"/>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9850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3239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E588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5409"/>
    <w:rPr>
      <w:rFonts w:ascii="Calibri Light" w:hAnsi="Calibri Light" w:cs="Calibri"/>
      <w:color w:val="1B365D"/>
      <w:sz w:val="60"/>
      <w:szCs w:val="24"/>
    </w:rPr>
  </w:style>
  <w:style w:type="character" w:customStyle="1" w:styleId="Heading2Char">
    <w:name w:val="Heading 2 Char"/>
    <w:link w:val="Heading2"/>
    <w:rsid w:val="000C5409"/>
    <w:rPr>
      <w:rFonts w:ascii="Calibri" w:hAnsi="Calibri" w:cs="Calibri"/>
      <w:b/>
      <w:color w:val="1B365D"/>
      <w:sz w:val="24"/>
      <w:szCs w:val="22"/>
    </w:rPr>
  </w:style>
  <w:style w:type="character" w:customStyle="1" w:styleId="Heading3Char">
    <w:name w:val="Heading 3 Char"/>
    <w:basedOn w:val="DefaultParagraphFont"/>
    <w:link w:val="Heading3"/>
    <w:rsid w:val="00FB1E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985027"/>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semiHidden/>
    <w:rsid w:val="00432392"/>
    <w:rPr>
      <w:rFonts w:asciiTheme="majorHAnsi" w:eastAsiaTheme="majorEastAsia" w:hAnsiTheme="majorHAnsi" w:cstheme="majorBidi"/>
      <w:color w:val="365F91" w:themeColor="accent1" w:themeShade="BF"/>
      <w:sz w:val="22"/>
      <w:szCs w:val="24"/>
    </w:rPr>
  </w:style>
  <w:style w:type="paragraph" w:styleId="Header">
    <w:name w:val="header"/>
    <w:basedOn w:val="Normal"/>
    <w:link w:val="HeaderChar"/>
    <w:uiPriority w:val="99"/>
    <w:rsid w:val="001412FC"/>
    <w:pPr>
      <w:tabs>
        <w:tab w:val="center" w:pos="4153"/>
        <w:tab w:val="right" w:pos="8306"/>
      </w:tabs>
    </w:pPr>
  </w:style>
  <w:style w:type="character" w:customStyle="1" w:styleId="HeaderChar">
    <w:name w:val="Header Char"/>
    <w:basedOn w:val="DefaultParagraphFont"/>
    <w:link w:val="Header"/>
    <w:uiPriority w:val="99"/>
    <w:rsid w:val="00FB1E28"/>
    <w:rPr>
      <w:rFonts w:asciiTheme="minorHAnsi" w:hAnsiTheme="minorHAnsi"/>
      <w:sz w:val="22"/>
      <w:szCs w:val="24"/>
    </w:rPr>
  </w:style>
  <w:style w:type="paragraph" w:styleId="Footer">
    <w:name w:val="footer"/>
    <w:basedOn w:val="Normal"/>
    <w:link w:val="FooterChar"/>
    <w:uiPriority w:val="99"/>
    <w:rsid w:val="00427A35"/>
    <w:pPr>
      <w:tabs>
        <w:tab w:val="center" w:pos="4153"/>
        <w:tab w:val="right" w:pos="8306"/>
      </w:tabs>
    </w:pPr>
  </w:style>
  <w:style w:type="character" w:customStyle="1" w:styleId="FooterChar">
    <w:name w:val="Footer Char"/>
    <w:basedOn w:val="DefaultParagraphFont"/>
    <w:link w:val="Footer"/>
    <w:uiPriority w:val="99"/>
    <w:rsid w:val="00F83E35"/>
    <w:rPr>
      <w:rFonts w:ascii="Arial" w:hAnsi="Arial"/>
      <w:szCs w:val="24"/>
    </w:rPr>
  </w:style>
  <w:style w:type="paragraph" w:customStyle="1" w:styleId="Strapline">
    <w:name w:val="Strapline"/>
    <w:basedOn w:val="Normal"/>
    <w:rsid w:val="001412FC"/>
    <w:pPr>
      <w:tabs>
        <w:tab w:val="left" w:pos="3240"/>
        <w:tab w:val="left" w:pos="3560"/>
      </w:tabs>
    </w:pPr>
    <w:rPr>
      <w:rFonts w:cs="Arial"/>
      <w:b/>
      <w:color w:val="830C2C"/>
      <w:szCs w:val="22"/>
    </w:rPr>
  </w:style>
  <w:style w:type="paragraph" w:customStyle="1" w:styleId="ABN">
    <w:name w:val="ABN"/>
    <w:basedOn w:val="Normal"/>
    <w:rsid w:val="001412FC"/>
    <w:pPr>
      <w:tabs>
        <w:tab w:val="left" w:pos="3240"/>
        <w:tab w:val="left" w:pos="3560"/>
      </w:tabs>
      <w:jc w:val="right"/>
    </w:pPr>
    <w:rPr>
      <w:rFonts w:cs="Arial"/>
      <w:color w:val="333333"/>
      <w:sz w:val="16"/>
      <w:szCs w:val="16"/>
    </w:rPr>
  </w:style>
  <w:style w:type="table" w:styleId="TableGrid">
    <w:name w:val="Table Grid"/>
    <w:aliases w:val="Table Grid (CK Edit)"/>
    <w:basedOn w:val="TableNormal"/>
    <w:uiPriority w:val="39"/>
    <w:rsid w:val="00ED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296"/>
    <w:rPr>
      <w:rFonts w:ascii="Tahoma" w:hAnsi="Tahoma" w:cs="Tahoma"/>
      <w:sz w:val="16"/>
      <w:szCs w:val="16"/>
    </w:rPr>
  </w:style>
  <w:style w:type="paragraph" w:styleId="FootnoteText">
    <w:name w:val="footnote text"/>
    <w:basedOn w:val="Normal"/>
    <w:link w:val="FootnoteTextChar"/>
    <w:uiPriority w:val="99"/>
    <w:rsid w:val="005A5B18"/>
    <w:rPr>
      <w:rFonts w:ascii="Times New Roman" w:hAnsi="Times New Roman"/>
      <w:szCs w:val="20"/>
    </w:rPr>
  </w:style>
  <w:style w:type="character" w:customStyle="1" w:styleId="FootnoteTextChar">
    <w:name w:val="Footnote Text Char"/>
    <w:basedOn w:val="DefaultParagraphFont"/>
    <w:link w:val="FootnoteText"/>
    <w:uiPriority w:val="99"/>
    <w:rsid w:val="00835B05"/>
    <w:rPr>
      <w:sz w:val="22"/>
    </w:rPr>
  </w:style>
  <w:style w:type="character" w:styleId="FootnoteReference">
    <w:name w:val="footnote reference"/>
    <w:uiPriority w:val="99"/>
    <w:rsid w:val="005A5B18"/>
    <w:rPr>
      <w:vertAlign w:val="superscript"/>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6F6563"/>
    <w:pPr>
      <w:numPr>
        <w:numId w:val="1"/>
      </w:numPr>
      <w:jc w:val="both"/>
    </w:pPr>
    <w:rPr>
      <w:rFonts w:ascii="Calibri" w:hAnsi="Calibri" w:cs="Calibri"/>
      <w:szCs w:val="22"/>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qFormat/>
    <w:locked/>
    <w:rsid w:val="009C5F2D"/>
    <w:rPr>
      <w:rFonts w:ascii="Calibri" w:hAnsi="Calibri" w:cs="Calibri"/>
      <w:sz w:val="22"/>
      <w:szCs w:val="22"/>
    </w:rPr>
  </w:style>
  <w:style w:type="character" w:styleId="Hyperlink">
    <w:name w:val="Hyperlink"/>
    <w:uiPriority w:val="99"/>
    <w:rsid w:val="00F0240D"/>
    <w:rPr>
      <w:color w:val="0000FF"/>
      <w:u w:val="single"/>
    </w:rPr>
  </w:style>
  <w:style w:type="paragraph" w:styleId="Title">
    <w:name w:val="Title"/>
    <w:basedOn w:val="Heading1"/>
    <w:next w:val="Normal"/>
    <w:link w:val="TitleChar"/>
    <w:qFormat/>
    <w:rsid w:val="006F6563"/>
  </w:style>
  <w:style w:type="character" w:customStyle="1" w:styleId="TitleChar">
    <w:name w:val="Title Char"/>
    <w:link w:val="Title"/>
    <w:rsid w:val="006F6563"/>
    <w:rPr>
      <w:rFonts w:ascii="Calibri" w:hAnsi="Calibri" w:cs="Calibri"/>
      <w:b/>
      <w:sz w:val="28"/>
      <w:szCs w:val="28"/>
    </w:rPr>
  </w:style>
  <w:style w:type="paragraph" w:styleId="NoSpacing">
    <w:name w:val="No Spacing"/>
    <w:uiPriority w:val="1"/>
    <w:qFormat/>
    <w:rsid w:val="000C5409"/>
    <w:pPr>
      <w:spacing w:line="276" w:lineRule="auto"/>
    </w:pPr>
    <w:rPr>
      <w:rFonts w:ascii="Arial" w:hAnsi="Arial"/>
      <w:szCs w:val="24"/>
    </w:rPr>
  </w:style>
  <w:style w:type="paragraph" w:customStyle="1" w:styleId="Bullet">
    <w:name w:val="Bullet"/>
    <w:basedOn w:val="Normal"/>
    <w:autoRedefine/>
    <w:uiPriority w:val="99"/>
    <w:qFormat/>
    <w:rsid w:val="00BF28B4"/>
    <w:pPr>
      <w:spacing w:after="28" w:line="320" w:lineRule="exact"/>
      <w:ind w:left="141" w:right="284"/>
    </w:pPr>
    <w:rPr>
      <w:rFonts w:eastAsiaTheme="minorHAnsi"/>
      <w:bCs/>
      <w:szCs w:val="22"/>
      <w:lang w:eastAsia="en-US"/>
    </w:rPr>
  </w:style>
  <w:style w:type="paragraph" w:customStyle="1" w:styleId="Celltext">
    <w:name w:val="Cell text"/>
    <w:basedOn w:val="Normal"/>
    <w:rsid w:val="009C5F2D"/>
    <w:pPr>
      <w:spacing w:before="120" w:after="0" w:line="240" w:lineRule="auto"/>
    </w:pPr>
    <w:rPr>
      <w:rFonts w:ascii="Times New Roman" w:hAnsi="Times New Roman"/>
      <w:sz w:val="24"/>
      <w:szCs w:val="20"/>
    </w:rPr>
  </w:style>
  <w:style w:type="paragraph" w:styleId="NormalWeb">
    <w:name w:val="Normal (Web)"/>
    <w:basedOn w:val="Normal"/>
    <w:uiPriority w:val="99"/>
    <w:unhideWhenUsed/>
    <w:rsid w:val="005501CA"/>
    <w:pPr>
      <w:spacing w:before="100" w:beforeAutospacing="1" w:after="240" w:line="240" w:lineRule="auto"/>
    </w:pPr>
    <w:rPr>
      <w:rFonts w:ascii="Times New Roman" w:eastAsiaTheme="minorHAnsi" w:hAnsi="Times New Roman"/>
      <w:sz w:val="18"/>
      <w:szCs w:val="18"/>
    </w:rPr>
  </w:style>
  <w:style w:type="paragraph" w:styleId="Revision">
    <w:name w:val="Revision"/>
    <w:hidden/>
    <w:uiPriority w:val="99"/>
    <w:semiHidden/>
    <w:rsid w:val="00032E31"/>
    <w:rPr>
      <w:rFonts w:asciiTheme="minorHAnsi" w:hAnsiTheme="minorHAnsi"/>
      <w:sz w:val="22"/>
      <w:szCs w:val="24"/>
    </w:rPr>
  </w:style>
  <w:style w:type="character" w:styleId="CommentReference">
    <w:name w:val="annotation reference"/>
    <w:basedOn w:val="DefaultParagraphFont"/>
    <w:uiPriority w:val="99"/>
    <w:unhideWhenUsed/>
    <w:rsid w:val="008A1EF5"/>
    <w:rPr>
      <w:sz w:val="16"/>
      <w:szCs w:val="16"/>
    </w:rPr>
  </w:style>
  <w:style w:type="paragraph" w:styleId="CommentText">
    <w:name w:val="annotation text"/>
    <w:basedOn w:val="Normal"/>
    <w:link w:val="CommentTextChar"/>
    <w:uiPriority w:val="99"/>
    <w:unhideWhenUsed/>
    <w:rsid w:val="008A1EF5"/>
    <w:pPr>
      <w:spacing w:line="240" w:lineRule="auto"/>
    </w:pPr>
    <w:rPr>
      <w:sz w:val="20"/>
      <w:szCs w:val="20"/>
    </w:rPr>
  </w:style>
  <w:style w:type="character" w:customStyle="1" w:styleId="CommentTextChar">
    <w:name w:val="Comment Text Char"/>
    <w:basedOn w:val="DefaultParagraphFont"/>
    <w:link w:val="CommentText"/>
    <w:uiPriority w:val="99"/>
    <w:rsid w:val="008A1EF5"/>
    <w:rPr>
      <w:rFonts w:asciiTheme="minorHAnsi" w:hAnsiTheme="minorHAnsi"/>
    </w:rPr>
  </w:style>
  <w:style w:type="paragraph" w:styleId="CommentSubject">
    <w:name w:val="annotation subject"/>
    <w:basedOn w:val="CommentText"/>
    <w:next w:val="CommentText"/>
    <w:link w:val="CommentSubjectChar"/>
    <w:semiHidden/>
    <w:unhideWhenUsed/>
    <w:rsid w:val="008A1EF5"/>
    <w:rPr>
      <w:b/>
      <w:bCs/>
    </w:rPr>
  </w:style>
  <w:style w:type="character" w:customStyle="1" w:styleId="CommentSubjectChar">
    <w:name w:val="Comment Subject Char"/>
    <w:basedOn w:val="CommentTextChar"/>
    <w:link w:val="CommentSubject"/>
    <w:semiHidden/>
    <w:rsid w:val="008A1EF5"/>
    <w:rPr>
      <w:rFonts w:asciiTheme="minorHAnsi" w:hAnsiTheme="minorHAnsi"/>
      <w:b/>
      <w:bCs/>
    </w:rPr>
  </w:style>
  <w:style w:type="character" w:customStyle="1" w:styleId="UnresolvedMention1">
    <w:name w:val="Unresolved Mention1"/>
    <w:basedOn w:val="DefaultParagraphFont"/>
    <w:uiPriority w:val="99"/>
    <w:semiHidden/>
    <w:unhideWhenUsed/>
    <w:rsid w:val="00985027"/>
    <w:rPr>
      <w:color w:val="605E5C"/>
      <w:shd w:val="clear" w:color="auto" w:fill="E1DFDD"/>
    </w:rPr>
  </w:style>
  <w:style w:type="character" w:styleId="FollowedHyperlink">
    <w:name w:val="FollowedHyperlink"/>
    <w:basedOn w:val="DefaultParagraphFont"/>
    <w:uiPriority w:val="99"/>
    <w:semiHidden/>
    <w:unhideWhenUsed/>
    <w:rsid w:val="00DC3BE0"/>
    <w:rPr>
      <w:color w:val="800080" w:themeColor="followedHyperlink"/>
      <w:u w:val="single"/>
    </w:rPr>
  </w:style>
  <w:style w:type="character" w:customStyle="1" w:styleId="UnresolvedMention2">
    <w:name w:val="Unresolved Mention2"/>
    <w:basedOn w:val="DefaultParagraphFont"/>
    <w:uiPriority w:val="99"/>
    <w:semiHidden/>
    <w:unhideWhenUsed/>
    <w:rsid w:val="00B2784D"/>
    <w:rPr>
      <w:color w:val="605E5C"/>
      <w:shd w:val="clear" w:color="auto" w:fill="E1DFDD"/>
    </w:rPr>
  </w:style>
  <w:style w:type="table" w:customStyle="1" w:styleId="TableGrid1">
    <w:name w:val="Table Grid1"/>
    <w:basedOn w:val="TableNormal"/>
    <w:next w:val="TableGrid"/>
    <w:uiPriority w:val="39"/>
    <w:rsid w:val="00777BE6"/>
    <w:rPr>
      <w:rFonts w:ascii="Calibri" w:eastAsia="Calibri" w:hAnsi="Calibri" w:cs="Mang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401E"/>
    <w:rPr>
      <w:b/>
      <w:bCs/>
    </w:rPr>
  </w:style>
  <w:style w:type="character" w:customStyle="1" w:styleId="UnresolvedMention3">
    <w:name w:val="Unresolved Mention3"/>
    <w:basedOn w:val="DefaultParagraphFont"/>
    <w:uiPriority w:val="99"/>
    <w:semiHidden/>
    <w:unhideWhenUsed/>
    <w:rsid w:val="00503D26"/>
    <w:rPr>
      <w:color w:val="605E5C"/>
      <w:shd w:val="clear" w:color="auto" w:fill="E1DFDD"/>
    </w:rPr>
  </w:style>
  <w:style w:type="paragraph" w:customStyle="1" w:styleId="Default">
    <w:name w:val="Default"/>
    <w:rsid w:val="00363E55"/>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373A93"/>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373A93"/>
    <w:rPr>
      <w:rFonts w:ascii="Calibri" w:eastAsiaTheme="minorHAnsi" w:hAnsi="Calibri" w:cstheme="minorBidi"/>
      <w:sz w:val="22"/>
      <w:szCs w:val="21"/>
      <w:lang w:eastAsia="en-US"/>
    </w:rPr>
  </w:style>
  <w:style w:type="paragraph" w:customStyle="1" w:styleId="msonormal0">
    <w:name w:val="msonormal"/>
    <w:basedOn w:val="Normal"/>
    <w:rsid w:val="004C638A"/>
    <w:pPr>
      <w:spacing w:before="100" w:beforeAutospacing="1" w:after="100" w:afterAutospacing="1" w:line="240" w:lineRule="auto"/>
    </w:pPr>
    <w:rPr>
      <w:rFonts w:ascii="Times New Roman" w:eastAsiaTheme="minorHAnsi" w:hAnsi="Times New Roman"/>
      <w:sz w:val="24"/>
    </w:rPr>
  </w:style>
  <w:style w:type="paragraph" w:customStyle="1" w:styleId="xl68">
    <w:name w:val="xl68"/>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69">
    <w:name w:val="xl69"/>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70">
    <w:name w:val="xl70"/>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1">
    <w:name w:val="xl71"/>
    <w:basedOn w:val="Normal"/>
    <w:rsid w:val="004C638A"/>
    <w:pPr>
      <w:shd w:val="clear" w:color="auto" w:fill="FFF2CC"/>
      <w:spacing w:before="100" w:beforeAutospacing="1" w:after="100" w:afterAutospacing="1" w:line="240" w:lineRule="auto"/>
    </w:pPr>
    <w:rPr>
      <w:rFonts w:ascii="Times New Roman" w:eastAsiaTheme="minorHAnsi" w:hAnsi="Times New Roman"/>
      <w:color w:val="000000"/>
      <w:sz w:val="20"/>
      <w:szCs w:val="20"/>
    </w:rPr>
  </w:style>
  <w:style w:type="paragraph" w:customStyle="1" w:styleId="xl72">
    <w:name w:val="xl7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3">
    <w:name w:val="xl73"/>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74">
    <w:name w:val="xl74"/>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5">
    <w:name w:val="xl75"/>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6">
    <w:name w:val="xl76"/>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7">
    <w:name w:val="xl77"/>
    <w:basedOn w:val="Normal"/>
    <w:rsid w:val="004C638A"/>
    <w:pPr>
      <w:shd w:val="clear" w:color="auto" w:fill="DDEBF7"/>
      <w:spacing w:before="100" w:beforeAutospacing="1" w:after="100" w:afterAutospacing="1" w:line="240" w:lineRule="auto"/>
    </w:pPr>
    <w:rPr>
      <w:rFonts w:ascii="Times New Roman" w:eastAsiaTheme="minorHAnsi" w:hAnsi="Times New Roman"/>
      <w:sz w:val="20"/>
      <w:szCs w:val="20"/>
    </w:rPr>
  </w:style>
  <w:style w:type="paragraph" w:customStyle="1" w:styleId="xl78">
    <w:name w:val="xl78"/>
    <w:basedOn w:val="Normal"/>
    <w:rsid w:val="004C638A"/>
    <w:pPr>
      <w:shd w:val="clear" w:color="auto" w:fill="DDEBF7"/>
      <w:spacing w:before="100" w:beforeAutospacing="1" w:after="100" w:afterAutospacing="1" w:line="240" w:lineRule="auto"/>
    </w:pPr>
    <w:rPr>
      <w:rFonts w:ascii="Times New Roman" w:eastAsiaTheme="minorHAnsi" w:hAnsi="Times New Roman"/>
      <w:sz w:val="20"/>
      <w:szCs w:val="20"/>
    </w:rPr>
  </w:style>
  <w:style w:type="paragraph" w:customStyle="1" w:styleId="xl79">
    <w:name w:val="xl79"/>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0">
    <w:name w:val="xl80"/>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1">
    <w:name w:val="xl81"/>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82">
    <w:name w:val="xl8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83">
    <w:name w:val="xl83"/>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84">
    <w:name w:val="xl84"/>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5">
    <w:name w:val="xl85"/>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6">
    <w:name w:val="xl86"/>
    <w:basedOn w:val="Normal"/>
    <w:rsid w:val="004C638A"/>
    <w:pPr>
      <w:shd w:val="clear" w:color="auto" w:fill="FFF2CC"/>
      <w:spacing w:before="100" w:beforeAutospacing="1" w:after="100" w:afterAutospacing="1" w:line="240" w:lineRule="auto"/>
    </w:pPr>
    <w:rPr>
      <w:rFonts w:ascii="Calibri" w:eastAsiaTheme="minorHAnsi" w:hAnsi="Calibri"/>
      <w:sz w:val="20"/>
      <w:szCs w:val="20"/>
    </w:rPr>
  </w:style>
  <w:style w:type="paragraph" w:customStyle="1" w:styleId="xl87">
    <w:name w:val="xl87"/>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88">
    <w:name w:val="xl88"/>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89">
    <w:name w:val="xl89"/>
    <w:basedOn w:val="Normal"/>
    <w:rsid w:val="004C638A"/>
    <w:pPr>
      <w:shd w:val="clear" w:color="auto" w:fill="FFF2CC"/>
      <w:spacing w:before="100" w:beforeAutospacing="1" w:after="100" w:afterAutospacing="1" w:line="240" w:lineRule="auto"/>
    </w:pPr>
    <w:rPr>
      <w:rFonts w:ascii="Calibri" w:eastAsiaTheme="minorHAnsi" w:hAnsi="Calibri"/>
      <w:sz w:val="20"/>
      <w:szCs w:val="20"/>
    </w:rPr>
  </w:style>
  <w:style w:type="paragraph" w:customStyle="1" w:styleId="xl2634">
    <w:name w:val="xl2634"/>
    <w:basedOn w:val="Normal"/>
    <w:rsid w:val="004C638A"/>
    <w:pPr>
      <w:shd w:val="clear" w:color="auto" w:fill="DDEBF7"/>
      <w:spacing w:before="100" w:beforeAutospacing="1" w:after="100" w:afterAutospacing="1" w:line="240" w:lineRule="auto"/>
    </w:pPr>
    <w:rPr>
      <w:rFonts w:ascii="Times New Roman" w:eastAsiaTheme="minorHAnsi" w:hAnsi="Times New Roman"/>
      <w:b/>
      <w:bCs/>
      <w:sz w:val="20"/>
      <w:szCs w:val="20"/>
    </w:rPr>
  </w:style>
  <w:style w:type="paragraph" w:customStyle="1" w:styleId="xl2635">
    <w:name w:val="xl2635"/>
    <w:basedOn w:val="Normal"/>
    <w:rsid w:val="004C638A"/>
    <w:pPr>
      <w:shd w:val="clear" w:color="auto" w:fill="DDEBF7"/>
      <w:spacing w:before="100" w:beforeAutospacing="1" w:after="100" w:afterAutospacing="1" w:line="240" w:lineRule="auto"/>
    </w:pPr>
    <w:rPr>
      <w:rFonts w:ascii="Times New Roman" w:eastAsiaTheme="minorHAnsi" w:hAnsi="Times New Roman"/>
      <w:b/>
      <w:bCs/>
      <w:sz w:val="20"/>
      <w:szCs w:val="20"/>
    </w:rPr>
  </w:style>
  <w:style w:type="paragraph" w:customStyle="1" w:styleId="xl2636">
    <w:name w:val="xl2636"/>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2637">
    <w:name w:val="xl2637"/>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FF0000"/>
      <w:sz w:val="20"/>
      <w:szCs w:val="20"/>
    </w:rPr>
  </w:style>
  <w:style w:type="paragraph" w:customStyle="1" w:styleId="xl2638">
    <w:name w:val="xl2638"/>
    <w:basedOn w:val="Normal"/>
    <w:rsid w:val="004C638A"/>
    <w:pPr>
      <w:shd w:val="clear" w:color="auto" w:fill="FFF2CC"/>
      <w:spacing w:before="100" w:beforeAutospacing="1" w:after="100" w:afterAutospacing="1" w:line="240" w:lineRule="auto"/>
    </w:pPr>
    <w:rPr>
      <w:rFonts w:ascii="Times New Roman" w:eastAsiaTheme="minorHAnsi" w:hAnsi="Times New Roman"/>
      <w:color w:val="000000"/>
      <w:sz w:val="20"/>
      <w:szCs w:val="20"/>
    </w:rPr>
  </w:style>
  <w:style w:type="paragraph" w:customStyle="1" w:styleId="xl2639">
    <w:name w:val="xl2639"/>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0">
    <w:name w:val="xl2640"/>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2641">
    <w:name w:val="xl2641"/>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2">
    <w:name w:val="xl264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3">
    <w:name w:val="xl2643"/>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4">
    <w:name w:val="xl2644"/>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FF0000"/>
      <w:sz w:val="20"/>
      <w:szCs w:val="20"/>
    </w:rPr>
  </w:style>
  <w:style w:type="paragraph" w:customStyle="1" w:styleId="xl2645">
    <w:name w:val="xl2645"/>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6">
    <w:name w:val="xl2646"/>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000000"/>
      <w:sz w:val="20"/>
      <w:szCs w:val="20"/>
    </w:rPr>
  </w:style>
  <w:style w:type="paragraph" w:customStyle="1" w:styleId="xl2647">
    <w:name w:val="xl2647"/>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8">
    <w:name w:val="xl2648"/>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9">
    <w:name w:val="xl2649"/>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50">
    <w:name w:val="xl2650"/>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2651">
    <w:name w:val="xl2651"/>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2652">
    <w:name w:val="xl2652"/>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000000"/>
      <w:sz w:val="20"/>
      <w:szCs w:val="20"/>
    </w:rPr>
  </w:style>
  <w:style w:type="paragraph" w:customStyle="1" w:styleId="xl2653">
    <w:name w:val="xl2653"/>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2654">
    <w:name w:val="xl2654"/>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font5">
    <w:name w:val="font5"/>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font6">
    <w:name w:val="font6"/>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font7">
    <w:name w:val="font7"/>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font8">
    <w:name w:val="font8"/>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2655">
    <w:name w:val="xl2655"/>
    <w:basedOn w:val="Normal"/>
    <w:rsid w:val="004C638A"/>
    <w:pPr>
      <w:spacing w:before="100" w:beforeAutospacing="1" w:after="100" w:afterAutospacing="1" w:line="240" w:lineRule="auto"/>
    </w:pPr>
    <w:rPr>
      <w:rFonts w:ascii="Calibri" w:eastAsiaTheme="minorHAnsi" w:hAnsi="Calibri"/>
      <w:color w:val="FF0000"/>
      <w:sz w:val="20"/>
      <w:szCs w:val="20"/>
    </w:rPr>
  </w:style>
  <w:style w:type="paragraph" w:customStyle="1" w:styleId="xl2656">
    <w:name w:val="xl2656"/>
    <w:basedOn w:val="Normal"/>
    <w:rsid w:val="004C638A"/>
    <w:pPr>
      <w:spacing w:before="100" w:beforeAutospacing="1" w:after="100" w:afterAutospacing="1" w:line="240" w:lineRule="auto"/>
    </w:pPr>
    <w:rPr>
      <w:rFonts w:ascii="Calibri" w:eastAsiaTheme="minorHAnsi" w:hAnsi="Calibri"/>
      <w:b/>
      <w:bCs/>
      <w:color w:val="FF0000"/>
      <w:sz w:val="20"/>
      <w:szCs w:val="20"/>
    </w:rPr>
  </w:style>
  <w:style w:type="paragraph" w:customStyle="1" w:styleId="font9">
    <w:name w:val="font9"/>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font10">
    <w:name w:val="font10"/>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2657">
    <w:name w:val="xl2657"/>
    <w:basedOn w:val="Normal"/>
    <w:rsid w:val="004C638A"/>
    <w:pPr>
      <w:spacing w:before="100" w:beforeAutospacing="1" w:after="100" w:afterAutospacing="1" w:line="240" w:lineRule="auto"/>
    </w:pPr>
    <w:rPr>
      <w:rFonts w:ascii="Calibri" w:eastAsiaTheme="minorHAnsi" w:hAnsi="Calibri"/>
      <w:b/>
      <w:bCs/>
      <w:sz w:val="20"/>
      <w:szCs w:val="20"/>
    </w:rPr>
  </w:style>
  <w:style w:type="paragraph" w:customStyle="1" w:styleId="xl64">
    <w:name w:val="xl64"/>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65">
    <w:name w:val="xl65"/>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xl66">
    <w:name w:val="xl66"/>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67">
    <w:name w:val="xl67"/>
    <w:basedOn w:val="Normal"/>
    <w:rsid w:val="004C638A"/>
    <w:pPr>
      <w:spacing w:before="100" w:beforeAutospacing="1" w:after="100" w:afterAutospacing="1" w:line="240" w:lineRule="auto"/>
    </w:pPr>
    <w:rPr>
      <w:rFonts w:ascii="Calibri" w:eastAsiaTheme="minorHAnsi" w:hAnsi="Calibri"/>
      <w:b/>
      <w:bCs/>
      <w:sz w:val="20"/>
      <w:szCs w:val="20"/>
    </w:rPr>
  </w:style>
  <w:style w:type="paragraph" w:customStyle="1" w:styleId="xl2658">
    <w:name w:val="xl2658"/>
    <w:basedOn w:val="Normal"/>
    <w:rsid w:val="003666D7"/>
    <w:pPr>
      <w:spacing w:before="100" w:beforeAutospacing="1" w:after="100" w:afterAutospacing="1" w:line="240" w:lineRule="auto"/>
    </w:pPr>
    <w:rPr>
      <w:rFonts w:ascii="Calibri" w:eastAsiaTheme="minorHAnsi" w:hAnsi="Calibri" w:cs="Calibri"/>
      <w:b/>
      <w:bCs/>
      <w:color w:val="FF0000"/>
      <w:sz w:val="20"/>
      <w:szCs w:val="20"/>
    </w:rPr>
  </w:style>
  <w:style w:type="paragraph" w:customStyle="1" w:styleId="xl2659">
    <w:name w:val="xl2659"/>
    <w:basedOn w:val="Normal"/>
    <w:rsid w:val="003666D7"/>
    <w:pPr>
      <w:spacing w:before="100" w:beforeAutospacing="1" w:after="100" w:afterAutospacing="1" w:line="240" w:lineRule="auto"/>
    </w:pPr>
    <w:rPr>
      <w:rFonts w:ascii="Calibri" w:eastAsiaTheme="minorHAnsi" w:hAnsi="Calibri" w:cs="Calibri"/>
      <w:b/>
      <w:bCs/>
      <w:sz w:val="20"/>
      <w:szCs w:val="20"/>
    </w:rPr>
  </w:style>
  <w:style w:type="character" w:customStyle="1" w:styleId="emailstyle46">
    <w:name w:val="emailstyle46"/>
    <w:basedOn w:val="DefaultParagraphFont"/>
    <w:semiHidden/>
    <w:rsid w:val="003666D7"/>
    <w:rPr>
      <w:rFonts w:ascii="Calibri" w:hAnsi="Calibri" w:cs="Calibri" w:hint="default"/>
      <w:color w:val="auto"/>
    </w:rPr>
  </w:style>
  <w:style w:type="character" w:customStyle="1" w:styleId="emailstyle47">
    <w:name w:val="emailstyle47"/>
    <w:basedOn w:val="DefaultParagraphFont"/>
    <w:semiHidden/>
    <w:rsid w:val="003666D7"/>
    <w:rPr>
      <w:rFonts w:ascii="Calibri" w:hAnsi="Calibri" w:cs="Calibri" w:hint="default"/>
      <w:color w:val="1F497D"/>
    </w:rPr>
  </w:style>
  <w:style w:type="character" w:customStyle="1" w:styleId="UnresolvedMention4">
    <w:name w:val="Unresolved Mention4"/>
    <w:basedOn w:val="DefaultParagraphFont"/>
    <w:uiPriority w:val="99"/>
    <w:semiHidden/>
    <w:unhideWhenUsed/>
    <w:rsid w:val="00AE4F45"/>
    <w:rPr>
      <w:color w:val="605E5C"/>
      <w:shd w:val="clear" w:color="auto" w:fill="E1DFDD"/>
    </w:rPr>
  </w:style>
  <w:style w:type="paragraph" w:customStyle="1" w:styleId="TableTextCab">
    <w:name w:val="Table Text Cab"/>
    <w:basedOn w:val="Normal"/>
    <w:uiPriority w:val="8"/>
    <w:rsid w:val="00806A60"/>
    <w:pPr>
      <w:spacing w:before="50" w:after="50" w:line="240" w:lineRule="auto"/>
    </w:pPr>
    <w:rPr>
      <w:rFonts w:ascii="Arial" w:eastAsiaTheme="minorHAnsi" w:hAnsi="Arial" w:cs="Arial"/>
      <w:sz w:val="20"/>
      <w:szCs w:val="20"/>
      <w:lang w:eastAsia="en-US"/>
    </w:rPr>
  </w:style>
  <w:style w:type="paragraph" w:customStyle="1" w:styleId="BorderCab">
    <w:name w:val="Border Cab"/>
    <w:basedOn w:val="Normal"/>
    <w:uiPriority w:val="6"/>
    <w:rsid w:val="00806A60"/>
    <w:pPr>
      <w:spacing w:before="240" w:after="0" w:line="20" w:lineRule="exact"/>
    </w:pPr>
    <w:rPr>
      <w:rFonts w:ascii="Arial" w:eastAsiaTheme="minorHAnsi" w:hAnsi="Arial" w:cs="Arial"/>
      <w:szCs w:val="22"/>
      <w:lang w:eastAsia="en-US"/>
    </w:rPr>
  </w:style>
  <w:style w:type="paragraph" w:customStyle="1" w:styleId="TableHeadingCab">
    <w:name w:val="Table Heading Cab"/>
    <w:basedOn w:val="Normal"/>
    <w:uiPriority w:val="7"/>
    <w:rsid w:val="00806A60"/>
    <w:pPr>
      <w:spacing w:before="50" w:after="50" w:line="240" w:lineRule="auto"/>
    </w:pPr>
    <w:rPr>
      <w:rFonts w:ascii="Arial" w:eastAsiaTheme="minorHAnsi" w:hAnsi="Arial" w:cs="Arial"/>
      <w:sz w:val="20"/>
      <w:szCs w:val="20"/>
      <w:lang w:eastAsia="en-US"/>
    </w:rPr>
  </w:style>
  <w:style w:type="paragraph" w:styleId="ListBullet">
    <w:name w:val="List Bullet"/>
    <w:basedOn w:val="Normal"/>
    <w:rsid w:val="00242995"/>
    <w:pPr>
      <w:widowControl w:val="0"/>
      <w:numPr>
        <w:numId w:val="3"/>
      </w:numPr>
      <w:snapToGrid w:val="0"/>
      <w:spacing w:after="0" w:line="240" w:lineRule="auto"/>
      <w:contextualSpacing/>
    </w:pPr>
    <w:rPr>
      <w:rFonts w:ascii="Calibri" w:hAnsi="Calibri"/>
      <w:szCs w:val="20"/>
      <w:lang w:val="en-US" w:eastAsia="en-US"/>
    </w:rPr>
  </w:style>
  <w:style w:type="character" w:styleId="Emphasis">
    <w:name w:val="Emphasis"/>
    <w:basedOn w:val="DefaultParagraphFont"/>
    <w:uiPriority w:val="20"/>
    <w:qFormat/>
    <w:rsid w:val="000B6730"/>
    <w:rPr>
      <w:i/>
      <w:iCs/>
    </w:rPr>
  </w:style>
  <w:style w:type="character" w:customStyle="1" w:styleId="UnresolvedMention5">
    <w:name w:val="Unresolved Mention5"/>
    <w:basedOn w:val="DefaultParagraphFont"/>
    <w:uiPriority w:val="99"/>
    <w:semiHidden/>
    <w:unhideWhenUsed/>
    <w:rsid w:val="001204B7"/>
    <w:rPr>
      <w:color w:val="605E5C"/>
      <w:shd w:val="clear" w:color="auto" w:fill="E1DFDD"/>
    </w:rPr>
  </w:style>
  <w:style w:type="character" w:customStyle="1" w:styleId="UnresolvedMention51">
    <w:name w:val="Unresolved Mention51"/>
    <w:basedOn w:val="DefaultParagraphFont"/>
    <w:uiPriority w:val="99"/>
    <w:semiHidden/>
    <w:unhideWhenUsed/>
    <w:rsid w:val="004E6D9D"/>
    <w:rPr>
      <w:color w:val="605E5C"/>
      <w:shd w:val="clear" w:color="auto" w:fill="E1DFDD"/>
    </w:rPr>
  </w:style>
  <w:style w:type="character" w:customStyle="1" w:styleId="UnresolvedMention6">
    <w:name w:val="Unresolved Mention6"/>
    <w:basedOn w:val="DefaultParagraphFont"/>
    <w:uiPriority w:val="99"/>
    <w:semiHidden/>
    <w:unhideWhenUsed/>
    <w:rsid w:val="00744302"/>
    <w:rPr>
      <w:color w:val="605E5C"/>
      <w:shd w:val="clear" w:color="auto" w:fill="E1DFDD"/>
    </w:rPr>
  </w:style>
  <w:style w:type="character" w:customStyle="1" w:styleId="UnresolvedMention61">
    <w:name w:val="Unresolved Mention61"/>
    <w:basedOn w:val="DefaultParagraphFont"/>
    <w:uiPriority w:val="99"/>
    <w:semiHidden/>
    <w:unhideWhenUsed/>
    <w:rsid w:val="00D11782"/>
    <w:rPr>
      <w:color w:val="605E5C"/>
      <w:shd w:val="clear" w:color="auto" w:fill="E1DFDD"/>
    </w:rPr>
  </w:style>
  <w:style w:type="paragraph" w:customStyle="1" w:styleId="xl2660">
    <w:name w:val="xl2660"/>
    <w:basedOn w:val="Normal"/>
    <w:rsid w:val="001F02A3"/>
    <w:pPr>
      <w:spacing w:before="100" w:beforeAutospacing="1" w:after="100" w:afterAutospacing="1" w:line="240" w:lineRule="auto"/>
      <w:jc w:val="center"/>
    </w:pPr>
    <w:rPr>
      <w:rFonts w:ascii="Calibri" w:eastAsiaTheme="minorHAnsi" w:hAnsi="Calibri" w:cs="Calibri"/>
      <w:sz w:val="20"/>
      <w:szCs w:val="20"/>
    </w:rPr>
  </w:style>
  <w:style w:type="paragraph" w:customStyle="1" w:styleId="xl2661">
    <w:name w:val="xl2661"/>
    <w:basedOn w:val="Normal"/>
    <w:rsid w:val="001F02A3"/>
    <w:pPr>
      <w:spacing w:before="100" w:beforeAutospacing="1" w:after="100" w:afterAutospacing="1" w:line="240" w:lineRule="auto"/>
      <w:jc w:val="center"/>
    </w:pPr>
    <w:rPr>
      <w:rFonts w:ascii="Calibri" w:eastAsiaTheme="minorHAnsi" w:hAnsi="Calibri" w:cs="Calibri"/>
      <w:szCs w:val="22"/>
    </w:rPr>
  </w:style>
  <w:style w:type="character" w:customStyle="1" w:styleId="emailstyle48">
    <w:name w:val="emailstyle48"/>
    <w:basedOn w:val="DefaultParagraphFont"/>
    <w:semiHidden/>
    <w:rsid w:val="001F02A3"/>
    <w:rPr>
      <w:rFonts w:ascii="Calibri" w:hAnsi="Calibri" w:cs="Calibri" w:hint="default"/>
      <w:color w:val="auto"/>
    </w:rPr>
  </w:style>
  <w:style w:type="character" w:customStyle="1" w:styleId="emailstyle49">
    <w:name w:val="emailstyle49"/>
    <w:basedOn w:val="DefaultParagraphFont"/>
    <w:semiHidden/>
    <w:rsid w:val="001F02A3"/>
    <w:rPr>
      <w:rFonts w:ascii="Calibri" w:hAnsi="Calibri" w:cs="Calibri" w:hint="default"/>
      <w:color w:val="auto"/>
    </w:rPr>
  </w:style>
  <w:style w:type="character" w:customStyle="1" w:styleId="emailstyle50">
    <w:name w:val="emailstyle50"/>
    <w:basedOn w:val="DefaultParagraphFont"/>
    <w:semiHidden/>
    <w:rsid w:val="001F02A3"/>
    <w:rPr>
      <w:rFonts w:asciiTheme="minorHAnsi" w:eastAsiaTheme="minorHAnsi" w:hAnsiTheme="minorHAnsi" w:cstheme="minorBidi" w:hint="default"/>
      <w:color w:val="1F497D"/>
      <w:sz w:val="22"/>
      <w:szCs w:val="22"/>
    </w:rPr>
  </w:style>
  <w:style w:type="paragraph" w:customStyle="1" w:styleId="CVbullet2">
    <w:name w:val="CV bullet 2"/>
    <w:basedOn w:val="Normal"/>
    <w:qFormat/>
    <w:rsid w:val="00F41032"/>
    <w:pPr>
      <w:numPr>
        <w:numId w:val="4"/>
      </w:numPr>
      <w:tabs>
        <w:tab w:val="num" w:pos="360"/>
      </w:tabs>
      <w:spacing w:before="40" w:line="240" w:lineRule="auto"/>
      <w:ind w:left="714" w:hanging="357"/>
    </w:pPr>
    <w:rPr>
      <w:rFonts w:ascii="Univers 45 Light" w:eastAsia="Calibri" w:hAnsi="Univers 45 Light"/>
      <w:sz w:val="20"/>
      <w:szCs w:val="22"/>
      <w:lang w:eastAsia="en-US"/>
    </w:rPr>
  </w:style>
  <w:style w:type="character" w:customStyle="1" w:styleId="Heading6Char">
    <w:name w:val="Heading 6 Char"/>
    <w:basedOn w:val="DefaultParagraphFont"/>
    <w:link w:val="Heading6"/>
    <w:semiHidden/>
    <w:rsid w:val="00AE5880"/>
    <w:rPr>
      <w:rFonts w:asciiTheme="majorHAnsi" w:eastAsiaTheme="majorEastAsia" w:hAnsiTheme="majorHAnsi" w:cstheme="majorBidi"/>
      <w:color w:val="243F60" w:themeColor="accent1" w:themeShade="7F"/>
      <w:sz w:val="22"/>
      <w:szCs w:val="24"/>
    </w:rPr>
  </w:style>
  <w:style w:type="paragraph" w:customStyle="1" w:styleId="contact-memberfirm">
    <w:name w:val="contact-memberfirm"/>
    <w:basedOn w:val="Normal"/>
    <w:rsid w:val="00AE5880"/>
    <w:pPr>
      <w:spacing w:before="100" w:beforeAutospacing="1" w:after="100" w:afterAutospacing="1" w:line="240" w:lineRule="auto"/>
    </w:pPr>
    <w:rPr>
      <w:rFonts w:ascii="Times New Roman" w:hAnsi="Times New Roman"/>
      <w:sz w:val="24"/>
    </w:rPr>
  </w:style>
  <w:style w:type="paragraph" w:customStyle="1" w:styleId="xmsoplaintext">
    <w:name w:val="x_msoplaintext"/>
    <w:basedOn w:val="Normal"/>
    <w:rsid w:val="007619BC"/>
    <w:pPr>
      <w:spacing w:after="0" w:line="240" w:lineRule="auto"/>
    </w:pPr>
    <w:rPr>
      <w:rFonts w:ascii="Calibri" w:eastAsiaTheme="minorHAnsi" w:hAnsi="Calibri" w:cs="Calibri"/>
      <w:szCs w:val="22"/>
    </w:rPr>
  </w:style>
  <w:style w:type="character" w:customStyle="1" w:styleId="UnresolvedMention7">
    <w:name w:val="Unresolved Mention7"/>
    <w:basedOn w:val="DefaultParagraphFont"/>
    <w:uiPriority w:val="99"/>
    <w:semiHidden/>
    <w:unhideWhenUsed/>
    <w:rsid w:val="00495083"/>
    <w:rPr>
      <w:color w:val="605E5C"/>
      <w:shd w:val="clear" w:color="auto" w:fill="E1DFDD"/>
    </w:rPr>
  </w:style>
  <w:style w:type="character" w:styleId="UnresolvedMention">
    <w:name w:val="Unresolved Mention"/>
    <w:basedOn w:val="DefaultParagraphFont"/>
    <w:uiPriority w:val="99"/>
    <w:semiHidden/>
    <w:unhideWhenUsed/>
    <w:rsid w:val="00EA6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80">
      <w:bodyDiv w:val="1"/>
      <w:marLeft w:val="0"/>
      <w:marRight w:val="0"/>
      <w:marTop w:val="0"/>
      <w:marBottom w:val="0"/>
      <w:divBdr>
        <w:top w:val="none" w:sz="0" w:space="0" w:color="auto"/>
        <w:left w:val="none" w:sz="0" w:space="0" w:color="auto"/>
        <w:bottom w:val="none" w:sz="0" w:space="0" w:color="auto"/>
        <w:right w:val="none" w:sz="0" w:space="0" w:color="auto"/>
      </w:divBdr>
    </w:div>
    <w:div w:id="6908238">
      <w:bodyDiv w:val="1"/>
      <w:marLeft w:val="0"/>
      <w:marRight w:val="0"/>
      <w:marTop w:val="0"/>
      <w:marBottom w:val="0"/>
      <w:divBdr>
        <w:top w:val="none" w:sz="0" w:space="0" w:color="auto"/>
        <w:left w:val="none" w:sz="0" w:space="0" w:color="auto"/>
        <w:bottom w:val="none" w:sz="0" w:space="0" w:color="auto"/>
        <w:right w:val="none" w:sz="0" w:space="0" w:color="auto"/>
      </w:divBdr>
    </w:div>
    <w:div w:id="8266191">
      <w:bodyDiv w:val="1"/>
      <w:marLeft w:val="0"/>
      <w:marRight w:val="0"/>
      <w:marTop w:val="0"/>
      <w:marBottom w:val="0"/>
      <w:divBdr>
        <w:top w:val="none" w:sz="0" w:space="0" w:color="auto"/>
        <w:left w:val="none" w:sz="0" w:space="0" w:color="auto"/>
        <w:bottom w:val="none" w:sz="0" w:space="0" w:color="auto"/>
        <w:right w:val="none" w:sz="0" w:space="0" w:color="auto"/>
      </w:divBdr>
    </w:div>
    <w:div w:id="21059089">
      <w:bodyDiv w:val="1"/>
      <w:marLeft w:val="0"/>
      <w:marRight w:val="0"/>
      <w:marTop w:val="0"/>
      <w:marBottom w:val="0"/>
      <w:divBdr>
        <w:top w:val="none" w:sz="0" w:space="0" w:color="auto"/>
        <w:left w:val="none" w:sz="0" w:space="0" w:color="auto"/>
        <w:bottom w:val="none" w:sz="0" w:space="0" w:color="auto"/>
        <w:right w:val="none" w:sz="0" w:space="0" w:color="auto"/>
      </w:divBdr>
    </w:div>
    <w:div w:id="62486318">
      <w:bodyDiv w:val="1"/>
      <w:marLeft w:val="0"/>
      <w:marRight w:val="0"/>
      <w:marTop w:val="0"/>
      <w:marBottom w:val="0"/>
      <w:divBdr>
        <w:top w:val="none" w:sz="0" w:space="0" w:color="auto"/>
        <w:left w:val="none" w:sz="0" w:space="0" w:color="auto"/>
        <w:bottom w:val="none" w:sz="0" w:space="0" w:color="auto"/>
        <w:right w:val="none" w:sz="0" w:space="0" w:color="auto"/>
      </w:divBdr>
    </w:div>
    <w:div w:id="64568132">
      <w:bodyDiv w:val="1"/>
      <w:marLeft w:val="0"/>
      <w:marRight w:val="0"/>
      <w:marTop w:val="0"/>
      <w:marBottom w:val="0"/>
      <w:divBdr>
        <w:top w:val="none" w:sz="0" w:space="0" w:color="auto"/>
        <w:left w:val="none" w:sz="0" w:space="0" w:color="auto"/>
        <w:bottom w:val="none" w:sz="0" w:space="0" w:color="auto"/>
        <w:right w:val="none" w:sz="0" w:space="0" w:color="auto"/>
      </w:divBdr>
    </w:div>
    <w:div w:id="86538349">
      <w:bodyDiv w:val="1"/>
      <w:marLeft w:val="0"/>
      <w:marRight w:val="0"/>
      <w:marTop w:val="0"/>
      <w:marBottom w:val="0"/>
      <w:divBdr>
        <w:top w:val="none" w:sz="0" w:space="0" w:color="auto"/>
        <w:left w:val="none" w:sz="0" w:space="0" w:color="auto"/>
        <w:bottom w:val="none" w:sz="0" w:space="0" w:color="auto"/>
        <w:right w:val="none" w:sz="0" w:space="0" w:color="auto"/>
      </w:divBdr>
    </w:div>
    <w:div w:id="111678331">
      <w:bodyDiv w:val="1"/>
      <w:marLeft w:val="0"/>
      <w:marRight w:val="0"/>
      <w:marTop w:val="0"/>
      <w:marBottom w:val="0"/>
      <w:divBdr>
        <w:top w:val="none" w:sz="0" w:space="0" w:color="auto"/>
        <w:left w:val="none" w:sz="0" w:space="0" w:color="auto"/>
        <w:bottom w:val="none" w:sz="0" w:space="0" w:color="auto"/>
        <w:right w:val="none" w:sz="0" w:space="0" w:color="auto"/>
      </w:divBdr>
      <w:divsChild>
        <w:div w:id="1164860025">
          <w:marLeft w:val="0"/>
          <w:marRight w:val="0"/>
          <w:marTop w:val="0"/>
          <w:marBottom w:val="0"/>
          <w:divBdr>
            <w:top w:val="none" w:sz="0" w:space="0" w:color="auto"/>
            <w:left w:val="none" w:sz="0" w:space="0" w:color="auto"/>
            <w:bottom w:val="none" w:sz="0" w:space="0" w:color="auto"/>
            <w:right w:val="none" w:sz="0" w:space="0" w:color="auto"/>
          </w:divBdr>
          <w:divsChild>
            <w:div w:id="563415476">
              <w:marLeft w:val="0"/>
              <w:marRight w:val="0"/>
              <w:marTop w:val="0"/>
              <w:marBottom w:val="0"/>
              <w:divBdr>
                <w:top w:val="none" w:sz="0" w:space="0" w:color="auto"/>
                <w:left w:val="none" w:sz="0" w:space="0" w:color="auto"/>
                <w:bottom w:val="none" w:sz="0" w:space="0" w:color="auto"/>
                <w:right w:val="none" w:sz="0" w:space="0" w:color="auto"/>
              </w:divBdr>
              <w:divsChild>
                <w:div w:id="786242606">
                  <w:marLeft w:val="0"/>
                  <w:marRight w:val="0"/>
                  <w:marTop w:val="0"/>
                  <w:marBottom w:val="0"/>
                  <w:divBdr>
                    <w:top w:val="none" w:sz="0" w:space="0" w:color="auto"/>
                    <w:left w:val="none" w:sz="0" w:space="0" w:color="auto"/>
                    <w:bottom w:val="none" w:sz="0" w:space="0" w:color="auto"/>
                    <w:right w:val="none" w:sz="0" w:space="0" w:color="auto"/>
                  </w:divBdr>
                  <w:divsChild>
                    <w:div w:id="564412695">
                      <w:marLeft w:val="-300"/>
                      <w:marRight w:val="0"/>
                      <w:marTop w:val="0"/>
                      <w:marBottom w:val="0"/>
                      <w:divBdr>
                        <w:top w:val="none" w:sz="0" w:space="0" w:color="auto"/>
                        <w:left w:val="none" w:sz="0" w:space="0" w:color="auto"/>
                        <w:bottom w:val="none" w:sz="0" w:space="0" w:color="auto"/>
                        <w:right w:val="none" w:sz="0" w:space="0" w:color="auto"/>
                      </w:divBdr>
                      <w:divsChild>
                        <w:div w:id="1408764276">
                          <w:marLeft w:val="0"/>
                          <w:marRight w:val="0"/>
                          <w:marTop w:val="0"/>
                          <w:marBottom w:val="0"/>
                          <w:divBdr>
                            <w:top w:val="none" w:sz="0" w:space="0" w:color="auto"/>
                            <w:left w:val="none" w:sz="0" w:space="0" w:color="auto"/>
                            <w:bottom w:val="none" w:sz="0" w:space="0" w:color="auto"/>
                            <w:right w:val="none" w:sz="0" w:space="0" w:color="auto"/>
                          </w:divBdr>
                          <w:divsChild>
                            <w:div w:id="1795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3138">
      <w:bodyDiv w:val="1"/>
      <w:marLeft w:val="0"/>
      <w:marRight w:val="0"/>
      <w:marTop w:val="0"/>
      <w:marBottom w:val="0"/>
      <w:divBdr>
        <w:top w:val="none" w:sz="0" w:space="0" w:color="auto"/>
        <w:left w:val="none" w:sz="0" w:space="0" w:color="auto"/>
        <w:bottom w:val="none" w:sz="0" w:space="0" w:color="auto"/>
        <w:right w:val="none" w:sz="0" w:space="0" w:color="auto"/>
      </w:divBdr>
    </w:div>
    <w:div w:id="135807079">
      <w:bodyDiv w:val="1"/>
      <w:marLeft w:val="0"/>
      <w:marRight w:val="0"/>
      <w:marTop w:val="0"/>
      <w:marBottom w:val="0"/>
      <w:divBdr>
        <w:top w:val="none" w:sz="0" w:space="0" w:color="auto"/>
        <w:left w:val="none" w:sz="0" w:space="0" w:color="auto"/>
        <w:bottom w:val="none" w:sz="0" w:space="0" w:color="auto"/>
        <w:right w:val="none" w:sz="0" w:space="0" w:color="auto"/>
      </w:divBdr>
    </w:div>
    <w:div w:id="152646195">
      <w:bodyDiv w:val="1"/>
      <w:marLeft w:val="0"/>
      <w:marRight w:val="0"/>
      <w:marTop w:val="0"/>
      <w:marBottom w:val="0"/>
      <w:divBdr>
        <w:top w:val="none" w:sz="0" w:space="0" w:color="auto"/>
        <w:left w:val="none" w:sz="0" w:space="0" w:color="auto"/>
        <w:bottom w:val="none" w:sz="0" w:space="0" w:color="auto"/>
        <w:right w:val="none" w:sz="0" w:space="0" w:color="auto"/>
      </w:divBdr>
    </w:div>
    <w:div w:id="164444853">
      <w:bodyDiv w:val="1"/>
      <w:marLeft w:val="0"/>
      <w:marRight w:val="0"/>
      <w:marTop w:val="0"/>
      <w:marBottom w:val="0"/>
      <w:divBdr>
        <w:top w:val="none" w:sz="0" w:space="0" w:color="auto"/>
        <w:left w:val="none" w:sz="0" w:space="0" w:color="auto"/>
        <w:bottom w:val="none" w:sz="0" w:space="0" w:color="auto"/>
        <w:right w:val="none" w:sz="0" w:space="0" w:color="auto"/>
      </w:divBdr>
    </w:div>
    <w:div w:id="164638943">
      <w:bodyDiv w:val="1"/>
      <w:marLeft w:val="0"/>
      <w:marRight w:val="0"/>
      <w:marTop w:val="0"/>
      <w:marBottom w:val="0"/>
      <w:divBdr>
        <w:top w:val="none" w:sz="0" w:space="0" w:color="auto"/>
        <w:left w:val="none" w:sz="0" w:space="0" w:color="auto"/>
        <w:bottom w:val="none" w:sz="0" w:space="0" w:color="auto"/>
        <w:right w:val="none" w:sz="0" w:space="0" w:color="auto"/>
      </w:divBdr>
    </w:div>
    <w:div w:id="170875119">
      <w:bodyDiv w:val="1"/>
      <w:marLeft w:val="0"/>
      <w:marRight w:val="0"/>
      <w:marTop w:val="0"/>
      <w:marBottom w:val="0"/>
      <w:divBdr>
        <w:top w:val="none" w:sz="0" w:space="0" w:color="auto"/>
        <w:left w:val="none" w:sz="0" w:space="0" w:color="auto"/>
        <w:bottom w:val="none" w:sz="0" w:space="0" w:color="auto"/>
        <w:right w:val="none" w:sz="0" w:space="0" w:color="auto"/>
      </w:divBdr>
    </w:div>
    <w:div w:id="195428796">
      <w:bodyDiv w:val="1"/>
      <w:marLeft w:val="0"/>
      <w:marRight w:val="0"/>
      <w:marTop w:val="0"/>
      <w:marBottom w:val="0"/>
      <w:divBdr>
        <w:top w:val="none" w:sz="0" w:space="0" w:color="auto"/>
        <w:left w:val="none" w:sz="0" w:space="0" w:color="auto"/>
        <w:bottom w:val="none" w:sz="0" w:space="0" w:color="auto"/>
        <w:right w:val="none" w:sz="0" w:space="0" w:color="auto"/>
      </w:divBdr>
    </w:div>
    <w:div w:id="214203954">
      <w:bodyDiv w:val="1"/>
      <w:marLeft w:val="0"/>
      <w:marRight w:val="0"/>
      <w:marTop w:val="0"/>
      <w:marBottom w:val="0"/>
      <w:divBdr>
        <w:top w:val="none" w:sz="0" w:space="0" w:color="auto"/>
        <w:left w:val="none" w:sz="0" w:space="0" w:color="auto"/>
        <w:bottom w:val="none" w:sz="0" w:space="0" w:color="auto"/>
        <w:right w:val="none" w:sz="0" w:space="0" w:color="auto"/>
      </w:divBdr>
    </w:div>
    <w:div w:id="217129241">
      <w:bodyDiv w:val="1"/>
      <w:marLeft w:val="0"/>
      <w:marRight w:val="0"/>
      <w:marTop w:val="0"/>
      <w:marBottom w:val="0"/>
      <w:divBdr>
        <w:top w:val="none" w:sz="0" w:space="0" w:color="auto"/>
        <w:left w:val="none" w:sz="0" w:space="0" w:color="auto"/>
        <w:bottom w:val="none" w:sz="0" w:space="0" w:color="auto"/>
        <w:right w:val="none" w:sz="0" w:space="0" w:color="auto"/>
      </w:divBdr>
    </w:div>
    <w:div w:id="246571629">
      <w:bodyDiv w:val="1"/>
      <w:marLeft w:val="0"/>
      <w:marRight w:val="0"/>
      <w:marTop w:val="0"/>
      <w:marBottom w:val="0"/>
      <w:divBdr>
        <w:top w:val="none" w:sz="0" w:space="0" w:color="auto"/>
        <w:left w:val="none" w:sz="0" w:space="0" w:color="auto"/>
        <w:bottom w:val="none" w:sz="0" w:space="0" w:color="auto"/>
        <w:right w:val="none" w:sz="0" w:space="0" w:color="auto"/>
      </w:divBdr>
    </w:div>
    <w:div w:id="255871001">
      <w:bodyDiv w:val="1"/>
      <w:marLeft w:val="0"/>
      <w:marRight w:val="0"/>
      <w:marTop w:val="0"/>
      <w:marBottom w:val="0"/>
      <w:divBdr>
        <w:top w:val="none" w:sz="0" w:space="0" w:color="auto"/>
        <w:left w:val="none" w:sz="0" w:space="0" w:color="auto"/>
        <w:bottom w:val="none" w:sz="0" w:space="0" w:color="auto"/>
        <w:right w:val="none" w:sz="0" w:space="0" w:color="auto"/>
      </w:divBdr>
    </w:div>
    <w:div w:id="289940675">
      <w:bodyDiv w:val="1"/>
      <w:marLeft w:val="0"/>
      <w:marRight w:val="0"/>
      <w:marTop w:val="0"/>
      <w:marBottom w:val="0"/>
      <w:divBdr>
        <w:top w:val="none" w:sz="0" w:space="0" w:color="auto"/>
        <w:left w:val="none" w:sz="0" w:space="0" w:color="auto"/>
        <w:bottom w:val="none" w:sz="0" w:space="0" w:color="auto"/>
        <w:right w:val="none" w:sz="0" w:space="0" w:color="auto"/>
      </w:divBdr>
    </w:div>
    <w:div w:id="294137796">
      <w:bodyDiv w:val="1"/>
      <w:marLeft w:val="0"/>
      <w:marRight w:val="0"/>
      <w:marTop w:val="0"/>
      <w:marBottom w:val="0"/>
      <w:divBdr>
        <w:top w:val="none" w:sz="0" w:space="0" w:color="auto"/>
        <w:left w:val="none" w:sz="0" w:space="0" w:color="auto"/>
        <w:bottom w:val="none" w:sz="0" w:space="0" w:color="auto"/>
        <w:right w:val="none" w:sz="0" w:space="0" w:color="auto"/>
      </w:divBdr>
    </w:div>
    <w:div w:id="297879543">
      <w:bodyDiv w:val="1"/>
      <w:marLeft w:val="0"/>
      <w:marRight w:val="0"/>
      <w:marTop w:val="0"/>
      <w:marBottom w:val="0"/>
      <w:divBdr>
        <w:top w:val="none" w:sz="0" w:space="0" w:color="auto"/>
        <w:left w:val="none" w:sz="0" w:space="0" w:color="auto"/>
        <w:bottom w:val="none" w:sz="0" w:space="0" w:color="auto"/>
        <w:right w:val="none" w:sz="0" w:space="0" w:color="auto"/>
      </w:divBdr>
    </w:div>
    <w:div w:id="337732699">
      <w:bodyDiv w:val="1"/>
      <w:marLeft w:val="0"/>
      <w:marRight w:val="0"/>
      <w:marTop w:val="0"/>
      <w:marBottom w:val="0"/>
      <w:divBdr>
        <w:top w:val="none" w:sz="0" w:space="0" w:color="auto"/>
        <w:left w:val="none" w:sz="0" w:space="0" w:color="auto"/>
        <w:bottom w:val="none" w:sz="0" w:space="0" w:color="auto"/>
        <w:right w:val="none" w:sz="0" w:space="0" w:color="auto"/>
      </w:divBdr>
    </w:div>
    <w:div w:id="353381962">
      <w:bodyDiv w:val="1"/>
      <w:marLeft w:val="0"/>
      <w:marRight w:val="0"/>
      <w:marTop w:val="0"/>
      <w:marBottom w:val="0"/>
      <w:divBdr>
        <w:top w:val="none" w:sz="0" w:space="0" w:color="auto"/>
        <w:left w:val="none" w:sz="0" w:space="0" w:color="auto"/>
        <w:bottom w:val="none" w:sz="0" w:space="0" w:color="auto"/>
        <w:right w:val="none" w:sz="0" w:space="0" w:color="auto"/>
      </w:divBdr>
    </w:div>
    <w:div w:id="403452195">
      <w:bodyDiv w:val="1"/>
      <w:marLeft w:val="0"/>
      <w:marRight w:val="0"/>
      <w:marTop w:val="0"/>
      <w:marBottom w:val="0"/>
      <w:divBdr>
        <w:top w:val="none" w:sz="0" w:space="0" w:color="auto"/>
        <w:left w:val="none" w:sz="0" w:space="0" w:color="auto"/>
        <w:bottom w:val="none" w:sz="0" w:space="0" w:color="auto"/>
        <w:right w:val="none" w:sz="0" w:space="0" w:color="auto"/>
      </w:divBdr>
    </w:div>
    <w:div w:id="411246515">
      <w:bodyDiv w:val="1"/>
      <w:marLeft w:val="0"/>
      <w:marRight w:val="0"/>
      <w:marTop w:val="0"/>
      <w:marBottom w:val="0"/>
      <w:divBdr>
        <w:top w:val="none" w:sz="0" w:space="0" w:color="auto"/>
        <w:left w:val="none" w:sz="0" w:space="0" w:color="auto"/>
        <w:bottom w:val="none" w:sz="0" w:space="0" w:color="auto"/>
        <w:right w:val="none" w:sz="0" w:space="0" w:color="auto"/>
      </w:divBdr>
    </w:div>
    <w:div w:id="421730129">
      <w:bodyDiv w:val="1"/>
      <w:marLeft w:val="0"/>
      <w:marRight w:val="0"/>
      <w:marTop w:val="0"/>
      <w:marBottom w:val="0"/>
      <w:divBdr>
        <w:top w:val="none" w:sz="0" w:space="0" w:color="auto"/>
        <w:left w:val="none" w:sz="0" w:space="0" w:color="auto"/>
        <w:bottom w:val="none" w:sz="0" w:space="0" w:color="auto"/>
        <w:right w:val="none" w:sz="0" w:space="0" w:color="auto"/>
      </w:divBdr>
      <w:divsChild>
        <w:div w:id="1584753195">
          <w:marLeft w:val="0"/>
          <w:marRight w:val="0"/>
          <w:marTop w:val="0"/>
          <w:marBottom w:val="0"/>
          <w:divBdr>
            <w:top w:val="none" w:sz="0" w:space="0" w:color="auto"/>
            <w:left w:val="none" w:sz="0" w:space="0" w:color="auto"/>
            <w:bottom w:val="none" w:sz="0" w:space="0" w:color="auto"/>
            <w:right w:val="none" w:sz="0" w:space="0" w:color="auto"/>
          </w:divBdr>
          <w:divsChild>
            <w:div w:id="26491090">
              <w:marLeft w:val="0"/>
              <w:marRight w:val="0"/>
              <w:marTop w:val="600"/>
              <w:marBottom w:val="0"/>
              <w:divBdr>
                <w:top w:val="none" w:sz="0" w:space="0" w:color="auto"/>
                <w:left w:val="none" w:sz="0" w:space="0" w:color="auto"/>
                <w:bottom w:val="none" w:sz="0" w:space="0" w:color="auto"/>
                <w:right w:val="none" w:sz="0" w:space="0" w:color="auto"/>
              </w:divBdr>
              <w:divsChild>
                <w:div w:id="2133937161">
                  <w:marLeft w:val="0"/>
                  <w:marRight w:val="0"/>
                  <w:marTop w:val="100"/>
                  <w:marBottom w:val="100"/>
                  <w:divBdr>
                    <w:top w:val="none" w:sz="0" w:space="0" w:color="auto"/>
                    <w:left w:val="none" w:sz="0" w:space="0" w:color="auto"/>
                    <w:bottom w:val="none" w:sz="0" w:space="0" w:color="auto"/>
                    <w:right w:val="none" w:sz="0" w:space="0" w:color="auto"/>
                  </w:divBdr>
                  <w:divsChild>
                    <w:div w:id="950042389">
                      <w:marLeft w:val="0"/>
                      <w:marRight w:val="300"/>
                      <w:marTop w:val="0"/>
                      <w:marBottom w:val="0"/>
                      <w:divBdr>
                        <w:top w:val="none" w:sz="0" w:space="0" w:color="auto"/>
                        <w:left w:val="none" w:sz="0" w:space="0" w:color="auto"/>
                        <w:bottom w:val="none" w:sz="0" w:space="0" w:color="auto"/>
                        <w:right w:val="none" w:sz="0" w:space="0" w:color="auto"/>
                      </w:divBdr>
                      <w:divsChild>
                        <w:div w:id="1670019766">
                          <w:marLeft w:val="0"/>
                          <w:marRight w:val="0"/>
                          <w:marTop w:val="0"/>
                          <w:marBottom w:val="375"/>
                          <w:divBdr>
                            <w:top w:val="none" w:sz="0" w:space="0" w:color="auto"/>
                            <w:left w:val="single" w:sz="36" w:space="19" w:color="FFD38C"/>
                            <w:bottom w:val="none" w:sz="0" w:space="0" w:color="auto"/>
                            <w:right w:val="none" w:sz="0" w:space="0" w:color="auto"/>
                          </w:divBdr>
                        </w:div>
                      </w:divsChild>
                    </w:div>
                  </w:divsChild>
                </w:div>
              </w:divsChild>
            </w:div>
          </w:divsChild>
        </w:div>
      </w:divsChild>
    </w:div>
    <w:div w:id="433786145">
      <w:bodyDiv w:val="1"/>
      <w:marLeft w:val="0"/>
      <w:marRight w:val="0"/>
      <w:marTop w:val="0"/>
      <w:marBottom w:val="0"/>
      <w:divBdr>
        <w:top w:val="none" w:sz="0" w:space="0" w:color="auto"/>
        <w:left w:val="none" w:sz="0" w:space="0" w:color="auto"/>
        <w:bottom w:val="none" w:sz="0" w:space="0" w:color="auto"/>
        <w:right w:val="none" w:sz="0" w:space="0" w:color="auto"/>
      </w:divBdr>
    </w:div>
    <w:div w:id="438332411">
      <w:bodyDiv w:val="1"/>
      <w:marLeft w:val="0"/>
      <w:marRight w:val="0"/>
      <w:marTop w:val="0"/>
      <w:marBottom w:val="0"/>
      <w:divBdr>
        <w:top w:val="none" w:sz="0" w:space="0" w:color="auto"/>
        <w:left w:val="none" w:sz="0" w:space="0" w:color="auto"/>
        <w:bottom w:val="none" w:sz="0" w:space="0" w:color="auto"/>
        <w:right w:val="none" w:sz="0" w:space="0" w:color="auto"/>
      </w:divBdr>
    </w:div>
    <w:div w:id="442384763">
      <w:bodyDiv w:val="1"/>
      <w:marLeft w:val="0"/>
      <w:marRight w:val="0"/>
      <w:marTop w:val="0"/>
      <w:marBottom w:val="0"/>
      <w:divBdr>
        <w:top w:val="none" w:sz="0" w:space="0" w:color="auto"/>
        <w:left w:val="none" w:sz="0" w:space="0" w:color="auto"/>
        <w:bottom w:val="none" w:sz="0" w:space="0" w:color="auto"/>
        <w:right w:val="none" w:sz="0" w:space="0" w:color="auto"/>
      </w:divBdr>
    </w:div>
    <w:div w:id="448553451">
      <w:bodyDiv w:val="1"/>
      <w:marLeft w:val="0"/>
      <w:marRight w:val="0"/>
      <w:marTop w:val="0"/>
      <w:marBottom w:val="0"/>
      <w:divBdr>
        <w:top w:val="none" w:sz="0" w:space="0" w:color="auto"/>
        <w:left w:val="none" w:sz="0" w:space="0" w:color="auto"/>
        <w:bottom w:val="none" w:sz="0" w:space="0" w:color="auto"/>
        <w:right w:val="none" w:sz="0" w:space="0" w:color="auto"/>
      </w:divBdr>
    </w:div>
    <w:div w:id="470442116">
      <w:bodyDiv w:val="1"/>
      <w:marLeft w:val="0"/>
      <w:marRight w:val="0"/>
      <w:marTop w:val="0"/>
      <w:marBottom w:val="0"/>
      <w:divBdr>
        <w:top w:val="none" w:sz="0" w:space="0" w:color="auto"/>
        <w:left w:val="none" w:sz="0" w:space="0" w:color="auto"/>
        <w:bottom w:val="none" w:sz="0" w:space="0" w:color="auto"/>
        <w:right w:val="none" w:sz="0" w:space="0" w:color="auto"/>
      </w:divBdr>
      <w:divsChild>
        <w:div w:id="1477986086">
          <w:marLeft w:val="0"/>
          <w:marRight w:val="0"/>
          <w:marTop w:val="0"/>
          <w:marBottom w:val="0"/>
          <w:divBdr>
            <w:top w:val="none" w:sz="0" w:space="0" w:color="auto"/>
            <w:left w:val="none" w:sz="0" w:space="0" w:color="auto"/>
            <w:bottom w:val="none" w:sz="0" w:space="0" w:color="auto"/>
            <w:right w:val="none" w:sz="0" w:space="0" w:color="auto"/>
          </w:divBdr>
          <w:divsChild>
            <w:div w:id="104739712">
              <w:marLeft w:val="0"/>
              <w:marRight w:val="0"/>
              <w:marTop w:val="0"/>
              <w:marBottom w:val="0"/>
              <w:divBdr>
                <w:top w:val="none" w:sz="0" w:space="0" w:color="auto"/>
                <w:left w:val="none" w:sz="0" w:space="0" w:color="auto"/>
                <w:bottom w:val="none" w:sz="0" w:space="0" w:color="auto"/>
                <w:right w:val="none" w:sz="0" w:space="0" w:color="auto"/>
              </w:divBdr>
              <w:divsChild>
                <w:div w:id="1594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1381">
      <w:bodyDiv w:val="1"/>
      <w:marLeft w:val="0"/>
      <w:marRight w:val="0"/>
      <w:marTop w:val="0"/>
      <w:marBottom w:val="0"/>
      <w:divBdr>
        <w:top w:val="none" w:sz="0" w:space="0" w:color="auto"/>
        <w:left w:val="none" w:sz="0" w:space="0" w:color="auto"/>
        <w:bottom w:val="none" w:sz="0" w:space="0" w:color="auto"/>
        <w:right w:val="none" w:sz="0" w:space="0" w:color="auto"/>
      </w:divBdr>
    </w:div>
    <w:div w:id="481429150">
      <w:bodyDiv w:val="1"/>
      <w:marLeft w:val="0"/>
      <w:marRight w:val="0"/>
      <w:marTop w:val="0"/>
      <w:marBottom w:val="0"/>
      <w:divBdr>
        <w:top w:val="none" w:sz="0" w:space="0" w:color="auto"/>
        <w:left w:val="none" w:sz="0" w:space="0" w:color="auto"/>
        <w:bottom w:val="none" w:sz="0" w:space="0" w:color="auto"/>
        <w:right w:val="none" w:sz="0" w:space="0" w:color="auto"/>
      </w:divBdr>
    </w:div>
    <w:div w:id="527374316">
      <w:bodyDiv w:val="1"/>
      <w:marLeft w:val="0"/>
      <w:marRight w:val="0"/>
      <w:marTop w:val="0"/>
      <w:marBottom w:val="0"/>
      <w:divBdr>
        <w:top w:val="none" w:sz="0" w:space="0" w:color="auto"/>
        <w:left w:val="none" w:sz="0" w:space="0" w:color="auto"/>
        <w:bottom w:val="none" w:sz="0" w:space="0" w:color="auto"/>
        <w:right w:val="none" w:sz="0" w:space="0" w:color="auto"/>
      </w:divBdr>
    </w:div>
    <w:div w:id="530146030">
      <w:bodyDiv w:val="1"/>
      <w:marLeft w:val="0"/>
      <w:marRight w:val="0"/>
      <w:marTop w:val="0"/>
      <w:marBottom w:val="0"/>
      <w:divBdr>
        <w:top w:val="none" w:sz="0" w:space="0" w:color="auto"/>
        <w:left w:val="none" w:sz="0" w:space="0" w:color="auto"/>
        <w:bottom w:val="none" w:sz="0" w:space="0" w:color="auto"/>
        <w:right w:val="none" w:sz="0" w:space="0" w:color="auto"/>
      </w:divBdr>
    </w:div>
    <w:div w:id="541287623">
      <w:bodyDiv w:val="1"/>
      <w:marLeft w:val="0"/>
      <w:marRight w:val="0"/>
      <w:marTop w:val="0"/>
      <w:marBottom w:val="0"/>
      <w:divBdr>
        <w:top w:val="none" w:sz="0" w:space="0" w:color="auto"/>
        <w:left w:val="none" w:sz="0" w:space="0" w:color="auto"/>
        <w:bottom w:val="none" w:sz="0" w:space="0" w:color="auto"/>
        <w:right w:val="none" w:sz="0" w:space="0" w:color="auto"/>
      </w:divBdr>
    </w:div>
    <w:div w:id="563880551">
      <w:bodyDiv w:val="1"/>
      <w:marLeft w:val="0"/>
      <w:marRight w:val="0"/>
      <w:marTop w:val="0"/>
      <w:marBottom w:val="0"/>
      <w:divBdr>
        <w:top w:val="none" w:sz="0" w:space="0" w:color="auto"/>
        <w:left w:val="none" w:sz="0" w:space="0" w:color="auto"/>
        <w:bottom w:val="none" w:sz="0" w:space="0" w:color="auto"/>
        <w:right w:val="none" w:sz="0" w:space="0" w:color="auto"/>
      </w:divBdr>
    </w:div>
    <w:div w:id="606541935">
      <w:bodyDiv w:val="1"/>
      <w:marLeft w:val="0"/>
      <w:marRight w:val="0"/>
      <w:marTop w:val="0"/>
      <w:marBottom w:val="0"/>
      <w:divBdr>
        <w:top w:val="none" w:sz="0" w:space="0" w:color="auto"/>
        <w:left w:val="none" w:sz="0" w:space="0" w:color="auto"/>
        <w:bottom w:val="none" w:sz="0" w:space="0" w:color="auto"/>
        <w:right w:val="none" w:sz="0" w:space="0" w:color="auto"/>
      </w:divBdr>
    </w:div>
    <w:div w:id="646513181">
      <w:bodyDiv w:val="1"/>
      <w:marLeft w:val="0"/>
      <w:marRight w:val="0"/>
      <w:marTop w:val="0"/>
      <w:marBottom w:val="0"/>
      <w:divBdr>
        <w:top w:val="none" w:sz="0" w:space="0" w:color="auto"/>
        <w:left w:val="none" w:sz="0" w:space="0" w:color="auto"/>
        <w:bottom w:val="none" w:sz="0" w:space="0" w:color="auto"/>
        <w:right w:val="none" w:sz="0" w:space="0" w:color="auto"/>
      </w:divBdr>
    </w:div>
    <w:div w:id="651564399">
      <w:bodyDiv w:val="1"/>
      <w:marLeft w:val="0"/>
      <w:marRight w:val="0"/>
      <w:marTop w:val="0"/>
      <w:marBottom w:val="0"/>
      <w:divBdr>
        <w:top w:val="none" w:sz="0" w:space="0" w:color="auto"/>
        <w:left w:val="none" w:sz="0" w:space="0" w:color="auto"/>
        <w:bottom w:val="none" w:sz="0" w:space="0" w:color="auto"/>
        <w:right w:val="none" w:sz="0" w:space="0" w:color="auto"/>
      </w:divBdr>
    </w:div>
    <w:div w:id="660350844">
      <w:bodyDiv w:val="1"/>
      <w:marLeft w:val="0"/>
      <w:marRight w:val="0"/>
      <w:marTop w:val="0"/>
      <w:marBottom w:val="0"/>
      <w:divBdr>
        <w:top w:val="none" w:sz="0" w:space="0" w:color="auto"/>
        <w:left w:val="none" w:sz="0" w:space="0" w:color="auto"/>
        <w:bottom w:val="none" w:sz="0" w:space="0" w:color="auto"/>
        <w:right w:val="none" w:sz="0" w:space="0" w:color="auto"/>
      </w:divBdr>
    </w:div>
    <w:div w:id="668212017">
      <w:bodyDiv w:val="1"/>
      <w:marLeft w:val="0"/>
      <w:marRight w:val="0"/>
      <w:marTop w:val="0"/>
      <w:marBottom w:val="0"/>
      <w:divBdr>
        <w:top w:val="none" w:sz="0" w:space="0" w:color="auto"/>
        <w:left w:val="none" w:sz="0" w:space="0" w:color="auto"/>
        <w:bottom w:val="none" w:sz="0" w:space="0" w:color="auto"/>
        <w:right w:val="none" w:sz="0" w:space="0" w:color="auto"/>
      </w:divBdr>
    </w:div>
    <w:div w:id="689256077">
      <w:bodyDiv w:val="1"/>
      <w:marLeft w:val="0"/>
      <w:marRight w:val="0"/>
      <w:marTop w:val="0"/>
      <w:marBottom w:val="0"/>
      <w:divBdr>
        <w:top w:val="none" w:sz="0" w:space="0" w:color="auto"/>
        <w:left w:val="none" w:sz="0" w:space="0" w:color="auto"/>
        <w:bottom w:val="none" w:sz="0" w:space="0" w:color="auto"/>
        <w:right w:val="none" w:sz="0" w:space="0" w:color="auto"/>
      </w:divBdr>
    </w:div>
    <w:div w:id="693730081">
      <w:bodyDiv w:val="1"/>
      <w:marLeft w:val="0"/>
      <w:marRight w:val="0"/>
      <w:marTop w:val="0"/>
      <w:marBottom w:val="0"/>
      <w:divBdr>
        <w:top w:val="none" w:sz="0" w:space="0" w:color="auto"/>
        <w:left w:val="none" w:sz="0" w:space="0" w:color="auto"/>
        <w:bottom w:val="none" w:sz="0" w:space="0" w:color="auto"/>
        <w:right w:val="none" w:sz="0" w:space="0" w:color="auto"/>
      </w:divBdr>
    </w:div>
    <w:div w:id="694769475">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17432471">
      <w:bodyDiv w:val="1"/>
      <w:marLeft w:val="0"/>
      <w:marRight w:val="0"/>
      <w:marTop w:val="0"/>
      <w:marBottom w:val="0"/>
      <w:divBdr>
        <w:top w:val="none" w:sz="0" w:space="0" w:color="auto"/>
        <w:left w:val="none" w:sz="0" w:space="0" w:color="auto"/>
        <w:bottom w:val="none" w:sz="0" w:space="0" w:color="auto"/>
        <w:right w:val="none" w:sz="0" w:space="0" w:color="auto"/>
      </w:divBdr>
    </w:div>
    <w:div w:id="726145803">
      <w:bodyDiv w:val="1"/>
      <w:marLeft w:val="0"/>
      <w:marRight w:val="0"/>
      <w:marTop w:val="0"/>
      <w:marBottom w:val="0"/>
      <w:divBdr>
        <w:top w:val="none" w:sz="0" w:space="0" w:color="auto"/>
        <w:left w:val="none" w:sz="0" w:space="0" w:color="auto"/>
        <w:bottom w:val="none" w:sz="0" w:space="0" w:color="auto"/>
        <w:right w:val="none" w:sz="0" w:space="0" w:color="auto"/>
      </w:divBdr>
    </w:div>
    <w:div w:id="732117363">
      <w:bodyDiv w:val="1"/>
      <w:marLeft w:val="0"/>
      <w:marRight w:val="0"/>
      <w:marTop w:val="0"/>
      <w:marBottom w:val="0"/>
      <w:divBdr>
        <w:top w:val="none" w:sz="0" w:space="0" w:color="auto"/>
        <w:left w:val="none" w:sz="0" w:space="0" w:color="auto"/>
        <w:bottom w:val="none" w:sz="0" w:space="0" w:color="auto"/>
        <w:right w:val="none" w:sz="0" w:space="0" w:color="auto"/>
      </w:divBdr>
    </w:div>
    <w:div w:id="747338684">
      <w:bodyDiv w:val="1"/>
      <w:marLeft w:val="0"/>
      <w:marRight w:val="0"/>
      <w:marTop w:val="0"/>
      <w:marBottom w:val="0"/>
      <w:divBdr>
        <w:top w:val="none" w:sz="0" w:space="0" w:color="auto"/>
        <w:left w:val="none" w:sz="0" w:space="0" w:color="auto"/>
        <w:bottom w:val="none" w:sz="0" w:space="0" w:color="auto"/>
        <w:right w:val="none" w:sz="0" w:space="0" w:color="auto"/>
      </w:divBdr>
    </w:div>
    <w:div w:id="749621576">
      <w:bodyDiv w:val="1"/>
      <w:marLeft w:val="0"/>
      <w:marRight w:val="0"/>
      <w:marTop w:val="0"/>
      <w:marBottom w:val="0"/>
      <w:divBdr>
        <w:top w:val="none" w:sz="0" w:space="0" w:color="auto"/>
        <w:left w:val="none" w:sz="0" w:space="0" w:color="auto"/>
        <w:bottom w:val="none" w:sz="0" w:space="0" w:color="auto"/>
        <w:right w:val="none" w:sz="0" w:space="0" w:color="auto"/>
      </w:divBdr>
    </w:div>
    <w:div w:id="771818910">
      <w:bodyDiv w:val="1"/>
      <w:marLeft w:val="0"/>
      <w:marRight w:val="0"/>
      <w:marTop w:val="0"/>
      <w:marBottom w:val="0"/>
      <w:divBdr>
        <w:top w:val="none" w:sz="0" w:space="0" w:color="auto"/>
        <w:left w:val="none" w:sz="0" w:space="0" w:color="auto"/>
        <w:bottom w:val="none" w:sz="0" w:space="0" w:color="auto"/>
        <w:right w:val="none" w:sz="0" w:space="0" w:color="auto"/>
      </w:divBdr>
      <w:divsChild>
        <w:div w:id="921913313">
          <w:marLeft w:val="0"/>
          <w:marRight w:val="0"/>
          <w:marTop w:val="0"/>
          <w:marBottom w:val="0"/>
          <w:divBdr>
            <w:top w:val="none" w:sz="0" w:space="0" w:color="auto"/>
            <w:left w:val="none" w:sz="0" w:space="0" w:color="auto"/>
            <w:bottom w:val="none" w:sz="0" w:space="0" w:color="auto"/>
            <w:right w:val="none" w:sz="0" w:space="0" w:color="auto"/>
          </w:divBdr>
          <w:divsChild>
            <w:div w:id="1877230301">
              <w:marLeft w:val="0"/>
              <w:marRight w:val="0"/>
              <w:marTop w:val="600"/>
              <w:marBottom w:val="0"/>
              <w:divBdr>
                <w:top w:val="none" w:sz="0" w:space="0" w:color="auto"/>
                <w:left w:val="none" w:sz="0" w:space="0" w:color="auto"/>
                <w:bottom w:val="none" w:sz="0" w:space="0" w:color="auto"/>
                <w:right w:val="none" w:sz="0" w:space="0" w:color="auto"/>
              </w:divBdr>
              <w:divsChild>
                <w:div w:id="343099049">
                  <w:marLeft w:val="0"/>
                  <w:marRight w:val="0"/>
                  <w:marTop w:val="100"/>
                  <w:marBottom w:val="100"/>
                  <w:divBdr>
                    <w:top w:val="none" w:sz="0" w:space="0" w:color="auto"/>
                    <w:left w:val="none" w:sz="0" w:space="0" w:color="auto"/>
                    <w:bottom w:val="none" w:sz="0" w:space="0" w:color="auto"/>
                    <w:right w:val="none" w:sz="0" w:space="0" w:color="auto"/>
                  </w:divBdr>
                  <w:divsChild>
                    <w:div w:id="1111898503">
                      <w:marLeft w:val="0"/>
                      <w:marRight w:val="300"/>
                      <w:marTop w:val="0"/>
                      <w:marBottom w:val="0"/>
                      <w:divBdr>
                        <w:top w:val="none" w:sz="0" w:space="0" w:color="auto"/>
                        <w:left w:val="none" w:sz="0" w:space="0" w:color="auto"/>
                        <w:bottom w:val="none" w:sz="0" w:space="0" w:color="auto"/>
                        <w:right w:val="none" w:sz="0" w:space="0" w:color="auto"/>
                      </w:divBdr>
                      <w:divsChild>
                        <w:div w:id="946043864">
                          <w:marLeft w:val="0"/>
                          <w:marRight w:val="0"/>
                          <w:marTop w:val="0"/>
                          <w:marBottom w:val="375"/>
                          <w:divBdr>
                            <w:top w:val="none" w:sz="0" w:space="0" w:color="auto"/>
                            <w:left w:val="single" w:sz="36" w:space="19" w:color="FFD38C"/>
                            <w:bottom w:val="none" w:sz="0" w:space="0" w:color="auto"/>
                            <w:right w:val="none" w:sz="0" w:space="0" w:color="auto"/>
                          </w:divBdr>
                        </w:div>
                      </w:divsChild>
                    </w:div>
                  </w:divsChild>
                </w:div>
              </w:divsChild>
            </w:div>
          </w:divsChild>
        </w:div>
      </w:divsChild>
    </w:div>
    <w:div w:id="791021644">
      <w:bodyDiv w:val="1"/>
      <w:marLeft w:val="0"/>
      <w:marRight w:val="0"/>
      <w:marTop w:val="0"/>
      <w:marBottom w:val="0"/>
      <w:divBdr>
        <w:top w:val="none" w:sz="0" w:space="0" w:color="auto"/>
        <w:left w:val="none" w:sz="0" w:space="0" w:color="auto"/>
        <w:bottom w:val="none" w:sz="0" w:space="0" w:color="auto"/>
        <w:right w:val="none" w:sz="0" w:space="0" w:color="auto"/>
      </w:divBdr>
    </w:div>
    <w:div w:id="792675301">
      <w:bodyDiv w:val="1"/>
      <w:marLeft w:val="0"/>
      <w:marRight w:val="0"/>
      <w:marTop w:val="0"/>
      <w:marBottom w:val="0"/>
      <w:divBdr>
        <w:top w:val="none" w:sz="0" w:space="0" w:color="auto"/>
        <w:left w:val="none" w:sz="0" w:space="0" w:color="auto"/>
        <w:bottom w:val="none" w:sz="0" w:space="0" w:color="auto"/>
        <w:right w:val="none" w:sz="0" w:space="0" w:color="auto"/>
      </w:divBdr>
    </w:div>
    <w:div w:id="808547974">
      <w:bodyDiv w:val="1"/>
      <w:marLeft w:val="0"/>
      <w:marRight w:val="0"/>
      <w:marTop w:val="0"/>
      <w:marBottom w:val="0"/>
      <w:divBdr>
        <w:top w:val="none" w:sz="0" w:space="0" w:color="auto"/>
        <w:left w:val="none" w:sz="0" w:space="0" w:color="auto"/>
        <w:bottom w:val="none" w:sz="0" w:space="0" w:color="auto"/>
        <w:right w:val="none" w:sz="0" w:space="0" w:color="auto"/>
      </w:divBdr>
    </w:div>
    <w:div w:id="875234976">
      <w:bodyDiv w:val="1"/>
      <w:marLeft w:val="0"/>
      <w:marRight w:val="0"/>
      <w:marTop w:val="0"/>
      <w:marBottom w:val="0"/>
      <w:divBdr>
        <w:top w:val="none" w:sz="0" w:space="0" w:color="auto"/>
        <w:left w:val="none" w:sz="0" w:space="0" w:color="auto"/>
        <w:bottom w:val="none" w:sz="0" w:space="0" w:color="auto"/>
        <w:right w:val="none" w:sz="0" w:space="0" w:color="auto"/>
      </w:divBdr>
    </w:div>
    <w:div w:id="877936452">
      <w:bodyDiv w:val="1"/>
      <w:marLeft w:val="0"/>
      <w:marRight w:val="0"/>
      <w:marTop w:val="0"/>
      <w:marBottom w:val="0"/>
      <w:divBdr>
        <w:top w:val="none" w:sz="0" w:space="0" w:color="auto"/>
        <w:left w:val="none" w:sz="0" w:space="0" w:color="auto"/>
        <w:bottom w:val="none" w:sz="0" w:space="0" w:color="auto"/>
        <w:right w:val="none" w:sz="0" w:space="0" w:color="auto"/>
      </w:divBdr>
    </w:div>
    <w:div w:id="884751990">
      <w:bodyDiv w:val="1"/>
      <w:marLeft w:val="0"/>
      <w:marRight w:val="0"/>
      <w:marTop w:val="0"/>
      <w:marBottom w:val="0"/>
      <w:divBdr>
        <w:top w:val="none" w:sz="0" w:space="0" w:color="auto"/>
        <w:left w:val="none" w:sz="0" w:space="0" w:color="auto"/>
        <w:bottom w:val="none" w:sz="0" w:space="0" w:color="auto"/>
        <w:right w:val="none" w:sz="0" w:space="0" w:color="auto"/>
      </w:divBdr>
    </w:div>
    <w:div w:id="886794519">
      <w:bodyDiv w:val="1"/>
      <w:marLeft w:val="0"/>
      <w:marRight w:val="0"/>
      <w:marTop w:val="0"/>
      <w:marBottom w:val="0"/>
      <w:divBdr>
        <w:top w:val="none" w:sz="0" w:space="0" w:color="auto"/>
        <w:left w:val="none" w:sz="0" w:space="0" w:color="auto"/>
        <w:bottom w:val="none" w:sz="0" w:space="0" w:color="auto"/>
        <w:right w:val="none" w:sz="0" w:space="0" w:color="auto"/>
      </w:divBdr>
    </w:div>
    <w:div w:id="889925023">
      <w:bodyDiv w:val="1"/>
      <w:marLeft w:val="0"/>
      <w:marRight w:val="0"/>
      <w:marTop w:val="0"/>
      <w:marBottom w:val="0"/>
      <w:divBdr>
        <w:top w:val="none" w:sz="0" w:space="0" w:color="auto"/>
        <w:left w:val="none" w:sz="0" w:space="0" w:color="auto"/>
        <w:bottom w:val="none" w:sz="0" w:space="0" w:color="auto"/>
        <w:right w:val="none" w:sz="0" w:space="0" w:color="auto"/>
      </w:divBdr>
    </w:div>
    <w:div w:id="910655042">
      <w:bodyDiv w:val="1"/>
      <w:marLeft w:val="0"/>
      <w:marRight w:val="0"/>
      <w:marTop w:val="0"/>
      <w:marBottom w:val="0"/>
      <w:divBdr>
        <w:top w:val="none" w:sz="0" w:space="0" w:color="auto"/>
        <w:left w:val="none" w:sz="0" w:space="0" w:color="auto"/>
        <w:bottom w:val="none" w:sz="0" w:space="0" w:color="auto"/>
        <w:right w:val="none" w:sz="0" w:space="0" w:color="auto"/>
      </w:divBdr>
    </w:div>
    <w:div w:id="916324434">
      <w:bodyDiv w:val="1"/>
      <w:marLeft w:val="0"/>
      <w:marRight w:val="0"/>
      <w:marTop w:val="0"/>
      <w:marBottom w:val="0"/>
      <w:divBdr>
        <w:top w:val="none" w:sz="0" w:space="0" w:color="auto"/>
        <w:left w:val="none" w:sz="0" w:space="0" w:color="auto"/>
        <w:bottom w:val="none" w:sz="0" w:space="0" w:color="auto"/>
        <w:right w:val="none" w:sz="0" w:space="0" w:color="auto"/>
      </w:divBdr>
    </w:div>
    <w:div w:id="948582339">
      <w:bodyDiv w:val="1"/>
      <w:marLeft w:val="0"/>
      <w:marRight w:val="0"/>
      <w:marTop w:val="0"/>
      <w:marBottom w:val="0"/>
      <w:divBdr>
        <w:top w:val="none" w:sz="0" w:space="0" w:color="auto"/>
        <w:left w:val="none" w:sz="0" w:space="0" w:color="auto"/>
        <w:bottom w:val="none" w:sz="0" w:space="0" w:color="auto"/>
        <w:right w:val="none" w:sz="0" w:space="0" w:color="auto"/>
      </w:divBdr>
    </w:div>
    <w:div w:id="964431680">
      <w:bodyDiv w:val="1"/>
      <w:marLeft w:val="0"/>
      <w:marRight w:val="0"/>
      <w:marTop w:val="0"/>
      <w:marBottom w:val="0"/>
      <w:divBdr>
        <w:top w:val="none" w:sz="0" w:space="0" w:color="auto"/>
        <w:left w:val="none" w:sz="0" w:space="0" w:color="auto"/>
        <w:bottom w:val="none" w:sz="0" w:space="0" w:color="auto"/>
        <w:right w:val="none" w:sz="0" w:space="0" w:color="auto"/>
      </w:divBdr>
    </w:div>
    <w:div w:id="1034110334">
      <w:bodyDiv w:val="1"/>
      <w:marLeft w:val="0"/>
      <w:marRight w:val="0"/>
      <w:marTop w:val="0"/>
      <w:marBottom w:val="0"/>
      <w:divBdr>
        <w:top w:val="none" w:sz="0" w:space="0" w:color="auto"/>
        <w:left w:val="none" w:sz="0" w:space="0" w:color="auto"/>
        <w:bottom w:val="none" w:sz="0" w:space="0" w:color="auto"/>
        <w:right w:val="none" w:sz="0" w:space="0" w:color="auto"/>
      </w:divBdr>
    </w:div>
    <w:div w:id="1041586835">
      <w:bodyDiv w:val="1"/>
      <w:marLeft w:val="0"/>
      <w:marRight w:val="0"/>
      <w:marTop w:val="0"/>
      <w:marBottom w:val="0"/>
      <w:divBdr>
        <w:top w:val="none" w:sz="0" w:space="0" w:color="auto"/>
        <w:left w:val="none" w:sz="0" w:space="0" w:color="auto"/>
        <w:bottom w:val="none" w:sz="0" w:space="0" w:color="auto"/>
        <w:right w:val="none" w:sz="0" w:space="0" w:color="auto"/>
      </w:divBdr>
    </w:div>
    <w:div w:id="1060903034">
      <w:bodyDiv w:val="1"/>
      <w:marLeft w:val="0"/>
      <w:marRight w:val="0"/>
      <w:marTop w:val="0"/>
      <w:marBottom w:val="0"/>
      <w:divBdr>
        <w:top w:val="none" w:sz="0" w:space="0" w:color="auto"/>
        <w:left w:val="none" w:sz="0" w:space="0" w:color="auto"/>
        <w:bottom w:val="none" w:sz="0" w:space="0" w:color="auto"/>
        <w:right w:val="none" w:sz="0" w:space="0" w:color="auto"/>
      </w:divBdr>
      <w:divsChild>
        <w:div w:id="2118208265">
          <w:marLeft w:val="0"/>
          <w:marRight w:val="0"/>
          <w:marTop w:val="0"/>
          <w:marBottom w:val="0"/>
          <w:divBdr>
            <w:top w:val="none" w:sz="0" w:space="0" w:color="auto"/>
            <w:left w:val="none" w:sz="0" w:space="0" w:color="auto"/>
            <w:bottom w:val="none" w:sz="0" w:space="0" w:color="auto"/>
            <w:right w:val="none" w:sz="0" w:space="0" w:color="auto"/>
          </w:divBdr>
          <w:divsChild>
            <w:div w:id="1071123800">
              <w:marLeft w:val="0"/>
              <w:marRight w:val="0"/>
              <w:marTop w:val="0"/>
              <w:marBottom w:val="0"/>
              <w:divBdr>
                <w:top w:val="none" w:sz="0" w:space="0" w:color="auto"/>
                <w:left w:val="none" w:sz="0" w:space="0" w:color="auto"/>
                <w:bottom w:val="none" w:sz="0" w:space="0" w:color="auto"/>
                <w:right w:val="none" w:sz="0" w:space="0" w:color="auto"/>
              </w:divBdr>
              <w:divsChild>
                <w:div w:id="932856198">
                  <w:marLeft w:val="0"/>
                  <w:marRight w:val="0"/>
                  <w:marTop w:val="0"/>
                  <w:marBottom w:val="0"/>
                  <w:divBdr>
                    <w:top w:val="none" w:sz="0" w:space="0" w:color="auto"/>
                    <w:left w:val="none" w:sz="0" w:space="0" w:color="auto"/>
                    <w:bottom w:val="none" w:sz="0" w:space="0" w:color="auto"/>
                    <w:right w:val="none" w:sz="0" w:space="0" w:color="auto"/>
                  </w:divBdr>
                  <w:divsChild>
                    <w:div w:id="1581015515">
                      <w:marLeft w:val="-300"/>
                      <w:marRight w:val="0"/>
                      <w:marTop w:val="0"/>
                      <w:marBottom w:val="0"/>
                      <w:divBdr>
                        <w:top w:val="none" w:sz="0" w:space="0" w:color="auto"/>
                        <w:left w:val="none" w:sz="0" w:space="0" w:color="auto"/>
                        <w:bottom w:val="none" w:sz="0" w:space="0" w:color="auto"/>
                        <w:right w:val="none" w:sz="0" w:space="0" w:color="auto"/>
                      </w:divBdr>
                      <w:divsChild>
                        <w:div w:id="1681080794">
                          <w:marLeft w:val="0"/>
                          <w:marRight w:val="0"/>
                          <w:marTop w:val="0"/>
                          <w:marBottom w:val="0"/>
                          <w:divBdr>
                            <w:top w:val="none" w:sz="0" w:space="0" w:color="auto"/>
                            <w:left w:val="none" w:sz="0" w:space="0" w:color="auto"/>
                            <w:bottom w:val="none" w:sz="0" w:space="0" w:color="auto"/>
                            <w:right w:val="none" w:sz="0" w:space="0" w:color="auto"/>
                          </w:divBdr>
                          <w:divsChild>
                            <w:div w:id="20253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668851">
      <w:bodyDiv w:val="1"/>
      <w:marLeft w:val="0"/>
      <w:marRight w:val="0"/>
      <w:marTop w:val="0"/>
      <w:marBottom w:val="0"/>
      <w:divBdr>
        <w:top w:val="none" w:sz="0" w:space="0" w:color="auto"/>
        <w:left w:val="none" w:sz="0" w:space="0" w:color="auto"/>
        <w:bottom w:val="none" w:sz="0" w:space="0" w:color="auto"/>
        <w:right w:val="none" w:sz="0" w:space="0" w:color="auto"/>
      </w:divBdr>
    </w:div>
    <w:div w:id="1080181493">
      <w:bodyDiv w:val="1"/>
      <w:marLeft w:val="0"/>
      <w:marRight w:val="0"/>
      <w:marTop w:val="0"/>
      <w:marBottom w:val="0"/>
      <w:divBdr>
        <w:top w:val="none" w:sz="0" w:space="0" w:color="auto"/>
        <w:left w:val="none" w:sz="0" w:space="0" w:color="auto"/>
        <w:bottom w:val="none" w:sz="0" w:space="0" w:color="auto"/>
        <w:right w:val="none" w:sz="0" w:space="0" w:color="auto"/>
      </w:divBdr>
    </w:div>
    <w:div w:id="1092624802">
      <w:bodyDiv w:val="1"/>
      <w:marLeft w:val="0"/>
      <w:marRight w:val="0"/>
      <w:marTop w:val="0"/>
      <w:marBottom w:val="0"/>
      <w:divBdr>
        <w:top w:val="none" w:sz="0" w:space="0" w:color="auto"/>
        <w:left w:val="none" w:sz="0" w:space="0" w:color="auto"/>
        <w:bottom w:val="none" w:sz="0" w:space="0" w:color="auto"/>
        <w:right w:val="none" w:sz="0" w:space="0" w:color="auto"/>
      </w:divBdr>
    </w:div>
    <w:div w:id="1105150785">
      <w:bodyDiv w:val="1"/>
      <w:marLeft w:val="0"/>
      <w:marRight w:val="0"/>
      <w:marTop w:val="0"/>
      <w:marBottom w:val="0"/>
      <w:divBdr>
        <w:top w:val="none" w:sz="0" w:space="0" w:color="auto"/>
        <w:left w:val="none" w:sz="0" w:space="0" w:color="auto"/>
        <w:bottom w:val="none" w:sz="0" w:space="0" w:color="auto"/>
        <w:right w:val="none" w:sz="0" w:space="0" w:color="auto"/>
      </w:divBdr>
    </w:div>
    <w:div w:id="1105924525">
      <w:bodyDiv w:val="1"/>
      <w:marLeft w:val="0"/>
      <w:marRight w:val="0"/>
      <w:marTop w:val="0"/>
      <w:marBottom w:val="0"/>
      <w:divBdr>
        <w:top w:val="none" w:sz="0" w:space="0" w:color="auto"/>
        <w:left w:val="none" w:sz="0" w:space="0" w:color="auto"/>
        <w:bottom w:val="none" w:sz="0" w:space="0" w:color="auto"/>
        <w:right w:val="none" w:sz="0" w:space="0" w:color="auto"/>
      </w:divBdr>
    </w:div>
    <w:div w:id="1137185129">
      <w:bodyDiv w:val="1"/>
      <w:marLeft w:val="0"/>
      <w:marRight w:val="0"/>
      <w:marTop w:val="0"/>
      <w:marBottom w:val="0"/>
      <w:divBdr>
        <w:top w:val="none" w:sz="0" w:space="0" w:color="auto"/>
        <w:left w:val="none" w:sz="0" w:space="0" w:color="auto"/>
        <w:bottom w:val="none" w:sz="0" w:space="0" w:color="auto"/>
        <w:right w:val="none" w:sz="0" w:space="0" w:color="auto"/>
      </w:divBdr>
    </w:div>
    <w:div w:id="1154563516">
      <w:bodyDiv w:val="1"/>
      <w:marLeft w:val="0"/>
      <w:marRight w:val="0"/>
      <w:marTop w:val="0"/>
      <w:marBottom w:val="0"/>
      <w:divBdr>
        <w:top w:val="none" w:sz="0" w:space="0" w:color="auto"/>
        <w:left w:val="none" w:sz="0" w:space="0" w:color="auto"/>
        <w:bottom w:val="none" w:sz="0" w:space="0" w:color="auto"/>
        <w:right w:val="none" w:sz="0" w:space="0" w:color="auto"/>
      </w:divBdr>
    </w:div>
    <w:div w:id="1163856737">
      <w:bodyDiv w:val="1"/>
      <w:marLeft w:val="0"/>
      <w:marRight w:val="0"/>
      <w:marTop w:val="0"/>
      <w:marBottom w:val="0"/>
      <w:divBdr>
        <w:top w:val="none" w:sz="0" w:space="0" w:color="auto"/>
        <w:left w:val="none" w:sz="0" w:space="0" w:color="auto"/>
        <w:bottom w:val="none" w:sz="0" w:space="0" w:color="auto"/>
        <w:right w:val="none" w:sz="0" w:space="0" w:color="auto"/>
      </w:divBdr>
    </w:div>
    <w:div w:id="1174422450">
      <w:bodyDiv w:val="1"/>
      <w:marLeft w:val="0"/>
      <w:marRight w:val="0"/>
      <w:marTop w:val="0"/>
      <w:marBottom w:val="0"/>
      <w:divBdr>
        <w:top w:val="none" w:sz="0" w:space="0" w:color="auto"/>
        <w:left w:val="none" w:sz="0" w:space="0" w:color="auto"/>
        <w:bottom w:val="none" w:sz="0" w:space="0" w:color="auto"/>
        <w:right w:val="none" w:sz="0" w:space="0" w:color="auto"/>
      </w:divBdr>
    </w:div>
    <w:div w:id="1176655635">
      <w:bodyDiv w:val="1"/>
      <w:marLeft w:val="0"/>
      <w:marRight w:val="0"/>
      <w:marTop w:val="0"/>
      <w:marBottom w:val="0"/>
      <w:divBdr>
        <w:top w:val="none" w:sz="0" w:space="0" w:color="auto"/>
        <w:left w:val="none" w:sz="0" w:space="0" w:color="auto"/>
        <w:bottom w:val="none" w:sz="0" w:space="0" w:color="auto"/>
        <w:right w:val="none" w:sz="0" w:space="0" w:color="auto"/>
      </w:divBdr>
    </w:div>
    <w:div w:id="1180580057">
      <w:bodyDiv w:val="1"/>
      <w:marLeft w:val="0"/>
      <w:marRight w:val="0"/>
      <w:marTop w:val="0"/>
      <w:marBottom w:val="0"/>
      <w:divBdr>
        <w:top w:val="none" w:sz="0" w:space="0" w:color="auto"/>
        <w:left w:val="none" w:sz="0" w:space="0" w:color="auto"/>
        <w:bottom w:val="none" w:sz="0" w:space="0" w:color="auto"/>
        <w:right w:val="none" w:sz="0" w:space="0" w:color="auto"/>
      </w:divBdr>
    </w:div>
    <w:div w:id="1190219566">
      <w:bodyDiv w:val="1"/>
      <w:marLeft w:val="0"/>
      <w:marRight w:val="0"/>
      <w:marTop w:val="0"/>
      <w:marBottom w:val="0"/>
      <w:divBdr>
        <w:top w:val="none" w:sz="0" w:space="0" w:color="auto"/>
        <w:left w:val="none" w:sz="0" w:space="0" w:color="auto"/>
        <w:bottom w:val="none" w:sz="0" w:space="0" w:color="auto"/>
        <w:right w:val="none" w:sz="0" w:space="0" w:color="auto"/>
      </w:divBdr>
    </w:div>
    <w:div w:id="1197160969">
      <w:bodyDiv w:val="1"/>
      <w:marLeft w:val="0"/>
      <w:marRight w:val="0"/>
      <w:marTop w:val="0"/>
      <w:marBottom w:val="0"/>
      <w:divBdr>
        <w:top w:val="none" w:sz="0" w:space="0" w:color="auto"/>
        <w:left w:val="none" w:sz="0" w:space="0" w:color="auto"/>
        <w:bottom w:val="none" w:sz="0" w:space="0" w:color="auto"/>
        <w:right w:val="none" w:sz="0" w:space="0" w:color="auto"/>
      </w:divBdr>
    </w:div>
    <w:div w:id="1214468740">
      <w:bodyDiv w:val="1"/>
      <w:marLeft w:val="0"/>
      <w:marRight w:val="0"/>
      <w:marTop w:val="0"/>
      <w:marBottom w:val="0"/>
      <w:divBdr>
        <w:top w:val="none" w:sz="0" w:space="0" w:color="auto"/>
        <w:left w:val="none" w:sz="0" w:space="0" w:color="auto"/>
        <w:bottom w:val="none" w:sz="0" w:space="0" w:color="auto"/>
        <w:right w:val="none" w:sz="0" w:space="0" w:color="auto"/>
      </w:divBdr>
    </w:div>
    <w:div w:id="1229266985">
      <w:bodyDiv w:val="1"/>
      <w:marLeft w:val="0"/>
      <w:marRight w:val="0"/>
      <w:marTop w:val="0"/>
      <w:marBottom w:val="0"/>
      <w:divBdr>
        <w:top w:val="none" w:sz="0" w:space="0" w:color="auto"/>
        <w:left w:val="none" w:sz="0" w:space="0" w:color="auto"/>
        <w:bottom w:val="none" w:sz="0" w:space="0" w:color="auto"/>
        <w:right w:val="none" w:sz="0" w:space="0" w:color="auto"/>
      </w:divBdr>
    </w:div>
    <w:div w:id="1234465568">
      <w:bodyDiv w:val="1"/>
      <w:marLeft w:val="0"/>
      <w:marRight w:val="0"/>
      <w:marTop w:val="0"/>
      <w:marBottom w:val="0"/>
      <w:divBdr>
        <w:top w:val="none" w:sz="0" w:space="0" w:color="auto"/>
        <w:left w:val="none" w:sz="0" w:space="0" w:color="auto"/>
        <w:bottom w:val="none" w:sz="0" w:space="0" w:color="auto"/>
        <w:right w:val="none" w:sz="0" w:space="0" w:color="auto"/>
      </w:divBdr>
    </w:div>
    <w:div w:id="1241476914">
      <w:bodyDiv w:val="1"/>
      <w:marLeft w:val="0"/>
      <w:marRight w:val="0"/>
      <w:marTop w:val="0"/>
      <w:marBottom w:val="0"/>
      <w:divBdr>
        <w:top w:val="none" w:sz="0" w:space="0" w:color="auto"/>
        <w:left w:val="none" w:sz="0" w:space="0" w:color="auto"/>
        <w:bottom w:val="none" w:sz="0" w:space="0" w:color="auto"/>
        <w:right w:val="none" w:sz="0" w:space="0" w:color="auto"/>
      </w:divBdr>
    </w:div>
    <w:div w:id="1265574283">
      <w:bodyDiv w:val="1"/>
      <w:marLeft w:val="0"/>
      <w:marRight w:val="0"/>
      <w:marTop w:val="0"/>
      <w:marBottom w:val="0"/>
      <w:divBdr>
        <w:top w:val="none" w:sz="0" w:space="0" w:color="auto"/>
        <w:left w:val="none" w:sz="0" w:space="0" w:color="auto"/>
        <w:bottom w:val="none" w:sz="0" w:space="0" w:color="auto"/>
        <w:right w:val="none" w:sz="0" w:space="0" w:color="auto"/>
      </w:divBdr>
    </w:div>
    <w:div w:id="1293365353">
      <w:bodyDiv w:val="1"/>
      <w:marLeft w:val="0"/>
      <w:marRight w:val="0"/>
      <w:marTop w:val="0"/>
      <w:marBottom w:val="0"/>
      <w:divBdr>
        <w:top w:val="none" w:sz="0" w:space="0" w:color="auto"/>
        <w:left w:val="none" w:sz="0" w:space="0" w:color="auto"/>
        <w:bottom w:val="none" w:sz="0" w:space="0" w:color="auto"/>
        <w:right w:val="none" w:sz="0" w:space="0" w:color="auto"/>
      </w:divBdr>
    </w:div>
    <w:div w:id="1298334078">
      <w:bodyDiv w:val="1"/>
      <w:marLeft w:val="0"/>
      <w:marRight w:val="0"/>
      <w:marTop w:val="0"/>
      <w:marBottom w:val="0"/>
      <w:divBdr>
        <w:top w:val="none" w:sz="0" w:space="0" w:color="auto"/>
        <w:left w:val="none" w:sz="0" w:space="0" w:color="auto"/>
        <w:bottom w:val="none" w:sz="0" w:space="0" w:color="auto"/>
        <w:right w:val="none" w:sz="0" w:space="0" w:color="auto"/>
      </w:divBdr>
    </w:div>
    <w:div w:id="1298995290">
      <w:bodyDiv w:val="1"/>
      <w:marLeft w:val="0"/>
      <w:marRight w:val="0"/>
      <w:marTop w:val="0"/>
      <w:marBottom w:val="0"/>
      <w:divBdr>
        <w:top w:val="none" w:sz="0" w:space="0" w:color="auto"/>
        <w:left w:val="none" w:sz="0" w:space="0" w:color="auto"/>
        <w:bottom w:val="none" w:sz="0" w:space="0" w:color="auto"/>
        <w:right w:val="none" w:sz="0" w:space="0" w:color="auto"/>
      </w:divBdr>
    </w:div>
    <w:div w:id="1301302730">
      <w:bodyDiv w:val="1"/>
      <w:marLeft w:val="0"/>
      <w:marRight w:val="0"/>
      <w:marTop w:val="0"/>
      <w:marBottom w:val="0"/>
      <w:divBdr>
        <w:top w:val="none" w:sz="0" w:space="0" w:color="auto"/>
        <w:left w:val="none" w:sz="0" w:space="0" w:color="auto"/>
        <w:bottom w:val="none" w:sz="0" w:space="0" w:color="auto"/>
        <w:right w:val="none" w:sz="0" w:space="0" w:color="auto"/>
      </w:divBdr>
    </w:div>
    <w:div w:id="1343581620">
      <w:bodyDiv w:val="1"/>
      <w:marLeft w:val="0"/>
      <w:marRight w:val="0"/>
      <w:marTop w:val="0"/>
      <w:marBottom w:val="0"/>
      <w:divBdr>
        <w:top w:val="none" w:sz="0" w:space="0" w:color="auto"/>
        <w:left w:val="none" w:sz="0" w:space="0" w:color="auto"/>
        <w:bottom w:val="none" w:sz="0" w:space="0" w:color="auto"/>
        <w:right w:val="none" w:sz="0" w:space="0" w:color="auto"/>
      </w:divBdr>
    </w:div>
    <w:div w:id="1344672431">
      <w:bodyDiv w:val="1"/>
      <w:marLeft w:val="0"/>
      <w:marRight w:val="0"/>
      <w:marTop w:val="0"/>
      <w:marBottom w:val="0"/>
      <w:divBdr>
        <w:top w:val="none" w:sz="0" w:space="0" w:color="auto"/>
        <w:left w:val="none" w:sz="0" w:space="0" w:color="auto"/>
        <w:bottom w:val="none" w:sz="0" w:space="0" w:color="auto"/>
        <w:right w:val="none" w:sz="0" w:space="0" w:color="auto"/>
      </w:divBdr>
      <w:divsChild>
        <w:div w:id="926114728">
          <w:marLeft w:val="0"/>
          <w:marRight w:val="0"/>
          <w:marTop w:val="0"/>
          <w:marBottom w:val="0"/>
          <w:divBdr>
            <w:top w:val="none" w:sz="0" w:space="0" w:color="auto"/>
            <w:left w:val="none" w:sz="0" w:space="0" w:color="auto"/>
            <w:bottom w:val="none" w:sz="0" w:space="0" w:color="auto"/>
            <w:right w:val="none" w:sz="0" w:space="0" w:color="auto"/>
          </w:divBdr>
          <w:divsChild>
            <w:div w:id="2139570038">
              <w:marLeft w:val="0"/>
              <w:marRight w:val="0"/>
              <w:marTop w:val="0"/>
              <w:marBottom w:val="0"/>
              <w:divBdr>
                <w:top w:val="none" w:sz="0" w:space="0" w:color="auto"/>
                <w:left w:val="none" w:sz="0" w:space="0" w:color="auto"/>
                <w:bottom w:val="none" w:sz="0" w:space="0" w:color="auto"/>
                <w:right w:val="none" w:sz="0" w:space="0" w:color="auto"/>
              </w:divBdr>
              <w:divsChild>
                <w:div w:id="29301251">
                  <w:marLeft w:val="0"/>
                  <w:marRight w:val="0"/>
                  <w:marTop w:val="0"/>
                  <w:marBottom w:val="0"/>
                  <w:divBdr>
                    <w:top w:val="none" w:sz="0" w:space="0" w:color="auto"/>
                    <w:left w:val="none" w:sz="0" w:space="0" w:color="auto"/>
                    <w:bottom w:val="none" w:sz="0" w:space="0" w:color="auto"/>
                    <w:right w:val="none" w:sz="0" w:space="0" w:color="auto"/>
                  </w:divBdr>
                  <w:divsChild>
                    <w:div w:id="657197193">
                      <w:marLeft w:val="-300"/>
                      <w:marRight w:val="0"/>
                      <w:marTop w:val="0"/>
                      <w:marBottom w:val="0"/>
                      <w:divBdr>
                        <w:top w:val="none" w:sz="0" w:space="0" w:color="auto"/>
                        <w:left w:val="none" w:sz="0" w:space="0" w:color="auto"/>
                        <w:bottom w:val="none" w:sz="0" w:space="0" w:color="auto"/>
                        <w:right w:val="none" w:sz="0" w:space="0" w:color="auto"/>
                      </w:divBdr>
                      <w:divsChild>
                        <w:div w:id="1781803896">
                          <w:marLeft w:val="0"/>
                          <w:marRight w:val="0"/>
                          <w:marTop w:val="0"/>
                          <w:marBottom w:val="0"/>
                          <w:divBdr>
                            <w:top w:val="none" w:sz="0" w:space="0" w:color="auto"/>
                            <w:left w:val="none" w:sz="0" w:space="0" w:color="auto"/>
                            <w:bottom w:val="none" w:sz="0" w:space="0" w:color="auto"/>
                            <w:right w:val="none" w:sz="0" w:space="0" w:color="auto"/>
                          </w:divBdr>
                          <w:divsChild>
                            <w:div w:id="14692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91110">
      <w:bodyDiv w:val="1"/>
      <w:marLeft w:val="0"/>
      <w:marRight w:val="0"/>
      <w:marTop w:val="0"/>
      <w:marBottom w:val="0"/>
      <w:divBdr>
        <w:top w:val="none" w:sz="0" w:space="0" w:color="auto"/>
        <w:left w:val="none" w:sz="0" w:space="0" w:color="auto"/>
        <w:bottom w:val="none" w:sz="0" w:space="0" w:color="auto"/>
        <w:right w:val="none" w:sz="0" w:space="0" w:color="auto"/>
      </w:divBdr>
    </w:div>
    <w:div w:id="1370956502">
      <w:bodyDiv w:val="1"/>
      <w:marLeft w:val="0"/>
      <w:marRight w:val="0"/>
      <w:marTop w:val="0"/>
      <w:marBottom w:val="0"/>
      <w:divBdr>
        <w:top w:val="none" w:sz="0" w:space="0" w:color="auto"/>
        <w:left w:val="none" w:sz="0" w:space="0" w:color="auto"/>
        <w:bottom w:val="none" w:sz="0" w:space="0" w:color="auto"/>
        <w:right w:val="none" w:sz="0" w:space="0" w:color="auto"/>
      </w:divBdr>
    </w:div>
    <w:div w:id="1372606340">
      <w:bodyDiv w:val="1"/>
      <w:marLeft w:val="0"/>
      <w:marRight w:val="0"/>
      <w:marTop w:val="0"/>
      <w:marBottom w:val="0"/>
      <w:divBdr>
        <w:top w:val="none" w:sz="0" w:space="0" w:color="auto"/>
        <w:left w:val="none" w:sz="0" w:space="0" w:color="auto"/>
        <w:bottom w:val="none" w:sz="0" w:space="0" w:color="auto"/>
        <w:right w:val="none" w:sz="0" w:space="0" w:color="auto"/>
      </w:divBdr>
    </w:div>
    <w:div w:id="1373386858">
      <w:bodyDiv w:val="1"/>
      <w:marLeft w:val="0"/>
      <w:marRight w:val="0"/>
      <w:marTop w:val="0"/>
      <w:marBottom w:val="0"/>
      <w:divBdr>
        <w:top w:val="none" w:sz="0" w:space="0" w:color="auto"/>
        <w:left w:val="none" w:sz="0" w:space="0" w:color="auto"/>
        <w:bottom w:val="none" w:sz="0" w:space="0" w:color="auto"/>
        <w:right w:val="none" w:sz="0" w:space="0" w:color="auto"/>
      </w:divBdr>
    </w:div>
    <w:div w:id="1392734680">
      <w:bodyDiv w:val="1"/>
      <w:marLeft w:val="0"/>
      <w:marRight w:val="0"/>
      <w:marTop w:val="0"/>
      <w:marBottom w:val="0"/>
      <w:divBdr>
        <w:top w:val="none" w:sz="0" w:space="0" w:color="auto"/>
        <w:left w:val="none" w:sz="0" w:space="0" w:color="auto"/>
        <w:bottom w:val="none" w:sz="0" w:space="0" w:color="auto"/>
        <w:right w:val="none" w:sz="0" w:space="0" w:color="auto"/>
      </w:divBdr>
    </w:div>
    <w:div w:id="1409772179">
      <w:bodyDiv w:val="1"/>
      <w:marLeft w:val="0"/>
      <w:marRight w:val="0"/>
      <w:marTop w:val="0"/>
      <w:marBottom w:val="0"/>
      <w:divBdr>
        <w:top w:val="none" w:sz="0" w:space="0" w:color="auto"/>
        <w:left w:val="none" w:sz="0" w:space="0" w:color="auto"/>
        <w:bottom w:val="none" w:sz="0" w:space="0" w:color="auto"/>
        <w:right w:val="none" w:sz="0" w:space="0" w:color="auto"/>
      </w:divBdr>
    </w:div>
    <w:div w:id="1410149119">
      <w:bodyDiv w:val="1"/>
      <w:marLeft w:val="0"/>
      <w:marRight w:val="0"/>
      <w:marTop w:val="0"/>
      <w:marBottom w:val="0"/>
      <w:divBdr>
        <w:top w:val="none" w:sz="0" w:space="0" w:color="auto"/>
        <w:left w:val="none" w:sz="0" w:space="0" w:color="auto"/>
        <w:bottom w:val="none" w:sz="0" w:space="0" w:color="auto"/>
        <w:right w:val="none" w:sz="0" w:space="0" w:color="auto"/>
      </w:divBdr>
    </w:div>
    <w:div w:id="1418474517">
      <w:bodyDiv w:val="1"/>
      <w:marLeft w:val="0"/>
      <w:marRight w:val="0"/>
      <w:marTop w:val="0"/>
      <w:marBottom w:val="0"/>
      <w:divBdr>
        <w:top w:val="none" w:sz="0" w:space="0" w:color="auto"/>
        <w:left w:val="none" w:sz="0" w:space="0" w:color="auto"/>
        <w:bottom w:val="none" w:sz="0" w:space="0" w:color="auto"/>
        <w:right w:val="none" w:sz="0" w:space="0" w:color="auto"/>
      </w:divBdr>
    </w:div>
    <w:div w:id="1419131524">
      <w:bodyDiv w:val="1"/>
      <w:marLeft w:val="0"/>
      <w:marRight w:val="0"/>
      <w:marTop w:val="0"/>
      <w:marBottom w:val="0"/>
      <w:divBdr>
        <w:top w:val="none" w:sz="0" w:space="0" w:color="auto"/>
        <w:left w:val="none" w:sz="0" w:space="0" w:color="auto"/>
        <w:bottom w:val="none" w:sz="0" w:space="0" w:color="auto"/>
        <w:right w:val="none" w:sz="0" w:space="0" w:color="auto"/>
      </w:divBdr>
    </w:div>
    <w:div w:id="1439135840">
      <w:bodyDiv w:val="1"/>
      <w:marLeft w:val="0"/>
      <w:marRight w:val="0"/>
      <w:marTop w:val="0"/>
      <w:marBottom w:val="0"/>
      <w:divBdr>
        <w:top w:val="none" w:sz="0" w:space="0" w:color="auto"/>
        <w:left w:val="none" w:sz="0" w:space="0" w:color="auto"/>
        <w:bottom w:val="none" w:sz="0" w:space="0" w:color="auto"/>
        <w:right w:val="none" w:sz="0" w:space="0" w:color="auto"/>
      </w:divBdr>
    </w:div>
    <w:div w:id="1501461728">
      <w:bodyDiv w:val="1"/>
      <w:marLeft w:val="0"/>
      <w:marRight w:val="0"/>
      <w:marTop w:val="0"/>
      <w:marBottom w:val="0"/>
      <w:divBdr>
        <w:top w:val="none" w:sz="0" w:space="0" w:color="auto"/>
        <w:left w:val="none" w:sz="0" w:space="0" w:color="auto"/>
        <w:bottom w:val="none" w:sz="0" w:space="0" w:color="auto"/>
        <w:right w:val="none" w:sz="0" w:space="0" w:color="auto"/>
      </w:divBdr>
    </w:div>
    <w:div w:id="1519007098">
      <w:bodyDiv w:val="1"/>
      <w:marLeft w:val="0"/>
      <w:marRight w:val="0"/>
      <w:marTop w:val="0"/>
      <w:marBottom w:val="0"/>
      <w:divBdr>
        <w:top w:val="none" w:sz="0" w:space="0" w:color="auto"/>
        <w:left w:val="none" w:sz="0" w:space="0" w:color="auto"/>
        <w:bottom w:val="none" w:sz="0" w:space="0" w:color="auto"/>
        <w:right w:val="none" w:sz="0" w:space="0" w:color="auto"/>
      </w:divBdr>
    </w:div>
    <w:div w:id="1526481161">
      <w:bodyDiv w:val="1"/>
      <w:marLeft w:val="0"/>
      <w:marRight w:val="0"/>
      <w:marTop w:val="0"/>
      <w:marBottom w:val="0"/>
      <w:divBdr>
        <w:top w:val="none" w:sz="0" w:space="0" w:color="auto"/>
        <w:left w:val="none" w:sz="0" w:space="0" w:color="auto"/>
        <w:bottom w:val="none" w:sz="0" w:space="0" w:color="auto"/>
        <w:right w:val="none" w:sz="0" w:space="0" w:color="auto"/>
      </w:divBdr>
    </w:div>
    <w:div w:id="1530072378">
      <w:bodyDiv w:val="1"/>
      <w:marLeft w:val="0"/>
      <w:marRight w:val="0"/>
      <w:marTop w:val="0"/>
      <w:marBottom w:val="0"/>
      <w:divBdr>
        <w:top w:val="none" w:sz="0" w:space="0" w:color="auto"/>
        <w:left w:val="none" w:sz="0" w:space="0" w:color="auto"/>
        <w:bottom w:val="none" w:sz="0" w:space="0" w:color="auto"/>
        <w:right w:val="none" w:sz="0" w:space="0" w:color="auto"/>
      </w:divBdr>
    </w:div>
    <w:div w:id="1543857873">
      <w:bodyDiv w:val="1"/>
      <w:marLeft w:val="0"/>
      <w:marRight w:val="0"/>
      <w:marTop w:val="0"/>
      <w:marBottom w:val="0"/>
      <w:divBdr>
        <w:top w:val="none" w:sz="0" w:space="0" w:color="auto"/>
        <w:left w:val="none" w:sz="0" w:space="0" w:color="auto"/>
        <w:bottom w:val="none" w:sz="0" w:space="0" w:color="auto"/>
        <w:right w:val="none" w:sz="0" w:space="0" w:color="auto"/>
      </w:divBdr>
    </w:div>
    <w:div w:id="1567687527">
      <w:bodyDiv w:val="1"/>
      <w:marLeft w:val="0"/>
      <w:marRight w:val="0"/>
      <w:marTop w:val="0"/>
      <w:marBottom w:val="0"/>
      <w:divBdr>
        <w:top w:val="none" w:sz="0" w:space="0" w:color="auto"/>
        <w:left w:val="none" w:sz="0" w:space="0" w:color="auto"/>
        <w:bottom w:val="none" w:sz="0" w:space="0" w:color="auto"/>
        <w:right w:val="none" w:sz="0" w:space="0" w:color="auto"/>
      </w:divBdr>
    </w:div>
    <w:div w:id="1605067462">
      <w:bodyDiv w:val="1"/>
      <w:marLeft w:val="0"/>
      <w:marRight w:val="0"/>
      <w:marTop w:val="0"/>
      <w:marBottom w:val="0"/>
      <w:divBdr>
        <w:top w:val="none" w:sz="0" w:space="0" w:color="auto"/>
        <w:left w:val="none" w:sz="0" w:space="0" w:color="auto"/>
        <w:bottom w:val="none" w:sz="0" w:space="0" w:color="auto"/>
        <w:right w:val="none" w:sz="0" w:space="0" w:color="auto"/>
      </w:divBdr>
    </w:div>
    <w:div w:id="1615625917">
      <w:bodyDiv w:val="1"/>
      <w:marLeft w:val="0"/>
      <w:marRight w:val="0"/>
      <w:marTop w:val="0"/>
      <w:marBottom w:val="0"/>
      <w:divBdr>
        <w:top w:val="none" w:sz="0" w:space="0" w:color="auto"/>
        <w:left w:val="none" w:sz="0" w:space="0" w:color="auto"/>
        <w:bottom w:val="none" w:sz="0" w:space="0" w:color="auto"/>
        <w:right w:val="none" w:sz="0" w:space="0" w:color="auto"/>
      </w:divBdr>
    </w:div>
    <w:div w:id="1647278700">
      <w:bodyDiv w:val="1"/>
      <w:marLeft w:val="0"/>
      <w:marRight w:val="0"/>
      <w:marTop w:val="0"/>
      <w:marBottom w:val="0"/>
      <w:divBdr>
        <w:top w:val="none" w:sz="0" w:space="0" w:color="auto"/>
        <w:left w:val="none" w:sz="0" w:space="0" w:color="auto"/>
        <w:bottom w:val="none" w:sz="0" w:space="0" w:color="auto"/>
        <w:right w:val="none" w:sz="0" w:space="0" w:color="auto"/>
      </w:divBdr>
    </w:div>
    <w:div w:id="1650862774">
      <w:bodyDiv w:val="1"/>
      <w:marLeft w:val="0"/>
      <w:marRight w:val="0"/>
      <w:marTop w:val="0"/>
      <w:marBottom w:val="0"/>
      <w:divBdr>
        <w:top w:val="none" w:sz="0" w:space="0" w:color="auto"/>
        <w:left w:val="none" w:sz="0" w:space="0" w:color="auto"/>
        <w:bottom w:val="none" w:sz="0" w:space="0" w:color="auto"/>
        <w:right w:val="none" w:sz="0" w:space="0" w:color="auto"/>
      </w:divBdr>
    </w:div>
    <w:div w:id="1651590630">
      <w:bodyDiv w:val="1"/>
      <w:marLeft w:val="0"/>
      <w:marRight w:val="0"/>
      <w:marTop w:val="0"/>
      <w:marBottom w:val="0"/>
      <w:divBdr>
        <w:top w:val="none" w:sz="0" w:space="0" w:color="auto"/>
        <w:left w:val="none" w:sz="0" w:space="0" w:color="auto"/>
        <w:bottom w:val="none" w:sz="0" w:space="0" w:color="auto"/>
        <w:right w:val="none" w:sz="0" w:space="0" w:color="auto"/>
      </w:divBdr>
    </w:div>
    <w:div w:id="1680624276">
      <w:bodyDiv w:val="1"/>
      <w:marLeft w:val="0"/>
      <w:marRight w:val="0"/>
      <w:marTop w:val="0"/>
      <w:marBottom w:val="0"/>
      <w:divBdr>
        <w:top w:val="none" w:sz="0" w:space="0" w:color="auto"/>
        <w:left w:val="none" w:sz="0" w:space="0" w:color="auto"/>
        <w:bottom w:val="none" w:sz="0" w:space="0" w:color="auto"/>
        <w:right w:val="none" w:sz="0" w:space="0" w:color="auto"/>
      </w:divBdr>
    </w:div>
    <w:div w:id="1685284341">
      <w:bodyDiv w:val="1"/>
      <w:marLeft w:val="0"/>
      <w:marRight w:val="0"/>
      <w:marTop w:val="0"/>
      <w:marBottom w:val="0"/>
      <w:divBdr>
        <w:top w:val="none" w:sz="0" w:space="0" w:color="auto"/>
        <w:left w:val="none" w:sz="0" w:space="0" w:color="auto"/>
        <w:bottom w:val="none" w:sz="0" w:space="0" w:color="auto"/>
        <w:right w:val="none" w:sz="0" w:space="0" w:color="auto"/>
      </w:divBdr>
    </w:div>
    <w:div w:id="1692339678">
      <w:bodyDiv w:val="1"/>
      <w:marLeft w:val="0"/>
      <w:marRight w:val="0"/>
      <w:marTop w:val="0"/>
      <w:marBottom w:val="0"/>
      <w:divBdr>
        <w:top w:val="none" w:sz="0" w:space="0" w:color="auto"/>
        <w:left w:val="none" w:sz="0" w:space="0" w:color="auto"/>
        <w:bottom w:val="none" w:sz="0" w:space="0" w:color="auto"/>
        <w:right w:val="none" w:sz="0" w:space="0" w:color="auto"/>
      </w:divBdr>
    </w:div>
    <w:div w:id="1695691984">
      <w:bodyDiv w:val="1"/>
      <w:marLeft w:val="0"/>
      <w:marRight w:val="0"/>
      <w:marTop w:val="0"/>
      <w:marBottom w:val="0"/>
      <w:divBdr>
        <w:top w:val="none" w:sz="0" w:space="0" w:color="auto"/>
        <w:left w:val="none" w:sz="0" w:space="0" w:color="auto"/>
        <w:bottom w:val="none" w:sz="0" w:space="0" w:color="auto"/>
        <w:right w:val="none" w:sz="0" w:space="0" w:color="auto"/>
      </w:divBdr>
      <w:divsChild>
        <w:div w:id="1571574449">
          <w:marLeft w:val="300"/>
          <w:marRight w:val="0"/>
          <w:marTop w:val="120"/>
          <w:marBottom w:val="480"/>
          <w:divBdr>
            <w:top w:val="single" w:sz="18" w:space="0" w:color="0A1633"/>
            <w:left w:val="none" w:sz="0" w:space="0" w:color="auto"/>
            <w:bottom w:val="single" w:sz="6" w:space="0" w:color="D7DBE3"/>
            <w:right w:val="none" w:sz="0" w:space="0" w:color="auto"/>
          </w:divBdr>
          <w:divsChild>
            <w:div w:id="648553850">
              <w:marLeft w:val="0"/>
              <w:marRight w:val="0"/>
              <w:marTop w:val="0"/>
              <w:marBottom w:val="0"/>
              <w:divBdr>
                <w:top w:val="none" w:sz="0" w:space="0" w:color="auto"/>
                <w:left w:val="none" w:sz="0" w:space="0" w:color="auto"/>
                <w:bottom w:val="none" w:sz="0" w:space="0" w:color="auto"/>
                <w:right w:val="none" w:sz="0" w:space="0" w:color="auto"/>
              </w:divBdr>
              <w:divsChild>
                <w:div w:id="1130126687">
                  <w:marLeft w:val="0"/>
                  <w:marRight w:val="0"/>
                  <w:marTop w:val="0"/>
                  <w:marBottom w:val="0"/>
                  <w:divBdr>
                    <w:top w:val="none" w:sz="0" w:space="0" w:color="auto"/>
                    <w:left w:val="none" w:sz="0" w:space="0" w:color="auto"/>
                    <w:bottom w:val="none" w:sz="0" w:space="0" w:color="auto"/>
                    <w:right w:val="none" w:sz="0" w:space="0" w:color="auto"/>
                  </w:divBdr>
                  <w:divsChild>
                    <w:div w:id="1690722065">
                      <w:marLeft w:val="0"/>
                      <w:marRight w:val="0"/>
                      <w:marTop w:val="0"/>
                      <w:marBottom w:val="180"/>
                      <w:divBdr>
                        <w:top w:val="none" w:sz="0" w:space="0" w:color="auto"/>
                        <w:left w:val="none" w:sz="0" w:space="0" w:color="auto"/>
                        <w:bottom w:val="none" w:sz="0" w:space="0" w:color="auto"/>
                        <w:right w:val="none" w:sz="0" w:space="0" w:color="auto"/>
                      </w:divBdr>
                    </w:div>
                  </w:divsChild>
                </w:div>
                <w:div w:id="21268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9025">
      <w:bodyDiv w:val="1"/>
      <w:marLeft w:val="0"/>
      <w:marRight w:val="0"/>
      <w:marTop w:val="0"/>
      <w:marBottom w:val="0"/>
      <w:divBdr>
        <w:top w:val="none" w:sz="0" w:space="0" w:color="auto"/>
        <w:left w:val="none" w:sz="0" w:space="0" w:color="auto"/>
        <w:bottom w:val="none" w:sz="0" w:space="0" w:color="auto"/>
        <w:right w:val="none" w:sz="0" w:space="0" w:color="auto"/>
      </w:divBdr>
    </w:div>
    <w:div w:id="1719544349">
      <w:bodyDiv w:val="1"/>
      <w:marLeft w:val="0"/>
      <w:marRight w:val="0"/>
      <w:marTop w:val="0"/>
      <w:marBottom w:val="0"/>
      <w:divBdr>
        <w:top w:val="none" w:sz="0" w:space="0" w:color="auto"/>
        <w:left w:val="none" w:sz="0" w:space="0" w:color="auto"/>
        <w:bottom w:val="none" w:sz="0" w:space="0" w:color="auto"/>
        <w:right w:val="none" w:sz="0" w:space="0" w:color="auto"/>
      </w:divBdr>
    </w:div>
    <w:div w:id="1729111095">
      <w:bodyDiv w:val="1"/>
      <w:marLeft w:val="0"/>
      <w:marRight w:val="0"/>
      <w:marTop w:val="0"/>
      <w:marBottom w:val="0"/>
      <w:divBdr>
        <w:top w:val="none" w:sz="0" w:space="0" w:color="auto"/>
        <w:left w:val="none" w:sz="0" w:space="0" w:color="auto"/>
        <w:bottom w:val="none" w:sz="0" w:space="0" w:color="auto"/>
        <w:right w:val="none" w:sz="0" w:space="0" w:color="auto"/>
      </w:divBdr>
    </w:div>
    <w:div w:id="1751267109">
      <w:bodyDiv w:val="1"/>
      <w:marLeft w:val="0"/>
      <w:marRight w:val="0"/>
      <w:marTop w:val="0"/>
      <w:marBottom w:val="0"/>
      <w:divBdr>
        <w:top w:val="none" w:sz="0" w:space="0" w:color="auto"/>
        <w:left w:val="none" w:sz="0" w:space="0" w:color="auto"/>
        <w:bottom w:val="none" w:sz="0" w:space="0" w:color="auto"/>
        <w:right w:val="none" w:sz="0" w:space="0" w:color="auto"/>
      </w:divBdr>
    </w:div>
    <w:div w:id="1753698694">
      <w:bodyDiv w:val="1"/>
      <w:marLeft w:val="0"/>
      <w:marRight w:val="0"/>
      <w:marTop w:val="0"/>
      <w:marBottom w:val="0"/>
      <w:divBdr>
        <w:top w:val="none" w:sz="0" w:space="0" w:color="auto"/>
        <w:left w:val="none" w:sz="0" w:space="0" w:color="auto"/>
        <w:bottom w:val="none" w:sz="0" w:space="0" w:color="auto"/>
        <w:right w:val="none" w:sz="0" w:space="0" w:color="auto"/>
      </w:divBdr>
    </w:div>
    <w:div w:id="1757357897">
      <w:bodyDiv w:val="1"/>
      <w:marLeft w:val="0"/>
      <w:marRight w:val="0"/>
      <w:marTop w:val="0"/>
      <w:marBottom w:val="0"/>
      <w:divBdr>
        <w:top w:val="none" w:sz="0" w:space="0" w:color="auto"/>
        <w:left w:val="none" w:sz="0" w:space="0" w:color="auto"/>
        <w:bottom w:val="none" w:sz="0" w:space="0" w:color="auto"/>
        <w:right w:val="none" w:sz="0" w:space="0" w:color="auto"/>
      </w:divBdr>
    </w:div>
    <w:div w:id="1800488254">
      <w:bodyDiv w:val="1"/>
      <w:marLeft w:val="0"/>
      <w:marRight w:val="0"/>
      <w:marTop w:val="0"/>
      <w:marBottom w:val="0"/>
      <w:divBdr>
        <w:top w:val="none" w:sz="0" w:space="0" w:color="auto"/>
        <w:left w:val="none" w:sz="0" w:space="0" w:color="auto"/>
        <w:bottom w:val="none" w:sz="0" w:space="0" w:color="auto"/>
        <w:right w:val="none" w:sz="0" w:space="0" w:color="auto"/>
      </w:divBdr>
    </w:div>
    <w:div w:id="1802918907">
      <w:bodyDiv w:val="1"/>
      <w:marLeft w:val="0"/>
      <w:marRight w:val="0"/>
      <w:marTop w:val="0"/>
      <w:marBottom w:val="0"/>
      <w:divBdr>
        <w:top w:val="none" w:sz="0" w:space="0" w:color="auto"/>
        <w:left w:val="none" w:sz="0" w:space="0" w:color="auto"/>
        <w:bottom w:val="none" w:sz="0" w:space="0" w:color="auto"/>
        <w:right w:val="none" w:sz="0" w:space="0" w:color="auto"/>
      </w:divBdr>
    </w:div>
    <w:div w:id="1810825608">
      <w:bodyDiv w:val="1"/>
      <w:marLeft w:val="0"/>
      <w:marRight w:val="0"/>
      <w:marTop w:val="0"/>
      <w:marBottom w:val="0"/>
      <w:divBdr>
        <w:top w:val="none" w:sz="0" w:space="0" w:color="auto"/>
        <w:left w:val="none" w:sz="0" w:space="0" w:color="auto"/>
        <w:bottom w:val="none" w:sz="0" w:space="0" w:color="auto"/>
        <w:right w:val="none" w:sz="0" w:space="0" w:color="auto"/>
      </w:divBdr>
    </w:div>
    <w:div w:id="1820876796">
      <w:bodyDiv w:val="1"/>
      <w:marLeft w:val="0"/>
      <w:marRight w:val="0"/>
      <w:marTop w:val="0"/>
      <w:marBottom w:val="0"/>
      <w:divBdr>
        <w:top w:val="none" w:sz="0" w:space="0" w:color="auto"/>
        <w:left w:val="none" w:sz="0" w:space="0" w:color="auto"/>
        <w:bottom w:val="none" w:sz="0" w:space="0" w:color="auto"/>
        <w:right w:val="none" w:sz="0" w:space="0" w:color="auto"/>
      </w:divBdr>
    </w:div>
    <w:div w:id="1843276005">
      <w:bodyDiv w:val="1"/>
      <w:marLeft w:val="0"/>
      <w:marRight w:val="0"/>
      <w:marTop w:val="0"/>
      <w:marBottom w:val="0"/>
      <w:divBdr>
        <w:top w:val="none" w:sz="0" w:space="0" w:color="auto"/>
        <w:left w:val="none" w:sz="0" w:space="0" w:color="auto"/>
        <w:bottom w:val="none" w:sz="0" w:space="0" w:color="auto"/>
        <w:right w:val="none" w:sz="0" w:space="0" w:color="auto"/>
      </w:divBdr>
    </w:div>
    <w:div w:id="1869678179">
      <w:bodyDiv w:val="1"/>
      <w:marLeft w:val="0"/>
      <w:marRight w:val="0"/>
      <w:marTop w:val="0"/>
      <w:marBottom w:val="0"/>
      <w:divBdr>
        <w:top w:val="none" w:sz="0" w:space="0" w:color="auto"/>
        <w:left w:val="none" w:sz="0" w:space="0" w:color="auto"/>
        <w:bottom w:val="none" w:sz="0" w:space="0" w:color="auto"/>
        <w:right w:val="none" w:sz="0" w:space="0" w:color="auto"/>
      </w:divBdr>
    </w:div>
    <w:div w:id="1874225255">
      <w:bodyDiv w:val="1"/>
      <w:marLeft w:val="0"/>
      <w:marRight w:val="0"/>
      <w:marTop w:val="0"/>
      <w:marBottom w:val="0"/>
      <w:divBdr>
        <w:top w:val="none" w:sz="0" w:space="0" w:color="auto"/>
        <w:left w:val="none" w:sz="0" w:space="0" w:color="auto"/>
        <w:bottom w:val="none" w:sz="0" w:space="0" w:color="auto"/>
        <w:right w:val="none" w:sz="0" w:space="0" w:color="auto"/>
      </w:divBdr>
    </w:div>
    <w:div w:id="1874415815">
      <w:bodyDiv w:val="1"/>
      <w:marLeft w:val="0"/>
      <w:marRight w:val="0"/>
      <w:marTop w:val="0"/>
      <w:marBottom w:val="0"/>
      <w:divBdr>
        <w:top w:val="none" w:sz="0" w:space="0" w:color="auto"/>
        <w:left w:val="none" w:sz="0" w:space="0" w:color="auto"/>
        <w:bottom w:val="none" w:sz="0" w:space="0" w:color="auto"/>
        <w:right w:val="none" w:sz="0" w:space="0" w:color="auto"/>
      </w:divBdr>
    </w:div>
    <w:div w:id="1876194335">
      <w:bodyDiv w:val="1"/>
      <w:marLeft w:val="0"/>
      <w:marRight w:val="0"/>
      <w:marTop w:val="0"/>
      <w:marBottom w:val="0"/>
      <w:divBdr>
        <w:top w:val="none" w:sz="0" w:space="0" w:color="auto"/>
        <w:left w:val="none" w:sz="0" w:space="0" w:color="auto"/>
        <w:bottom w:val="none" w:sz="0" w:space="0" w:color="auto"/>
        <w:right w:val="none" w:sz="0" w:space="0" w:color="auto"/>
      </w:divBdr>
    </w:div>
    <w:div w:id="1887909314">
      <w:bodyDiv w:val="1"/>
      <w:marLeft w:val="0"/>
      <w:marRight w:val="0"/>
      <w:marTop w:val="0"/>
      <w:marBottom w:val="0"/>
      <w:divBdr>
        <w:top w:val="none" w:sz="0" w:space="0" w:color="auto"/>
        <w:left w:val="none" w:sz="0" w:space="0" w:color="auto"/>
        <w:bottom w:val="none" w:sz="0" w:space="0" w:color="auto"/>
        <w:right w:val="none" w:sz="0" w:space="0" w:color="auto"/>
      </w:divBdr>
    </w:div>
    <w:div w:id="1925802754">
      <w:bodyDiv w:val="1"/>
      <w:marLeft w:val="0"/>
      <w:marRight w:val="0"/>
      <w:marTop w:val="0"/>
      <w:marBottom w:val="0"/>
      <w:divBdr>
        <w:top w:val="none" w:sz="0" w:space="0" w:color="auto"/>
        <w:left w:val="none" w:sz="0" w:space="0" w:color="auto"/>
        <w:bottom w:val="none" w:sz="0" w:space="0" w:color="auto"/>
        <w:right w:val="none" w:sz="0" w:space="0" w:color="auto"/>
      </w:divBdr>
    </w:div>
    <w:div w:id="1951937530">
      <w:bodyDiv w:val="1"/>
      <w:marLeft w:val="0"/>
      <w:marRight w:val="0"/>
      <w:marTop w:val="0"/>
      <w:marBottom w:val="0"/>
      <w:divBdr>
        <w:top w:val="none" w:sz="0" w:space="0" w:color="auto"/>
        <w:left w:val="none" w:sz="0" w:space="0" w:color="auto"/>
        <w:bottom w:val="none" w:sz="0" w:space="0" w:color="auto"/>
        <w:right w:val="none" w:sz="0" w:space="0" w:color="auto"/>
      </w:divBdr>
    </w:div>
    <w:div w:id="1958444264">
      <w:bodyDiv w:val="1"/>
      <w:marLeft w:val="0"/>
      <w:marRight w:val="0"/>
      <w:marTop w:val="0"/>
      <w:marBottom w:val="0"/>
      <w:divBdr>
        <w:top w:val="none" w:sz="0" w:space="0" w:color="auto"/>
        <w:left w:val="none" w:sz="0" w:space="0" w:color="auto"/>
        <w:bottom w:val="none" w:sz="0" w:space="0" w:color="auto"/>
        <w:right w:val="none" w:sz="0" w:space="0" w:color="auto"/>
      </w:divBdr>
    </w:div>
    <w:div w:id="1991981685">
      <w:bodyDiv w:val="1"/>
      <w:marLeft w:val="0"/>
      <w:marRight w:val="0"/>
      <w:marTop w:val="0"/>
      <w:marBottom w:val="0"/>
      <w:divBdr>
        <w:top w:val="none" w:sz="0" w:space="0" w:color="auto"/>
        <w:left w:val="none" w:sz="0" w:space="0" w:color="auto"/>
        <w:bottom w:val="none" w:sz="0" w:space="0" w:color="auto"/>
        <w:right w:val="none" w:sz="0" w:space="0" w:color="auto"/>
      </w:divBdr>
    </w:div>
    <w:div w:id="1995916264">
      <w:bodyDiv w:val="1"/>
      <w:marLeft w:val="0"/>
      <w:marRight w:val="0"/>
      <w:marTop w:val="0"/>
      <w:marBottom w:val="0"/>
      <w:divBdr>
        <w:top w:val="none" w:sz="0" w:space="0" w:color="auto"/>
        <w:left w:val="none" w:sz="0" w:space="0" w:color="auto"/>
        <w:bottom w:val="none" w:sz="0" w:space="0" w:color="auto"/>
        <w:right w:val="none" w:sz="0" w:space="0" w:color="auto"/>
      </w:divBdr>
    </w:div>
    <w:div w:id="1999914688">
      <w:bodyDiv w:val="1"/>
      <w:marLeft w:val="0"/>
      <w:marRight w:val="0"/>
      <w:marTop w:val="0"/>
      <w:marBottom w:val="0"/>
      <w:divBdr>
        <w:top w:val="none" w:sz="0" w:space="0" w:color="auto"/>
        <w:left w:val="none" w:sz="0" w:space="0" w:color="auto"/>
        <w:bottom w:val="none" w:sz="0" w:space="0" w:color="auto"/>
        <w:right w:val="none" w:sz="0" w:space="0" w:color="auto"/>
      </w:divBdr>
    </w:div>
    <w:div w:id="2029479610">
      <w:bodyDiv w:val="1"/>
      <w:marLeft w:val="0"/>
      <w:marRight w:val="0"/>
      <w:marTop w:val="0"/>
      <w:marBottom w:val="0"/>
      <w:divBdr>
        <w:top w:val="none" w:sz="0" w:space="0" w:color="auto"/>
        <w:left w:val="none" w:sz="0" w:space="0" w:color="auto"/>
        <w:bottom w:val="none" w:sz="0" w:space="0" w:color="auto"/>
        <w:right w:val="none" w:sz="0" w:space="0" w:color="auto"/>
      </w:divBdr>
    </w:div>
    <w:div w:id="2031299992">
      <w:bodyDiv w:val="1"/>
      <w:marLeft w:val="0"/>
      <w:marRight w:val="0"/>
      <w:marTop w:val="0"/>
      <w:marBottom w:val="0"/>
      <w:divBdr>
        <w:top w:val="none" w:sz="0" w:space="0" w:color="auto"/>
        <w:left w:val="none" w:sz="0" w:space="0" w:color="auto"/>
        <w:bottom w:val="none" w:sz="0" w:space="0" w:color="auto"/>
        <w:right w:val="none" w:sz="0" w:space="0" w:color="auto"/>
      </w:divBdr>
    </w:div>
    <w:div w:id="2048289755">
      <w:bodyDiv w:val="1"/>
      <w:marLeft w:val="0"/>
      <w:marRight w:val="0"/>
      <w:marTop w:val="0"/>
      <w:marBottom w:val="0"/>
      <w:divBdr>
        <w:top w:val="none" w:sz="0" w:space="0" w:color="auto"/>
        <w:left w:val="none" w:sz="0" w:space="0" w:color="auto"/>
        <w:bottom w:val="none" w:sz="0" w:space="0" w:color="auto"/>
        <w:right w:val="none" w:sz="0" w:space="0" w:color="auto"/>
      </w:divBdr>
    </w:div>
    <w:div w:id="2054888075">
      <w:bodyDiv w:val="1"/>
      <w:marLeft w:val="0"/>
      <w:marRight w:val="0"/>
      <w:marTop w:val="0"/>
      <w:marBottom w:val="0"/>
      <w:divBdr>
        <w:top w:val="none" w:sz="0" w:space="0" w:color="auto"/>
        <w:left w:val="none" w:sz="0" w:space="0" w:color="auto"/>
        <w:bottom w:val="none" w:sz="0" w:space="0" w:color="auto"/>
        <w:right w:val="none" w:sz="0" w:space="0" w:color="auto"/>
      </w:divBdr>
    </w:div>
    <w:div w:id="2074966674">
      <w:bodyDiv w:val="1"/>
      <w:marLeft w:val="0"/>
      <w:marRight w:val="0"/>
      <w:marTop w:val="0"/>
      <w:marBottom w:val="0"/>
      <w:divBdr>
        <w:top w:val="none" w:sz="0" w:space="0" w:color="auto"/>
        <w:left w:val="none" w:sz="0" w:space="0" w:color="auto"/>
        <w:bottom w:val="none" w:sz="0" w:space="0" w:color="auto"/>
        <w:right w:val="none" w:sz="0" w:space="0" w:color="auto"/>
      </w:divBdr>
    </w:div>
    <w:div w:id="2087065244">
      <w:bodyDiv w:val="1"/>
      <w:marLeft w:val="0"/>
      <w:marRight w:val="0"/>
      <w:marTop w:val="0"/>
      <w:marBottom w:val="0"/>
      <w:divBdr>
        <w:top w:val="none" w:sz="0" w:space="0" w:color="auto"/>
        <w:left w:val="none" w:sz="0" w:space="0" w:color="auto"/>
        <w:bottom w:val="none" w:sz="0" w:space="0" w:color="auto"/>
        <w:right w:val="none" w:sz="0" w:space="0" w:color="auto"/>
      </w:divBdr>
    </w:div>
    <w:div w:id="2091000327">
      <w:bodyDiv w:val="1"/>
      <w:marLeft w:val="0"/>
      <w:marRight w:val="0"/>
      <w:marTop w:val="0"/>
      <w:marBottom w:val="0"/>
      <w:divBdr>
        <w:top w:val="none" w:sz="0" w:space="0" w:color="auto"/>
        <w:left w:val="none" w:sz="0" w:space="0" w:color="auto"/>
        <w:bottom w:val="none" w:sz="0" w:space="0" w:color="auto"/>
        <w:right w:val="none" w:sz="0" w:space="0" w:color="auto"/>
      </w:divBdr>
    </w:div>
    <w:div w:id="2138377687">
      <w:bodyDiv w:val="1"/>
      <w:marLeft w:val="0"/>
      <w:marRight w:val="0"/>
      <w:marTop w:val="0"/>
      <w:marBottom w:val="0"/>
      <w:divBdr>
        <w:top w:val="none" w:sz="0" w:space="0" w:color="auto"/>
        <w:left w:val="none" w:sz="0" w:space="0" w:color="auto"/>
        <w:bottom w:val="none" w:sz="0" w:space="0" w:color="auto"/>
        <w:right w:val="none" w:sz="0" w:space="0" w:color="auto"/>
      </w:divBdr>
    </w:div>
    <w:div w:id="21387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industry/industry-overview/australian-industry/latest-release" TargetMode="External"/><Relationship Id="rId1" Type="http://schemas.openxmlformats.org/officeDocument/2006/relationships/hyperlink" Target="https://www.fairwork.gov.au/ArticleDocuments/1461/fair-work-ombudsman-harvest-trail-inquiry-report.pdf.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AA57BC3C1DC45BA0F4DF3FC8E5EE9" ma:contentTypeVersion="12" ma:contentTypeDescription="Create a new document." ma:contentTypeScope="" ma:versionID="426f818678d7e90582966cb904233772">
  <xsd:schema xmlns:xsd="http://www.w3.org/2001/XMLSchema" xmlns:xs="http://www.w3.org/2001/XMLSchema" xmlns:p="http://schemas.microsoft.com/office/2006/metadata/properties" xmlns:ns3="b247d4ff-ecc8-474c-aca8-fee7bc3231ee" xmlns:ns4="79ac9ae4-9433-4afe-9990-4b52657d4656" targetNamespace="http://schemas.microsoft.com/office/2006/metadata/properties" ma:root="true" ma:fieldsID="261433b65ab4fbc3645f62d10af93502" ns3:_="" ns4:_="">
    <xsd:import namespace="b247d4ff-ecc8-474c-aca8-fee7bc3231ee"/>
    <xsd:import namespace="79ac9ae4-9433-4afe-9990-4b52657d46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d4ff-ecc8-474c-aca8-fee7bc3231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c9ae4-9433-4afe-9990-4b52657d46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FD71-DBB7-46B2-9BC9-9900F5620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d4ff-ecc8-474c-aca8-fee7bc3231ee"/>
    <ds:schemaRef ds:uri="79ac9ae4-9433-4afe-9990-4b52657d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9AEA-D6C7-4E9A-AB6F-C32C3963301C}">
  <ds:schemaRefs>
    <ds:schemaRef ds:uri="http://schemas.microsoft.com/sharepoint/v3/contenttype/forms"/>
  </ds:schemaRefs>
</ds:datastoreItem>
</file>

<file path=customXml/itemProps3.xml><?xml version="1.0" encoding="utf-8"?>
<ds:datastoreItem xmlns:ds="http://schemas.openxmlformats.org/officeDocument/2006/customXml" ds:itemID="{2AF43BBD-1879-4272-8C6B-CE692FFB6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7F21E-4C9E-43A7-9A2E-027ABABA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2059</Words>
  <Characters>11089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Body Text is in Arial 11 point</vt:lpstr>
    </vt:vector>
  </TitlesOfParts>
  <Company>Australian Government</Company>
  <LinksUpToDate>false</LinksUpToDate>
  <CharactersWithSpaces>13122</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Text is in Arial 11 point</dc:title>
  <dc:subject/>
  <dc:creator>William Partington-Gardner</dc:creator>
  <cp:keywords/>
  <dc:description/>
  <cp:lastModifiedBy>RAGGATT,Matthew</cp:lastModifiedBy>
  <cp:revision>2</cp:revision>
  <cp:lastPrinted>2009-07-02T08:48:00Z</cp:lastPrinted>
  <dcterms:created xsi:type="dcterms:W3CDTF">2021-07-08T02:15:00Z</dcterms:created>
  <dcterms:modified xsi:type="dcterms:W3CDTF">2021-07-08T02:15:00Z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Body Text is in Arial 11 point</vt:lpwstr>
  </property>
  <property fmtid="{D5CDD505-2E9C-101B-9397-08002B2CF9AE}" pid="3" name="FWO_DocumentTopic">
    <vt:lpwstr>381;#Templates|0f89b74f-97de-48f7-b823-7425491d9b49</vt:lpwstr>
  </property>
  <property fmtid="{D5CDD505-2E9C-101B-9397-08002B2CF9AE}" pid="4" name="FWO_BCS">
    <vt:lpwstr>6;#Events|6c745cce-4793-479c-99c9-bfcebb81ccec</vt:lpwstr>
  </property>
  <property fmtid="{D5CDD505-2E9C-101B-9397-08002B2CF9AE}" pid="5" name="FWO_EnterpriseKeyword">
    <vt:lpwstr/>
  </property>
  <property fmtid="{D5CDD505-2E9C-101B-9397-08002B2CF9AE}" pid="6" name="ContentTypeId">
    <vt:lpwstr>0x01010047FAA57BC3C1DC45BA0F4DF3FC8E5EE9</vt:lpwstr>
  </property>
  <property fmtid="{D5CDD505-2E9C-101B-9397-08002B2CF9AE}" pid="7" name="_dlc_DocIdItemGuid">
    <vt:lpwstr>8c72e231-3727-429c-a858-a788fa038fcd</vt:lpwstr>
  </property>
  <property fmtid="{D5CDD505-2E9C-101B-9397-08002B2CF9AE}" pid="8" name="FWO_DocumentTopicTaxHTField0">
    <vt:lpwstr>Templates|0f89b74f-97de-48f7-b823-7425491d9b49</vt:lpwstr>
  </property>
  <property fmtid="{D5CDD505-2E9C-101B-9397-08002B2CF9AE}" pid="9" name="FWO_BCSTaxHTField0">
    <vt:lpwstr>Internal Comms|0cda4eec-7217-4831-9657-524f0e171cb2</vt:lpwstr>
  </property>
  <property fmtid="{D5CDD505-2E9C-101B-9397-08002B2CF9AE}" pid="10" name="FWO_EnterpriseKeywordTaxHTField0">
    <vt:lpwstr/>
  </property>
  <property fmtid="{D5CDD505-2E9C-101B-9397-08002B2CF9AE}" pid="11" name="FWO_DOCStatus">
    <vt:lpwstr>Draft</vt:lpwstr>
  </property>
  <property fmtid="{D5CDD505-2E9C-101B-9397-08002B2CF9AE}" pid="12" name="FWO_DocSecurityClassification">
    <vt:lpwstr>For Official Use Only</vt:lpwstr>
  </property>
  <property fmtid="{D5CDD505-2E9C-101B-9397-08002B2CF9AE}" pid="13" name="TaxCatchAll">
    <vt:lpwstr/>
  </property>
  <property fmtid="{D5CDD505-2E9C-101B-9397-08002B2CF9AE}" pid="14" name="mvRef">
    <vt:lpwstr>Speech Writing:DB-1570463/1.0</vt:lpwstr>
  </property>
  <property fmtid="{D5CDD505-2E9C-101B-9397-08002B2CF9AE}" pid="15" name="FWO_TRIM_SecurityClassification">
    <vt:lpwstr>Official: Sensitive</vt:lpwstr>
  </property>
  <property fmtid="{D5CDD505-2E9C-101B-9397-08002B2CF9AE}" pid="16" name="FWO_TRIM_DLM">
    <vt:lpwstr/>
  </property>
</Properties>
</file>