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A2899" w14:textId="091DDB46" w:rsidR="6C04CBBA" w:rsidRPr="00B660C0" w:rsidRDefault="006E210F" w:rsidP="006E210F">
      <w:pPr>
        <w:pStyle w:val="Heading1fp"/>
        <w:rPr>
          <w:lang w:val="es-419"/>
        </w:rPr>
      </w:pPr>
      <w:r w:rsidRPr="00B660C0">
        <w:rPr>
          <w:bCs/>
          <w:noProof/>
          <w:lang w:val="es-419"/>
        </w:rPr>
        <w:drawing>
          <wp:anchor distT="0" distB="0" distL="114300" distR="114300" simplePos="0" relativeHeight="251658240" behindDoc="1" locked="0" layoutInCell="1" allowOverlap="1" wp14:anchorId="666E1C2C" wp14:editId="153EADD2">
            <wp:simplePos x="0" y="0"/>
            <wp:positionH relativeFrom="column">
              <wp:posOffset>-559435</wp:posOffset>
            </wp:positionH>
            <wp:positionV relativeFrom="paragraph">
              <wp:posOffset>-40005</wp:posOffset>
            </wp:positionV>
            <wp:extent cx="3006000" cy="795600"/>
            <wp:effectExtent l="0" t="0" r="4445" b="508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6000" cy="79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184E9B" w14:textId="5DCFAEBA" w:rsidR="00502AB7" w:rsidRPr="00B660C0" w:rsidRDefault="00502AB7" w:rsidP="00EA4F24">
      <w:pPr>
        <w:pStyle w:val="Titlefp"/>
        <w:spacing w:before="0" w:after="0"/>
        <w:jc w:val="both"/>
        <w:rPr>
          <w:rFonts w:asciiTheme="minorHAnsi" w:hAnsiTheme="minorHAnsi"/>
          <w:szCs w:val="32"/>
          <w:lang w:val="es-419"/>
        </w:rPr>
      </w:pPr>
    </w:p>
    <w:p w14:paraId="4FB13C8D" w14:textId="77777777" w:rsidR="00D65A69" w:rsidRPr="00B660C0" w:rsidRDefault="00D65A69" w:rsidP="2F5B711B">
      <w:pPr>
        <w:pStyle w:val="Title"/>
        <w:jc w:val="center"/>
        <w:rPr>
          <w:color w:val="002060"/>
          <w:sz w:val="80"/>
          <w:szCs w:val="80"/>
          <w:lang w:val="es-419"/>
        </w:rPr>
      </w:pPr>
    </w:p>
    <w:p w14:paraId="2FC49201" w14:textId="77777777" w:rsidR="00D65A69" w:rsidRPr="00B660C0" w:rsidRDefault="00D65A69" w:rsidP="2F5B711B">
      <w:pPr>
        <w:pStyle w:val="Title"/>
        <w:jc w:val="center"/>
        <w:rPr>
          <w:color w:val="002060"/>
          <w:sz w:val="80"/>
          <w:szCs w:val="80"/>
          <w:lang w:val="es-419"/>
        </w:rPr>
      </w:pPr>
    </w:p>
    <w:p w14:paraId="5E8C4F19" w14:textId="42ED55E3" w:rsidR="00502AB7" w:rsidRPr="00B660C0" w:rsidRDefault="00502AB7" w:rsidP="00132737">
      <w:pPr>
        <w:pStyle w:val="Title"/>
        <w:tabs>
          <w:tab w:val="left" w:pos="8080"/>
        </w:tabs>
        <w:ind w:right="2981"/>
        <w:rPr>
          <w:color w:val="002060"/>
          <w:sz w:val="80"/>
          <w:szCs w:val="80"/>
          <w:lang w:val="es-419"/>
        </w:rPr>
      </w:pPr>
      <w:r w:rsidRPr="00B660C0">
        <w:rPr>
          <w:color w:val="002060"/>
          <w:sz w:val="80"/>
          <w:szCs w:val="80"/>
          <w:lang w:val="es-419"/>
        </w:rPr>
        <w:t>Política de Gestión de Comentarios y Reclamos</w:t>
      </w:r>
    </w:p>
    <w:p w14:paraId="47C3542A" w14:textId="25E42C34" w:rsidR="00502AB7" w:rsidRPr="00B660C0" w:rsidRDefault="00502AB7" w:rsidP="006E210F">
      <w:pPr>
        <w:pStyle w:val="Heading1fp"/>
        <w:rPr>
          <w:lang w:val="es-419"/>
        </w:rPr>
      </w:pPr>
    </w:p>
    <w:p w14:paraId="6F4D1335" w14:textId="77777777" w:rsidR="00BE23E0" w:rsidRPr="00B660C0" w:rsidRDefault="00BE23E0" w:rsidP="2F5B711B">
      <w:pPr>
        <w:pStyle w:val="TOCHeading"/>
        <w:spacing w:before="0" w:line="240" w:lineRule="auto"/>
        <w:rPr>
          <w:rFonts w:ascii="Microsoft Sans Serif" w:eastAsia="Microsoft Sans Serif" w:hAnsi="Microsoft Sans Serif" w:cs="Microsoft Sans Serif"/>
          <w:b/>
          <w:bCs/>
          <w:lang w:val="es-419"/>
        </w:rPr>
      </w:pPr>
    </w:p>
    <w:p w14:paraId="025EB109" w14:textId="13522946" w:rsidR="00BE23E0" w:rsidRPr="00B660C0" w:rsidRDefault="00BE23E0" w:rsidP="2F5B711B">
      <w:pPr>
        <w:pStyle w:val="TOCHeading"/>
        <w:spacing w:before="0" w:line="240" w:lineRule="auto"/>
        <w:rPr>
          <w:rFonts w:ascii="Microsoft Sans Serif" w:eastAsia="Microsoft Sans Serif" w:hAnsi="Microsoft Sans Serif" w:cs="Microsoft Sans Serif"/>
          <w:b/>
          <w:bCs/>
          <w:lang w:val="es-419"/>
        </w:rPr>
      </w:pPr>
    </w:p>
    <w:p w14:paraId="49E86E59" w14:textId="3856044F" w:rsidR="00F35308" w:rsidRPr="00B660C0" w:rsidRDefault="00F35308" w:rsidP="2F5B711B">
      <w:pPr>
        <w:pStyle w:val="TOCHeading"/>
        <w:spacing w:before="0" w:line="240" w:lineRule="auto"/>
        <w:rPr>
          <w:rFonts w:ascii="Microsoft Sans Serif" w:eastAsia="Microsoft Sans Serif" w:hAnsi="Microsoft Sans Serif" w:cs="Microsoft Sans Serif"/>
          <w:b/>
          <w:bCs/>
          <w:lang w:val="es-419"/>
        </w:rPr>
      </w:pPr>
    </w:p>
    <w:p w14:paraId="35147A9A" w14:textId="57287D9F" w:rsidR="00BE23E0" w:rsidRPr="00B660C0" w:rsidRDefault="0088545D" w:rsidP="00BE23E0">
      <w:pPr>
        <w:rPr>
          <w:rFonts w:eastAsia="Microsoft Sans Serif"/>
          <w:lang w:val="es-419"/>
        </w:rPr>
      </w:pPr>
      <w:r w:rsidRPr="00B660C0">
        <w:rPr>
          <w:noProof/>
          <w:lang w:val="es-419"/>
        </w:rPr>
        <w:drawing>
          <wp:anchor distT="0" distB="0" distL="114300" distR="114300" simplePos="0" relativeHeight="251659264" behindDoc="0" locked="0" layoutInCell="1" allowOverlap="0" wp14:anchorId="4161BF23" wp14:editId="7EADE9D2">
            <wp:simplePos x="0" y="0"/>
            <wp:positionH relativeFrom="page">
              <wp:align>left</wp:align>
            </wp:positionH>
            <wp:positionV relativeFrom="page">
              <wp:align>bottom</wp:align>
            </wp:positionV>
            <wp:extent cx="7639200" cy="4176000"/>
            <wp:effectExtent l="0" t="0" r="0" b="0"/>
            <wp:wrapTopAndBottom/>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39200" cy="417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788228" w14:textId="77777777" w:rsidR="000406FD" w:rsidRPr="00B660C0" w:rsidRDefault="000406FD" w:rsidP="00AA714A">
      <w:pPr>
        <w:pStyle w:val="Heading2"/>
        <w:rPr>
          <w:rFonts w:eastAsia="Microsoft Sans Serif"/>
          <w:lang w:val="es-419"/>
        </w:rPr>
      </w:pPr>
    </w:p>
    <w:p w14:paraId="5ACC6BF8" w14:textId="77777777" w:rsidR="00C00311" w:rsidRPr="00B660C0" w:rsidRDefault="00C00311" w:rsidP="00AA714A">
      <w:pPr>
        <w:pStyle w:val="Heading2"/>
        <w:rPr>
          <w:rFonts w:eastAsia="Microsoft Sans Serif"/>
          <w:lang w:val="es-419"/>
        </w:rPr>
      </w:pPr>
    </w:p>
    <w:p w14:paraId="1BCB67DE" w14:textId="747F82DE" w:rsidR="00BE23E0" w:rsidRPr="00B660C0" w:rsidRDefault="00BE23E0" w:rsidP="00AA714A">
      <w:pPr>
        <w:pStyle w:val="Heading2"/>
        <w:rPr>
          <w:rFonts w:eastAsia="Microsoft Sans Serif"/>
          <w:lang w:val="es-419"/>
        </w:rPr>
      </w:pPr>
      <w:bookmarkStart w:id="0" w:name="_Toc127355313"/>
      <w:r w:rsidRPr="00B660C0">
        <w:rPr>
          <w:rFonts w:eastAsia="Microsoft Sans Serif"/>
          <w:iCs w:val="0"/>
          <w:lang w:val="es-419"/>
        </w:rPr>
        <w:t>Contenido</w:t>
      </w:r>
      <w:bookmarkEnd w:id="0"/>
    </w:p>
    <w:p w14:paraId="78971F5D" w14:textId="475C4D78" w:rsidR="2F5B711B" w:rsidRPr="00B660C0" w:rsidRDefault="2F5B711B" w:rsidP="2F5B711B">
      <w:pPr>
        <w:rPr>
          <w:lang w:val="es-419"/>
        </w:rPr>
      </w:pPr>
    </w:p>
    <w:sdt>
      <w:sdtPr>
        <w:rPr>
          <w:lang w:val="es-419"/>
        </w:rPr>
        <w:id w:val="742030358"/>
        <w:docPartObj>
          <w:docPartGallery w:val="Table of Contents"/>
          <w:docPartUnique/>
        </w:docPartObj>
      </w:sdtPr>
      <w:sdtEndPr>
        <w:rPr>
          <w:rFonts w:asciiTheme="minorHAnsi" w:hAnsiTheme="minorHAnsi" w:cstheme="minorHAnsi"/>
        </w:rPr>
      </w:sdtEndPr>
      <w:sdtContent>
        <w:p w14:paraId="2DB37DA8" w14:textId="0BD0157C" w:rsidR="0083655A" w:rsidRPr="0083655A" w:rsidRDefault="2F5B711B">
          <w:pPr>
            <w:pStyle w:val="TOC2"/>
            <w:tabs>
              <w:tab w:val="right" w:leader="dot" w:pos="9350"/>
            </w:tabs>
            <w:rPr>
              <w:rFonts w:asciiTheme="minorHAnsi" w:eastAsiaTheme="minorEastAsia" w:hAnsiTheme="minorHAnsi" w:cstheme="minorHAnsi"/>
              <w:noProof/>
              <w:sz w:val="22"/>
              <w:szCs w:val="22"/>
              <w:lang w:val="en-PH" w:eastAsia="zh-CN"/>
            </w:rPr>
          </w:pPr>
          <w:r w:rsidRPr="0083655A">
            <w:rPr>
              <w:rFonts w:asciiTheme="minorHAnsi" w:hAnsiTheme="minorHAnsi" w:cstheme="minorHAnsi"/>
              <w:lang w:val="es-419"/>
            </w:rPr>
            <w:fldChar w:fldCharType="begin"/>
          </w:r>
          <w:r w:rsidRPr="0083655A">
            <w:rPr>
              <w:rFonts w:asciiTheme="minorHAnsi" w:hAnsiTheme="minorHAnsi" w:cstheme="minorHAnsi"/>
              <w:lang w:val="es-419"/>
            </w:rPr>
            <w:instrText>TOC \o \z \u \h</w:instrText>
          </w:r>
          <w:r w:rsidRPr="0083655A">
            <w:rPr>
              <w:rFonts w:asciiTheme="minorHAnsi" w:hAnsiTheme="minorHAnsi" w:cstheme="minorHAnsi"/>
              <w:lang w:val="es-419"/>
            </w:rPr>
            <w:fldChar w:fldCharType="separate"/>
          </w:r>
          <w:hyperlink w:anchor="_Toc127355313" w:history="1">
            <w:r w:rsidR="0083655A" w:rsidRPr="0083655A">
              <w:rPr>
                <w:rStyle w:val="Hyperlink"/>
                <w:rFonts w:asciiTheme="minorHAnsi" w:eastAsia="Microsoft Sans Serif" w:hAnsiTheme="minorHAnsi" w:cstheme="minorHAnsi"/>
                <w:noProof/>
                <w:lang w:val="es-419"/>
              </w:rPr>
              <w:t>Contenido</w:t>
            </w:r>
            <w:r w:rsidR="0083655A" w:rsidRPr="0083655A">
              <w:rPr>
                <w:rFonts w:asciiTheme="minorHAnsi" w:hAnsiTheme="minorHAnsi" w:cstheme="minorHAnsi"/>
                <w:noProof/>
                <w:webHidden/>
              </w:rPr>
              <w:tab/>
            </w:r>
            <w:r w:rsidR="0083655A" w:rsidRPr="0083655A">
              <w:rPr>
                <w:rFonts w:asciiTheme="minorHAnsi" w:hAnsiTheme="minorHAnsi" w:cstheme="minorHAnsi"/>
                <w:noProof/>
                <w:webHidden/>
              </w:rPr>
              <w:fldChar w:fldCharType="begin"/>
            </w:r>
            <w:r w:rsidR="0083655A" w:rsidRPr="0083655A">
              <w:rPr>
                <w:rFonts w:asciiTheme="minorHAnsi" w:hAnsiTheme="minorHAnsi" w:cstheme="minorHAnsi"/>
                <w:noProof/>
                <w:webHidden/>
              </w:rPr>
              <w:instrText xml:space="preserve"> PAGEREF _Toc127355313 \h </w:instrText>
            </w:r>
            <w:r w:rsidR="0083655A" w:rsidRPr="0083655A">
              <w:rPr>
                <w:rFonts w:asciiTheme="minorHAnsi" w:hAnsiTheme="minorHAnsi" w:cstheme="minorHAnsi"/>
                <w:noProof/>
                <w:webHidden/>
              </w:rPr>
            </w:r>
            <w:r w:rsidR="0083655A" w:rsidRPr="0083655A">
              <w:rPr>
                <w:rFonts w:asciiTheme="minorHAnsi" w:hAnsiTheme="minorHAnsi" w:cstheme="minorHAnsi"/>
                <w:noProof/>
                <w:webHidden/>
              </w:rPr>
              <w:fldChar w:fldCharType="separate"/>
            </w:r>
            <w:r w:rsidR="0083655A" w:rsidRPr="0083655A">
              <w:rPr>
                <w:rFonts w:asciiTheme="minorHAnsi" w:hAnsiTheme="minorHAnsi" w:cstheme="minorHAnsi"/>
                <w:noProof/>
                <w:webHidden/>
              </w:rPr>
              <w:t>2</w:t>
            </w:r>
            <w:r w:rsidR="0083655A" w:rsidRPr="0083655A">
              <w:rPr>
                <w:rFonts w:asciiTheme="minorHAnsi" w:hAnsiTheme="minorHAnsi" w:cstheme="minorHAnsi"/>
                <w:noProof/>
                <w:webHidden/>
              </w:rPr>
              <w:fldChar w:fldCharType="end"/>
            </w:r>
          </w:hyperlink>
        </w:p>
        <w:p w14:paraId="59E86202" w14:textId="4D110BBB" w:rsidR="0083655A" w:rsidRPr="0083655A" w:rsidRDefault="004A183E">
          <w:pPr>
            <w:pStyle w:val="TOC2"/>
            <w:tabs>
              <w:tab w:val="right" w:leader="dot" w:pos="9350"/>
            </w:tabs>
            <w:rPr>
              <w:rFonts w:asciiTheme="minorHAnsi" w:eastAsiaTheme="minorEastAsia" w:hAnsiTheme="minorHAnsi" w:cstheme="minorHAnsi"/>
              <w:noProof/>
              <w:sz w:val="22"/>
              <w:szCs w:val="22"/>
              <w:lang w:val="en-PH" w:eastAsia="zh-CN"/>
            </w:rPr>
          </w:pPr>
          <w:hyperlink w:anchor="_Toc127355314" w:history="1">
            <w:r w:rsidR="0083655A" w:rsidRPr="0083655A">
              <w:rPr>
                <w:rStyle w:val="Hyperlink"/>
                <w:rFonts w:asciiTheme="minorHAnsi" w:eastAsia="Microsoft Sans Serif" w:hAnsiTheme="minorHAnsi" w:cstheme="minorHAnsi"/>
                <w:noProof/>
                <w:lang w:val="es-419"/>
              </w:rPr>
              <w:t>Propósito de la política</w:t>
            </w:r>
            <w:r w:rsidR="0083655A" w:rsidRPr="0083655A">
              <w:rPr>
                <w:rFonts w:asciiTheme="minorHAnsi" w:hAnsiTheme="minorHAnsi" w:cstheme="minorHAnsi"/>
                <w:noProof/>
                <w:webHidden/>
              </w:rPr>
              <w:tab/>
            </w:r>
            <w:r w:rsidR="0083655A" w:rsidRPr="0083655A">
              <w:rPr>
                <w:rFonts w:asciiTheme="minorHAnsi" w:hAnsiTheme="minorHAnsi" w:cstheme="minorHAnsi"/>
                <w:noProof/>
                <w:webHidden/>
              </w:rPr>
              <w:fldChar w:fldCharType="begin"/>
            </w:r>
            <w:r w:rsidR="0083655A" w:rsidRPr="0083655A">
              <w:rPr>
                <w:rFonts w:asciiTheme="minorHAnsi" w:hAnsiTheme="minorHAnsi" w:cstheme="minorHAnsi"/>
                <w:noProof/>
                <w:webHidden/>
              </w:rPr>
              <w:instrText xml:space="preserve"> PAGEREF _Toc127355314 \h </w:instrText>
            </w:r>
            <w:r w:rsidR="0083655A" w:rsidRPr="0083655A">
              <w:rPr>
                <w:rFonts w:asciiTheme="minorHAnsi" w:hAnsiTheme="minorHAnsi" w:cstheme="minorHAnsi"/>
                <w:noProof/>
                <w:webHidden/>
              </w:rPr>
            </w:r>
            <w:r w:rsidR="0083655A" w:rsidRPr="0083655A">
              <w:rPr>
                <w:rFonts w:asciiTheme="minorHAnsi" w:hAnsiTheme="minorHAnsi" w:cstheme="minorHAnsi"/>
                <w:noProof/>
                <w:webHidden/>
              </w:rPr>
              <w:fldChar w:fldCharType="separate"/>
            </w:r>
            <w:r w:rsidR="0083655A" w:rsidRPr="0083655A">
              <w:rPr>
                <w:rFonts w:asciiTheme="minorHAnsi" w:hAnsiTheme="minorHAnsi" w:cstheme="minorHAnsi"/>
                <w:noProof/>
                <w:webHidden/>
              </w:rPr>
              <w:t>3</w:t>
            </w:r>
            <w:r w:rsidR="0083655A" w:rsidRPr="0083655A">
              <w:rPr>
                <w:rFonts w:asciiTheme="minorHAnsi" w:hAnsiTheme="minorHAnsi" w:cstheme="minorHAnsi"/>
                <w:noProof/>
                <w:webHidden/>
              </w:rPr>
              <w:fldChar w:fldCharType="end"/>
            </w:r>
          </w:hyperlink>
        </w:p>
        <w:p w14:paraId="4304DE9D" w14:textId="73BED07F" w:rsidR="0083655A" w:rsidRPr="0083655A" w:rsidRDefault="004A183E">
          <w:pPr>
            <w:pStyle w:val="TOC2"/>
            <w:tabs>
              <w:tab w:val="right" w:leader="dot" w:pos="9350"/>
            </w:tabs>
            <w:rPr>
              <w:rFonts w:asciiTheme="minorHAnsi" w:eastAsiaTheme="minorEastAsia" w:hAnsiTheme="minorHAnsi" w:cstheme="minorHAnsi"/>
              <w:noProof/>
              <w:sz w:val="22"/>
              <w:szCs w:val="22"/>
              <w:lang w:val="en-PH" w:eastAsia="zh-CN"/>
            </w:rPr>
          </w:pPr>
          <w:hyperlink w:anchor="_Toc127355315" w:history="1">
            <w:r w:rsidR="0083655A" w:rsidRPr="0083655A">
              <w:rPr>
                <w:rStyle w:val="Hyperlink"/>
                <w:rFonts w:asciiTheme="minorHAnsi" w:eastAsia="Microsoft Sans Serif" w:hAnsiTheme="minorHAnsi" w:cstheme="minorHAnsi"/>
                <w:noProof/>
                <w:lang w:val="es-419"/>
              </w:rPr>
              <w:t>Alcance</w:t>
            </w:r>
            <w:r w:rsidR="0083655A" w:rsidRPr="0083655A">
              <w:rPr>
                <w:rFonts w:asciiTheme="minorHAnsi" w:hAnsiTheme="minorHAnsi" w:cstheme="minorHAnsi"/>
                <w:noProof/>
                <w:webHidden/>
              </w:rPr>
              <w:tab/>
            </w:r>
            <w:r w:rsidR="0083655A" w:rsidRPr="0083655A">
              <w:rPr>
                <w:rFonts w:asciiTheme="minorHAnsi" w:hAnsiTheme="minorHAnsi" w:cstheme="minorHAnsi"/>
                <w:noProof/>
                <w:webHidden/>
              </w:rPr>
              <w:fldChar w:fldCharType="begin"/>
            </w:r>
            <w:r w:rsidR="0083655A" w:rsidRPr="0083655A">
              <w:rPr>
                <w:rFonts w:asciiTheme="minorHAnsi" w:hAnsiTheme="minorHAnsi" w:cstheme="minorHAnsi"/>
                <w:noProof/>
                <w:webHidden/>
              </w:rPr>
              <w:instrText xml:space="preserve"> PAGEREF _Toc127355315 \h </w:instrText>
            </w:r>
            <w:r w:rsidR="0083655A" w:rsidRPr="0083655A">
              <w:rPr>
                <w:rFonts w:asciiTheme="minorHAnsi" w:hAnsiTheme="minorHAnsi" w:cstheme="minorHAnsi"/>
                <w:noProof/>
                <w:webHidden/>
              </w:rPr>
            </w:r>
            <w:r w:rsidR="0083655A" w:rsidRPr="0083655A">
              <w:rPr>
                <w:rFonts w:asciiTheme="minorHAnsi" w:hAnsiTheme="minorHAnsi" w:cstheme="minorHAnsi"/>
                <w:noProof/>
                <w:webHidden/>
              </w:rPr>
              <w:fldChar w:fldCharType="separate"/>
            </w:r>
            <w:r w:rsidR="0083655A" w:rsidRPr="0083655A">
              <w:rPr>
                <w:rFonts w:asciiTheme="minorHAnsi" w:hAnsiTheme="minorHAnsi" w:cstheme="minorHAnsi"/>
                <w:noProof/>
                <w:webHidden/>
              </w:rPr>
              <w:t>3</w:t>
            </w:r>
            <w:r w:rsidR="0083655A" w:rsidRPr="0083655A">
              <w:rPr>
                <w:rFonts w:asciiTheme="minorHAnsi" w:hAnsiTheme="minorHAnsi" w:cstheme="minorHAnsi"/>
                <w:noProof/>
                <w:webHidden/>
              </w:rPr>
              <w:fldChar w:fldCharType="end"/>
            </w:r>
          </w:hyperlink>
        </w:p>
        <w:p w14:paraId="2CDCF87D" w14:textId="22D153BB" w:rsidR="0083655A" w:rsidRPr="0083655A" w:rsidRDefault="004A183E">
          <w:pPr>
            <w:pStyle w:val="TOC3"/>
            <w:tabs>
              <w:tab w:val="right" w:leader="dot" w:pos="9350"/>
            </w:tabs>
            <w:rPr>
              <w:rFonts w:asciiTheme="minorHAnsi" w:eastAsiaTheme="minorEastAsia" w:hAnsiTheme="minorHAnsi" w:cstheme="minorHAnsi"/>
              <w:noProof/>
              <w:sz w:val="22"/>
              <w:szCs w:val="22"/>
              <w:lang w:val="en-PH" w:eastAsia="zh-CN"/>
            </w:rPr>
          </w:pPr>
          <w:hyperlink w:anchor="_Toc127355316" w:history="1">
            <w:r w:rsidR="0083655A" w:rsidRPr="0083655A">
              <w:rPr>
                <w:rStyle w:val="Hyperlink"/>
                <w:rFonts w:asciiTheme="minorHAnsi" w:hAnsiTheme="minorHAnsi" w:cstheme="minorHAnsi"/>
                <w:noProof/>
                <w:lang w:val="es-419"/>
              </w:rPr>
              <w:t>Comentarios</w:t>
            </w:r>
            <w:r w:rsidR="0083655A" w:rsidRPr="0083655A">
              <w:rPr>
                <w:rFonts w:asciiTheme="minorHAnsi" w:hAnsiTheme="minorHAnsi" w:cstheme="minorHAnsi"/>
                <w:noProof/>
                <w:webHidden/>
              </w:rPr>
              <w:tab/>
            </w:r>
            <w:r w:rsidR="0083655A" w:rsidRPr="0083655A">
              <w:rPr>
                <w:rFonts w:asciiTheme="minorHAnsi" w:hAnsiTheme="minorHAnsi" w:cstheme="minorHAnsi"/>
                <w:noProof/>
                <w:webHidden/>
              </w:rPr>
              <w:fldChar w:fldCharType="begin"/>
            </w:r>
            <w:r w:rsidR="0083655A" w:rsidRPr="0083655A">
              <w:rPr>
                <w:rFonts w:asciiTheme="minorHAnsi" w:hAnsiTheme="minorHAnsi" w:cstheme="minorHAnsi"/>
                <w:noProof/>
                <w:webHidden/>
              </w:rPr>
              <w:instrText xml:space="preserve"> PAGEREF _Toc127355316 \h </w:instrText>
            </w:r>
            <w:r w:rsidR="0083655A" w:rsidRPr="0083655A">
              <w:rPr>
                <w:rFonts w:asciiTheme="minorHAnsi" w:hAnsiTheme="minorHAnsi" w:cstheme="minorHAnsi"/>
                <w:noProof/>
                <w:webHidden/>
              </w:rPr>
            </w:r>
            <w:r w:rsidR="0083655A" w:rsidRPr="0083655A">
              <w:rPr>
                <w:rFonts w:asciiTheme="minorHAnsi" w:hAnsiTheme="minorHAnsi" w:cstheme="minorHAnsi"/>
                <w:noProof/>
                <w:webHidden/>
              </w:rPr>
              <w:fldChar w:fldCharType="separate"/>
            </w:r>
            <w:r w:rsidR="0083655A" w:rsidRPr="0083655A">
              <w:rPr>
                <w:rFonts w:asciiTheme="minorHAnsi" w:hAnsiTheme="minorHAnsi" w:cstheme="minorHAnsi"/>
                <w:noProof/>
                <w:webHidden/>
              </w:rPr>
              <w:t>3</w:t>
            </w:r>
            <w:r w:rsidR="0083655A" w:rsidRPr="0083655A">
              <w:rPr>
                <w:rFonts w:asciiTheme="minorHAnsi" w:hAnsiTheme="minorHAnsi" w:cstheme="minorHAnsi"/>
                <w:noProof/>
                <w:webHidden/>
              </w:rPr>
              <w:fldChar w:fldCharType="end"/>
            </w:r>
          </w:hyperlink>
        </w:p>
        <w:p w14:paraId="3435A9E1" w14:textId="0DE89DD2" w:rsidR="0083655A" w:rsidRPr="0083655A" w:rsidRDefault="004A183E">
          <w:pPr>
            <w:pStyle w:val="TOC3"/>
            <w:tabs>
              <w:tab w:val="right" w:leader="dot" w:pos="9350"/>
            </w:tabs>
            <w:rPr>
              <w:rFonts w:asciiTheme="minorHAnsi" w:eastAsiaTheme="minorEastAsia" w:hAnsiTheme="minorHAnsi" w:cstheme="minorHAnsi"/>
              <w:noProof/>
              <w:sz w:val="22"/>
              <w:szCs w:val="22"/>
              <w:lang w:val="en-PH" w:eastAsia="zh-CN"/>
            </w:rPr>
          </w:pPr>
          <w:hyperlink w:anchor="_Toc127355317" w:history="1">
            <w:r w:rsidR="0083655A" w:rsidRPr="0083655A">
              <w:rPr>
                <w:rStyle w:val="Hyperlink"/>
                <w:rFonts w:asciiTheme="minorHAnsi" w:hAnsiTheme="minorHAnsi" w:cstheme="minorHAnsi"/>
                <w:noProof/>
                <w:lang w:val="es-419"/>
              </w:rPr>
              <w:t>Reclamos sobre servicios</w:t>
            </w:r>
            <w:r w:rsidR="0083655A" w:rsidRPr="0083655A">
              <w:rPr>
                <w:rFonts w:asciiTheme="minorHAnsi" w:hAnsiTheme="minorHAnsi" w:cstheme="minorHAnsi"/>
                <w:noProof/>
                <w:webHidden/>
              </w:rPr>
              <w:tab/>
            </w:r>
            <w:r w:rsidR="0083655A" w:rsidRPr="0083655A">
              <w:rPr>
                <w:rFonts w:asciiTheme="minorHAnsi" w:hAnsiTheme="minorHAnsi" w:cstheme="minorHAnsi"/>
                <w:noProof/>
                <w:webHidden/>
              </w:rPr>
              <w:fldChar w:fldCharType="begin"/>
            </w:r>
            <w:r w:rsidR="0083655A" w:rsidRPr="0083655A">
              <w:rPr>
                <w:rFonts w:asciiTheme="minorHAnsi" w:hAnsiTheme="minorHAnsi" w:cstheme="minorHAnsi"/>
                <w:noProof/>
                <w:webHidden/>
              </w:rPr>
              <w:instrText xml:space="preserve"> PAGEREF _Toc127355317 \h </w:instrText>
            </w:r>
            <w:r w:rsidR="0083655A" w:rsidRPr="0083655A">
              <w:rPr>
                <w:rFonts w:asciiTheme="minorHAnsi" w:hAnsiTheme="minorHAnsi" w:cstheme="minorHAnsi"/>
                <w:noProof/>
                <w:webHidden/>
              </w:rPr>
            </w:r>
            <w:r w:rsidR="0083655A" w:rsidRPr="0083655A">
              <w:rPr>
                <w:rFonts w:asciiTheme="minorHAnsi" w:hAnsiTheme="minorHAnsi" w:cstheme="minorHAnsi"/>
                <w:noProof/>
                <w:webHidden/>
              </w:rPr>
              <w:fldChar w:fldCharType="separate"/>
            </w:r>
            <w:r w:rsidR="0083655A" w:rsidRPr="0083655A">
              <w:rPr>
                <w:rFonts w:asciiTheme="minorHAnsi" w:hAnsiTheme="minorHAnsi" w:cstheme="minorHAnsi"/>
                <w:noProof/>
                <w:webHidden/>
              </w:rPr>
              <w:t>3</w:t>
            </w:r>
            <w:r w:rsidR="0083655A" w:rsidRPr="0083655A">
              <w:rPr>
                <w:rFonts w:asciiTheme="minorHAnsi" w:hAnsiTheme="minorHAnsi" w:cstheme="minorHAnsi"/>
                <w:noProof/>
                <w:webHidden/>
              </w:rPr>
              <w:fldChar w:fldCharType="end"/>
            </w:r>
          </w:hyperlink>
        </w:p>
        <w:p w14:paraId="09C2E7BF" w14:textId="4C0C3122" w:rsidR="0083655A" w:rsidRPr="0083655A" w:rsidRDefault="004A183E">
          <w:pPr>
            <w:pStyle w:val="TOC3"/>
            <w:tabs>
              <w:tab w:val="right" w:leader="dot" w:pos="9350"/>
            </w:tabs>
            <w:rPr>
              <w:rFonts w:asciiTheme="minorHAnsi" w:eastAsiaTheme="minorEastAsia" w:hAnsiTheme="minorHAnsi" w:cstheme="minorHAnsi"/>
              <w:noProof/>
              <w:sz w:val="22"/>
              <w:szCs w:val="22"/>
              <w:lang w:val="en-PH" w:eastAsia="zh-CN"/>
            </w:rPr>
          </w:pPr>
          <w:hyperlink w:anchor="_Toc127355318" w:history="1">
            <w:r w:rsidR="0083655A" w:rsidRPr="0083655A">
              <w:rPr>
                <w:rStyle w:val="Hyperlink"/>
                <w:rFonts w:asciiTheme="minorHAnsi" w:hAnsiTheme="minorHAnsi" w:cstheme="minorHAnsi"/>
                <w:noProof/>
                <w:lang w:val="es-419"/>
              </w:rPr>
              <w:t>Solicitud de revisión</w:t>
            </w:r>
            <w:r w:rsidR="0083655A" w:rsidRPr="0083655A">
              <w:rPr>
                <w:rFonts w:asciiTheme="minorHAnsi" w:hAnsiTheme="minorHAnsi" w:cstheme="minorHAnsi"/>
                <w:noProof/>
                <w:webHidden/>
              </w:rPr>
              <w:tab/>
            </w:r>
            <w:r w:rsidR="0083655A" w:rsidRPr="0083655A">
              <w:rPr>
                <w:rFonts w:asciiTheme="minorHAnsi" w:hAnsiTheme="minorHAnsi" w:cstheme="minorHAnsi"/>
                <w:noProof/>
                <w:webHidden/>
              </w:rPr>
              <w:fldChar w:fldCharType="begin"/>
            </w:r>
            <w:r w:rsidR="0083655A" w:rsidRPr="0083655A">
              <w:rPr>
                <w:rFonts w:asciiTheme="minorHAnsi" w:hAnsiTheme="minorHAnsi" w:cstheme="minorHAnsi"/>
                <w:noProof/>
                <w:webHidden/>
              </w:rPr>
              <w:instrText xml:space="preserve"> PAGEREF _Toc127355318 \h </w:instrText>
            </w:r>
            <w:r w:rsidR="0083655A" w:rsidRPr="0083655A">
              <w:rPr>
                <w:rFonts w:asciiTheme="minorHAnsi" w:hAnsiTheme="minorHAnsi" w:cstheme="minorHAnsi"/>
                <w:noProof/>
                <w:webHidden/>
              </w:rPr>
            </w:r>
            <w:r w:rsidR="0083655A" w:rsidRPr="0083655A">
              <w:rPr>
                <w:rFonts w:asciiTheme="minorHAnsi" w:hAnsiTheme="minorHAnsi" w:cstheme="minorHAnsi"/>
                <w:noProof/>
                <w:webHidden/>
              </w:rPr>
              <w:fldChar w:fldCharType="separate"/>
            </w:r>
            <w:r w:rsidR="0083655A" w:rsidRPr="0083655A">
              <w:rPr>
                <w:rFonts w:asciiTheme="minorHAnsi" w:hAnsiTheme="minorHAnsi" w:cstheme="minorHAnsi"/>
                <w:noProof/>
                <w:webHidden/>
              </w:rPr>
              <w:t>4</w:t>
            </w:r>
            <w:r w:rsidR="0083655A" w:rsidRPr="0083655A">
              <w:rPr>
                <w:rFonts w:asciiTheme="minorHAnsi" w:hAnsiTheme="minorHAnsi" w:cstheme="minorHAnsi"/>
                <w:noProof/>
                <w:webHidden/>
              </w:rPr>
              <w:fldChar w:fldCharType="end"/>
            </w:r>
          </w:hyperlink>
        </w:p>
        <w:p w14:paraId="1541370C" w14:textId="61C7D62D" w:rsidR="0083655A" w:rsidRPr="0083655A" w:rsidRDefault="004A183E">
          <w:pPr>
            <w:pStyle w:val="TOC2"/>
            <w:tabs>
              <w:tab w:val="right" w:leader="dot" w:pos="9350"/>
            </w:tabs>
            <w:rPr>
              <w:rFonts w:asciiTheme="minorHAnsi" w:eastAsiaTheme="minorEastAsia" w:hAnsiTheme="minorHAnsi" w:cstheme="minorHAnsi"/>
              <w:noProof/>
              <w:sz w:val="22"/>
              <w:szCs w:val="22"/>
              <w:lang w:val="en-PH" w:eastAsia="zh-CN"/>
            </w:rPr>
          </w:pPr>
          <w:hyperlink w:anchor="_Toc127355319" w:history="1">
            <w:r w:rsidR="0083655A" w:rsidRPr="0083655A">
              <w:rPr>
                <w:rStyle w:val="Hyperlink"/>
                <w:rFonts w:asciiTheme="minorHAnsi" w:eastAsia="Microsoft Sans Serif" w:hAnsiTheme="minorHAnsi" w:cstheme="minorHAnsi"/>
                <w:noProof/>
                <w:lang w:val="es-419"/>
              </w:rPr>
              <w:t>Exclusiones</w:t>
            </w:r>
            <w:r w:rsidR="0083655A" w:rsidRPr="0083655A">
              <w:rPr>
                <w:rFonts w:asciiTheme="minorHAnsi" w:hAnsiTheme="minorHAnsi" w:cstheme="minorHAnsi"/>
                <w:noProof/>
                <w:webHidden/>
              </w:rPr>
              <w:tab/>
            </w:r>
            <w:r w:rsidR="0083655A" w:rsidRPr="0083655A">
              <w:rPr>
                <w:rFonts w:asciiTheme="minorHAnsi" w:hAnsiTheme="minorHAnsi" w:cstheme="minorHAnsi"/>
                <w:noProof/>
                <w:webHidden/>
              </w:rPr>
              <w:fldChar w:fldCharType="begin"/>
            </w:r>
            <w:r w:rsidR="0083655A" w:rsidRPr="0083655A">
              <w:rPr>
                <w:rFonts w:asciiTheme="minorHAnsi" w:hAnsiTheme="minorHAnsi" w:cstheme="minorHAnsi"/>
                <w:noProof/>
                <w:webHidden/>
              </w:rPr>
              <w:instrText xml:space="preserve"> PAGEREF _Toc127355319 \h </w:instrText>
            </w:r>
            <w:r w:rsidR="0083655A" w:rsidRPr="0083655A">
              <w:rPr>
                <w:rFonts w:asciiTheme="minorHAnsi" w:hAnsiTheme="minorHAnsi" w:cstheme="minorHAnsi"/>
                <w:noProof/>
                <w:webHidden/>
              </w:rPr>
            </w:r>
            <w:r w:rsidR="0083655A" w:rsidRPr="0083655A">
              <w:rPr>
                <w:rFonts w:asciiTheme="minorHAnsi" w:hAnsiTheme="minorHAnsi" w:cstheme="minorHAnsi"/>
                <w:noProof/>
                <w:webHidden/>
              </w:rPr>
              <w:fldChar w:fldCharType="separate"/>
            </w:r>
            <w:r w:rsidR="0083655A" w:rsidRPr="0083655A">
              <w:rPr>
                <w:rFonts w:asciiTheme="minorHAnsi" w:hAnsiTheme="minorHAnsi" w:cstheme="minorHAnsi"/>
                <w:noProof/>
                <w:webHidden/>
              </w:rPr>
              <w:t>4</w:t>
            </w:r>
            <w:r w:rsidR="0083655A" w:rsidRPr="0083655A">
              <w:rPr>
                <w:rFonts w:asciiTheme="minorHAnsi" w:hAnsiTheme="minorHAnsi" w:cstheme="minorHAnsi"/>
                <w:noProof/>
                <w:webHidden/>
              </w:rPr>
              <w:fldChar w:fldCharType="end"/>
            </w:r>
          </w:hyperlink>
        </w:p>
        <w:p w14:paraId="01E984BB" w14:textId="26B985A8" w:rsidR="0083655A" w:rsidRPr="0083655A" w:rsidRDefault="004A183E">
          <w:pPr>
            <w:pStyle w:val="TOC2"/>
            <w:tabs>
              <w:tab w:val="right" w:leader="dot" w:pos="9350"/>
            </w:tabs>
            <w:rPr>
              <w:rFonts w:asciiTheme="minorHAnsi" w:eastAsiaTheme="minorEastAsia" w:hAnsiTheme="minorHAnsi" w:cstheme="minorHAnsi"/>
              <w:noProof/>
              <w:sz w:val="22"/>
              <w:szCs w:val="22"/>
              <w:lang w:val="en-PH" w:eastAsia="zh-CN"/>
            </w:rPr>
          </w:pPr>
          <w:hyperlink w:anchor="_Toc127355320" w:history="1">
            <w:r w:rsidR="0083655A" w:rsidRPr="0083655A">
              <w:rPr>
                <w:rStyle w:val="Hyperlink"/>
                <w:rFonts w:asciiTheme="minorHAnsi" w:eastAsia="Microsoft Sans Serif" w:hAnsiTheme="minorHAnsi" w:cstheme="minorHAnsi"/>
                <w:noProof/>
                <w:lang w:val="es-419"/>
              </w:rPr>
              <w:t>Cómo enviar comentarios o un reclamo</w:t>
            </w:r>
            <w:r w:rsidR="0083655A" w:rsidRPr="0083655A">
              <w:rPr>
                <w:rFonts w:asciiTheme="minorHAnsi" w:hAnsiTheme="minorHAnsi" w:cstheme="minorHAnsi"/>
                <w:noProof/>
                <w:webHidden/>
              </w:rPr>
              <w:tab/>
            </w:r>
            <w:r w:rsidR="0083655A" w:rsidRPr="0083655A">
              <w:rPr>
                <w:rFonts w:asciiTheme="minorHAnsi" w:hAnsiTheme="minorHAnsi" w:cstheme="minorHAnsi"/>
                <w:noProof/>
                <w:webHidden/>
              </w:rPr>
              <w:fldChar w:fldCharType="begin"/>
            </w:r>
            <w:r w:rsidR="0083655A" w:rsidRPr="0083655A">
              <w:rPr>
                <w:rFonts w:asciiTheme="minorHAnsi" w:hAnsiTheme="minorHAnsi" w:cstheme="minorHAnsi"/>
                <w:noProof/>
                <w:webHidden/>
              </w:rPr>
              <w:instrText xml:space="preserve"> PAGEREF _Toc127355320 \h </w:instrText>
            </w:r>
            <w:r w:rsidR="0083655A" w:rsidRPr="0083655A">
              <w:rPr>
                <w:rFonts w:asciiTheme="minorHAnsi" w:hAnsiTheme="minorHAnsi" w:cstheme="minorHAnsi"/>
                <w:noProof/>
                <w:webHidden/>
              </w:rPr>
            </w:r>
            <w:r w:rsidR="0083655A" w:rsidRPr="0083655A">
              <w:rPr>
                <w:rFonts w:asciiTheme="minorHAnsi" w:hAnsiTheme="minorHAnsi" w:cstheme="minorHAnsi"/>
                <w:noProof/>
                <w:webHidden/>
              </w:rPr>
              <w:fldChar w:fldCharType="separate"/>
            </w:r>
            <w:r w:rsidR="0083655A" w:rsidRPr="0083655A">
              <w:rPr>
                <w:rFonts w:asciiTheme="minorHAnsi" w:hAnsiTheme="minorHAnsi" w:cstheme="minorHAnsi"/>
                <w:noProof/>
                <w:webHidden/>
              </w:rPr>
              <w:t>4</w:t>
            </w:r>
            <w:r w:rsidR="0083655A" w:rsidRPr="0083655A">
              <w:rPr>
                <w:rFonts w:asciiTheme="minorHAnsi" w:hAnsiTheme="minorHAnsi" w:cstheme="minorHAnsi"/>
                <w:noProof/>
                <w:webHidden/>
              </w:rPr>
              <w:fldChar w:fldCharType="end"/>
            </w:r>
          </w:hyperlink>
        </w:p>
        <w:p w14:paraId="7695A457" w14:textId="37486261" w:rsidR="0083655A" w:rsidRPr="0083655A" w:rsidRDefault="004A183E">
          <w:pPr>
            <w:pStyle w:val="TOC2"/>
            <w:tabs>
              <w:tab w:val="right" w:leader="dot" w:pos="9350"/>
            </w:tabs>
            <w:rPr>
              <w:rFonts w:asciiTheme="minorHAnsi" w:eastAsiaTheme="minorEastAsia" w:hAnsiTheme="minorHAnsi" w:cstheme="minorHAnsi"/>
              <w:noProof/>
              <w:sz w:val="22"/>
              <w:szCs w:val="22"/>
              <w:lang w:val="en-PH" w:eastAsia="zh-CN"/>
            </w:rPr>
          </w:pPr>
          <w:hyperlink w:anchor="_Toc127355321" w:history="1">
            <w:r w:rsidR="0083655A" w:rsidRPr="0083655A">
              <w:rPr>
                <w:rStyle w:val="Hyperlink"/>
                <w:rFonts w:asciiTheme="minorHAnsi" w:eastAsia="Microsoft Sans Serif" w:hAnsiTheme="minorHAnsi" w:cstheme="minorHAnsi"/>
                <w:noProof/>
                <w:lang w:val="es-419"/>
              </w:rPr>
              <w:t>Cómo manejamos los comentarios y reclamos</w:t>
            </w:r>
            <w:r w:rsidR="0083655A" w:rsidRPr="0083655A">
              <w:rPr>
                <w:rFonts w:asciiTheme="minorHAnsi" w:hAnsiTheme="minorHAnsi" w:cstheme="minorHAnsi"/>
                <w:noProof/>
                <w:webHidden/>
              </w:rPr>
              <w:tab/>
            </w:r>
            <w:r w:rsidR="0083655A" w:rsidRPr="0083655A">
              <w:rPr>
                <w:rFonts w:asciiTheme="minorHAnsi" w:hAnsiTheme="minorHAnsi" w:cstheme="minorHAnsi"/>
                <w:noProof/>
                <w:webHidden/>
              </w:rPr>
              <w:fldChar w:fldCharType="begin"/>
            </w:r>
            <w:r w:rsidR="0083655A" w:rsidRPr="0083655A">
              <w:rPr>
                <w:rFonts w:asciiTheme="minorHAnsi" w:hAnsiTheme="minorHAnsi" w:cstheme="minorHAnsi"/>
                <w:noProof/>
                <w:webHidden/>
              </w:rPr>
              <w:instrText xml:space="preserve"> PAGEREF _Toc127355321 \h </w:instrText>
            </w:r>
            <w:r w:rsidR="0083655A" w:rsidRPr="0083655A">
              <w:rPr>
                <w:rFonts w:asciiTheme="minorHAnsi" w:hAnsiTheme="minorHAnsi" w:cstheme="minorHAnsi"/>
                <w:noProof/>
                <w:webHidden/>
              </w:rPr>
            </w:r>
            <w:r w:rsidR="0083655A" w:rsidRPr="0083655A">
              <w:rPr>
                <w:rFonts w:asciiTheme="minorHAnsi" w:hAnsiTheme="minorHAnsi" w:cstheme="minorHAnsi"/>
                <w:noProof/>
                <w:webHidden/>
              </w:rPr>
              <w:fldChar w:fldCharType="separate"/>
            </w:r>
            <w:r w:rsidR="0083655A" w:rsidRPr="0083655A">
              <w:rPr>
                <w:rFonts w:asciiTheme="minorHAnsi" w:hAnsiTheme="minorHAnsi" w:cstheme="minorHAnsi"/>
                <w:noProof/>
                <w:webHidden/>
              </w:rPr>
              <w:t>5</w:t>
            </w:r>
            <w:r w:rsidR="0083655A" w:rsidRPr="0083655A">
              <w:rPr>
                <w:rFonts w:asciiTheme="minorHAnsi" w:hAnsiTheme="minorHAnsi" w:cstheme="minorHAnsi"/>
                <w:noProof/>
                <w:webHidden/>
              </w:rPr>
              <w:fldChar w:fldCharType="end"/>
            </w:r>
          </w:hyperlink>
        </w:p>
        <w:p w14:paraId="65CE9677" w14:textId="5A787EC8" w:rsidR="0083655A" w:rsidRPr="0083655A" w:rsidRDefault="004A183E">
          <w:pPr>
            <w:pStyle w:val="TOC3"/>
            <w:tabs>
              <w:tab w:val="right" w:leader="dot" w:pos="9350"/>
            </w:tabs>
            <w:rPr>
              <w:rFonts w:asciiTheme="minorHAnsi" w:eastAsiaTheme="minorEastAsia" w:hAnsiTheme="minorHAnsi" w:cstheme="minorHAnsi"/>
              <w:noProof/>
              <w:sz w:val="22"/>
              <w:szCs w:val="22"/>
              <w:lang w:val="en-PH" w:eastAsia="zh-CN"/>
            </w:rPr>
          </w:pPr>
          <w:hyperlink w:anchor="_Toc127355322" w:history="1">
            <w:r w:rsidR="0083655A" w:rsidRPr="0083655A">
              <w:rPr>
                <w:rStyle w:val="Hyperlink"/>
                <w:rFonts w:asciiTheme="minorHAnsi" w:hAnsiTheme="minorHAnsi" w:cstheme="minorHAnsi"/>
                <w:noProof/>
                <w:lang w:val="es-419"/>
              </w:rPr>
              <w:t>Recibir y reconocer</w:t>
            </w:r>
            <w:r w:rsidR="0083655A" w:rsidRPr="0083655A">
              <w:rPr>
                <w:rFonts w:asciiTheme="minorHAnsi" w:hAnsiTheme="minorHAnsi" w:cstheme="minorHAnsi"/>
                <w:noProof/>
                <w:webHidden/>
              </w:rPr>
              <w:tab/>
            </w:r>
            <w:r w:rsidR="0083655A" w:rsidRPr="0083655A">
              <w:rPr>
                <w:rFonts w:asciiTheme="minorHAnsi" w:hAnsiTheme="minorHAnsi" w:cstheme="minorHAnsi"/>
                <w:noProof/>
                <w:webHidden/>
              </w:rPr>
              <w:fldChar w:fldCharType="begin"/>
            </w:r>
            <w:r w:rsidR="0083655A" w:rsidRPr="0083655A">
              <w:rPr>
                <w:rFonts w:asciiTheme="minorHAnsi" w:hAnsiTheme="minorHAnsi" w:cstheme="minorHAnsi"/>
                <w:noProof/>
                <w:webHidden/>
              </w:rPr>
              <w:instrText xml:space="preserve"> PAGEREF _Toc127355322 \h </w:instrText>
            </w:r>
            <w:r w:rsidR="0083655A" w:rsidRPr="0083655A">
              <w:rPr>
                <w:rFonts w:asciiTheme="minorHAnsi" w:hAnsiTheme="minorHAnsi" w:cstheme="minorHAnsi"/>
                <w:noProof/>
                <w:webHidden/>
              </w:rPr>
            </w:r>
            <w:r w:rsidR="0083655A" w:rsidRPr="0083655A">
              <w:rPr>
                <w:rFonts w:asciiTheme="minorHAnsi" w:hAnsiTheme="minorHAnsi" w:cstheme="minorHAnsi"/>
                <w:noProof/>
                <w:webHidden/>
              </w:rPr>
              <w:fldChar w:fldCharType="separate"/>
            </w:r>
            <w:r w:rsidR="0083655A" w:rsidRPr="0083655A">
              <w:rPr>
                <w:rFonts w:asciiTheme="minorHAnsi" w:hAnsiTheme="minorHAnsi" w:cstheme="minorHAnsi"/>
                <w:noProof/>
                <w:webHidden/>
              </w:rPr>
              <w:t>5</w:t>
            </w:r>
            <w:r w:rsidR="0083655A" w:rsidRPr="0083655A">
              <w:rPr>
                <w:rFonts w:asciiTheme="minorHAnsi" w:hAnsiTheme="minorHAnsi" w:cstheme="minorHAnsi"/>
                <w:noProof/>
                <w:webHidden/>
              </w:rPr>
              <w:fldChar w:fldCharType="end"/>
            </w:r>
          </w:hyperlink>
        </w:p>
        <w:p w14:paraId="416F438C" w14:textId="74513569" w:rsidR="0083655A" w:rsidRPr="0083655A" w:rsidRDefault="004A183E">
          <w:pPr>
            <w:pStyle w:val="TOC3"/>
            <w:tabs>
              <w:tab w:val="right" w:leader="dot" w:pos="9350"/>
            </w:tabs>
            <w:rPr>
              <w:rFonts w:asciiTheme="minorHAnsi" w:eastAsiaTheme="minorEastAsia" w:hAnsiTheme="minorHAnsi" w:cstheme="minorHAnsi"/>
              <w:noProof/>
              <w:sz w:val="22"/>
              <w:szCs w:val="22"/>
              <w:lang w:val="en-PH" w:eastAsia="zh-CN"/>
            </w:rPr>
          </w:pPr>
          <w:hyperlink w:anchor="_Toc127355323" w:history="1">
            <w:r w:rsidR="0083655A" w:rsidRPr="0083655A">
              <w:rPr>
                <w:rStyle w:val="Hyperlink"/>
                <w:rFonts w:asciiTheme="minorHAnsi" w:hAnsiTheme="minorHAnsi" w:cstheme="minorHAnsi"/>
                <w:noProof/>
                <w:lang w:val="es-419"/>
              </w:rPr>
              <w:t>Evaluar</w:t>
            </w:r>
            <w:r w:rsidR="0083655A" w:rsidRPr="0083655A">
              <w:rPr>
                <w:rFonts w:asciiTheme="minorHAnsi" w:hAnsiTheme="minorHAnsi" w:cstheme="minorHAnsi"/>
                <w:noProof/>
                <w:webHidden/>
              </w:rPr>
              <w:tab/>
            </w:r>
            <w:r w:rsidR="0083655A" w:rsidRPr="0083655A">
              <w:rPr>
                <w:rFonts w:asciiTheme="minorHAnsi" w:hAnsiTheme="minorHAnsi" w:cstheme="minorHAnsi"/>
                <w:noProof/>
                <w:webHidden/>
              </w:rPr>
              <w:fldChar w:fldCharType="begin"/>
            </w:r>
            <w:r w:rsidR="0083655A" w:rsidRPr="0083655A">
              <w:rPr>
                <w:rFonts w:asciiTheme="minorHAnsi" w:hAnsiTheme="minorHAnsi" w:cstheme="minorHAnsi"/>
                <w:noProof/>
                <w:webHidden/>
              </w:rPr>
              <w:instrText xml:space="preserve"> PAGEREF _Toc127355323 \h </w:instrText>
            </w:r>
            <w:r w:rsidR="0083655A" w:rsidRPr="0083655A">
              <w:rPr>
                <w:rFonts w:asciiTheme="minorHAnsi" w:hAnsiTheme="minorHAnsi" w:cstheme="minorHAnsi"/>
                <w:noProof/>
                <w:webHidden/>
              </w:rPr>
            </w:r>
            <w:r w:rsidR="0083655A" w:rsidRPr="0083655A">
              <w:rPr>
                <w:rFonts w:asciiTheme="minorHAnsi" w:hAnsiTheme="minorHAnsi" w:cstheme="minorHAnsi"/>
                <w:noProof/>
                <w:webHidden/>
              </w:rPr>
              <w:fldChar w:fldCharType="separate"/>
            </w:r>
            <w:r w:rsidR="0083655A" w:rsidRPr="0083655A">
              <w:rPr>
                <w:rFonts w:asciiTheme="minorHAnsi" w:hAnsiTheme="minorHAnsi" w:cstheme="minorHAnsi"/>
                <w:noProof/>
                <w:webHidden/>
              </w:rPr>
              <w:t>5</w:t>
            </w:r>
            <w:r w:rsidR="0083655A" w:rsidRPr="0083655A">
              <w:rPr>
                <w:rFonts w:asciiTheme="minorHAnsi" w:hAnsiTheme="minorHAnsi" w:cstheme="minorHAnsi"/>
                <w:noProof/>
                <w:webHidden/>
              </w:rPr>
              <w:fldChar w:fldCharType="end"/>
            </w:r>
          </w:hyperlink>
        </w:p>
        <w:p w14:paraId="647F3669" w14:textId="084C88C3" w:rsidR="0083655A" w:rsidRPr="0083655A" w:rsidRDefault="004A183E">
          <w:pPr>
            <w:pStyle w:val="TOC3"/>
            <w:tabs>
              <w:tab w:val="right" w:leader="dot" w:pos="9350"/>
            </w:tabs>
            <w:rPr>
              <w:rFonts w:asciiTheme="minorHAnsi" w:eastAsiaTheme="minorEastAsia" w:hAnsiTheme="minorHAnsi" w:cstheme="minorHAnsi"/>
              <w:noProof/>
              <w:sz w:val="22"/>
              <w:szCs w:val="22"/>
              <w:lang w:val="en-PH" w:eastAsia="zh-CN"/>
            </w:rPr>
          </w:pPr>
          <w:hyperlink w:anchor="_Toc127355324" w:history="1">
            <w:r w:rsidR="0083655A" w:rsidRPr="0083655A">
              <w:rPr>
                <w:rStyle w:val="Hyperlink"/>
                <w:rFonts w:asciiTheme="minorHAnsi" w:hAnsiTheme="minorHAnsi" w:cstheme="minorHAnsi"/>
                <w:noProof/>
                <w:lang w:val="es-419"/>
              </w:rPr>
              <w:t>Medidas</w:t>
            </w:r>
            <w:r w:rsidR="0083655A" w:rsidRPr="0083655A">
              <w:rPr>
                <w:rFonts w:asciiTheme="minorHAnsi" w:hAnsiTheme="minorHAnsi" w:cstheme="minorHAnsi"/>
                <w:noProof/>
                <w:webHidden/>
              </w:rPr>
              <w:tab/>
            </w:r>
            <w:r w:rsidR="0083655A" w:rsidRPr="0083655A">
              <w:rPr>
                <w:rFonts w:asciiTheme="minorHAnsi" w:hAnsiTheme="minorHAnsi" w:cstheme="minorHAnsi"/>
                <w:noProof/>
                <w:webHidden/>
              </w:rPr>
              <w:fldChar w:fldCharType="begin"/>
            </w:r>
            <w:r w:rsidR="0083655A" w:rsidRPr="0083655A">
              <w:rPr>
                <w:rFonts w:asciiTheme="minorHAnsi" w:hAnsiTheme="minorHAnsi" w:cstheme="minorHAnsi"/>
                <w:noProof/>
                <w:webHidden/>
              </w:rPr>
              <w:instrText xml:space="preserve"> PAGEREF _Toc127355324 \h </w:instrText>
            </w:r>
            <w:r w:rsidR="0083655A" w:rsidRPr="0083655A">
              <w:rPr>
                <w:rFonts w:asciiTheme="minorHAnsi" w:hAnsiTheme="minorHAnsi" w:cstheme="minorHAnsi"/>
                <w:noProof/>
                <w:webHidden/>
              </w:rPr>
            </w:r>
            <w:r w:rsidR="0083655A" w:rsidRPr="0083655A">
              <w:rPr>
                <w:rFonts w:asciiTheme="minorHAnsi" w:hAnsiTheme="minorHAnsi" w:cstheme="minorHAnsi"/>
                <w:noProof/>
                <w:webHidden/>
              </w:rPr>
              <w:fldChar w:fldCharType="separate"/>
            </w:r>
            <w:r w:rsidR="0083655A" w:rsidRPr="0083655A">
              <w:rPr>
                <w:rFonts w:asciiTheme="minorHAnsi" w:hAnsiTheme="minorHAnsi" w:cstheme="minorHAnsi"/>
                <w:noProof/>
                <w:webHidden/>
              </w:rPr>
              <w:t>6</w:t>
            </w:r>
            <w:r w:rsidR="0083655A" w:rsidRPr="0083655A">
              <w:rPr>
                <w:rFonts w:asciiTheme="minorHAnsi" w:hAnsiTheme="minorHAnsi" w:cstheme="minorHAnsi"/>
                <w:noProof/>
                <w:webHidden/>
              </w:rPr>
              <w:fldChar w:fldCharType="end"/>
            </w:r>
          </w:hyperlink>
        </w:p>
        <w:p w14:paraId="7F575134" w14:textId="1A889480" w:rsidR="0083655A" w:rsidRPr="0083655A" w:rsidRDefault="004A183E">
          <w:pPr>
            <w:pStyle w:val="TOC2"/>
            <w:tabs>
              <w:tab w:val="right" w:leader="dot" w:pos="9350"/>
            </w:tabs>
            <w:rPr>
              <w:rFonts w:asciiTheme="minorHAnsi" w:eastAsiaTheme="minorEastAsia" w:hAnsiTheme="minorHAnsi" w:cstheme="minorHAnsi"/>
              <w:noProof/>
              <w:sz w:val="22"/>
              <w:szCs w:val="22"/>
              <w:lang w:val="en-PH" w:eastAsia="zh-CN"/>
            </w:rPr>
          </w:pPr>
          <w:hyperlink w:anchor="_Toc127355325" w:history="1">
            <w:r w:rsidR="0083655A" w:rsidRPr="0083655A">
              <w:rPr>
                <w:rStyle w:val="Hyperlink"/>
                <w:rFonts w:asciiTheme="minorHAnsi" w:eastAsia="Microsoft Sans Serif" w:hAnsiTheme="minorHAnsi" w:cstheme="minorHAnsi"/>
                <w:noProof/>
                <w:lang w:val="es-419"/>
              </w:rPr>
              <w:t>Privacidad</w:t>
            </w:r>
            <w:r w:rsidR="0083655A" w:rsidRPr="0083655A">
              <w:rPr>
                <w:rFonts w:asciiTheme="minorHAnsi" w:hAnsiTheme="minorHAnsi" w:cstheme="minorHAnsi"/>
                <w:noProof/>
                <w:webHidden/>
              </w:rPr>
              <w:tab/>
            </w:r>
            <w:r w:rsidR="0083655A" w:rsidRPr="0083655A">
              <w:rPr>
                <w:rFonts w:asciiTheme="minorHAnsi" w:hAnsiTheme="minorHAnsi" w:cstheme="minorHAnsi"/>
                <w:noProof/>
                <w:webHidden/>
              </w:rPr>
              <w:fldChar w:fldCharType="begin"/>
            </w:r>
            <w:r w:rsidR="0083655A" w:rsidRPr="0083655A">
              <w:rPr>
                <w:rFonts w:asciiTheme="minorHAnsi" w:hAnsiTheme="minorHAnsi" w:cstheme="minorHAnsi"/>
                <w:noProof/>
                <w:webHidden/>
              </w:rPr>
              <w:instrText xml:space="preserve"> PAGEREF _Toc127355325 \h </w:instrText>
            </w:r>
            <w:r w:rsidR="0083655A" w:rsidRPr="0083655A">
              <w:rPr>
                <w:rFonts w:asciiTheme="minorHAnsi" w:hAnsiTheme="minorHAnsi" w:cstheme="minorHAnsi"/>
                <w:noProof/>
                <w:webHidden/>
              </w:rPr>
            </w:r>
            <w:r w:rsidR="0083655A" w:rsidRPr="0083655A">
              <w:rPr>
                <w:rFonts w:asciiTheme="minorHAnsi" w:hAnsiTheme="minorHAnsi" w:cstheme="minorHAnsi"/>
                <w:noProof/>
                <w:webHidden/>
              </w:rPr>
              <w:fldChar w:fldCharType="separate"/>
            </w:r>
            <w:r w:rsidR="0083655A" w:rsidRPr="0083655A">
              <w:rPr>
                <w:rFonts w:asciiTheme="minorHAnsi" w:hAnsiTheme="minorHAnsi" w:cstheme="minorHAnsi"/>
                <w:noProof/>
                <w:webHidden/>
              </w:rPr>
              <w:t>6</w:t>
            </w:r>
            <w:r w:rsidR="0083655A" w:rsidRPr="0083655A">
              <w:rPr>
                <w:rFonts w:asciiTheme="minorHAnsi" w:hAnsiTheme="minorHAnsi" w:cstheme="minorHAnsi"/>
                <w:noProof/>
                <w:webHidden/>
              </w:rPr>
              <w:fldChar w:fldCharType="end"/>
            </w:r>
          </w:hyperlink>
        </w:p>
        <w:p w14:paraId="53D329C8" w14:textId="6D3D0645" w:rsidR="0083655A" w:rsidRPr="0083655A" w:rsidRDefault="004A183E">
          <w:pPr>
            <w:pStyle w:val="TOC2"/>
            <w:tabs>
              <w:tab w:val="right" w:leader="dot" w:pos="9350"/>
            </w:tabs>
            <w:rPr>
              <w:rFonts w:asciiTheme="minorHAnsi" w:eastAsiaTheme="minorEastAsia" w:hAnsiTheme="minorHAnsi" w:cstheme="minorHAnsi"/>
              <w:noProof/>
              <w:sz w:val="22"/>
              <w:szCs w:val="22"/>
              <w:lang w:val="en-PH" w:eastAsia="zh-CN"/>
            </w:rPr>
          </w:pPr>
          <w:hyperlink w:anchor="_Toc127355326" w:history="1">
            <w:r w:rsidR="0083655A" w:rsidRPr="0083655A">
              <w:rPr>
                <w:rStyle w:val="Hyperlink"/>
                <w:rFonts w:asciiTheme="minorHAnsi" w:eastAsia="Microsoft Sans Serif" w:hAnsiTheme="minorHAnsi" w:cstheme="minorHAnsi"/>
                <w:noProof/>
                <w:lang w:val="es-419"/>
              </w:rPr>
              <w:t>Opciones adicionales para enviar comentarios</w:t>
            </w:r>
            <w:r w:rsidR="0083655A" w:rsidRPr="0083655A">
              <w:rPr>
                <w:rFonts w:asciiTheme="minorHAnsi" w:hAnsiTheme="minorHAnsi" w:cstheme="minorHAnsi"/>
                <w:noProof/>
                <w:webHidden/>
              </w:rPr>
              <w:tab/>
            </w:r>
            <w:r w:rsidR="0083655A" w:rsidRPr="0083655A">
              <w:rPr>
                <w:rFonts w:asciiTheme="minorHAnsi" w:hAnsiTheme="minorHAnsi" w:cstheme="minorHAnsi"/>
                <w:noProof/>
                <w:webHidden/>
              </w:rPr>
              <w:fldChar w:fldCharType="begin"/>
            </w:r>
            <w:r w:rsidR="0083655A" w:rsidRPr="0083655A">
              <w:rPr>
                <w:rFonts w:asciiTheme="minorHAnsi" w:hAnsiTheme="minorHAnsi" w:cstheme="minorHAnsi"/>
                <w:noProof/>
                <w:webHidden/>
              </w:rPr>
              <w:instrText xml:space="preserve"> PAGEREF _Toc127355326 \h </w:instrText>
            </w:r>
            <w:r w:rsidR="0083655A" w:rsidRPr="0083655A">
              <w:rPr>
                <w:rFonts w:asciiTheme="minorHAnsi" w:hAnsiTheme="minorHAnsi" w:cstheme="minorHAnsi"/>
                <w:noProof/>
                <w:webHidden/>
              </w:rPr>
            </w:r>
            <w:r w:rsidR="0083655A" w:rsidRPr="0083655A">
              <w:rPr>
                <w:rFonts w:asciiTheme="minorHAnsi" w:hAnsiTheme="minorHAnsi" w:cstheme="minorHAnsi"/>
                <w:noProof/>
                <w:webHidden/>
              </w:rPr>
              <w:fldChar w:fldCharType="separate"/>
            </w:r>
            <w:r w:rsidR="0083655A" w:rsidRPr="0083655A">
              <w:rPr>
                <w:rFonts w:asciiTheme="minorHAnsi" w:hAnsiTheme="minorHAnsi" w:cstheme="minorHAnsi"/>
                <w:noProof/>
                <w:webHidden/>
              </w:rPr>
              <w:t>7</w:t>
            </w:r>
            <w:r w:rsidR="0083655A" w:rsidRPr="0083655A">
              <w:rPr>
                <w:rFonts w:asciiTheme="minorHAnsi" w:hAnsiTheme="minorHAnsi" w:cstheme="minorHAnsi"/>
                <w:noProof/>
                <w:webHidden/>
              </w:rPr>
              <w:fldChar w:fldCharType="end"/>
            </w:r>
          </w:hyperlink>
        </w:p>
        <w:p w14:paraId="66F6BB17" w14:textId="20F2D26B" w:rsidR="0083655A" w:rsidRPr="0083655A" w:rsidRDefault="004A183E">
          <w:pPr>
            <w:pStyle w:val="TOC2"/>
            <w:tabs>
              <w:tab w:val="right" w:leader="dot" w:pos="9350"/>
            </w:tabs>
            <w:rPr>
              <w:rFonts w:asciiTheme="minorHAnsi" w:eastAsiaTheme="minorEastAsia" w:hAnsiTheme="minorHAnsi" w:cstheme="minorHAnsi"/>
              <w:noProof/>
              <w:sz w:val="22"/>
              <w:szCs w:val="22"/>
              <w:lang w:val="en-PH" w:eastAsia="zh-CN"/>
            </w:rPr>
          </w:pPr>
          <w:hyperlink w:anchor="_Toc127355327" w:history="1">
            <w:r w:rsidR="0083655A" w:rsidRPr="0083655A">
              <w:rPr>
                <w:rStyle w:val="Hyperlink"/>
                <w:rFonts w:asciiTheme="minorHAnsi" w:eastAsia="Microsoft Sans Serif" w:hAnsiTheme="minorHAnsi" w:cstheme="minorHAnsi"/>
                <w:noProof/>
                <w:lang w:val="es-419"/>
              </w:rPr>
              <w:t>Documentos relacionados</w:t>
            </w:r>
            <w:r w:rsidR="0083655A" w:rsidRPr="0083655A">
              <w:rPr>
                <w:rFonts w:asciiTheme="minorHAnsi" w:hAnsiTheme="minorHAnsi" w:cstheme="minorHAnsi"/>
                <w:noProof/>
                <w:webHidden/>
              </w:rPr>
              <w:tab/>
            </w:r>
            <w:r w:rsidR="0083655A" w:rsidRPr="0083655A">
              <w:rPr>
                <w:rFonts w:asciiTheme="minorHAnsi" w:hAnsiTheme="minorHAnsi" w:cstheme="minorHAnsi"/>
                <w:noProof/>
                <w:webHidden/>
              </w:rPr>
              <w:fldChar w:fldCharType="begin"/>
            </w:r>
            <w:r w:rsidR="0083655A" w:rsidRPr="0083655A">
              <w:rPr>
                <w:rFonts w:asciiTheme="minorHAnsi" w:hAnsiTheme="minorHAnsi" w:cstheme="minorHAnsi"/>
                <w:noProof/>
                <w:webHidden/>
              </w:rPr>
              <w:instrText xml:space="preserve"> PAGEREF _Toc127355327 \h </w:instrText>
            </w:r>
            <w:r w:rsidR="0083655A" w:rsidRPr="0083655A">
              <w:rPr>
                <w:rFonts w:asciiTheme="minorHAnsi" w:hAnsiTheme="minorHAnsi" w:cstheme="minorHAnsi"/>
                <w:noProof/>
                <w:webHidden/>
              </w:rPr>
            </w:r>
            <w:r w:rsidR="0083655A" w:rsidRPr="0083655A">
              <w:rPr>
                <w:rFonts w:asciiTheme="minorHAnsi" w:hAnsiTheme="minorHAnsi" w:cstheme="minorHAnsi"/>
                <w:noProof/>
                <w:webHidden/>
              </w:rPr>
              <w:fldChar w:fldCharType="separate"/>
            </w:r>
            <w:r w:rsidR="0083655A" w:rsidRPr="0083655A">
              <w:rPr>
                <w:rFonts w:asciiTheme="minorHAnsi" w:hAnsiTheme="minorHAnsi" w:cstheme="minorHAnsi"/>
                <w:noProof/>
                <w:webHidden/>
              </w:rPr>
              <w:t>7</w:t>
            </w:r>
            <w:r w:rsidR="0083655A" w:rsidRPr="0083655A">
              <w:rPr>
                <w:rFonts w:asciiTheme="minorHAnsi" w:hAnsiTheme="minorHAnsi" w:cstheme="minorHAnsi"/>
                <w:noProof/>
                <w:webHidden/>
              </w:rPr>
              <w:fldChar w:fldCharType="end"/>
            </w:r>
          </w:hyperlink>
        </w:p>
        <w:p w14:paraId="2CB9D17D" w14:textId="22744E9A" w:rsidR="2F5B711B" w:rsidRPr="0083655A" w:rsidRDefault="2F5B711B" w:rsidP="00BC0C5C">
          <w:pPr>
            <w:pStyle w:val="TOC2"/>
            <w:tabs>
              <w:tab w:val="right" w:leader="dot" w:pos="9360"/>
            </w:tabs>
            <w:ind w:left="0"/>
            <w:rPr>
              <w:rFonts w:asciiTheme="minorHAnsi" w:eastAsia="Microsoft Sans Serif" w:hAnsiTheme="minorHAnsi" w:cstheme="minorHAnsi"/>
              <w:lang w:val="es-419"/>
            </w:rPr>
          </w:pPr>
          <w:r w:rsidRPr="0083655A">
            <w:rPr>
              <w:rFonts w:asciiTheme="minorHAnsi" w:hAnsiTheme="minorHAnsi" w:cstheme="minorHAnsi"/>
              <w:lang w:val="es-419"/>
            </w:rPr>
            <w:fldChar w:fldCharType="end"/>
          </w:r>
        </w:p>
      </w:sdtContent>
    </w:sdt>
    <w:p w14:paraId="57BEC905" w14:textId="77777777" w:rsidR="00A82C35" w:rsidRPr="00B660C0" w:rsidRDefault="00A82C35" w:rsidP="54D7AA46">
      <w:pPr>
        <w:spacing w:line="276" w:lineRule="auto"/>
        <w:rPr>
          <w:rFonts w:asciiTheme="minorHAnsi" w:hAnsiTheme="minorHAnsi" w:cstheme="minorBidi"/>
          <w:sz w:val="22"/>
          <w:szCs w:val="22"/>
          <w:lang w:val="es-419"/>
        </w:rPr>
      </w:pPr>
    </w:p>
    <w:p w14:paraId="4E72798C" w14:textId="1037B839" w:rsidR="2F5B711B" w:rsidRPr="00B660C0" w:rsidRDefault="2F5B711B" w:rsidP="2F5B711B">
      <w:pPr>
        <w:spacing w:line="276" w:lineRule="auto"/>
        <w:rPr>
          <w:lang w:val="es-419"/>
        </w:rPr>
      </w:pPr>
    </w:p>
    <w:p w14:paraId="4D77024F" w14:textId="142DD2E6" w:rsidR="2F5B711B" w:rsidRPr="00B660C0" w:rsidRDefault="2F5B711B">
      <w:pPr>
        <w:rPr>
          <w:lang w:val="es-419"/>
        </w:rPr>
      </w:pPr>
      <w:r w:rsidRPr="00B660C0">
        <w:rPr>
          <w:lang w:val="es-419"/>
        </w:rPr>
        <w:br w:type="page"/>
      </w:r>
    </w:p>
    <w:p w14:paraId="76E4CDBE" w14:textId="28B58BBE" w:rsidR="00A81C56" w:rsidRPr="00B660C0" w:rsidRDefault="526B146E" w:rsidP="00AA714A">
      <w:pPr>
        <w:pStyle w:val="Heading2"/>
        <w:rPr>
          <w:rFonts w:eastAsia="Microsoft Sans Serif"/>
          <w:lang w:val="es-419"/>
        </w:rPr>
      </w:pPr>
      <w:bookmarkStart w:id="1" w:name="_Toc46700756"/>
      <w:bookmarkStart w:id="2" w:name="_Toc1017528401"/>
      <w:bookmarkStart w:id="3" w:name="_Toc1035916096"/>
      <w:bookmarkStart w:id="4" w:name="_Toc1513167676"/>
      <w:bookmarkStart w:id="5" w:name="_Toc194722243"/>
      <w:bookmarkStart w:id="6" w:name="_Toc644483699"/>
      <w:bookmarkStart w:id="7" w:name="_Toc1730402942"/>
      <w:bookmarkStart w:id="8" w:name="_Toc127355314"/>
      <w:r w:rsidRPr="00B660C0">
        <w:rPr>
          <w:rFonts w:eastAsia="Microsoft Sans Serif"/>
          <w:iCs w:val="0"/>
          <w:lang w:val="es-419"/>
        </w:rPr>
        <w:lastRenderedPageBreak/>
        <w:t>Propósito de la política</w:t>
      </w:r>
      <w:bookmarkEnd w:id="1"/>
      <w:bookmarkEnd w:id="2"/>
      <w:bookmarkEnd w:id="3"/>
      <w:bookmarkEnd w:id="4"/>
      <w:bookmarkEnd w:id="5"/>
      <w:bookmarkEnd w:id="6"/>
      <w:bookmarkEnd w:id="7"/>
      <w:bookmarkEnd w:id="8"/>
    </w:p>
    <w:p w14:paraId="771B394B" w14:textId="78310097" w:rsidR="4BAE0C7E" w:rsidRPr="00B660C0" w:rsidRDefault="4BAE0C7E" w:rsidP="0089126D">
      <w:pPr>
        <w:pStyle w:val="NumberedParafp"/>
        <w:rPr>
          <w:lang w:val="es-419"/>
        </w:rPr>
      </w:pPr>
      <w:r w:rsidRPr="00B660C0">
        <w:rPr>
          <w:lang w:val="es-419"/>
        </w:rPr>
        <w:t>La Defensoría del Trabajo (</w:t>
      </w:r>
      <w:r w:rsidRPr="00B660C0">
        <w:rPr>
          <w:i/>
          <w:iCs/>
          <w:lang w:val="es-419"/>
        </w:rPr>
        <w:t>Fair Work Ombudsman</w:t>
      </w:r>
      <w:r w:rsidRPr="00B660C0">
        <w:rPr>
          <w:lang w:val="es-419"/>
        </w:rPr>
        <w:t>) es un organismo independiente creado en el preámbulo de la Ley de Trabajo Justo de 2009 (</w:t>
      </w:r>
      <w:r w:rsidRPr="00B660C0">
        <w:rPr>
          <w:i/>
          <w:iCs/>
          <w:lang w:val="es-419"/>
        </w:rPr>
        <w:t>Fair Work Act 2009</w:t>
      </w:r>
      <w:r w:rsidRPr="00B660C0">
        <w:rPr>
          <w:lang w:val="es-419"/>
        </w:rPr>
        <w:t>). El propósito de la Política de Gestión de Comentarios y Reclamos (la Política) es proporcionar información de manera sencilla y clara sobre la manera en que la Defensoría responde a los comentarios y reclamos relacionados con nuestros servicios.</w:t>
      </w:r>
    </w:p>
    <w:p w14:paraId="0D73C638" w14:textId="635361E5" w:rsidR="00D14B60" w:rsidRPr="00B660C0" w:rsidRDefault="00D14B60" w:rsidP="0089126D">
      <w:pPr>
        <w:pStyle w:val="NumberedParafp"/>
        <w:rPr>
          <w:lang w:val="es-419"/>
        </w:rPr>
      </w:pPr>
      <w:r w:rsidRPr="00B660C0">
        <w:rPr>
          <w:lang w:val="es-419"/>
        </w:rPr>
        <w:t>En la Defensoría tenemos el compromiso de mejorar nuestros servicios. Los comentarios que recibimos nos ayudan a mejorar nuestros servicios y responder a las necesidades y expectativas de la comunidad. Los comentarios y reclamos proporcionan información valiosa que podemos utilizar para mejorar las experiencias y el grado de satisfacción de los clientes en el futuro y nos ayudan a saber qué estamos haciendo bien y qué cambios debemos realizar.</w:t>
      </w:r>
    </w:p>
    <w:p w14:paraId="146EAF52" w14:textId="3F7F5B30" w:rsidR="00192D71" w:rsidRPr="00B660C0" w:rsidRDefault="003C6227" w:rsidP="0089126D">
      <w:pPr>
        <w:pStyle w:val="NumberedParafp"/>
        <w:rPr>
          <w:lang w:val="es-419"/>
        </w:rPr>
      </w:pPr>
      <w:r w:rsidRPr="00B660C0">
        <w:rPr>
          <w:lang w:val="es-419"/>
        </w:rPr>
        <w:t>Un equipo específico de la Defensoría procesa los comentarios y reclamos y está a cargo de revisar tanto las felicitaciones como las quejas sobre los servicios que ofrece la Defensoría.</w:t>
      </w:r>
    </w:p>
    <w:p w14:paraId="031EF4A8" w14:textId="2CD8D055" w:rsidR="5D673615" w:rsidRPr="00B660C0" w:rsidRDefault="69917280" w:rsidP="00AA714A">
      <w:pPr>
        <w:pStyle w:val="Heading2"/>
        <w:rPr>
          <w:rFonts w:eastAsia="Microsoft Sans Serif"/>
          <w:lang w:val="es-419"/>
        </w:rPr>
      </w:pPr>
      <w:bookmarkStart w:id="9" w:name="_Toc1203328051"/>
      <w:bookmarkStart w:id="10" w:name="_Toc1519667527"/>
      <w:bookmarkStart w:id="11" w:name="_Toc1921150540"/>
      <w:bookmarkStart w:id="12" w:name="_Toc1022447838"/>
      <w:bookmarkStart w:id="13" w:name="_Toc1001469758"/>
      <w:bookmarkStart w:id="14" w:name="_Toc1469532423"/>
      <w:bookmarkStart w:id="15" w:name="_Toc1463411954"/>
      <w:bookmarkStart w:id="16" w:name="_Toc110951781"/>
      <w:bookmarkStart w:id="17" w:name="_Toc127355315"/>
      <w:r w:rsidRPr="00B660C0">
        <w:rPr>
          <w:rFonts w:eastAsia="Microsoft Sans Serif"/>
          <w:iCs w:val="0"/>
          <w:lang w:val="es-419"/>
        </w:rPr>
        <w:t>Alcance</w:t>
      </w:r>
      <w:bookmarkEnd w:id="9"/>
      <w:bookmarkEnd w:id="10"/>
      <w:bookmarkEnd w:id="11"/>
      <w:bookmarkEnd w:id="12"/>
      <w:bookmarkEnd w:id="13"/>
      <w:bookmarkEnd w:id="14"/>
      <w:bookmarkEnd w:id="15"/>
      <w:bookmarkEnd w:id="16"/>
      <w:bookmarkEnd w:id="17"/>
    </w:p>
    <w:p w14:paraId="01FDA3D9" w14:textId="6A4CCE07" w:rsidR="00582E36" w:rsidRPr="00B660C0" w:rsidRDefault="352D3175" w:rsidP="54D7AA46">
      <w:pPr>
        <w:spacing w:before="120" w:line="276" w:lineRule="auto"/>
        <w:rPr>
          <w:rFonts w:asciiTheme="minorHAnsi" w:eastAsia="Microsoft Sans Serif" w:hAnsiTheme="minorHAnsi" w:cs="Microsoft Sans Serif"/>
          <w:color w:val="000000" w:themeColor="text1"/>
          <w:sz w:val="22"/>
          <w:szCs w:val="22"/>
          <w:lang w:val="es-419"/>
        </w:rPr>
      </w:pPr>
      <w:r w:rsidRPr="00B660C0">
        <w:rPr>
          <w:rFonts w:asciiTheme="minorHAnsi" w:eastAsia="Microsoft Sans Serif" w:hAnsiTheme="minorHAnsi" w:cs="Microsoft Sans Serif"/>
          <w:color w:val="000000" w:themeColor="text1"/>
          <w:sz w:val="22"/>
          <w:szCs w:val="22"/>
          <w:lang w:val="es-419"/>
        </w:rPr>
        <w:t>Puede contactar a la Defensoría para darnos su opinión, formular un reclamo sobre un servicio o solicitar una revisión de su caso:</w:t>
      </w:r>
      <w:bookmarkStart w:id="18" w:name="_Toc412208412"/>
    </w:p>
    <w:p w14:paraId="04241248" w14:textId="77777777" w:rsidR="00EA4F24" w:rsidRPr="00B660C0" w:rsidRDefault="00EA4F24" w:rsidP="00A82C35">
      <w:pPr>
        <w:spacing w:before="120" w:line="276" w:lineRule="auto"/>
        <w:rPr>
          <w:rFonts w:asciiTheme="minorHAnsi" w:hAnsiTheme="minorHAnsi" w:cstheme="minorHAnsi"/>
          <w:color w:val="000000" w:themeColor="text1"/>
          <w:sz w:val="22"/>
          <w:szCs w:val="22"/>
          <w:lang w:val="es-419"/>
        </w:rPr>
      </w:pPr>
    </w:p>
    <w:p w14:paraId="410991FB" w14:textId="3F5BBBE7" w:rsidR="005A04B3" w:rsidRPr="00B660C0" w:rsidRDefault="005A04B3" w:rsidP="00A82C35">
      <w:pPr>
        <w:spacing w:before="120" w:line="276" w:lineRule="auto"/>
        <w:rPr>
          <w:rFonts w:cstheme="minorHAnsi"/>
          <w:color w:val="000000" w:themeColor="text1"/>
          <w:lang w:val="es-419"/>
        </w:rPr>
      </w:pPr>
      <w:r w:rsidRPr="00B660C0">
        <w:rPr>
          <w:rFonts w:asciiTheme="minorHAnsi" w:hAnsiTheme="minorHAnsi" w:cstheme="minorHAnsi"/>
          <w:noProof/>
          <w:color w:val="2B579A"/>
          <w:sz w:val="22"/>
          <w:szCs w:val="22"/>
          <w:shd w:val="clear" w:color="auto" w:fill="E6E6E6"/>
          <w:lang w:val="es-419"/>
        </w:rPr>
        <w:drawing>
          <wp:inline distT="0" distB="0" distL="0" distR="0" wp14:anchorId="093AA3FC" wp14:editId="73D40420">
            <wp:extent cx="5905500" cy="1028700"/>
            <wp:effectExtent l="0" t="0" r="0" b="19050"/>
            <wp:docPr id="13" name="Diagram 3" descr="Recibir y reconocer Evaluar y priorizar Responder Comunicar el resultado Aprender de nuestros clientes " title="Cómo maneja la Defensoría los comentarios y reclamo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ACE2449" w14:textId="77777777" w:rsidR="000B01F9" w:rsidRPr="00B660C0" w:rsidRDefault="000B01F9" w:rsidP="00A82C35">
      <w:pPr>
        <w:spacing w:before="120" w:line="276" w:lineRule="auto"/>
        <w:rPr>
          <w:rFonts w:cstheme="minorHAnsi"/>
          <w:color w:val="000000" w:themeColor="text1"/>
          <w:lang w:val="es-419"/>
        </w:rPr>
      </w:pPr>
    </w:p>
    <w:p w14:paraId="7A836C88" w14:textId="3E34E91C" w:rsidR="00582E36" w:rsidRPr="00B660C0" w:rsidRDefault="439EE34F" w:rsidP="00AA714A">
      <w:pPr>
        <w:pStyle w:val="Heading3"/>
        <w:rPr>
          <w:lang w:val="es-419"/>
        </w:rPr>
      </w:pPr>
      <w:bookmarkStart w:id="19" w:name="_Toc110951782"/>
      <w:bookmarkStart w:id="20" w:name="_Toc1220157052"/>
      <w:bookmarkStart w:id="21" w:name="_Toc233124834"/>
      <w:bookmarkStart w:id="22" w:name="_Toc1684694814"/>
      <w:bookmarkStart w:id="23" w:name="_Toc2082114787"/>
      <w:bookmarkStart w:id="24" w:name="_Toc49630318"/>
      <w:bookmarkStart w:id="25" w:name="_Toc735890617"/>
      <w:bookmarkStart w:id="26" w:name="_Toc1869474856"/>
      <w:bookmarkStart w:id="27" w:name="_Toc127355316"/>
      <w:r w:rsidRPr="00B660C0">
        <w:rPr>
          <w:lang w:val="es-419"/>
        </w:rPr>
        <w:t>Comentarios</w:t>
      </w:r>
      <w:bookmarkEnd w:id="19"/>
      <w:bookmarkEnd w:id="20"/>
      <w:bookmarkEnd w:id="21"/>
      <w:bookmarkEnd w:id="22"/>
      <w:bookmarkEnd w:id="23"/>
      <w:bookmarkEnd w:id="24"/>
      <w:bookmarkEnd w:id="25"/>
      <w:bookmarkEnd w:id="26"/>
      <w:bookmarkEnd w:id="27"/>
    </w:p>
    <w:p w14:paraId="62E208A1" w14:textId="214D93F8" w:rsidR="4CE5D37C" w:rsidRPr="00B660C0" w:rsidRDefault="7759CAA4" w:rsidP="2F5B711B">
      <w:pPr>
        <w:spacing w:before="120" w:line="276" w:lineRule="auto"/>
        <w:jc w:val="both"/>
        <w:rPr>
          <w:rFonts w:asciiTheme="minorHAnsi" w:eastAsia="Microsoft Sans Serif" w:hAnsiTheme="minorHAnsi" w:cs="Microsoft Sans Serif"/>
          <w:b/>
          <w:bCs/>
          <w:sz w:val="22"/>
          <w:szCs w:val="22"/>
          <w:lang w:val="es-419"/>
        </w:rPr>
      </w:pPr>
      <w:r w:rsidRPr="00B660C0">
        <w:rPr>
          <w:rFonts w:asciiTheme="minorHAnsi" w:eastAsia="Microsoft Sans Serif" w:hAnsiTheme="minorHAnsi" w:cs="Microsoft Sans Serif"/>
          <w:sz w:val="22"/>
          <w:szCs w:val="22"/>
          <w:lang w:val="es-419"/>
        </w:rPr>
        <w:t xml:space="preserve">Los comentarios representan opiniones sobre los servicios de la Defensoría por parte de nuestros clientes o terceros y no se espera que haya ninguna medida o respuesta. Pueden abarcar su grado de satisfacción con una consulta en la Fair Work Infoline o información que haya leído en nuestra página web </w:t>
      </w:r>
      <w:hyperlink r:id="rId18">
        <w:r w:rsidRPr="00B660C0">
          <w:rPr>
            <w:rStyle w:val="Hyperlink"/>
            <w:rFonts w:asciiTheme="minorHAnsi" w:eastAsia="Microsoft Sans Serif" w:hAnsiTheme="minorHAnsi" w:cs="Microsoft Sans Serif"/>
            <w:sz w:val="22"/>
            <w:szCs w:val="22"/>
            <w:lang w:val="es-419"/>
          </w:rPr>
          <w:t>fairwork.gov.au</w:t>
        </w:r>
      </w:hyperlink>
      <w:r w:rsidRPr="00B660C0">
        <w:rPr>
          <w:rFonts w:asciiTheme="minorHAnsi" w:eastAsia="Microsoft Sans Serif" w:hAnsiTheme="minorHAnsi" w:cs="Microsoft Sans Serif"/>
          <w:sz w:val="22"/>
          <w:szCs w:val="22"/>
          <w:lang w:val="es-419"/>
        </w:rPr>
        <w:t>.</w:t>
      </w:r>
    </w:p>
    <w:p w14:paraId="7F1AFAF1" w14:textId="40AB59BC" w:rsidR="00F35308" w:rsidRPr="00B660C0" w:rsidRDefault="4D653E5A" w:rsidP="2F5B711B">
      <w:pPr>
        <w:spacing w:before="120" w:line="276" w:lineRule="auto"/>
        <w:jc w:val="both"/>
        <w:rPr>
          <w:rFonts w:asciiTheme="minorHAnsi" w:eastAsia="Microsoft Sans Serif" w:hAnsiTheme="minorHAnsi" w:cs="Microsoft Sans Serif"/>
          <w:sz w:val="22"/>
          <w:szCs w:val="22"/>
          <w:lang w:val="es-419"/>
        </w:rPr>
      </w:pPr>
      <w:r w:rsidRPr="00B660C0">
        <w:rPr>
          <w:rFonts w:asciiTheme="minorHAnsi" w:eastAsia="Microsoft Sans Serif" w:hAnsiTheme="minorHAnsi" w:cs="Microsoft Sans Serif"/>
          <w:sz w:val="22"/>
          <w:szCs w:val="22"/>
          <w:lang w:val="es-419"/>
        </w:rPr>
        <w:t xml:space="preserve">Los comentarios que nos suministre nos ayudarán a identificar cualquier problema general o específico sobre posibles mejoras a los servicios, verificar si hemos acatado la </w:t>
      </w:r>
      <w:hyperlink r:id="rId19" w:history="1">
        <w:r w:rsidRPr="00B660C0">
          <w:rPr>
            <w:rStyle w:val="Hyperlink"/>
            <w:rFonts w:asciiTheme="minorHAnsi" w:eastAsia="Microsoft Sans Serif" w:hAnsiTheme="minorHAnsi" w:cs="Microsoft Sans Serif"/>
            <w:sz w:val="22"/>
            <w:szCs w:val="22"/>
            <w:lang w:val="es-419"/>
          </w:rPr>
          <w:t>Política de Cumplimiento y Aplicación de la Defensoría</w:t>
        </w:r>
      </w:hyperlink>
      <w:r w:rsidRPr="00B660C0">
        <w:rPr>
          <w:rFonts w:asciiTheme="minorHAnsi" w:eastAsia="Microsoft Sans Serif" w:hAnsiTheme="minorHAnsi" w:cs="Microsoft Sans Serif"/>
          <w:sz w:val="22"/>
          <w:szCs w:val="22"/>
          <w:lang w:val="es-419"/>
        </w:rPr>
        <w:t xml:space="preserve"> (</w:t>
      </w:r>
      <w:r w:rsidRPr="00B660C0">
        <w:rPr>
          <w:rFonts w:asciiTheme="minorHAnsi" w:eastAsia="Microsoft Sans Serif" w:hAnsiTheme="minorHAnsi" w:cs="Microsoft Sans Serif"/>
          <w:i/>
          <w:iCs/>
          <w:sz w:val="22"/>
          <w:szCs w:val="22"/>
          <w:lang w:val="es-419"/>
        </w:rPr>
        <w:t>FWO Compliance and Enforcement Policy</w:t>
      </w:r>
      <w:r w:rsidRPr="00B660C0">
        <w:rPr>
          <w:rFonts w:asciiTheme="minorHAnsi" w:eastAsia="Microsoft Sans Serif" w:hAnsiTheme="minorHAnsi" w:cs="Microsoft Sans Serif"/>
          <w:sz w:val="22"/>
          <w:szCs w:val="22"/>
          <w:lang w:val="es-419"/>
        </w:rPr>
        <w:t>) y asegurarnos de que la información que aparece en</w:t>
      </w:r>
      <w:hyperlink r:id="rId20">
        <w:r w:rsidRPr="00B660C0">
          <w:rPr>
            <w:rStyle w:val="Hyperlink"/>
            <w:rFonts w:asciiTheme="minorHAnsi" w:eastAsia="Microsoft Sans Serif" w:hAnsiTheme="minorHAnsi" w:cs="Microsoft Sans Serif"/>
            <w:sz w:val="22"/>
            <w:szCs w:val="22"/>
            <w:lang w:val="es-419"/>
          </w:rPr>
          <w:t xml:space="preserve"> fairwork.gov.au</w:t>
        </w:r>
      </w:hyperlink>
      <w:r w:rsidRPr="00B660C0">
        <w:rPr>
          <w:rFonts w:asciiTheme="minorHAnsi" w:eastAsia="Microsoft Sans Serif" w:hAnsiTheme="minorHAnsi" w:cs="Microsoft Sans Serif"/>
          <w:sz w:val="22"/>
          <w:szCs w:val="22"/>
          <w:lang w:val="es-419"/>
        </w:rPr>
        <w:t xml:space="preserve"> es correcta y útil para la comunidad.</w:t>
      </w:r>
    </w:p>
    <w:p w14:paraId="2E238410" w14:textId="0FBDB687" w:rsidR="5DA64A0D" w:rsidRPr="00B660C0" w:rsidRDefault="5DA64A0D" w:rsidP="5DA64A0D">
      <w:pPr>
        <w:pStyle w:val="Heading3"/>
        <w:rPr>
          <w:lang w:val="es-419"/>
        </w:rPr>
      </w:pPr>
    </w:p>
    <w:p w14:paraId="36F80DF3" w14:textId="2A0656D8" w:rsidR="00582E36" w:rsidRPr="00B660C0" w:rsidRDefault="439EE34F" w:rsidP="00AA714A">
      <w:pPr>
        <w:pStyle w:val="Heading3"/>
        <w:rPr>
          <w:lang w:val="es-419"/>
        </w:rPr>
      </w:pPr>
      <w:bookmarkStart w:id="28" w:name="_Toc110951783"/>
      <w:bookmarkStart w:id="29" w:name="_Toc1121025903"/>
      <w:bookmarkStart w:id="30" w:name="_Toc1471735568"/>
      <w:bookmarkStart w:id="31" w:name="_Toc890514422"/>
      <w:bookmarkStart w:id="32" w:name="_Toc1535805542"/>
      <w:bookmarkStart w:id="33" w:name="_Toc1886713546"/>
      <w:bookmarkStart w:id="34" w:name="_Toc1084037058"/>
      <w:bookmarkStart w:id="35" w:name="_Toc887104206"/>
      <w:bookmarkStart w:id="36" w:name="_Toc127355317"/>
      <w:r w:rsidRPr="00B660C0">
        <w:rPr>
          <w:lang w:val="es-419"/>
        </w:rPr>
        <w:t>Reclamos sobre servicios</w:t>
      </w:r>
      <w:bookmarkEnd w:id="28"/>
      <w:bookmarkEnd w:id="29"/>
      <w:bookmarkEnd w:id="30"/>
      <w:bookmarkEnd w:id="31"/>
      <w:bookmarkEnd w:id="32"/>
      <w:bookmarkEnd w:id="33"/>
      <w:bookmarkEnd w:id="34"/>
      <w:bookmarkEnd w:id="35"/>
      <w:bookmarkEnd w:id="36"/>
    </w:p>
    <w:p w14:paraId="653C00F0" w14:textId="383254AE" w:rsidR="00582E36" w:rsidRPr="00B660C0" w:rsidRDefault="4D653E5A" w:rsidP="648C62A6">
      <w:pPr>
        <w:spacing w:before="120" w:line="276" w:lineRule="auto"/>
        <w:jc w:val="both"/>
        <w:rPr>
          <w:rFonts w:asciiTheme="minorHAnsi" w:eastAsia="Microsoft Sans Serif" w:hAnsiTheme="minorHAnsi" w:cs="Microsoft Sans Serif"/>
          <w:sz w:val="22"/>
          <w:szCs w:val="22"/>
          <w:lang w:val="es-419"/>
        </w:rPr>
      </w:pPr>
      <w:r w:rsidRPr="00B660C0">
        <w:rPr>
          <w:rFonts w:asciiTheme="minorHAnsi" w:eastAsia="Microsoft Sans Serif" w:hAnsiTheme="minorHAnsi" w:cs="Microsoft Sans Serif"/>
          <w:sz w:val="22"/>
          <w:szCs w:val="22"/>
          <w:lang w:val="es-419"/>
        </w:rPr>
        <w:t xml:space="preserve">Si considera que no hemos cubierto sus expectativas o no tuvimos un desempeño conforme a nuestra </w:t>
      </w:r>
      <w:hyperlink r:id="rId21" w:anchor="customer-service-charter" w:history="1">
        <w:r w:rsidRPr="00B660C0">
          <w:rPr>
            <w:rStyle w:val="Hyperlink"/>
            <w:rFonts w:asciiTheme="minorHAnsi" w:eastAsia="Microsoft Sans Serif" w:hAnsiTheme="minorHAnsi" w:cs="Microsoft Sans Serif"/>
            <w:sz w:val="22"/>
            <w:szCs w:val="22"/>
            <w:lang w:val="es-419"/>
          </w:rPr>
          <w:t>Carta de Atención al Cliente</w:t>
        </w:r>
      </w:hyperlink>
      <w:r w:rsidRPr="00B660C0">
        <w:rPr>
          <w:rFonts w:asciiTheme="minorHAnsi" w:eastAsia="Microsoft Sans Serif" w:hAnsiTheme="minorHAnsi" w:cs="Microsoft Sans Serif"/>
          <w:sz w:val="22"/>
          <w:szCs w:val="22"/>
          <w:lang w:val="es-419"/>
        </w:rPr>
        <w:t xml:space="preserve"> (</w:t>
      </w:r>
      <w:r w:rsidRPr="00B660C0">
        <w:rPr>
          <w:rFonts w:asciiTheme="minorHAnsi" w:eastAsia="Microsoft Sans Serif" w:hAnsiTheme="minorHAnsi" w:cs="Microsoft Sans Serif"/>
          <w:i/>
          <w:iCs/>
          <w:sz w:val="22"/>
          <w:szCs w:val="22"/>
          <w:lang w:val="es-419"/>
        </w:rPr>
        <w:t>Customer Service Charter</w:t>
      </w:r>
      <w:r w:rsidRPr="00B660C0">
        <w:rPr>
          <w:rFonts w:asciiTheme="minorHAnsi" w:eastAsia="Microsoft Sans Serif" w:hAnsiTheme="minorHAnsi" w:cs="Microsoft Sans Serif"/>
          <w:sz w:val="22"/>
          <w:szCs w:val="22"/>
          <w:lang w:val="es-419"/>
        </w:rPr>
        <w:t>), le proporcionamos el medio para expresar su derecho de formular un reclamo sobre nuestros servicios. Los reclamos sobre servicios le permiten expresar su descontento con algún aspecto de nuestros servicios y se espera obtener una respuesta o un resultado al respecto. Algunos ejemplos incluyen casos en los que usted nos indica que no consigue su tarifa de pago porque la página web no está funcionando, tiene dificultades para acceder a My Account o un miembro del personal de la Defensoría no actuó de manera adecuada mientras atendía su solicitud.</w:t>
      </w:r>
    </w:p>
    <w:p w14:paraId="36AAB24F" w14:textId="047F2D51" w:rsidR="5DA64A0D" w:rsidRPr="00B660C0" w:rsidRDefault="5DA64A0D" w:rsidP="5DA64A0D">
      <w:pPr>
        <w:pStyle w:val="Heading3"/>
        <w:rPr>
          <w:lang w:val="es-419"/>
        </w:rPr>
      </w:pPr>
    </w:p>
    <w:p w14:paraId="49FCD2F9" w14:textId="4C5FC23E" w:rsidR="00582E36" w:rsidRPr="00B660C0" w:rsidRDefault="2A1C615F" w:rsidP="00AA714A">
      <w:pPr>
        <w:pStyle w:val="Heading3"/>
        <w:rPr>
          <w:lang w:val="es-419"/>
        </w:rPr>
      </w:pPr>
      <w:bookmarkStart w:id="37" w:name="_Toc110951784"/>
      <w:bookmarkStart w:id="38" w:name="_Toc2093327011"/>
      <w:bookmarkStart w:id="39" w:name="_Toc957787702"/>
      <w:bookmarkStart w:id="40" w:name="_Toc1892341264"/>
      <w:bookmarkStart w:id="41" w:name="_Toc1292222780"/>
      <w:bookmarkStart w:id="42" w:name="_Toc64926164"/>
      <w:bookmarkStart w:id="43" w:name="_Toc1970992530"/>
      <w:bookmarkStart w:id="44" w:name="_Toc2127257594"/>
      <w:bookmarkStart w:id="45" w:name="_Toc127355318"/>
      <w:r w:rsidRPr="00B660C0">
        <w:rPr>
          <w:lang w:val="es-419"/>
        </w:rPr>
        <w:t>Solicitud de revisión</w:t>
      </w:r>
      <w:bookmarkEnd w:id="37"/>
      <w:bookmarkEnd w:id="38"/>
      <w:bookmarkEnd w:id="39"/>
      <w:bookmarkEnd w:id="40"/>
      <w:bookmarkEnd w:id="41"/>
      <w:bookmarkEnd w:id="42"/>
      <w:bookmarkEnd w:id="43"/>
      <w:bookmarkEnd w:id="44"/>
      <w:bookmarkEnd w:id="45"/>
    </w:p>
    <w:p w14:paraId="48B68108" w14:textId="56417737" w:rsidR="00582E36" w:rsidRPr="00B660C0" w:rsidRDefault="2BB0F636" w:rsidP="2F5B711B">
      <w:pPr>
        <w:spacing w:before="120" w:line="276" w:lineRule="auto"/>
        <w:jc w:val="both"/>
        <w:rPr>
          <w:rFonts w:asciiTheme="minorHAnsi" w:eastAsia="Microsoft Sans Serif" w:hAnsiTheme="minorHAnsi" w:cs="Microsoft Sans Serif"/>
          <w:sz w:val="22"/>
          <w:szCs w:val="22"/>
          <w:lang w:val="es-419"/>
        </w:rPr>
      </w:pPr>
      <w:r w:rsidRPr="00B660C0">
        <w:rPr>
          <w:rFonts w:asciiTheme="minorHAnsi" w:eastAsia="Microsoft Sans Serif" w:hAnsiTheme="minorHAnsi" w:cs="Microsoft Sans Serif"/>
          <w:sz w:val="22"/>
          <w:szCs w:val="22"/>
          <w:lang w:val="es-419"/>
        </w:rPr>
        <w:t>Una solicitud de revisión le permite expresar su descontento y pedir a la Defensoría que evalúe nuevamente una decisión o analice si su problema se manejó de acuerdo con los procesos y las políticas de la Defensoría. Un ejemplo de estas solicitudes es pedirnos que revisemos los resultados de una investigación o de una decisión que determine que no se tomarán medidas adicionales con relación a una solicitud de asistencia</w:t>
      </w:r>
      <w:r w:rsidRPr="00B660C0">
        <w:rPr>
          <w:rStyle w:val="FootnoteReference"/>
          <w:rFonts w:asciiTheme="minorHAnsi" w:eastAsia="Microsoft Sans Serif" w:hAnsiTheme="minorHAnsi" w:cs="Microsoft Sans Serif"/>
          <w:sz w:val="22"/>
          <w:szCs w:val="22"/>
          <w:lang w:val="es-419"/>
        </w:rPr>
        <w:footnoteReference w:id="2"/>
      </w:r>
      <w:r w:rsidRPr="00B660C0">
        <w:rPr>
          <w:rFonts w:asciiTheme="minorHAnsi" w:eastAsia="Microsoft Sans Serif" w:hAnsiTheme="minorHAnsi" w:cs="Microsoft Sans Serif"/>
          <w:sz w:val="22"/>
          <w:szCs w:val="22"/>
          <w:lang w:val="es-419"/>
        </w:rPr>
        <w:t xml:space="preserve">. </w:t>
      </w:r>
    </w:p>
    <w:p w14:paraId="28875B10" w14:textId="5749E83A" w:rsidR="000731FA" w:rsidRPr="00B660C0" w:rsidRDefault="000731FA" w:rsidP="2F5B711B">
      <w:pPr>
        <w:spacing w:before="120" w:line="276" w:lineRule="auto"/>
        <w:jc w:val="both"/>
        <w:rPr>
          <w:rFonts w:asciiTheme="minorHAnsi" w:eastAsia="Microsoft Sans Serif" w:hAnsiTheme="minorHAnsi" w:cs="Microsoft Sans Serif"/>
          <w:sz w:val="22"/>
          <w:szCs w:val="22"/>
          <w:lang w:val="es-419"/>
        </w:rPr>
      </w:pPr>
      <w:r w:rsidRPr="00B660C0">
        <w:rPr>
          <w:rFonts w:asciiTheme="minorHAnsi" w:eastAsia="Microsoft Sans Serif" w:hAnsiTheme="minorHAnsi" w:cs="Microsoft Sans Serif"/>
          <w:sz w:val="22"/>
          <w:szCs w:val="22"/>
          <w:lang w:val="es-419"/>
        </w:rPr>
        <w:t>Es importante tener en cuenta que esto no significa que se realizará una investigación más profunda de su problema o que se tomará una medida de cumplimiento.  Sin embargo, revisaremos y evaluaremos si se acató el proceso correspondiente y si el asunto se manejó con profesionalismo.</w:t>
      </w:r>
    </w:p>
    <w:p w14:paraId="11D4021A" w14:textId="0F2A7A1E" w:rsidR="00A1633B" w:rsidRPr="00B660C0" w:rsidRDefault="0270C4E4" w:rsidP="0089126D">
      <w:pPr>
        <w:pStyle w:val="Heading2"/>
        <w:rPr>
          <w:rFonts w:eastAsia="Microsoft Sans Serif"/>
          <w:lang w:val="es-419"/>
        </w:rPr>
      </w:pPr>
      <w:bookmarkStart w:id="46" w:name="_Toc995218098"/>
      <w:bookmarkStart w:id="47" w:name="_Toc530524192"/>
      <w:bookmarkStart w:id="48" w:name="_Toc1424261184"/>
      <w:bookmarkStart w:id="49" w:name="_Toc1984793674"/>
      <w:bookmarkStart w:id="50" w:name="_Toc677765124"/>
      <w:bookmarkStart w:id="51" w:name="_Toc1275156505"/>
      <w:bookmarkStart w:id="52" w:name="_Toc1715140354"/>
      <w:bookmarkStart w:id="53" w:name="_Toc110951785"/>
      <w:bookmarkStart w:id="54" w:name="_Toc127355319"/>
      <w:r w:rsidRPr="00B660C0">
        <w:rPr>
          <w:rFonts w:eastAsia="Microsoft Sans Serif"/>
          <w:iCs w:val="0"/>
          <w:lang w:val="es-419"/>
        </w:rPr>
        <w:t>Exclusiones</w:t>
      </w:r>
      <w:bookmarkEnd w:id="46"/>
      <w:bookmarkEnd w:id="47"/>
      <w:bookmarkEnd w:id="48"/>
      <w:bookmarkEnd w:id="49"/>
      <w:bookmarkEnd w:id="50"/>
      <w:bookmarkEnd w:id="51"/>
      <w:bookmarkEnd w:id="52"/>
      <w:bookmarkEnd w:id="53"/>
      <w:bookmarkEnd w:id="54"/>
    </w:p>
    <w:p w14:paraId="3DEFEE03" w14:textId="1B63F540" w:rsidR="00582E36" w:rsidRPr="00B660C0" w:rsidRDefault="412FF104" w:rsidP="2F5B711B">
      <w:pPr>
        <w:spacing w:before="120" w:line="276" w:lineRule="auto"/>
        <w:jc w:val="both"/>
        <w:rPr>
          <w:rFonts w:asciiTheme="minorHAnsi" w:hAnsiTheme="minorHAnsi"/>
          <w:color w:val="000000" w:themeColor="text1"/>
          <w:lang w:val="es-419"/>
        </w:rPr>
      </w:pPr>
      <w:r w:rsidRPr="00B660C0">
        <w:rPr>
          <w:rFonts w:asciiTheme="minorHAnsi" w:eastAsia="Microsoft Sans Serif" w:hAnsiTheme="minorHAnsi" w:cs="Microsoft Sans Serif"/>
          <w:color w:val="000000" w:themeColor="text1"/>
          <w:sz w:val="22"/>
          <w:szCs w:val="22"/>
          <w:lang w:val="es-419"/>
        </w:rPr>
        <w:t>La Política no abarca:</w:t>
      </w:r>
    </w:p>
    <w:p w14:paraId="6CE3ED79" w14:textId="2E6315DA" w:rsidR="007F3BBF" w:rsidRPr="00B660C0" w:rsidRDefault="009B6F85" w:rsidP="2F5B711B">
      <w:pPr>
        <w:pStyle w:val="ListParagraph"/>
        <w:numPr>
          <w:ilvl w:val="0"/>
          <w:numId w:val="8"/>
        </w:numPr>
        <w:spacing w:before="120" w:line="276" w:lineRule="auto"/>
        <w:jc w:val="both"/>
        <w:rPr>
          <w:rFonts w:asciiTheme="minorHAnsi" w:hAnsiTheme="minorHAnsi"/>
          <w:color w:val="000000" w:themeColor="text1"/>
          <w:lang w:val="es-419"/>
        </w:rPr>
      </w:pPr>
      <w:r w:rsidRPr="00B660C0">
        <w:rPr>
          <w:rFonts w:asciiTheme="minorHAnsi" w:eastAsia="Microsoft Sans Serif" w:hAnsiTheme="minorHAnsi" w:cs="Microsoft Sans Serif"/>
          <w:color w:val="000000" w:themeColor="text1"/>
          <w:sz w:val="22"/>
          <w:szCs w:val="22"/>
          <w:lang w:val="es-419"/>
        </w:rPr>
        <w:t xml:space="preserve">problemas menores que se hayan presentado directamente a un miembro del personal de la Defensoría, o su superior, que puedan resolverse durante una interacción normal </w:t>
      </w:r>
    </w:p>
    <w:p w14:paraId="73E72721" w14:textId="7252C536" w:rsidR="00A01E5E" w:rsidRPr="00B660C0" w:rsidRDefault="009B6F85" w:rsidP="2F5B711B">
      <w:pPr>
        <w:pStyle w:val="ListParagraph"/>
        <w:numPr>
          <w:ilvl w:val="0"/>
          <w:numId w:val="8"/>
        </w:numPr>
        <w:spacing w:before="120" w:line="276" w:lineRule="auto"/>
        <w:jc w:val="both"/>
        <w:rPr>
          <w:rFonts w:asciiTheme="minorHAnsi" w:hAnsiTheme="minorHAnsi"/>
          <w:color w:val="000000" w:themeColor="text1"/>
          <w:lang w:val="es-419"/>
        </w:rPr>
      </w:pPr>
      <w:r w:rsidRPr="00B660C0">
        <w:rPr>
          <w:rFonts w:asciiTheme="minorHAnsi" w:eastAsia="Microsoft Sans Serif" w:hAnsiTheme="minorHAnsi" w:cs="Microsoft Sans Serif"/>
          <w:color w:val="000000" w:themeColor="text1"/>
          <w:sz w:val="22"/>
          <w:szCs w:val="22"/>
          <w:lang w:val="es-419"/>
        </w:rPr>
        <w:t>el contenido de una orden de acatamiento o la sanción relacionada con una notificación de incumplimiento</w:t>
      </w:r>
    </w:p>
    <w:p w14:paraId="660B2D6F" w14:textId="6C649C61" w:rsidR="00DA1C1A" w:rsidRPr="00B660C0" w:rsidRDefault="009B6F85" w:rsidP="2F5B711B">
      <w:pPr>
        <w:pStyle w:val="ListParagraph"/>
        <w:numPr>
          <w:ilvl w:val="0"/>
          <w:numId w:val="8"/>
        </w:numPr>
        <w:spacing w:before="120" w:line="276" w:lineRule="auto"/>
        <w:jc w:val="both"/>
        <w:rPr>
          <w:rFonts w:asciiTheme="minorHAnsi" w:hAnsiTheme="minorHAnsi"/>
          <w:color w:val="000000" w:themeColor="text1"/>
          <w:lang w:val="es-419"/>
        </w:rPr>
      </w:pPr>
      <w:r w:rsidRPr="00B660C0">
        <w:rPr>
          <w:rFonts w:asciiTheme="minorHAnsi" w:eastAsia="Microsoft Sans Serif" w:hAnsiTheme="minorHAnsi" w:cs="Microsoft Sans Serif"/>
          <w:color w:val="000000" w:themeColor="text1"/>
          <w:sz w:val="22"/>
          <w:szCs w:val="22"/>
          <w:lang w:val="es-419"/>
        </w:rPr>
        <w:t xml:space="preserve">problemas actuales/continuos de la Defensoría </w:t>
      </w:r>
    </w:p>
    <w:p w14:paraId="4C6B05BB" w14:textId="6AD02780" w:rsidR="30BF52E4" w:rsidRPr="00B660C0" w:rsidRDefault="009B6F85" w:rsidP="2F5B711B">
      <w:pPr>
        <w:pStyle w:val="ListParagraph"/>
        <w:numPr>
          <w:ilvl w:val="0"/>
          <w:numId w:val="8"/>
        </w:numPr>
        <w:spacing w:before="120" w:line="276" w:lineRule="auto"/>
        <w:jc w:val="both"/>
        <w:rPr>
          <w:rFonts w:asciiTheme="minorHAnsi" w:hAnsiTheme="minorHAnsi"/>
          <w:color w:val="000000" w:themeColor="text1"/>
          <w:lang w:val="es-419"/>
        </w:rPr>
      </w:pPr>
      <w:r w:rsidRPr="00B660C0">
        <w:rPr>
          <w:rFonts w:asciiTheme="minorHAnsi" w:eastAsia="Microsoft Sans Serif" w:hAnsiTheme="minorHAnsi" w:cs="Microsoft Sans Serif"/>
          <w:color w:val="000000" w:themeColor="text1"/>
          <w:sz w:val="22"/>
          <w:szCs w:val="22"/>
          <w:lang w:val="es-419"/>
        </w:rPr>
        <w:t>problemas tratados previamente/actualmente por una agencia externa, tribunal o corte.</w:t>
      </w:r>
    </w:p>
    <w:p w14:paraId="08ED36FE" w14:textId="74C8E5A3" w:rsidR="007F1D15" w:rsidRPr="00B660C0" w:rsidRDefault="76EF9F10" w:rsidP="0089126D">
      <w:pPr>
        <w:pStyle w:val="NumberedParafp"/>
        <w:rPr>
          <w:lang w:val="es-419"/>
        </w:rPr>
      </w:pPr>
      <w:bookmarkStart w:id="55" w:name="_Toc412208416"/>
      <w:r w:rsidRPr="00B660C0">
        <w:rPr>
          <w:lang w:val="es-419"/>
        </w:rPr>
        <w:t xml:space="preserve">Las preguntas sobre servicios generales no se manejan como parte de la función de comentarios y reclamos. Para obtener consejos sobre relaciones laborales o ayuda con diferencias en el trabajo, </w:t>
      </w:r>
      <w:bookmarkEnd w:id="18"/>
      <w:bookmarkEnd w:id="55"/>
      <w:r w:rsidRPr="00B660C0">
        <w:rPr>
          <w:lang w:val="es-419"/>
        </w:rPr>
        <w:t xml:space="preserve">envíe una </w:t>
      </w:r>
      <w:hyperlink r:id="rId22" w:history="1">
        <w:r w:rsidRPr="00B660C0">
          <w:rPr>
            <w:rStyle w:val="Hyperlink"/>
            <w:lang w:val="es-419"/>
          </w:rPr>
          <w:t>solicitud en línea</w:t>
        </w:r>
      </w:hyperlink>
      <w:r w:rsidRPr="00B660C0">
        <w:rPr>
          <w:lang w:val="es-419"/>
        </w:rPr>
        <w:t>.</w:t>
      </w:r>
    </w:p>
    <w:p w14:paraId="43FE1340" w14:textId="43D63B5C" w:rsidR="6F3D2B32" w:rsidRPr="00B660C0" w:rsidRDefault="71FE8887" w:rsidP="0089126D">
      <w:pPr>
        <w:pStyle w:val="Heading2"/>
        <w:rPr>
          <w:rFonts w:eastAsia="Microsoft Sans Serif"/>
          <w:lang w:val="es-419"/>
        </w:rPr>
      </w:pPr>
      <w:bookmarkStart w:id="56" w:name="_Toc1632103615"/>
      <w:bookmarkStart w:id="57" w:name="_Toc932128683"/>
      <w:bookmarkStart w:id="58" w:name="_Toc333751307"/>
      <w:bookmarkStart w:id="59" w:name="_Toc1866375426"/>
      <w:bookmarkStart w:id="60" w:name="_Toc1100974858"/>
      <w:bookmarkStart w:id="61" w:name="_Toc354291308"/>
      <w:bookmarkStart w:id="62" w:name="_Toc1360976249"/>
      <w:bookmarkStart w:id="63" w:name="_Toc110951786"/>
      <w:bookmarkStart w:id="64" w:name="_Toc127355320"/>
      <w:r w:rsidRPr="00B660C0">
        <w:rPr>
          <w:rFonts w:eastAsia="Microsoft Sans Serif"/>
          <w:iCs w:val="0"/>
          <w:lang w:val="es-419"/>
        </w:rPr>
        <w:t>Cómo enviar comentarios o un reclamo</w:t>
      </w:r>
      <w:bookmarkEnd w:id="56"/>
      <w:bookmarkEnd w:id="57"/>
      <w:bookmarkEnd w:id="58"/>
      <w:bookmarkEnd w:id="59"/>
      <w:bookmarkEnd w:id="60"/>
      <w:bookmarkEnd w:id="61"/>
      <w:bookmarkEnd w:id="62"/>
      <w:bookmarkEnd w:id="63"/>
      <w:bookmarkEnd w:id="64"/>
    </w:p>
    <w:p w14:paraId="4739EC1D" w14:textId="5FC7ED9F" w:rsidR="00D07BD2" w:rsidRPr="00B660C0" w:rsidRDefault="781A99B8" w:rsidP="0089126D">
      <w:pPr>
        <w:pStyle w:val="NumberedParafp"/>
        <w:rPr>
          <w:lang w:val="es-419"/>
        </w:rPr>
      </w:pPr>
      <w:r w:rsidRPr="00B660C0">
        <w:rPr>
          <w:lang w:val="es-419"/>
        </w:rPr>
        <w:t xml:space="preserve">Podemos aceptar comentarios y reclamos a través de cualquier medio, pero le recomendamos utilizar el </w:t>
      </w:r>
      <w:hyperlink r:id="rId23">
        <w:r w:rsidRPr="00B660C0">
          <w:rPr>
            <w:rStyle w:val="Hyperlink"/>
            <w:rFonts w:cstheme="minorHAnsi"/>
            <w:lang w:val="es-419"/>
          </w:rPr>
          <w:t>formulario en línea</w:t>
        </w:r>
      </w:hyperlink>
      <w:r w:rsidRPr="00B660C0">
        <w:rPr>
          <w:rStyle w:val="Hyperlink"/>
          <w:rFonts w:cstheme="minorHAnsi"/>
          <w:color w:val="auto"/>
          <w:u w:val="none"/>
          <w:lang w:val="es-419"/>
        </w:rPr>
        <w:t xml:space="preserve"> de la Defensoría.</w:t>
      </w:r>
      <w:r w:rsidRPr="00B660C0">
        <w:rPr>
          <w:rStyle w:val="Hyperlink"/>
          <w:rFonts w:ascii="Microsoft Sans Serif" w:hAnsi="Microsoft Sans Serif"/>
          <w:color w:val="auto"/>
          <w:u w:val="none"/>
          <w:lang w:val="es-419"/>
        </w:rPr>
        <w:t xml:space="preserve"> </w:t>
      </w:r>
      <w:r w:rsidRPr="00B660C0">
        <w:rPr>
          <w:rStyle w:val="Hyperlink"/>
          <w:rFonts w:eastAsiaTheme="minorEastAsia" w:cstheme="minorBidi"/>
          <w:color w:val="auto"/>
          <w:u w:val="none"/>
          <w:lang w:val="es-419"/>
        </w:rPr>
        <w:t xml:space="preserve">Esto nos ayuda a </w:t>
      </w:r>
      <w:r w:rsidRPr="00B660C0">
        <w:rPr>
          <w:lang w:val="es-419"/>
        </w:rPr>
        <w:t xml:space="preserve">asegurarnos de que los comentarios sean manejados de manera central a través de nuestro sistema de gestión de casos. </w:t>
      </w:r>
    </w:p>
    <w:p w14:paraId="70DEE43B" w14:textId="37A1D580" w:rsidR="00177F5B" w:rsidRPr="00B660C0" w:rsidRDefault="21F772E9" w:rsidP="2F5B711B">
      <w:pPr>
        <w:pStyle w:val="NormalWeb"/>
        <w:spacing w:before="120" w:line="276" w:lineRule="auto"/>
        <w:rPr>
          <w:rFonts w:asciiTheme="minorHAnsi" w:eastAsia="Microsoft Sans Serif" w:hAnsiTheme="minorHAnsi" w:cs="Microsoft Sans Serif"/>
          <w:sz w:val="22"/>
          <w:szCs w:val="22"/>
          <w:lang w:val="es-419"/>
        </w:rPr>
      </w:pPr>
      <w:r w:rsidRPr="00B660C0">
        <w:rPr>
          <w:rFonts w:asciiTheme="minorHAnsi" w:eastAsia="Microsoft Sans Serif" w:hAnsiTheme="minorHAnsi" w:cs="Microsoft Sans Serif"/>
          <w:sz w:val="22"/>
          <w:szCs w:val="22"/>
          <w:lang w:val="es-419"/>
        </w:rPr>
        <w:t>Cuando envíe su comentario o reclamo, asegúrese de incluir información suficiente para que podamos comprender su inquietud. Le pedimos lo siguiente:</w:t>
      </w:r>
    </w:p>
    <w:p w14:paraId="79769343" w14:textId="0D444F05" w:rsidR="004159D0" w:rsidRPr="00B660C0" w:rsidRDefault="00EB40A0" w:rsidP="2F5B711B">
      <w:pPr>
        <w:pStyle w:val="NormalWeb"/>
        <w:numPr>
          <w:ilvl w:val="0"/>
          <w:numId w:val="7"/>
        </w:numPr>
        <w:spacing w:before="120" w:line="276" w:lineRule="auto"/>
        <w:rPr>
          <w:rFonts w:asciiTheme="minorHAnsi" w:eastAsia="Microsoft Sans Serif" w:hAnsiTheme="minorHAnsi" w:cs="Microsoft Sans Serif"/>
          <w:sz w:val="22"/>
          <w:szCs w:val="22"/>
          <w:lang w:val="es-419"/>
        </w:rPr>
      </w:pPr>
      <w:r w:rsidRPr="00B660C0">
        <w:rPr>
          <w:rFonts w:asciiTheme="minorHAnsi" w:eastAsia="Microsoft Sans Serif" w:hAnsiTheme="minorHAnsi" w:cs="Microsoft Sans Serif"/>
          <w:sz w:val="22"/>
          <w:szCs w:val="22"/>
          <w:lang w:val="es-419"/>
        </w:rPr>
        <w:t>indique un número de referencia o un número de caso</w:t>
      </w:r>
    </w:p>
    <w:p w14:paraId="3DBF30C0" w14:textId="634F7DD9" w:rsidR="00546B50" w:rsidRPr="00B660C0" w:rsidRDefault="00EB40A0" w:rsidP="2F5B711B">
      <w:pPr>
        <w:pStyle w:val="ListParagraph"/>
        <w:numPr>
          <w:ilvl w:val="0"/>
          <w:numId w:val="7"/>
        </w:numPr>
        <w:spacing w:line="276" w:lineRule="auto"/>
        <w:jc w:val="both"/>
        <w:rPr>
          <w:rFonts w:asciiTheme="minorHAnsi" w:hAnsiTheme="minorHAnsi"/>
          <w:lang w:val="es-419"/>
        </w:rPr>
      </w:pPr>
      <w:r w:rsidRPr="00B660C0">
        <w:rPr>
          <w:rFonts w:asciiTheme="minorHAnsi" w:eastAsia="Microsoft Sans Serif" w:hAnsiTheme="minorHAnsi" w:cs="Microsoft Sans Serif"/>
          <w:sz w:val="22"/>
          <w:szCs w:val="22"/>
          <w:lang w:val="es-419"/>
        </w:rPr>
        <w:t>señale los aspectos principales (por ejemplo, qué ocurrió, cuándo pasó y quién participó)</w:t>
      </w:r>
    </w:p>
    <w:p w14:paraId="70AB2A73" w14:textId="25F0F8FF" w:rsidR="00546B50" w:rsidRPr="00B660C0" w:rsidRDefault="00EB40A0" w:rsidP="2F5B711B">
      <w:pPr>
        <w:pStyle w:val="ListParagraph"/>
        <w:numPr>
          <w:ilvl w:val="0"/>
          <w:numId w:val="7"/>
        </w:numPr>
        <w:spacing w:before="120" w:line="276" w:lineRule="auto"/>
        <w:jc w:val="both"/>
        <w:rPr>
          <w:rFonts w:asciiTheme="minorHAnsi" w:hAnsiTheme="minorHAnsi"/>
          <w:lang w:val="es-419"/>
        </w:rPr>
      </w:pPr>
      <w:r w:rsidRPr="00B660C0">
        <w:rPr>
          <w:rFonts w:asciiTheme="minorHAnsi" w:eastAsia="Microsoft Sans Serif" w:hAnsiTheme="minorHAnsi" w:cs="Microsoft Sans Serif"/>
          <w:sz w:val="22"/>
          <w:szCs w:val="22"/>
          <w:lang w:val="es-419"/>
        </w:rPr>
        <w:t>proporcione toda la información importante relacionada con su interacción con la Defensoría, y</w:t>
      </w:r>
    </w:p>
    <w:p w14:paraId="311C7423" w14:textId="288D2747" w:rsidR="00726109" w:rsidRPr="00B660C0" w:rsidRDefault="00EB40A0" w:rsidP="2F5B711B">
      <w:pPr>
        <w:pStyle w:val="ListParagraph"/>
        <w:numPr>
          <w:ilvl w:val="0"/>
          <w:numId w:val="7"/>
        </w:numPr>
        <w:spacing w:before="120" w:line="276" w:lineRule="auto"/>
        <w:jc w:val="both"/>
        <w:rPr>
          <w:rFonts w:asciiTheme="minorHAnsi" w:hAnsiTheme="minorHAnsi"/>
          <w:lang w:val="es-419"/>
        </w:rPr>
      </w:pPr>
      <w:r w:rsidRPr="00B660C0">
        <w:rPr>
          <w:rFonts w:asciiTheme="minorHAnsi" w:eastAsia="Microsoft Sans Serif" w:hAnsiTheme="minorHAnsi" w:cs="Microsoft Sans Serif"/>
          <w:sz w:val="22"/>
          <w:szCs w:val="22"/>
          <w:lang w:val="es-419"/>
        </w:rPr>
        <w:t>díganos qué parte del proceso no se acató o no se realizó adecuadamente.</w:t>
      </w:r>
    </w:p>
    <w:p w14:paraId="15CA5C14" w14:textId="516E6C54" w:rsidR="00514B4E" w:rsidRPr="00B660C0" w:rsidRDefault="6544F1C9" w:rsidP="2F5B711B">
      <w:pPr>
        <w:pStyle w:val="NormalWeb"/>
        <w:spacing w:before="120" w:line="276" w:lineRule="auto"/>
        <w:rPr>
          <w:rFonts w:asciiTheme="minorHAnsi" w:eastAsia="Microsoft Sans Serif" w:hAnsiTheme="minorHAnsi" w:cs="Microsoft Sans Serif"/>
          <w:sz w:val="22"/>
          <w:szCs w:val="22"/>
          <w:lang w:val="es-419"/>
        </w:rPr>
      </w:pPr>
      <w:r w:rsidRPr="00B660C0">
        <w:rPr>
          <w:rFonts w:asciiTheme="minorHAnsi" w:eastAsia="Microsoft Sans Serif" w:hAnsiTheme="minorHAnsi" w:cs="Microsoft Sans Serif"/>
          <w:sz w:val="22"/>
          <w:szCs w:val="22"/>
          <w:lang w:val="es-419"/>
        </w:rPr>
        <w:t xml:space="preserve">¿Qué puede esperar de nuestra parte? </w:t>
      </w:r>
    </w:p>
    <w:p w14:paraId="4B226740" w14:textId="4A28A410" w:rsidR="007A74F1" w:rsidRPr="00B660C0" w:rsidRDefault="645FCEC2" w:rsidP="2F5B711B">
      <w:pPr>
        <w:pStyle w:val="ListParagraph"/>
        <w:numPr>
          <w:ilvl w:val="0"/>
          <w:numId w:val="6"/>
        </w:numPr>
        <w:spacing w:before="120" w:line="276" w:lineRule="auto"/>
        <w:jc w:val="both"/>
        <w:rPr>
          <w:rFonts w:asciiTheme="minorHAnsi" w:hAnsiTheme="minorHAnsi"/>
          <w:lang w:val="es-419"/>
        </w:rPr>
      </w:pPr>
      <w:r w:rsidRPr="00B660C0">
        <w:rPr>
          <w:rFonts w:asciiTheme="minorHAnsi" w:eastAsia="Microsoft Sans Serif" w:hAnsiTheme="minorHAnsi" w:cs="Microsoft Sans Serif"/>
          <w:sz w:val="22"/>
          <w:szCs w:val="22"/>
          <w:lang w:val="es-419"/>
        </w:rPr>
        <w:t>Le trataremos de manera amable, considerada y respetuosa.</w:t>
      </w:r>
    </w:p>
    <w:p w14:paraId="01DFED54" w14:textId="142AC86A" w:rsidR="007A74F1" w:rsidRPr="00B660C0" w:rsidRDefault="645FCEC2" w:rsidP="2F5B711B">
      <w:pPr>
        <w:pStyle w:val="ListParagraph"/>
        <w:numPr>
          <w:ilvl w:val="0"/>
          <w:numId w:val="6"/>
        </w:numPr>
        <w:spacing w:before="120" w:line="276" w:lineRule="auto"/>
        <w:jc w:val="both"/>
        <w:rPr>
          <w:rFonts w:asciiTheme="minorHAnsi" w:hAnsiTheme="minorHAnsi"/>
          <w:lang w:val="es-419"/>
        </w:rPr>
      </w:pPr>
      <w:r w:rsidRPr="00B660C0">
        <w:rPr>
          <w:rFonts w:asciiTheme="minorHAnsi" w:eastAsia="Microsoft Sans Serif" w:hAnsiTheme="minorHAnsi" w:cs="Microsoft Sans Serif"/>
          <w:sz w:val="22"/>
          <w:szCs w:val="22"/>
          <w:lang w:val="es-419"/>
        </w:rPr>
        <w:t>Escucharemos sus inquietudes.</w:t>
      </w:r>
    </w:p>
    <w:p w14:paraId="06A05249" w14:textId="485752BD" w:rsidR="007A74F1" w:rsidRPr="00B660C0" w:rsidRDefault="14E151B4" w:rsidP="2F5B711B">
      <w:pPr>
        <w:pStyle w:val="ListParagraph"/>
        <w:numPr>
          <w:ilvl w:val="0"/>
          <w:numId w:val="6"/>
        </w:numPr>
        <w:spacing w:before="120" w:line="276" w:lineRule="auto"/>
        <w:jc w:val="both"/>
        <w:rPr>
          <w:rFonts w:asciiTheme="minorHAnsi" w:hAnsiTheme="minorHAnsi"/>
          <w:lang w:val="es-419"/>
        </w:rPr>
      </w:pPr>
      <w:r w:rsidRPr="00B660C0">
        <w:rPr>
          <w:rFonts w:asciiTheme="minorHAnsi" w:eastAsia="Microsoft Sans Serif" w:hAnsiTheme="minorHAnsi" w:cs="Microsoft Sans Serif"/>
          <w:sz w:val="22"/>
          <w:szCs w:val="22"/>
          <w:lang w:val="es-419"/>
        </w:rPr>
        <w:t>Tomaremos las medidas razonables para resolver su problema.</w:t>
      </w:r>
    </w:p>
    <w:p w14:paraId="4F8178C9" w14:textId="590DFA65" w:rsidR="007A74F1" w:rsidRPr="00B660C0" w:rsidRDefault="6F9AD134" w:rsidP="2F5B711B">
      <w:pPr>
        <w:pStyle w:val="ListParagraph"/>
        <w:numPr>
          <w:ilvl w:val="0"/>
          <w:numId w:val="6"/>
        </w:numPr>
        <w:spacing w:before="120" w:line="276" w:lineRule="auto"/>
        <w:jc w:val="both"/>
        <w:rPr>
          <w:rFonts w:asciiTheme="minorHAnsi" w:hAnsiTheme="minorHAnsi"/>
          <w:lang w:val="es-419"/>
        </w:rPr>
      </w:pPr>
      <w:r w:rsidRPr="00B660C0">
        <w:rPr>
          <w:rFonts w:asciiTheme="minorHAnsi" w:eastAsia="Microsoft Sans Serif" w:hAnsiTheme="minorHAnsi" w:cs="Microsoft Sans Serif"/>
          <w:sz w:val="22"/>
          <w:szCs w:val="22"/>
          <w:lang w:val="es-419"/>
        </w:rPr>
        <w:t>Le mantendremos al tanto del progreso.</w:t>
      </w:r>
    </w:p>
    <w:p w14:paraId="143EA444" w14:textId="6D181708" w:rsidR="007A74F1" w:rsidRPr="00B660C0" w:rsidRDefault="6F9AD134" w:rsidP="2F5B711B">
      <w:pPr>
        <w:pStyle w:val="ListParagraph"/>
        <w:numPr>
          <w:ilvl w:val="0"/>
          <w:numId w:val="6"/>
        </w:numPr>
        <w:spacing w:before="120" w:line="276" w:lineRule="auto"/>
        <w:jc w:val="both"/>
        <w:rPr>
          <w:rFonts w:asciiTheme="minorHAnsi" w:hAnsiTheme="minorHAnsi"/>
          <w:lang w:val="es-419"/>
        </w:rPr>
      </w:pPr>
      <w:r w:rsidRPr="00B660C0">
        <w:rPr>
          <w:rFonts w:asciiTheme="minorHAnsi" w:eastAsia="Microsoft Sans Serif" w:hAnsiTheme="minorHAnsi" w:cs="Microsoft Sans Serif"/>
          <w:sz w:val="22"/>
          <w:szCs w:val="22"/>
          <w:lang w:val="es-419"/>
        </w:rPr>
        <w:t>Nos disculparemos si hemos cometido un error.</w:t>
      </w:r>
    </w:p>
    <w:p w14:paraId="7254303C" w14:textId="0B8BE27B" w:rsidR="00686074" w:rsidRPr="00B660C0" w:rsidRDefault="0783ED65" w:rsidP="2F5B711B">
      <w:pPr>
        <w:pStyle w:val="NormalWeb"/>
        <w:spacing w:before="120" w:line="276" w:lineRule="auto"/>
        <w:jc w:val="both"/>
        <w:rPr>
          <w:rFonts w:asciiTheme="minorHAnsi" w:eastAsia="Microsoft Sans Serif" w:hAnsiTheme="minorHAnsi" w:cs="Microsoft Sans Serif"/>
          <w:sz w:val="22"/>
          <w:szCs w:val="22"/>
          <w:lang w:val="es-419"/>
        </w:rPr>
      </w:pPr>
      <w:r w:rsidRPr="00B660C0">
        <w:rPr>
          <w:rFonts w:asciiTheme="minorHAnsi" w:eastAsia="Microsoft Sans Serif" w:hAnsiTheme="minorHAnsi" w:cs="Microsoft Sans Serif"/>
          <w:sz w:val="22"/>
          <w:szCs w:val="22"/>
          <w:lang w:val="es-419"/>
        </w:rPr>
        <w:lastRenderedPageBreak/>
        <w:t xml:space="preserve">¿Qué esperamos de usted? </w:t>
      </w:r>
    </w:p>
    <w:p w14:paraId="22CB6828" w14:textId="084BD773" w:rsidR="00686074" w:rsidRPr="00B660C0" w:rsidRDefault="0783ED65" w:rsidP="2F5B711B">
      <w:pPr>
        <w:pStyle w:val="ListParagraph"/>
        <w:numPr>
          <w:ilvl w:val="0"/>
          <w:numId w:val="5"/>
        </w:numPr>
        <w:spacing w:before="120" w:line="276" w:lineRule="auto"/>
        <w:jc w:val="both"/>
        <w:rPr>
          <w:rFonts w:asciiTheme="minorHAnsi" w:hAnsiTheme="minorHAnsi"/>
          <w:lang w:val="es-419"/>
        </w:rPr>
      </w:pPr>
      <w:r w:rsidRPr="00B660C0">
        <w:rPr>
          <w:rFonts w:asciiTheme="minorHAnsi" w:eastAsia="Microsoft Sans Serif" w:hAnsiTheme="minorHAnsi" w:cs="Microsoft Sans Serif"/>
          <w:sz w:val="22"/>
          <w:szCs w:val="22"/>
          <w:lang w:val="es-419"/>
        </w:rPr>
        <w:t>Que participe activamente, por ejemplo, que coopere con cualquier solicitud de información o pruebas.</w:t>
      </w:r>
    </w:p>
    <w:p w14:paraId="706791D5" w14:textId="530756A5" w:rsidR="00686074" w:rsidRPr="00B660C0" w:rsidRDefault="0783ED65" w:rsidP="2F5B711B">
      <w:pPr>
        <w:pStyle w:val="ListParagraph"/>
        <w:numPr>
          <w:ilvl w:val="0"/>
          <w:numId w:val="5"/>
        </w:numPr>
        <w:spacing w:before="120" w:line="276" w:lineRule="auto"/>
        <w:jc w:val="both"/>
        <w:rPr>
          <w:rFonts w:asciiTheme="minorHAnsi" w:hAnsiTheme="minorHAnsi"/>
          <w:lang w:val="es-419"/>
        </w:rPr>
      </w:pPr>
      <w:r w:rsidRPr="00B660C0">
        <w:rPr>
          <w:rFonts w:asciiTheme="minorHAnsi" w:eastAsia="Microsoft Sans Serif" w:hAnsiTheme="minorHAnsi" w:cs="Microsoft Sans Serif"/>
          <w:sz w:val="22"/>
          <w:szCs w:val="22"/>
          <w:lang w:val="es-419"/>
        </w:rPr>
        <w:t>Que se comunique con nosotros y nos trate de manera respetuosa. No toleraremos correspondencia o comportamientos abusivos ni amenazas.</w:t>
      </w:r>
    </w:p>
    <w:p w14:paraId="34EA96B6" w14:textId="5B93CC62" w:rsidR="003E3F3B" w:rsidRPr="00B660C0" w:rsidRDefault="0783ED65" w:rsidP="0043789E">
      <w:pPr>
        <w:pStyle w:val="ListParagraph"/>
        <w:numPr>
          <w:ilvl w:val="0"/>
          <w:numId w:val="5"/>
        </w:numPr>
        <w:spacing w:before="120" w:line="276" w:lineRule="auto"/>
        <w:jc w:val="both"/>
        <w:rPr>
          <w:rFonts w:asciiTheme="minorHAnsi" w:hAnsiTheme="minorHAnsi" w:cstheme="minorHAnsi"/>
          <w:sz w:val="22"/>
          <w:szCs w:val="22"/>
          <w:lang w:val="es-419"/>
        </w:rPr>
      </w:pPr>
      <w:r w:rsidRPr="00B660C0">
        <w:rPr>
          <w:rFonts w:asciiTheme="minorHAnsi" w:eastAsia="Microsoft Sans Serif" w:hAnsiTheme="minorHAnsi" w:cs="Microsoft Sans Serif"/>
          <w:sz w:val="22"/>
          <w:szCs w:val="22"/>
          <w:lang w:val="es-419"/>
        </w:rPr>
        <w:t xml:space="preserve">Que, una vez que haya presentado su comentario o reclamo inicial, nos contacte o haga solicitudes de seguimiento solamente de manera razonable. </w:t>
      </w:r>
    </w:p>
    <w:p w14:paraId="52BC1964" w14:textId="1526E540" w:rsidR="005C7905" w:rsidRPr="00B660C0" w:rsidRDefault="40672BBA" w:rsidP="0089126D">
      <w:pPr>
        <w:pStyle w:val="Heading2"/>
        <w:rPr>
          <w:rFonts w:eastAsia="Microsoft Sans Serif"/>
          <w:lang w:val="es-419"/>
        </w:rPr>
      </w:pPr>
      <w:bookmarkStart w:id="65" w:name="_Toc1439199985"/>
      <w:bookmarkStart w:id="66" w:name="_Toc746616209"/>
      <w:bookmarkStart w:id="67" w:name="_Toc1339849889"/>
      <w:bookmarkStart w:id="68" w:name="_Toc531942426"/>
      <w:bookmarkStart w:id="69" w:name="_Toc2107683083"/>
      <w:bookmarkStart w:id="70" w:name="_Toc2122586185"/>
      <w:bookmarkStart w:id="71" w:name="_Toc1941833147"/>
      <w:bookmarkStart w:id="72" w:name="_Toc110951787"/>
      <w:bookmarkStart w:id="73" w:name="_Toc127355321"/>
      <w:r w:rsidRPr="00B660C0">
        <w:rPr>
          <w:rFonts w:eastAsia="Microsoft Sans Serif"/>
          <w:iCs w:val="0"/>
          <w:lang w:val="es-419"/>
        </w:rPr>
        <w:t>Cómo manejamos los comentarios y reclamos</w:t>
      </w:r>
      <w:bookmarkEnd w:id="65"/>
      <w:bookmarkEnd w:id="66"/>
      <w:bookmarkEnd w:id="67"/>
      <w:bookmarkEnd w:id="68"/>
      <w:bookmarkEnd w:id="69"/>
      <w:bookmarkEnd w:id="70"/>
      <w:bookmarkEnd w:id="71"/>
      <w:bookmarkEnd w:id="72"/>
      <w:bookmarkEnd w:id="73"/>
    </w:p>
    <w:p w14:paraId="5C5F0B61" w14:textId="60C398E3" w:rsidR="00272EE4" w:rsidRPr="00B660C0" w:rsidRDefault="00272EE4" w:rsidP="54D7AA46">
      <w:pPr>
        <w:pStyle w:val="NoSpacing"/>
        <w:spacing w:before="240" w:line="276" w:lineRule="auto"/>
        <w:rPr>
          <w:rFonts w:asciiTheme="minorHAnsi" w:hAnsiTheme="minorHAnsi" w:cstheme="minorBidi"/>
          <w:sz w:val="22"/>
          <w:szCs w:val="22"/>
          <w:lang w:val="es-419"/>
        </w:rPr>
      </w:pPr>
      <w:r w:rsidRPr="00B660C0">
        <w:rPr>
          <w:rFonts w:asciiTheme="minorHAnsi" w:hAnsiTheme="minorHAnsi" w:cstheme="minorHAnsi"/>
          <w:noProof/>
          <w:color w:val="2B579A"/>
          <w:sz w:val="22"/>
          <w:szCs w:val="22"/>
          <w:shd w:val="clear" w:color="auto" w:fill="E6E6E6"/>
          <w:lang w:val="es-419"/>
        </w:rPr>
        <w:drawing>
          <wp:inline distT="0" distB="0" distL="0" distR="0" wp14:anchorId="68B6BFAA" wp14:editId="27AF303E">
            <wp:extent cx="5895975" cy="1238250"/>
            <wp:effectExtent l="19050" t="0" r="28575" b="0"/>
            <wp:docPr id="2" name="Diagram 3" descr="Recibir y reconocer Evaluar y priorizar Responder Comunicar el resultado Aprender de nuestros clientes " title="Manejo de comentarios y reclamos por parte de la Defensoría"/>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bookmarkStart w:id="74" w:name="_Toc110951788"/>
    </w:p>
    <w:p w14:paraId="4EFFF94D" w14:textId="59A9A656" w:rsidR="00272EE4" w:rsidRPr="00B660C0" w:rsidRDefault="7660C295" w:rsidP="00086CE2">
      <w:pPr>
        <w:pStyle w:val="Heading3"/>
        <w:rPr>
          <w:lang w:val="es-419"/>
        </w:rPr>
      </w:pPr>
      <w:bookmarkStart w:id="75" w:name="_Toc670193638"/>
      <w:bookmarkStart w:id="76" w:name="_Toc1382364896"/>
      <w:bookmarkStart w:id="77" w:name="_Toc2053038976"/>
      <w:bookmarkStart w:id="78" w:name="_Toc240442482"/>
      <w:bookmarkStart w:id="79" w:name="_Toc1409028358"/>
      <w:bookmarkStart w:id="80" w:name="_Toc1085678694"/>
      <w:bookmarkStart w:id="81" w:name="_Toc1203332339"/>
      <w:bookmarkStart w:id="82" w:name="_Toc127355322"/>
      <w:r w:rsidRPr="00B660C0">
        <w:rPr>
          <w:lang w:val="es-419"/>
        </w:rPr>
        <w:t>Recibir y reconocer</w:t>
      </w:r>
      <w:bookmarkEnd w:id="74"/>
      <w:bookmarkEnd w:id="75"/>
      <w:bookmarkEnd w:id="76"/>
      <w:bookmarkEnd w:id="77"/>
      <w:bookmarkEnd w:id="78"/>
      <w:bookmarkEnd w:id="79"/>
      <w:bookmarkEnd w:id="80"/>
      <w:bookmarkEnd w:id="81"/>
      <w:bookmarkEnd w:id="82"/>
    </w:p>
    <w:p w14:paraId="6F5E3041" w14:textId="3F277EDE" w:rsidR="005A04B3" w:rsidRPr="00B660C0" w:rsidRDefault="7BF93B6C" w:rsidP="0089126D">
      <w:pPr>
        <w:pStyle w:val="NumberedParafp"/>
        <w:rPr>
          <w:lang w:val="es-419"/>
        </w:rPr>
      </w:pPr>
      <w:r w:rsidRPr="00B660C0">
        <w:rPr>
          <w:lang w:val="es-419"/>
        </w:rPr>
        <w:t>Por lo general, confirmamos la recepción de todos los comentarios y reclamos en un lapso de 2 días hábiles. Si corresponde, también le daremos la oportunidad de entregarnos más información relacionada con su caso.</w:t>
      </w:r>
    </w:p>
    <w:p w14:paraId="6A9427EA" w14:textId="1D251971" w:rsidR="0038427F" w:rsidRPr="00B660C0" w:rsidRDefault="3615FC35" w:rsidP="1F0E1230">
      <w:pPr>
        <w:pStyle w:val="NumberedParafp"/>
        <w:spacing w:after="240"/>
        <w:rPr>
          <w:lang w:val="es-419"/>
        </w:rPr>
      </w:pPr>
      <w:r w:rsidRPr="00B660C0">
        <w:rPr>
          <w:lang w:val="es-419"/>
        </w:rPr>
        <w:t>Recibir comentarios y reclamos de manera oportuna nos ayuda a responder y manejar mejor los problemas y las necesidades que surjan. El tiempo que tenga un problema puede afectar los posibles resultados o las soluciones disponibles. Si es posible, se recomienda presentar una solicitud de revisión en los 28 días siguientes a la decisión original.</w:t>
      </w:r>
    </w:p>
    <w:p w14:paraId="7FDEC2A0" w14:textId="5E82CE07" w:rsidR="00272EE4" w:rsidRPr="00B660C0" w:rsidRDefault="3615FC35" w:rsidP="00086CE2">
      <w:pPr>
        <w:pStyle w:val="Heading3"/>
        <w:rPr>
          <w:lang w:val="es-419"/>
        </w:rPr>
      </w:pPr>
      <w:bookmarkStart w:id="83" w:name="_Toc110951789"/>
      <w:bookmarkStart w:id="84" w:name="_Toc1467182110"/>
      <w:bookmarkStart w:id="85" w:name="_Toc1907518468"/>
      <w:bookmarkStart w:id="86" w:name="_Toc774253549"/>
      <w:bookmarkStart w:id="87" w:name="_Toc1005153530"/>
      <w:bookmarkStart w:id="88" w:name="_Toc283901457"/>
      <w:bookmarkStart w:id="89" w:name="_Toc456544720"/>
      <w:bookmarkStart w:id="90" w:name="_Toc526922412"/>
      <w:bookmarkStart w:id="91" w:name="_Toc127355323"/>
      <w:r w:rsidRPr="00B660C0">
        <w:rPr>
          <w:lang w:val="es-419"/>
        </w:rPr>
        <w:t>Evaluar</w:t>
      </w:r>
      <w:bookmarkEnd w:id="83"/>
      <w:bookmarkEnd w:id="84"/>
      <w:bookmarkEnd w:id="85"/>
      <w:bookmarkEnd w:id="86"/>
      <w:bookmarkEnd w:id="87"/>
      <w:bookmarkEnd w:id="88"/>
      <w:bookmarkEnd w:id="89"/>
      <w:bookmarkEnd w:id="90"/>
      <w:bookmarkEnd w:id="91"/>
    </w:p>
    <w:p w14:paraId="211B2C38" w14:textId="00235DFB" w:rsidR="00D07BD2" w:rsidRPr="00B660C0" w:rsidRDefault="7BF93B6C" w:rsidP="0089126D">
      <w:pPr>
        <w:pStyle w:val="NumberedParafp"/>
        <w:rPr>
          <w:lang w:val="es-419"/>
        </w:rPr>
      </w:pPr>
      <w:r w:rsidRPr="00B660C0">
        <w:rPr>
          <w:lang w:val="es-419"/>
        </w:rPr>
        <w:t>Todos los comentarios y reclamos se tratarán de manera justa e imparcial. La evaluación de estos asuntos se basará en la información y las pruebas disponibles. Si el comentario es anónimo, se revisará y tendrá en cuenta para oportunidades de mejoras de negocios, pero no se tomará ninguna otra medida.</w:t>
      </w:r>
    </w:p>
    <w:p w14:paraId="1FDD7FDE" w14:textId="507E85C1" w:rsidR="00272EE4" w:rsidRPr="00B660C0" w:rsidRDefault="3615FC35" w:rsidP="007C66CB">
      <w:pPr>
        <w:pStyle w:val="NumberedParafp"/>
        <w:spacing w:after="240"/>
        <w:rPr>
          <w:lang w:val="es-419"/>
        </w:rPr>
      </w:pPr>
      <w:r w:rsidRPr="00B660C0">
        <w:rPr>
          <w:lang w:val="es-419"/>
        </w:rPr>
        <w:t>Cuando evaluamos comentarios y reclamos, tomamos en cuenta todas las circunstancias importantes, entre ellas:</w:t>
      </w:r>
    </w:p>
    <w:p w14:paraId="3AE7C423" w14:textId="7FA05538" w:rsidR="00CA40E4" w:rsidRPr="00B660C0" w:rsidRDefault="0016524A" w:rsidP="007C66CB">
      <w:pPr>
        <w:pStyle w:val="NumberedParafp"/>
        <w:numPr>
          <w:ilvl w:val="0"/>
          <w:numId w:val="4"/>
        </w:numPr>
        <w:spacing w:before="0"/>
        <w:rPr>
          <w:lang w:val="es-419"/>
        </w:rPr>
      </w:pPr>
      <w:r w:rsidRPr="00B660C0">
        <w:rPr>
          <w:lang w:val="es-419"/>
        </w:rPr>
        <w:t>la gravedad del problema o la inquietud</w:t>
      </w:r>
    </w:p>
    <w:p w14:paraId="13CB64B2" w14:textId="1F542729" w:rsidR="00FB4C52" w:rsidRPr="00B660C0" w:rsidRDefault="0016524A" w:rsidP="007C66CB">
      <w:pPr>
        <w:pStyle w:val="NumberedParafp"/>
        <w:numPr>
          <w:ilvl w:val="0"/>
          <w:numId w:val="4"/>
        </w:numPr>
        <w:spacing w:before="0"/>
        <w:rPr>
          <w:lang w:val="es-419"/>
        </w:rPr>
      </w:pPr>
      <w:r w:rsidRPr="00B660C0">
        <w:rPr>
          <w:lang w:val="es-419"/>
        </w:rPr>
        <w:t>si la decisión que tomó la Defensoría se comunicó de manera eficaz</w:t>
      </w:r>
    </w:p>
    <w:p w14:paraId="33CCCA5C" w14:textId="12342A6B" w:rsidR="00272EE4" w:rsidRPr="00B660C0" w:rsidRDefault="0016524A" w:rsidP="007C66CB">
      <w:pPr>
        <w:pStyle w:val="NumberedParafp"/>
        <w:numPr>
          <w:ilvl w:val="0"/>
          <w:numId w:val="4"/>
        </w:numPr>
        <w:spacing w:before="0"/>
        <w:rPr>
          <w:lang w:val="es-419"/>
        </w:rPr>
      </w:pPr>
      <w:r w:rsidRPr="00B660C0">
        <w:rPr>
          <w:lang w:val="es-419"/>
        </w:rPr>
        <w:t>el tiempo que ha transcurrido desde que ocurrió el problema</w:t>
      </w:r>
    </w:p>
    <w:p w14:paraId="780B6DBA" w14:textId="5AFF3E4C" w:rsidR="00272EE4" w:rsidRPr="00B660C0" w:rsidRDefault="0016524A" w:rsidP="007C66CB">
      <w:pPr>
        <w:pStyle w:val="NumberedParafp"/>
        <w:numPr>
          <w:ilvl w:val="0"/>
          <w:numId w:val="4"/>
        </w:numPr>
        <w:spacing w:before="0"/>
        <w:rPr>
          <w:lang w:val="es-419"/>
        </w:rPr>
      </w:pPr>
      <w:r w:rsidRPr="00B660C0">
        <w:rPr>
          <w:lang w:val="es-419"/>
        </w:rPr>
        <w:t xml:space="preserve">cualquier aspecto delicado relacionado con el problema </w:t>
      </w:r>
    </w:p>
    <w:p w14:paraId="4ACDA2AE" w14:textId="0D05D788" w:rsidR="00CA40E4" w:rsidRPr="00B660C0" w:rsidRDefault="0016524A" w:rsidP="007C66CB">
      <w:pPr>
        <w:pStyle w:val="NumberedParafp"/>
        <w:numPr>
          <w:ilvl w:val="0"/>
          <w:numId w:val="4"/>
        </w:numPr>
        <w:spacing w:before="0"/>
        <w:rPr>
          <w:lang w:val="es-419"/>
        </w:rPr>
      </w:pPr>
      <w:r w:rsidRPr="00B660C0">
        <w:rPr>
          <w:lang w:val="es-419"/>
        </w:rPr>
        <w:t xml:space="preserve">si existe un problema sistémico o administrativo. </w:t>
      </w:r>
    </w:p>
    <w:p w14:paraId="74F47DB3" w14:textId="1256D15E" w:rsidR="0005097B" w:rsidRPr="00B660C0" w:rsidRDefault="127EF473" w:rsidP="007C66CB">
      <w:pPr>
        <w:pStyle w:val="NumberedParafp"/>
        <w:spacing w:after="240"/>
        <w:rPr>
          <w:lang w:val="es-419"/>
        </w:rPr>
      </w:pPr>
      <w:r w:rsidRPr="00B660C0">
        <w:rPr>
          <w:lang w:val="es-419"/>
        </w:rPr>
        <w:t>No aceptaremos comentarios o reclamos cuando:</w:t>
      </w:r>
    </w:p>
    <w:p w14:paraId="3A1DBFD6" w14:textId="73ED9B79" w:rsidR="00F44D4F" w:rsidRPr="00B660C0" w:rsidRDefault="0016524A" w:rsidP="007C66CB">
      <w:pPr>
        <w:pStyle w:val="NumberedParafp"/>
        <w:numPr>
          <w:ilvl w:val="0"/>
          <w:numId w:val="3"/>
        </w:numPr>
        <w:spacing w:before="0"/>
        <w:rPr>
          <w:lang w:val="es-419"/>
        </w:rPr>
      </w:pPr>
      <w:r w:rsidRPr="00B660C0">
        <w:rPr>
          <w:lang w:val="es-419"/>
        </w:rPr>
        <w:t xml:space="preserve">la cuestión esté fuera del alcance de esta Política </w:t>
      </w:r>
    </w:p>
    <w:p w14:paraId="0091DEDF" w14:textId="6BA87A0C" w:rsidR="00F44D4F" w:rsidRPr="00B660C0" w:rsidRDefault="0016524A" w:rsidP="007C66CB">
      <w:pPr>
        <w:pStyle w:val="NumberedParafp"/>
        <w:numPr>
          <w:ilvl w:val="0"/>
          <w:numId w:val="3"/>
        </w:numPr>
        <w:spacing w:before="0"/>
        <w:rPr>
          <w:lang w:val="es-419"/>
        </w:rPr>
      </w:pPr>
      <w:r w:rsidRPr="00B660C0">
        <w:rPr>
          <w:lang w:val="es-419"/>
        </w:rPr>
        <w:t xml:space="preserve">el reclamo sea abusivo y/o ya se presentó previamente y se tomaron medidas adecuadas </w:t>
      </w:r>
    </w:p>
    <w:p w14:paraId="7FC7F673" w14:textId="567EBDF6" w:rsidR="00960D19" w:rsidRPr="00B660C0" w:rsidRDefault="00977F4B" w:rsidP="007C66CB">
      <w:pPr>
        <w:pStyle w:val="NumberedParafp"/>
        <w:numPr>
          <w:ilvl w:val="0"/>
          <w:numId w:val="3"/>
        </w:numPr>
        <w:spacing w:before="0"/>
        <w:rPr>
          <w:lang w:val="es-419"/>
        </w:rPr>
      </w:pPr>
      <w:r w:rsidRPr="00B660C0">
        <w:rPr>
          <w:lang w:val="es-419"/>
        </w:rPr>
        <w:t>existen otros procesos para manejar la inquietud (como impugnar el contenido o emitir una orden de acatamiento), o</w:t>
      </w:r>
    </w:p>
    <w:p w14:paraId="4E4B3FF0" w14:textId="574A7376" w:rsidR="00855854" w:rsidRPr="00B660C0" w:rsidRDefault="00FB3AA7" w:rsidP="007C66CB">
      <w:pPr>
        <w:pStyle w:val="NumberedParafp"/>
        <w:numPr>
          <w:ilvl w:val="0"/>
          <w:numId w:val="3"/>
        </w:numPr>
        <w:spacing w:before="0"/>
        <w:rPr>
          <w:lang w:val="es-419"/>
        </w:rPr>
      </w:pPr>
      <w:r w:rsidRPr="00B660C0">
        <w:rPr>
          <w:lang w:val="es-419"/>
        </w:rPr>
        <w:lastRenderedPageBreak/>
        <w:t>ya se realizó una revisión del problema.</w:t>
      </w:r>
    </w:p>
    <w:p w14:paraId="78241938" w14:textId="03A7C433" w:rsidR="00EA4F24" w:rsidRPr="00B660C0" w:rsidRDefault="012DB858" w:rsidP="1F0E1230">
      <w:pPr>
        <w:pStyle w:val="NumberedParafp"/>
        <w:spacing w:after="240"/>
        <w:rPr>
          <w:lang w:val="es-419"/>
        </w:rPr>
      </w:pPr>
      <w:r w:rsidRPr="00B660C0">
        <w:rPr>
          <w:lang w:val="es-419"/>
        </w:rPr>
        <w:t>En algunas circunstancias, es posible que decidamos no aceptar la solicitud de revisión de su reclamo. Si esto ocurre, le explicaremos los motivos y le daremos la oportunidad de entregarnos más información.</w:t>
      </w:r>
    </w:p>
    <w:p w14:paraId="32AB1CEB" w14:textId="1B316A2D" w:rsidR="00272EE4" w:rsidRPr="00B660C0" w:rsidRDefault="462CDAA7" w:rsidP="00086CE2">
      <w:pPr>
        <w:pStyle w:val="Heading3"/>
        <w:rPr>
          <w:lang w:val="es-419"/>
        </w:rPr>
      </w:pPr>
      <w:bookmarkStart w:id="92" w:name="_Toc110951790"/>
      <w:bookmarkStart w:id="93" w:name="_Toc690738807"/>
      <w:bookmarkStart w:id="94" w:name="_Toc687396524"/>
      <w:bookmarkStart w:id="95" w:name="_Toc1182950489"/>
      <w:bookmarkStart w:id="96" w:name="_Toc1498649096"/>
      <w:bookmarkStart w:id="97" w:name="_Toc1533263491"/>
      <w:bookmarkStart w:id="98" w:name="_Toc2142014759"/>
      <w:bookmarkStart w:id="99" w:name="_Toc382602866"/>
      <w:bookmarkStart w:id="100" w:name="_Toc127355324"/>
      <w:r w:rsidRPr="00B660C0">
        <w:rPr>
          <w:lang w:val="es-419"/>
        </w:rPr>
        <w:t>Medidas</w:t>
      </w:r>
      <w:bookmarkEnd w:id="92"/>
      <w:bookmarkEnd w:id="93"/>
      <w:bookmarkEnd w:id="94"/>
      <w:bookmarkEnd w:id="95"/>
      <w:bookmarkEnd w:id="96"/>
      <w:bookmarkEnd w:id="97"/>
      <w:bookmarkEnd w:id="98"/>
      <w:bookmarkEnd w:id="99"/>
      <w:bookmarkEnd w:id="100"/>
    </w:p>
    <w:p w14:paraId="6AAB9F86" w14:textId="4D7C8563" w:rsidR="004434C0" w:rsidRPr="00B660C0" w:rsidRDefault="4C0EBFBE" w:rsidP="0089126D">
      <w:pPr>
        <w:pStyle w:val="NumberedParafp"/>
        <w:rPr>
          <w:lang w:val="es-419"/>
        </w:rPr>
      </w:pPr>
      <w:r w:rsidRPr="00B660C0">
        <w:rPr>
          <w:lang w:val="es-419"/>
        </w:rPr>
        <w:t>Todos los problemas se registran en nuestro sistema de gestión de clientes y todas las decisiones se registran para garantizar un enfoque transparente, responsable y coherente en el manejo de los comentarios y reclamos.</w:t>
      </w:r>
    </w:p>
    <w:p w14:paraId="101B9FBE" w14:textId="664C0E14" w:rsidR="00272EE4" w:rsidRPr="00B660C0" w:rsidRDefault="3615FC35" w:rsidP="0089126D">
      <w:pPr>
        <w:pStyle w:val="NumberedParafp"/>
        <w:rPr>
          <w:lang w:val="es-419"/>
        </w:rPr>
      </w:pPr>
      <w:r w:rsidRPr="00B660C0">
        <w:rPr>
          <w:lang w:val="es-419"/>
        </w:rPr>
        <w:t xml:space="preserve">Garantizamos un proceso justo al recopilar todos los hechos importantes para comprender los problemas. Esto podría incluir solicitarle más información a usted o que nos entregue pruebas relacionadas con su comentario o reclamo. </w:t>
      </w:r>
    </w:p>
    <w:p w14:paraId="6C27AAB2" w14:textId="72739A0D" w:rsidR="000F5851" w:rsidRPr="00B660C0" w:rsidRDefault="3615FC35" w:rsidP="0089126D">
      <w:pPr>
        <w:pStyle w:val="NumberedParafp"/>
        <w:rPr>
          <w:lang w:val="es-419"/>
        </w:rPr>
      </w:pPr>
      <w:r w:rsidRPr="00B660C0">
        <w:rPr>
          <w:lang w:val="es-419"/>
        </w:rPr>
        <w:t>Una vez que hayamos recopilado toda la información y las pruebas pertinentes, decidiremos cuál es la medida o respuesta más adecuada.</w:t>
      </w:r>
    </w:p>
    <w:p w14:paraId="0E097ADF" w14:textId="55E5CE49" w:rsidR="00EC04E9" w:rsidRPr="00B660C0" w:rsidRDefault="68FB7ED2" w:rsidP="0089126D">
      <w:pPr>
        <w:pStyle w:val="NumberedParafp"/>
        <w:rPr>
          <w:lang w:val="es-419"/>
        </w:rPr>
      </w:pPr>
      <w:r w:rsidRPr="00B660C0">
        <w:rPr>
          <w:lang w:val="es-419"/>
        </w:rPr>
        <w:t>Las medidas de la Defensoría podrían incluir lo siguiente:</w:t>
      </w:r>
    </w:p>
    <w:p w14:paraId="5153FEB6" w14:textId="115A62CD" w:rsidR="00A7754C" w:rsidRPr="00B660C0" w:rsidRDefault="00B1417E" w:rsidP="0043789E">
      <w:pPr>
        <w:pStyle w:val="NumberedParafp"/>
        <w:numPr>
          <w:ilvl w:val="0"/>
          <w:numId w:val="2"/>
        </w:numPr>
        <w:spacing w:before="0"/>
        <w:rPr>
          <w:lang w:val="es-419"/>
        </w:rPr>
      </w:pPr>
      <w:r w:rsidRPr="00B660C0">
        <w:rPr>
          <w:lang w:val="es-419"/>
        </w:rPr>
        <w:t>reconocer el problema</w:t>
      </w:r>
    </w:p>
    <w:p w14:paraId="611037F7" w14:textId="562DB743" w:rsidR="00EC04E9" w:rsidRPr="00B660C0" w:rsidRDefault="00B1417E" w:rsidP="00696297">
      <w:pPr>
        <w:pStyle w:val="NumberedParafp"/>
        <w:numPr>
          <w:ilvl w:val="0"/>
          <w:numId w:val="2"/>
        </w:numPr>
        <w:spacing w:before="0"/>
        <w:jc w:val="left"/>
        <w:rPr>
          <w:lang w:val="es-419"/>
        </w:rPr>
      </w:pPr>
      <w:r w:rsidRPr="00B660C0">
        <w:rPr>
          <w:lang w:val="es-419"/>
        </w:rPr>
        <w:t>remitir el asunto al área comercial correspondiente, a un mecanismo o proceso legislativo específico u otro, o a un organismo distinto</w:t>
      </w:r>
    </w:p>
    <w:p w14:paraId="463FDEA3" w14:textId="67ADAFCC" w:rsidR="00EC04E9" w:rsidRPr="00B660C0" w:rsidRDefault="00B1417E" w:rsidP="00A7754C">
      <w:pPr>
        <w:pStyle w:val="ListParagraph"/>
        <w:numPr>
          <w:ilvl w:val="0"/>
          <w:numId w:val="2"/>
        </w:numPr>
        <w:spacing w:line="276" w:lineRule="auto"/>
        <w:jc w:val="both"/>
        <w:rPr>
          <w:rFonts w:asciiTheme="minorHAnsi" w:hAnsiTheme="minorHAnsi"/>
          <w:lang w:val="es-419"/>
        </w:rPr>
      </w:pPr>
      <w:r w:rsidRPr="00B660C0">
        <w:rPr>
          <w:rFonts w:asciiTheme="minorHAnsi" w:eastAsia="Microsoft Sans Serif" w:hAnsiTheme="minorHAnsi" w:cs="Microsoft Sans Serif"/>
          <w:sz w:val="22"/>
          <w:szCs w:val="22"/>
          <w:lang w:val="es-419"/>
        </w:rPr>
        <w:t>suministrar información o ayuda adicional</w:t>
      </w:r>
    </w:p>
    <w:p w14:paraId="2E7EB1B5" w14:textId="0D3E0CBD" w:rsidR="00EC04E9" w:rsidRPr="00B660C0" w:rsidRDefault="00B1417E" w:rsidP="54D7AA46">
      <w:pPr>
        <w:pStyle w:val="ListParagraph"/>
        <w:numPr>
          <w:ilvl w:val="0"/>
          <w:numId w:val="2"/>
        </w:numPr>
        <w:spacing w:before="120" w:line="276" w:lineRule="auto"/>
        <w:jc w:val="both"/>
        <w:rPr>
          <w:rFonts w:asciiTheme="minorHAnsi" w:hAnsiTheme="minorHAnsi"/>
          <w:lang w:val="es-419"/>
        </w:rPr>
      </w:pPr>
      <w:r w:rsidRPr="00B660C0">
        <w:rPr>
          <w:rFonts w:asciiTheme="minorHAnsi" w:eastAsia="Microsoft Sans Serif" w:hAnsiTheme="minorHAnsi" w:cs="Microsoft Sans Serif"/>
          <w:sz w:val="22"/>
          <w:szCs w:val="22"/>
          <w:lang w:val="es-419"/>
        </w:rPr>
        <w:t>reconsiderar una decisión.</w:t>
      </w:r>
    </w:p>
    <w:p w14:paraId="2C30FDB8" w14:textId="39A43C8D" w:rsidR="00192E9D" w:rsidRPr="00B660C0" w:rsidRDefault="00192E9D">
      <w:pPr>
        <w:pStyle w:val="NumberedParafp"/>
        <w:rPr>
          <w:lang w:val="es-419"/>
        </w:rPr>
      </w:pPr>
      <w:r w:rsidRPr="00B660C0">
        <w:rPr>
          <w:lang w:val="es-419"/>
        </w:rPr>
        <w:t xml:space="preserve">En la mayoría de los casos, los comentarios serán analizados por el área comercial correspondiente de la Defensoría que maneje el problema. Podría incluir, entre otros, una modificación de una decisión o si la decisión que tomó la Defensoría se comunicó de manera eficaz. </w:t>
      </w:r>
    </w:p>
    <w:p w14:paraId="3FFAF521" w14:textId="2CA586D5" w:rsidR="00973533" w:rsidRPr="00B660C0" w:rsidRDefault="0945CDF2" w:rsidP="0089126D">
      <w:pPr>
        <w:pStyle w:val="NumberedParafp"/>
        <w:rPr>
          <w:lang w:val="es-419"/>
        </w:rPr>
      </w:pPr>
      <w:r w:rsidRPr="00B660C0">
        <w:rPr>
          <w:lang w:val="es-419"/>
        </w:rPr>
        <w:t xml:space="preserve">Si su comentario o reclamo no puede resolverse, es posible que realicemos una revisión interna más detallada. Una revisión más formal por lo general tomará 3 meses a partir de la fecha en que se recibió la solicitud. Sin embargo, esto dependerá de la complejidad y naturaleza de la revisión y los tiempos podrían variar. Si una revisión es compleja y toma más tiempo de lo debido, le mantendremos al tanto del progreso con regularidad.  </w:t>
      </w:r>
    </w:p>
    <w:p w14:paraId="5E111DA8" w14:textId="43A3F704" w:rsidR="00272EE4" w:rsidRPr="00B660C0" w:rsidRDefault="6DA10A0B" w:rsidP="0089126D">
      <w:pPr>
        <w:pStyle w:val="NumberedParafp"/>
        <w:rPr>
          <w:lang w:val="es-419"/>
        </w:rPr>
      </w:pPr>
      <w:r w:rsidRPr="00B660C0">
        <w:rPr>
          <w:lang w:val="es-419"/>
        </w:rPr>
        <w:t xml:space="preserve">Una vez que su reclamo o solicitud de revisión se haya finalizado, se le avisará del resultado y se le entregará información sobre los próximos pasos que puede tomar, si corresponde. </w:t>
      </w:r>
    </w:p>
    <w:p w14:paraId="197A37BA" w14:textId="21949EDA" w:rsidR="00A61412" w:rsidRPr="00B660C0" w:rsidRDefault="798F418C" w:rsidP="008E6B93">
      <w:pPr>
        <w:pStyle w:val="Heading2"/>
        <w:rPr>
          <w:rFonts w:eastAsia="Microsoft Sans Serif"/>
          <w:lang w:val="es-419"/>
        </w:rPr>
      </w:pPr>
      <w:bookmarkStart w:id="101" w:name="_Toc110951791"/>
      <w:bookmarkStart w:id="102" w:name="_Toc127355325"/>
      <w:bookmarkStart w:id="103" w:name="_Toc1893213939"/>
      <w:bookmarkStart w:id="104" w:name="_Toc298962261"/>
      <w:bookmarkStart w:id="105" w:name="_Toc1166777983"/>
      <w:bookmarkStart w:id="106" w:name="_Toc225767542"/>
      <w:bookmarkStart w:id="107" w:name="_Toc562612405"/>
      <w:bookmarkStart w:id="108" w:name="_Toc640403158"/>
      <w:bookmarkStart w:id="109" w:name="_Toc1946889149"/>
      <w:r w:rsidRPr="00B660C0">
        <w:rPr>
          <w:rFonts w:eastAsia="Microsoft Sans Serif"/>
          <w:iCs w:val="0"/>
          <w:lang w:val="es-419"/>
        </w:rPr>
        <w:t>Privacidad</w:t>
      </w:r>
      <w:bookmarkEnd w:id="101"/>
      <w:bookmarkEnd w:id="102"/>
      <w:r w:rsidRPr="00B660C0">
        <w:rPr>
          <w:rFonts w:eastAsia="Microsoft Sans Serif"/>
          <w:iCs w:val="0"/>
          <w:lang w:val="es-419"/>
        </w:rPr>
        <w:t xml:space="preserve"> </w:t>
      </w:r>
      <w:bookmarkEnd w:id="103"/>
      <w:bookmarkEnd w:id="104"/>
      <w:bookmarkEnd w:id="105"/>
      <w:bookmarkEnd w:id="106"/>
      <w:bookmarkEnd w:id="107"/>
      <w:bookmarkEnd w:id="108"/>
      <w:bookmarkEnd w:id="109"/>
    </w:p>
    <w:p w14:paraId="0B2DDD76" w14:textId="1CB981A5" w:rsidR="007A0358" w:rsidRPr="00B660C0" w:rsidRDefault="61D037DB" w:rsidP="0089126D">
      <w:pPr>
        <w:pStyle w:val="NumberedParafp"/>
        <w:rPr>
          <w:lang w:val="es-419"/>
        </w:rPr>
      </w:pPr>
      <w:r w:rsidRPr="00B660C0">
        <w:rPr>
          <w:lang w:val="es-419"/>
        </w:rPr>
        <w:t xml:space="preserve">Tenemos el compromiso de proteger su privacidad. Para obtener más información sobre cómo la defensoría maneja la privacidad, descargue nuestra </w:t>
      </w:r>
      <w:hyperlink r:id="rId29" w:anchor="privacy">
        <w:r w:rsidRPr="00B660C0">
          <w:rPr>
            <w:rStyle w:val="Hyperlink"/>
            <w:lang w:val="es-419"/>
          </w:rPr>
          <w:t>Política de Privacidad</w:t>
        </w:r>
      </w:hyperlink>
      <w:r w:rsidRPr="00B660C0">
        <w:rPr>
          <w:lang w:val="es-419"/>
        </w:rPr>
        <w:t xml:space="preserve"> (</w:t>
      </w:r>
      <w:r w:rsidRPr="00B660C0">
        <w:rPr>
          <w:i/>
          <w:iCs/>
          <w:lang w:val="es-419"/>
        </w:rPr>
        <w:t>Privacy Policy</w:t>
      </w:r>
      <w:r w:rsidRPr="00B660C0">
        <w:rPr>
          <w:lang w:val="es-419"/>
        </w:rPr>
        <w:t>).</w:t>
      </w:r>
    </w:p>
    <w:p w14:paraId="5F1FAAB7" w14:textId="5E6D9DC4" w:rsidR="007A0358" w:rsidRPr="00B660C0" w:rsidRDefault="420FC99D" w:rsidP="0089126D">
      <w:pPr>
        <w:pStyle w:val="NumberedParafp"/>
        <w:rPr>
          <w:lang w:val="es-419"/>
        </w:rPr>
      </w:pPr>
      <w:r w:rsidRPr="00B660C0">
        <w:rPr>
          <w:lang w:val="es-419"/>
        </w:rPr>
        <w:t>Puede proporcionar comentarios de manera anónima o utilizar un pseudónimo, pero eso no nos permitirá identificar su problema y evaluar si se manejó de manera adecuada y acatando nuestros procesos habituales.</w:t>
      </w:r>
    </w:p>
    <w:p w14:paraId="073606C3" w14:textId="5B256BFF" w:rsidR="002876B8" w:rsidRPr="00B660C0" w:rsidRDefault="49F236C3" w:rsidP="0089126D">
      <w:pPr>
        <w:pStyle w:val="NumberedParafp"/>
        <w:rPr>
          <w:lang w:val="es-419"/>
        </w:rPr>
      </w:pPr>
      <w:r w:rsidRPr="00B660C0">
        <w:rPr>
          <w:lang w:val="es-419"/>
        </w:rPr>
        <w:t xml:space="preserve">De manera alternativa, un tercero puede enviar comentarios en su nombre o actuar como su representante. Requerimos permiso de usted (incluyendo para menores de edad y empleados </w:t>
      </w:r>
      <w:r w:rsidRPr="00B660C0">
        <w:rPr>
          <w:lang w:val="es-419"/>
        </w:rPr>
        <w:lastRenderedPageBreak/>
        <w:t>vulnerables) para que un tercero actúe en su representación, al igual que los datos de contacto de ese tercero. Tenga en cuenta que su representante solamente podrá actuar en su nombre con respecto a este asunto.</w:t>
      </w:r>
    </w:p>
    <w:p w14:paraId="67828C26" w14:textId="10C7136B" w:rsidR="00502AB7" w:rsidRPr="00B660C0" w:rsidRDefault="2934A86E" w:rsidP="008E6B93">
      <w:pPr>
        <w:pStyle w:val="Heading2"/>
        <w:rPr>
          <w:rFonts w:eastAsia="Microsoft Sans Serif"/>
          <w:lang w:val="es-419"/>
        </w:rPr>
      </w:pPr>
      <w:bookmarkStart w:id="110" w:name="_Toc1764396677"/>
      <w:bookmarkStart w:id="111" w:name="_Toc872669684"/>
      <w:bookmarkStart w:id="112" w:name="_Toc228416050"/>
      <w:bookmarkStart w:id="113" w:name="_Toc1352764364"/>
      <w:bookmarkStart w:id="114" w:name="_Toc1952282434"/>
      <w:bookmarkStart w:id="115" w:name="_Toc1211461180"/>
      <w:bookmarkStart w:id="116" w:name="_Toc154583812"/>
      <w:bookmarkStart w:id="117" w:name="_Toc110951792"/>
      <w:bookmarkStart w:id="118" w:name="_Toc127355326"/>
      <w:r w:rsidRPr="00B660C0">
        <w:rPr>
          <w:rFonts w:eastAsia="Microsoft Sans Serif"/>
          <w:iCs w:val="0"/>
          <w:lang w:val="es-419"/>
        </w:rPr>
        <w:t>Opciones adicionales para enviar comentarios</w:t>
      </w:r>
      <w:bookmarkEnd w:id="110"/>
      <w:bookmarkEnd w:id="111"/>
      <w:bookmarkEnd w:id="112"/>
      <w:bookmarkEnd w:id="113"/>
      <w:bookmarkEnd w:id="114"/>
      <w:bookmarkEnd w:id="115"/>
      <w:bookmarkEnd w:id="116"/>
      <w:bookmarkEnd w:id="117"/>
      <w:bookmarkEnd w:id="118"/>
    </w:p>
    <w:p w14:paraId="1A860060" w14:textId="4BBA1DF5" w:rsidR="005860EE" w:rsidRPr="00B660C0" w:rsidRDefault="189B2C81" w:rsidP="2F5B711B">
      <w:pPr>
        <w:pStyle w:val="NormalWeb"/>
        <w:shd w:val="clear" w:color="auto" w:fill="FFFFFF" w:themeFill="background1"/>
        <w:spacing w:before="120" w:after="240" w:line="276" w:lineRule="auto"/>
        <w:jc w:val="both"/>
        <w:rPr>
          <w:rFonts w:asciiTheme="minorHAnsi" w:eastAsia="Microsoft Sans Serif" w:hAnsiTheme="minorHAnsi" w:cs="Microsoft Sans Serif"/>
          <w:color w:val="2C2A29"/>
          <w:sz w:val="22"/>
          <w:szCs w:val="22"/>
          <w:lang w:val="es-419"/>
        </w:rPr>
      </w:pPr>
      <w:r w:rsidRPr="00B660C0">
        <w:rPr>
          <w:rFonts w:asciiTheme="minorHAnsi" w:eastAsia="Microsoft Sans Serif" w:hAnsiTheme="minorHAnsi" w:cs="Microsoft Sans Serif"/>
          <w:sz w:val="22"/>
          <w:szCs w:val="22"/>
          <w:lang w:val="es-419"/>
        </w:rPr>
        <w:t xml:space="preserve">Si no está satisfecho/a con la manera en que manejamos su inquietud, puede contactar a la </w:t>
      </w:r>
      <w:hyperlink r:id="rId30">
        <w:r w:rsidRPr="00B660C0">
          <w:rPr>
            <w:rStyle w:val="Hyperlink"/>
            <w:rFonts w:asciiTheme="minorHAnsi" w:eastAsia="Microsoft Sans Serif" w:hAnsiTheme="minorHAnsi" w:cs="Microsoft Sans Serif"/>
            <w:sz w:val="22"/>
            <w:szCs w:val="22"/>
            <w:lang w:val="es-419"/>
          </w:rPr>
          <w:t>Defensoría de la Mancomunidad</w:t>
        </w:r>
      </w:hyperlink>
      <w:r w:rsidRPr="00B660C0">
        <w:rPr>
          <w:rFonts w:asciiTheme="minorHAnsi" w:eastAsia="Microsoft Sans Serif" w:hAnsiTheme="minorHAnsi" w:cs="Microsoft Sans Serif"/>
          <w:sz w:val="22"/>
          <w:szCs w:val="22"/>
          <w:lang w:val="es-419"/>
        </w:rPr>
        <w:t xml:space="preserve"> (Commonwealth Ombudsman) por escrito, vía telefónica, en persona o a través de un formulario en línea.</w:t>
      </w:r>
    </w:p>
    <w:p w14:paraId="7CD3D40A" w14:textId="77777777" w:rsidR="00BD4AB9" w:rsidRPr="00B660C0" w:rsidRDefault="373587F5" w:rsidP="54D7AA46">
      <w:pPr>
        <w:spacing w:line="276" w:lineRule="auto"/>
        <w:ind w:left="992" w:firstLine="142"/>
        <w:jc w:val="both"/>
        <w:rPr>
          <w:rFonts w:asciiTheme="minorHAnsi" w:eastAsia="Microsoft Sans Serif" w:hAnsiTheme="minorHAnsi" w:cs="Microsoft Sans Serif"/>
          <w:sz w:val="22"/>
          <w:szCs w:val="22"/>
          <w:lang w:val="es-419"/>
        </w:rPr>
      </w:pPr>
      <w:r w:rsidRPr="00B660C0">
        <w:rPr>
          <w:rFonts w:asciiTheme="minorHAnsi" w:eastAsia="Microsoft Sans Serif" w:hAnsiTheme="minorHAnsi" w:cs="Microsoft Sans Serif"/>
          <w:sz w:val="22"/>
          <w:szCs w:val="22"/>
          <w:lang w:val="es-419"/>
        </w:rPr>
        <w:t>Teléfono: 1300 362 072</w:t>
      </w:r>
    </w:p>
    <w:p w14:paraId="657A6D34" w14:textId="77777777" w:rsidR="00BD4AB9" w:rsidRPr="00B660C0" w:rsidRDefault="373587F5" w:rsidP="54D7AA46">
      <w:pPr>
        <w:shd w:val="clear" w:color="auto" w:fill="FFFFFF" w:themeFill="background1"/>
        <w:spacing w:line="276" w:lineRule="auto"/>
        <w:ind w:left="992" w:firstLine="142"/>
        <w:jc w:val="both"/>
        <w:rPr>
          <w:rStyle w:val="element-invisible"/>
          <w:rFonts w:asciiTheme="minorHAnsi" w:eastAsia="Microsoft Sans Serif" w:hAnsiTheme="minorHAnsi" w:cs="Microsoft Sans Serif"/>
          <w:color w:val="2C2A29"/>
          <w:sz w:val="22"/>
          <w:szCs w:val="22"/>
          <w:lang w:val="es-419"/>
        </w:rPr>
      </w:pPr>
      <w:r w:rsidRPr="00B660C0">
        <w:rPr>
          <w:rFonts w:asciiTheme="minorHAnsi" w:eastAsia="Microsoft Sans Serif" w:hAnsiTheme="minorHAnsi" w:cs="Microsoft Sans Serif"/>
          <w:sz w:val="22"/>
          <w:szCs w:val="22"/>
          <w:lang w:val="es-419"/>
        </w:rPr>
        <w:t xml:space="preserve">Correo electrónico: </w:t>
      </w:r>
      <w:hyperlink r:id="rId31">
        <w:r w:rsidRPr="00B660C0">
          <w:rPr>
            <w:rStyle w:val="Hyperlink"/>
            <w:rFonts w:asciiTheme="minorHAnsi" w:eastAsia="Microsoft Sans Serif" w:hAnsiTheme="minorHAnsi" w:cs="Microsoft Sans Serif"/>
            <w:sz w:val="22"/>
            <w:szCs w:val="22"/>
            <w:lang w:val="es-419"/>
          </w:rPr>
          <w:t>ombudsman@ombudsman.gov.au</w:t>
        </w:r>
        <w:r w:rsidRPr="00B660C0">
          <w:rPr>
            <w:rStyle w:val="element-invisible"/>
            <w:rFonts w:asciiTheme="minorHAnsi" w:eastAsia="Microsoft Sans Serif" w:hAnsiTheme="minorHAnsi" w:cs="Microsoft Sans Serif"/>
            <w:color w:val="005A70"/>
            <w:sz w:val="22"/>
            <w:szCs w:val="22"/>
            <w:lang w:val="es-419"/>
          </w:rPr>
          <w:t xml:space="preserve"> </w:t>
        </w:r>
      </w:hyperlink>
    </w:p>
    <w:p w14:paraId="24BC618C" w14:textId="77777777" w:rsidR="00BD4AB9" w:rsidRPr="00B660C0" w:rsidRDefault="373587F5" w:rsidP="54D7AA46">
      <w:pPr>
        <w:shd w:val="clear" w:color="auto" w:fill="FFFFFF" w:themeFill="background1"/>
        <w:spacing w:line="276" w:lineRule="auto"/>
        <w:ind w:left="992" w:firstLine="142"/>
        <w:jc w:val="both"/>
        <w:rPr>
          <w:rFonts w:asciiTheme="minorHAnsi" w:eastAsia="Microsoft Sans Serif" w:hAnsiTheme="minorHAnsi" w:cs="Microsoft Sans Serif"/>
          <w:sz w:val="22"/>
          <w:szCs w:val="22"/>
          <w:lang w:val="es-419"/>
        </w:rPr>
      </w:pPr>
      <w:r w:rsidRPr="00B660C0">
        <w:rPr>
          <w:rStyle w:val="element-invisible"/>
          <w:rFonts w:asciiTheme="minorHAnsi" w:eastAsia="Microsoft Sans Serif" w:hAnsiTheme="minorHAnsi" w:cs="Microsoft Sans Serif"/>
          <w:sz w:val="22"/>
          <w:szCs w:val="22"/>
          <w:lang w:val="es-419"/>
        </w:rPr>
        <w:t xml:space="preserve">Página web: </w:t>
      </w:r>
      <w:hyperlink r:id="rId32">
        <w:r w:rsidRPr="00B660C0">
          <w:rPr>
            <w:rStyle w:val="Hyperlink"/>
            <w:rFonts w:asciiTheme="minorHAnsi" w:eastAsia="Microsoft Sans Serif" w:hAnsiTheme="minorHAnsi" w:cs="Microsoft Sans Serif"/>
            <w:sz w:val="22"/>
            <w:szCs w:val="22"/>
            <w:lang w:val="es-419"/>
          </w:rPr>
          <w:t>www.ombudsman.gov.au/pages/making-a-complaint/</w:t>
        </w:r>
      </w:hyperlink>
      <w:r w:rsidRPr="00B660C0">
        <w:rPr>
          <w:rStyle w:val="element-invisible"/>
          <w:rFonts w:asciiTheme="minorHAnsi" w:eastAsia="Microsoft Sans Serif" w:hAnsiTheme="minorHAnsi" w:cs="Microsoft Sans Serif"/>
          <w:color w:val="2C2A29"/>
          <w:sz w:val="22"/>
          <w:szCs w:val="22"/>
          <w:lang w:val="es-419"/>
        </w:rPr>
        <w:t xml:space="preserve">  </w:t>
      </w:r>
    </w:p>
    <w:p w14:paraId="314325C3" w14:textId="1FD75B2B" w:rsidR="00590555" w:rsidRPr="00B660C0" w:rsidRDefault="373587F5" w:rsidP="00F564BC">
      <w:pPr>
        <w:spacing w:line="276" w:lineRule="auto"/>
        <w:ind w:left="992" w:firstLine="142"/>
        <w:jc w:val="both"/>
        <w:rPr>
          <w:rFonts w:asciiTheme="minorHAnsi" w:eastAsia="Microsoft Sans Serif" w:hAnsiTheme="minorHAnsi" w:cs="Microsoft Sans Serif"/>
          <w:sz w:val="22"/>
          <w:szCs w:val="22"/>
          <w:lang w:val="es-419"/>
        </w:rPr>
      </w:pPr>
      <w:r w:rsidRPr="00B660C0">
        <w:rPr>
          <w:rFonts w:asciiTheme="minorHAnsi" w:eastAsia="Microsoft Sans Serif" w:hAnsiTheme="minorHAnsi" w:cs="Microsoft Sans Serif"/>
          <w:sz w:val="22"/>
          <w:szCs w:val="22"/>
          <w:lang w:val="es-419"/>
        </w:rPr>
        <w:t>Correo postal: GPO Box 442, CANBERRA ACT 2601</w:t>
      </w:r>
    </w:p>
    <w:p w14:paraId="3E27D283" w14:textId="6C688B19" w:rsidR="005E192B" w:rsidRPr="00B660C0" w:rsidRDefault="6A8A8E9D" w:rsidP="007A5316">
      <w:pPr>
        <w:pStyle w:val="Heading2"/>
        <w:rPr>
          <w:rFonts w:eastAsia="Microsoft Sans Serif"/>
          <w:lang w:val="es-419"/>
        </w:rPr>
      </w:pPr>
      <w:bookmarkStart w:id="119" w:name="_Toc139335625"/>
      <w:bookmarkStart w:id="120" w:name="_Toc1889774037"/>
      <w:bookmarkStart w:id="121" w:name="_Toc689611198"/>
      <w:bookmarkStart w:id="122" w:name="_Toc1281645100"/>
      <w:bookmarkStart w:id="123" w:name="_Toc1533348035"/>
      <w:bookmarkStart w:id="124" w:name="_Toc2070363779"/>
      <w:bookmarkStart w:id="125" w:name="_Toc1242626473"/>
      <w:bookmarkStart w:id="126" w:name="_Toc110951793"/>
      <w:bookmarkStart w:id="127" w:name="_Toc127355327"/>
      <w:r w:rsidRPr="00B660C0">
        <w:rPr>
          <w:rFonts w:eastAsia="Microsoft Sans Serif"/>
          <w:iCs w:val="0"/>
          <w:lang w:val="es-419"/>
        </w:rPr>
        <w:t>Documentos relacionados</w:t>
      </w:r>
      <w:bookmarkEnd w:id="119"/>
      <w:bookmarkEnd w:id="120"/>
      <w:bookmarkEnd w:id="121"/>
      <w:bookmarkEnd w:id="122"/>
      <w:bookmarkEnd w:id="123"/>
      <w:bookmarkEnd w:id="124"/>
      <w:bookmarkEnd w:id="125"/>
      <w:bookmarkEnd w:id="126"/>
      <w:bookmarkEnd w:id="127"/>
    </w:p>
    <w:p w14:paraId="18C3B2ED" w14:textId="77777777" w:rsidR="005E192B" w:rsidRPr="00B660C0" w:rsidRDefault="6A8A8E9D" w:rsidP="2F5B711B">
      <w:pPr>
        <w:spacing w:before="120" w:line="276" w:lineRule="auto"/>
        <w:jc w:val="both"/>
        <w:rPr>
          <w:rFonts w:asciiTheme="minorHAnsi" w:hAnsiTheme="minorHAnsi"/>
          <w:lang w:val="es-419"/>
        </w:rPr>
      </w:pPr>
      <w:r w:rsidRPr="00B660C0">
        <w:rPr>
          <w:rFonts w:asciiTheme="minorHAnsi" w:eastAsia="Microsoft Sans Serif" w:hAnsiTheme="minorHAnsi" w:cs="Microsoft Sans Serif"/>
          <w:sz w:val="22"/>
          <w:szCs w:val="22"/>
          <w:lang w:val="es-419"/>
        </w:rPr>
        <w:t>Esta política está diseñada para que se lea de manera conjunta con la</w:t>
      </w:r>
    </w:p>
    <w:p w14:paraId="26B3DE94" w14:textId="77777777" w:rsidR="005E192B" w:rsidRPr="00B95BC4" w:rsidRDefault="004A183E" w:rsidP="5DA64A0D">
      <w:pPr>
        <w:pStyle w:val="ListParagraph"/>
        <w:numPr>
          <w:ilvl w:val="0"/>
          <w:numId w:val="1"/>
        </w:numPr>
        <w:spacing w:before="120" w:line="276" w:lineRule="auto"/>
        <w:jc w:val="both"/>
        <w:rPr>
          <w:rStyle w:val="Hyperlink"/>
          <w:rFonts w:asciiTheme="minorHAnsi" w:hAnsiTheme="minorHAnsi" w:cstheme="minorHAnsi"/>
          <w:color w:val="000000"/>
          <w:u w:val="none"/>
          <w:lang w:val="es-419"/>
        </w:rPr>
      </w:pPr>
      <w:hyperlink r:id="rId33">
        <w:r w:rsidR="005674FF" w:rsidRPr="00B95BC4">
          <w:rPr>
            <w:rStyle w:val="Hyperlink"/>
            <w:rFonts w:asciiTheme="minorHAnsi" w:eastAsia="Microsoft Sans Serif" w:hAnsiTheme="minorHAnsi" w:cstheme="minorHAnsi"/>
            <w:sz w:val="22"/>
            <w:szCs w:val="22"/>
            <w:lang w:val="es-419"/>
          </w:rPr>
          <w:t>Política de Cumplimiento y Aplicación de la Defensoría</w:t>
        </w:r>
      </w:hyperlink>
      <w:r w:rsidR="005674FF" w:rsidRPr="00B95BC4">
        <w:rPr>
          <w:rFonts w:asciiTheme="minorHAnsi" w:hAnsiTheme="minorHAnsi" w:cstheme="minorHAnsi"/>
          <w:lang w:val="es-419"/>
        </w:rPr>
        <w:t xml:space="preserve"> (</w:t>
      </w:r>
      <w:r w:rsidR="005674FF" w:rsidRPr="00B95BC4">
        <w:rPr>
          <w:rFonts w:asciiTheme="minorHAnsi" w:hAnsiTheme="minorHAnsi" w:cstheme="minorHAnsi"/>
          <w:i/>
          <w:iCs/>
          <w:lang w:val="es-419"/>
        </w:rPr>
        <w:t>FWO’s Compliance &amp; Enforcement Policy</w:t>
      </w:r>
      <w:r w:rsidR="005674FF" w:rsidRPr="00B95BC4">
        <w:rPr>
          <w:rFonts w:asciiTheme="minorHAnsi" w:hAnsiTheme="minorHAnsi" w:cstheme="minorHAnsi"/>
          <w:lang w:val="es-419"/>
        </w:rPr>
        <w:t>)</w:t>
      </w:r>
    </w:p>
    <w:p w14:paraId="7746A4AA" w14:textId="77777777" w:rsidR="005E192B" w:rsidRPr="00B95BC4" w:rsidRDefault="004A183E" w:rsidP="54D7AA46">
      <w:pPr>
        <w:pStyle w:val="ListParagraph"/>
        <w:numPr>
          <w:ilvl w:val="0"/>
          <w:numId w:val="1"/>
        </w:numPr>
        <w:spacing w:before="120" w:line="276" w:lineRule="auto"/>
        <w:jc w:val="both"/>
        <w:rPr>
          <w:rFonts w:asciiTheme="minorHAnsi" w:hAnsiTheme="minorHAnsi" w:cstheme="minorHAnsi"/>
          <w:color w:val="000000"/>
          <w:lang w:val="es-419"/>
        </w:rPr>
      </w:pPr>
      <w:hyperlink r:id="rId34">
        <w:r w:rsidR="005674FF" w:rsidRPr="00B95BC4">
          <w:rPr>
            <w:rStyle w:val="Hyperlink"/>
            <w:rFonts w:asciiTheme="minorHAnsi" w:eastAsia="Microsoft Sans Serif" w:hAnsiTheme="minorHAnsi" w:cstheme="minorHAnsi"/>
            <w:sz w:val="22"/>
            <w:szCs w:val="22"/>
            <w:lang w:val="es-419"/>
          </w:rPr>
          <w:t>Guía de Mejores Prácticas para el Manejo de Reclamos de la Defensoría de la Mancomunidad</w:t>
        </w:r>
      </w:hyperlink>
      <w:r w:rsidR="005674FF" w:rsidRPr="00B95BC4">
        <w:rPr>
          <w:rFonts w:asciiTheme="minorHAnsi" w:hAnsiTheme="minorHAnsi" w:cstheme="minorHAnsi"/>
          <w:lang w:val="es-419"/>
        </w:rPr>
        <w:t xml:space="preserve"> (</w:t>
      </w:r>
      <w:r w:rsidR="005674FF" w:rsidRPr="00B95BC4">
        <w:rPr>
          <w:rFonts w:asciiTheme="minorHAnsi" w:hAnsiTheme="minorHAnsi" w:cstheme="minorHAnsi"/>
          <w:i/>
          <w:iCs/>
          <w:lang w:val="es-419"/>
        </w:rPr>
        <w:t>Commonwealth Ombudsman Better Practice Guide to Complaint Handling</w:t>
      </w:r>
      <w:r w:rsidR="005674FF" w:rsidRPr="00B95BC4">
        <w:rPr>
          <w:rFonts w:asciiTheme="minorHAnsi" w:hAnsiTheme="minorHAnsi" w:cstheme="minorHAnsi"/>
          <w:lang w:val="es-419"/>
        </w:rPr>
        <w:t>)</w:t>
      </w:r>
    </w:p>
    <w:p w14:paraId="6C27F35C" w14:textId="13DD4A15" w:rsidR="005E192B" w:rsidRPr="00B95BC4" w:rsidRDefault="004A183E" w:rsidP="54D7AA46">
      <w:pPr>
        <w:pStyle w:val="ListParagraph"/>
        <w:numPr>
          <w:ilvl w:val="0"/>
          <w:numId w:val="1"/>
        </w:numPr>
        <w:spacing w:before="120" w:line="276" w:lineRule="auto"/>
        <w:jc w:val="both"/>
        <w:rPr>
          <w:rFonts w:asciiTheme="minorHAnsi" w:hAnsiTheme="minorHAnsi" w:cstheme="minorHAnsi"/>
          <w:color w:val="000000"/>
          <w:lang w:val="es-419"/>
        </w:rPr>
      </w:pPr>
      <w:hyperlink r:id="rId35">
        <w:r w:rsidR="005674FF" w:rsidRPr="00B95BC4">
          <w:rPr>
            <w:rStyle w:val="Hyperlink"/>
            <w:rFonts w:asciiTheme="minorHAnsi" w:eastAsia="Microsoft Sans Serif" w:hAnsiTheme="minorHAnsi" w:cstheme="minorHAnsi"/>
            <w:sz w:val="22"/>
            <w:szCs w:val="22"/>
            <w:lang w:val="es-419"/>
          </w:rPr>
          <w:t>Guía de Mejores Prácticas para el Manejo de Conductas Irracionales de Reclamantes de la Defensoría de la Mancomunidad</w:t>
        </w:r>
      </w:hyperlink>
      <w:r w:rsidR="005674FF" w:rsidRPr="00B95BC4">
        <w:rPr>
          <w:rFonts w:asciiTheme="minorHAnsi" w:hAnsiTheme="minorHAnsi" w:cstheme="minorHAnsi"/>
          <w:lang w:val="es-419"/>
        </w:rPr>
        <w:t xml:space="preserve"> (</w:t>
      </w:r>
      <w:r w:rsidR="005674FF" w:rsidRPr="00B95BC4">
        <w:rPr>
          <w:rFonts w:asciiTheme="minorHAnsi" w:hAnsiTheme="minorHAnsi" w:cstheme="minorHAnsi"/>
          <w:i/>
          <w:iCs/>
          <w:lang w:val="es-419"/>
        </w:rPr>
        <w:t>Commonwealth Ombudsman Better Practice Guide to Managing Unreasonable Complainant Conduct)</w:t>
      </w:r>
      <w:r w:rsidR="005674FF" w:rsidRPr="00B95BC4">
        <w:rPr>
          <w:rFonts w:asciiTheme="minorHAnsi" w:eastAsia="Microsoft Sans Serif" w:hAnsiTheme="minorHAnsi" w:cstheme="minorHAnsi"/>
          <w:color w:val="000000" w:themeColor="text1"/>
          <w:sz w:val="22"/>
          <w:szCs w:val="22"/>
          <w:shd w:val="clear" w:color="auto" w:fill="E6E6E6"/>
          <w:lang w:val="es-419"/>
        </w:rPr>
        <w:t xml:space="preserve"> </w:t>
      </w:r>
    </w:p>
    <w:p w14:paraId="53AFF5F3" w14:textId="77777777" w:rsidR="005E192B" w:rsidRPr="00B95BC4" w:rsidRDefault="004A183E" w:rsidP="54D7AA46">
      <w:pPr>
        <w:pStyle w:val="ListParagraph"/>
        <w:numPr>
          <w:ilvl w:val="0"/>
          <w:numId w:val="1"/>
        </w:numPr>
        <w:spacing w:before="120" w:line="276" w:lineRule="auto"/>
        <w:jc w:val="both"/>
        <w:rPr>
          <w:rStyle w:val="Hyperlink"/>
          <w:rFonts w:asciiTheme="minorHAnsi" w:hAnsiTheme="minorHAnsi" w:cstheme="minorHAnsi"/>
          <w:color w:val="000000" w:themeColor="text1"/>
          <w:u w:val="none"/>
          <w:lang w:val="es-419"/>
        </w:rPr>
      </w:pPr>
      <w:hyperlink r:id="rId36" w:anchor="customer-service-charter">
        <w:bookmarkStart w:id="128" w:name="_Hlk115165993"/>
        <w:r w:rsidR="005674FF" w:rsidRPr="00B95BC4">
          <w:rPr>
            <w:rStyle w:val="Hyperlink"/>
            <w:rFonts w:asciiTheme="minorHAnsi" w:eastAsia="Microsoft Sans Serif" w:hAnsiTheme="minorHAnsi" w:cstheme="minorHAnsi"/>
            <w:sz w:val="22"/>
            <w:szCs w:val="22"/>
            <w:lang w:val="es-419"/>
          </w:rPr>
          <w:t>Carta de Atención al Cliente de la Defensoría</w:t>
        </w:r>
        <w:bookmarkEnd w:id="128"/>
      </w:hyperlink>
      <w:r w:rsidR="005674FF" w:rsidRPr="00B95BC4">
        <w:rPr>
          <w:rFonts w:asciiTheme="minorHAnsi" w:hAnsiTheme="minorHAnsi" w:cstheme="minorHAnsi"/>
          <w:lang w:val="es-419"/>
        </w:rPr>
        <w:t xml:space="preserve"> (</w:t>
      </w:r>
      <w:r w:rsidR="005674FF" w:rsidRPr="00B95BC4">
        <w:rPr>
          <w:rFonts w:asciiTheme="minorHAnsi" w:hAnsiTheme="minorHAnsi" w:cstheme="minorHAnsi"/>
          <w:i/>
          <w:iCs/>
          <w:lang w:val="es-419"/>
        </w:rPr>
        <w:t>FWO Customer Service Charter</w:t>
      </w:r>
      <w:r w:rsidR="005674FF" w:rsidRPr="00B95BC4">
        <w:rPr>
          <w:rFonts w:asciiTheme="minorHAnsi" w:hAnsiTheme="minorHAnsi" w:cstheme="minorHAnsi"/>
          <w:lang w:val="es-419"/>
        </w:rPr>
        <w:t>)</w:t>
      </w:r>
    </w:p>
    <w:p w14:paraId="207B49EA" w14:textId="77777777" w:rsidR="005E192B" w:rsidRPr="00B95BC4" w:rsidRDefault="004A183E" w:rsidP="54D7AA46">
      <w:pPr>
        <w:pStyle w:val="ListParagraph"/>
        <w:numPr>
          <w:ilvl w:val="0"/>
          <w:numId w:val="1"/>
        </w:numPr>
        <w:spacing w:before="120" w:line="276" w:lineRule="auto"/>
        <w:jc w:val="both"/>
        <w:rPr>
          <w:rFonts w:asciiTheme="minorHAnsi" w:hAnsiTheme="minorHAnsi" w:cstheme="minorHAnsi"/>
          <w:lang w:val="es-419"/>
        </w:rPr>
      </w:pPr>
      <w:hyperlink r:id="rId37">
        <w:r w:rsidR="005674FF" w:rsidRPr="00B95BC4">
          <w:rPr>
            <w:rStyle w:val="Hyperlink"/>
            <w:rFonts w:asciiTheme="minorHAnsi" w:eastAsia="Microsoft Sans Serif" w:hAnsiTheme="minorHAnsi" w:cstheme="minorHAnsi"/>
            <w:sz w:val="22"/>
            <w:szCs w:val="22"/>
            <w:lang w:val="es-419"/>
          </w:rPr>
          <w:t>Política de Privacidad de la Defensoría</w:t>
        </w:r>
      </w:hyperlink>
      <w:r w:rsidR="005674FF" w:rsidRPr="00B95BC4">
        <w:rPr>
          <w:rFonts w:asciiTheme="minorHAnsi" w:hAnsiTheme="minorHAnsi" w:cstheme="minorHAnsi"/>
          <w:lang w:val="es-419"/>
        </w:rPr>
        <w:t xml:space="preserve"> (</w:t>
      </w:r>
      <w:r w:rsidR="005674FF" w:rsidRPr="00B95BC4">
        <w:rPr>
          <w:rFonts w:asciiTheme="minorHAnsi" w:hAnsiTheme="minorHAnsi" w:cstheme="minorHAnsi"/>
          <w:i/>
          <w:iCs/>
          <w:lang w:val="es-419"/>
        </w:rPr>
        <w:t>FWO Privacy Policy</w:t>
      </w:r>
      <w:r w:rsidR="005674FF" w:rsidRPr="00B95BC4">
        <w:rPr>
          <w:rFonts w:asciiTheme="minorHAnsi" w:hAnsiTheme="minorHAnsi" w:cstheme="minorHAnsi"/>
          <w:lang w:val="es-419"/>
        </w:rPr>
        <w:t>)</w:t>
      </w:r>
    </w:p>
    <w:sectPr w:rsidR="005E192B" w:rsidRPr="00B95BC4" w:rsidSect="005204D3">
      <w:footerReference w:type="default" r:id="rId38"/>
      <w:footerReference w:type="first" r:id="rId39"/>
      <w:pgSz w:w="11906" w:h="16838" w:code="9"/>
      <w:pgMar w:top="911" w:right="1225" w:bottom="1418" w:left="1321"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2D87B" w14:textId="77777777" w:rsidR="00F31E69" w:rsidRDefault="00F31E69">
      <w:r>
        <w:separator/>
      </w:r>
    </w:p>
  </w:endnote>
  <w:endnote w:type="continuationSeparator" w:id="0">
    <w:p w14:paraId="556F1759" w14:textId="77777777" w:rsidR="00F31E69" w:rsidRDefault="00F31E69">
      <w:r>
        <w:continuationSeparator/>
      </w:r>
    </w:p>
  </w:endnote>
  <w:endnote w:type="continuationNotice" w:id="1">
    <w:p w14:paraId="1AF8C57B" w14:textId="77777777" w:rsidR="00F31E69" w:rsidRDefault="00F31E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247387433"/>
      <w:docPartObj>
        <w:docPartGallery w:val="Page Numbers (Bottom of Page)"/>
        <w:docPartUnique/>
      </w:docPartObj>
    </w:sdtPr>
    <w:sdtEndPr>
      <w:rPr>
        <w:noProof/>
      </w:rPr>
    </w:sdtEndPr>
    <w:sdtContent>
      <w:p w14:paraId="6B5039A6" w14:textId="75963204" w:rsidR="00C00311" w:rsidRPr="00B95BC4" w:rsidRDefault="00CA1DEB">
        <w:pPr>
          <w:pStyle w:val="Footer"/>
          <w:jc w:val="right"/>
          <w:rPr>
            <w:rFonts w:asciiTheme="minorHAnsi" w:hAnsiTheme="minorHAnsi" w:cstheme="minorHAnsi"/>
          </w:rPr>
        </w:pPr>
        <w:r w:rsidRPr="00CA1DEB">
          <w:rPr>
            <w:rFonts w:asciiTheme="minorHAnsi" w:hAnsiTheme="minorHAnsi" w:cstheme="minorHAnsi"/>
            <w:i/>
            <w:iCs/>
          </w:rPr>
          <w:t>Spanish</w:t>
        </w:r>
        <w:r>
          <w:rPr>
            <w:rFonts w:asciiTheme="minorHAnsi" w:hAnsiTheme="minorHAnsi" w:cstheme="minorHAnsi"/>
          </w:rPr>
          <w:t xml:space="preserve"> </w:t>
        </w:r>
        <w:r w:rsidR="00C00311" w:rsidRPr="00B95BC4">
          <w:rPr>
            <w:rFonts w:asciiTheme="minorHAnsi" w:hAnsiTheme="minorHAnsi" w:cstheme="minorHAnsi"/>
            <w:lang w:val="es"/>
          </w:rPr>
          <w:fldChar w:fldCharType="begin"/>
        </w:r>
        <w:r w:rsidR="00C00311" w:rsidRPr="00B95BC4">
          <w:rPr>
            <w:rFonts w:asciiTheme="minorHAnsi" w:hAnsiTheme="minorHAnsi" w:cstheme="minorHAnsi"/>
            <w:lang w:val="es"/>
          </w:rPr>
          <w:instrText xml:space="preserve"> PAGE   \* MERGEFORMAT </w:instrText>
        </w:r>
        <w:r w:rsidR="00C00311" w:rsidRPr="00B95BC4">
          <w:rPr>
            <w:rFonts w:asciiTheme="minorHAnsi" w:hAnsiTheme="minorHAnsi" w:cstheme="minorHAnsi"/>
            <w:lang w:val="es"/>
          </w:rPr>
          <w:fldChar w:fldCharType="separate"/>
        </w:r>
        <w:r w:rsidR="00C00311" w:rsidRPr="00B95BC4">
          <w:rPr>
            <w:rFonts w:asciiTheme="minorHAnsi" w:hAnsiTheme="minorHAnsi" w:cstheme="minorHAnsi"/>
            <w:noProof/>
            <w:lang w:val="es"/>
          </w:rPr>
          <w:t>2</w:t>
        </w:r>
        <w:r w:rsidR="00C00311" w:rsidRPr="00B95BC4">
          <w:rPr>
            <w:rFonts w:asciiTheme="minorHAnsi" w:hAnsiTheme="minorHAnsi" w:cstheme="minorHAnsi"/>
            <w:noProof/>
            <w:lang w:val="es"/>
          </w:rPr>
          <w:fldChar w:fldCharType="end"/>
        </w:r>
      </w:p>
    </w:sdtContent>
  </w:sdt>
  <w:p w14:paraId="63BEA0CC" w14:textId="77777777" w:rsidR="00C00311" w:rsidRPr="00B95BC4" w:rsidRDefault="00C00311">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97C5" w14:textId="38FA4F8A" w:rsidR="003E3F3B" w:rsidRPr="000F54B4" w:rsidRDefault="003E3F3B" w:rsidP="00114C97">
    <w:pPr>
      <w:tabs>
        <w:tab w:val="center" w:pos="5220"/>
        <w:tab w:val="right" w:pos="9000"/>
      </w:tabs>
      <w:rPr>
        <w:rFonts w:asciiTheme="minorHAnsi" w:hAnsiTheme="minorHAnsi" w:cstheme="minorHAnsi"/>
        <w:color w:val="1B365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0B086" w14:textId="77777777" w:rsidR="00F31E69" w:rsidRDefault="00F31E69">
      <w:r>
        <w:separator/>
      </w:r>
    </w:p>
  </w:footnote>
  <w:footnote w:type="continuationSeparator" w:id="0">
    <w:p w14:paraId="063098DB" w14:textId="77777777" w:rsidR="00F31E69" w:rsidRDefault="00F31E69">
      <w:r>
        <w:continuationSeparator/>
      </w:r>
    </w:p>
  </w:footnote>
  <w:footnote w:type="continuationNotice" w:id="1">
    <w:p w14:paraId="6391D2F6" w14:textId="77777777" w:rsidR="00F31E69" w:rsidRDefault="00F31E69"/>
  </w:footnote>
  <w:footnote w:id="2">
    <w:p w14:paraId="2FB6261A" w14:textId="0F6F9871" w:rsidR="54D7AA46" w:rsidRPr="0083655A" w:rsidRDefault="54D7AA46" w:rsidP="2F5B711B">
      <w:pPr>
        <w:pStyle w:val="FootnoteText"/>
        <w:rPr>
          <w:color w:val="000000" w:themeColor="text1"/>
          <w:lang w:val="es-ES"/>
        </w:rPr>
      </w:pPr>
      <w:r>
        <w:rPr>
          <w:rStyle w:val="FootnoteReference"/>
          <w:rFonts w:ascii="Calibri" w:eastAsia="Calibri" w:hAnsi="Calibri" w:cs="Calibri"/>
          <w:sz w:val="18"/>
          <w:szCs w:val="18"/>
          <w:lang w:val="es"/>
        </w:rPr>
        <w:footnoteRef/>
      </w:r>
      <w:r>
        <w:rPr>
          <w:rFonts w:ascii="Calibri" w:eastAsia="Calibri" w:hAnsi="Calibri" w:cs="Calibri"/>
          <w:sz w:val="18"/>
          <w:szCs w:val="18"/>
          <w:lang w:val="es"/>
        </w:rPr>
        <w:t xml:space="preserve"> </w:t>
      </w:r>
      <w:r>
        <w:rPr>
          <w:rFonts w:ascii="Calibri" w:eastAsia="Calibri" w:hAnsi="Calibri" w:cs="Calibri"/>
          <w:color w:val="000000" w:themeColor="text1"/>
          <w:sz w:val="18"/>
          <w:szCs w:val="18"/>
          <w:lang w:val="es"/>
        </w:rPr>
        <w:t>Una solicitud de asistencia es cuando una persona busca ayuda que va más allá de los consejos y las recomendaciones.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5FE"/>
    <w:multiLevelType w:val="hybridMultilevel"/>
    <w:tmpl w:val="B720FF9E"/>
    <w:lvl w:ilvl="0" w:tplc="10CCB8E8">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55E0FFBE">
      <w:start w:val="1"/>
      <w:numFmt w:val="lowerRoman"/>
      <w:lvlText w:val="%3."/>
      <w:lvlJc w:val="right"/>
      <w:pPr>
        <w:ind w:left="1800" w:hanging="180"/>
      </w:pPr>
    </w:lvl>
    <w:lvl w:ilvl="3" w:tplc="E8EE99EC">
      <w:start w:val="1"/>
      <w:numFmt w:val="decimal"/>
      <w:lvlText w:val="%4."/>
      <w:lvlJc w:val="left"/>
      <w:pPr>
        <w:ind w:left="2520" w:hanging="360"/>
      </w:pPr>
    </w:lvl>
    <w:lvl w:ilvl="4" w:tplc="6FD4A082">
      <w:start w:val="1"/>
      <w:numFmt w:val="lowerLetter"/>
      <w:lvlText w:val="%5."/>
      <w:lvlJc w:val="left"/>
      <w:pPr>
        <w:ind w:left="3240" w:hanging="360"/>
      </w:pPr>
    </w:lvl>
    <w:lvl w:ilvl="5" w:tplc="3BF69512">
      <w:start w:val="1"/>
      <w:numFmt w:val="lowerRoman"/>
      <w:lvlText w:val="%6."/>
      <w:lvlJc w:val="right"/>
      <w:pPr>
        <w:ind w:left="3960" w:hanging="180"/>
      </w:pPr>
    </w:lvl>
    <w:lvl w:ilvl="6" w:tplc="3676DA04">
      <w:start w:val="1"/>
      <w:numFmt w:val="decimal"/>
      <w:lvlText w:val="%7."/>
      <w:lvlJc w:val="left"/>
      <w:pPr>
        <w:ind w:left="4680" w:hanging="360"/>
      </w:pPr>
    </w:lvl>
    <w:lvl w:ilvl="7" w:tplc="444216C4">
      <w:start w:val="1"/>
      <w:numFmt w:val="lowerLetter"/>
      <w:lvlText w:val="%8."/>
      <w:lvlJc w:val="left"/>
      <w:pPr>
        <w:ind w:left="5400" w:hanging="360"/>
      </w:pPr>
    </w:lvl>
    <w:lvl w:ilvl="8" w:tplc="B44AE77A">
      <w:start w:val="1"/>
      <w:numFmt w:val="lowerRoman"/>
      <w:lvlText w:val="%9."/>
      <w:lvlJc w:val="right"/>
      <w:pPr>
        <w:ind w:left="6120" w:hanging="180"/>
      </w:pPr>
    </w:lvl>
  </w:abstractNum>
  <w:abstractNum w:abstractNumId="1" w15:restartNumberingAfterBreak="0">
    <w:nsid w:val="067D229A"/>
    <w:multiLevelType w:val="hybridMultilevel"/>
    <w:tmpl w:val="568825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6989E15"/>
    <w:multiLevelType w:val="hybridMultilevel"/>
    <w:tmpl w:val="4D0E9020"/>
    <w:lvl w:ilvl="0" w:tplc="C8CCE0EE">
      <w:start w:val="1"/>
      <w:numFmt w:val="bullet"/>
      <w:lvlText w:val=""/>
      <w:lvlJc w:val="left"/>
      <w:pPr>
        <w:ind w:left="720" w:hanging="360"/>
      </w:pPr>
      <w:rPr>
        <w:rFonts w:ascii="Wingdings" w:hAnsi="Wingdings" w:hint="default"/>
      </w:rPr>
    </w:lvl>
    <w:lvl w:ilvl="1" w:tplc="A4DE5752">
      <w:start w:val="1"/>
      <w:numFmt w:val="bullet"/>
      <w:lvlText w:val="o"/>
      <w:lvlJc w:val="left"/>
      <w:pPr>
        <w:ind w:left="1440" w:hanging="360"/>
      </w:pPr>
      <w:rPr>
        <w:rFonts w:ascii="Courier New" w:hAnsi="Courier New" w:hint="default"/>
      </w:rPr>
    </w:lvl>
    <w:lvl w:ilvl="2" w:tplc="5860B434">
      <w:start w:val="1"/>
      <w:numFmt w:val="bullet"/>
      <w:lvlText w:val=""/>
      <w:lvlJc w:val="left"/>
      <w:pPr>
        <w:ind w:left="2160" w:hanging="360"/>
      </w:pPr>
      <w:rPr>
        <w:rFonts w:ascii="Wingdings" w:hAnsi="Wingdings" w:hint="default"/>
      </w:rPr>
    </w:lvl>
    <w:lvl w:ilvl="3" w:tplc="A72261F0">
      <w:start w:val="1"/>
      <w:numFmt w:val="bullet"/>
      <w:lvlText w:val=""/>
      <w:lvlJc w:val="left"/>
      <w:pPr>
        <w:ind w:left="2880" w:hanging="360"/>
      </w:pPr>
      <w:rPr>
        <w:rFonts w:ascii="Symbol" w:hAnsi="Symbol" w:hint="default"/>
      </w:rPr>
    </w:lvl>
    <w:lvl w:ilvl="4" w:tplc="D2B290B4">
      <w:start w:val="1"/>
      <w:numFmt w:val="bullet"/>
      <w:lvlText w:val="o"/>
      <w:lvlJc w:val="left"/>
      <w:pPr>
        <w:ind w:left="3600" w:hanging="360"/>
      </w:pPr>
      <w:rPr>
        <w:rFonts w:ascii="Courier New" w:hAnsi="Courier New" w:hint="default"/>
      </w:rPr>
    </w:lvl>
    <w:lvl w:ilvl="5" w:tplc="E250D02A">
      <w:start w:val="1"/>
      <w:numFmt w:val="bullet"/>
      <w:lvlText w:val=""/>
      <w:lvlJc w:val="left"/>
      <w:pPr>
        <w:ind w:left="4320" w:hanging="360"/>
      </w:pPr>
      <w:rPr>
        <w:rFonts w:ascii="Wingdings" w:hAnsi="Wingdings" w:hint="default"/>
      </w:rPr>
    </w:lvl>
    <w:lvl w:ilvl="6" w:tplc="7EC48E20">
      <w:start w:val="1"/>
      <w:numFmt w:val="bullet"/>
      <w:lvlText w:val=""/>
      <w:lvlJc w:val="left"/>
      <w:pPr>
        <w:ind w:left="5040" w:hanging="360"/>
      </w:pPr>
      <w:rPr>
        <w:rFonts w:ascii="Symbol" w:hAnsi="Symbol" w:hint="default"/>
      </w:rPr>
    </w:lvl>
    <w:lvl w:ilvl="7" w:tplc="EE80359A">
      <w:start w:val="1"/>
      <w:numFmt w:val="bullet"/>
      <w:lvlText w:val="o"/>
      <w:lvlJc w:val="left"/>
      <w:pPr>
        <w:ind w:left="5760" w:hanging="360"/>
      </w:pPr>
      <w:rPr>
        <w:rFonts w:ascii="Courier New" w:hAnsi="Courier New" w:hint="default"/>
      </w:rPr>
    </w:lvl>
    <w:lvl w:ilvl="8" w:tplc="E602613C">
      <w:start w:val="1"/>
      <w:numFmt w:val="bullet"/>
      <w:lvlText w:val=""/>
      <w:lvlJc w:val="left"/>
      <w:pPr>
        <w:ind w:left="6480" w:hanging="360"/>
      </w:pPr>
      <w:rPr>
        <w:rFonts w:ascii="Wingdings" w:hAnsi="Wingdings" w:hint="default"/>
      </w:rPr>
    </w:lvl>
  </w:abstractNum>
  <w:abstractNum w:abstractNumId="3" w15:restartNumberingAfterBreak="0">
    <w:nsid w:val="095F275D"/>
    <w:multiLevelType w:val="hybridMultilevel"/>
    <w:tmpl w:val="C644D7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64F903"/>
    <w:multiLevelType w:val="hybridMultilevel"/>
    <w:tmpl w:val="88D0FCFC"/>
    <w:lvl w:ilvl="0" w:tplc="1CF077B0">
      <w:start w:val="1"/>
      <w:numFmt w:val="bullet"/>
      <w:lvlText w:val=""/>
      <w:lvlJc w:val="left"/>
      <w:pPr>
        <w:ind w:left="720" w:hanging="360"/>
      </w:pPr>
      <w:rPr>
        <w:rFonts w:ascii="Wingdings" w:hAnsi="Wingdings" w:hint="default"/>
      </w:rPr>
    </w:lvl>
    <w:lvl w:ilvl="1" w:tplc="16725924">
      <w:start w:val="1"/>
      <w:numFmt w:val="bullet"/>
      <w:lvlText w:val="o"/>
      <w:lvlJc w:val="left"/>
      <w:pPr>
        <w:ind w:left="1440" w:hanging="360"/>
      </w:pPr>
      <w:rPr>
        <w:rFonts w:ascii="Courier New" w:hAnsi="Courier New" w:hint="default"/>
      </w:rPr>
    </w:lvl>
    <w:lvl w:ilvl="2" w:tplc="47F016D4">
      <w:start w:val="1"/>
      <w:numFmt w:val="bullet"/>
      <w:lvlText w:val=""/>
      <w:lvlJc w:val="left"/>
      <w:pPr>
        <w:ind w:left="2160" w:hanging="360"/>
      </w:pPr>
      <w:rPr>
        <w:rFonts w:ascii="Wingdings" w:hAnsi="Wingdings" w:hint="default"/>
      </w:rPr>
    </w:lvl>
    <w:lvl w:ilvl="3" w:tplc="081C923C">
      <w:start w:val="1"/>
      <w:numFmt w:val="bullet"/>
      <w:lvlText w:val=""/>
      <w:lvlJc w:val="left"/>
      <w:pPr>
        <w:ind w:left="2880" w:hanging="360"/>
      </w:pPr>
      <w:rPr>
        <w:rFonts w:ascii="Symbol" w:hAnsi="Symbol" w:hint="default"/>
      </w:rPr>
    </w:lvl>
    <w:lvl w:ilvl="4" w:tplc="8FE60F1A">
      <w:start w:val="1"/>
      <w:numFmt w:val="bullet"/>
      <w:lvlText w:val="o"/>
      <w:lvlJc w:val="left"/>
      <w:pPr>
        <w:ind w:left="3600" w:hanging="360"/>
      </w:pPr>
      <w:rPr>
        <w:rFonts w:ascii="Courier New" w:hAnsi="Courier New" w:hint="default"/>
      </w:rPr>
    </w:lvl>
    <w:lvl w:ilvl="5" w:tplc="D7EADA48">
      <w:start w:val="1"/>
      <w:numFmt w:val="bullet"/>
      <w:lvlText w:val=""/>
      <w:lvlJc w:val="left"/>
      <w:pPr>
        <w:ind w:left="4320" w:hanging="360"/>
      </w:pPr>
      <w:rPr>
        <w:rFonts w:ascii="Wingdings" w:hAnsi="Wingdings" w:hint="default"/>
      </w:rPr>
    </w:lvl>
    <w:lvl w:ilvl="6" w:tplc="B5A0494A">
      <w:start w:val="1"/>
      <w:numFmt w:val="bullet"/>
      <w:lvlText w:val=""/>
      <w:lvlJc w:val="left"/>
      <w:pPr>
        <w:ind w:left="5040" w:hanging="360"/>
      </w:pPr>
      <w:rPr>
        <w:rFonts w:ascii="Symbol" w:hAnsi="Symbol" w:hint="default"/>
      </w:rPr>
    </w:lvl>
    <w:lvl w:ilvl="7" w:tplc="337A3EFE">
      <w:start w:val="1"/>
      <w:numFmt w:val="bullet"/>
      <w:lvlText w:val="o"/>
      <w:lvlJc w:val="left"/>
      <w:pPr>
        <w:ind w:left="5760" w:hanging="360"/>
      </w:pPr>
      <w:rPr>
        <w:rFonts w:ascii="Courier New" w:hAnsi="Courier New" w:hint="default"/>
      </w:rPr>
    </w:lvl>
    <w:lvl w:ilvl="8" w:tplc="18E0A852">
      <w:start w:val="1"/>
      <w:numFmt w:val="bullet"/>
      <w:lvlText w:val=""/>
      <w:lvlJc w:val="left"/>
      <w:pPr>
        <w:ind w:left="6480" w:hanging="360"/>
      </w:pPr>
      <w:rPr>
        <w:rFonts w:ascii="Wingdings" w:hAnsi="Wingdings" w:hint="default"/>
      </w:rPr>
    </w:lvl>
  </w:abstractNum>
  <w:abstractNum w:abstractNumId="5" w15:restartNumberingAfterBreak="0">
    <w:nsid w:val="1EF1EBD1"/>
    <w:multiLevelType w:val="hybridMultilevel"/>
    <w:tmpl w:val="ACEA1ECA"/>
    <w:lvl w:ilvl="0" w:tplc="A53207D0">
      <w:start w:val="1"/>
      <w:numFmt w:val="bullet"/>
      <w:lvlText w:val=""/>
      <w:lvlJc w:val="left"/>
      <w:pPr>
        <w:ind w:left="720" w:hanging="360"/>
      </w:pPr>
      <w:rPr>
        <w:rFonts w:ascii="Wingdings" w:hAnsi="Wingdings" w:hint="default"/>
      </w:rPr>
    </w:lvl>
    <w:lvl w:ilvl="1" w:tplc="185CD81E">
      <w:start w:val="1"/>
      <w:numFmt w:val="bullet"/>
      <w:lvlText w:val="o"/>
      <w:lvlJc w:val="left"/>
      <w:pPr>
        <w:ind w:left="1440" w:hanging="360"/>
      </w:pPr>
      <w:rPr>
        <w:rFonts w:ascii="Courier New" w:hAnsi="Courier New" w:hint="default"/>
      </w:rPr>
    </w:lvl>
    <w:lvl w:ilvl="2" w:tplc="A10CEAD8">
      <w:start w:val="1"/>
      <w:numFmt w:val="bullet"/>
      <w:lvlText w:val=""/>
      <w:lvlJc w:val="left"/>
      <w:pPr>
        <w:ind w:left="2160" w:hanging="360"/>
      </w:pPr>
      <w:rPr>
        <w:rFonts w:ascii="Wingdings" w:hAnsi="Wingdings" w:hint="default"/>
      </w:rPr>
    </w:lvl>
    <w:lvl w:ilvl="3" w:tplc="EDD83B06">
      <w:start w:val="1"/>
      <w:numFmt w:val="bullet"/>
      <w:lvlText w:val=""/>
      <w:lvlJc w:val="left"/>
      <w:pPr>
        <w:ind w:left="2880" w:hanging="360"/>
      </w:pPr>
      <w:rPr>
        <w:rFonts w:ascii="Symbol" w:hAnsi="Symbol" w:hint="default"/>
      </w:rPr>
    </w:lvl>
    <w:lvl w:ilvl="4" w:tplc="D520DBFC">
      <w:start w:val="1"/>
      <w:numFmt w:val="bullet"/>
      <w:lvlText w:val="o"/>
      <w:lvlJc w:val="left"/>
      <w:pPr>
        <w:ind w:left="3600" w:hanging="360"/>
      </w:pPr>
      <w:rPr>
        <w:rFonts w:ascii="Courier New" w:hAnsi="Courier New" w:hint="default"/>
      </w:rPr>
    </w:lvl>
    <w:lvl w:ilvl="5" w:tplc="10FE62E4">
      <w:start w:val="1"/>
      <w:numFmt w:val="bullet"/>
      <w:lvlText w:val=""/>
      <w:lvlJc w:val="left"/>
      <w:pPr>
        <w:ind w:left="4320" w:hanging="360"/>
      </w:pPr>
      <w:rPr>
        <w:rFonts w:ascii="Wingdings" w:hAnsi="Wingdings" w:hint="default"/>
      </w:rPr>
    </w:lvl>
    <w:lvl w:ilvl="6" w:tplc="26C82172">
      <w:start w:val="1"/>
      <w:numFmt w:val="bullet"/>
      <w:lvlText w:val=""/>
      <w:lvlJc w:val="left"/>
      <w:pPr>
        <w:ind w:left="5040" w:hanging="360"/>
      </w:pPr>
      <w:rPr>
        <w:rFonts w:ascii="Symbol" w:hAnsi="Symbol" w:hint="default"/>
      </w:rPr>
    </w:lvl>
    <w:lvl w:ilvl="7" w:tplc="7A70AE0E">
      <w:start w:val="1"/>
      <w:numFmt w:val="bullet"/>
      <w:lvlText w:val="o"/>
      <w:lvlJc w:val="left"/>
      <w:pPr>
        <w:ind w:left="5760" w:hanging="360"/>
      </w:pPr>
      <w:rPr>
        <w:rFonts w:ascii="Courier New" w:hAnsi="Courier New" w:hint="default"/>
      </w:rPr>
    </w:lvl>
    <w:lvl w:ilvl="8" w:tplc="D42C50F8">
      <w:start w:val="1"/>
      <w:numFmt w:val="bullet"/>
      <w:lvlText w:val=""/>
      <w:lvlJc w:val="left"/>
      <w:pPr>
        <w:ind w:left="6480" w:hanging="360"/>
      </w:pPr>
      <w:rPr>
        <w:rFonts w:ascii="Wingdings" w:hAnsi="Wingdings" w:hint="default"/>
      </w:rPr>
    </w:lvl>
  </w:abstractNum>
  <w:abstractNum w:abstractNumId="6" w15:restartNumberingAfterBreak="0">
    <w:nsid w:val="20C9A09A"/>
    <w:multiLevelType w:val="hybridMultilevel"/>
    <w:tmpl w:val="95F20F98"/>
    <w:lvl w:ilvl="0" w:tplc="935A6840">
      <w:start w:val="1"/>
      <w:numFmt w:val="bullet"/>
      <w:lvlText w:val=""/>
      <w:lvlJc w:val="left"/>
      <w:pPr>
        <w:ind w:left="720" w:hanging="360"/>
      </w:pPr>
      <w:rPr>
        <w:rFonts w:ascii="Wingdings" w:hAnsi="Wingdings" w:hint="default"/>
      </w:rPr>
    </w:lvl>
    <w:lvl w:ilvl="1" w:tplc="C42437EA">
      <w:start w:val="1"/>
      <w:numFmt w:val="bullet"/>
      <w:lvlText w:val="o"/>
      <w:lvlJc w:val="left"/>
      <w:pPr>
        <w:ind w:left="1440" w:hanging="360"/>
      </w:pPr>
      <w:rPr>
        <w:rFonts w:ascii="Courier New" w:hAnsi="Courier New" w:hint="default"/>
      </w:rPr>
    </w:lvl>
    <w:lvl w:ilvl="2" w:tplc="9A02BD1C">
      <w:start w:val="1"/>
      <w:numFmt w:val="bullet"/>
      <w:lvlText w:val=""/>
      <w:lvlJc w:val="left"/>
      <w:pPr>
        <w:ind w:left="2160" w:hanging="360"/>
      </w:pPr>
      <w:rPr>
        <w:rFonts w:ascii="Wingdings" w:hAnsi="Wingdings" w:hint="default"/>
      </w:rPr>
    </w:lvl>
    <w:lvl w:ilvl="3" w:tplc="7FA09DC6">
      <w:start w:val="1"/>
      <w:numFmt w:val="bullet"/>
      <w:lvlText w:val=""/>
      <w:lvlJc w:val="left"/>
      <w:pPr>
        <w:ind w:left="2880" w:hanging="360"/>
      </w:pPr>
      <w:rPr>
        <w:rFonts w:ascii="Symbol" w:hAnsi="Symbol" w:hint="default"/>
      </w:rPr>
    </w:lvl>
    <w:lvl w:ilvl="4" w:tplc="1B224A36">
      <w:start w:val="1"/>
      <w:numFmt w:val="bullet"/>
      <w:lvlText w:val="o"/>
      <w:lvlJc w:val="left"/>
      <w:pPr>
        <w:ind w:left="3600" w:hanging="360"/>
      </w:pPr>
      <w:rPr>
        <w:rFonts w:ascii="Courier New" w:hAnsi="Courier New" w:hint="default"/>
      </w:rPr>
    </w:lvl>
    <w:lvl w:ilvl="5" w:tplc="6B6227EE">
      <w:start w:val="1"/>
      <w:numFmt w:val="bullet"/>
      <w:lvlText w:val=""/>
      <w:lvlJc w:val="left"/>
      <w:pPr>
        <w:ind w:left="4320" w:hanging="360"/>
      </w:pPr>
      <w:rPr>
        <w:rFonts w:ascii="Wingdings" w:hAnsi="Wingdings" w:hint="default"/>
      </w:rPr>
    </w:lvl>
    <w:lvl w:ilvl="6" w:tplc="4B320B6C">
      <w:start w:val="1"/>
      <w:numFmt w:val="bullet"/>
      <w:lvlText w:val=""/>
      <w:lvlJc w:val="left"/>
      <w:pPr>
        <w:ind w:left="5040" w:hanging="360"/>
      </w:pPr>
      <w:rPr>
        <w:rFonts w:ascii="Symbol" w:hAnsi="Symbol" w:hint="default"/>
      </w:rPr>
    </w:lvl>
    <w:lvl w:ilvl="7" w:tplc="87D2F5C4">
      <w:start w:val="1"/>
      <w:numFmt w:val="bullet"/>
      <w:lvlText w:val="o"/>
      <w:lvlJc w:val="left"/>
      <w:pPr>
        <w:ind w:left="5760" w:hanging="360"/>
      </w:pPr>
      <w:rPr>
        <w:rFonts w:ascii="Courier New" w:hAnsi="Courier New" w:hint="default"/>
      </w:rPr>
    </w:lvl>
    <w:lvl w:ilvl="8" w:tplc="EF34505C">
      <w:start w:val="1"/>
      <w:numFmt w:val="bullet"/>
      <w:lvlText w:val=""/>
      <w:lvlJc w:val="left"/>
      <w:pPr>
        <w:ind w:left="6480" w:hanging="360"/>
      </w:pPr>
      <w:rPr>
        <w:rFonts w:ascii="Wingdings" w:hAnsi="Wingdings" w:hint="default"/>
      </w:rPr>
    </w:lvl>
  </w:abstractNum>
  <w:abstractNum w:abstractNumId="7" w15:restartNumberingAfterBreak="0">
    <w:nsid w:val="32E0B0E8"/>
    <w:multiLevelType w:val="hybridMultilevel"/>
    <w:tmpl w:val="C0B8FBF0"/>
    <w:lvl w:ilvl="0" w:tplc="AB72B9B0">
      <w:start w:val="1"/>
      <w:numFmt w:val="bullet"/>
      <w:lvlText w:val=""/>
      <w:lvlJc w:val="left"/>
      <w:pPr>
        <w:ind w:left="720" w:hanging="360"/>
      </w:pPr>
      <w:rPr>
        <w:rFonts w:ascii="Wingdings" w:hAnsi="Wingdings" w:hint="default"/>
      </w:rPr>
    </w:lvl>
    <w:lvl w:ilvl="1" w:tplc="2E945DEC">
      <w:start w:val="1"/>
      <w:numFmt w:val="bullet"/>
      <w:lvlText w:val="o"/>
      <w:lvlJc w:val="left"/>
      <w:pPr>
        <w:ind w:left="1440" w:hanging="360"/>
      </w:pPr>
      <w:rPr>
        <w:rFonts w:ascii="Courier New" w:hAnsi="Courier New" w:hint="default"/>
      </w:rPr>
    </w:lvl>
    <w:lvl w:ilvl="2" w:tplc="871241B2">
      <w:start w:val="1"/>
      <w:numFmt w:val="bullet"/>
      <w:lvlText w:val=""/>
      <w:lvlJc w:val="left"/>
      <w:pPr>
        <w:ind w:left="2160" w:hanging="360"/>
      </w:pPr>
      <w:rPr>
        <w:rFonts w:ascii="Wingdings" w:hAnsi="Wingdings" w:hint="default"/>
      </w:rPr>
    </w:lvl>
    <w:lvl w:ilvl="3" w:tplc="DFC06162">
      <w:start w:val="1"/>
      <w:numFmt w:val="bullet"/>
      <w:lvlText w:val=""/>
      <w:lvlJc w:val="left"/>
      <w:pPr>
        <w:ind w:left="2880" w:hanging="360"/>
      </w:pPr>
      <w:rPr>
        <w:rFonts w:ascii="Symbol" w:hAnsi="Symbol" w:hint="default"/>
      </w:rPr>
    </w:lvl>
    <w:lvl w:ilvl="4" w:tplc="57DAD5A2">
      <w:start w:val="1"/>
      <w:numFmt w:val="bullet"/>
      <w:lvlText w:val="o"/>
      <w:lvlJc w:val="left"/>
      <w:pPr>
        <w:ind w:left="3600" w:hanging="360"/>
      </w:pPr>
      <w:rPr>
        <w:rFonts w:ascii="Courier New" w:hAnsi="Courier New" w:hint="default"/>
      </w:rPr>
    </w:lvl>
    <w:lvl w:ilvl="5" w:tplc="36B665C2">
      <w:start w:val="1"/>
      <w:numFmt w:val="bullet"/>
      <w:lvlText w:val=""/>
      <w:lvlJc w:val="left"/>
      <w:pPr>
        <w:ind w:left="4320" w:hanging="360"/>
      </w:pPr>
      <w:rPr>
        <w:rFonts w:ascii="Wingdings" w:hAnsi="Wingdings" w:hint="default"/>
      </w:rPr>
    </w:lvl>
    <w:lvl w:ilvl="6" w:tplc="5058B08C">
      <w:start w:val="1"/>
      <w:numFmt w:val="bullet"/>
      <w:lvlText w:val=""/>
      <w:lvlJc w:val="left"/>
      <w:pPr>
        <w:ind w:left="5040" w:hanging="360"/>
      </w:pPr>
      <w:rPr>
        <w:rFonts w:ascii="Symbol" w:hAnsi="Symbol" w:hint="default"/>
      </w:rPr>
    </w:lvl>
    <w:lvl w:ilvl="7" w:tplc="5BE83FFE">
      <w:start w:val="1"/>
      <w:numFmt w:val="bullet"/>
      <w:lvlText w:val="o"/>
      <w:lvlJc w:val="left"/>
      <w:pPr>
        <w:ind w:left="5760" w:hanging="360"/>
      </w:pPr>
      <w:rPr>
        <w:rFonts w:ascii="Courier New" w:hAnsi="Courier New" w:hint="default"/>
      </w:rPr>
    </w:lvl>
    <w:lvl w:ilvl="8" w:tplc="6C7AEBFA">
      <w:start w:val="1"/>
      <w:numFmt w:val="bullet"/>
      <w:lvlText w:val=""/>
      <w:lvlJc w:val="left"/>
      <w:pPr>
        <w:ind w:left="6480" w:hanging="360"/>
      </w:pPr>
      <w:rPr>
        <w:rFonts w:ascii="Wingdings" w:hAnsi="Wingdings" w:hint="default"/>
      </w:rPr>
    </w:lvl>
  </w:abstractNum>
  <w:abstractNum w:abstractNumId="8" w15:restartNumberingAfterBreak="0">
    <w:nsid w:val="438E6ADD"/>
    <w:multiLevelType w:val="hybridMultilevel"/>
    <w:tmpl w:val="96EE9C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3CE7575"/>
    <w:multiLevelType w:val="hybridMultilevel"/>
    <w:tmpl w:val="B502BA26"/>
    <w:lvl w:ilvl="0" w:tplc="0C090001">
      <w:start w:val="1"/>
      <w:numFmt w:val="bullet"/>
      <w:lvlText w:val=""/>
      <w:lvlJc w:val="left"/>
      <w:pPr>
        <w:ind w:left="1080" w:hanging="360"/>
      </w:pPr>
      <w:rPr>
        <w:rFonts w:ascii="Symbol" w:hAnsi="Symbol" w:hint="default"/>
      </w:rPr>
    </w:lvl>
    <w:lvl w:ilvl="1" w:tplc="31A4D0B6">
      <w:start w:val="1"/>
      <w:numFmt w:val="lowerLetter"/>
      <w:lvlText w:val="%2."/>
      <w:lvlJc w:val="left"/>
      <w:pPr>
        <w:ind w:left="1800" w:hanging="360"/>
      </w:pPr>
    </w:lvl>
    <w:lvl w:ilvl="2" w:tplc="55E0FFBE">
      <w:start w:val="1"/>
      <w:numFmt w:val="lowerRoman"/>
      <w:lvlText w:val="%3."/>
      <w:lvlJc w:val="right"/>
      <w:pPr>
        <w:ind w:left="2520" w:hanging="180"/>
      </w:pPr>
    </w:lvl>
    <w:lvl w:ilvl="3" w:tplc="E8EE99EC">
      <w:start w:val="1"/>
      <w:numFmt w:val="decimal"/>
      <w:lvlText w:val="%4."/>
      <w:lvlJc w:val="left"/>
      <w:pPr>
        <w:ind w:left="3240" w:hanging="360"/>
      </w:pPr>
    </w:lvl>
    <w:lvl w:ilvl="4" w:tplc="6FD4A082">
      <w:start w:val="1"/>
      <w:numFmt w:val="lowerLetter"/>
      <w:lvlText w:val="%5."/>
      <w:lvlJc w:val="left"/>
      <w:pPr>
        <w:ind w:left="3960" w:hanging="360"/>
      </w:pPr>
    </w:lvl>
    <w:lvl w:ilvl="5" w:tplc="3BF69512">
      <w:start w:val="1"/>
      <w:numFmt w:val="lowerRoman"/>
      <w:lvlText w:val="%6."/>
      <w:lvlJc w:val="right"/>
      <w:pPr>
        <w:ind w:left="4680" w:hanging="180"/>
      </w:pPr>
    </w:lvl>
    <w:lvl w:ilvl="6" w:tplc="3676DA04">
      <w:start w:val="1"/>
      <w:numFmt w:val="decimal"/>
      <w:lvlText w:val="%7."/>
      <w:lvlJc w:val="left"/>
      <w:pPr>
        <w:ind w:left="5400" w:hanging="360"/>
      </w:pPr>
    </w:lvl>
    <w:lvl w:ilvl="7" w:tplc="444216C4">
      <w:start w:val="1"/>
      <w:numFmt w:val="lowerLetter"/>
      <w:lvlText w:val="%8."/>
      <w:lvlJc w:val="left"/>
      <w:pPr>
        <w:ind w:left="6120" w:hanging="360"/>
      </w:pPr>
    </w:lvl>
    <w:lvl w:ilvl="8" w:tplc="B44AE77A">
      <w:start w:val="1"/>
      <w:numFmt w:val="lowerRoman"/>
      <w:lvlText w:val="%9."/>
      <w:lvlJc w:val="right"/>
      <w:pPr>
        <w:ind w:left="6840" w:hanging="180"/>
      </w:pPr>
    </w:lvl>
  </w:abstractNum>
  <w:abstractNum w:abstractNumId="10" w15:restartNumberingAfterBreak="0">
    <w:nsid w:val="4B15B3D3"/>
    <w:multiLevelType w:val="hybridMultilevel"/>
    <w:tmpl w:val="4FF61692"/>
    <w:lvl w:ilvl="0" w:tplc="2C46DC98">
      <w:start w:val="1"/>
      <w:numFmt w:val="bullet"/>
      <w:lvlText w:val=""/>
      <w:lvlJc w:val="left"/>
      <w:pPr>
        <w:ind w:left="720" w:hanging="360"/>
      </w:pPr>
      <w:rPr>
        <w:rFonts w:ascii="Wingdings" w:hAnsi="Wingdings" w:hint="default"/>
      </w:rPr>
    </w:lvl>
    <w:lvl w:ilvl="1" w:tplc="439C3406">
      <w:start w:val="1"/>
      <w:numFmt w:val="bullet"/>
      <w:lvlText w:val="o"/>
      <w:lvlJc w:val="left"/>
      <w:pPr>
        <w:ind w:left="1440" w:hanging="360"/>
      </w:pPr>
      <w:rPr>
        <w:rFonts w:ascii="Courier New" w:hAnsi="Courier New" w:hint="default"/>
      </w:rPr>
    </w:lvl>
    <w:lvl w:ilvl="2" w:tplc="365CD6C8">
      <w:start w:val="1"/>
      <w:numFmt w:val="bullet"/>
      <w:lvlText w:val=""/>
      <w:lvlJc w:val="left"/>
      <w:pPr>
        <w:ind w:left="2160" w:hanging="360"/>
      </w:pPr>
      <w:rPr>
        <w:rFonts w:ascii="Wingdings" w:hAnsi="Wingdings" w:hint="default"/>
      </w:rPr>
    </w:lvl>
    <w:lvl w:ilvl="3" w:tplc="41EC8750">
      <w:start w:val="1"/>
      <w:numFmt w:val="bullet"/>
      <w:lvlText w:val=""/>
      <w:lvlJc w:val="left"/>
      <w:pPr>
        <w:ind w:left="2880" w:hanging="360"/>
      </w:pPr>
      <w:rPr>
        <w:rFonts w:ascii="Symbol" w:hAnsi="Symbol" w:hint="default"/>
      </w:rPr>
    </w:lvl>
    <w:lvl w:ilvl="4" w:tplc="AEBE34C4">
      <w:start w:val="1"/>
      <w:numFmt w:val="bullet"/>
      <w:lvlText w:val="o"/>
      <w:lvlJc w:val="left"/>
      <w:pPr>
        <w:ind w:left="3600" w:hanging="360"/>
      </w:pPr>
      <w:rPr>
        <w:rFonts w:ascii="Courier New" w:hAnsi="Courier New" w:hint="default"/>
      </w:rPr>
    </w:lvl>
    <w:lvl w:ilvl="5" w:tplc="BACCAE14">
      <w:start w:val="1"/>
      <w:numFmt w:val="bullet"/>
      <w:lvlText w:val=""/>
      <w:lvlJc w:val="left"/>
      <w:pPr>
        <w:ind w:left="4320" w:hanging="360"/>
      </w:pPr>
      <w:rPr>
        <w:rFonts w:ascii="Wingdings" w:hAnsi="Wingdings" w:hint="default"/>
      </w:rPr>
    </w:lvl>
    <w:lvl w:ilvl="6" w:tplc="BE660670">
      <w:start w:val="1"/>
      <w:numFmt w:val="bullet"/>
      <w:lvlText w:val=""/>
      <w:lvlJc w:val="left"/>
      <w:pPr>
        <w:ind w:left="5040" w:hanging="360"/>
      </w:pPr>
      <w:rPr>
        <w:rFonts w:ascii="Symbol" w:hAnsi="Symbol" w:hint="default"/>
      </w:rPr>
    </w:lvl>
    <w:lvl w:ilvl="7" w:tplc="75C48596">
      <w:start w:val="1"/>
      <w:numFmt w:val="bullet"/>
      <w:lvlText w:val="o"/>
      <w:lvlJc w:val="left"/>
      <w:pPr>
        <w:ind w:left="5760" w:hanging="360"/>
      </w:pPr>
      <w:rPr>
        <w:rFonts w:ascii="Courier New" w:hAnsi="Courier New" w:hint="default"/>
      </w:rPr>
    </w:lvl>
    <w:lvl w:ilvl="8" w:tplc="71C4F6D8">
      <w:start w:val="1"/>
      <w:numFmt w:val="bullet"/>
      <w:lvlText w:val=""/>
      <w:lvlJc w:val="left"/>
      <w:pPr>
        <w:ind w:left="6480" w:hanging="360"/>
      </w:pPr>
      <w:rPr>
        <w:rFonts w:ascii="Wingdings" w:hAnsi="Wingdings" w:hint="default"/>
      </w:rPr>
    </w:lvl>
  </w:abstractNum>
  <w:abstractNum w:abstractNumId="11" w15:restartNumberingAfterBreak="0">
    <w:nsid w:val="5C847EB8"/>
    <w:multiLevelType w:val="hybridMultilevel"/>
    <w:tmpl w:val="14928C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7B11CB2"/>
    <w:multiLevelType w:val="hybridMultilevel"/>
    <w:tmpl w:val="65C49590"/>
    <w:lvl w:ilvl="0" w:tplc="1FB23634">
      <w:start w:val="1"/>
      <w:numFmt w:val="bullet"/>
      <w:lvlText w:val=""/>
      <w:lvlJc w:val="left"/>
      <w:pPr>
        <w:ind w:left="720" w:hanging="360"/>
      </w:pPr>
      <w:rPr>
        <w:rFonts w:ascii="Wingdings" w:hAnsi="Wingdings" w:hint="default"/>
      </w:rPr>
    </w:lvl>
    <w:lvl w:ilvl="1" w:tplc="C5EA244C">
      <w:start w:val="1"/>
      <w:numFmt w:val="bullet"/>
      <w:lvlText w:val="o"/>
      <w:lvlJc w:val="left"/>
      <w:pPr>
        <w:ind w:left="1440" w:hanging="360"/>
      </w:pPr>
      <w:rPr>
        <w:rFonts w:ascii="Courier New" w:hAnsi="Courier New" w:hint="default"/>
      </w:rPr>
    </w:lvl>
    <w:lvl w:ilvl="2" w:tplc="C9BA9398">
      <w:start w:val="1"/>
      <w:numFmt w:val="bullet"/>
      <w:lvlText w:val=""/>
      <w:lvlJc w:val="left"/>
      <w:pPr>
        <w:ind w:left="2160" w:hanging="360"/>
      </w:pPr>
      <w:rPr>
        <w:rFonts w:ascii="Wingdings" w:hAnsi="Wingdings" w:hint="default"/>
      </w:rPr>
    </w:lvl>
    <w:lvl w:ilvl="3" w:tplc="923A3444">
      <w:start w:val="1"/>
      <w:numFmt w:val="bullet"/>
      <w:lvlText w:val=""/>
      <w:lvlJc w:val="left"/>
      <w:pPr>
        <w:ind w:left="2880" w:hanging="360"/>
      </w:pPr>
      <w:rPr>
        <w:rFonts w:ascii="Symbol" w:hAnsi="Symbol" w:hint="default"/>
      </w:rPr>
    </w:lvl>
    <w:lvl w:ilvl="4" w:tplc="99D28F26">
      <w:start w:val="1"/>
      <w:numFmt w:val="bullet"/>
      <w:lvlText w:val="o"/>
      <w:lvlJc w:val="left"/>
      <w:pPr>
        <w:ind w:left="3600" w:hanging="360"/>
      </w:pPr>
      <w:rPr>
        <w:rFonts w:ascii="Courier New" w:hAnsi="Courier New" w:hint="default"/>
      </w:rPr>
    </w:lvl>
    <w:lvl w:ilvl="5" w:tplc="1994C3C4">
      <w:start w:val="1"/>
      <w:numFmt w:val="bullet"/>
      <w:lvlText w:val=""/>
      <w:lvlJc w:val="left"/>
      <w:pPr>
        <w:ind w:left="4320" w:hanging="360"/>
      </w:pPr>
      <w:rPr>
        <w:rFonts w:ascii="Wingdings" w:hAnsi="Wingdings" w:hint="default"/>
      </w:rPr>
    </w:lvl>
    <w:lvl w:ilvl="6" w:tplc="D548DE9E">
      <w:start w:val="1"/>
      <w:numFmt w:val="bullet"/>
      <w:lvlText w:val=""/>
      <w:lvlJc w:val="left"/>
      <w:pPr>
        <w:ind w:left="5040" w:hanging="360"/>
      </w:pPr>
      <w:rPr>
        <w:rFonts w:ascii="Symbol" w:hAnsi="Symbol" w:hint="default"/>
      </w:rPr>
    </w:lvl>
    <w:lvl w:ilvl="7" w:tplc="0D5A97FA">
      <w:start w:val="1"/>
      <w:numFmt w:val="bullet"/>
      <w:lvlText w:val="o"/>
      <w:lvlJc w:val="left"/>
      <w:pPr>
        <w:ind w:left="5760" w:hanging="360"/>
      </w:pPr>
      <w:rPr>
        <w:rFonts w:ascii="Courier New" w:hAnsi="Courier New" w:hint="default"/>
      </w:rPr>
    </w:lvl>
    <w:lvl w:ilvl="8" w:tplc="CABC3FA0">
      <w:start w:val="1"/>
      <w:numFmt w:val="bullet"/>
      <w:lvlText w:val=""/>
      <w:lvlJc w:val="left"/>
      <w:pPr>
        <w:ind w:left="6480" w:hanging="360"/>
      </w:pPr>
      <w:rPr>
        <w:rFonts w:ascii="Wingdings" w:hAnsi="Wingdings" w:hint="default"/>
      </w:rPr>
    </w:lvl>
  </w:abstractNum>
  <w:abstractNum w:abstractNumId="13" w15:restartNumberingAfterBreak="0">
    <w:nsid w:val="68346F8C"/>
    <w:multiLevelType w:val="hybridMultilevel"/>
    <w:tmpl w:val="317A8E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F27046D"/>
    <w:multiLevelType w:val="hybridMultilevel"/>
    <w:tmpl w:val="488450F2"/>
    <w:lvl w:ilvl="0" w:tplc="D4B60408">
      <w:start w:val="1"/>
      <w:numFmt w:val="bullet"/>
      <w:lvlText w:val=""/>
      <w:lvlJc w:val="left"/>
      <w:pPr>
        <w:ind w:left="720" w:hanging="360"/>
      </w:pPr>
      <w:rPr>
        <w:rFonts w:ascii="Wingdings" w:hAnsi="Wingdings" w:hint="default"/>
      </w:rPr>
    </w:lvl>
    <w:lvl w:ilvl="1" w:tplc="05C6FC1E">
      <w:start w:val="1"/>
      <w:numFmt w:val="bullet"/>
      <w:lvlText w:val="o"/>
      <w:lvlJc w:val="left"/>
      <w:pPr>
        <w:ind w:left="1440" w:hanging="360"/>
      </w:pPr>
      <w:rPr>
        <w:rFonts w:ascii="Courier New" w:hAnsi="Courier New" w:hint="default"/>
      </w:rPr>
    </w:lvl>
    <w:lvl w:ilvl="2" w:tplc="BBC04B24">
      <w:start w:val="1"/>
      <w:numFmt w:val="bullet"/>
      <w:lvlText w:val=""/>
      <w:lvlJc w:val="left"/>
      <w:pPr>
        <w:ind w:left="2160" w:hanging="360"/>
      </w:pPr>
      <w:rPr>
        <w:rFonts w:ascii="Wingdings" w:hAnsi="Wingdings" w:hint="default"/>
      </w:rPr>
    </w:lvl>
    <w:lvl w:ilvl="3" w:tplc="0E42808C">
      <w:start w:val="1"/>
      <w:numFmt w:val="bullet"/>
      <w:lvlText w:val=""/>
      <w:lvlJc w:val="left"/>
      <w:pPr>
        <w:ind w:left="2880" w:hanging="360"/>
      </w:pPr>
      <w:rPr>
        <w:rFonts w:ascii="Symbol" w:hAnsi="Symbol" w:hint="default"/>
      </w:rPr>
    </w:lvl>
    <w:lvl w:ilvl="4" w:tplc="1FA6890C">
      <w:start w:val="1"/>
      <w:numFmt w:val="bullet"/>
      <w:lvlText w:val="o"/>
      <w:lvlJc w:val="left"/>
      <w:pPr>
        <w:ind w:left="3600" w:hanging="360"/>
      </w:pPr>
      <w:rPr>
        <w:rFonts w:ascii="Courier New" w:hAnsi="Courier New" w:hint="default"/>
      </w:rPr>
    </w:lvl>
    <w:lvl w:ilvl="5" w:tplc="3BA47C2C">
      <w:start w:val="1"/>
      <w:numFmt w:val="bullet"/>
      <w:lvlText w:val=""/>
      <w:lvlJc w:val="left"/>
      <w:pPr>
        <w:ind w:left="4320" w:hanging="360"/>
      </w:pPr>
      <w:rPr>
        <w:rFonts w:ascii="Wingdings" w:hAnsi="Wingdings" w:hint="default"/>
      </w:rPr>
    </w:lvl>
    <w:lvl w:ilvl="6" w:tplc="48CC3CD4">
      <w:start w:val="1"/>
      <w:numFmt w:val="bullet"/>
      <w:lvlText w:val=""/>
      <w:lvlJc w:val="left"/>
      <w:pPr>
        <w:ind w:left="5040" w:hanging="360"/>
      </w:pPr>
      <w:rPr>
        <w:rFonts w:ascii="Symbol" w:hAnsi="Symbol" w:hint="default"/>
      </w:rPr>
    </w:lvl>
    <w:lvl w:ilvl="7" w:tplc="2200A1EC">
      <w:start w:val="1"/>
      <w:numFmt w:val="bullet"/>
      <w:lvlText w:val="o"/>
      <w:lvlJc w:val="left"/>
      <w:pPr>
        <w:ind w:left="5760" w:hanging="360"/>
      </w:pPr>
      <w:rPr>
        <w:rFonts w:ascii="Courier New" w:hAnsi="Courier New" w:hint="default"/>
      </w:rPr>
    </w:lvl>
    <w:lvl w:ilvl="8" w:tplc="50C612F6">
      <w:start w:val="1"/>
      <w:numFmt w:val="bullet"/>
      <w:lvlText w:val=""/>
      <w:lvlJc w:val="left"/>
      <w:pPr>
        <w:ind w:left="6480" w:hanging="360"/>
      </w:pPr>
      <w:rPr>
        <w:rFonts w:ascii="Wingdings" w:hAnsi="Wingdings" w:hint="default"/>
      </w:rPr>
    </w:lvl>
  </w:abstractNum>
  <w:abstractNum w:abstractNumId="15" w15:restartNumberingAfterBreak="0">
    <w:nsid w:val="7C4C5429"/>
    <w:multiLevelType w:val="hybridMultilevel"/>
    <w:tmpl w:val="47CA7E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400753412">
    <w:abstractNumId w:val="12"/>
  </w:num>
  <w:num w:numId="2" w16cid:durableId="1321890078">
    <w:abstractNumId w:val="2"/>
  </w:num>
  <w:num w:numId="3" w16cid:durableId="620765584">
    <w:abstractNumId w:val="7"/>
  </w:num>
  <w:num w:numId="4" w16cid:durableId="990717622">
    <w:abstractNumId w:val="6"/>
  </w:num>
  <w:num w:numId="5" w16cid:durableId="1903640015">
    <w:abstractNumId w:val="10"/>
  </w:num>
  <w:num w:numId="6" w16cid:durableId="1811047008">
    <w:abstractNumId w:val="14"/>
  </w:num>
  <w:num w:numId="7" w16cid:durableId="1519006499">
    <w:abstractNumId w:val="5"/>
  </w:num>
  <w:num w:numId="8" w16cid:durableId="433288052">
    <w:abstractNumId w:val="4"/>
  </w:num>
  <w:num w:numId="9" w16cid:durableId="1547179694">
    <w:abstractNumId w:val="0"/>
  </w:num>
  <w:num w:numId="10" w16cid:durableId="912468976">
    <w:abstractNumId w:val="8"/>
  </w:num>
  <w:num w:numId="11" w16cid:durableId="1867987744">
    <w:abstractNumId w:val="15"/>
  </w:num>
  <w:num w:numId="12" w16cid:durableId="13238453">
    <w:abstractNumId w:val="13"/>
  </w:num>
  <w:num w:numId="13" w16cid:durableId="444934464">
    <w:abstractNumId w:val="1"/>
  </w:num>
  <w:num w:numId="14" w16cid:durableId="1204945401">
    <w:abstractNumId w:val="11"/>
  </w:num>
  <w:num w:numId="15" w16cid:durableId="2031948797">
    <w:abstractNumId w:val="9"/>
  </w:num>
  <w:num w:numId="16" w16cid:durableId="970134333">
    <w:abstractNumId w:val="3"/>
  </w:num>
  <w:num w:numId="17" w16cid:durableId="1538589364">
    <w:abstractNumId w:val="0"/>
  </w:num>
  <w:num w:numId="18" w16cid:durableId="100979431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B7"/>
    <w:rsid w:val="0000282E"/>
    <w:rsid w:val="00002C57"/>
    <w:rsid w:val="00003273"/>
    <w:rsid w:val="000101BE"/>
    <w:rsid w:val="00023AB1"/>
    <w:rsid w:val="000260B3"/>
    <w:rsid w:val="00026707"/>
    <w:rsid w:val="0003097E"/>
    <w:rsid w:val="000327DD"/>
    <w:rsid w:val="00032C47"/>
    <w:rsid w:val="000350DA"/>
    <w:rsid w:val="0003564D"/>
    <w:rsid w:val="00036C91"/>
    <w:rsid w:val="00036F52"/>
    <w:rsid w:val="000406FD"/>
    <w:rsid w:val="00044446"/>
    <w:rsid w:val="00046482"/>
    <w:rsid w:val="0005097B"/>
    <w:rsid w:val="00052EFA"/>
    <w:rsid w:val="00060360"/>
    <w:rsid w:val="000604A7"/>
    <w:rsid w:val="00065717"/>
    <w:rsid w:val="00070952"/>
    <w:rsid w:val="000722FE"/>
    <w:rsid w:val="000731FA"/>
    <w:rsid w:val="00073A07"/>
    <w:rsid w:val="0007409E"/>
    <w:rsid w:val="00077880"/>
    <w:rsid w:val="00077F91"/>
    <w:rsid w:val="00083A0D"/>
    <w:rsid w:val="00086CE2"/>
    <w:rsid w:val="0009490D"/>
    <w:rsid w:val="000A3EEB"/>
    <w:rsid w:val="000A6403"/>
    <w:rsid w:val="000A6F89"/>
    <w:rsid w:val="000B01F9"/>
    <w:rsid w:val="000B03FA"/>
    <w:rsid w:val="000B1078"/>
    <w:rsid w:val="000B4C6D"/>
    <w:rsid w:val="000B6DD5"/>
    <w:rsid w:val="000B6F0E"/>
    <w:rsid w:val="000C0494"/>
    <w:rsid w:val="000C7F05"/>
    <w:rsid w:val="000D1AC6"/>
    <w:rsid w:val="000D1DF4"/>
    <w:rsid w:val="000D439D"/>
    <w:rsid w:val="000D5D19"/>
    <w:rsid w:val="000D5E34"/>
    <w:rsid w:val="000E4408"/>
    <w:rsid w:val="000E7BB6"/>
    <w:rsid w:val="000F004E"/>
    <w:rsid w:val="000F5851"/>
    <w:rsid w:val="00103AB7"/>
    <w:rsid w:val="00103F7C"/>
    <w:rsid w:val="00104658"/>
    <w:rsid w:val="00107D82"/>
    <w:rsid w:val="00107F7B"/>
    <w:rsid w:val="00114C97"/>
    <w:rsid w:val="00116205"/>
    <w:rsid w:val="00120607"/>
    <w:rsid w:val="00123E88"/>
    <w:rsid w:val="00124581"/>
    <w:rsid w:val="00124D9F"/>
    <w:rsid w:val="00125E12"/>
    <w:rsid w:val="00132441"/>
    <w:rsid w:val="00132737"/>
    <w:rsid w:val="0013587E"/>
    <w:rsid w:val="00147D8F"/>
    <w:rsid w:val="001506CC"/>
    <w:rsid w:val="00150797"/>
    <w:rsid w:val="00152692"/>
    <w:rsid w:val="00155442"/>
    <w:rsid w:val="00155C7A"/>
    <w:rsid w:val="001567AE"/>
    <w:rsid w:val="00157830"/>
    <w:rsid w:val="00161ECB"/>
    <w:rsid w:val="0016372B"/>
    <w:rsid w:val="00163807"/>
    <w:rsid w:val="0016524A"/>
    <w:rsid w:val="001659E8"/>
    <w:rsid w:val="00165D94"/>
    <w:rsid w:val="001749D1"/>
    <w:rsid w:val="00177343"/>
    <w:rsid w:val="00177F5B"/>
    <w:rsid w:val="00180772"/>
    <w:rsid w:val="00182D16"/>
    <w:rsid w:val="001837CC"/>
    <w:rsid w:val="00187B3B"/>
    <w:rsid w:val="00187EEA"/>
    <w:rsid w:val="001915C9"/>
    <w:rsid w:val="00192D1F"/>
    <w:rsid w:val="00192D71"/>
    <w:rsid w:val="00192E9D"/>
    <w:rsid w:val="001950C1"/>
    <w:rsid w:val="00195C80"/>
    <w:rsid w:val="0019743F"/>
    <w:rsid w:val="001A0016"/>
    <w:rsid w:val="001A3A00"/>
    <w:rsid w:val="001B0CF9"/>
    <w:rsid w:val="001B114D"/>
    <w:rsid w:val="001B3474"/>
    <w:rsid w:val="001B374C"/>
    <w:rsid w:val="001B5DE2"/>
    <w:rsid w:val="001B729C"/>
    <w:rsid w:val="001C0652"/>
    <w:rsid w:val="001C0854"/>
    <w:rsid w:val="001C4130"/>
    <w:rsid w:val="001D105B"/>
    <w:rsid w:val="001D462B"/>
    <w:rsid w:val="001E0DC9"/>
    <w:rsid w:val="001E16B5"/>
    <w:rsid w:val="001E3265"/>
    <w:rsid w:val="001E6045"/>
    <w:rsid w:val="001E6C6F"/>
    <w:rsid w:val="001F0CE6"/>
    <w:rsid w:val="001F6182"/>
    <w:rsid w:val="001F70E3"/>
    <w:rsid w:val="00200C48"/>
    <w:rsid w:val="00200F76"/>
    <w:rsid w:val="002034F5"/>
    <w:rsid w:val="00204B9B"/>
    <w:rsid w:val="00207848"/>
    <w:rsid w:val="00207EE9"/>
    <w:rsid w:val="002108D2"/>
    <w:rsid w:val="00212A68"/>
    <w:rsid w:val="00213F67"/>
    <w:rsid w:val="00214DB5"/>
    <w:rsid w:val="0021670E"/>
    <w:rsid w:val="0021676F"/>
    <w:rsid w:val="00241A93"/>
    <w:rsid w:val="00241AE0"/>
    <w:rsid w:val="00241D6E"/>
    <w:rsid w:val="00241FFB"/>
    <w:rsid w:val="002442EB"/>
    <w:rsid w:val="002454AC"/>
    <w:rsid w:val="0025103F"/>
    <w:rsid w:val="002527AD"/>
    <w:rsid w:val="00255B4B"/>
    <w:rsid w:val="0025626F"/>
    <w:rsid w:val="00257BD8"/>
    <w:rsid w:val="00260F4A"/>
    <w:rsid w:val="0026317A"/>
    <w:rsid w:val="00267C8C"/>
    <w:rsid w:val="002703DB"/>
    <w:rsid w:val="00270FAD"/>
    <w:rsid w:val="00271228"/>
    <w:rsid w:val="00272EE4"/>
    <w:rsid w:val="00272FC5"/>
    <w:rsid w:val="002730F2"/>
    <w:rsid w:val="0027448B"/>
    <w:rsid w:val="00274F55"/>
    <w:rsid w:val="00275AC0"/>
    <w:rsid w:val="0027717C"/>
    <w:rsid w:val="00285BF9"/>
    <w:rsid w:val="00287023"/>
    <w:rsid w:val="0028767F"/>
    <w:rsid w:val="002876B8"/>
    <w:rsid w:val="00290F4F"/>
    <w:rsid w:val="002926E8"/>
    <w:rsid w:val="00293ED1"/>
    <w:rsid w:val="002A1954"/>
    <w:rsid w:val="002A4728"/>
    <w:rsid w:val="002A5343"/>
    <w:rsid w:val="002B1D31"/>
    <w:rsid w:val="002B7D49"/>
    <w:rsid w:val="002C148F"/>
    <w:rsid w:val="002C1EFD"/>
    <w:rsid w:val="002C21B4"/>
    <w:rsid w:val="002C245B"/>
    <w:rsid w:val="002C2AE2"/>
    <w:rsid w:val="002C3080"/>
    <w:rsid w:val="002D271A"/>
    <w:rsid w:val="002D2755"/>
    <w:rsid w:val="002D2812"/>
    <w:rsid w:val="002D2E8F"/>
    <w:rsid w:val="002D333E"/>
    <w:rsid w:val="002D51F5"/>
    <w:rsid w:val="002D73EE"/>
    <w:rsid w:val="002E0A1A"/>
    <w:rsid w:val="002E4FF3"/>
    <w:rsid w:val="002F2D12"/>
    <w:rsid w:val="002F4508"/>
    <w:rsid w:val="00300A5F"/>
    <w:rsid w:val="00303C63"/>
    <w:rsid w:val="003051B6"/>
    <w:rsid w:val="00305CAB"/>
    <w:rsid w:val="00306DD3"/>
    <w:rsid w:val="00315730"/>
    <w:rsid w:val="003165D7"/>
    <w:rsid w:val="00317A8A"/>
    <w:rsid w:val="00317E60"/>
    <w:rsid w:val="003204B0"/>
    <w:rsid w:val="00320DB3"/>
    <w:rsid w:val="003314CD"/>
    <w:rsid w:val="00332F8E"/>
    <w:rsid w:val="00335D35"/>
    <w:rsid w:val="00341C5F"/>
    <w:rsid w:val="00344154"/>
    <w:rsid w:val="00345250"/>
    <w:rsid w:val="0034752F"/>
    <w:rsid w:val="00352F9E"/>
    <w:rsid w:val="0035443C"/>
    <w:rsid w:val="00355FCF"/>
    <w:rsid w:val="00357038"/>
    <w:rsid w:val="00357E98"/>
    <w:rsid w:val="00362152"/>
    <w:rsid w:val="003629D8"/>
    <w:rsid w:val="00370511"/>
    <w:rsid w:val="00370DC4"/>
    <w:rsid w:val="00371669"/>
    <w:rsid w:val="003758B5"/>
    <w:rsid w:val="00377904"/>
    <w:rsid w:val="003800E8"/>
    <w:rsid w:val="003808AD"/>
    <w:rsid w:val="0038166B"/>
    <w:rsid w:val="0038427F"/>
    <w:rsid w:val="00385D97"/>
    <w:rsid w:val="00385EEA"/>
    <w:rsid w:val="003876FE"/>
    <w:rsid w:val="00391C55"/>
    <w:rsid w:val="00397106"/>
    <w:rsid w:val="003A0B79"/>
    <w:rsid w:val="003A0FC6"/>
    <w:rsid w:val="003A216A"/>
    <w:rsid w:val="003A4FD4"/>
    <w:rsid w:val="003A7027"/>
    <w:rsid w:val="003A72D3"/>
    <w:rsid w:val="003B10DA"/>
    <w:rsid w:val="003B2892"/>
    <w:rsid w:val="003B2CF0"/>
    <w:rsid w:val="003B418E"/>
    <w:rsid w:val="003B711E"/>
    <w:rsid w:val="003B71B8"/>
    <w:rsid w:val="003B728D"/>
    <w:rsid w:val="003C43E0"/>
    <w:rsid w:val="003C5FBD"/>
    <w:rsid w:val="003C6227"/>
    <w:rsid w:val="003C7DD8"/>
    <w:rsid w:val="003D0307"/>
    <w:rsid w:val="003D1504"/>
    <w:rsid w:val="003D1911"/>
    <w:rsid w:val="003D40D8"/>
    <w:rsid w:val="003D61B5"/>
    <w:rsid w:val="003D70BE"/>
    <w:rsid w:val="003E3F3B"/>
    <w:rsid w:val="003E72AF"/>
    <w:rsid w:val="003F1371"/>
    <w:rsid w:val="003F2F47"/>
    <w:rsid w:val="003F3011"/>
    <w:rsid w:val="003F387B"/>
    <w:rsid w:val="003F62B5"/>
    <w:rsid w:val="004121E9"/>
    <w:rsid w:val="004159D0"/>
    <w:rsid w:val="00415E82"/>
    <w:rsid w:val="00421F3B"/>
    <w:rsid w:val="0042408F"/>
    <w:rsid w:val="004242BB"/>
    <w:rsid w:val="004266D5"/>
    <w:rsid w:val="00427118"/>
    <w:rsid w:val="00436783"/>
    <w:rsid w:val="0043789E"/>
    <w:rsid w:val="00441C9B"/>
    <w:rsid w:val="004434C0"/>
    <w:rsid w:val="00452160"/>
    <w:rsid w:val="00452DA0"/>
    <w:rsid w:val="00455497"/>
    <w:rsid w:val="00456A6C"/>
    <w:rsid w:val="00460AEE"/>
    <w:rsid w:val="00465A34"/>
    <w:rsid w:val="00465D9C"/>
    <w:rsid w:val="00466AF2"/>
    <w:rsid w:val="00471DC2"/>
    <w:rsid w:val="0047223C"/>
    <w:rsid w:val="00473133"/>
    <w:rsid w:val="00475EB2"/>
    <w:rsid w:val="0047755C"/>
    <w:rsid w:val="0047D447"/>
    <w:rsid w:val="0048000B"/>
    <w:rsid w:val="004856E2"/>
    <w:rsid w:val="00486493"/>
    <w:rsid w:val="004917AF"/>
    <w:rsid w:val="00495D39"/>
    <w:rsid w:val="00496006"/>
    <w:rsid w:val="00497C5F"/>
    <w:rsid w:val="00497F35"/>
    <w:rsid w:val="004A183E"/>
    <w:rsid w:val="004A308A"/>
    <w:rsid w:val="004C0687"/>
    <w:rsid w:val="004C23F8"/>
    <w:rsid w:val="004C3AD2"/>
    <w:rsid w:val="004C5595"/>
    <w:rsid w:val="004D0C63"/>
    <w:rsid w:val="004D3E95"/>
    <w:rsid w:val="004D52BA"/>
    <w:rsid w:val="004E0ACB"/>
    <w:rsid w:val="004E7A01"/>
    <w:rsid w:val="004F02DF"/>
    <w:rsid w:val="00502AB7"/>
    <w:rsid w:val="00512BEA"/>
    <w:rsid w:val="00514B4E"/>
    <w:rsid w:val="005157A0"/>
    <w:rsid w:val="00515B5F"/>
    <w:rsid w:val="0051698C"/>
    <w:rsid w:val="00516CAD"/>
    <w:rsid w:val="005179F6"/>
    <w:rsid w:val="00517EA0"/>
    <w:rsid w:val="005204D3"/>
    <w:rsid w:val="005206FE"/>
    <w:rsid w:val="00520878"/>
    <w:rsid w:val="00520B9B"/>
    <w:rsid w:val="005225B5"/>
    <w:rsid w:val="00530416"/>
    <w:rsid w:val="0053076C"/>
    <w:rsid w:val="0053155C"/>
    <w:rsid w:val="005319E8"/>
    <w:rsid w:val="00531C59"/>
    <w:rsid w:val="005369E3"/>
    <w:rsid w:val="00537871"/>
    <w:rsid w:val="00540E57"/>
    <w:rsid w:val="00543EDF"/>
    <w:rsid w:val="00545482"/>
    <w:rsid w:val="00546B50"/>
    <w:rsid w:val="005474FC"/>
    <w:rsid w:val="005537B0"/>
    <w:rsid w:val="0055528C"/>
    <w:rsid w:val="00556483"/>
    <w:rsid w:val="005605CD"/>
    <w:rsid w:val="0056268A"/>
    <w:rsid w:val="00562EB8"/>
    <w:rsid w:val="00565C7B"/>
    <w:rsid w:val="00565F55"/>
    <w:rsid w:val="00566CF1"/>
    <w:rsid w:val="005674FF"/>
    <w:rsid w:val="00570B38"/>
    <w:rsid w:val="00573049"/>
    <w:rsid w:val="00573125"/>
    <w:rsid w:val="005779CE"/>
    <w:rsid w:val="00577EF1"/>
    <w:rsid w:val="005817E6"/>
    <w:rsid w:val="00582E36"/>
    <w:rsid w:val="005838E2"/>
    <w:rsid w:val="00585E8D"/>
    <w:rsid w:val="005860EE"/>
    <w:rsid w:val="005869A6"/>
    <w:rsid w:val="005879A8"/>
    <w:rsid w:val="00590555"/>
    <w:rsid w:val="005A04B3"/>
    <w:rsid w:val="005A0905"/>
    <w:rsid w:val="005A177D"/>
    <w:rsid w:val="005A2A54"/>
    <w:rsid w:val="005B2E13"/>
    <w:rsid w:val="005B3760"/>
    <w:rsid w:val="005B481D"/>
    <w:rsid w:val="005B5457"/>
    <w:rsid w:val="005B6AC6"/>
    <w:rsid w:val="005B6FD5"/>
    <w:rsid w:val="005C1536"/>
    <w:rsid w:val="005C5031"/>
    <w:rsid w:val="005C6213"/>
    <w:rsid w:val="005C7905"/>
    <w:rsid w:val="005C7912"/>
    <w:rsid w:val="005D4AF1"/>
    <w:rsid w:val="005D4B6D"/>
    <w:rsid w:val="005D4BE4"/>
    <w:rsid w:val="005D70D0"/>
    <w:rsid w:val="005E192B"/>
    <w:rsid w:val="005E1C53"/>
    <w:rsid w:val="005E1CC3"/>
    <w:rsid w:val="005E47F4"/>
    <w:rsid w:val="005E61EA"/>
    <w:rsid w:val="005E65B7"/>
    <w:rsid w:val="005E6FE9"/>
    <w:rsid w:val="005F3798"/>
    <w:rsid w:val="005F390F"/>
    <w:rsid w:val="005F54B6"/>
    <w:rsid w:val="005F5DB9"/>
    <w:rsid w:val="005F5DFD"/>
    <w:rsid w:val="00601725"/>
    <w:rsid w:val="00606BC8"/>
    <w:rsid w:val="00606EED"/>
    <w:rsid w:val="00612484"/>
    <w:rsid w:val="00614976"/>
    <w:rsid w:val="00615E40"/>
    <w:rsid w:val="0062080A"/>
    <w:rsid w:val="00630D63"/>
    <w:rsid w:val="00633923"/>
    <w:rsid w:val="00635FA2"/>
    <w:rsid w:val="00636168"/>
    <w:rsid w:val="00637752"/>
    <w:rsid w:val="00643DA6"/>
    <w:rsid w:val="0064599D"/>
    <w:rsid w:val="006462BB"/>
    <w:rsid w:val="00646B74"/>
    <w:rsid w:val="00651BCA"/>
    <w:rsid w:val="00652764"/>
    <w:rsid w:val="006528BD"/>
    <w:rsid w:val="00652BE0"/>
    <w:rsid w:val="00653A20"/>
    <w:rsid w:val="006550CB"/>
    <w:rsid w:val="00655BD8"/>
    <w:rsid w:val="00660A34"/>
    <w:rsid w:val="00660BAF"/>
    <w:rsid w:val="00664160"/>
    <w:rsid w:val="0066421B"/>
    <w:rsid w:val="00664987"/>
    <w:rsid w:val="0066568D"/>
    <w:rsid w:val="006722F9"/>
    <w:rsid w:val="006730A4"/>
    <w:rsid w:val="006749A7"/>
    <w:rsid w:val="006753F0"/>
    <w:rsid w:val="00675A22"/>
    <w:rsid w:val="00682946"/>
    <w:rsid w:val="006841CD"/>
    <w:rsid w:val="00684E38"/>
    <w:rsid w:val="00685744"/>
    <w:rsid w:val="00686074"/>
    <w:rsid w:val="006868A5"/>
    <w:rsid w:val="00687FE0"/>
    <w:rsid w:val="00690362"/>
    <w:rsid w:val="00696297"/>
    <w:rsid w:val="006A5BB3"/>
    <w:rsid w:val="006B14A2"/>
    <w:rsid w:val="006B1BDD"/>
    <w:rsid w:val="006B1EA5"/>
    <w:rsid w:val="006B2C7D"/>
    <w:rsid w:val="006B3A52"/>
    <w:rsid w:val="006C2439"/>
    <w:rsid w:val="006C3504"/>
    <w:rsid w:val="006C41C6"/>
    <w:rsid w:val="006C4D09"/>
    <w:rsid w:val="006C5EC8"/>
    <w:rsid w:val="006D01B4"/>
    <w:rsid w:val="006D3BE9"/>
    <w:rsid w:val="006E0120"/>
    <w:rsid w:val="006E0D3E"/>
    <w:rsid w:val="006E210F"/>
    <w:rsid w:val="006E23C9"/>
    <w:rsid w:val="006F00BB"/>
    <w:rsid w:val="006F3A64"/>
    <w:rsid w:val="006F46B0"/>
    <w:rsid w:val="006F745A"/>
    <w:rsid w:val="00701060"/>
    <w:rsid w:val="0070626E"/>
    <w:rsid w:val="00710487"/>
    <w:rsid w:val="007107E3"/>
    <w:rsid w:val="007119AC"/>
    <w:rsid w:val="00715A47"/>
    <w:rsid w:val="007226F4"/>
    <w:rsid w:val="00724234"/>
    <w:rsid w:val="00726109"/>
    <w:rsid w:val="00726C14"/>
    <w:rsid w:val="007278CD"/>
    <w:rsid w:val="00733378"/>
    <w:rsid w:val="00734009"/>
    <w:rsid w:val="00741010"/>
    <w:rsid w:val="00741FB0"/>
    <w:rsid w:val="00744414"/>
    <w:rsid w:val="0074661C"/>
    <w:rsid w:val="00754D4F"/>
    <w:rsid w:val="00755985"/>
    <w:rsid w:val="00755BDE"/>
    <w:rsid w:val="00761281"/>
    <w:rsid w:val="007615E7"/>
    <w:rsid w:val="00761D7A"/>
    <w:rsid w:val="0076302E"/>
    <w:rsid w:val="00766633"/>
    <w:rsid w:val="0077077A"/>
    <w:rsid w:val="00772BED"/>
    <w:rsid w:val="007764A4"/>
    <w:rsid w:val="00777726"/>
    <w:rsid w:val="007802D4"/>
    <w:rsid w:val="00782A9A"/>
    <w:rsid w:val="00783E39"/>
    <w:rsid w:val="007870F9"/>
    <w:rsid w:val="00795696"/>
    <w:rsid w:val="007A0358"/>
    <w:rsid w:val="007A5316"/>
    <w:rsid w:val="007A74F1"/>
    <w:rsid w:val="007A7D76"/>
    <w:rsid w:val="007B1B81"/>
    <w:rsid w:val="007B75B1"/>
    <w:rsid w:val="007B7ED9"/>
    <w:rsid w:val="007C0609"/>
    <w:rsid w:val="007C2924"/>
    <w:rsid w:val="007C5E1A"/>
    <w:rsid w:val="007C66CB"/>
    <w:rsid w:val="007D1BFF"/>
    <w:rsid w:val="007D2A75"/>
    <w:rsid w:val="007D371C"/>
    <w:rsid w:val="007E11BA"/>
    <w:rsid w:val="007E2E67"/>
    <w:rsid w:val="007E50EB"/>
    <w:rsid w:val="007E5249"/>
    <w:rsid w:val="007E6BB7"/>
    <w:rsid w:val="007F090B"/>
    <w:rsid w:val="007F1D15"/>
    <w:rsid w:val="007F3BBF"/>
    <w:rsid w:val="007F48C2"/>
    <w:rsid w:val="007F5F97"/>
    <w:rsid w:val="007F6A36"/>
    <w:rsid w:val="00804763"/>
    <w:rsid w:val="0080542A"/>
    <w:rsid w:val="00807C22"/>
    <w:rsid w:val="008106EF"/>
    <w:rsid w:val="00810C3A"/>
    <w:rsid w:val="00810E19"/>
    <w:rsid w:val="00815610"/>
    <w:rsid w:val="0082679E"/>
    <w:rsid w:val="00831670"/>
    <w:rsid w:val="008344BC"/>
    <w:rsid w:val="008357D9"/>
    <w:rsid w:val="00835AFE"/>
    <w:rsid w:val="0083613B"/>
    <w:rsid w:val="0083655A"/>
    <w:rsid w:val="0084183C"/>
    <w:rsid w:val="00842A46"/>
    <w:rsid w:val="00842D77"/>
    <w:rsid w:val="0084554B"/>
    <w:rsid w:val="00850572"/>
    <w:rsid w:val="008526C3"/>
    <w:rsid w:val="00852FD0"/>
    <w:rsid w:val="00855854"/>
    <w:rsid w:val="00861180"/>
    <w:rsid w:val="00864134"/>
    <w:rsid w:val="00864896"/>
    <w:rsid w:val="0086583D"/>
    <w:rsid w:val="00867E13"/>
    <w:rsid w:val="0087325F"/>
    <w:rsid w:val="0087538A"/>
    <w:rsid w:val="008753EF"/>
    <w:rsid w:val="00876781"/>
    <w:rsid w:val="00877646"/>
    <w:rsid w:val="00881723"/>
    <w:rsid w:val="008826E4"/>
    <w:rsid w:val="00882B42"/>
    <w:rsid w:val="008842EB"/>
    <w:rsid w:val="0088545D"/>
    <w:rsid w:val="00886A17"/>
    <w:rsid w:val="00886DD9"/>
    <w:rsid w:val="00890236"/>
    <w:rsid w:val="0089126D"/>
    <w:rsid w:val="0089243C"/>
    <w:rsid w:val="00893EC6"/>
    <w:rsid w:val="008940E3"/>
    <w:rsid w:val="00895736"/>
    <w:rsid w:val="0089754F"/>
    <w:rsid w:val="008A07F1"/>
    <w:rsid w:val="008A152A"/>
    <w:rsid w:val="008A3829"/>
    <w:rsid w:val="008A573E"/>
    <w:rsid w:val="008A640A"/>
    <w:rsid w:val="008B0529"/>
    <w:rsid w:val="008B0B12"/>
    <w:rsid w:val="008B0F03"/>
    <w:rsid w:val="008B2395"/>
    <w:rsid w:val="008B48E9"/>
    <w:rsid w:val="008B6172"/>
    <w:rsid w:val="008C1178"/>
    <w:rsid w:val="008C18BF"/>
    <w:rsid w:val="008D302A"/>
    <w:rsid w:val="008D46CA"/>
    <w:rsid w:val="008D67C7"/>
    <w:rsid w:val="008D7320"/>
    <w:rsid w:val="008E2F39"/>
    <w:rsid w:val="008E49B7"/>
    <w:rsid w:val="008E5A51"/>
    <w:rsid w:val="008E628C"/>
    <w:rsid w:val="008E6B93"/>
    <w:rsid w:val="008E7CD8"/>
    <w:rsid w:val="008F0B43"/>
    <w:rsid w:val="008F2F5A"/>
    <w:rsid w:val="008F37C3"/>
    <w:rsid w:val="008F78E3"/>
    <w:rsid w:val="00901FCB"/>
    <w:rsid w:val="009121A9"/>
    <w:rsid w:val="00915BFD"/>
    <w:rsid w:val="00916013"/>
    <w:rsid w:val="009175C2"/>
    <w:rsid w:val="0092200B"/>
    <w:rsid w:val="0092201D"/>
    <w:rsid w:val="00923214"/>
    <w:rsid w:val="00924AE8"/>
    <w:rsid w:val="00925ECD"/>
    <w:rsid w:val="00927F7F"/>
    <w:rsid w:val="0093422D"/>
    <w:rsid w:val="00935EFB"/>
    <w:rsid w:val="00936E4A"/>
    <w:rsid w:val="00937118"/>
    <w:rsid w:val="009417CB"/>
    <w:rsid w:val="00942C4A"/>
    <w:rsid w:val="00943F0A"/>
    <w:rsid w:val="00952642"/>
    <w:rsid w:val="009537E9"/>
    <w:rsid w:val="0095537B"/>
    <w:rsid w:val="00956274"/>
    <w:rsid w:val="00960D19"/>
    <w:rsid w:val="009633AE"/>
    <w:rsid w:val="00967BB7"/>
    <w:rsid w:val="00967F0E"/>
    <w:rsid w:val="00973533"/>
    <w:rsid w:val="00975747"/>
    <w:rsid w:val="00977F4B"/>
    <w:rsid w:val="00985096"/>
    <w:rsid w:val="00985183"/>
    <w:rsid w:val="00986D7B"/>
    <w:rsid w:val="0098761B"/>
    <w:rsid w:val="00997591"/>
    <w:rsid w:val="009A059A"/>
    <w:rsid w:val="009A116D"/>
    <w:rsid w:val="009A1471"/>
    <w:rsid w:val="009A1CD3"/>
    <w:rsid w:val="009A256A"/>
    <w:rsid w:val="009A2944"/>
    <w:rsid w:val="009A32EF"/>
    <w:rsid w:val="009A5E89"/>
    <w:rsid w:val="009A674E"/>
    <w:rsid w:val="009B056D"/>
    <w:rsid w:val="009B2232"/>
    <w:rsid w:val="009B6F85"/>
    <w:rsid w:val="009B7C8C"/>
    <w:rsid w:val="009C330C"/>
    <w:rsid w:val="009C5A69"/>
    <w:rsid w:val="009D1D32"/>
    <w:rsid w:val="009D2D4D"/>
    <w:rsid w:val="009E09A0"/>
    <w:rsid w:val="009E575D"/>
    <w:rsid w:val="009E76BD"/>
    <w:rsid w:val="009F0BD8"/>
    <w:rsid w:val="009F17FA"/>
    <w:rsid w:val="009F34A1"/>
    <w:rsid w:val="00A01E5E"/>
    <w:rsid w:val="00A0504E"/>
    <w:rsid w:val="00A12BF1"/>
    <w:rsid w:val="00A1633B"/>
    <w:rsid w:val="00A17121"/>
    <w:rsid w:val="00A2455C"/>
    <w:rsid w:val="00A2638E"/>
    <w:rsid w:val="00A27FDF"/>
    <w:rsid w:val="00A33034"/>
    <w:rsid w:val="00A33B7C"/>
    <w:rsid w:val="00A404C0"/>
    <w:rsid w:val="00A41B0C"/>
    <w:rsid w:val="00A42A29"/>
    <w:rsid w:val="00A44267"/>
    <w:rsid w:val="00A51B7A"/>
    <w:rsid w:val="00A521E4"/>
    <w:rsid w:val="00A52F2F"/>
    <w:rsid w:val="00A53638"/>
    <w:rsid w:val="00A54F32"/>
    <w:rsid w:val="00A5532B"/>
    <w:rsid w:val="00A55FFB"/>
    <w:rsid w:val="00A564C6"/>
    <w:rsid w:val="00A56956"/>
    <w:rsid w:val="00A57092"/>
    <w:rsid w:val="00A57EFB"/>
    <w:rsid w:val="00A6082D"/>
    <w:rsid w:val="00A61412"/>
    <w:rsid w:val="00A6438E"/>
    <w:rsid w:val="00A6485A"/>
    <w:rsid w:val="00A64BE0"/>
    <w:rsid w:val="00A665B3"/>
    <w:rsid w:val="00A7003F"/>
    <w:rsid w:val="00A70E13"/>
    <w:rsid w:val="00A735F8"/>
    <w:rsid w:val="00A757FB"/>
    <w:rsid w:val="00A767FD"/>
    <w:rsid w:val="00A774FE"/>
    <w:rsid w:val="00A7754C"/>
    <w:rsid w:val="00A81C56"/>
    <w:rsid w:val="00A82C35"/>
    <w:rsid w:val="00A82D04"/>
    <w:rsid w:val="00A91D15"/>
    <w:rsid w:val="00A92691"/>
    <w:rsid w:val="00A94E98"/>
    <w:rsid w:val="00AA386B"/>
    <w:rsid w:val="00AA5860"/>
    <w:rsid w:val="00AA62DE"/>
    <w:rsid w:val="00AA6FB1"/>
    <w:rsid w:val="00AA714A"/>
    <w:rsid w:val="00AB17DC"/>
    <w:rsid w:val="00AB31CE"/>
    <w:rsid w:val="00AB54C2"/>
    <w:rsid w:val="00ABA09E"/>
    <w:rsid w:val="00AC0BAD"/>
    <w:rsid w:val="00AC64C6"/>
    <w:rsid w:val="00AC79FF"/>
    <w:rsid w:val="00AD0F76"/>
    <w:rsid w:val="00AD3D02"/>
    <w:rsid w:val="00AD4B4A"/>
    <w:rsid w:val="00AD5101"/>
    <w:rsid w:val="00AE46D7"/>
    <w:rsid w:val="00AE7BF5"/>
    <w:rsid w:val="00AF19B7"/>
    <w:rsid w:val="00AF5EE0"/>
    <w:rsid w:val="00B0282D"/>
    <w:rsid w:val="00B100AB"/>
    <w:rsid w:val="00B11761"/>
    <w:rsid w:val="00B11876"/>
    <w:rsid w:val="00B1417E"/>
    <w:rsid w:val="00B14452"/>
    <w:rsid w:val="00B14D8D"/>
    <w:rsid w:val="00B235B1"/>
    <w:rsid w:val="00B24135"/>
    <w:rsid w:val="00B24D79"/>
    <w:rsid w:val="00B25046"/>
    <w:rsid w:val="00B26047"/>
    <w:rsid w:val="00B32647"/>
    <w:rsid w:val="00B32C23"/>
    <w:rsid w:val="00B344FB"/>
    <w:rsid w:val="00B34535"/>
    <w:rsid w:val="00B44CAB"/>
    <w:rsid w:val="00B461B3"/>
    <w:rsid w:val="00B5414D"/>
    <w:rsid w:val="00B546AA"/>
    <w:rsid w:val="00B5571F"/>
    <w:rsid w:val="00B5686C"/>
    <w:rsid w:val="00B568CA"/>
    <w:rsid w:val="00B572F7"/>
    <w:rsid w:val="00B62EE2"/>
    <w:rsid w:val="00B65034"/>
    <w:rsid w:val="00B660C0"/>
    <w:rsid w:val="00B7056E"/>
    <w:rsid w:val="00B705E1"/>
    <w:rsid w:val="00B75F25"/>
    <w:rsid w:val="00B82398"/>
    <w:rsid w:val="00B8326E"/>
    <w:rsid w:val="00B83BB5"/>
    <w:rsid w:val="00B85653"/>
    <w:rsid w:val="00B89115"/>
    <w:rsid w:val="00B95BC4"/>
    <w:rsid w:val="00B964F6"/>
    <w:rsid w:val="00BA20DF"/>
    <w:rsid w:val="00BA3EBC"/>
    <w:rsid w:val="00BA3F49"/>
    <w:rsid w:val="00BA7238"/>
    <w:rsid w:val="00BB3D4B"/>
    <w:rsid w:val="00BB7284"/>
    <w:rsid w:val="00BC0946"/>
    <w:rsid w:val="00BC0C5C"/>
    <w:rsid w:val="00BC2F7F"/>
    <w:rsid w:val="00BC7927"/>
    <w:rsid w:val="00BD1EF4"/>
    <w:rsid w:val="00BD26D7"/>
    <w:rsid w:val="00BD405B"/>
    <w:rsid w:val="00BD4AB9"/>
    <w:rsid w:val="00BD73BC"/>
    <w:rsid w:val="00BD7C0E"/>
    <w:rsid w:val="00BE04DD"/>
    <w:rsid w:val="00BE23E0"/>
    <w:rsid w:val="00BE380C"/>
    <w:rsid w:val="00BE3EB3"/>
    <w:rsid w:val="00BE4441"/>
    <w:rsid w:val="00BE4FB1"/>
    <w:rsid w:val="00BF0165"/>
    <w:rsid w:val="00BF1C0F"/>
    <w:rsid w:val="00C00311"/>
    <w:rsid w:val="00C0436A"/>
    <w:rsid w:val="00C05B25"/>
    <w:rsid w:val="00C07776"/>
    <w:rsid w:val="00C10B24"/>
    <w:rsid w:val="00C11A6D"/>
    <w:rsid w:val="00C1484E"/>
    <w:rsid w:val="00C14BFE"/>
    <w:rsid w:val="00C15529"/>
    <w:rsid w:val="00C20C38"/>
    <w:rsid w:val="00C21951"/>
    <w:rsid w:val="00C2326C"/>
    <w:rsid w:val="00C324D5"/>
    <w:rsid w:val="00C41991"/>
    <w:rsid w:val="00C41E46"/>
    <w:rsid w:val="00C43048"/>
    <w:rsid w:val="00C47372"/>
    <w:rsid w:val="00C47E5F"/>
    <w:rsid w:val="00C51B2A"/>
    <w:rsid w:val="00C53BB8"/>
    <w:rsid w:val="00C5410A"/>
    <w:rsid w:val="00C541B5"/>
    <w:rsid w:val="00C61D55"/>
    <w:rsid w:val="00C61D89"/>
    <w:rsid w:val="00C632A2"/>
    <w:rsid w:val="00C640CE"/>
    <w:rsid w:val="00C64D63"/>
    <w:rsid w:val="00C65419"/>
    <w:rsid w:val="00C661D0"/>
    <w:rsid w:val="00C67779"/>
    <w:rsid w:val="00C72187"/>
    <w:rsid w:val="00C75057"/>
    <w:rsid w:val="00C75CEA"/>
    <w:rsid w:val="00C7663F"/>
    <w:rsid w:val="00C77CB9"/>
    <w:rsid w:val="00C81300"/>
    <w:rsid w:val="00C82B30"/>
    <w:rsid w:val="00C82EC3"/>
    <w:rsid w:val="00C8642F"/>
    <w:rsid w:val="00C87AE3"/>
    <w:rsid w:val="00C96F80"/>
    <w:rsid w:val="00CA0905"/>
    <w:rsid w:val="00CA1D16"/>
    <w:rsid w:val="00CA1DEB"/>
    <w:rsid w:val="00CA30C0"/>
    <w:rsid w:val="00CA40E4"/>
    <w:rsid w:val="00CB194C"/>
    <w:rsid w:val="00CB25C4"/>
    <w:rsid w:val="00CB4C24"/>
    <w:rsid w:val="00CB7BAD"/>
    <w:rsid w:val="00CC3E4F"/>
    <w:rsid w:val="00CC4064"/>
    <w:rsid w:val="00CC425D"/>
    <w:rsid w:val="00CC60E5"/>
    <w:rsid w:val="00CD376D"/>
    <w:rsid w:val="00CD58C7"/>
    <w:rsid w:val="00CD66D0"/>
    <w:rsid w:val="00CE3457"/>
    <w:rsid w:val="00CE3F41"/>
    <w:rsid w:val="00CE754C"/>
    <w:rsid w:val="00CE7652"/>
    <w:rsid w:val="00CE7F77"/>
    <w:rsid w:val="00CF1407"/>
    <w:rsid w:val="00CF1D42"/>
    <w:rsid w:val="00CF2F04"/>
    <w:rsid w:val="00CF3487"/>
    <w:rsid w:val="00CF6195"/>
    <w:rsid w:val="00CF650A"/>
    <w:rsid w:val="00D00319"/>
    <w:rsid w:val="00D024C3"/>
    <w:rsid w:val="00D028A3"/>
    <w:rsid w:val="00D047E2"/>
    <w:rsid w:val="00D05550"/>
    <w:rsid w:val="00D07190"/>
    <w:rsid w:val="00D07BD2"/>
    <w:rsid w:val="00D11615"/>
    <w:rsid w:val="00D14B60"/>
    <w:rsid w:val="00D16207"/>
    <w:rsid w:val="00D20B20"/>
    <w:rsid w:val="00D2247F"/>
    <w:rsid w:val="00D22694"/>
    <w:rsid w:val="00D230C4"/>
    <w:rsid w:val="00D24CA1"/>
    <w:rsid w:val="00D316D8"/>
    <w:rsid w:val="00D31BDA"/>
    <w:rsid w:val="00D37620"/>
    <w:rsid w:val="00D40035"/>
    <w:rsid w:val="00D422DC"/>
    <w:rsid w:val="00D43205"/>
    <w:rsid w:val="00D43564"/>
    <w:rsid w:val="00D44BEA"/>
    <w:rsid w:val="00D44FAD"/>
    <w:rsid w:val="00D46564"/>
    <w:rsid w:val="00D4788D"/>
    <w:rsid w:val="00D503C8"/>
    <w:rsid w:val="00D50A6F"/>
    <w:rsid w:val="00D52832"/>
    <w:rsid w:val="00D558B7"/>
    <w:rsid w:val="00D559FC"/>
    <w:rsid w:val="00D5698B"/>
    <w:rsid w:val="00D619EC"/>
    <w:rsid w:val="00D6461E"/>
    <w:rsid w:val="00D65A69"/>
    <w:rsid w:val="00D712A3"/>
    <w:rsid w:val="00D73000"/>
    <w:rsid w:val="00D759EB"/>
    <w:rsid w:val="00D75D2F"/>
    <w:rsid w:val="00D75D85"/>
    <w:rsid w:val="00D807B3"/>
    <w:rsid w:val="00D93D9B"/>
    <w:rsid w:val="00D96139"/>
    <w:rsid w:val="00DA0A85"/>
    <w:rsid w:val="00DA1C1A"/>
    <w:rsid w:val="00DA318D"/>
    <w:rsid w:val="00DA4B46"/>
    <w:rsid w:val="00DA6923"/>
    <w:rsid w:val="00DA777B"/>
    <w:rsid w:val="00DB2E17"/>
    <w:rsid w:val="00DB6535"/>
    <w:rsid w:val="00DB6DC0"/>
    <w:rsid w:val="00DC1119"/>
    <w:rsid w:val="00DC4026"/>
    <w:rsid w:val="00DC4BEE"/>
    <w:rsid w:val="00DC5151"/>
    <w:rsid w:val="00DC74BC"/>
    <w:rsid w:val="00DC7C81"/>
    <w:rsid w:val="00DD2A47"/>
    <w:rsid w:val="00DD3069"/>
    <w:rsid w:val="00DD3855"/>
    <w:rsid w:val="00DD5136"/>
    <w:rsid w:val="00DD5362"/>
    <w:rsid w:val="00DD799A"/>
    <w:rsid w:val="00DE2A9E"/>
    <w:rsid w:val="00DE57C1"/>
    <w:rsid w:val="00DE68DA"/>
    <w:rsid w:val="00DF2D4A"/>
    <w:rsid w:val="00DF4376"/>
    <w:rsid w:val="00E03EDD"/>
    <w:rsid w:val="00E07F48"/>
    <w:rsid w:val="00E158E1"/>
    <w:rsid w:val="00E15EC7"/>
    <w:rsid w:val="00E17391"/>
    <w:rsid w:val="00E20C1B"/>
    <w:rsid w:val="00E21246"/>
    <w:rsid w:val="00E21718"/>
    <w:rsid w:val="00E2396F"/>
    <w:rsid w:val="00E23EF5"/>
    <w:rsid w:val="00E24B37"/>
    <w:rsid w:val="00E27CD9"/>
    <w:rsid w:val="00E3132F"/>
    <w:rsid w:val="00E317D7"/>
    <w:rsid w:val="00E346AB"/>
    <w:rsid w:val="00E363A7"/>
    <w:rsid w:val="00E401DF"/>
    <w:rsid w:val="00E40CF1"/>
    <w:rsid w:val="00E41293"/>
    <w:rsid w:val="00E50004"/>
    <w:rsid w:val="00E53DC4"/>
    <w:rsid w:val="00E57554"/>
    <w:rsid w:val="00E625A4"/>
    <w:rsid w:val="00E63B1D"/>
    <w:rsid w:val="00E66684"/>
    <w:rsid w:val="00E66CD7"/>
    <w:rsid w:val="00E71564"/>
    <w:rsid w:val="00E71C5E"/>
    <w:rsid w:val="00E72832"/>
    <w:rsid w:val="00E75387"/>
    <w:rsid w:val="00E7541B"/>
    <w:rsid w:val="00E76E51"/>
    <w:rsid w:val="00E840ED"/>
    <w:rsid w:val="00E84982"/>
    <w:rsid w:val="00E86CF3"/>
    <w:rsid w:val="00E86DCC"/>
    <w:rsid w:val="00E90F5A"/>
    <w:rsid w:val="00E96C95"/>
    <w:rsid w:val="00EA1480"/>
    <w:rsid w:val="00EA3666"/>
    <w:rsid w:val="00EA4F24"/>
    <w:rsid w:val="00EA65F3"/>
    <w:rsid w:val="00EA6F74"/>
    <w:rsid w:val="00EB08F9"/>
    <w:rsid w:val="00EB18A6"/>
    <w:rsid w:val="00EB2CA0"/>
    <w:rsid w:val="00EB40A0"/>
    <w:rsid w:val="00EB42D1"/>
    <w:rsid w:val="00EB57FB"/>
    <w:rsid w:val="00EC04E9"/>
    <w:rsid w:val="00EC3180"/>
    <w:rsid w:val="00EC4B27"/>
    <w:rsid w:val="00ED3944"/>
    <w:rsid w:val="00ED6C58"/>
    <w:rsid w:val="00ED7910"/>
    <w:rsid w:val="00ED7D4A"/>
    <w:rsid w:val="00EE4959"/>
    <w:rsid w:val="00EF7AFD"/>
    <w:rsid w:val="00F01CD3"/>
    <w:rsid w:val="00F01E41"/>
    <w:rsid w:val="00F02C87"/>
    <w:rsid w:val="00F03863"/>
    <w:rsid w:val="00F03CDD"/>
    <w:rsid w:val="00F04A54"/>
    <w:rsid w:val="00F06734"/>
    <w:rsid w:val="00F06906"/>
    <w:rsid w:val="00F11DBD"/>
    <w:rsid w:val="00F12EE0"/>
    <w:rsid w:val="00F1413D"/>
    <w:rsid w:val="00F16298"/>
    <w:rsid w:val="00F214AE"/>
    <w:rsid w:val="00F21D18"/>
    <w:rsid w:val="00F25291"/>
    <w:rsid w:val="00F25FDD"/>
    <w:rsid w:val="00F3105A"/>
    <w:rsid w:val="00F31C15"/>
    <w:rsid w:val="00F31E69"/>
    <w:rsid w:val="00F33D8C"/>
    <w:rsid w:val="00F35308"/>
    <w:rsid w:val="00F4412E"/>
    <w:rsid w:val="00F44916"/>
    <w:rsid w:val="00F44BC1"/>
    <w:rsid w:val="00F44D4F"/>
    <w:rsid w:val="00F50780"/>
    <w:rsid w:val="00F5123D"/>
    <w:rsid w:val="00F5372D"/>
    <w:rsid w:val="00F5441C"/>
    <w:rsid w:val="00F55412"/>
    <w:rsid w:val="00F564BC"/>
    <w:rsid w:val="00F604D3"/>
    <w:rsid w:val="00F638F2"/>
    <w:rsid w:val="00F656ED"/>
    <w:rsid w:val="00F75752"/>
    <w:rsid w:val="00F76E4D"/>
    <w:rsid w:val="00F7AF2D"/>
    <w:rsid w:val="00F81C10"/>
    <w:rsid w:val="00F81F19"/>
    <w:rsid w:val="00F8207A"/>
    <w:rsid w:val="00F86B22"/>
    <w:rsid w:val="00F91991"/>
    <w:rsid w:val="00F91A0B"/>
    <w:rsid w:val="00F91BAB"/>
    <w:rsid w:val="00F957ED"/>
    <w:rsid w:val="00F97C70"/>
    <w:rsid w:val="00FA036F"/>
    <w:rsid w:val="00FA126A"/>
    <w:rsid w:val="00FA1977"/>
    <w:rsid w:val="00FA337E"/>
    <w:rsid w:val="00FA5A53"/>
    <w:rsid w:val="00FB0D22"/>
    <w:rsid w:val="00FB214D"/>
    <w:rsid w:val="00FB3AA7"/>
    <w:rsid w:val="00FB3F5E"/>
    <w:rsid w:val="00FB4C52"/>
    <w:rsid w:val="00FB76FA"/>
    <w:rsid w:val="00FC07C6"/>
    <w:rsid w:val="00FC0B69"/>
    <w:rsid w:val="00FC3637"/>
    <w:rsid w:val="00FD0AF1"/>
    <w:rsid w:val="00FD1734"/>
    <w:rsid w:val="00FD20F9"/>
    <w:rsid w:val="00FD328F"/>
    <w:rsid w:val="00FD56C7"/>
    <w:rsid w:val="00FE0285"/>
    <w:rsid w:val="00FE2EBD"/>
    <w:rsid w:val="00FE7ECF"/>
    <w:rsid w:val="00FF0FB1"/>
    <w:rsid w:val="00FF1EBA"/>
    <w:rsid w:val="00FF243B"/>
    <w:rsid w:val="00FF5A4E"/>
    <w:rsid w:val="00FF678C"/>
    <w:rsid w:val="0102229E"/>
    <w:rsid w:val="010A306A"/>
    <w:rsid w:val="0128CFC3"/>
    <w:rsid w:val="012DB858"/>
    <w:rsid w:val="013BB217"/>
    <w:rsid w:val="015CB35C"/>
    <w:rsid w:val="01682262"/>
    <w:rsid w:val="0176DCC7"/>
    <w:rsid w:val="0187D80C"/>
    <w:rsid w:val="018CA50D"/>
    <w:rsid w:val="01C57447"/>
    <w:rsid w:val="01D8C32F"/>
    <w:rsid w:val="01DB9E24"/>
    <w:rsid w:val="0211E50F"/>
    <w:rsid w:val="023B7CD2"/>
    <w:rsid w:val="023D037E"/>
    <w:rsid w:val="0251C294"/>
    <w:rsid w:val="0270C4E4"/>
    <w:rsid w:val="02C7E728"/>
    <w:rsid w:val="02ED3013"/>
    <w:rsid w:val="03B18784"/>
    <w:rsid w:val="03BEF9B7"/>
    <w:rsid w:val="0447815B"/>
    <w:rsid w:val="045FDE0C"/>
    <w:rsid w:val="046211A6"/>
    <w:rsid w:val="04B9E192"/>
    <w:rsid w:val="04C98E41"/>
    <w:rsid w:val="04E0DE21"/>
    <w:rsid w:val="0518DBD1"/>
    <w:rsid w:val="0538599D"/>
    <w:rsid w:val="0538A722"/>
    <w:rsid w:val="053E13B4"/>
    <w:rsid w:val="05866011"/>
    <w:rsid w:val="0593E44C"/>
    <w:rsid w:val="05ABA482"/>
    <w:rsid w:val="05FC7D8B"/>
    <w:rsid w:val="06221794"/>
    <w:rsid w:val="062A8B87"/>
    <w:rsid w:val="063BF16E"/>
    <w:rsid w:val="064756DF"/>
    <w:rsid w:val="066C8585"/>
    <w:rsid w:val="06733D5A"/>
    <w:rsid w:val="06799D14"/>
    <w:rsid w:val="06910520"/>
    <w:rsid w:val="06CFDF65"/>
    <w:rsid w:val="0714FEE8"/>
    <w:rsid w:val="071F22DF"/>
    <w:rsid w:val="0732D4B8"/>
    <w:rsid w:val="07350C81"/>
    <w:rsid w:val="073FEF6D"/>
    <w:rsid w:val="076B5DCA"/>
    <w:rsid w:val="0783ED65"/>
    <w:rsid w:val="078A69B6"/>
    <w:rsid w:val="07B36DB3"/>
    <w:rsid w:val="07CA24F2"/>
    <w:rsid w:val="07F6764F"/>
    <w:rsid w:val="07F803A2"/>
    <w:rsid w:val="080A1948"/>
    <w:rsid w:val="080DAE72"/>
    <w:rsid w:val="085CC892"/>
    <w:rsid w:val="08810B17"/>
    <w:rsid w:val="08AA10F6"/>
    <w:rsid w:val="08B1A5BD"/>
    <w:rsid w:val="08EE09A2"/>
    <w:rsid w:val="08EEE5CF"/>
    <w:rsid w:val="093369C8"/>
    <w:rsid w:val="0945CDF2"/>
    <w:rsid w:val="094E84F9"/>
    <w:rsid w:val="095CF277"/>
    <w:rsid w:val="096EDB45"/>
    <w:rsid w:val="0986BA6A"/>
    <w:rsid w:val="09A154FF"/>
    <w:rsid w:val="09CEAE97"/>
    <w:rsid w:val="09E55806"/>
    <w:rsid w:val="0A417D9F"/>
    <w:rsid w:val="0A589A0F"/>
    <w:rsid w:val="0A5C2376"/>
    <w:rsid w:val="0A6249DE"/>
    <w:rsid w:val="0A7B3E5A"/>
    <w:rsid w:val="0A84B7FB"/>
    <w:rsid w:val="0A8873AC"/>
    <w:rsid w:val="0A947962"/>
    <w:rsid w:val="0AA2FE8C"/>
    <w:rsid w:val="0ABC3840"/>
    <w:rsid w:val="0AF80F0E"/>
    <w:rsid w:val="0AFE8316"/>
    <w:rsid w:val="0B2EA8FC"/>
    <w:rsid w:val="0B6A2A94"/>
    <w:rsid w:val="0C1C74AA"/>
    <w:rsid w:val="0C333781"/>
    <w:rsid w:val="0C497E77"/>
    <w:rsid w:val="0C49BC32"/>
    <w:rsid w:val="0C63BABF"/>
    <w:rsid w:val="0C808262"/>
    <w:rsid w:val="0C9201AC"/>
    <w:rsid w:val="0CD438F2"/>
    <w:rsid w:val="0D127F0F"/>
    <w:rsid w:val="0D1A1D84"/>
    <w:rsid w:val="0D8BE81F"/>
    <w:rsid w:val="0E7439C5"/>
    <w:rsid w:val="0EAC9EF5"/>
    <w:rsid w:val="0EAE322B"/>
    <w:rsid w:val="0EB0E8A8"/>
    <w:rsid w:val="0EBBE146"/>
    <w:rsid w:val="0EDCF01E"/>
    <w:rsid w:val="0F323195"/>
    <w:rsid w:val="0F451ADC"/>
    <w:rsid w:val="0F4FA782"/>
    <w:rsid w:val="0F572102"/>
    <w:rsid w:val="0F7405FE"/>
    <w:rsid w:val="0F8D04D7"/>
    <w:rsid w:val="0FAED332"/>
    <w:rsid w:val="0FB28ABE"/>
    <w:rsid w:val="0FB36D86"/>
    <w:rsid w:val="0FBB9E01"/>
    <w:rsid w:val="0FF5FBEE"/>
    <w:rsid w:val="1001175D"/>
    <w:rsid w:val="10100A26"/>
    <w:rsid w:val="1014757B"/>
    <w:rsid w:val="1014EE84"/>
    <w:rsid w:val="104123AE"/>
    <w:rsid w:val="1085DA74"/>
    <w:rsid w:val="10D738A0"/>
    <w:rsid w:val="10DB4586"/>
    <w:rsid w:val="114FA139"/>
    <w:rsid w:val="11719479"/>
    <w:rsid w:val="117D3B7E"/>
    <w:rsid w:val="11F79C2E"/>
    <w:rsid w:val="1228E9BC"/>
    <w:rsid w:val="127EF473"/>
    <w:rsid w:val="12AE5B43"/>
    <w:rsid w:val="12E882E3"/>
    <w:rsid w:val="130320F3"/>
    <w:rsid w:val="130C3188"/>
    <w:rsid w:val="131026B2"/>
    <w:rsid w:val="133474EF"/>
    <w:rsid w:val="13414A66"/>
    <w:rsid w:val="13BF40EB"/>
    <w:rsid w:val="13CAA046"/>
    <w:rsid w:val="13E32B00"/>
    <w:rsid w:val="13F228DB"/>
    <w:rsid w:val="13F9DA12"/>
    <w:rsid w:val="14079A5F"/>
    <w:rsid w:val="14163AC3"/>
    <w:rsid w:val="14262F84"/>
    <w:rsid w:val="142864E7"/>
    <w:rsid w:val="142F8CF5"/>
    <w:rsid w:val="144DC23A"/>
    <w:rsid w:val="147137BD"/>
    <w:rsid w:val="147C4871"/>
    <w:rsid w:val="148F0337"/>
    <w:rsid w:val="14905E79"/>
    <w:rsid w:val="14A3877C"/>
    <w:rsid w:val="14E151B4"/>
    <w:rsid w:val="14E37B49"/>
    <w:rsid w:val="14FD282E"/>
    <w:rsid w:val="15109C48"/>
    <w:rsid w:val="151D90F4"/>
    <w:rsid w:val="151DC110"/>
    <w:rsid w:val="1580C324"/>
    <w:rsid w:val="159D2520"/>
    <w:rsid w:val="15A979B0"/>
    <w:rsid w:val="15EB8EDC"/>
    <w:rsid w:val="15F7CF2C"/>
    <w:rsid w:val="165D2865"/>
    <w:rsid w:val="16656865"/>
    <w:rsid w:val="16949F22"/>
    <w:rsid w:val="16A6C9A1"/>
    <w:rsid w:val="16B96155"/>
    <w:rsid w:val="170F86BC"/>
    <w:rsid w:val="1739696F"/>
    <w:rsid w:val="1765262B"/>
    <w:rsid w:val="17CB6960"/>
    <w:rsid w:val="17DE8383"/>
    <w:rsid w:val="17DF6BA4"/>
    <w:rsid w:val="17FE2A70"/>
    <w:rsid w:val="180949BC"/>
    <w:rsid w:val="184BF8A8"/>
    <w:rsid w:val="1891976A"/>
    <w:rsid w:val="189B2C81"/>
    <w:rsid w:val="189B4C4C"/>
    <w:rsid w:val="18E60526"/>
    <w:rsid w:val="18F1B283"/>
    <w:rsid w:val="1944A8E0"/>
    <w:rsid w:val="196D5418"/>
    <w:rsid w:val="1986C02A"/>
    <w:rsid w:val="19CF765A"/>
    <w:rsid w:val="1A0C4807"/>
    <w:rsid w:val="1A3779DA"/>
    <w:rsid w:val="1A515387"/>
    <w:rsid w:val="1A677D41"/>
    <w:rsid w:val="1A90C295"/>
    <w:rsid w:val="1AEDC359"/>
    <w:rsid w:val="1B191541"/>
    <w:rsid w:val="1B51FB16"/>
    <w:rsid w:val="1B6EEC7A"/>
    <w:rsid w:val="1B73AA1B"/>
    <w:rsid w:val="1B82F8D5"/>
    <w:rsid w:val="1BE1DD5E"/>
    <w:rsid w:val="1C363506"/>
    <w:rsid w:val="1CD31D78"/>
    <w:rsid w:val="1CE8F769"/>
    <w:rsid w:val="1CEA99CE"/>
    <w:rsid w:val="1D1694C8"/>
    <w:rsid w:val="1D2698C1"/>
    <w:rsid w:val="1D973A67"/>
    <w:rsid w:val="1DAEBA68"/>
    <w:rsid w:val="1DBD559D"/>
    <w:rsid w:val="1DC89359"/>
    <w:rsid w:val="1DC95170"/>
    <w:rsid w:val="1DF98235"/>
    <w:rsid w:val="1E0C0E32"/>
    <w:rsid w:val="1E11ECBB"/>
    <w:rsid w:val="1E1D9C70"/>
    <w:rsid w:val="1E23DA2B"/>
    <w:rsid w:val="1E41C284"/>
    <w:rsid w:val="1E84A60C"/>
    <w:rsid w:val="1EBE5A41"/>
    <w:rsid w:val="1ED49A9F"/>
    <w:rsid w:val="1F0E1230"/>
    <w:rsid w:val="1F36E37E"/>
    <w:rsid w:val="1F525D7F"/>
    <w:rsid w:val="1F8C4702"/>
    <w:rsid w:val="1FBAEE73"/>
    <w:rsid w:val="2019F670"/>
    <w:rsid w:val="2076861E"/>
    <w:rsid w:val="20858625"/>
    <w:rsid w:val="20A3491E"/>
    <w:rsid w:val="20ACD89C"/>
    <w:rsid w:val="20B5EA36"/>
    <w:rsid w:val="210E1AEE"/>
    <w:rsid w:val="2119DF09"/>
    <w:rsid w:val="2136B04D"/>
    <w:rsid w:val="217CBAAF"/>
    <w:rsid w:val="219F8FC9"/>
    <w:rsid w:val="21A33A0C"/>
    <w:rsid w:val="21B6FA08"/>
    <w:rsid w:val="21EBE70F"/>
    <w:rsid w:val="21EE9F7F"/>
    <w:rsid w:val="21F772E9"/>
    <w:rsid w:val="220EC476"/>
    <w:rsid w:val="22755A8C"/>
    <w:rsid w:val="22B16F8F"/>
    <w:rsid w:val="22B33177"/>
    <w:rsid w:val="22E26272"/>
    <w:rsid w:val="231482F4"/>
    <w:rsid w:val="2334DCD5"/>
    <w:rsid w:val="237F3058"/>
    <w:rsid w:val="23B16BFA"/>
    <w:rsid w:val="23C03E8B"/>
    <w:rsid w:val="23D2A93E"/>
    <w:rsid w:val="24054982"/>
    <w:rsid w:val="2425EAE3"/>
    <w:rsid w:val="243C48CA"/>
    <w:rsid w:val="248CDDF4"/>
    <w:rsid w:val="24ECCCFE"/>
    <w:rsid w:val="252AAF23"/>
    <w:rsid w:val="252D4918"/>
    <w:rsid w:val="2532F242"/>
    <w:rsid w:val="2533AEC6"/>
    <w:rsid w:val="253D09E0"/>
    <w:rsid w:val="2561B333"/>
    <w:rsid w:val="256FA055"/>
    <w:rsid w:val="25A24C4C"/>
    <w:rsid w:val="25F310D5"/>
    <w:rsid w:val="2600C8E2"/>
    <w:rsid w:val="2638BA3C"/>
    <w:rsid w:val="26669053"/>
    <w:rsid w:val="266C9F59"/>
    <w:rsid w:val="267176C4"/>
    <w:rsid w:val="279D45D7"/>
    <w:rsid w:val="27A62527"/>
    <w:rsid w:val="27AA1FB5"/>
    <w:rsid w:val="27C14257"/>
    <w:rsid w:val="27C30344"/>
    <w:rsid w:val="28071744"/>
    <w:rsid w:val="280DFEA3"/>
    <w:rsid w:val="2811270C"/>
    <w:rsid w:val="2815342B"/>
    <w:rsid w:val="28C271FF"/>
    <w:rsid w:val="29028A36"/>
    <w:rsid w:val="290A380F"/>
    <w:rsid w:val="291825D5"/>
    <w:rsid w:val="2929F97F"/>
    <w:rsid w:val="2931CBB4"/>
    <w:rsid w:val="2934A86E"/>
    <w:rsid w:val="293978B4"/>
    <w:rsid w:val="2949EF73"/>
    <w:rsid w:val="29A8AED3"/>
    <w:rsid w:val="29BC0B45"/>
    <w:rsid w:val="29F5EB0A"/>
    <w:rsid w:val="2A1C615F"/>
    <w:rsid w:val="2A72D02A"/>
    <w:rsid w:val="2AA7AACC"/>
    <w:rsid w:val="2ABB3BB1"/>
    <w:rsid w:val="2B11C2CF"/>
    <w:rsid w:val="2B2E74AA"/>
    <w:rsid w:val="2B3557AD"/>
    <w:rsid w:val="2B62374C"/>
    <w:rsid w:val="2B679BBE"/>
    <w:rsid w:val="2BB0F636"/>
    <w:rsid w:val="2BDE81B9"/>
    <w:rsid w:val="2BFCBE75"/>
    <w:rsid w:val="2BFE2DE6"/>
    <w:rsid w:val="2C4133D4"/>
    <w:rsid w:val="2C5EE470"/>
    <w:rsid w:val="2CD296FC"/>
    <w:rsid w:val="2CE4982F"/>
    <w:rsid w:val="2CEFB7D7"/>
    <w:rsid w:val="2CFBBBF6"/>
    <w:rsid w:val="2D36B778"/>
    <w:rsid w:val="2D47FB70"/>
    <w:rsid w:val="2D7A521A"/>
    <w:rsid w:val="2D988ED6"/>
    <w:rsid w:val="2DAD7B8B"/>
    <w:rsid w:val="2DC53D56"/>
    <w:rsid w:val="2DEED5F7"/>
    <w:rsid w:val="2E28F698"/>
    <w:rsid w:val="2E67F490"/>
    <w:rsid w:val="2E7A549E"/>
    <w:rsid w:val="2E84DF71"/>
    <w:rsid w:val="2E9390E4"/>
    <w:rsid w:val="2EEB4273"/>
    <w:rsid w:val="2F284697"/>
    <w:rsid w:val="2F334AEB"/>
    <w:rsid w:val="2F50DB08"/>
    <w:rsid w:val="2F511C18"/>
    <w:rsid w:val="2F5B711B"/>
    <w:rsid w:val="2F5C97B8"/>
    <w:rsid w:val="2F707555"/>
    <w:rsid w:val="2F8BBA76"/>
    <w:rsid w:val="2FA2BEDB"/>
    <w:rsid w:val="2FD1363C"/>
    <w:rsid w:val="2FD15160"/>
    <w:rsid w:val="2FDCAE55"/>
    <w:rsid w:val="3016CDFA"/>
    <w:rsid w:val="3020AFD2"/>
    <w:rsid w:val="303DC620"/>
    <w:rsid w:val="308BF786"/>
    <w:rsid w:val="30A9E64D"/>
    <w:rsid w:val="30BF52E4"/>
    <w:rsid w:val="30CA79E3"/>
    <w:rsid w:val="30ECEC79"/>
    <w:rsid w:val="310036A6"/>
    <w:rsid w:val="3136D015"/>
    <w:rsid w:val="3137A7F1"/>
    <w:rsid w:val="313D703F"/>
    <w:rsid w:val="317C9A4F"/>
    <w:rsid w:val="318A1ED1"/>
    <w:rsid w:val="31BF36D8"/>
    <w:rsid w:val="31E7EF0E"/>
    <w:rsid w:val="32179213"/>
    <w:rsid w:val="324A7239"/>
    <w:rsid w:val="32F9964D"/>
    <w:rsid w:val="3321E262"/>
    <w:rsid w:val="33471422"/>
    <w:rsid w:val="33481CD0"/>
    <w:rsid w:val="339CCD50"/>
    <w:rsid w:val="33F8FB30"/>
    <w:rsid w:val="34659DF4"/>
    <w:rsid w:val="34885624"/>
    <w:rsid w:val="3488A2BD"/>
    <w:rsid w:val="34E90C26"/>
    <w:rsid w:val="35017A98"/>
    <w:rsid w:val="35214B3A"/>
    <w:rsid w:val="352452FF"/>
    <w:rsid w:val="352D3175"/>
    <w:rsid w:val="3538B86D"/>
    <w:rsid w:val="3555E3F8"/>
    <w:rsid w:val="35C05D9C"/>
    <w:rsid w:val="35C67B6C"/>
    <w:rsid w:val="35E5DCF6"/>
    <w:rsid w:val="360B4AC1"/>
    <w:rsid w:val="3615FC35"/>
    <w:rsid w:val="3617D354"/>
    <w:rsid w:val="362774F1"/>
    <w:rsid w:val="36577367"/>
    <w:rsid w:val="3688A258"/>
    <w:rsid w:val="36ABDCAF"/>
    <w:rsid w:val="36B6C903"/>
    <w:rsid w:val="36C40ED3"/>
    <w:rsid w:val="36C92FDE"/>
    <w:rsid w:val="36F2D929"/>
    <w:rsid w:val="373587F5"/>
    <w:rsid w:val="373603F0"/>
    <w:rsid w:val="3779951A"/>
    <w:rsid w:val="3808A271"/>
    <w:rsid w:val="3816E73B"/>
    <w:rsid w:val="38F0683C"/>
    <w:rsid w:val="39659E2E"/>
    <w:rsid w:val="39D5CD5B"/>
    <w:rsid w:val="3ACD7525"/>
    <w:rsid w:val="3B5A1916"/>
    <w:rsid w:val="3B6DBAFB"/>
    <w:rsid w:val="3BA990F3"/>
    <w:rsid w:val="3BECDDD8"/>
    <w:rsid w:val="3BF372EC"/>
    <w:rsid w:val="3BFD6F46"/>
    <w:rsid w:val="3C1D0288"/>
    <w:rsid w:val="3C247F11"/>
    <w:rsid w:val="3C3C833A"/>
    <w:rsid w:val="3C55A827"/>
    <w:rsid w:val="3C5D6FD3"/>
    <w:rsid w:val="3C7A8C45"/>
    <w:rsid w:val="3C89BC09"/>
    <w:rsid w:val="3C8AF7D6"/>
    <w:rsid w:val="3CEBEB45"/>
    <w:rsid w:val="3D7A0318"/>
    <w:rsid w:val="3D8CA4C4"/>
    <w:rsid w:val="3D8F0B2C"/>
    <w:rsid w:val="3D96E1BF"/>
    <w:rsid w:val="3DC054E2"/>
    <w:rsid w:val="3E0C13B4"/>
    <w:rsid w:val="3E15FF16"/>
    <w:rsid w:val="3E16D2D6"/>
    <w:rsid w:val="3E1770EC"/>
    <w:rsid w:val="3E494C8C"/>
    <w:rsid w:val="3E9E79E0"/>
    <w:rsid w:val="3EA058FE"/>
    <w:rsid w:val="3EC21E99"/>
    <w:rsid w:val="3EE8E8A3"/>
    <w:rsid w:val="3F15D379"/>
    <w:rsid w:val="3F216654"/>
    <w:rsid w:val="3F3D7BA2"/>
    <w:rsid w:val="3F67C02B"/>
    <w:rsid w:val="3F8004E2"/>
    <w:rsid w:val="3FBBFF7A"/>
    <w:rsid w:val="3FCDCF3F"/>
    <w:rsid w:val="40200938"/>
    <w:rsid w:val="4024447D"/>
    <w:rsid w:val="40672BBA"/>
    <w:rsid w:val="40822489"/>
    <w:rsid w:val="4095CAA7"/>
    <w:rsid w:val="40963CE8"/>
    <w:rsid w:val="40A89126"/>
    <w:rsid w:val="410F4B7D"/>
    <w:rsid w:val="41180C05"/>
    <w:rsid w:val="412FF104"/>
    <w:rsid w:val="41972AC0"/>
    <w:rsid w:val="41C3758C"/>
    <w:rsid w:val="420FC99D"/>
    <w:rsid w:val="42164F7B"/>
    <w:rsid w:val="4257ECB2"/>
    <w:rsid w:val="4279D291"/>
    <w:rsid w:val="42808242"/>
    <w:rsid w:val="4285E717"/>
    <w:rsid w:val="428C440C"/>
    <w:rsid w:val="429F0E1B"/>
    <w:rsid w:val="42B7A5A4"/>
    <w:rsid w:val="43144EE2"/>
    <w:rsid w:val="43224F5C"/>
    <w:rsid w:val="43373A7A"/>
    <w:rsid w:val="433E819D"/>
    <w:rsid w:val="439EE34F"/>
    <w:rsid w:val="43A123B0"/>
    <w:rsid w:val="43DEC760"/>
    <w:rsid w:val="43FA1A2D"/>
    <w:rsid w:val="43FA5AD6"/>
    <w:rsid w:val="441E1A2A"/>
    <w:rsid w:val="44380E0C"/>
    <w:rsid w:val="444FACC7"/>
    <w:rsid w:val="44675B5C"/>
    <w:rsid w:val="44D80F61"/>
    <w:rsid w:val="451C065C"/>
    <w:rsid w:val="451ED212"/>
    <w:rsid w:val="4526B8E5"/>
    <w:rsid w:val="45482DCA"/>
    <w:rsid w:val="45490F31"/>
    <w:rsid w:val="4561565A"/>
    <w:rsid w:val="458514FD"/>
    <w:rsid w:val="45962B37"/>
    <w:rsid w:val="459CD482"/>
    <w:rsid w:val="459D7272"/>
    <w:rsid w:val="45AE4F74"/>
    <w:rsid w:val="45AF5A60"/>
    <w:rsid w:val="45BBF45D"/>
    <w:rsid w:val="45EF4666"/>
    <w:rsid w:val="462CDAA7"/>
    <w:rsid w:val="464AB2DC"/>
    <w:rsid w:val="4678FA03"/>
    <w:rsid w:val="4694BE6A"/>
    <w:rsid w:val="46ED53C4"/>
    <w:rsid w:val="46F20348"/>
    <w:rsid w:val="4709681D"/>
    <w:rsid w:val="47152EFE"/>
    <w:rsid w:val="4720E55E"/>
    <w:rsid w:val="472B8807"/>
    <w:rsid w:val="472C6E8F"/>
    <w:rsid w:val="473942D3"/>
    <w:rsid w:val="4755AF2E"/>
    <w:rsid w:val="477D8B85"/>
    <w:rsid w:val="478EF649"/>
    <w:rsid w:val="47A13197"/>
    <w:rsid w:val="47A2B464"/>
    <w:rsid w:val="47B7E20F"/>
    <w:rsid w:val="47C392E3"/>
    <w:rsid w:val="47F1CCBB"/>
    <w:rsid w:val="481B1A68"/>
    <w:rsid w:val="4854CA5B"/>
    <w:rsid w:val="48708E20"/>
    <w:rsid w:val="488264A2"/>
    <w:rsid w:val="4885C4CD"/>
    <w:rsid w:val="491B1133"/>
    <w:rsid w:val="49278159"/>
    <w:rsid w:val="4929990F"/>
    <w:rsid w:val="4978AA3E"/>
    <w:rsid w:val="498DEF7A"/>
    <w:rsid w:val="49A8BA3E"/>
    <w:rsid w:val="49ADC321"/>
    <w:rsid w:val="49F236C3"/>
    <w:rsid w:val="4A0A68BE"/>
    <w:rsid w:val="4A0ABEF4"/>
    <w:rsid w:val="4A206D32"/>
    <w:rsid w:val="4A286D81"/>
    <w:rsid w:val="4A512614"/>
    <w:rsid w:val="4A73A508"/>
    <w:rsid w:val="4A921C80"/>
    <w:rsid w:val="4A973311"/>
    <w:rsid w:val="4AB6E194"/>
    <w:rsid w:val="4ACF583D"/>
    <w:rsid w:val="4AD517FB"/>
    <w:rsid w:val="4ADE2ACD"/>
    <w:rsid w:val="4B1271B3"/>
    <w:rsid w:val="4B2904BD"/>
    <w:rsid w:val="4B322944"/>
    <w:rsid w:val="4B9A1AB6"/>
    <w:rsid w:val="4BAE0C7E"/>
    <w:rsid w:val="4BB02AD3"/>
    <w:rsid w:val="4BDB2E24"/>
    <w:rsid w:val="4BE8A2A1"/>
    <w:rsid w:val="4C0EBFBE"/>
    <w:rsid w:val="4C1F21F5"/>
    <w:rsid w:val="4C74CBF5"/>
    <w:rsid w:val="4C8215A5"/>
    <w:rsid w:val="4C8A12D5"/>
    <w:rsid w:val="4CC6685F"/>
    <w:rsid w:val="4CDF5CEC"/>
    <w:rsid w:val="4CE5D37C"/>
    <w:rsid w:val="4D064E6F"/>
    <w:rsid w:val="4D0C71D7"/>
    <w:rsid w:val="4D205D80"/>
    <w:rsid w:val="4D513B6B"/>
    <w:rsid w:val="4D653E5A"/>
    <w:rsid w:val="4D66A837"/>
    <w:rsid w:val="4D8F076C"/>
    <w:rsid w:val="4DCFD098"/>
    <w:rsid w:val="4E52299C"/>
    <w:rsid w:val="4E574297"/>
    <w:rsid w:val="4E630573"/>
    <w:rsid w:val="4E652817"/>
    <w:rsid w:val="4E6AAF83"/>
    <w:rsid w:val="4E7865E2"/>
    <w:rsid w:val="4E88EEE0"/>
    <w:rsid w:val="4E97B92E"/>
    <w:rsid w:val="4EA06E91"/>
    <w:rsid w:val="4EA44510"/>
    <w:rsid w:val="4F38CEAD"/>
    <w:rsid w:val="4F4EF4B9"/>
    <w:rsid w:val="4F6AA590"/>
    <w:rsid w:val="4F749364"/>
    <w:rsid w:val="4FB715FA"/>
    <w:rsid w:val="4FC86E7D"/>
    <w:rsid w:val="503E9E5A"/>
    <w:rsid w:val="5058E26D"/>
    <w:rsid w:val="50782C9D"/>
    <w:rsid w:val="5083A5C6"/>
    <w:rsid w:val="50DA7DFC"/>
    <w:rsid w:val="50E19A0F"/>
    <w:rsid w:val="50F72F8F"/>
    <w:rsid w:val="5120C238"/>
    <w:rsid w:val="5143D3AF"/>
    <w:rsid w:val="515E6A32"/>
    <w:rsid w:val="5161B8B0"/>
    <w:rsid w:val="51652B4A"/>
    <w:rsid w:val="516AEE4D"/>
    <w:rsid w:val="51769B06"/>
    <w:rsid w:val="519DE17F"/>
    <w:rsid w:val="51A05AC7"/>
    <w:rsid w:val="51B78B5E"/>
    <w:rsid w:val="51BFACF3"/>
    <w:rsid w:val="51F3CEA3"/>
    <w:rsid w:val="51F9AA01"/>
    <w:rsid w:val="52213456"/>
    <w:rsid w:val="5258EBDC"/>
    <w:rsid w:val="525CF5BE"/>
    <w:rsid w:val="52673CEA"/>
    <w:rsid w:val="526B146E"/>
    <w:rsid w:val="52F8AA59"/>
    <w:rsid w:val="531977D9"/>
    <w:rsid w:val="531F40D9"/>
    <w:rsid w:val="53523D1A"/>
    <w:rsid w:val="535BDEAD"/>
    <w:rsid w:val="53A1A963"/>
    <w:rsid w:val="53F44606"/>
    <w:rsid w:val="5480BD03"/>
    <w:rsid w:val="5497E188"/>
    <w:rsid w:val="54D7AA46"/>
    <w:rsid w:val="54F8634E"/>
    <w:rsid w:val="55132B5B"/>
    <w:rsid w:val="55434E8A"/>
    <w:rsid w:val="55686924"/>
    <w:rsid w:val="55911810"/>
    <w:rsid w:val="55DC7334"/>
    <w:rsid w:val="5609AE40"/>
    <w:rsid w:val="563440BF"/>
    <w:rsid w:val="56416C03"/>
    <w:rsid w:val="5642A4EA"/>
    <w:rsid w:val="56676CBE"/>
    <w:rsid w:val="56A1EBF9"/>
    <w:rsid w:val="56BAF93D"/>
    <w:rsid w:val="56C73FC6"/>
    <w:rsid w:val="56E15E0E"/>
    <w:rsid w:val="573F374C"/>
    <w:rsid w:val="5757138A"/>
    <w:rsid w:val="579E45D8"/>
    <w:rsid w:val="57C96CEE"/>
    <w:rsid w:val="5803A41B"/>
    <w:rsid w:val="582F8FE3"/>
    <w:rsid w:val="584E40CC"/>
    <w:rsid w:val="58810D47"/>
    <w:rsid w:val="58892A5A"/>
    <w:rsid w:val="58975326"/>
    <w:rsid w:val="589A9645"/>
    <w:rsid w:val="58AAB127"/>
    <w:rsid w:val="58AF8B41"/>
    <w:rsid w:val="58D2A532"/>
    <w:rsid w:val="58D86AB9"/>
    <w:rsid w:val="58F47847"/>
    <w:rsid w:val="59126F94"/>
    <w:rsid w:val="5934E3FB"/>
    <w:rsid w:val="5989EE35"/>
    <w:rsid w:val="59A53A7B"/>
    <w:rsid w:val="59A8F4CC"/>
    <w:rsid w:val="59C0BF93"/>
    <w:rsid w:val="59FD9750"/>
    <w:rsid w:val="5A03AB4C"/>
    <w:rsid w:val="5A0942C4"/>
    <w:rsid w:val="5A17A588"/>
    <w:rsid w:val="5A30CDE5"/>
    <w:rsid w:val="5A4D512B"/>
    <w:rsid w:val="5A502A0B"/>
    <w:rsid w:val="5A50E229"/>
    <w:rsid w:val="5A6B303C"/>
    <w:rsid w:val="5A6DF29A"/>
    <w:rsid w:val="5A7AB518"/>
    <w:rsid w:val="5AA1F1E2"/>
    <w:rsid w:val="5AAAE9FB"/>
    <w:rsid w:val="5B1AC13F"/>
    <w:rsid w:val="5B23830B"/>
    <w:rsid w:val="5B643CD1"/>
    <w:rsid w:val="5BAC30F3"/>
    <w:rsid w:val="5BAFACAB"/>
    <w:rsid w:val="5BBE053C"/>
    <w:rsid w:val="5BF127E2"/>
    <w:rsid w:val="5C12C019"/>
    <w:rsid w:val="5C5AF463"/>
    <w:rsid w:val="5C95FB21"/>
    <w:rsid w:val="5CAFF0E6"/>
    <w:rsid w:val="5CB13BA2"/>
    <w:rsid w:val="5CFBDF07"/>
    <w:rsid w:val="5D1BF5A2"/>
    <w:rsid w:val="5D21B1EF"/>
    <w:rsid w:val="5D3B3018"/>
    <w:rsid w:val="5D673615"/>
    <w:rsid w:val="5D686EA7"/>
    <w:rsid w:val="5DA64A0D"/>
    <w:rsid w:val="5DD8C5DF"/>
    <w:rsid w:val="5DF1A96A"/>
    <w:rsid w:val="5DFB2529"/>
    <w:rsid w:val="5E0676B8"/>
    <w:rsid w:val="5E4A1FFC"/>
    <w:rsid w:val="5ED10873"/>
    <w:rsid w:val="5F7F9414"/>
    <w:rsid w:val="5F8F72B9"/>
    <w:rsid w:val="5FA23677"/>
    <w:rsid w:val="5FB4DBB0"/>
    <w:rsid w:val="60145FB1"/>
    <w:rsid w:val="603C6FFA"/>
    <w:rsid w:val="60D3D709"/>
    <w:rsid w:val="60EB679F"/>
    <w:rsid w:val="61561E8D"/>
    <w:rsid w:val="615A77C4"/>
    <w:rsid w:val="61710498"/>
    <w:rsid w:val="61A14014"/>
    <w:rsid w:val="61D037DB"/>
    <w:rsid w:val="6221C47C"/>
    <w:rsid w:val="626880F8"/>
    <w:rsid w:val="6269A6F6"/>
    <w:rsid w:val="62E82A36"/>
    <w:rsid w:val="636395DB"/>
    <w:rsid w:val="63645152"/>
    <w:rsid w:val="6372B6B7"/>
    <w:rsid w:val="637E9401"/>
    <w:rsid w:val="63A8FB0A"/>
    <w:rsid w:val="64045159"/>
    <w:rsid w:val="64259020"/>
    <w:rsid w:val="642B577A"/>
    <w:rsid w:val="6443212A"/>
    <w:rsid w:val="645FCEC2"/>
    <w:rsid w:val="648C62A6"/>
    <w:rsid w:val="649050D3"/>
    <w:rsid w:val="652A37C1"/>
    <w:rsid w:val="654049F7"/>
    <w:rsid w:val="6544F1C9"/>
    <w:rsid w:val="65739E89"/>
    <w:rsid w:val="65A820C9"/>
    <w:rsid w:val="65AD1D7E"/>
    <w:rsid w:val="65E14B3B"/>
    <w:rsid w:val="65FBB8F3"/>
    <w:rsid w:val="66239C6D"/>
    <w:rsid w:val="6654213C"/>
    <w:rsid w:val="6684901F"/>
    <w:rsid w:val="66849B46"/>
    <w:rsid w:val="66AD5BDF"/>
    <w:rsid w:val="66C1970A"/>
    <w:rsid w:val="66F3E137"/>
    <w:rsid w:val="670CB251"/>
    <w:rsid w:val="675A8729"/>
    <w:rsid w:val="679F9912"/>
    <w:rsid w:val="67BCB511"/>
    <w:rsid w:val="67E2BDB6"/>
    <w:rsid w:val="67F57940"/>
    <w:rsid w:val="681A1EFF"/>
    <w:rsid w:val="68242D0C"/>
    <w:rsid w:val="6865C4B3"/>
    <w:rsid w:val="686E84DF"/>
    <w:rsid w:val="688FB198"/>
    <w:rsid w:val="6897FE49"/>
    <w:rsid w:val="689AF01A"/>
    <w:rsid w:val="68E3D327"/>
    <w:rsid w:val="68FB7ED2"/>
    <w:rsid w:val="690136CA"/>
    <w:rsid w:val="69048692"/>
    <w:rsid w:val="6910760E"/>
    <w:rsid w:val="6917BEB2"/>
    <w:rsid w:val="693B3975"/>
    <w:rsid w:val="696F53ED"/>
    <w:rsid w:val="69917280"/>
    <w:rsid w:val="69941889"/>
    <w:rsid w:val="69DCDC69"/>
    <w:rsid w:val="69DEFD58"/>
    <w:rsid w:val="6A208202"/>
    <w:rsid w:val="6A43081D"/>
    <w:rsid w:val="6A8A8E9D"/>
    <w:rsid w:val="6AE8E396"/>
    <w:rsid w:val="6AFF86DF"/>
    <w:rsid w:val="6B8331ED"/>
    <w:rsid w:val="6B95EF75"/>
    <w:rsid w:val="6BD9A546"/>
    <w:rsid w:val="6BE6216E"/>
    <w:rsid w:val="6C04CBBA"/>
    <w:rsid w:val="6C229937"/>
    <w:rsid w:val="6C23D4EB"/>
    <w:rsid w:val="6C47A81D"/>
    <w:rsid w:val="6C5A29CD"/>
    <w:rsid w:val="6C5B1ADC"/>
    <w:rsid w:val="6C624528"/>
    <w:rsid w:val="6C62A140"/>
    <w:rsid w:val="6C86F945"/>
    <w:rsid w:val="6C97FCE6"/>
    <w:rsid w:val="6CA258AB"/>
    <w:rsid w:val="6CB96524"/>
    <w:rsid w:val="6D2FA30C"/>
    <w:rsid w:val="6D39EBF9"/>
    <w:rsid w:val="6D41F602"/>
    <w:rsid w:val="6D4A6488"/>
    <w:rsid w:val="6D698E5C"/>
    <w:rsid w:val="6D704E47"/>
    <w:rsid w:val="6DA10A0B"/>
    <w:rsid w:val="6DDA7B13"/>
    <w:rsid w:val="6E01956E"/>
    <w:rsid w:val="6E0B45AB"/>
    <w:rsid w:val="6E234B55"/>
    <w:rsid w:val="6E319B26"/>
    <w:rsid w:val="6E344D63"/>
    <w:rsid w:val="6E4F8B9E"/>
    <w:rsid w:val="6E6210C5"/>
    <w:rsid w:val="6EA7F142"/>
    <w:rsid w:val="6EA94AD7"/>
    <w:rsid w:val="6EB5D716"/>
    <w:rsid w:val="6EB87AA4"/>
    <w:rsid w:val="6F3D2B32"/>
    <w:rsid w:val="6F5FCE58"/>
    <w:rsid w:val="6F617E71"/>
    <w:rsid w:val="6F636844"/>
    <w:rsid w:val="6F9AD134"/>
    <w:rsid w:val="6FDADF87"/>
    <w:rsid w:val="6FDC89ED"/>
    <w:rsid w:val="701C1CCF"/>
    <w:rsid w:val="705BE19F"/>
    <w:rsid w:val="707FF52A"/>
    <w:rsid w:val="70861840"/>
    <w:rsid w:val="709A1120"/>
    <w:rsid w:val="70C921C7"/>
    <w:rsid w:val="70D980F2"/>
    <w:rsid w:val="70DAAA4B"/>
    <w:rsid w:val="70DD8921"/>
    <w:rsid w:val="70F1DEFC"/>
    <w:rsid w:val="70FD8D3A"/>
    <w:rsid w:val="70FDB320"/>
    <w:rsid w:val="71087BD5"/>
    <w:rsid w:val="715D9734"/>
    <w:rsid w:val="718CBE25"/>
    <w:rsid w:val="71B5EEDD"/>
    <w:rsid w:val="71C21BCB"/>
    <w:rsid w:val="71D7C881"/>
    <w:rsid w:val="71FE8887"/>
    <w:rsid w:val="7201D67E"/>
    <w:rsid w:val="72028A2A"/>
    <w:rsid w:val="7209435E"/>
    <w:rsid w:val="722D5346"/>
    <w:rsid w:val="723B11F6"/>
    <w:rsid w:val="7240C8BD"/>
    <w:rsid w:val="724CC9E2"/>
    <w:rsid w:val="724EFD41"/>
    <w:rsid w:val="728EF0B3"/>
    <w:rsid w:val="72F1FEB8"/>
    <w:rsid w:val="73061E14"/>
    <w:rsid w:val="733E561D"/>
    <w:rsid w:val="733EE628"/>
    <w:rsid w:val="7357463B"/>
    <w:rsid w:val="73700F76"/>
    <w:rsid w:val="7383179D"/>
    <w:rsid w:val="738BB5A9"/>
    <w:rsid w:val="73B5FEE6"/>
    <w:rsid w:val="7435644A"/>
    <w:rsid w:val="74390C70"/>
    <w:rsid w:val="744D8EA3"/>
    <w:rsid w:val="74AE6E52"/>
    <w:rsid w:val="74B325B0"/>
    <w:rsid w:val="74DE3790"/>
    <w:rsid w:val="74ED3299"/>
    <w:rsid w:val="7531ACC7"/>
    <w:rsid w:val="7546EA99"/>
    <w:rsid w:val="7562892C"/>
    <w:rsid w:val="759E7C06"/>
    <w:rsid w:val="76310857"/>
    <w:rsid w:val="7660C295"/>
    <w:rsid w:val="7664CD01"/>
    <w:rsid w:val="76AF9722"/>
    <w:rsid w:val="76E9AFC4"/>
    <w:rsid w:val="76EF9F10"/>
    <w:rsid w:val="76FE598D"/>
    <w:rsid w:val="7759CAA4"/>
    <w:rsid w:val="779F6C3A"/>
    <w:rsid w:val="77BBF185"/>
    <w:rsid w:val="77D049EB"/>
    <w:rsid w:val="77EAC672"/>
    <w:rsid w:val="78000F4D"/>
    <w:rsid w:val="781A99B8"/>
    <w:rsid w:val="7822BA6E"/>
    <w:rsid w:val="7832CB3B"/>
    <w:rsid w:val="783ED288"/>
    <w:rsid w:val="785519E5"/>
    <w:rsid w:val="78749C0D"/>
    <w:rsid w:val="78819B1D"/>
    <w:rsid w:val="7892F53C"/>
    <w:rsid w:val="79052E32"/>
    <w:rsid w:val="79204371"/>
    <w:rsid w:val="793F1932"/>
    <w:rsid w:val="798F418C"/>
    <w:rsid w:val="7997EC4E"/>
    <w:rsid w:val="79A239E9"/>
    <w:rsid w:val="79F526F0"/>
    <w:rsid w:val="7A20783D"/>
    <w:rsid w:val="7A6AFBCA"/>
    <w:rsid w:val="7A7A8D12"/>
    <w:rsid w:val="7AB4E8E0"/>
    <w:rsid w:val="7AB98E3E"/>
    <w:rsid w:val="7AC56C83"/>
    <w:rsid w:val="7ACB4D66"/>
    <w:rsid w:val="7B8780FF"/>
    <w:rsid w:val="7BBD8368"/>
    <w:rsid w:val="7BEEA8C9"/>
    <w:rsid w:val="7BF93B6C"/>
    <w:rsid w:val="7C2DB3BA"/>
    <w:rsid w:val="7CA049DB"/>
    <w:rsid w:val="7CE20A25"/>
    <w:rsid w:val="7D10D116"/>
    <w:rsid w:val="7D1AF5F4"/>
    <w:rsid w:val="7D93350B"/>
    <w:rsid w:val="7DBFFB98"/>
    <w:rsid w:val="7DC16E0C"/>
    <w:rsid w:val="7DC7DF5D"/>
    <w:rsid w:val="7E318227"/>
    <w:rsid w:val="7E36146B"/>
    <w:rsid w:val="7E369F90"/>
    <w:rsid w:val="7E387E75"/>
    <w:rsid w:val="7E4084D2"/>
    <w:rsid w:val="7E4185C8"/>
    <w:rsid w:val="7E683FEC"/>
    <w:rsid w:val="7EC8B681"/>
    <w:rsid w:val="7EE3A508"/>
    <w:rsid w:val="7F433DE9"/>
    <w:rsid w:val="7F537DCB"/>
    <w:rsid w:val="7F787A97"/>
    <w:rsid w:val="7F8EEA88"/>
    <w:rsid w:val="7F9F84A8"/>
    <w:rsid w:val="7FD16D7A"/>
    <w:rsid w:val="7FEBAA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C9C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AB7"/>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502AB7"/>
    <w:pPr>
      <w:keepNext/>
      <w:spacing w:before="240" w:after="60"/>
      <w:outlineLvl w:val="0"/>
    </w:pPr>
    <w:rPr>
      <w:rFonts w:ascii="Calibri Light" w:hAnsi="Calibri Light" w:cs="Arial"/>
      <w:bCs/>
      <w:color w:val="1B365D"/>
      <w:kern w:val="32"/>
      <w:sz w:val="60"/>
      <w:szCs w:val="32"/>
    </w:rPr>
  </w:style>
  <w:style w:type="paragraph" w:styleId="Heading2">
    <w:name w:val="heading 2"/>
    <w:basedOn w:val="Normal"/>
    <w:next w:val="Normal"/>
    <w:link w:val="Heading2Char"/>
    <w:qFormat/>
    <w:rsid w:val="00502AB7"/>
    <w:pPr>
      <w:keepNext/>
      <w:spacing w:before="240" w:after="60"/>
      <w:outlineLvl w:val="1"/>
    </w:pPr>
    <w:rPr>
      <w:rFonts w:ascii="Calibri" w:hAnsi="Calibri" w:cs="Arial"/>
      <w:b/>
      <w:bCs/>
      <w:iCs/>
      <w:color w:val="1B365D"/>
      <w:sz w:val="32"/>
      <w:szCs w:val="28"/>
    </w:rPr>
  </w:style>
  <w:style w:type="paragraph" w:styleId="Heading3">
    <w:name w:val="heading 3"/>
    <w:basedOn w:val="Normal"/>
    <w:next w:val="Normal"/>
    <w:link w:val="Heading3Char"/>
    <w:uiPriority w:val="9"/>
    <w:unhideWhenUsed/>
    <w:qFormat/>
    <w:rsid w:val="00272EE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2AB7"/>
    <w:rPr>
      <w:rFonts w:ascii="Calibri Light" w:eastAsia="Times New Roman" w:hAnsi="Calibri Light" w:cs="Arial"/>
      <w:bCs/>
      <w:color w:val="1B365D"/>
      <w:kern w:val="32"/>
      <w:sz w:val="60"/>
      <w:szCs w:val="32"/>
      <w:lang w:eastAsia="en-AU"/>
    </w:rPr>
  </w:style>
  <w:style w:type="character" w:customStyle="1" w:styleId="Heading2Char">
    <w:name w:val="Heading 2 Char"/>
    <w:basedOn w:val="DefaultParagraphFont"/>
    <w:link w:val="Heading2"/>
    <w:rsid w:val="00502AB7"/>
    <w:rPr>
      <w:rFonts w:ascii="Calibri" w:eastAsia="Times New Roman" w:hAnsi="Calibri" w:cs="Arial"/>
      <w:b/>
      <w:bCs/>
      <w:iCs/>
      <w:color w:val="1B365D"/>
      <w:sz w:val="32"/>
      <w:szCs w:val="28"/>
      <w:lang w:eastAsia="en-AU"/>
    </w:rPr>
  </w:style>
  <w:style w:type="paragraph" w:styleId="Footer">
    <w:name w:val="footer"/>
    <w:basedOn w:val="Normal"/>
    <w:link w:val="FooterChar"/>
    <w:uiPriority w:val="99"/>
    <w:rsid w:val="00502AB7"/>
    <w:pPr>
      <w:tabs>
        <w:tab w:val="center" w:pos="4153"/>
        <w:tab w:val="right" w:pos="8306"/>
      </w:tabs>
    </w:pPr>
  </w:style>
  <w:style w:type="character" w:customStyle="1" w:styleId="FooterChar">
    <w:name w:val="Footer Char"/>
    <w:basedOn w:val="DefaultParagraphFont"/>
    <w:link w:val="Footer"/>
    <w:uiPriority w:val="99"/>
    <w:rsid w:val="00502AB7"/>
    <w:rPr>
      <w:rFonts w:ascii="Times New Roman" w:eastAsia="Times New Roman" w:hAnsi="Times New Roman" w:cs="Times New Roman"/>
      <w:sz w:val="24"/>
      <w:szCs w:val="24"/>
      <w:lang w:eastAsia="en-AU"/>
    </w:rPr>
  </w:style>
  <w:style w:type="character" w:styleId="Hyperlink">
    <w:name w:val="Hyperlink"/>
    <w:basedOn w:val="DefaultParagraphFont"/>
    <w:uiPriority w:val="99"/>
    <w:rsid w:val="00502AB7"/>
    <w:rPr>
      <w:color w:val="0000FF"/>
      <w:u w:val="single"/>
    </w:rPr>
  </w:style>
  <w:style w:type="paragraph" w:customStyle="1" w:styleId="Titlefp">
    <w:name w:val="Title fp"/>
    <w:basedOn w:val="Normal"/>
    <w:next w:val="Heading1fp"/>
    <w:autoRedefine/>
    <w:rsid w:val="00502AB7"/>
    <w:pPr>
      <w:spacing w:before="240" w:after="240"/>
    </w:pPr>
    <w:rPr>
      <w:rFonts w:ascii="Arial" w:hAnsi="Arial"/>
      <w:b/>
      <w:sz w:val="32"/>
    </w:rPr>
  </w:style>
  <w:style w:type="paragraph" w:customStyle="1" w:styleId="NumberedParafp">
    <w:name w:val="Numbered Para fp"/>
    <w:basedOn w:val="Normal"/>
    <w:autoRedefine/>
    <w:rsid w:val="0089126D"/>
    <w:pPr>
      <w:spacing w:before="240" w:line="276" w:lineRule="auto"/>
      <w:jc w:val="both"/>
    </w:pPr>
    <w:rPr>
      <w:rFonts w:asciiTheme="minorHAnsi" w:eastAsia="Microsoft Sans Serif" w:hAnsiTheme="minorHAnsi" w:cs="Microsoft Sans Serif"/>
      <w:sz w:val="22"/>
      <w:szCs w:val="22"/>
    </w:rPr>
  </w:style>
  <w:style w:type="paragraph" w:customStyle="1" w:styleId="Heading1fp">
    <w:name w:val="Heading 1 fp"/>
    <w:basedOn w:val="Normal"/>
    <w:next w:val="NumberedParafp"/>
    <w:autoRedefine/>
    <w:rsid w:val="006E210F"/>
    <w:pPr>
      <w:jc w:val="both"/>
    </w:pPr>
    <w:rPr>
      <w:rFonts w:asciiTheme="minorHAnsi" w:hAnsiTheme="minorHAnsi"/>
      <w:b/>
      <w:sz w:val="32"/>
      <w:szCs w:val="32"/>
    </w:rPr>
  </w:style>
  <w:style w:type="paragraph" w:styleId="TOC1">
    <w:name w:val="toc 1"/>
    <w:basedOn w:val="Normal"/>
    <w:next w:val="Normal"/>
    <w:autoRedefine/>
    <w:uiPriority w:val="39"/>
    <w:rsid w:val="00FB76FA"/>
    <w:pPr>
      <w:tabs>
        <w:tab w:val="right" w:leader="dot" w:pos="9060"/>
      </w:tabs>
    </w:pPr>
    <w:rPr>
      <w:rFonts w:asciiTheme="minorHAnsi" w:hAnsiTheme="minorHAnsi" w:cstheme="minorHAnsi"/>
      <w:color w:val="FF0000"/>
      <w:sz w:val="22"/>
    </w:rPr>
  </w:style>
  <w:style w:type="paragraph" w:styleId="ListParagraph">
    <w:name w:val="List Paragraph"/>
    <w:basedOn w:val="Normal"/>
    <w:uiPriority w:val="34"/>
    <w:qFormat/>
    <w:rsid w:val="00BD4AB9"/>
    <w:pPr>
      <w:ind w:left="720"/>
      <w:contextualSpacing/>
    </w:pPr>
  </w:style>
  <w:style w:type="paragraph" w:styleId="NormalWeb">
    <w:name w:val="Normal (Web)"/>
    <w:basedOn w:val="Normal"/>
    <w:uiPriority w:val="99"/>
    <w:unhideWhenUsed/>
    <w:rsid w:val="00BD4AB9"/>
  </w:style>
  <w:style w:type="character" w:customStyle="1" w:styleId="element-invisible">
    <w:name w:val="element-invisible"/>
    <w:basedOn w:val="DefaultParagraphFont"/>
    <w:rsid w:val="00BD4AB9"/>
  </w:style>
  <w:style w:type="character" w:customStyle="1" w:styleId="Heading3Char">
    <w:name w:val="Heading 3 Char"/>
    <w:basedOn w:val="DefaultParagraphFont"/>
    <w:link w:val="Heading3"/>
    <w:uiPriority w:val="9"/>
    <w:rsid w:val="00272EE4"/>
    <w:rPr>
      <w:rFonts w:asciiTheme="majorHAnsi" w:eastAsiaTheme="majorEastAsia" w:hAnsiTheme="majorHAnsi" w:cstheme="majorBidi"/>
      <w:color w:val="1F3763" w:themeColor="accent1" w:themeShade="7F"/>
      <w:sz w:val="24"/>
      <w:szCs w:val="24"/>
      <w:lang w:eastAsia="en-AU"/>
    </w:rPr>
  </w:style>
  <w:style w:type="character" w:styleId="HTMLCite">
    <w:name w:val="HTML Cite"/>
    <w:basedOn w:val="DefaultParagraphFont"/>
    <w:uiPriority w:val="99"/>
    <w:semiHidden/>
    <w:unhideWhenUsed/>
    <w:rsid w:val="00CB7BAD"/>
    <w:rPr>
      <w:i/>
      <w:iCs/>
    </w:rPr>
  </w:style>
  <w:style w:type="character" w:styleId="CommentReference">
    <w:name w:val="annotation reference"/>
    <w:basedOn w:val="DefaultParagraphFont"/>
    <w:unhideWhenUsed/>
    <w:rsid w:val="005F5DFD"/>
    <w:rPr>
      <w:sz w:val="16"/>
      <w:szCs w:val="16"/>
    </w:rPr>
  </w:style>
  <w:style w:type="paragraph" w:styleId="CommentText">
    <w:name w:val="annotation text"/>
    <w:basedOn w:val="Normal"/>
    <w:link w:val="CommentTextChar"/>
    <w:unhideWhenUsed/>
    <w:rsid w:val="005F5DFD"/>
    <w:rPr>
      <w:sz w:val="20"/>
      <w:szCs w:val="20"/>
    </w:rPr>
  </w:style>
  <w:style w:type="character" w:customStyle="1" w:styleId="CommentTextChar">
    <w:name w:val="Comment Text Char"/>
    <w:basedOn w:val="DefaultParagraphFont"/>
    <w:link w:val="CommentText"/>
    <w:rsid w:val="005F5DF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5DFD"/>
    <w:rPr>
      <w:b/>
      <w:bCs/>
    </w:rPr>
  </w:style>
  <w:style w:type="character" w:customStyle="1" w:styleId="CommentSubjectChar">
    <w:name w:val="Comment Subject Char"/>
    <w:basedOn w:val="CommentTextChar"/>
    <w:link w:val="CommentSubject"/>
    <w:uiPriority w:val="99"/>
    <w:semiHidden/>
    <w:rsid w:val="005F5DFD"/>
    <w:rPr>
      <w:rFonts w:ascii="Times New Roman" w:eastAsia="Times New Roman" w:hAnsi="Times New Roman" w:cs="Times New Roman"/>
      <w:b/>
      <w:bCs/>
      <w:sz w:val="20"/>
      <w:szCs w:val="20"/>
      <w:lang w:eastAsia="en-AU"/>
    </w:rPr>
  </w:style>
  <w:style w:type="character" w:styleId="UnresolvedMention">
    <w:name w:val="Unresolved Mention"/>
    <w:basedOn w:val="DefaultParagraphFont"/>
    <w:uiPriority w:val="99"/>
    <w:semiHidden/>
    <w:unhideWhenUsed/>
    <w:rsid w:val="00BC0946"/>
    <w:rPr>
      <w:color w:val="605E5C"/>
      <w:shd w:val="clear" w:color="auto" w:fill="E1DFDD"/>
    </w:rPr>
  </w:style>
  <w:style w:type="paragraph" w:styleId="Header">
    <w:name w:val="header"/>
    <w:basedOn w:val="Normal"/>
    <w:link w:val="HeaderChar"/>
    <w:uiPriority w:val="99"/>
    <w:unhideWhenUsed/>
    <w:rsid w:val="005779CE"/>
    <w:pPr>
      <w:tabs>
        <w:tab w:val="center" w:pos="4513"/>
        <w:tab w:val="right" w:pos="9026"/>
      </w:tabs>
    </w:pPr>
  </w:style>
  <w:style w:type="character" w:customStyle="1" w:styleId="HeaderChar">
    <w:name w:val="Header Char"/>
    <w:basedOn w:val="DefaultParagraphFont"/>
    <w:link w:val="Header"/>
    <w:uiPriority w:val="99"/>
    <w:rsid w:val="005779CE"/>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77F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F5B"/>
    <w:rPr>
      <w:rFonts w:ascii="Segoe UI" w:eastAsia="Times New Roman" w:hAnsi="Segoe UI" w:cs="Segoe UI"/>
      <w:sz w:val="18"/>
      <w:szCs w:val="18"/>
      <w:lang w:eastAsia="en-AU"/>
    </w:rPr>
  </w:style>
  <w:style w:type="paragraph" w:customStyle="1" w:styleId="paragraph">
    <w:name w:val="paragraph"/>
    <w:basedOn w:val="Normal"/>
    <w:rsid w:val="00332F8E"/>
    <w:pPr>
      <w:spacing w:before="100" w:beforeAutospacing="1" w:after="100" w:afterAutospacing="1"/>
    </w:pPr>
    <w:rPr>
      <w:lang w:eastAsia="ja-JP"/>
    </w:rPr>
  </w:style>
  <w:style w:type="character" w:customStyle="1" w:styleId="eop">
    <w:name w:val="eop"/>
    <w:basedOn w:val="DefaultParagraphFont"/>
    <w:rsid w:val="00332F8E"/>
  </w:style>
  <w:style w:type="character" w:customStyle="1" w:styleId="normaltextrun">
    <w:name w:val="normaltextrun"/>
    <w:basedOn w:val="DefaultParagraphFont"/>
    <w:rsid w:val="00332F8E"/>
  </w:style>
  <w:style w:type="character" w:styleId="Emphasis">
    <w:name w:val="Emphasis"/>
    <w:basedOn w:val="DefaultParagraphFont"/>
    <w:uiPriority w:val="20"/>
    <w:qFormat/>
    <w:rsid w:val="0034752F"/>
    <w:rPr>
      <w:i/>
      <w:iCs/>
    </w:rPr>
  </w:style>
  <w:style w:type="character" w:styleId="FollowedHyperlink">
    <w:name w:val="FollowedHyperlink"/>
    <w:basedOn w:val="DefaultParagraphFont"/>
    <w:uiPriority w:val="99"/>
    <w:semiHidden/>
    <w:unhideWhenUsed/>
    <w:rsid w:val="008A07F1"/>
    <w:rPr>
      <w:color w:val="954F72" w:themeColor="followedHyperlink"/>
      <w:u w:val="single"/>
    </w:rPr>
  </w:style>
  <w:style w:type="paragraph" w:styleId="Revision">
    <w:name w:val="Revision"/>
    <w:hidden/>
    <w:uiPriority w:val="99"/>
    <w:semiHidden/>
    <w:rsid w:val="002D73EE"/>
    <w:pPr>
      <w:spacing w:after="0"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2D73EE"/>
    <w:rPr>
      <w:color w:val="2B579A"/>
      <w:shd w:val="clear" w:color="auto" w:fill="E6E6E6"/>
    </w:rPr>
  </w:style>
  <w:style w:type="paragraph" w:styleId="FootnoteText">
    <w:name w:val="footnote text"/>
    <w:basedOn w:val="Normal"/>
    <w:link w:val="FootnoteTextChar"/>
    <w:uiPriority w:val="99"/>
    <w:semiHidden/>
    <w:unhideWhenUsed/>
    <w:rsid w:val="007A74F1"/>
    <w:rPr>
      <w:sz w:val="20"/>
      <w:szCs w:val="20"/>
    </w:rPr>
  </w:style>
  <w:style w:type="character" w:customStyle="1" w:styleId="FootnoteTextChar">
    <w:name w:val="Footnote Text Char"/>
    <w:basedOn w:val="DefaultParagraphFont"/>
    <w:link w:val="FootnoteText"/>
    <w:uiPriority w:val="99"/>
    <w:semiHidden/>
    <w:rsid w:val="007A74F1"/>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A74F1"/>
    <w:rPr>
      <w:vertAlign w:val="superscript"/>
    </w:rPr>
  </w:style>
  <w:style w:type="paragraph" w:styleId="TOCHeading">
    <w:name w:val="TOC Heading"/>
    <w:basedOn w:val="Heading1"/>
    <w:next w:val="Normal"/>
    <w:uiPriority w:val="39"/>
    <w:unhideWhenUsed/>
    <w:qFormat/>
    <w:rsid w:val="005C7905"/>
    <w:pPr>
      <w:keepLines/>
      <w:spacing w:after="0" w:line="259" w:lineRule="auto"/>
      <w:outlineLvl w:val="9"/>
    </w:pPr>
    <w:rPr>
      <w:rFonts w:asciiTheme="majorHAnsi" w:eastAsiaTheme="majorEastAsia" w:hAnsiTheme="majorHAnsi" w:cstheme="majorBidi"/>
      <w:bCs w:val="0"/>
      <w:color w:val="2F5496" w:themeColor="accent1" w:themeShade="BF"/>
      <w:kern w:val="0"/>
      <w:sz w:val="32"/>
      <w:lang w:val="en-US" w:eastAsia="en-US"/>
    </w:rPr>
  </w:style>
  <w:style w:type="paragraph" w:styleId="TOC2">
    <w:name w:val="toc 2"/>
    <w:basedOn w:val="Normal"/>
    <w:next w:val="Normal"/>
    <w:autoRedefine/>
    <w:uiPriority w:val="39"/>
    <w:unhideWhenUsed/>
    <w:rsid w:val="005C7905"/>
    <w:pPr>
      <w:spacing w:after="100"/>
      <w:ind w:left="240"/>
    </w:pPr>
  </w:style>
  <w:style w:type="paragraph" w:styleId="TOC3">
    <w:name w:val="toc 3"/>
    <w:basedOn w:val="Normal"/>
    <w:next w:val="Normal"/>
    <w:autoRedefine/>
    <w:uiPriority w:val="39"/>
    <w:unhideWhenUsed/>
    <w:rsid w:val="005C7905"/>
    <w:pPr>
      <w:spacing w:after="100"/>
      <w:ind w:left="480"/>
    </w:pPr>
  </w:style>
  <w:style w:type="paragraph" w:styleId="Title">
    <w:name w:val="Title"/>
    <w:basedOn w:val="Normal"/>
    <w:next w:val="Normal"/>
    <w:link w:val="TitleChar"/>
    <w:uiPriority w:val="10"/>
    <w:qFormat/>
    <w:rsid w:val="00F3530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308"/>
    <w:rPr>
      <w:rFonts w:asciiTheme="majorHAnsi" w:eastAsiaTheme="majorEastAsia" w:hAnsiTheme="majorHAnsi" w:cstheme="majorBidi"/>
      <w:spacing w:val="-10"/>
      <w:kern w:val="28"/>
      <w:sz w:val="56"/>
      <w:szCs w:val="56"/>
      <w:lang w:eastAsia="en-AU"/>
    </w:rPr>
  </w:style>
  <w:style w:type="paragraph" w:styleId="NoSpacing">
    <w:name w:val="No Spacing"/>
    <w:uiPriority w:val="1"/>
    <w:qFormat/>
    <w:rsid w:val="00F35308"/>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0065">
      <w:bodyDiv w:val="1"/>
      <w:marLeft w:val="0"/>
      <w:marRight w:val="0"/>
      <w:marTop w:val="0"/>
      <w:marBottom w:val="0"/>
      <w:divBdr>
        <w:top w:val="none" w:sz="0" w:space="0" w:color="auto"/>
        <w:left w:val="none" w:sz="0" w:space="0" w:color="auto"/>
        <w:bottom w:val="none" w:sz="0" w:space="0" w:color="auto"/>
        <w:right w:val="none" w:sz="0" w:space="0" w:color="auto"/>
      </w:divBdr>
    </w:div>
    <w:div w:id="383910909">
      <w:bodyDiv w:val="1"/>
      <w:marLeft w:val="0"/>
      <w:marRight w:val="0"/>
      <w:marTop w:val="0"/>
      <w:marBottom w:val="0"/>
      <w:divBdr>
        <w:top w:val="none" w:sz="0" w:space="0" w:color="auto"/>
        <w:left w:val="none" w:sz="0" w:space="0" w:color="auto"/>
        <w:bottom w:val="none" w:sz="0" w:space="0" w:color="auto"/>
        <w:right w:val="none" w:sz="0" w:space="0" w:color="auto"/>
      </w:divBdr>
    </w:div>
    <w:div w:id="439371850">
      <w:bodyDiv w:val="1"/>
      <w:marLeft w:val="0"/>
      <w:marRight w:val="0"/>
      <w:marTop w:val="0"/>
      <w:marBottom w:val="0"/>
      <w:divBdr>
        <w:top w:val="none" w:sz="0" w:space="0" w:color="auto"/>
        <w:left w:val="none" w:sz="0" w:space="0" w:color="auto"/>
        <w:bottom w:val="none" w:sz="0" w:space="0" w:color="auto"/>
        <w:right w:val="none" w:sz="0" w:space="0" w:color="auto"/>
      </w:divBdr>
    </w:div>
    <w:div w:id="744688109">
      <w:bodyDiv w:val="1"/>
      <w:marLeft w:val="0"/>
      <w:marRight w:val="0"/>
      <w:marTop w:val="0"/>
      <w:marBottom w:val="0"/>
      <w:divBdr>
        <w:top w:val="none" w:sz="0" w:space="0" w:color="auto"/>
        <w:left w:val="none" w:sz="0" w:space="0" w:color="auto"/>
        <w:bottom w:val="none" w:sz="0" w:space="0" w:color="auto"/>
        <w:right w:val="none" w:sz="0" w:space="0" w:color="auto"/>
      </w:divBdr>
      <w:divsChild>
        <w:div w:id="674839431">
          <w:marLeft w:val="0"/>
          <w:marRight w:val="0"/>
          <w:marTop w:val="0"/>
          <w:marBottom w:val="0"/>
          <w:divBdr>
            <w:top w:val="none" w:sz="0" w:space="0" w:color="auto"/>
            <w:left w:val="none" w:sz="0" w:space="0" w:color="auto"/>
            <w:bottom w:val="none" w:sz="0" w:space="0" w:color="auto"/>
            <w:right w:val="none" w:sz="0" w:space="0" w:color="auto"/>
          </w:divBdr>
        </w:div>
        <w:div w:id="763184367">
          <w:marLeft w:val="0"/>
          <w:marRight w:val="0"/>
          <w:marTop w:val="0"/>
          <w:marBottom w:val="0"/>
          <w:divBdr>
            <w:top w:val="none" w:sz="0" w:space="0" w:color="auto"/>
            <w:left w:val="none" w:sz="0" w:space="0" w:color="auto"/>
            <w:bottom w:val="none" w:sz="0" w:space="0" w:color="auto"/>
            <w:right w:val="none" w:sz="0" w:space="0" w:color="auto"/>
          </w:divBdr>
        </w:div>
        <w:div w:id="904147841">
          <w:marLeft w:val="0"/>
          <w:marRight w:val="0"/>
          <w:marTop w:val="0"/>
          <w:marBottom w:val="0"/>
          <w:divBdr>
            <w:top w:val="none" w:sz="0" w:space="0" w:color="auto"/>
            <w:left w:val="none" w:sz="0" w:space="0" w:color="auto"/>
            <w:bottom w:val="none" w:sz="0" w:space="0" w:color="auto"/>
            <w:right w:val="none" w:sz="0" w:space="0" w:color="auto"/>
          </w:divBdr>
        </w:div>
        <w:div w:id="1055398641">
          <w:marLeft w:val="0"/>
          <w:marRight w:val="0"/>
          <w:marTop w:val="0"/>
          <w:marBottom w:val="0"/>
          <w:divBdr>
            <w:top w:val="none" w:sz="0" w:space="0" w:color="auto"/>
            <w:left w:val="none" w:sz="0" w:space="0" w:color="auto"/>
            <w:bottom w:val="none" w:sz="0" w:space="0" w:color="auto"/>
            <w:right w:val="none" w:sz="0" w:space="0" w:color="auto"/>
          </w:divBdr>
        </w:div>
        <w:div w:id="1274676806">
          <w:marLeft w:val="0"/>
          <w:marRight w:val="0"/>
          <w:marTop w:val="0"/>
          <w:marBottom w:val="0"/>
          <w:divBdr>
            <w:top w:val="none" w:sz="0" w:space="0" w:color="auto"/>
            <w:left w:val="none" w:sz="0" w:space="0" w:color="auto"/>
            <w:bottom w:val="none" w:sz="0" w:space="0" w:color="auto"/>
            <w:right w:val="none" w:sz="0" w:space="0" w:color="auto"/>
          </w:divBdr>
        </w:div>
        <w:div w:id="1388186726">
          <w:marLeft w:val="0"/>
          <w:marRight w:val="0"/>
          <w:marTop w:val="0"/>
          <w:marBottom w:val="0"/>
          <w:divBdr>
            <w:top w:val="none" w:sz="0" w:space="0" w:color="auto"/>
            <w:left w:val="none" w:sz="0" w:space="0" w:color="auto"/>
            <w:bottom w:val="none" w:sz="0" w:space="0" w:color="auto"/>
            <w:right w:val="none" w:sz="0" w:space="0" w:color="auto"/>
          </w:divBdr>
        </w:div>
        <w:div w:id="1868828182">
          <w:marLeft w:val="0"/>
          <w:marRight w:val="0"/>
          <w:marTop w:val="0"/>
          <w:marBottom w:val="0"/>
          <w:divBdr>
            <w:top w:val="none" w:sz="0" w:space="0" w:color="auto"/>
            <w:left w:val="none" w:sz="0" w:space="0" w:color="auto"/>
            <w:bottom w:val="none" w:sz="0" w:space="0" w:color="auto"/>
            <w:right w:val="none" w:sz="0" w:space="0" w:color="auto"/>
          </w:divBdr>
        </w:div>
        <w:div w:id="1871529180">
          <w:marLeft w:val="0"/>
          <w:marRight w:val="0"/>
          <w:marTop w:val="0"/>
          <w:marBottom w:val="0"/>
          <w:divBdr>
            <w:top w:val="none" w:sz="0" w:space="0" w:color="auto"/>
            <w:left w:val="none" w:sz="0" w:space="0" w:color="auto"/>
            <w:bottom w:val="none" w:sz="0" w:space="0" w:color="auto"/>
            <w:right w:val="none" w:sz="0" w:space="0" w:color="auto"/>
          </w:divBdr>
        </w:div>
      </w:divsChild>
    </w:div>
    <w:div w:id="780032889">
      <w:bodyDiv w:val="1"/>
      <w:marLeft w:val="0"/>
      <w:marRight w:val="0"/>
      <w:marTop w:val="0"/>
      <w:marBottom w:val="0"/>
      <w:divBdr>
        <w:top w:val="none" w:sz="0" w:space="0" w:color="auto"/>
        <w:left w:val="none" w:sz="0" w:space="0" w:color="auto"/>
        <w:bottom w:val="none" w:sz="0" w:space="0" w:color="auto"/>
        <w:right w:val="none" w:sz="0" w:space="0" w:color="auto"/>
      </w:divBdr>
    </w:div>
    <w:div w:id="785612257">
      <w:bodyDiv w:val="1"/>
      <w:marLeft w:val="0"/>
      <w:marRight w:val="0"/>
      <w:marTop w:val="0"/>
      <w:marBottom w:val="0"/>
      <w:divBdr>
        <w:top w:val="none" w:sz="0" w:space="0" w:color="auto"/>
        <w:left w:val="none" w:sz="0" w:space="0" w:color="auto"/>
        <w:bottom w:val="none" w:sz="0" w:space="0" w:color="auto"/>
        <w:right w:val="none" w:sz="0" w:space="0" w:color="auto"/>
      </w:divBdr>
    </w:div>
    <w:div w:id="970749962">
      <w:bodyDiv w:val="1"/>
      <w:marLeft w:val="0"/>
      <w:marRight w:val="0"/>
      <w:marTop w:val="0"/>
      <w:marBottom w:val="0"/>
      <w:divBdr>
        <w:top w:val="none" w:sz="0" w:space="0" w:color="auto"/>
        <w:left w:val="none" w:sz="0" w:space="0" w:color="auto"/>
        <w:bottom w:val="none" w:sz="0" w:space="0" w:color="auto"/>
        <w:right w:val="none" w:sz="0" w:space="0" w:color="auto"/>
      </w:divBdr>
      <w:divsChild>
        <w:div w:id="455611119">
          <w:marLeft w:val="0"/>
          <w:marRight w:val="0"/>
          <w:marTop w:val="0"/>
          <w:marBottom w:val="0"/>
          <w:divBdr>
            <w:top w:val="none" w:sz="0" w:space="0" w:color="auto"/>
            <w:left w:val="none" w:sz="0" w:space="0" w:color="auto"/>
            <w:bottom w:val="none" w:sz="0" w:space="0" w:color="auto"/>
            <w:right w:val="none" w:sz="0" w:space="0" w:color="auto"/>
          </w:divBdr>
        </w:div>
        <w:div w:id="543249164">
          <w:marLeft w:val="0"/>
          <w:marRight w:val="0"/>
          <w:marTop w:val="0"/>
          <w:marBottom w:val="0"/>
          <w:divBdr>
            <w:top w:val="none" w:sz="0" w:space="0" w:color="auto"/>
            <w:left w:val="none" w:sz="0" w:space="0" w:color="auto"/>
            <w:bottom w:val="none" w:sz="0" w:space="0" w:color="auto"/>
            <w:right w:val="none" w:sz="0" w:space="0" w:color="auto"/>
          </w:divBdr>
        </w:div>
        <w:div w:id="722555921">
          <w:marLeft w:val="0"/>
          <w:marRight w:val="0"/>
          <w:marTop w:val="0"/>
          <w:marBottom w:val="0"/>
          <w:divBdr>
            <w:top w:val="none" w:sz="0" w:space="0" w:color="auto"/>
            <w:left w:val="none" w:sz="0" w:space="0" w:color="auto"/>
            <w:bottom w:val="none" w:sz="0" w:space="0" w:color="auto"/>
            <w:right w:val="none" w:sz="0" w:space="0" w:color="auto"/>
          </w:divBdr>
        </w:div>
        <w:div w:id="790124124">
          <w:marLeft w:val="0"/>
          <w:marRight w:val="0"/>
          <w:marTop w:val="0"/>
          <w:marBottom w:val="0"/>
          <w:divBdr>
            <w:top w:val="none" w:sz="0" w:space="0" w:color="auto"/>
            <w:left w:val="none" w:sz="0" w:space="0" w:color="auto"/>
            <w:bottom w:val="none" w:sz="0" w:space="0" w:color="auto"/>
            <w:right w:val="none" w:sz="0" w:space="0" w:color="auto"/>
          </w:divBdr>
        </w:div>
        <w:div w:id="1584601946">
          <w:marLeft w:val="0"/>
          <w:marRight w:val="0"/>
          <w:marTop w:val="0"/>
          <w:marBottom w:val="0"/>
          <w:divBdr>
            <w:top w:val="none" w:sz="0" w:space="0" w:color="auto"/>
            <w:left w:val="none" w:sz="0" w:space="0" w:color="auto"/>
            <w:bottom w:val="none" w:sz="0" w:space="0" w:color="auto"/>
            <w:right w:val="none" w:sz="0" w:space="0" w:color="auto"/>
          </w:divBdr>
        </w:div>
        <w:div w:id="1636763287">
          <w:marLeft w:val="0"/>
          <w:marRight w:val="0"/>
          <w:marTop w:val="0"/>
          <w:marBottom w:val="0"/>
          <w:divBdr>
            <w:top w:val="none" w:sz="0" w:space="0" w:color="auto"/>
            <w:left w:val="none" w:sz="0" w:space="0" w:color="auto"/>
            <w:bottom w:val="none" w:sz="0" w:space="0" w:color="auto"/>
            <w:right w:val="none" w:sz="0" w:space="0" w:color="auto"/>
          </w:divBdr>
        </w:div>
        <w:div w:id="1651521563">
          <w:marLeft w:val="0"/>
          <w:marRight w:val="0"/>
          <w:marTop w:val="0"/>
          <w:marBottom w:val="0"/>
          <w:divBdr>
            <w:top w:val="none" w:sz="0" w:space="0" w:color="auto"/>
            <w:left w:val="none" w:sz="0" w:space="0" w:color="auto"/>
            <w:bottom w:val="none" w:sz="0" w:space="0" w:color="auto"/>
            <w:right w:val="none" w:sz="0" w:space="0" w:color="auto"/>
          </w:divBdr>
        </w:div>
        <w:div w:id="1839034258">
          <w:marLeft w:val="0"/>
          <w:marRight w:val="0"/>
          <w:marTop w:val="0"/>
          <w:marBottom w:val="0"/>
          <w:divBdr>
            <w:top w:val="none" w:sz="0" w:space="0" w:color="auto"/>
            <w:left w:val="none" w:sz="0" w:space="0" w:color="auto"/>
            <w:bottom w:val="none" w:sz="0" w:space="0" w:color="auto"/>
            <w:right w:val="none" w:sz="0" w:space="0" w:color="auto"/>
          </w:divBdr>
        </w:div>
      </w:divsChild>
    </w:div>
    <w:div w:id="1045759170">
      <w:bodyDiv w:val="1"/>
      <w:marLeft w:val="0"/>
      <w:marRight w:val="0"/>
      <w:marTop w:val="0"/>
      <w:marBottom w:val="0"/>
      <w:divBdr>
        <w:top w:val="none" w:sz="0" w:space="0" w:color="auto"/>
        <w:left w:val="none" w:sz="0" w:space="0" w:color="auto"/>
        <w:bottom w:val="none" w:sz="0" w:space="0" w:color="auto"/>
        <w:right w:val="none" w:sz="0" w:space="0" w:color="auto"/>
      </w:divBdr>
    </w:div>
    <w:div w:id="1139031328">
      <w:bodyDiv w:val="1"/>
      <w:marLeft w:val="0"/>
      <w:marRight w:val="0"/>
      <w:marTop w:val="0"/>
      <w:marBottom w:val="0"/>
      <w:divBdr>
        <w:top w:val="none" w:sz="0" w:space="0" w:color="auto"/>
        <w:left w:val="none" w:sz="0" w:space="0" w:color="auto"/>
        <w:bottom w:val="none" w:sz="0" w:space="0" w:color="auto"/>
        <w:right w:val="none" w:sz="0" w:space="0" w:color="auto"/>
      </w:divBdr>
    </w:div>
    <w:div w:id="1277983163">
      <w:bodyDiv w:val="1"/>
      <w:marLeft w:val="0"/>
      <w:marRight w:val="0"/>
      <w:marTop w:val="0"/>
      <w:marBottom w:val="0"/>
      <w:divBdr>
        <w:top w:val="none" w:sz="0" w:space="0" w:color="auto"/>
        <w:left w:val="none" w:sz="0" w:space="0" w:color="auto"/>
        <w:bottom w:val="none" w:sz="0" w:space="0" w:color="auto"/>
        <w:right w:val="none" w:sz="0" w:space="0" w:color="auto"/>
      </w:divBdr>
    </w:div>
    <w:div w:id="1317489830">
      <w:bodyDiv w:val="1"/>
      <w:marLeft w:val="0"/>
      <w:marRight w:val="0"/>
      <w:marTop w:val="0"/>
      <w:marBottom w:val="0"/>
      <w:divBdr>
        <w:top w:val="none" w:sz="0" w:space="0" w:color="auto"/>
        <w:left w:val="none" w:sz="0" w:space="0" w:color="auto"/>
        <w:bottom w:val="none" w:sz="0" w:space="0" w:color="auto"/>
        <w:right w:val="none" w:sz="0" w:space="0" w:color="auto"/>
      </w:divBdr>
    </w:div>
    <w:div w:id="1329212304">
      <w:bodyDiv w:val="1"/>
      <w:marLeft w:val="0"/>
      <w:marRight w:val="0"/>
      <w:marTop w:val="0"/>
      <w:marBottom w:val="0"/>
      <w:divBdr>
        <w:top w:val="none" w:sz="0" w:space="0" w:color="auto"/>
        <w:left w:val="none" w:sz="0" w:space="0" w:color="auto"/>
        <w:bottom w:val="none" w:sz="0" w:space="0" w:color="auto"/>
        <w:right w:val="none" w:sz="0" w:space="0" w:color="auto"/>
      </w:divBdr>
    </w:div>
    <w:div w:id="1708138921">
      <w:bodyDiv w:val="1"/>
      <w:marLeft w:val="0"/>
      <w:marRight w:val="0"/>
      <w:marTop w:val="0"/>
      <w:marBottom w:val="0"/>
      <w:divBdr>
        <w:top w:val="none" w:sz="0" w:space="0" w:color="auto"/>
        <w:left w:val="none" w:sz="0" w:space="0" w:color="auto"/>
        <w:bottom w:val="none" w:sz="0" w:space="0" w:color="auto"/>
        <w:right w:val="none" w:sz="0" w:space="0" w:color="auto"/>
      </w:divBdr>
    </w:div>
    <w:div w:id="1768697103">
      <w:bodyDiv w:val="1"/>
      <w:marLeft w:val="0"/>
      <w:marRight w:val="0"/>
      <w:marTop w:val="0"/>
      <w:marBottom w:val="0"/>
      <w:divBdr>
        <w:top w:val="none" w:sz="0" w:space="0" w:color="auto"/>
        <w:left w:val="none" w:sz="0" w:space="0" w:color="auto"/>
        <w:bottom w:val="none" w:sz="0" w:space="0" w:color="auto"/>
        <w:right w:val="none" w:sz="0" w:space="0" w:color="auto"/>
      </w:divBdr>
    </w:div>
    <w:div w:id="191334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yperlink" Target="http://www.fairwork.gov.au" TargetMode="External"/><Relationship Id="rId26" Type="http://schemas.openxmlformats.org/officeDocument/2006/relationships/diagramQuickStyle" Target="diagrams/quickStyle2.xml"/><Relationship Id="rId39" Type="http://schemas.openxmlformats.org/officeDocument/2006/relationships/footer" Target="footer2.xml"/><Relationship Id="rId21" Type="http://schemas.openxmlformats.org/officeDocument/2006/relationships/hyperlink" Target="https://www.fairwork.gov.au/about-us/our-role-and-purpose/our-priorities/our-commitment-to-you" TargetMode="External"/><Relationship Id="rId34" Type="http://schemas.openxmlformats.org/officeDocument/2006/relationships/hyperlink" Target="https://www.ombudsman.gov.au/publications/better-practice-guides/Better-practice-complaint-handling-guid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www.fairwork.gov.au" TargetMode="External"/><Relationship Id="rId29" Type="http://schemas.openxmlformats.org/officeDocument/2006/relationships/hyperlink" Target="https://www.fairwork.gov.au/about-us/our-polici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diagramData" Target="diagrams/data2.xml"/><Relationship Id="rId32" Type="http://schemas.openxmlformats.org/officeDocument/2006/relationships/hyperlink" Target="http://www.ombudsman.gov.au/pages/making-a-complaint/" TargetMode="External"/><Relationship Id="rId37" Type="http://schemas.openxmlformats.org/officeDocument/2006/relationships/hyperlink" Target="https://www.fairwork.gov.au/sites/default/files/migration/725/Privacy-policy-Dec-2020.docx"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hyperlink" Target="https://services.fairwork.gov.au/feedback/submit-a-feedback" TargetMode="External"/><Relationship Id="rId28" Type="http://schemas.microsoft.com/office/2007/relationships/diagramDrawing" Target="diagrams/drawing2.xml"/><Relationship Id="rId36" Type="http://schemas.openxmlformats.org/officeDocument/2006/relationships/hyperlink" Target="https://www.fairwork.gov.au/about-us/our-role-and-purpose/our-priorities/our-commitment-to-you" TargetMode="External"/><Relationship Id="rId10" Type="http://schemas.openxmlformats.org/officeDocument/2006/relationships/endnotes" Target="endnotes.xml"/><Relationship Id="rId19" Type="http://schemas.openxmlformats.org/officeDocument/2006/relationships/hyperlink" Target="https://www.fairwork.gov.au/sites/default/files/migration/725/compliance-and-enforcement-policy.pdf" TargetMode="External"/><Relationship Id="rId31" Type="http://schemas.openxmlformats.org/officeDocument/2006/relationships/hyperlink" Target="mailto:ombudsman@ombudsman.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yperlink" Target="https://fwopr.b2clogin.com/fwopr.onmicrosoft.com/oauth2/v2.0/authorize?p=B2C_1_FWO_OSP&amp;client_id=1a57bd80-a694-4b78-a371-39191e90b8a1&amp;nonce=defaultNonce&amp;redirect_uri=https%3A//services.fairwork.gov.au/my-account&amp;scope=openid&amp;response_type=id_token&amp;prompt=login" TargetMode="External"/><Relationship Id="rId27" Type="http://schemas.openxmlformats.org/officeDocument/2006/relationships/diagramColors" Target="diagrams/colors2.xml"/><Relationship Id="rId30" Type="http://schemas.openxmlformats.org/officeDocument/2006/relationships/hyperlink" Target="http://www.ombudsman.gov.au/" TargetMode="External"/><Relationship Id="rId35" Type="http://schemas.openxmlformats.org/officeDocument/2006/relationships/hyperlink" Target="https://www.ombudsman.gov.au/__data/assets/pdf_file/0022/35617/NSW-Ombudsmans-Managing-Unreasonable-Complainant-Conduct-guide.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microsoft.com/office/2007/relationships/diagramDrawing" Target="diagrams/drawing1.xml"/><Relationship Id="rId25" Type="http://schemas.openxmlformats.org/officeDocument/2006/relationships/diagramLayout" Target="diagrams/layout2.xml"/><Relationship Id="rId33" Type="http://schemas.openxmlformats.org/officeDocument/2006/relationships/hyperlink" Target="https://www.fairwork.gov.au/sites/default/files/migration/725/compliance-and-enforcement-policy.pdf" TargetMode="External"/><Relationship Id="rId38"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AA9F1C-4F0B-40DA-B3AD-314BBD0A913B}" type="doc">
      <dgm:prSet loTypeId="urn:microsoft.com/office/officeart/2005/8/layout/default" loCatId="list" qsTypeId="urn:microsoft.com/office/officeart/2005/8/quickstyle/simple1" qsCatId="simple" csTypeId="urn:microsoft.com/office/officeart/2005/8/colors/accent1_2" csCatId="accent1" phldr="1"/>
      <dgm:spPr/>
    </dgm:pt>
    <dgm:pt modelId="{5CE6F398-F8D5-407D-A063-5D0DF5C0DECC}">
      <dgm:prSet phldrT="[Text]" custT="1"/>
      <dgm:spPr>
        <a:solidFill>
          <a:srgbClr val="1B365D"/>
        </a:solidFill>
      </dgm:spPr>
      <dgm:t>
        <a:bodyPr/>
        <a:lstStyle/>
        <a:p>
          <a:pPr rtl="0"/>
          <a:r>
            <a:rPr lang="es" sz="1800" b="0" i="0" u="none" baseline="0"/>
            <a:t>Comentarios</a:t>
          </a:r>
        </a:p>
      </dgm:t>
    </dgm:pt>
    <dgm:pt modelId="{CC563035-45AE-4CFA-87DC-751695A5ED92}" type="parTrans" cxnId="{C7ECCDA4-B490-488B-A4AC-5D8251F57559}">
      <dgm:prSet/>
      <dgm:spPr/>
      <dgm:t>
        <a:bodyPr/>
        <a:lstStyle/>
        <a:p>
          <a:endParaRPr lang="es"/>
        </a:p>
      </dgm:t>
    </dgm:pt>
    <dgm:pt modelId="{0755846F-6604-48F4-AF5B-E82BC26EC5C7}" type="sibTrans" cxnId="{C7ECCDA4-B490-488B-A4AC-5D8251F57559}">
      <dgm:prSet/>
      <dgm:spPr/>
      <dgm:t>
        <a:bodyPr/>
        <a:lstStyle/>
        <a:p>
          <a:endParaRPr lang="es"/>
        </a:p>
      </dgm:t>
    </dgm:pt>
    <dgm:pt modelId="{3CB51B0E-FA17-4E69-96EB-EC029CEA3201}">
      <dgm:prSet custT="1"/>
      <dgm:spPr>
        <a:solidFill>
          <a:srgbClr val="1B365D"/>
        </a:solidFill>
      </dgm:spPr>
      <dgm:t>
        <a:bodyPr/>
        <a:lstStyle/>
        <a:p>
          <a:pPr rtl="0"/>
          <a:r>
            <a:rPr lang="es" sz="1800" b="0" i="0" u="none" baseline="0"/>
            <a:t>Solicitud de revisión</a:t>
          </a:r>
        </a:p>
      </dgm:t>
    </dgm:pt>
    <dgm:pt modelId="{9ED87B66-FB1F-47A9-88FE-A80449A2A8E6}" type="parTrans" cxnId="{92735BAC-7196-4E72-87B6-71E213162C14}">
      <dgm:prSet/>
      <dgm:spPr/>
      <dgm:t>
        <a:bodyPr/>
        <a:lstStyle/>
        <a:p>
          <a:endParaRPr lang="es"/>
        </a:p>
      </dgm:t>
    </dgm:pt>
    <dgm:pt modelId="{3505FEE3-BB0C-4B15-9231-7A5235D8EEB5}" type="sibTrans" cxnId="{92735BAC-7196-4E72-87B6-71E213162C14}">
      <dgm:prSet/>
      <dgm:spPr/>
      <dgm:t>
        <a:bodyPr/>
        <a:lstStyle/>
        <a:p>
          <a:endParaRPr lang="es"/>
        </a:p>
      </dgm:t>
    </dgm:pt>
    <dgm:pt modelId="{5E1E2068-A3C0-4C4F-BD2B-D15CCB4877D4}">
      <dgm:prSet custT="1"/>
      <dgm:spPr>
        <a:solidFill>
          <a:srgbClr val="1B365D"/>
        </a:solidFill>
      </dgm:spPr>
      <dgm:t>
        <a:bodyPr/>
        <a:lstStyle/>
        <a:p>
          <a:pPr rtl="0"/>
          <a:r>
            <a:rPr lang="es" sz="1800" b="0" i="0" u="none" baseline="0"/>
            <a:t>Reclamos sobre servicios</a:t>
          </a:r>
        </a:p>
      </dgm:t>
    </dgm:pt>
    <dgm:pt modelId="{678251AD-D5A5-4C0E-82D7-AB09A0D18CE5}" type="sibTrans" cxnId="{B75C9B0E-AD11-4195-A38B-CFAD1F26D624}">
      <dgm:prSet/>
      <dgm:spPr/>
      <dgm:t>
        <a:bodyPr/>
        <a:lstStyle/>
        <a:p>
          <a:endParaRPr lang="es"/>
        </a:p>
      </dgm:t>
    </dgm:pt>
    <dgm:pt modelId="{3FDCD840-7325-47E6-A7AC-83EE5B3449A5}" type="parTrans" cxnId="{B75C9B0E-AD11-4195-A38B-CFAD1F26D624}">
      <dgm:prSet/>
      <dgm:spPr/>
      <dgm:t>
        <a:bodyPr/>
        <a:lstStyle/>
        <a:p>
          <a:endParaRPr lang="es"/>
        </a:p>
      </dgm:t>
    </dgm:pt>
    <dgm:pt modelId="{DB7C6578-EBBF-41D4-BFFD-DA8F9E114C1C}" type="pres">
      <dgm:prSet presAssocID="{BFAA9F1C-4F0B-40DA-B3AD-314BBD0A913B}" presName="diagram" presStyleCnt="0">
        <dgm:presLayoutVars>
          <dgm:dir/>
          <dgm:resizeHandles val="exact"/>
        </dgm:presLayoutVars>
      </dgm:prSet>
      <dgm:spPr/>
    </dgm:pt>
    <dgm:pt modelId="{1B4A48B6-E9AC-48B5-8C2A-59C2ED974794}" type="pres">
      <dgm:prSet presAssocID="{5CE6F398-F8D5-407D-A063-5D0DF5C0DECC}" presName="node" presStyleLbl="node1" presStyleIdx="0" presStyleCnt="3">
        <dgm:presLayoutVars>
          <dgm:bulletEnabled val="1"/>
        </dgm:presLayoutVars>
      </dgm:prSet>
      <dgm:spPr/>
    </dgm:pt>
    <dgm:pt modelId="{99030C0F-254B-48E3-AA9B-167843DC66BD}" type="pres">
      <dgm:prSet presAssocID="{0755846F-6604-48F4-AF5B-E82BC26EC5C7}" presName="sibTrans" presStyleCnt="0"/>
      <dgm:spPr/>
    </dgm:pt>
    <dgm:pt modelId="{CF45C319-636A-4E04-895C-DFBA80DE363C}" type="pres">
      <dgm:prSet presAssocID="{5E1E2068-A3C0-4C4F-BD2B-D15CCB4877D4}" presName="node" presStyleLbl="node1" presStyleIdx="1" presStyleCnt="3">
        <dgm:presLayoutVars>
          <dgm:bulletEnabled val="1"/>
        </dgm:presLayoutVars>
      </dgm:prSet>
      <dgm:spPr/>
    </dgm:pt>
    <dgm:pt modelId="{9287C54C-15B1-48CC-BC6E-D1013F7E2556}" type="pres">
      <dgm:prSet presAssocID="{678251AD-D5A5-4C0E-82D7-AB09A0D18CE5}" presName="sibTrans" presStyleCnt="0"/>
      <dgm:spPr/>
    </dgm:pt>
    <dgm:pt modelId="{A4AE4C74-0A0A-4B10-8CF3-B32AE41CAB73}" type="pres">
      <dgm:prSet presAssocID="{3CB51B0E-FA17-4E69-96EB-EC029CEA3201}" presName="node" presStyleLbl="node1" presStyleIdx="2" presStyleCnt="3">
        <dgm:presLayoutVars>
          <dgm:bulletEnabled val="1"/>
        </dgm:presLayoutVars>
      </dgm:prSet>
      <dgm:spPr/>
    </dgm:pt>
  </dgm:ptLst>
  <dgm:cxnLst>
    <dgm:cxn modelId="{B75C9B0E-AD11-4195-A38B-CFAD1F26D624}" srcId="{BFAA9F1C-4F0B-40DA-B3AD-314BBD0A913B}" destId="{5E1E2068-A3C0-4C4F-BD2B-D15CCB4877D4}" srcOrd="1" destOrd="0" parTransId="{3FDCD840-7325-47E6-A7AC-83EE5B3449A5}" sibTransId="{678251AD-D5A5-4C0E-82D7-AB09A0D18CE5}"/>
    <dgm:cxn modelId="{E6D54A51-13B3-4BF4-9F77-FF00A9265F7F}" type="presOf" srcId="{5CE6F398-F8D5-407D-A063-5D0DF5C0DECC}" destId="{1B4A48B6-E9AC-48B5-8C2A-59C2ED974794}" srcOrd="0" destOrd="0" presId="urn:microsoft.com/office/officeart/2005/8/layout/default"/>
    <dgm:cxn modelId="{0D4ADF9C-CDE8-4F70-AE8F-D71F0B4F48F6}" type="presOf" srcId="{BFAA9F1C-4F0B-40DA-B3AD-314BBD0A913B}" destId="{DB7C6578-EBBF-41D4-BFFD-DA8F9E114C1C}" srcOrd="0" destOrd="0" presId="urn:microsoft.com/office/officeart/2005/8/layout/default"/>
    <dgm:cxn modelId="{C7ECCDA4-B490-488B-A4AC-5D8251F57559}" srcId="{BFAA9F1C-4F0B-40DA-B3AD-314BBD0A913B}" destId="{5CE6F398-F8D5-407D-A063-5D0DF5C0DECC}" srcOrd="0" destOrd="0" parTransId="{CC563035-45AE-4CFA-87DC-751695A5ED92}" sibTransId="{0755846F-6604-48F4-AF5B-E82BC26EC5C7}"/>
    <dgm:cxn modelId="{92735BAC-7196-4E72-87B6-71E213162C14}" srcId="{BFAA9F1C-4F0B-40DA-B3AD-314BBD0A913B}" destId="{3CB51B0E-FA17-4E69-96EB-EC029CEA3201}" srcOrd="2" destOrd="0" parTransId="{9ED87B66-FB1F-47A9-88FE-A80449A2A8E6}" sibTransId="{3505FEE3-BB0C-4B15-9231-7A5235D8EEB5}"/>
    <dgm:cxn modelId="{43A0B1D5-F87F-4C7C-8012-60696DDF2539}" type="presOf" srcId="{5E1E2068-A3C0-4C4F-BD2B-D15CCB4877D4}" destId="{CF45C319-636A-4E04-895C-DFBA80DE363C}" srcOrd="0" destOrd="0" presId="urn:microsoft.com/office/officeart/2005/8/layout/default"/>
    <dgm:cxn modelId="{FFAA3EFA-19E2-4048-9D1B-FC4F3F57E94B}" type="presOf" srcId="{3CB51B0E-FA17-4E69-96EB-EC029CEA3201}" destId="{A4AE4C74-0A0A-4B10-8CF3-B32AE41CAB73}" srcOrd="0" destOrd="0" presId="urn:microsoft.com/office/officeart/2005/8/layout/default"/>
    <dgm:cxn modelId="{9DA1F93E-4C58-44F7-8490-8B78A0967AEA}" type="presParOf" srcId="{DB7C6578-EBBF-41D4-BFFD-DA8F9E114C1C}" destId="{1B4A48B6-E9AC-48B5-8C2A-59C2ED974794}" srcOrd="0" destOrd="0" presId="urn:microsoft.com/office/officeart/2005/8/layout/default"/>
    <dgm:cxn modelId="{A25060B1-28C3-487A-958C-9E231B218516}" type="presParOf" srcId="{DB7C6578-EBBF-41D4-BFFD-DA8F9E114C1C}" destId="{99030C0F-254B-48E3-AA9B-167843DC66BD}" srcOrd="1" destOrd="0" presId="urn:microsoft.com/office/officeart/2005/8/layout/default"/>
    <dgm:cxn modelId="{6D055BD9-3AAD-4930-B246-EE277CC94228}" type="presParOf" srcId="{DB7C6578-EBBF-41D4-BFFD-DA8F9E114C1C}" destId="{CF45C319-636A-4E04-895C-DFBA80DE363C}" srcOrd="2" destOrd="0" presId="urn:microsoft.com/office/officeart/2005/8/layout/default"/>
    <dgm:cxn modelId="{C271BE29-0C48-4D38-A5E9-FF560016CA8F}" type="presParOf" srcId="{DB7C6578-EBBF-41D4-BFFD-DA8F9E114C1C}" destId="{9287C54C-15B1-48CC-BC6E-D1013F7E2556}" srcOrd="3" destOrd="0" presId="urn:microsoft.com/office/officeart/2005/8/layout/default"/>
    <dgm:cxn modelId="{E0950505-EB2B-4916-BE6C-828801A58392}" type="presParOf" srcId="{DB7C6578-EBBF-41D4-BFFD-DA8F9E114C1C}" destId="{A4AE4C74-0A0A-4B10-8CF3-B32AE41CAB73}" srcOrd="4" destOrd="0" presId="urn:microsoft.com/office/officeart/2005/8/layout/defaul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FAA9F1C-4F0B-40DA-B3AD-314BBD0A913B}" type="doc">
      <dgm:prSet loTypeId="urn:microsoft.com/office/officeart/2005/8/layout/chevron1" loCatId="process" qsTypeId="urn:microsoft.com/office/officeart/2005/8/quickstyle/simple1" qsCatId="simple" csTypeId="urn:microsoft.com/office/officeart/2005/8/colors/accent1_2" csCatId="accent1" phldr="1"/>
      <dgm:spPr/>
    </dgm:pt>
    <dgm:pt modelId="{5CE6F398-F8D5-407D-A063-5D0DF5C0DECC}">
      <dgm:prSet phldrT="[Text]"/>
      <dgm:spPr>
        <a:solidFill>
          <a:srgbClr val="1B365D"/>
        </a:solidFill>
      </dgm:spPr>
      <dgm:t>
        <a:bodyPr/>
        <a:lstStyle/>
        <a:p>
          <a:pPr rtl="0"/>
          <a:r>
            <a:rPr lang="es" b="0" i="0" u="none" baseline="0"/>
            <a:t>Recibir y reconocer</a:t>
          </a:r>
        </a:p>
      </dgm:t>
    </dgm:pt>
    <dgm:pt modelId="{CC563035-45AE-4CFA-87DC-751695A5ED92}" type="parTrans" cxnId="{C7ECCDA4-B490-488B-A4AC-5D8251F57559}">
      <dgm:prSet/>
      <dgm:spPr/>
      <dgm:t>
        <a:bodyPr/>
        <a:lstStyle/>
        <a:p>
          <a:endParaRPr lang="es"/>
        </a:p>
      </dgm:t>
    </dgm:pt>
    <dgm:pt modelId="{0755846F-6604-48F4-AF5B-E82BC26EC5C7}" type="sibTrans" cxnId="{C7ECCDA4-B490-488B-A4AC-5D8251F57559}">
      <dgm:prSet/>
      <dgm:spPr/>
      <dgm:t>
        <a:bodyPr/>
        <a:lstStyle/>
        <a:p>
          <a:endParaRPr lang="es"/>
        </a:p>
      </dgm:t>
    </dgm:pt>
    <dgm:pt modelId="{B4A4455B-00D1-4326-A490-6C68DAF093F9}">
      <dgm:prSet phldrT="[Text]"/>
      <dgm:spPr>
        <a:solidFill>
          <a:srgbClr val="1B365D"/>
        </a:solidFill>
      </dgm:spPr>
      <dgm:t>
        <a:bodyPr/>
        <a:lstStyle/>
        <a:p>
          <a:pPr rtl="0"/>
          <a:r>
            <a:rPr lang="es" b="0" i="0" u="none" baseline="0"/>
            <a:t>Evaluar</a:t>
          </a:r>
        </a:p>
      </dgm:t>
    </dgm:pt>
    <dgm:pt modelId="{C462F613-B7A9-4213-A8AA-BE47FFDF5AF6}" type="parTrans" cxnId="{BC2CDC7A-081B-49DE-8AB1-5183E9BC2BCC}">
      <dgm:prSet/>
      <dgm:spPr/>
      <dgm:t>
        <a:bodyPr/>
        <a:lstStyle/>
        <a:p>
          <a:endParaRPr lang="es"/>
        </a:p>
      </dgm:t>
    </dgm:pt>
    <dgm:pt modelId="{D950BA40-7130-4EC2-93BB-FC7D0724AABD}" type="sibTrans" cxnId="{BC2CDC7A-081B-49DE-8AB1-5183E9BC2BCC}">
      <dgm:prSet/>
      <dgm:spPr/>
      <dgm:t>
        <a:bodyPr/>
        <a:lstStyle/>
        <a:p>
          <a:endParaRPr lang="es"/>
        </a:p>
      </dgm:t>
    </dgm:pt>
    <dgm:pt modelId="{3CB51B0E-FA17-4E69-96EB-EC029CEA3201}">
      <dgm:prSet/>
      <dgm:spPr>
        <a:solidFill>
          <a:srgbClr val="1B365D"/>
        </a:solidFill>
      </dgm:spPr>
      <dgm:t>
        <a:bodyPr/>
        <a:lstStyle/>
        <a:p>
          <a:pPr rtl="0"/>
          <a:r>
            <a:rPr lang="es" b="0" i="0" u="none" baseline="0"/>
            <a:t>Aprender de los comentarios que recibimos</a:t>
          </a:r>
        </a:p>
      </dgm:t>
    </dgm:pt>
    <dgm:pt modelId="{9ED87B66-FB1F-47A9-88FE-A80449A2A8E6}" type="parTrans" cxnId="{92735BAC-7196-4E72-87B6-71E213162C14}">
      <dgm:prSet/>
      <dgm:spPr/>
      <dgm:t>
        <a:bodyPr/>
        <a:lstStyle/>
        <a:p>
          <a:endParaRPr lang="es"/>
        </a:p>
      </dgm:t>
    </dgm:pt>
    <dgm:pt modelId="{3505FEE3-BB0C-4B15-9231-7A5235D8EEB5}" type="sibTrans" cxnId="{92735BAC-7196-4E72-87B6-71E213162C14}">
      <dgm:prSet/>
      <dgm:spPr/>
      <dgm:t>
        <a:bodyPr/>
        <a:lstStyle/>
        <a:p>
          <a:endParaRPr lang="es"/>
        </a:p>
      </dgm:t>
    </dgm:pt>
    <dgm:pt modelId="{849B7C76-5C91-47DE-8F77-E7147A5DBBEB}">
      <dgm:prSet/>
      <dgm:spPr>
        <a:solidFill>
          <a:srgbClr val="1B365D"/>
        </a:solidFill>
      </dgm:spPr>
      <dgm:t>
        <a:bodyPr/>
        <a:lstStyle/>
        <a:p>
          <a:pPr rtl="0"/>
          <a:r>
            <a:rPr lang="es" b="0" i="0" u="none" baseline="0"/>
            <a:t>Comunicar el resultado</a:t>
          </a:r>
        </a:p>
      </dgm:t>
    </dgm:pt>
    <dgm:pt modelId="{BCE20AAD-8D6B-4074-AF6F-E0FEDF678650}" type="parTrans" cxnId="{7FF7738E-096A-47B5-8965-F75A18295A73}">
      <dgm:prSet/>
      <dgm:spPr/>
      <dgm:t>
        <a:bodyPr/>
        <a:lstStyle/>
        <a:p>
          <a:endParaRPr lang="es"/>
        </a:p>
      </dgm:t>
    </dgm:pt>
    <dgm:pt modelId="{F46F0840-34A9-4604-A8B1-FF16743CC473}" type="sibTrans" cxnId="{7FF7738E-096A-47B5-8965-F75A18295A73}">
      <dgm:prSet/>
      <dgm:spPr/>
      <dgm:t>
        <a:bodyPr/>
        <a:lstStyle/>
        <a:p>
          <a:endParaRPr lang="es"/>
        </a:p>
      </dgm:t>
    </dgm:pt>
    <dgm:pt modelId="{5E1E2068-A3C0-4C4F-BD2B-D15CCB4877D4}">
      <dgm:prSet/>
      <dgm:spPr>
        <a:solidFill>
          <a:srgbClr val="1B365D"/>
        </a:solidFill>
      </dgm:spPr>
      <dgm:t>
        <a:bodyPr/>
        <a:lstStyle/>
        <a:p>
          <a:pPr rtl="0"/>
          <a:r>
            <a:rPr lang="es" b="0" i="0" u="none" baseline="0"/>
            <a:t>Medidas</a:t>
          </a:r>
        </a:p>
      </dgm:t>
    </dgm:pt>
    <dgm:pt modelId="{678251AD-D5A5-4C0E-82D7-AB09A0D18CE5}" type="sibTrans" cxnId="{B75C9B0E-AD11-4195-A38B-CFAD1F26D624}">
      <dgm:prSet/>
      <dgm:spPr/>
      <dgm:t>
        <a:bodyPr/>
        <a:lstStyle/>
        <a:p>
          <a:endParaRPr lang="es"/>
        </a:p>
      </dgm:t>
    </dgm:pt>
    <dgm:pt modelId="{3FDCD840-7325-47E6-A7AC-83EE5B3449A5}" type="parTrans" cxnId="{B75C9B0E-AD11-4195-A38B-CFAD1F26D624}">
      <dgm:prSet/>
      <dgm:spPr/>
      <dgm:t>
        <a:bodyPr/>
        <a:lstStyle/>
        <a:p>
          <a:endParaRPr lang="es"/>
        </a:p>
      </dgm:t>
    </dgm:pt>
    <dgm:pt modelId="{B990E287-E7B0-4B74-98C9-5D5BEFBA5668}" type="pres">
      <dgm:prSet presAssocID="{BFAA9F1C-4F0B-40DA-B3AD-314BBD0A913B}" presName="Name0" presStyleCnt="0">
        <dgm:presLayoutVars>
          <dgm:dir/>
          <dgm:animLvl val="lvl"/>
          <dgm:resizeHandles val="exact"/>
        </dgm:presLayoutVars>
      </dgm:prSet>
      <dgm:spPr/>
    </dgm:pt>
    <dgm:pt modelId="{BADBAE44-8CD4-47F5-ADE7-8EED08AC0113}" type="pres">
      <dgm:prSet presAssocID="{5CE6F398-F8D5-407D-A063-5D0DF5C0DECC}" presName="parTxOnly" presStyleLbl="node1" presStyleIdx="0" presStyleCnt="5" custScaleY="97533">
        <dgm:presLayoutVars>
          <dgm:chMax val="0"/>
          <dgm:chPref val="0"/>
          <dgm:bulletEnabled val="1"/>
        </dgm:presLayoutVars>
      </dgm:prSet>
      <dgm:spPr/>
    </dgm:pt>
    <dgm:pt modelId="{593D76FB-D84E-434D-8DC3-B1620C46F0D4}" type="pres">
      <dgm:prSet presAssocID="{0755846F-6604-48F4-AF5B-E82BC26EC5C7}" presName="parTxOnlySpace" presStyleCnt="0"/>
      <dgm:spPr/>
    </dgm:pt>
    <dgm:pt modelId="{7963382C-B2F6-455D-9B61-3656D979DEED}" type="pres">
      <dgm:prSet presAssocID="{B4A4455B-00D1-4326-A490-6C68DAF093F9}" presName="parTxOnly" presStyleLbl="node1" presStyleIdx="1" presStyleCnt="5">
        <dgm:presLayoutVars>
          <dgm:chMax val="0"/>
          <dgm:chPref val="0"/>
          <dgm:bulletEnabled val="1"/>
        </dgm:presLayoutVars>
      </dgm:prSet>
      <dgm:spPr/>
    </dgm:pt>
    <dgm:pt modelId="{23CFE88B-3307-4609-B8C1-78B84EF62032}" type="pres">
      <dgm:prSet presAssocID="{D950BA40-7130-4EC2-93BB-FC7D0724AABD}" presName="parTxOnlySpace" presStyleCnt="0"/>
      <dgm:spPr/>
    </dgm:pt>
    <dgm:pt modelId="{6F026C89-94A3-40BF-B286-2E49BE185F02}" type="pres">
      <dgm:prSet presAssocID="{5E1E2068-A3C0-4C4F-BD2B-D15CCB4877D4}" presName="parTxOnly" presStyleLbl="node1" presStyleIdx="2" presStyleCnt="5">
        <dgm:presLayoutVars>
          <dgm:chMax val="0"/>
          <dgm:chPref val="0"/>
          <dgm:bulletEnabled val="1"/>
        </dgm:presLayoutVars>
      </dgm:prSet>
      <dgm:spPr/>
    </dgm:pt>
    <dgm:pt modelId="{2C6427EC-1255-48CF-A640-59BD21741360}" type="pres">
      <dgm:prSet presAssocID="{678251AD-D5A5-4C0E-82D7-AB09A0D18CE5}" presName="parTxOnlySpace" presStyleCnt="0"/>
      <dgm:spPr/>
    </dgm:pt>
    <dgm:pt modelId="{4454A3B8-20DB-4DBA-91AA-54F20F41B890}" type="pres">
      <dgm:prSet presAssocID="{849B7C76-5C91-47DE-8F77-E7147A5DBBEB}" presName="parTxOnly" presStyleLbl="node1" presStyleIdx="3" presStyleCnt="5">
        <dgm:presLayoutVars>
          <dgm:chMax val="0"/>
          <dgm:chPref val="0"/>
          <dgm:bulletEnabled val="1"/>
        </dgm:presLayoutVars>
      </dgm:prSet>
      <dgm:spPr/>
    </dgm:pt>
    <dgm:pt modelId="{CCD49229-1659-4254-B792-634E70342833}" type="pres">
      <dgm:prSet presAssocID="{F46F0840-34A9-4604-A8B1-FF16743CC473}" presName="parTxOnlySpace" presStyleCnt="0"/>
      <dgm:spPr/>
    </dgm:pt>
    <dgm:pt modelId="{99C64B82-0A2F-4E41-9688-5138BC3E2F89}" type="pres">
      <dgm:prSet presAssocID="{3CB51B0E-FA17-4E69-96EB-EC029CEA3201}" presName="parTxOnly" presStyleLbl="node1" presStyleIdx="4" presStyleCnt="5">
        <dgm:presLayoutVars>
          <dgm:chMax val="0"/>
          <dgm:chPref val="0"/>
          <dgm:bulletEnabled val="1"/>
        </dgm:presLayoutVars>
      </dgm:prSet>
      <dgm:spPr/>
    </dgm:pt>
  </dgm:ptLst>
  <dgm:cxnLst>
    <dgm:cxn modelId="{6A005C0D-FCF2-4A14-9382-318034E102FA}" type="presOf" srcId="{5E1E2068-A3C0-4C4F-BD2B-D15CCB4877D4}" destId="{6F026C89-94A3-40BF-B286-2E49BE185F02}" srcOrd="0" destOrd="0" presId="urn:microsoft.com/office/officeart/2005/8/layout/chevron1"/>
    <dgm:cxn modelId="{B75C9B0E-AD11-4195-A38B-CFAD1F26D624}" srcId="{BFAA9F1C-4F0B-40DA-B3AD-314BBD0A913B}" destId="{5E1E2068-A3C0-4C4F-BD2B-D15CCB4877D4}" srcOrd="2" destOrd="0" parTransId="{3FDCD840-7325-47E6-A7AC-83EE5B3449A5}" sibTransId="{678251AD-D5A5-4C0E-82D7-AB09A0D18CE5}"/>
    <dgm:cxn modelId="{E5095510-408D-4FF9-BFC2-13C88698C1E1}" type="presOf" srcId="{B4A4455B-00D1-4326-A490-6C68DAF093F9}" destId="{7963382C-B2F6-455D-9B61-3656D979DEED}" srcOrd="0" destOrd="0" presId="urn:microsoft.com/office/officeart/2005/8/layout/chevron1"/>
    <dgm:cxn modelId="{742D9E12-D0F1-43ED-BBDF-B02791AE6D20}" type="presOf" srcId="{849B7C76-5C91-47DE-8F77-E7147A5DBBEB}" destId="{4454A3B8-20DB-4DBA-91AA-54F20F41B890}" srcOrd="0" destOrd="0" presId="urn:microsoft.com/office/officeart/2005/8/layout/chevron1"/>
    <dgm:cxn modelId="{BC2CDC7A-081B-49DE-8AB1-5183E9BC2BCC}" srcId="{BFAA9F1C-4F0B-40DA-B3AD-314BBD0A913B}" destId="{B4A4455B-00D1-4326-A490-6C68DAF093F9}" srcOrd="1" destOrd="0" parTransId="{C462F613-B7A9-4213-A8AA-BE47FFDF5AF6}" sibTransId="{D950BA40-7130-4EC2-93BB-FC7D0724AABD}"/>
    <dgm:cxn modelId="{4ED2517F-E3CD-4A80-AF86-1E980A55D44E}" type="presOf" srcId="{BFAA9F1C-4F0B-40DA-B3AD-314BBD0A913B}" destId="{B990E287-E7B0-4B74-98C9-5D5BEFBA5668}" srcOrd="0" destOrd="0" presId="urn:microsoft.com/office/officeart/2005/8/layout/chevron1"/>
    <dgm:cxn modelId="{7FF7738E-096A-47B5-8965-F75A18295A73}" srcId="{BFAA9F1C-4F0B-40DA-B3AD-314BBD0A913B}" destId="{849B7C76-5C91-47DE-8F77-E7147A5DBBEB}" srcOrd="3" destOrd="0" parTransId="{BCE20AAD-8D6B-4074-AF6F-E0FEDF678650}" sibTransId="{F46F0840-34A9-4604-A8B1-FF16743CC473}"/>
    <dgm:cxn modelId="{C7ECCDA4-B490-488B-A4AC-5D8251F57559}" srcId="{BFAA9F1C-4F0B-40DA-B3AD-314BBD0A913B}" destId="{5CE6F398-F8D5-407D-A063-5D0DF5C0DECC}" srcOrd="0" destOrd="0" parTransId="{CC563035-45AE-4CFA-87DC-751695A5ED92}" sibTransId="{0755846F-6604-48F4-AF5B-E82BC26EC5C7}"/>
    <dgm:cxn modelId="{92735BAC-7196-4E72-87B6-71E213162C14}" srcId="{BFAA9F1C-4F0B-40DA-B3AD-314BBD0A913B}" destId="{3CB51B0E-FA17-4E69-96EB-EC029CEA3201}" srcOrd="4" destOrd="0" parTransId="{9ED87B66-FB1F-47A9-88FE-A80449A2A8E6}" sibTransId="{3505FEE3-BB0C-4B15-9231-7A5235D8EEB5}"/>
    <dgm:cxn modelId="{8A6164CA-1148-4A59-B3C7-94F7FFF0DB21}" type="presOf" srcId="{3CB51B0E-FA17-4E69-96EB-EC029CEA3201}" destId="{99C64B82-0A2F-4E41-9688-5138BC3E2F89}" srcOrd="0" destOrd="0" presId="urn:microsoft.com/office/officeart/2005/8/layout/chevron1"/>
    <dgm:cxn modelId="{313089FE-BC1E-491A-816F-B8EA40DF0E9C}" type="presOf" srcId="{5CE6F398-F8D5-407D-A063-5D0DF5C0DECC}" destId="{BADBAE44-8CD4-47F5-ADE7-8EED08AC0113}" srcOrd="0" destOrd="0" presId="urn:microsoft.com/office/officeart/2005/8/layout/chevron1"/>
    <dgm:cxn modelId="{2231414C-66B4-4D4E-8C5F-ACCBF4D83BAE}" type="presParOf" srcId="{B990E287-E7B0-4B74-98C9-5D5BEFBA5668}" destId="{BADBAE44-8CD4-47F5-ADE7-8EED08AC0113}" srcOrd="0" destOrd="0" presId="urn:microsoft.com/office/officeart/2005/8/layout/chevron1"/>
    <dgm:cxn modelId="{3E128463-3878-4815-8928-9369031AE9DC}" type="presParOf" srcId="{B990E287-E7B0-4B74-98C9-5D5BEFBA5668}" destId="{593D76FB-D84E-434D-8DC3-B1620C46F0D4}" srcOrd="1" destOrd="0" presId="urn:microsoft.com/office/officeart/2005/8/layout/chevron1"/>
    <dgm:cxn modelId="{3045455D-9A97-4954-8CF7-265516CA259F}" type="presParOf" srcId="{B990E287-E7B0-4B74-98C9-5D5BEFBA5668}" destId="{7963382C-B2F6-455D-9B61-3656D979DEED}" srcOrd="2" destOrd="0" presId="urn:microsoft.com/office/officeart/2005/8/layout/chevron1"/>
    <dgm:cxn modelId="{A8651EFC-77D3-4735-B766-25AC717B0B3A}" type="presParOf" srcId="{B990E287-E7B0-4B74-98C9-5D5BEFBA5668}" destId="{23CFE88B-3307-4609-B8C1-78B84EF62032}" srcOrd="3" destOrd="0" presId="urn:microsoft.com/office/officeart/2005/8/layout/chevron1"/>
    <dgm:cxn modelId="{A9EE5E69-14C2-4160-8A25-4DE15BBE8412}" type="presParOf" srcId="{B990E287-E7B0-4B74-98C9-5D5BEFBA5668}" destId="{6F026C89-94A3-40BF-B286-2E49BE185F02}" srcOrd="4" destOrd="0" presId="urn:microsoft.com/office/officeart/2005/8/layout/chevron1"/>
    <dgm:cxn modelId="{A493E378-29ED-48E4-8F2A-86341D6CF798}" type="presParOf" srcId="{B990E287-E7B0-4B74-98C9-5D5BEFBA5668}" destId="{2C6427EC-1255-48CF-A640-59BD21741360}" srcOrd="5" destOrd="0" presId="urn:microsoft.com/office/officeart/2005/8/layout/chevron1"/>
    <dgm:cxn modelId="{1325810B-6B33-4D95-9698-16E01B0C3491}" type="presParOf" srcId="{B990E287-E7B0-4B74-98C9-5D5BEFBA5668}" destId="{4454A3B8-20DB-4DBA-91AA-54F20F41B890}" srcOrd="6" destOrd="0" presId="urn:microsoft.com/office/officeart/2005/8/layout/chevron1"/>
    <dgm:cxn modelId="{0B678F89-F75B-4CB9-B373-861BA7BBAF63}" type="presParOf" srcId="{B990E287-E7B0-4B74-98C9-5D5BEFBA5668}" destId="{CCD49229-1659-4254-B792-634E70342833}" srcOrd="7" destOrd="0" presId="urn:microsoft.com/office/officeart/2005/8/layout/chevron1"/>
    <dgm:cxn modelId="{14D5C1C5-B5CF-44FD-B258-72E23B9A3B5D}" type="presParOf" srcId="{B990E287-E7B0-4B74-98C9-5D5BEFBA5668}" destId="{99C64B82-0A2F-4E41-9688-5138BC3E2F89}" srcOrd="8" destOrd="0" presId="urn:microsoft.com/office/officeart/2005/8/layout/chevron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4A48B6-E9AC-48B5-8C2A-59C2ED974794}">
      <dsp:nvSpPr>
        <dsp:cNvPr id="0" name=""/>
        <dsp:cNvSpPr/>
      </dsp:nvSpPr>
      <dsp:spPr>
        <a:xfrm>
          <a:off x="212228" y="502"/>
          <a:ext cx="1712825" cy="1027695"/>
        </a:xfrm>
        <a:prstGeom prst="rect">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rtl="0">
            <a:lnSpc>
              <a:spcPct val="90000"/>
            </a:lnSpc>
            <a:spcBef>
              <a:spcPct val="0"/>
            </a:spcBef>
            <a:spcAft>
              <a:spcPct val="35000"/>
            </a:spcAft>
            <a:buNone/>
          </a:pPr>
          <a:r>
            <a:rPr lang="es" sz="1800" b="0" i="0" u="none" kern="1200" baseline="0"/>
            <a:t>Comentarios</a:t>
          </a:r>
        </a:p>
      </dsp:txBody>
      <dsp:txXfrm>
        <a:off x="212228" y="502"/>
        <a:ext cx="1712825" cy="1027695"/>
      </dsp:txXfrm>
    </dsp:sp>
    <dsp:sp modelId="{CF45C319-636A-4E04-895C-DFBA80DE363C}">
      <dsp:nvSpPr>
        <dsp:cNvPr id="0" name=""/>
        <dsp:cNvSpPr/>
      </dsp:nvSpPr>
      <dsp:spPr>
        <a:xfrm>
          <a:off x="2096337" y="502"/>
          <a:ext cx="1712825" cy="1027695"/>
        </a:xfrm>
        <a:prstGeom prst="rect">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rtl="0">
            <a:lnSpc>
              <a:spcPct val="90000"/>
            </a:lnSpc>
            <a:spcBef>
              <a:spcPct val="0"/>
            </a:spcBef>
            <a:spcAft>
              <a:spcPct val="35000"/>
            </a:spcAft>
            <a:buNone/>
          </a:pPr>
          <a:r>
            <a:rPr lang="es" sz="1800" b="0" i="0" u="none" kern="1200" baseline="0"/>
            <a:t>Reclamos sobre servicios</a:t>
          </a:r>
        </a:p>
      </dsp:txBody>
      <dsp:txXfrm>
        <a:off x="2096337" y="502"/>
        <a:ext cx="1712825" cy="1027695"/>
      </dsp:txXfrm>
    </dsp:sp>
    <dsp:sp modelId="{A4AE4C74-0A0A-4B10-8CF3-B32AE41CAB73}">
      <dsp:nvSpPr>
        <dsp:cNvPr id="0" name=""/>
        <dsp:cNvSpPr/>
      </dsp:nvSpPr>
      <dsp:spPr>
        <a:xfrm>
          <a:off x="3980445" y="502"/>
          <a:ext cx="1712825" cy="1027695"/>
        </a:xfrm>
        <a:prstGeom prst="rect">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rtl="0">
            <a:lnSpc>
              <a:spcPct val="90000"/>
            </a:lnSpc>
            <a:spcBef>
              <a:spcPct val="0"/>
            </a:spcBef>
            <a:spcAft>
              <a:spcPct val="35000"/>
            </a:spcAft>
            <a:buNone/>
          </a:pPr>
          <a:r>
            <a:rPr lang="es" sz="1800" b="0" i="0" u="none" kern="1200" baseline="0"/>
            <a:t>Solicitud de revisión</a:t>
          </a:r>
        </a:p>
      </dsp:txBody>
      <dsp:txXfrm>
        <a:off x="3980445" y="502"/>
        <a:ext cx="1712825" cy="10276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DBAE44-8CD4-47F5-ADE7-8EED08AC0113}">
      <dsp:nvSpPr>
        <dsp:cNvPr id="0" name=""/>
        <dsp:cNvSpPr/>
      </dsp:nvSpPr>
      <dsp:spPr>
        <a:xfrm>
          <a:off x="1439" y="369224"/>
          <a:ext cx="1281107" cy="499801"/>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rtl="0">
            <a:lnSpc>
              <a:spcPct val="90000"/>
            </a:lnSpc>
            <a:spcBef>
              <a:spcPct val="0"/>
            </a:spcBef>
            <a:spcAft>
              <a:spcPct val="35000"/>
            </a:spcAft>
            <a:buNone/>
          </a:pPr>
          <a:r>
            <a:rPr lang="es" sz="800" b="0" i="0" u="none" kern="1200" baseline="0"/>
            <a:t>Recibir y reconocer</a:t>
          </a:r>
        </a:p>
      </dsp:txBody>
      <dsp:txXfrm>
        <a:off x="251340" y="369224"/>
        <a:ext cx="781306" cy="499801"/>
      </dsp:txXfrm>
    </dsp:sp>
    <dsp:sp modelId="{7963382C-B2F6-455D-9B61-3656D979DEED}">
      <dsp:nvSpPr>
        <dsp:cNvPr id="0" name=""/>
        <dsp:cNvSpPr/>
      </dsp:nvSpPr>
      <dsp:spPr>
        <a:xfrm>
          <a:off x="1154436" y="362903"/>
          <a:ext cx="1281107" cy="512443"/>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rtl="0">
            <a:lnSpc>
              <a:spcPct val="90000"/>
            </a:lnSpc>
            <a:spcBef>
              <a:spcPct val="0"/>
            </a:spcBef>
            <a:spcAft>
              <a:spcPct val="35000"/>
            </a:spcAft>
            <a:buNone/>
          </a:pPr>
          <a:r>
            <a:rPr lang="es" sz="800" b="0" i="0" u="none" kern="1200" baseline="0"/>
            <a:t>Evaluar</a:t>
          </a:r>
        </a:p>
      </dsp:txBody>
      <dsp:txXfrm>
        <a:off x="1410658" y="362903"/>
        <a:ext cx="768664" cy="512443"/>
      </dsp:txXfrm>
    </dsp:sp>
    <dsp:sp modelId="{6F026C89-94A3-40BF-B286-2E49BE185F02}">
      <dsp:nvSpPr>
        <dsp:cNvPr id="0" name=""/>
        <dsp:cNvSpPr/>
      </dsp:nvSpPr>
      <dsp:spPr>
        <a:xfrm>
          <a:off x="2307433" y="362903"/>
          <a:ext cx="1281107" cy="512443"/>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rtl="0">
            <a:lnSpc>
              <a:spcPct val="90000"/>
            </a:lnSpc>
            <a:spcBef>
              <a:spcPct val="0"/>
            </a:spcBef>
            <a:spcAft>
              <a:spcPct val="35000"/>
            </a:spcAft>
            <a:buNone/>
          </a:pPr>
          <a:r>
            <a:rPr lang="es" sz="800" b="0" i="0" u="none" kern="1200" baseline="0"/>
            <a:t>Medidas</a:t>
          </a:r>
        </a:p>
      </dsp:txBody>
      <dsp:txXfrm>
        <a:off x="2563655" y="362903"/>
        <a:ext cx="768664" cy="512443"/>
      </dsp:txXfrm>
    </dsp:sp>
    <dsp:sp modelId="{4454A3B8-20DB-4DBA-91AA-54F20F41B890}">
      <dsp:nvSpPr>
        <dsp:cNvPr id="0" name=""/>
        <dsp:cNvSpPr/>
      </dsp:nvSpPr>
      <dsp:spPr>
        <a:xfrm>
          <a:off x="3460430" y="362903"/>
          <a:ext cx="1281107" cy="512443"/>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rtl="0">
            <a:lnSpc>
              <a:spcPct val="90000"/>
            </a:lnSpc>
            <a:spcBef>
              <a:spcPct val="0"/>
            </a:spcBef>
            <a:spcAft>
              <a:spcPct val="35000"/>
            </a:spcAft>
            <a:buNone/>
          </a:pPr>
          <a:r>
            <a:rPr lang="es" sz="800" b="0" i="0" u="none" kern="1200" baseline="0"/>
            <a:t>Comunicar el resultado</a:t>
          </a:r>
        </a:p>
      </dsp:txBody>
      <dsp:txXfrm>
        <a:off x="3716652" y="362903"/>
        <a:ext cx="768664" cy="512443"/>
      </dsp:txXfrm>
    </dsp:sp>
    <dsp:sp modelId="{99C64B82-0A2F-4E41-9688-5138BC3E2F89}">
      <dsp:nvSpPr>
        <dsp:cNvPr id="0" name=""/>
        <dsp:cNvSpPr/>
      </dsp:nvSpPr>
      <dsp:spPr>
        <a:xfrm>
          <a:off x="4613427" y="362903"/>
          <a:ext cx="1281107" cy="512443"/>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rtl="0">
            <a:lnSpc>
              <a:spcPct val="90000"/>
            </a:lnSpc>
            <a:spcBef>
              <a:spcPct val="0"/>
            </a:spcBef>
            <a:spcAft>
              <a:spcPct val="35000"/>
            </a:spcAft>
            <a:buNone/>
          </a:pPr>
          <a:r>
            <a:rPr lang="es" sz="800" b="0" i="0" u="none" kern="1200" baseline="0"/>
            <a:t>Aprender de los comentarios que recibimos</a:t>
          </a:r>
        </a:p>
      </dsp:txBody>
      <dsp:txXfrm>
        <a:off x="4869649" y="362903"/>
        <a:ext cx="768664" cy="51244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16" ma:contentTypeDescription="Create a new document." ma:contentTypeScope="" ma:versionID="482475e0138f79cdfbaf02edf34b4b99">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2dfac639726b74066919c052caed2abc"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897FD-62CE-4E9F-BE1B-CFBF0E982FF9}">
  <ds:schemaRefs>
    <ds:schemaRef ds:uri="http://schemas.microsoft.com/sharepoint/v3/contenttype/forms"/>
  </ds:schemaRefs>
</ds:datastoreItem>
</file>

<file path=customXml/itemProps2.xml><?xml version="1.0" encoding="utf-8"?>
<ds:datastoreItem xmlns:ds="http://schemas.openxmlformats.org/officeDocument/2006/customXml" ds:itemID="{20AF494D-4D8B-458B-A863-2FA4CECB0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B9EC88-DA67-46BA-A058-972406AD358E}">
  <ds:schemaRefs>
    <ds:schemaRef ds:uri="http://schemas.microsoft.com/office/2006/metadata/properties"/>
    <ds:schemaRef ds:uri="http://schemas.microsoft.com/office/infopath/2007/PartnerControls"/>
    <ds:schemaRef ds:uri="140be222-7ba8-4119-9a9f-83de2b3fc778"/>
    <ds:schemaRef ds:uri="646a4861-356b-4c08-9059-5e4a97971c97"/>
  </ds:schemaRefs>
</ds:datastoreItem>
</file>

<file path=customXml/itemProps4.xml><?xml version="1.0" encoding="utf-8"?>
<ds:datastoreItem xmlns:ds="http://schemas.openxmlformats.org/officeDocument/2006/customXml" ds:itemID="{DA44D430-57DC-4568-9A27-0A28273FA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2092</Words>
  <Characters>11927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Política de Gestión de Comentarios y Reclamos</vt:lpstr>
    </vt:vector>
  </TitlesOfParts>
  <Manager/>
  <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Política de Gestión de Comentarios y Reclamos</dc:title>
  <dc:subject>Feedback and Complaints Policy 2022</dc:subject>
  <dc:creator/>
  <cp:keywords/>
  <dc:description/>
  <cp:lastModifiedBy/>
  <cp:revision>1</cp:revision>
  <dcterms:created xsi:type="dcterms:W3CDTF">2023-04-03T02:32:00Z</dcterms:created>
  <dcterms:modified xsi:type="dcterms:W3CDTF">2023-04-03T02:32:00Z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2022-10-26T23:02:17Z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8414b0f9-bc59-40f6-b459-10918b56f594</vt:lpwstr>
  </property>
  <property fmtid="{D5CDD505-2E9C-101B-9397-08002B2CF9AE}" pid="8" name="MSIP_Label_79d889eb-932f-4752-8739-64d25806ef64_ContentBits">
    <vt:lpwstr>0</vt:lpwstr>
  </property>
  <property fmtid="{D5CDD505-2E9C-101B-9397-08002B2CF9AE}" pid="9" name="GrammarlyDocumentId">
    <vt:lpwstr>18ca7a8f04269baacee4e7475175469681724d56bb58a3da9872d479ed86b3ed</vt:lpwstr>
  </property>
  <property fmtid="{D5CDD505-2E9C-101B-9397-08002B2CF9AE}" pid="10" name="ContentTypeId">
    <vt:lpwstr>0x010100E4CE9C61FF1DB546B17EE617B1970DDD</vt:lpwstr>
  </property>
</Properties>
</file>