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4A2899" w14:textId="091DDB46" w:rsidR="6C04CBBA" w:rsidRPr="00B679D7" w:rsidRDefault="006E210F" w:rsidP="00316118">
      <w:pPr>
        <w:pStyle w:val="Heading1fp"/>
        <w:rPr>
          <w:rFonts w:eastAsiaTheme="majorEastAsia"/>
        </w:rPr>
      </w:pPr>
      <w:r w:rsidRPr="00B679D7">
        <w:rPr>
          <w:rFonts w:eastAsiaTheme="majorEastAsia"/>
          <w:noProof/>
          <w:lang w:eastAsia="ja"/>
        </w:rPr>
        <w:drawing>
          <wp:anchor distT="0" distB="0" distL="114300" distR="114300" simplePos="0" relativeHeight="251658240" behindDoc="1" locked="0" layoutInCell="1" allowOverlap="1" wp14:anchorId="666E1C2C" wp14:editId="153EADD2">
            <wp:simplePos x="0" y="0"/>
            <wp:positionH relativeFrom="column">
              <wp:posOffset>-559435</wp:posOffset>
            </wp:positionH>
            <wp:positionV relativeFrom="paragraph">
              <wp:posOffset>-40005</wp:posOffset>
            </wp:positionV>
            <wp:extent cx="3006000" cy="795600"/>
            <wp:effectExtent l="0" t="0" r="4445" b="508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006000" cy="795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B184E9B" w14:textId="5DCFAEBA" w:rsidR="00502AB7" w:rsidRPr="00B679D7" w:rsidRDefault="00502AB7" w:rsidP="00EA4F24">
      <w:pPr>
        <w:pStyle w:val="Titlefp"/>
        <w:spacing w:before="0" w:after="0"/>
        <w:jc w:val="both"/>
        <w:rPr>
          <w:rFonts w:asciiTheme="majorEastAsia" w:eastAsiaTheme="majorEastAsia" w:hAnsiTheme="majorEastAsia"/>
          <w:szCs w:val="32"/>
        </w:rPr>
      </w:pPr>
    </w:p>
    <w:p w14:paraId="4FB13C8D" w14:textId="77777777" w:rsidR="00D65A69" w:rsidRPr="00B679D7" w:rsidRDefault="00D65A69" w:rsidP="2F5B711B">
      <w:pPr>
        <w:pStyle w:val="Title"/>
        <w:jc w:val="center"/>
        <w:rPr>
          <w:rFonts w:asciiTheme="majorEastAsia" w:hAnsiTheme="majorEastAsia"/>
          <w:color w:val="002060"/>
          <w:sz w:val="80"/>
          <w:szCs w:val="80"/>
        </w:rPr>
      </w:pPr>
    </w:p>
    <w:p w14:paraId="2FC49201" w14:textId="77777777" w:rsidR="00D65A69" w:rsidRPr="00B679D7" w:rsidRDefault="00D65A69" w:rsidP="2F5B711B">
      <w:pPr>
        <w:pStyle w:val="Title"/>
        <w:jc w:val="center"/>
        <w:rPr>
          <w:rFonts w:asciiTheme="majorEastAsia" w:hAnsiTheme="majorEastAsia"/>
          <w:color w:val="002060"/>
          <w:sz w:val="80"/>
          <w:szCs w:val="80"/>
        </w:rPr>
      </w:pPr>
    </w:p>
    <w:p w14:paraId="5E8C4F19" w14:textId="7E3A97CB" w:rsidR="00502AB7" w:rsidRPr="00B679D7" w:rsidRDefault="00502AB7" w:rsidP="00B679D7">
      <w:pPr>
        <w:pStyle w:val="Title"/>
        <w:tabs>
          <w:tab w:val="left" w:pos="5954"/>
          <w:tab w:val="left" w:pos="8080"/>
        </w:tabs>
        <w:ind w:right="2130"/>
        <w:rPr>
          <w:rFonts w:asciiTheme="majorEastAsia" w:hAnsiTheme="majorEastAsia"/>
          <w:color w:val="002060"/>
          <w:sz w:val="80"/>
          <w:szCs w:val="80"/>
          <w:lang w:eastAsia="ja-JP"/>
        </w:rPr>
      </w:pPr>
      <w:r w:rsidRPr="00B679D7">
        <w:rPr>
          <w:rFonts w:asciiTheme="majorEastAsia" w:hAnsiTheme="majorEastAsia"/>
          <w:color w:val="002060"/>
          <w:sz w:val="80"/>
          <w:szCs w:val="80"/>
          <w:lang w:eastAsia="ja"/>
        </w:rPr>
        <w:t>フィードバック・</w:t>
      </w:r>
      <w:r w:rsidR="00317643">
        <w:rPr>
          <w:rFonts w:asciiTheme="majorEastAsia" w:hAnsiTheme="majorEastAsia"/>
          <w:color w:val="002060"/>
          <w:sz w:val="80"/>
          <w:szCs w:val="80"/>
          <w:lang w:eastAsia="ja"/>
        </w:rPr>
        <w:br/>
      </w:r>
      <w:r w:rsidRPr="00B679D7">
        <w:rPr>
          <w:rFonts w:asciiTheme="majorEastAsia" w:hAnsiTheme="majorEastAsia"/>
          <w:color w:val="002060"/>
          <w:sz w:val="80"/>
          <w:szCs w:val="80"/>
          <w:lang w:eastAsia="ja"/>
        </w:rPr>
        <w:t>苦情の取り扱い方針</w:t>
      </w:r>
    </w:p>
    <w:p w14:paraId="47C3542A" w14:textId="25E42C34" w:rsidR="00502AB7" w:rsidRPr="00B679D7" w:rsidRDefault="00502AB7" w:rsidP="00316118">
      <w:pPr>
        <w:pStyle w:val="Heading1fp"/>
        <w:rPr>
          <w:rFonts w:eastAsiaTheme="majorEastAsia"/>
          <w:lang w:eastAsia="ja-JP"/>
        </w:rPr>
      </w:pPr>
    </w:p>
    <w:p w14:paraId="6F4D1335" w14:textId="77777777" w:rsidR="00BE23E0" w:rsidRPr="00B679D7" w:rsidRDefault="00BE23E0" w:rsidP="2F5B711B">
      <w:pPr>
        <w:pStyle w:val="TOCHeading"/>
        <w:spacing w:before="0" w:line="240" w:lineRule="auto"/>
        <w:rPr>
          <w:rFonts w:asciiTheme="majorEastAsia" w:hAnsiTheme="majorEastAsia" w:cs="Microsoft Sans Serif"/>
          <w:b/>
          <w:bCs/>
          <w:lang w:eastAsia="ja-JP"/>
        </w:rPr>
      </w:pPr>
    </w:p>
    <w:p w14:paraId="025EB109" w14:textId="13522946" w:rsidR="00BE23E0" w:rsidRPr="00B679D7" w:rsidRDefault="00BE23E0" w:rsidP="2F5B711B">
      <w:pPr>
        <w:pStyle w:val="TOCHeading"/>
        <w:spacing w:before="0" w:line="240" w:lineRule="auto"/>
        <w:rPr>
          <w:rFonts w:asciiTheme="majorEastAsia" w:hAnsiTheme="majorEastAsia" w:cs="Microsoft Sans Serif"/>
          <w:b/>
          <w:bCs/>
          <w:lang w:eastAsia="ja-JP"/>
        </w:rPr>
      </w:pPr>
    </w:p>
    <w:p w14:paraId="49E86E59" w14:textId="3856044F" w:rsidR="00F35308" w:rsidRPr="00B679D7" w:rsidRDefault="00F35308" w:rsidP="2F5B711B">
      <w:pPr>
        <w:pStyle w:val="TOCHeading"/>
        <w:spacing w:before="0" w:line="240" w:lineRule="auto"/>
        <w:rPr>
          <w:rFonts w:asciiTheme="majorEastAsia" w:hAnsiTheme="majorEastAsia" w:cs="Microsoft Sans Serif"/>
          <w:b/>
          <w:bCs/>
          <w:lang w:eastAsia="ja-JP"/>
        </w:rPr>
      </w:pPr>
    </w:p>
    <w:p w14:paraId="35147A9A" w14:textId="57287D9F" w:rsidR="00BE23E0" w:rsidRPr="00B679D7" w:rsidRDefault="0088545D" w:rsidP="00BE23E0">
      <w:pPr>
        <w:rPr>
          <w:rFonts w:asciiTheme="majorEastAsia" w:eastAsiaTheme="majorEastAsia" w:hAnsiTheme="majorEastAsia"/>
          <w:lang w:eastAsia="ja-JP"/>
        </w:rPr>
      </w:pPr>
      <w:r w:rsidRPr="00B679D7">
        <w:rPr>
          <w:rFonts w:asciiTheme="majorEastAsia" w:eastAsiaTheme="majorEastAsia" w:hAnsiTheme="majorEastAsia"/>
          <w:noProof/>
          <w:lang w:eastAsia="ja"/>
        </w:rPr>
        <w:drawing>
          <wp:anchor distT="0" distB="0" distL="114300" distR="114300" simplePos="0" relativeHeight="251659264" behindDoc="0" locked="0" layoutInCell="1" allowOverlap="0" wp14:anchorId="4161BF23" wp14:editId="7EADE9D2">
            <wp:simplePos x="0" y="0"/>
            <wp:positionH relativeFrom="page">
              <wp:align>left</wp:align>
            </wp:positionH>
            <wp:positionV relativeFrom="page">
              <wp:align>bottom</wp:align>
            </wp:positionV>
            <wp:extent cx="7639200" cy="4176000"/>
            <wp:effectExtent l="0" t="0" r="0" b="0"/>
            <wp:wrapTopAndBottom/>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639200" cy="4176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D788228" w14:textId="77777777" w:rsidR="000406FD" w:rsidRPr="00B679D7" w:rsidRDefault="000406FD" w:rsidP="00AA714A">
      <w:pPr>
        <w:pStyle w:val="Heading2"/>
        <w:rPr>
          <w:rFonts w:asciiTheme="majorEastAsia" w:eastAsiaTheme="majorEastAsia" w:hAnsiTheme="majorEastAsia"/>
          <w:lang w:eastAsia="ja-JP"/>
        </w:rPr>
      </w:pPr>
    </w:p>
    <w:p w14:paraId="5ACC6BF8" w14:textId="77777777" w:rsidR="00C00311" w:rsidRPr="00B679D7" w:rsidRDefault="00C00311" w:rsidP="00AA714A">
      <w:pPr>
        <w:pStyle w:val="Heading2"/>
        <w:rPr>
          <w:rFonts w:asciiTheme="majorEastAsia" w:eastAsiaTheme="majorEastAsia" w:hAnsiTheme="majorEastAsia"/>
          <w:lang w:eastAsia="ja-JP"/>
        </w:rPr>
      </w:pPr>
    </w:p>
    <w:p w14:paraId="1BCB67DE" w14:textId="747F82DE" w:rsidR="00BE23E0" w:rsidRPr="00B679D7" w:rsidRDefault="00BE23E0" w:rsidP="00AA714A">
      <w:pPr>
        <w:pStyle w:val="Heading2"/>
        <w:rPr>
          <w:rFonts w:asciiTheme="majorEastAsia" w:eastAsiaTheme="majorEastAsia" w:hAnsiTheme="majorEastAsia"/>
        </w:rPr>
      </w:pPr>
      <w:bookmarkStart w:id="0" w:name="_Toc127283571"/>
      <w:r w:rsidRPr="00B679D7">
        <w:rPr>
          <w:rFonts w:asciiTheme="majorEastAsia" w:eastAsiaTheme="majorEastAsia" w:hAnsiTheme="majorEastAsia"/>
          <w:iCs w:val="0"/>
          <w:lang w:eastAsia="ja"/>
        </w:rPr>
        <w:t>目次</w:t>
      </w:r>
      <w:bookmarkEnd w:id="0"/>
    </w:p>
    <w:p w14:paraId="78971F5D" w14:textId="475C4D78" w:rsidR="2F5B711B" w:rsidRPr="00B679D7" w:rsidRDefault="2F5B711B" w:rsidP="2F5B711B">
      <w:pPr>
        <w:rPr>
          <w:rFonts w:asciiTheme="majorEastAsia" w:eastAsiaTheme="majorEastAsia" w:hAnsiTheme="majorEastAsia"/>
        </w:rPr>
      </w:pPr>
    </w:p>
    <w:sdt>
      <w:sdtPr>
        <w:rPr>
          <w:rFonts w:asciiTheme="majorEastAsia" w:eastAsiaTheme="majorEastAsia" w:hAnsiTheme="majorEastAsia"/>
        </w:rPr>
        <w:id w:val="742030358"/>
        <w:docPartObj>
          <w:docPartGallery w:val="Table of Contents"/>
          <w:docPartUnique/>
        </w:docPartObj>
      </w:sdtPr>
      <w:sdtEndPr>
        <w:rPr>
          <w:rFonts w:ascii="Times New Roman" w:hAnsi="Times New Roman"/>
        </w:rPr>
      </w:sdtEndPr>
      <w:sdtContent>
        <w:p w14:paraId="1F2C16B5" w14:textId="7FC72A90" w:rsidR="00C46747" w:rsidRDefault="2F5B711B">
          <w:pPr>
            <w:pStyle w:val="TOC2"/>
            <w:rPr>
              <w:rFonts w:asciiTheme="minorHAnsi" w:eastAsiaTheme="minorEastAsia" w:hAnsiTheme="minorHAnsi" w:cstheme="minorBidi"/>
              <w:noProof/>
              <w:sz w:val="22"/>
              <w:szCs w:val="22"/>
              <w:lang w:eastAsia="ja-JP"/>
            </w:rPr>
          </w:pPr>
          <w:r w:rsidRPr="00B679D7">
            <w:rPr>
              <w:rFonts w:asciiTheme="majorEastAsia" w:eastAsiaTheme="majorEastAsia" w:hAnsiTheme="majorEastAsia" w:cstheme="minorHAnsi"/>
              <w:lang w:eastAsia="ja"/>
            </w:rPr>
            <w:fldChar w:fldCharType="begin"/>
          </w:r>
          <w:r w:rsidRPr="00B679D7">
            <w:rPr>
              <w:rFonts w:asciiTheme="majorEastAsia" w:eastAsiaTheme="majorEastAsia" w:hAnsiTheme="majorEastAsia" w:cstheme="minorHAnsi"/>
            </w:rPr>
            <w:instrText>TOC \o \z \u \h</w:instrText>
          </w:r>
          <w:r w:rsidRPr="00B679D7">
            <w:rPr>
              <w:rFonts w:asciiTheme="majorEastAsia" w:eastAsiaTheme="majorEastAsia" w:hAnsiTheme="majorEastAsia" w:cstheme="minorHAnsi"/>
            </w:rPr>
            <w:fldChar w:fldCharType="separate"/>
          </w:r>
          <w:hyperlink w:anchor="_Toc127283571" w:history="1">
            <w:r w:rsidR="00C46747" w:rsidRPr="00210333">
              <w:rPr>
                <w:rStyle w:val="Hyperlink"/>
                <w:rFonts w:asciiTheme="majorEastAsia" w:eastAsiaTheme="majorEastAsia" w:hAnsiTheme="majorEastAsia" w:hint="eastAsia"/>
                <w:noProof/>
                <w:lang w:eastAsia="ja"/>
              </w:rPr>
              <w:t>目次</w:t>
            </w:r>
            <w:r w:rsidR="00C46747">
              <w:rPr>
                <w:noProof/>
                <w:webHidden/>
              </w:rPr>
              <w:tab/>
            </w:r>
            <w:r w:rsidR="00C46747">
              <w:rPr>
                <w:noProof/>
                <w:webHidden/>
              </w:rPr>
              <w:fldChar w:fldCharType="begin"/>
            </w:r>
            <w:r w:rsidR="00C46747">
              <w:rPr>
                <w:noProof/>
                <w:webHidden/>
              </w:rPr>
              <w:instrText xml:space="preserve"> PAGEREF _Toc127283571 \h </w:instrText>
            </w:r>
            <w:r w:rsidR="00C46747">
              <w:rPr>
                <w:noProof/>
                <w:webHidden/>
              </w:rPr>
            </w:r>
            <w:r w:rsidR="00C46747">
              <w:rPr>
                <w:noProof/>
                <w:webHidden/>
              </w:rPr>
              <w:fldChar w:fldCharType="separate"/>
            </w:r>
            <w:r w:rsidR="00C46747">
              <w:rPr>
                <w:noProof/>
                <w:webHidden/>
              </w:rPr>
              <w:t>2</w:t>
            </w:r>
            <w:r w:rsidR="00C46747">
              <w:rPr>
                <w:noProof/>
                <w:webHidden/>
              </w:rPr>
              <w:fldChar w:fldCharType="end"/>
            </w:r>
          </w:hyperlink>
        </w:p>
        <w:p w14:paraId="796FE575" w14:textId="71839D90" w:rsidR="00C46747" w:rsidRDefault="00DA6AB8">
          <w:pPr>
            <w:pStyle w:val="TOC2"/>
            <w:rPr>
              <w:rFonts w:asciiTheme="minorHAnsi" w:eastAsiaTheme="minorEastAsia" w:hAnsiTheme="minorHAnsi" w:cstheme="minorBidi"/>
              <w:noProof/>
              <w:sz w:val="22"/>
              <w:szCs w:val="22"/>
              <w:lang w:eastAsia="ja-JP"/>
            </w:rPr>
          </w:pPr>
          <w:hyperlink w:anchor="_Toc127283572" w:history="1">
            <w:r w:rsidR="00C46747" w:rsidRPr="00210333">
              <w:rPr>
                <w:rStyle w:val="Hyperlink"/>
                <w:rFonts w:asciiTheme="majorEastAsia" w:eastAsiaTheme="majorEastAsia" w:hAnsiTheme="majorEastAsia" w:hint="eastAsia"/>
                <w:noProof/>
                <w:lang w:eastAsia="ja"/>
              </w:rPr>
              <w:t>この方針の目的</w:t>
            </w:r>
            <w:r w:rsidR="00C46747">
              <w:rPr>
                <w:noProof/>
                <w:webHidden/>
              </w:rPr>
              <w:tab/>
            </w:r>
            <w:r w:rsidR="00C46747">
              <w:rPr>
                <w:noProof/>
                <w:webHidden/>
              </w:rPr>
              <w:fldChar w:fldCharType="begin"/>
            </w:r>
            <w:r w:rsidR="00C46747">
              <w:rPr>
                <w:noProof/>
                <w:webHidden/>
              </w:rPr>
              <w:instrText xml:space="preserve"> PAGEREF _Toc127283572 \h </w:instrText>
            </w:r>
            <w:r w:rsidR="00C46747">
              <w:rPr>
                <w:noProof/>
                <w:webHidden/>
              </w:rPr>
            </w:r>
            <w:r w:rsidR="00C46747">
              <w:rPr>
                <w:noProof/>
                <w:webHidden/>
              </w:rPr>
              <w:fldChar w:fldCharType="separate"/>
            </w:r>
            <w:r w:rsidR="00C46747">
              <w:rPr>
                <w:noProof/>
                <w:webHidden/>
              </w:rPr>
              <w:t>4</w:t>
            </w:r>
            <w:r w:rsidR="00C46747">
              <w:rPr>
                <w:noProof/>
                <w:webHidden/>
              </w:rPr>
              <w:fldChar w:fldCharType="end"/>
            </w:r>
          </w:hyperlink>
        </w:p>
        <w:p w14:paraId="54C2B330" w14:textId="07AFCC49" w:rsidR="00C46747" w:rsidRDefault="00DA6AB8">
          <w:pPr>
            <w:pStyle w:val="TOC2"/>
            <w:rPr>
              <w:rFonts w:asciiTheme="minorHAnsi" w:eastAsiaTheme="minorEastAsia" w:hAnsiTheme="minorHAnsi" w:cstheme="minorBidi"/>
              <w:noProof/>
              <w:sz w:val="22"/>
              <w:szCs w:val="22"/>
              <w:lang w:eastAsia="ja-JP"/>
            </w:rPr>
          </w:pPr>
          <w:hyperlink w:anchor="_Toc127283573" w:history="1">
            <w:r w:rsidR="00C46747" w:rsidRPr="00210333">
              <w:rPr>
                <w:rStyle w:val="Hyperlink"/>
                <w:rFonts w:asciiTheme="majorEastAsia" w:eastAsiaTheme="majorEastAsia" w:hAnsiTheme="majorEastAsia" w:hint="eastAsia"/>
                <w:noProof/>
                <w:lang w:eastAsia="ja"/>
              </w:rPr>
              <w:t>適用範囲</w:t>
            </w:r>
            <w:r w:rsidR="00C46747">
              <w:rPr>
                <w:noProof/>
                <w:webHidden/>
              </w:rPr>
              <w:tab/>
            </w:r>
            <w:r w:rsidR="00C46747">
              <w:rPr>
                <w:noProof/>
                <w:webHidden/>
              </w:rPr>
              <w:fldChar w:fldCharType="begin"/>
            </w:r>
            <w:r w:rsidR="00C46747">
              <w:rPr>
                <w:noProof/>
                <w:webHidden/>
              </w:rPr>
              <w:instrText xml:space="preserve"> PAGEREF _Toc127283573 \h </w:instrText>
            </w:r>
            <w:r w:rsidR="00C46747">
              <w:rPr>
                <w:noProof/>
                <w:webHidden/>
              </w:rPr>
            </w:r>
            <w:r w:rsidR="00C46747">
              <w:rPr>
                <w:noProof/>
                <w:webHidden/>
              </w:rPr>
              <w:fldChar w:fldCharType="separate"/>
            </w:r>
            <w:r w:rsidR="00C46747">
              <w:rPr>
                <w:noProof/>
                <w:webHidden/>
              </w:rPr>
              <w:t>4</w:t>
            </w:r>
            <w:r w:rsidR="00C46747">
              <w:rPr>
                <w:noProof/>
                <w:webHidden/>
              </w:rPr>
              <w:fldChar w:fldCharType="end"/>
            </w:r>
          </w:hyperlink>
        </w:p>
        <w:p w14:paraId="4C6111AD" w14:textId="61EF44BE" w:rsidR="00C46747" w:rsidRDefault="00DA6AB8">
          <w:pPr>
            <w:pStyle w:val="TOC3"/>
            <w:tabs>
              <w:tab w:val="right" w:leader="dot" w:pos="9350"/>
            </w:tabs>
            <w:rPr>
              <w:rFonts w:asciiTheme="minorHAnsi" w:eastAsiaTheme="minorEastAsia" w:hAnsiTheme="minorHAnsi" w:cstheme="minorBidi"/>
              <w:noProof/>
              <w:sz w:val="22"/>
              <w:szCs w:val="22"/>
              <w:lang w:eastAsia="ja-JP"/>
            </w:rPr>
          </w:pPr>
          <w:hyperlink w:anchor="_Toc127283574" w:history="1">
            <w:r w:rsidR="00C46747" w:rsidRPr="00210333">
              <w:rPr>
                <w:rStyle w:val="Hyperlink"/>
                <w:rFonts w:asciiTheme="majorEastAsia" w:hAnsiTheme="majorEastAsia" w:hint="eastAsia"/>
                <w:noProof/>
                <w:lang w:eastAsia="ja"/>
              </w:rPr>
              <w:t>フィードバック</w:t>
            </w:r>
            <w:r w:rsidR="00C46747">
              <w:rPr>
                <w:noProof/>
                <w:webHidden/>
              </w:rPr>
              <w:tab/>
            </w:r>
            <w:r w:rsidR="00C46747">
              <w:rPr>
                <w:noProof/>
                <w:webHidden/>
              </w:rPr>
              <w:fldChar w:fldCharType="begin"/>
            </w:r>
            <w:r w:rsidR="00C46747">
              <w:rPr>
                <w:noProof/>
                <w:webHidden/>
              </w:rPr>
              <w:instrText xml:space="preserve"> PAGEREF _Toc127283574 \h </w:instrText>
            </w:r>
            <w:r w:rsidR="00C46747">
              <w:rPr>
                <w:noProof/>
                <w:webHidden/>
              </w:rPr>
            </w:r>
            <w:r w:rsidR="00C46747">
              <w:rPr>
                <w:noProof/>
                <w:webHidden/>
              </w:rPr>
              <w:fldChar w:fldCharType="separate"/>
            </w:r>
            <w:r w:rsidR="00C46747">
              <w:rPr>
                <w:noProof/>
                <w:webHidden/>
              </w:rPr>
              <w:t>4</w:t>
            </w:r>
            <w:r w:rsidR="00C46747">
              <w:rPr>
                <w:noProof/>
                <w:webHidden/>
              </w:rPr>
              <w:fldChar w:fldCharType="end"/>
            </w:r>
          </w:hyperlink>
        </w:p>
        <w:p w14:paraId="42F00080" w14:textId="32231965" w:rsidR="00C46747" w:rsidRDefault="00DA6AB8">
          <w:pPr>
            <w:pStyle w:val="TOC3"/>
            <w:tabs>
              <w:tab w:val="right" w:leader="dot" w:pos="9350"/>
            </w:tabs>
            <w:rPr>
              <w:rFonts w:asciiTheme="minorHAnsi" w:eastAsiaTheme="minorEastAsia" w:hAnsiTheme="minorHAnsi" w:cstheme="minorBidi"/>
              <w:noProof/>
              <w:sz w:val="22"/>
              <w:szCs w:val="22"/>
              <w:lang w:eastAsia="ja-JP"/>
            </w:rPr>
          </w:pPr>
          <w:hyperlink w:anchor="_Toc127283575" w:history="1">
            <w:r w:rsidR="00C46747" w:rsidRPr="00210333">
              <w:rPr>
                <w:rStyle w:val="Hyperlink"/>
                <w:rFonts w:asciiTheme="majorEastAsia" w:hAnsiTheme="majorEastAsia" w:hint="eastAsia"/>
                <w:noProof/>
                <w:lang w:eastAsia="ja"/>
              </w:rPr>
              <w:t>サービスに対する苦情</w:t>
            </w:r>
            <w:r w:rsidR="00C46747">
              <w:rPr>
                <w:noProof/>
                <w:webHidden/>
              </w:rPr>
              <w:tab/>
            </w:r>
            <w:r w:rsidR="00C46747">
              <w:rPr>
                <w:noProof/>
                <w:webHidden/>
              </w:rPr>
              <w:fldChar w:fldCharType="begin"/>
            </w:r>
            <w:r w:rsidR="00C46747">
              <w:rPr>
                <w:noProof/>
                <w:webHidden/>
              </w:rPr>
              <w:instrText xml:space="preserve"> PAGEREF _Toc127283575 \h </w:instrText>
            </w:r>
            <w:r w:rsidR="00C46747">
              <w:rPr>
                <w:noProof/>
                <w:webHidden/>
              </w:rPr>
            </w:r>
            <w:r w:rsidR="00C46747">
              <w:rPr>
                <w:noProof/>
                <w:webHidden/>
              </w:rPr>
              <w:fldChar w:fldCharType="separate"/>
            </w:r>
            <w:r w:rsidR="00C46747">
              <w:rPr>
                <w:noProof/>
                <w:webHidden/>
              </w:rPr>
              <w:t>5</w:t>
            </w:r>
            <w:r w:rsidR="00C46747">
              <w:rPr>
                <w:noProof/>
                <w:webHidden/>
              </w:rPr>
              <w:fldChar w:fldCharType="end"/>
            </w:r>
          </w:hyperlink>
        </w:p>
        <w:p w14:paraId="0C500280" w14:textId="164B9B9B" w:rsidR="00C46747" w:rsidRDefault="00DA6AB8">
          <w:pPr>
            <w:pStyle w:val="TOC3"/>
            <w:tabs>
              <w:tab w:val="right" w:leader="dot" w:pos="9350"/>
            </w:tabs>
            <w:rPr>
              <w:rFonts w:asciiTheme="minorHAnsi" w:eastAsiaTheme="minorEastAsia" w:hAnsiTheme="minorHAnsi" w:cstheme="minorBidi"/>
              <w:noProof/>
              <w:sz w:val="22"/>
              <w:szCs w:val="22"/>
              <w:lang w:eastAsia="ja-JP"/>
            </w:rPr>
          </w:pPr>
          <w:hyperlink w:anchor="_Toc127283576" w:history="1">
            <w:r w:rsidR="00C46747" w:rsidRPr="00210333">
              <w:rPr>
                <w:rStyle w:val="Hyperlink"/>
                <w:rFonts w:asciiTheme="majorEastAsia" w:hAnsiTheme="majorEastAsia" w:hint="eastAsia"/>
                <w:noProof/>
                <w:lang w:eastAsia="ja"/>
              </w:rPr>
              <w:t>調査の依頼</w:t>
            </w:r>
            <w:r w:rsidR="00C46747">
              <w:rPr>
                <w:noProof/>
                <w:webHidden/>
              </w:rPr>
              <w:tab/>
            </w:r>
            <w:r w:rsidR="00C46747">
              <w:rPr>
                <w:noProof/>
                <w:webHidden/>
              </w:rPr>
              <w:fldChar w:fldCharType="begin"/>
            </w:r>
            <w:r w:rsidR="00C46747">
              <w:rPr>
                <w:noProof/>
                <w:webHidden/>
              </w:rPr>
              <w:instrText xml:space="preserve"> PAGEREF _Toc127283576 \h </w:instrText>
            </w:r>
            <w:r w:rsidR="00C46747">
              <w:rPr>
                <w:noProof/>
                <w:webHidden/>
              </w:rPr>
            </w:r>
            <w:r w:rsidR="00C46747">
              <w:rPr>
                <w:noProof/>
                <w:webHidden/>
              </w:rPr>
              <w:fldChar w:fldCharType="separate"/>
            </w:r>
            <w:r w:rsidR="00C46747">
              <w:rPr>
                <w:noProof/>
                <w:webHidden/>
              </w:rPr>
              <w:t>5</w:t>
            </w:r>
            <w:r w:rsidR="00C46747">
              <w:rPr>
                <w:noProof/>
                <w:webHidden/>
              </w:rPr>
              <w:fldChar w:fldCharType="end"/>
            </w:r>
          </w:hyperlink>
        </w:p>
        <w:p w14:paraId="747C8D5D" w14:textId="40FB8D6A" w:rsidR="00C46747" w:rsidRDefault="00DA6AB8">
          <w:pPr>
            <w:pStyle w:val="TOC2"/>
            <w:rPr>
              <w:rFonts w:asciiTheme="minorHAnsi" w:eastAsiaTheme="minorEastAsia" w:hAnsiTheme="minorHAnsi" w:cstheme="minorBidi"/>
              <w:noProof/>
              <w:sz w:val="22"/>
              <w:szCs w:val="22"/>
              <w:lang w:eastAsia="ja-JP"/>
            </w:rPr>
          </w:pPr>
          <w:hyperlink w:anchor="_Toc127283577" w:history="1">
            <w:r w:rsidR="00C46747" w:rsidRPr="00210333">
              <w:rPr>
                <w:rStyle w:val="Hyperlink"/>
                <w:rFonts w:asciiTheme="majorEastAsia" w:eastAsiaTheme="majorEastAsia" w:hAnsiTheme="majorEastAsia" w:hint="eastAsia"/>
                <w:noProof/>
                <w:lang w:eastAsia="ja"/>
              </w:rPr>
              <w:t>除外事項</w:t>
            </w:r>
            <w:r w:rsidR="00C46747">
              <w:rPr>
                <w:noProof/>
                <w:webHidden/>
              </w:rPr>
              <w:tab/>
            </w:r>
            <w:r w:rsidR="00C46747">
              <w:rPr>
                <w:noProof/>
                <w:webHidden/>
              </w:rPr>
              <w:fldChar w:fldCharType="begin"/>
            </w:r>
            <w:r w:rsidR="00C46747">
              <w:rPr>
                <w:noProof/>
                <w:webHidden/>
              </w:rPr>
              <w:instrText xml:space="preserve"> PAGEREF _Toc127283577 \h </w:instrText>
            </w:r>
            <w:r w:rsidR="00C46747">
              <w:rPr>
                <w:noProof/>
                <w:webHidden/>
              </w:rPr>
            </w:r>
            <w:r w:rsidR="00C46747">
              <w:rPr>
                <w:noProof/>
                <w:webHidden/>
              </w:rPr>
              <w:fldChar w:fldCharType="separate"/>
            </w:r>
            <w:r w:rsidR="00C46747">
              <w:rPr>
                <w:noProof/>
                <w:webHidden/>
              </w:rPr>
              <w:t>5</w:t>
            </w:r>
            <w:r w:rsidR="00C46747">
              <w:rPr>
                <w:noProof/>
                <w:webHidden/>
              </w:rPr>
              <w:fldChar w:fldCharType="end"/>
            </w:r>
          </w:hyperlink>
        </w:p>
        <w:p w14:paraId="694810B5" w14:textId="3FBB684B" w:rsidR="00C46747" w:rsidRDefault="00DA6AB8">
          <w:pPr>
            <w:pStyle w:val="TOC2"/>
            <w:rPr>
              <w:rFonts w:asciiTheme="minorHAnsi" w:eastAsiaTheme="minorEastAsia" w:hAnsiTheme="minorHAnsi" w:cstheme="minorBidi"/>
              <w:noProof/>
              <w:sz w:val="22"/>
              <w:szCs w:val="22"/>
              <w:lang w:eastAsia="ja-JP"/>
            </w:rPr>
          </w:pPr>
          <w:hyperlink w:anchor="_Toc127283578" w:history="1">
            <w:r w:rsidR="00C46747" w:rsidRPr="00210333">
              <w:rPr>
                <w:rStyle w:val="Hyperlink"/>
                <w:rFonts w:asciiTheme="majorEastAsia" w:eastAsiaTheme="majorEastAsia" w:hAnsiTheme="majorEastAsia" w:hint="eastAsia"/>
                <w:noProof/>
                <w:lang w:eastAsia="ja"/>
              </w:rPr>
              <w:t>フィードバックや苦情を申し出るには</w:t>
            </w:r>
            <w:r w:rsidR="00C46747">
              <w:rPr>
                <w:noProof/>
                <w:webHidden/>
              </w:rPr>
              <w:tab/>
            </w:r>
            <w:r w:rsidR="00C46747">
              <w:rPr>
                <w:noProof/>
                <w:webHidden/>
              </w:rPr>
              <w:fldChar w:fldCharType="begin"/>
            </w:r>
            <w:r w:rsidR="00C46747">
              <w:rPr>
                <w:noProof/>
                <w:webHidden/>
              </w:rPr>
              <w:instrText xml:space="preserve"> PAGEREF _Toc127283578 \h </w:instrText>
            </w:r>
            <w:r w:rsidR="00C46747">
              <w:rPr>
                <w:noProof/>
                <w:webHidden/>
              </w:rPr>
            </w:r>
            <w:r w:rsidR="00C46747">
              <w:rPr>
                <w:noProof/>
                <w:webHidden/>
              </w:rPr>
              <w:fldChar w:fldCharType="separate"/>
            </w:r>
            <w:r w:rsidR="00C46747">
              <w:rPr>
                <w:noProof/>
                <w:webHidden/>
              </w:rPr>
              <w:t>6</w:t>
            </w:r>
            <w:r w:rsidR="00C46747">
              <w:rPr>
                <w:noProof/>
                <w:webHidden/>
              </w:rPr>
              <w:fldChar w:fldCharType="end"/>
            </w:r>
          </w:hyperlink>
        </w:p>
        <w:p w14:paraId="0CB5ED90" w14:textId="7434F7D4" w:rsidR="00C46747" w:rsidRDefault="00DA6AB8">
          <w:pPr>
            <w:pStyle w:val="TOC2"/>
            <w:rPr>
              <w:rFonts w:asciiTheme="minorHAnsi" w:eastAsiaTheme="minorEastAsia" w:hAnsiTheme="minorHAnsi" w:cstheme="minorBidi"/>
              <w:noProof/>
              <w:sz w:val="22"/>
              <w:szCs w:val="22"/>
              <w:lang w:eastAsia="ja-JP"/>
            </w:rPr>
          </w:pPr>
          <w:hyperlink w:anchor="_Toc127283579" w:history="1">
            <w:r w:rsidR="00C46747" w:rsidRPr="00210333">
              <w:rPr>
                <w:rStyle w:val="Hyperlink"/>
                <w:rFonts w:asciiTheme="majorEastAsia" w:eastAsiaTheme="majorEastAsia" w:hAnsiTheme="majorEastAsia"/>
                <w:noProof/>
                <w:lang w:eastAsia="ja"/>
              </w:rPr>
              <w:t>FWO</w:t>
            </w:r>
            <w:r w:rsidR="00C46747" w:rsidRPr="00210333">
              <w:rPr>
                <w:rStyle w:val="Hyperlink"/>
                <w:rFonts w:asciiTheme="majorEastAsia" w:eastAsiaTheme="majorEastAsia" w:hAnsiTheme="majorEastAsia" w:hint="eastAsia"/>
                <w:noProof/>
                <w:lang w:eastAsia="ja"/>
              </w:rPr>
              <w:t>におけるフィードバックと苦情の処理</w:t>
            </w:r>
            <w:r w:rsidR="00C46747">
              <w:rPr>
                <w:noProof/>
                <w:webHidden/>
              </w:rPr>
              <w:tab/>
            </w:r>
            <w:r w:rsidR="00C46747">
              <w:rPr>
                <w:noProof/>
                <w:webHidden/>
              </w:rPr>
              <w:fldChar w:fldCharType="begin"/>
            </w:r>
            <w:r w:rsidR="00C46747">
              <w:rPr>
                <w:noProof/>
                <w:webHidden/>
              </w:rPr>
              <w:instrText xml:space="preserve"> PAGEREF _Toc127283579 \h </w:instrText>
            </w:r>
            <w:r w:rsidR="00C46747">
              <w:rPr>
                <w:noProof/>
                <w:webHidden/>
              </w:rPr>
            </w:r>
            <w:r w:rsidR="00C46747">
              <w:rPr>
                <w:noProof/>
                <w:webHidden/>
              </w:rPr>
              <w:fldChar w:fldCharType="separate"/>
            </w:r>
            <w:r w:rsidR="00C46747">
              <w:rPr>
                <w:noProof/>
                <w:webHidden/>
              </w:rPr>
              <w:t>6</w:t>
            </w:r>
            <w:r w:rsidR="00C46747">
              <w:rPr>
                <w:noProof/>
                <w:webHidden/>
              </w:rPr>
              <w:fldChar w:fldCharType="end"/>
            </w:r>
          </w:hyperlink>
        </w:p>
        <w:p w14:paraId="3A675FD1" w14:textId="257DAB65" w:rsidR="00C46747" w:rsidRDefault="00DA6AB8">
          <w:pPr>
            <w:pStyle w:val="TOC3"/>
            <w:tabs>
              <w:tab w:val="right" w:leader="dot" w:pos="9350"/>
            </w:tabs>
            <w:rPr>
              <w:rFonts w:asciiTheme="minorHAnsi" w:eastAsiaTheme="minorEastAsia" w:hAnsiTheme="minorHAnsi" w:cstheme="minorBidi"/>
              <w:noProof/>
              <w:sz w:val="22"/>
              <w:szCs w:val="22"/>
              <w:lang w:eastAsia="ja-JP"/>
            </w:rPr>
          </w:pPr>
          <w:hyperlink w:anchor="_Toc127283580" w:history="1">
            <w:r w:rsidR="00C46747" w:rsidRPr="00210333">
              <w:rPr>
                <w:rStyle w:val="Hyperlink"/>
                <w:rFonts w:asciiTheme="majorEastAsia" w:hAnsiTheme="majorEastAsia" w:hint="eastAsia"/>
                <w:noProof/>
                <w:lang w:eastAsia="ja"/>
              </w:rPr>
              <w:t>受領と認識</w:t>
            </w:r>
            <w:r w:rsidR="00C46747">
              <w:rPr>
                <w:noProof/>
                <w:webHidden/>
              </w:rPr>
              <w:tab/>
            </w:r>
            <w:r w:rsidR="00C46747">
              <w:rPr>
                <w:noProof/>
                <w:webHidden/>
              </w:rPr>
              <w:fldChar w:fldCharType="begin"/>
            </w:r>
            <w:r w:rsidR="00C46747">
              <w:rPr>
                <w:noProof/>
                <w:webHidden/>
              </w:rPr>
              <w:instrText xml:space="preserve"> PAGEREF _Toc127283580 \h </w:instrText>
            </w:r>
            <w:r w:rsidR="00C46747">
              <w:rPr>
                <w:noProof/>
                <w:webHidden/>
              </w:rPr>
            </w:r>
            <w:r w:rsidR="00C46747">
              <w:rPr>
                <w:noProof/>
                <w:webHidden/>
              </w:rPr>
              <w:fldChar w:fldCharType="separate"/>
            </w:r>
            <w:r w:rsidR="00C46747">
              <w:rPr>
                <w:noProof/>
                <w:webHidden/>
              </w:rPr>
              <w:t>7</w:t>
            </w:r>
            <w:r w:rsidR="00C46747">
              <w:rPr>
                <w:noProof/>
                <w:webHidden/>
              </w:rPr>
              <w:fldChar w:fldCharType="end"/>
            </w:r>
          </w:hyperlink>
        </w:p>
        <w:p w14:paraId="2AD398BD" w14:textId="47FE9E5D" w:rsidR="00C46747" w:rsidRDefault="00DA6AB8">
          <w:pPr>
            <w:pStyle w:val="TOC3"/>
            <w:tabs>
              <w:tab w:val="right" w:leader="dot" w:pos="9350"/>
            </w:tabs>
            <w:rPr>
              <w:rFonts w:asciiTheme="minorHAnsi" w:eastAsiaTheme="minorEastAsia" w:hAnsiTheme="minorHAnsi" w:cstheme="minorBidi"/>
              <w:noProof/>
              <w:sz w:val="22"/>
              <w:szCs w:val="22"/>
              <w:lang w:eastAsia="ja-JP"/>
            </w:rPr>
          </w:pPr>
          <w:hyperlink w:anchor="_Toc127283581" w:history="1">
            <w:r w:rsidR="00C46747" w:rsidRPr="00210333">
              <w:rPr>
                <w:rStyle w:val="Hyperlink"/>
                <w:rFonts w:asciiTheme="majorEastAsia" w:hAnsiTheme="majorEastAsia" w:hint="eastAsia"/>
                <w:noProof/>
                <w:lang w:eastAsia="ja"/>
              </w:rPr>
              <w:t>評価</w:t>
            </w:r>
            <w:r w:rsidR="00C46747">
              <w:rPr>
                <w:noProof/>
                <w:webHidden/>
              </w:rPr>
              <w:tab/>
            </w:r>
            <w:r w:rsidR="00C46747">
              <w:rPr>
                <w:noProof/>
                <w:webHidden/>
              </w:rPr>
              <w:fldChar w:fldCharType="begin"/>
            </w:r>
            <w:r w:rsidR="00C46747">
              <w:rPr>
                <w:noProof/>
                <w:webHidden/>
              </w:rPr>
              <w:instrText xml:space="preserve"> PAGEREF _Toc127283581 \h </w:instrText>
            </w:r>
            <w:r w:rsidR="00C46747">
              <w:rPr>
                <w:noProof/>
                <w:webHidden/>
              </w:rPr>
            </w:r>
            <w:r w:rsidR="00C46747">
              <w:rPr>
                <w:noProof/>
                <w:webHidden/>
              </w:rPr>
              <w:fldChar w:fldCharType="separate"/>
            </w:r>
            <w:r w:rsidR="00C46747">
              <w:rPr>
                <w:noProof/>
                <w:webHidden/>
              </w:rPr>
              <w:t>7</w:t>
            </w:r>
            <w:r w:rsidR="00C46747">
              <w:rPr>
                <w:noProof/>
                <w:webHidden/>
              </w:rPr>
              <w:fldChar w:fldCharType="end"/>
            </w:r>
          </w:hyperlink>
        </w:p>
        <w:p w14:paraId="12974CE6" w14:textId="4786870B" w:rsidR="00C46747" w:rsidRDefault="00DA6AB8">
          <w:pPr>
            <w:pStyle w:val="TOC3"/>
            <w:tabs>
              <w:tab w:val="right" w:leader="dot" w:pos="9350"/>
            </w:tabs>
            <w:rPr>
              <w:rFonts w:asciiTheme="minorHAnsi" w:eastAsiaTheme="minorEastAsia" w:hAnsiTheme="minorHAnsi" w:cstheme="minorBidi"/>
              <w:noProof/>
              <w:sz w:val="22"/>
              <w:szCs w:val="22"/>
              <w:lang w:eastAsia="ja-JP"/>
            </w:rPr>
          </w:pPr>
          <w:hyperlink w:anchor="_Toc127283582" w:history="1">
            <w:r w:rsidR="00C46747" w:rsidRPr="00210333">
              <w:rPr>
                <w:rStyle w:val="Hyperlink"/>
                <w:rFonts w:asciiTheme="majorEastAsia" w:hAnsiTheme="majorEastAsia" w:hint="eastAsia"/>
                <w:noProof/>
                <w:lang w:eastAsia="ja"/>
              </w:rPr>
              <w:t>行動</w:t>
            </w:r>
            <w:r w:rsidR="00C46747">
              <w:rPr>
                <w:noProof/>
                <w:webHidden/>
              </w:rPr>
              <w:tab/>
            </w:r>
            <w:r w:rsidR="00C46747">
              <w:rPr>
                <w:noProof/>
                <w:webHidden/>
              </w:rPr>
              <w:fldChar w:fldCharType="begin"/>
            </w:r>
            <w:r w:rsidR="00C46747">
              <w:rPr>
                <w:noProof/>
                <w:webHidden/>
              </w:rPr>
              <w:instrText xml:space="preserve"> PAGEREF _Toc127283582 \h </w:instrText>
            </w:r>
            <w:r w:rsidR="00C46747">
              <w:rPr>
                <w:noProof/>
                <w:webHidden/>
              </w:rPr>
            </w:r>
            <w:r w:rsidR="00C46747">
              <w:rPr>
                <w:noProof/>
                <w:webHidden/>
              </w:rPr>
              <w:fldChar w:fldCharType="separate"/>
            </w:r>
            <w:r w:rsidR="00C46747">
              <w:rPr>
                <w:noProof/>
                <w:webHidden/>
              </w:rPr>
              <w:t>7</w:t>
            </w:r>
            <w:r w:rsidR="00C46747">
              <w:rPr>
                <w:noProof/>
                <w:webHidden/>
              </w:rPr>
              <w:fldChar w:fldCharType="end"/>
            </w:r>
          </w:hyperlink>
        </w:p>
        <w:p w14:paraId="516DDCE9" w14:textId="46A78396" w:rsidR="00C46747" w:rsidRDefault="00DA6AB8">
          <w:pPr>
            <w:pStyle w:val="TOC2"/>
            <w:rPr>
              <w:rFonts w:asciiTheme="minorHAnsi" w:eastAsiaTheme="minorEastAsia" w:hAnsiTheme="minorHAnsi" w:cstheme="minorBidi"/>
              <w:noProof/>
              <w:sz w:val="22"/>
              <w:szCs w:val="22"/>
              <w:lang w:eastAsia="ja-JP"/>
            </w:rPr>
          </w:pPr>
          <w:hyperlink w:anchor="_Toc127283583" w:history="1">
            <w:r w:rsidR="00C46747" w:rsidRPr="00210333">
              <w:rPr>
                <w:rStyle w:val="Hyperlink"/>
                <w:rFonts w:asciiTheme="majorEastAsia" w:eastAsiaTheme="majorEastAsia" w:hAnsiTheme="majorEastAsia" w:hint="eastAsia"/>
                <w:noProof/>
                <w:lang w:eastAsia="ja"/>
              </w:rPr>
              <w:t>プライバシー</w:t>
            </w:r>
            <w:r w:rsidR="00C46747">
              <w:rPr>
                <w:noProof/>
                <w:webHidden/>
              </w:rPr>
              <w:tab/>
            </w:r>
            <w:r w:rsidR="00C46747">
              <w:rPr>
                <w:noProof/>
                <w:webHidden/>
              </w:rPr>
              <w:fldChar w:fldCharType="begin"/>
            </w:r>
            <w:r w:rsidR="00C46747">
              <w:rPr>
                <w:noProof/>
                <w:webHidden/>
              </w:rPr>
              <w:instrText xml:space="preserve"> PAGEREF _Toc127283583 \h </w:instrText>
            </w:r>
            <w:r w:rsidR="00C46747">
              <w:rPr>
                <w:noProof/>
                <w:webHidden/>
              </w:rPr>
            </w:r>
            <w:r w:rsidR="00C46747">
              <w:rPr>
                <w:noProof/>
                <w:webHidden/>
              </w:rPr>
              <w:fldChar w:fldCharType="separate"/>
            </w:r>
            <w:r w:rsidR="00C46747">
              <w:rPr>
                <w:noProof/>
                <w:webHidden/>
              </w:rPr>
              <w:t>8</w:t>
            </w:r>
            <w:r w:rsidR="00C46747">
              <w:rPr>
                <w:noProof/>
                <w:webHidden/>
              </w:rPr>
              <w:fldChar w:fldCharType="end"/>
            </w:r>
          </w:hyperlink>
        </w:p>
        <w:p w14:paraId="7EC0A9D0" w14:textId="1ABBC800" w:rsidR="00C46747" w:rsidRDefault="00DA6AB8">
          <w:pPr>
            <w:pStyle w:val="TOC2"/>
            <w:rPr>
              <w:rFonts w:asciiTheme="minorHAnsi" w:eastAsiaTheme="minorEastAsia" w:hAnsiTheme="minorHAnsi" w:cstheme="minorBidi"/>
              <w:noProof/>
              <w:sz w:val="22"/>
              <w:szCs w:val="22"/>
              <w:lang w:eastAsia="ja-JP"/>
            </w:rPr>
          </w:pPr>
          <w:hyperlink w:anchor="_Toc127283584" w:history="1">
            <w:r w:rsidR="00C46747" w:rsidRPr="00210333">
              <w:rPr>
                <w:rStyle w:val="Hyperlink"/>
                <w:rFonts w:asciiTheme="majorEastAsia" w:eastAsiaTheme="majorEastAsia" w:hAnsiTheme="majorEastAsia" w:hint="eastAsia"/>
                <w:noProof/>
                <w:lang w:eastAsia="ja"/>
              </w:rPr>
              <w:t>追加のフィードバックの選択肢</w:t>
            </w:r>
            <w:r w:rsidR="00C46747">
              <w:rPr>
                <w:noProof/>
                <w:webHidden/>
              </w:rPr>
              <w:tab/>
            </w:r>
            <w:r w:rsidR="00C46747">
              <w:rPr>
                <w:noProof/>
                <w:webHidden/>
              </w:rPr>
              <w:fldChar w:fldCharType="begin"/>
            </w:r>
            <w:r w:rsidR="00C46747">
              <w:rPr>
                <w:noProof/>
                <w:webHidden/>
              </w:rPr>
              <w:instrText xml:space="preserve"> PAGEREF _Toc127283584 \h </w:instrText>
            </w:r>
            <w:r w:rsidR="00C46747">
              <w:rPr>
                <w:noProof/>
                <w:webHidden/>
              </w:rPr>
            </w:r>
            <w:r w:rsidR="00C46747">
              <w:rPr>
                <w:noProof/>
                <w:webHidden/>
              </w:rPr>
              <w:fldChar w:fldCharType="separate"/>
            </w:r>
            <w:r w:rsidR="00C46747">
              <w:rPr>
                <w:noProof/>
                <w:webHidden/>
              </w:rPr>
              <w:t>9</w:t>
            </w:r>
            <w:r w:rsidR="00C46747">
              <w:rPr>
                <w:noProof/>
                <w:webHidden/>
              </w:rPr>
              <w:fldChar w:fldCharType="end"/>
            </w:r>
          </w:hyperlink>
        </w:p>
        <w:p w14:paraId="403F823B" w14:textId="079E6A97" w:rsidR="00C46747" w:rsidRDefault="00DA6AB8">
          <w:pPr>
            <w:pStyle w:val="TOC2"/>
            <w:rPr>
              <w:rFonts w:asciiTheme="minorHAnsi" w:eastAsiaTheme="minorEastAsia" w:hAnsiTheme="minorHAnsi" w:cstheme="minorBidi"/>
              <w:noProof/>
              <w:sz w:val="22"/>
              <w:szCs w:val="22"/>
              <w:lang w:eastAsia="ja-JP"/>
            </w:rPr>
          </w:pPr>
          <w:hyperlink w:anchor="_Toc127283585" w:history="1">
            <w:r w:rsidR="00C46747" w:rsidRPr="00210333">
              <w:rPr>
                <w:rStyle w:val="Hyperlink"/>
                <w:rFonts w:asciiTheme="majorEastAsia" w:eastAsiaTheme="majorEastAsia" w:hAnsiTheme="majorEastAsia" w:hint="eastAsia"/>
                <w:noProof/>
                <w:lang w:eastAsia="ja"/>
              </w:rPr>
              <w:t>関連書類</w:t>
            </w:r>
            <w:r w:rsidR="00C46747">
              <w:rPr>
                <w:noProof/>
                <w:webHidden/>
              </w:rPr>
              <w:tab/>
            </w:r>
            <w:r w:rsidR="00C46747">
              <w:rPr>
                <w:noProof/>
                <w:webHidden/>
              </w:rPr>
              <w:fldChar w:fldCharType="begin"/>
            </w:r>
            <w:r w:rsidR="00C46747">
              <w:rPr>
                <w:noProof/>
                <w:webHidden/>
              </w:rPr>
              <w:instrText xml:space="preserve"> PAGEREF _Toc127283585 \h </w:instrText>
            </w:r>
            <w:r w:rsidR="00C46747">
              <w:rPr>
                <w:noProof/>
                <w:webHidden/>
              </w:rPr>
            </w:r>
            <w:r w:rsidR="00C46747">
              <w:rPr>
                <w:noProof/>
                <w:webHidden/>
              </w:rPr>
              <w:fldChar w:fldCharType="separate"/>
            </w:r>
            <w:r w:rsidR="00C46747">
              <w:rPr>
                <w:noProof/>
                <w:webHidden/>
              </w:rPr>
              <w:t>9</w:t>
            </w:r>
            <w:r w:rsidR="00C46747">
              <w:rPr>
                <w:noProof/>
                <w:webHidden/>
              </w:rPr>
              <w:fldChar w:fldCharType="end"/>
            </w:r>
          </w:hyperlink>
        </w:p>
        <w:p w14:paraId="2CB9D17D" w14:textId="5D1F8328" w:rsidR="2F5B711B" w:rsidRPr="00B679D7" w:rsidRDefault="2F5B711B" w:rsidP="00316118">
          <w:pPr>
            <w:pStyle w:val="TOC2"/>
            <w:tabs>
              <w:tab w:val="clear" w:pos="9350"/>
              <w:tab w:val="right" w:leader="dot" w:pos="9360"/>
            </w:tabs>
            <w:rPr>
              <w:rFonts w:eastAsiaTheme="majorEastAsia"/>
            </w:rPr>
          </w:pPr>
          <w:r w:rsidRPr="00B679D7">
            <w:rPr>
              <w:rFonts w:eastAsiaTheme="majorEastAsia"/>
            </w:rPr>
            <w:fldChar w:fldCharType="end"/>
          </w:r>
        </w:p>
      </w:sdtContent>
    </w:sdt>
    <w:p w14:paraId="57BEC905" w14:textId="77777777" w:rsidR="00A82C35" w:rsidRPr="00B679D7" w:rsidRDefault="00A82C35" w:rsidP="54D7AA46">
      <w:pPr>
        <w:spacing w:line="276" w:lineRule="auto"/>
        <w:rPr>
          <w:rFonts w:asciiTheme="majorEastAsia" w:eastAsiaTheme="majorEastAsia" w:hAnsiTheme="majorEastAsia" w:cstheme="minorBidi"/>
          <w:sz w:val="22"/>
          <w:szCs w:val="22"/>
        </w:rPr>
      </w:pPr>
    </w:p>
    <w:p w14:paraId="4E72798C" w14:textId="1037B839" w:rsidR="2F5B711B" w:rsidRPr="00B679D7" w:rsidRDefault="2F5B711B" w:rsidP="2F5B711B">
      <w:pPr>
        <w:spacing w:line="276" w:lineRule="auto"/>
        <w:rPr>
          <w:rFonts w:asciiTheme="majorEastAsia" w:eastAsiaTheme="majorEastAsia" w:hAnsiTheme="majorEastAsia"/>
        </w:rPr>
      </w:pPr>
    </w:p>
    <w:p w14:paraId="4D77024F" w14:textId="142DD2E6" w:rsidR="2F5B711B" w:rsidRPr="00B679D7" w:rsidRDefault="2F5B711B">
      <w:pPr>
        <w:rPr>
          <w:rFonts w:asciiTheme="majorEastAsia" w:eastAsiaTheme="majorEastAsia" w:hAnsiTheme="majorEastAsia"/>
        </w:rPr>
      </w:pPr>
      <w:r w:rsidRPr="00B679D7">
        <w:rPr>
          <w:rFonts w:asciiTheme="majorEastAsia" w:eastAsiaTheme="majorEastAsia" w:hAnsiTheme="majorEastAsia"/>
          <w:lang w:eastAsia="ja"/>
        </w:rPr>
        <w:br w:type="page"/>
      </w:r>
    </w:p>
    <w:p w14:paraId="76E4CDBE" w14:textId="637F0494" w:rsidR="00A81C56" w:rsidRPr="00B679D7" w:rsidRDefault="000E40C5" w:rsidP="00AA714A">
      <w:pPr>
        <w:pStyle w:val="Heading2"/>
        <w:rPr>
          <w:rFonts w:asciiTheme="majorEastAsia" w:eastAsiaTheme="majorEastAsia" w:hAnsiTheme="majorEastAsia"/>
        </w:rPr>
      </w:pPr>
      <w:bookmarkStart w:id="1" w:name="_Toc46700756"/>
      <w:bookmarkStart w:id="2" w:name="_Toc1017528401"/>
      <w:bookmarkStart w:id="3" w:name="_Toc1035916096"/>
      <w:bookmarkStart w:id="4" w:name="_Toc1513167676"/>
      <w:bookmarkStart w:id="5" w:name="_Toc194722243"/>
      <w:bookmarkStart w:id="6" w:name="_Toc644483699"/>
      <w:bookmarkStart w:id="7" w:name="_Toc1730402942"/>
      <w:bookmarkStart w:id="8" w:name="_Toc127283572"/>
      <w:r>
        <w:rPr>
          <w:rFonts w:asciiTheme="majorEastAsia" w:eastAsiaTheme="majorEastAsia" w:hAnsiTheme="majorEastAsia" w:hint="eastAsia"/>
          <w:iCs w:val="0"/>
          <w:lang w:eastAsia="ja"/>
        </w:rPr>
        <w:lastRenderedPageBreak/>
        <w:t>この</w:t>
      </w:r>
      <w:r w:rsidRPr="00B679D7">
        <w:rPr>
          <w:rFonts w:asciiTheme="majorEastAsia" w:eastAsiaTheme="majorEastAsia" w:hAnsiTheme="majorEastAsia"/>
          <w:iCs w:val="0"/>
          <w:lang w:eastAsia="ja"/>
        </w:rPr>
        <w:t>方針の目的</w:t>
      </w:r>
      <w:bookmarkEnd w:id="1"/>
      <w:bookmarkEnd w:id="2"/>
      <w:bookmarkEnd w:id="3"/>
      <w:bookmarkEnd w:id="4"/>
      <w:bookmarkEnd w:id="5"/>
      <w:bookmarkEnd w:id="6"/>
      <w:bookmarkEnd w:id="7"/>
      <w:bookmarkEnd w:id="8"/>
    </w:p>
    <w:p w14:paraId="771B394B" w14:textId="450EDE99" w:rsidR="4BAE0C7E" w:rsidRPr="00B679D7" w:rsidRDefault="4BAE0C7E" w:rsidP="0056414F">
      <w:pPr>
        <w:pStyle w:val="NumberedParafp"/>
        <w:rPr>
          <w:lang w:eastAsia="ja-JP"/>
        </w:rPr>
      </w:pPr>
      <w:r w:rsidRPr="00B679D7">
        <w:rPr>
          <w:lang w:eastAsia="ja"/>
        </w:rPr>
        <w:t xml:space="preserve">Fair Work Ombudsman </w:t>
      </w:r>
      <w:r w:rsidRPr="00B679D7">
        <w:rPr>
          <w:rFonts w:ascii="MS Gothic" w:eastAsia="MS Gothic" w:hAnsi="MS Gothic" w:cs="MS Gothic" w:hint="eastAsia"/>
          <w:lang w:eastAsia="ja"/>
        </w:rPr>
        <w:t>（</w:t>
      </w:r>
      <w:r w:rsidRPr="00B679D7">
        <w:rPr>
          <w:lang w:eastAsia="ja"/>
        </w:rPr>
        <w:t>FWO</w:t>
      </w:r>
      <w:r w:rsidRPr="00B679D7">
        <w:rPr>
          <w:rFonts w:ascii="MS Gothic" w:eastAsia="MS Gothic" w:hAnsi="MS Gothic" w:cs="MS Gothic" w:hint="eastAsia"/>
          <w:lang w:eastAsia="ja"/>
        </w:rPr>
        <w:t>）とは</w:t>
      </w:r>
      <w:r w:rsidRPr="00B679D7">
        <w:rPr>
          <w:lang w:eastAsia="ja"/>
        </w:rPr>
        <w:t xml:space="preserve">Fair Work Act 2009 </w:t>
      </w:r>
      <w:r w:rsidRPr="00B679D7">
        <w:rPr>
          <w:rFonts w:ascii="MS Gothic" w:eastAsia="MS Gothic" w:hAnsi="MS Gothic" w:cs="MS Gothic" w:hint="eastAsia"/>
          <w:lang w:eastAsia="ja"/>
        </w:rPr>
        <w:t>（</w:t>
      </w:r>
      <w:r w:rsidRPr="00B679D7">
        <w:rPr>
          <w:lang w:eastAsia="ja"/>
        </w:rPr>
        <w:t>Cth</w:t>
      </w:r>
      <w:r w:rsidRPr="00B679D7">
        <w:rPr>
          <w:rFonts w:ascii="MS Gothic" w:eastAsia="MS Gothic" w:hAnsi="MS Gothic" w:cs="MS Gothic" w:hint="eastAsia"/>
          <w:lang w:eastAsia="ja"/>
        </w:rPr>
        <w:t>）</w:t>
      </w:r>
      <w:r w:rsidRPr="00B679D7">
        <w:rPr>
          <w:lang w:eastAsia="ja"/>
        </w:rPr>
        <w:t>(FW</w:t>
      </w:r>
      <w:r w:rsidRPr="00B679D7">
        <w:rPr>
          <w:rFonts w:ascii="MS Gothic" w:eastAsia="MS Gothic" w:hAnsi="MS Gothic" w:cs="MS Gothic" w:hint="eastAsia"/>
          <w:lang w:eastAsia="ja"/>
        </w:rPr>
        <w:t>法）によって設置された、独立した法的な機関です。</w:t>
      </w:r>
      <w:r w:rsidR="000E40C5">
        <w:rPr>
          <w:rFonts w:ascii="MS Gothic" w:eastAsia="MS Gothic" w:hAnsi="MS Gothic" w:cs="MS Gothic" w:hint="eastAsia"/>
          <w:lang w:eastAsia="ja"/>
        </w:rPr>
        <w:t>この</w:t>
      </w:r>
      <w:r w:rsidRPr="00B679D7">
        <w:rPr>
          <w:rFonts w:ascii="MS Gothic" w:eastAsia="MS Gothic" w:hAnsi="MS Gothic" w:cs="MS Gothic" w:hint="eastAsia"/>
          <w:lang w:eastAsia="ja"/>
        </w:rPr>
        <w:t>フィードバック・苦情の取り扱い方針（方針）の目的は、</w:t>
      </w:r>
      <w:r w:rsidRPr="00B679D7">
        <w:rPr>
          <w:lang w:eastAsia="ja"/>
        </w:rPr>
        <w:t>FWO</w:t>
      </w:r>
      <w:r w:rsidRPr="00B679D7">
        <w:rPr>
          <w:rFonts w:ascii="MS Gothic" w:eastAsia="MS Gothic" w:hAnsi="MS Gothic" w:cs="MS Gothic" w:hint="eastAsia"/>
          <w:lang w:eastAsia="ja"/>
        </w:rPr>
        <w:t>のサービスに対するフィードバックや苦情に関して</w:t>
      </w:r>
      <w:r w:rsidRPr="00B679D7">
        <w:rPr>
          <w:lang w:eastAsia="ja"/>
        </w:rPr>
        <w:t>FWO</w:t>
      </w:r>
      <w:r w:rsidRPr="00B679D7">
        <w:rPr>
          <w:rFonts w:ascii="MS Gothic" w:eastAsia="MS Gothic" w:hAnsi="MS Gothic" w:cs="MS Gothic" w:hint="eastAsia"/>
          <w:lang w:eastAsia="ja"/>
        </w:rPr>
        <w:t>がどのように対応しているかという情報を、簡潔にわかりやすく提供することです。</w:t>
      </w:r>
    </w:p>
    <w:p w14:paraId="0D73C638" w14:textId="635361E5" w:rsidR="00D14B60" w:rsidRPr="00B679D7" w:rsidRDefault="00D14B60" w:rsidP="0056414F">
      <w:pPr>
        <w:pStyle w:val="NumberedParafp"/>
        <w:rPr>
          <w:lang w:eastAsia="ja-JP"/>
        </w:rPr>
      </w:pPr>
      <w:r w:rsidRPr="00B679D7">
        <w:rPr>
          <w:lang w:eastAsia="ja"/>
        </w:rPr>
        <w:t>FWO</w:t>
      </w:r>
      <w:r w:rsidRPr="00B679D7">
        <w:rPr>
          <w:rFonts w:ascii="MS Gothic" w:eastAsia="MS Gothic" w:hAnsi="MS Gothic" w:cs="MS Gothic" w:hint="eastAsia"/>
          <w:lang w:eastAsia="ja"/>
        </w:rPr>
        <w:t>ではサービスの向上に力を入れています。フィードバックを受けることによって、</w:t>
      </w:r>
      <w:r w:rsidRPr="00B679D7">
        <w:rPr>
          <w:lang w:eastAsia="ja"/>
        </w:rPr>
        <w:t>FWO</w:t>
      </w:r>
      <w:r w:rsidRPr="00B679D7">
        <w:rPr>
          <w:rFonts w:ascii="MS Gothic" w:eastAsia="MS Gothic" w:hAnsi="MS Gothic" w:cs="MS Gothic" w:hint="eastAsia"/>
          <w:lang w:eastAsia="ja"/>
        </w:rPr>
        <w:t>のサービスの強化や、コミュニティーの要求、期待に答えることができます。フィードバックや苦情は、今後の顧客体験や満足度を向上させるための貴重な情報となります。また、順調に</w:t>
      </w:r>
      <w:r w:rsidRPr="00B679D7">
        <w:rPr>
          <w:lang w:eastAsia="ja"/>
        </w:rPr>
        <w:t> </w:t>
      </w:r>
      <w:r w:rsidRPr="00B679D7">
        <w:rPr>
          <w:rFonts w:ascii="MS Gothic" w:eastAsia="MS Gothic" w:hAnsi="MS Gothic" w:cs="MS Gothic" w:hint="eastAsia"/>
          <w:lang w:eastAsia="ja"/>
        </w:rPr>
        <w:t>運んでいる点や、改善したほうがいい点などに気づかせてもくれます。</w:t>
      </w:r>
    </w:p>
    <w:p w14:paraId="146EAF52" w14:textId="3F7F5B30" w:rsidR="00192D71" w:rsidRPr="00B679D7" w:rsidRDefault="003C6227" w:rsidP="0056414F">
      <w:pPr>
        <w:pStyle w:val="NumberedParafp"/>
        <w:rPr>
          <w:lang w:eastAsia="ja-JP"/>
        </w:rPr>
      </w:pPr>
      <w:r w:rsidRPr="00B679D7">
        <w:rPr>
          <w:rFonts w:ascii="MS Gothic" w:eastAsia="MS Gothic" w:hAnsi="MS Gothic" w:cs="MS Gothic" w:hint="eastAsia"/>
          <w:lang w:eastAsia="ja"/>
        </w:rPr>
        <w:t>フィードバックと苦情は、</w:t>
      </w:r>
      <w:r w:rsidRPr="00B679D7">
        <w:rPr>
          <w:lang w:eastAsia="ja"/>
        </w:rPr>
        <w:t>FWO</w:t>
      </w:r>
      <w:r w:rsidRPr="00B679D7">
        <w:rPr>
          <w:rFonts w:ascii="MS Gothic" w:eastAsia="MS Gothic" w:hAnsi="MS Gothic" w:cs="MS Gothic" w:hint="eastAsia"/>
          <w:lang w:eastAsia="ja"/>
        </w:rPr>
        <w:t>内の別のチームによって管理され、そのチームには</w:t>
      </w:r>
      <w:r w:rsidRPr="00B679D7">
        <w:rPr>
          <w:lang w:eastAsia="ja"/>
        </w:rPr>
        <w:t>FWO</w:t>
      </w:r>
      <w:r w:rsidRPr="00B679D7">
        <w:rPr>
          <w:rFonts w:ascii="MS Gothic" w:eastAsia="MS Gothic" w:hAnsi="MS Gothic" w:cs="MS Gothic" w:hint="eastAsia"/>
          <w:lang w:eastAsia="ja"/>
        </w:rPr>
        <w:t>から受けたサービスに対するお客様からの苦情や不満な点について評価を行う責任があります。</w:t>
      </w:r>
    </w:p>
    <w:p w14:paraId="031EF4A8" w14:textId="35235250" w:rsidR="5D673615" w:rsidRPr="00B679D7" w:rsidRDefault="69917280" w:rsidP="00AA714A">
      <w:pPr>
        <w:pStyle w:val="Heading2"/>
        <w:rPr>
          <w:rFonts w:asciiTheme="majorEastAsia" w:eastAsiaTheme="majorEastAsia" w:hAnsiTheme="majorEastAsia"/>
          <w:lang w:eastAsia="ja-JP"/>
        </w:rPr>
      </w:pPr>
      <w:bookmarkStart w:id="9" w:name="_Toc1203328051"/>
      <w:bookmarkStart w:id="10" w:name="_Toc1519667527"/>
      <w:bookmarkStart w:id="11" w:name="_Toc1921150540"/>
      <w:bookmarkStart w:id="12" w:name="_Toc1022447838"/>
      <w:bookmarkStart w:id="13" w:name="_Toc1001469758"/>
      <w:bookmarkStart w:id="14" w:name="_Toc1469532423"/>
      <w:bookmarkStart w:id="15" w:name="_Toc1463411954"/>
      <w:bookmarkStart w:id="16" w:name="_Toc110951781"/>
      <w:bookmarkStart w:id="17" w:name="_Toc127283573"/>
      <w:r w:rsidRPr="00B679D7">
        <w:rPr>
          <w:rFonts w:asciiTheme="majorEastAsia" w:eastAsiaTheme="majorEastAsia" w:hAnsiTheme="majorEastAsia"/>
          <w:iCs w:val="0"/>
          <w:lang w:eastAsia="ja"/>
        </w:rPr>
        <w:t>適用範囲</w:t>
      </w:r>
      <w:bookmarkEnd w:id="9"/>
      <w:bookmarkEnd w:id="10"/>
      <w:bookmarkEnd w:id="11"/>
      <w:bookmarkEnd w:id="12"/>
      <w:bookmarkEnd w:id="13"/>
      <w:bookmarkEnd w:id="14"/>
      <w:bookmarkEnd w:id="15"/>
      <w:bookmarkEnd w:id="16"/>
      <w:bookmarkEnd w:id="17"/>
    </w:p>
    <w:p w14:paraId="01FDA3D9" w14:textId="6A4CCE07" w:rsidR="00582E36" w:rsidRPr="00B679D7" w:rsidRDefault="352D3175" w:rsidP="54D7AA46">
      <w:pPr>
        <w:spacing w:before="120" w:line="276" w:lineRule="auto"/>
        <w:rPr>
          <w:rFonts w:asciiTheme="majorEastAsia" w:eastAsiaTheme="majorEastAsia" w:hAnsiTheme="majorEastAsia" w:cs="Microsoft Sans Serif"/>
          <w:color w:val="000000" w:themeColor="text1"/>
          <w:sz w:val="22"/>
          <w:szCs w:val="22"/>
          <w:lang w:eastAsia="ja-JP"/>
        </w:rPr>
      </w:pPr>
      <w:r w:rsidRPr="00B679D7">
        <w:rPr>
          <w:rFonts w:asciiTheme="majorEastAsia" w:eastAsiaTheme="majorEastAsia" w:hAnsiTheme="majorEastAsia" w:cs="Microsoft Sans Serif"/>
          <w:color w:val="000000" w:themeColor="text1"/>
          <w:sz w:val="22"/>
          <w:szCs w:val="22"/>
          <w:lang w:eastAsia="ja"/>
        </w:rPr>
        <w:t>フィードバック、サービスに対する苦情、またはあなたの案件の調査依頼に関してFWOにお問い合わせいただけます。</w:t>
      </w:r>
      <w:bookmarkStart w:id="18" w:name="_Toc412208412"/>
    </w:p>
    <w:p w14:paraId="04241248" w14:textId="77777777" w:rsidR="00EA4F24" w:rsidRPr="00B679D7" w:rsidRDefault="00EA4F24" w:rsidP="00A82C35">
      <w:pPr>
        <w:spacing w:before="120" w:line="276" w:lineRule="auto"/>
        <w:rPr>
          <w:rFonts w:asciiTheme="majorEastAsia" w:eastAsiaTheme="majorEastAsia" w:hAnsiTheme="majorEastAsia" w:cstheme="minorHAnsi"/>
          <w:color w:val="000000" w:themeColor="text1"/>
          <w:sz w:val="22"/>
          <w:szCs w:val="22"/>
          <w:lang w:eastAsia="ja-JP"/>
        </w:rPr>
      </w:pPr>
    </w:p>
    <w:p w14:paraId="410991FB" w14:textId="3F5BBBE7" w:rsidR="005A04B3" w:rsidRPr="00B679D7" w:rsidRDefault="005A04B3" w:rsidP="00A82C35">
      <w:pPr>
        <w:spacing w:before="120" w:line="276" w:lineRule="auto"/>
        <w:rPr>
          <w:rFonts w:asciiTheme="majorEastAsia" w:eastAsiaTheme="majorEastAsia" w:hAnsiTheme="majorEastAsia" w:cstheme="minorHAnsi"/>
          <w:color w:val="000000" w:themeColor="text1"/>
        </w:rPr>
      </w:pPr>
      <w:r w:rsidRPr="00B679D7">
        <w:rPr>
          <w:rFonts w:asciiTheme="majorEastAsia" w:eastAsiaTheme="majorEastAsia" w:hAnsiTheme="majorEastAsia" w:cstheme="minorHAnsi"/>
          <w:noProof/>
          <w:color w:val="2B579A"/>
          <w:sz w:val="22"/>
          <w:szCs w:val="22"/>
          <w:shd w:val="clear" w:color="auto" w:fill="E6E6E6"/>
          <w:lang w:eastAsia="ja"/>
        </w:rPr>
        <w:drawing>
          <wp:inline distT="0" distB="0" distL="0" distR="0" wp14:anchorId="093AA3FC" wp14:editId="18042ABD">
            <wp:extent cx="5905500" cy="1028700"/>
            <wp:effectExtent l="0" t="19050" r="0" b="57150"/>
            <wp:docPr id="13" name="Diagram 3" descr="受領と認識、評価と順序付け、対応、結果の連絡、顧客から学ぶ " title="フィードバック、苦情の取り扱いに対するFWOの取り組み方"/>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14:paraId="5ACE2449" w14:textId="77777777" w:rsidR="000B01F9" w:rsidRPr="00B679D7" w:rsidRDefault="000B01F9" w:rsidP="00A82C35">
      <w:pPr>
        <w:spacing w:before="120" w:line="276" w:lineRule="auto"/>
        <w:rPr>
          <w:rFonts w:asciiTheme="majorEastAsia" w:eastAsiaTheme="majorEastAsia" w:hAnsiTheme="majorEastAsia" w:cstheme="minorHAnsi"/>
          <w:color w:val="000000" w:themeColor="text1"/>
        </w:rPr>
      </w:pPr>
    </w:p>
    <w:p w14:paraId="7A836C88" w14:textId="3E34E91C" w:rsidR="00582E36" w:rsidRPr="00B679D7" w:rsidRDefault="439EE34F" w:rsidP="00AA714A">
      <w:pPr>
        <w:pStyle w:val="Heading3"/>
        <w:rPr>
          <w:rFonts w:asciiTheme="majorEastAsia" w:hAnsiTheme="majorEastAsia"/>
          <w:lang w:eastAsia="ja-JP"/>
        </w:rPr>
      </w:pPr>
      <w:bookmarkStart w:id="19" w:name="_Toc110951782"/>
      <w:bookmarkStart w:id="20" w:name="_Toc1220157052"/>
      <w:bookmarkStart w:id="21" w:name="_Toc233124834"/>
      <w:bookmarkStart w:id="22" w:name="_Toc1684694814"/>
      <w:bookmarkStart w:id="23" w:name="_Toc2082114787"/>
      <w:bookmarkStart w:id="24" w:name="_Toc49630318"/>
      <w:bookmarkStart w:id="25" w:name="_Toc735890617"/>
      <w:bookmarkStart w:id="26" w:name="_Toc1869474856"/>
      <w:bookmarkStart w:id="27" w:name="_Toc127283574"/>
      <w:r w:rsidRPr="00B679D7">
        <w:rPr>
          <w:rFonts w:asciiTheme="majorEastAsia" w:hAnsiTheme="majorEastAsia"/>
          <w:lang w:eastAsia="ja"/>
        </w:rPr>
        <w:t>フィードバック</w:t>
      </w:r>
      <w:bookmarkEnd w:id="19"/>
      <w:bookmarkEnd w:id="20"/>
      <w:bookmarkEnd w:id="21"/>
      <w:bookmarkEnd w:id="22"/>
      <w:bookmarkEnd w:id="23"/>
      <w:bookmarkEnd w:id="24"/>
      <w:bookmarkEnd w:id="25"/>
      <w:bookmarkEnd w:id="26"/>
      <w:bookmarkEnd w:id="27"/>
    </w:p>
    <w:p w14:paraId="62E208A1" w14:textId="0056958F" w:rsidR="4CE5D37C" w:rsidRPr="00B679D7" w:rsidRDefault="7759CAA4" w:rsidP="2F5B711B">
      <w:pPr>
        <w:spacing w:before="120" w:line="276" w:lineRule="auto"/>
        <w:jc w:val="both"/>
        <w:rPr>
          <w:rFonts w:asciiTheme="majorEastAsia" w:eastAsiaTheme="majorEastAsia" w:hAnsiTheme="majorEastAsia" w:cs="Microsoft Sans Serif"/>
          <w:b/>
          <w:bCs/>
          <w:sz w:val="22"/>
          <w:szCs w:val="22"/>
          <w:lang w:eastAsia="ja-JP"/>
        </w:rPr>
      </w:pPr>
      <w:r w:rsidRPr="00B679D7">
        <w:rPr>
          <w:rFonts w:asciiTheme="majorEastAsia" w:eastAsiaTheme="majorEastAsia" w:hAnsiTheme="majorEastAsia" w:cs="Microsoft Sans Serif"/>
          <w:sz w:val="22"/>
          <w:szCs w:val="22"/>
          <w:lang w:eastAsia="ja"/>
        </w:rPr>
        <w:t>フィードバックとは、顧客、その他の外部関係者からのFWOのサービスについての指摘で、その後の行動、さらに（もしくは）返答は必要としません。これには、フェアワークインフォ</w:t>
      </w:r>
      <w:r w:rsidR="000E40C5">
        <w:rPr>
          <w:rFonts w:asciiTheme="majorEastAsia" w:eastAsiaTheme="majorEastAsia" w:hAnsiTheme="majorEastAsia" w:cs="Microsoft Sans Serif"/>
          <w:sz w:val="22"/>
          <w:szCs w:val="22"/>
          <w:lang w:eastAsia="ja"/>
        </w:rPr>
        <w:br/>
      </w:r>
      <w:r w:rsidRPr="00B679D7">
        <w:rPr>
          <w:rFonts w:asciiTheme="majorEastAsia" w:eastAsiaTheme="majorEastAsia" w:hAnsiTheme="majorEastAsia" w:cs="Microsoft Sans Serif"/>
          <w:sz w:val="22"/>
          <w:szCs w:val="22"/>
          <w:lang w:eastAsia="ja"/>
        </w:rPr>
        <w:t>ラインへの問い合わせ、またはFWOのウェブサイト</w:t>
      </w:r>
      <w:hyperlink r:id="rId18">
        <w:r w:rsidRPr="00B679D7">
          <w:rPr>
            <w:rStyle w:val="Hyperlink"/>
            <w:rFonts w:asciiTheme="majorEastAsia" w:eastAsiaTheme="majorEastAsia" w:hAnsiTheme="majorEastAsia" w:cs="Microsoft Sans Serif"/>
            <w:sz w:val="22"/>
            <w:szCs w:val="22"/>
            <w:lang w:eastAsia="ja"/>
          </w:rPr>
          <w:t>fairwork.gov.au</w:t>
        </w:r>
      </w:hyperlink>
      <w:r w:rsidRPr="00B679D7">
        <w:rPr>
          <w:rFonts w:asciiTheme="majorEastAsia" w:eastAsiaTheme="majorEastAsia" w:hAnsiTheme="majorEastAsia" w:cs="Microsoft Sans Serif"/>
          <w:sz w:val="22"/>
          <w:szCs w:val="22"/>
          <w:lang w:eastAsia="ja"/>
        </w:rPr>
        <w:t>でご覧いただいた情報に対する満足、または不満に関するものなどが挙げられます。</w:t>
      </w:r>
    </w:p>
    <w:p w14:paraId="7F1AFAF1" w14:textId="026A920D" w:rsidR="00F35308" w:rsidRPr="00B679D7" w:rsidRDefault="4D653E5A" w:rsidP="2F5B711B">
      <w:pPr>
        <w:spacing w:before="120" w:line="276" w:lineRule="auto"/>
        <w:jc w:val="both"/>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お客様から頂いたフィードバックによって、サービスを向上する上での、全体、または特定の問題点を明らかにすることができます。また、FWOが、</w:t>
      </w:r>
      <w:hyperlink r:id="rId19" w:history="1">
        <w:r w:rsidRPr="00B679D7">
          <w:rPr>
            <w:rStyle w:val="Hyperlink"/>
            <w:rFonts w:asciiTheme="majorEastAsia" w:eastAsiaTheme="majorEastAsia" w:hAnsiTheme="majorEastAsia" w:cs="Microsoft Sans Serif"/>
            <w:sz w:val="22"/>
            <w:szCs w:val="22"/>
            <w:lang w:eastAsia="ja"/>
          </w:rPr>
          <w:t>FWO　コンプライアンスと施行の方針（FWO’s Compliance and Enforcement Policy）</w:t>
        </w:r>
      </w:hyperlink>
      <w:r w:rsidRPr="00B679D7">
        <w:rPr>
          <w:rFonts w:asciiTheme="majorEastAsia" w:eastAsiaTheme="majorEastAsia" w:hAnsiTheme="majorEastAsia" w:cs="Microsoft Sans Serif"/>
          <w:sz w:val="22"/>
          <w:szCs w:val="22"/>
          <w:lang w:eastAsia="ja"/>
        </w:rPr>
        <w:t>に従って行動していることを検証することにもなります。さらに</w:t>
      </w:r>
      <w:hyperlink r:id="rId20">
        <w:r w:rsidRPr="00B679D7">
          <w:rPr>
            <w:rStyle w:val="Hyperlink"/>
            <w:rFonts w:asciiTheme="majorEastAsia" w:eastAsiaTheme="majorEastAsia" w:hAnsiTheme="majorEastAsia" w:cs="Microsoft Sans Serif"/>
            <w:sz w:val="22"/>
            <w:szCs w:val="22"/>
            <w:lang w:eastAsia="ja"/>
          </w:rPr>
          <w:t>fairwork.gov.au</w:t>
        </w:r>
      </w:hyperlink>
      <w:r w:rsidRPr="00B679D7">
        <w:rPr>
          <w:rFonts w:asciiTheme="majorEastAsia" w:eastAsiaTheme="majorEastAsia" w:hAnsiTheme="majorEastAsia" w:cs="Microsoft Sans Serif"/>
          <w:sz w:val="22"/>
          <w:szCs w:val="22"/>
          <w:lang w:eastAsia="ja"/>
        </w:rPr>
        <w:t>上の情報が正確で、地域社会で役立っているかどうかを確かめることもできます。</w:t>
      </w:r>
    </w:p>
    <w:p w14:paraId="2E238410" w14:textId="0FBDB687" w:rsidR="5DA64A0D" w:rsidRPr="00B679D7" w:rsidRDefault="5DA64A0D" w:rsidP="5DA64A0D">
      <w:pPr>
        <w:pStyle w:val="Heading3"/>
        <w:rPr>
          <w:rFonts w:asciiTheme="majorEastAsia" w:hAnsiTheme="majorEastAsia"/>
          <w:lang w:eastAsia="ja-JP"/>
        </w:rPr>
      </w:pPr>
    </w:p>
    <w:p w14:paraId="36F80DF3" w14:textId="2A0656D8" w:rsidR="00582E36" w:rsidRPr="00B679D7" w:rsidRDefault="439EE34F" w:rsidP="00AA714A">
      <w:pPr>
        <w:pStyle w:val="Heading3"/>
        <w:rPr>
          <w:rFonts w:asciiTheme="majorEastAsia" w:hAnsiTheme="majorEastAsia"/>
          <w:lang w:eastAsia="ja-JP"/>
        </w:rPr>
      </w:pPr>
      <w:bookmarkStart w:id="28" w:name="_Toc110951783"/>
      <w:bookmarkStart w:id="29" w:name="_Toc1121025903"/>
      <w:bookmarkStart w:id="30" w:name="_Toc1471735568"/>
      <w:bookmarkStart w:id="31" w:name="_Toc890514422"/>
      <w:bookmarkStart w:id="32" w:name="_Toc1535805542"/>
      <w:bookmarkStart w:id="33" w:name="_Toc1886713546"/>
      <w:bookmarkStart w:id="34" w:name="_Toc1084037058"/>
      <w:bookmarkStart w:id="35" w:name="_Toc887104206"/>
      <w:bookmarkStart w:id="36" w:name="_Toc127283575"/>
      <w:r w:rsidRPr="00B679D7">
        <w:rPr>
          <w:rFonts w:asciiTheme="majorEastAsia" w:hAnsiTheme="majorEastAsia"/>
          <w:lang w:eastAsia="ja"/>
        </w:rPr>
        <w:t>サービスに対する苦情</w:t>
      </w:r>
      <w:bookmarkEnd w:id="28"/>
      <w:bookmarkEnd w:id="29"/>
      <w:bookmarkEnd w:id="30"/>
      <w:bookmarkEnd w:id="31"/>
      <w:bookmarkEnd w:id="32"/>
      <w:bookmarkEnd w:id="33"/>
      <w:bookmarkEnd w:id="34"/>
      <w:bookmarkEnd w:id="35"/>
      <w:bookmarkEnd w:id="36"/>
    </w:p>
    <w:p w14:paraId="653C00F0" w14:textId="664D7FD2" w:rsidR="00582E36" w:rsidRPr="00B679D7" w:rsidRDefault="4D653E5A" w:rsidP="648C62A6">
      <w:pPr>
        <w:spacing w:before="120" w:line="276" w:lineRule="auto"/>
        <w:jc w:val="both"/>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FWOがお客様の期待に応えていないと思われる場合、または</w:t>
      </w:r>
      <w:hyperlink r:id="rId21" w:anchor="customer-service-charter" w:history="1">
        <w:r w:rsidRPr="00B679D7">
          <w:rPr>
            <w:rStyle w:val="Hyperlink"/>
            <w:rFonts w:asciiTheme="majorEastAsia" w:eastAsiaTheme="majorEastAsia" w:hAnsiTheme="majorEastAsia" w:cs="Microsoft Sans Serif"/>
            <w:sz w:val="22"/>
            <w:szCs w:val="22"/>
            <w:lang w:eastAsia="ja"/>
          </w:rPr>
          <w:t>顧客サービス憲章（Customer Service Charter）</w:t>
        </w:r>
      </w:hyperlink>
      <w:r w:rsidRPr="00B679D7">
        <w:rPr>
          <w:rFonts w:asciiTheme="majorEastAsia" w:eastAsiaTheme="majorEastAsia" w:hAnsiTheme="majorEastAsia" w:cs="Microsoft Sans Serif"/>
          <w:sz w:val="22"/>
          <w:szCs w:val="22"/>
          <w:lang w:eastAsia="ja"/>
        </w:rPr>
        <w:t>で概説されている内容に沿ったふさわしい行動をとっていないと思われる場合は、サービスに対する苦情をお客様が申し出る権利をFWOは支援します。サービスに対する苦情とは、返答や対応を求められるFWOのサービスの何らかの状況に対する</w:t>
      </w:r>
      <w:r w:rsidR="000E40C5">
        <w:rPr>
          <w:rFonts w:asciiTheme="majorEastAsia" w:eastAsiaTheme="majorEastAsia" w:hAnsiTheme="majorEastAsia" w:cs="Microsoft Sans Serif" w:hint="eastAsia"/>
          <w:sz w:val="22"/>
          <w:szCs w:val="22"/>
          <w:lang w:eastAsia="ja"/>
        </w:rPr>
        <w:t>、</w:t>
      </w:r>
      <w:r w:rsidRPr="00B679D7">
        <w:rPr>
          <w:rFonts w:asciiTheme="majorEastAsia" w:eastAsiaTheme="majorEastAsia" w:hAnsiTheme="majorEastAsia" w:cs="Microsoft Sans Serif"/>
          <w:sz w:val="22"/>
          <w:szCs w:val="22"/>
          <w:lang w:eastAsia="ja"/>
        </w:rPr>
        <w:t>不満表明のことです。例を挙げると、FWOのウェブサイトが動作していないため、あなたの賃金率が見つからない、マイアカウントへのログインが困難である、または問い合わせに対する支援を、FWO職員が適切に行っていない、などの場合です。</w:t>
      </w:r>
    </w:p>
    <w:p w14:paraId="36AAB24F" w14:textId="047F2D51" w:rsidR="5DA64A0D" w:rsidRPr="00B679D7" w:rsidRDefault="5DA64A0D" w:rsidP="5DA64A0D">
      <w:pPr>
        <w:pStyle w:val="Heading3"/>
        <w:rPr>
          <w:rFonts w:asciiTheme="majorEastAsia" w:hAnsiTheme="majorEastAsia"/>
          <w:lang w:eastAsia="ja-JP"/>
        </w:rPr>
      </w:pPr>
    </w:p>
    <w:p w14:paraId="49FCD2F9" w14:textId="4C5FC23E" w:rsidR="00582E36" w:rsidRPr="00B679D7" w:rsidRDefault="2A1C615F" w:rsidP="00AA714A">
      <w:pPr>
        <w:pStyle w:val="Heading3"/>
        <w:rPr>
          <w:rFonts w:asciiTheme="majorEastAsia" w:hAnsiTheme="majorEastAsia"/>
          <w:lang w:eastAsia="ja-JP"/>
        </w:rPr>
      </w:pPr>
      <w:bookmarkStart w:id="37" w:name="_Toc110951784"/>
      <w:bookmarkStart w:id="38" w:name="_Toc2093327011"/>
      <w:bookmarkStart w:id="39" w:name="_Toc957787702"/>
      <w:bookmarkStart w:id="40" w:name="_Toc1892341264"/>
      <w:bookmarkStart w:id="41" w:name="_Toc1292222780"/>
      <w:bookmarkStart w:id="42" w:name="_Toc64926164"/>
      <w:bookmarkStart w:id="43" w:name="_Toc1970992530"/>
      <w:bookmarkStart w:id="44" w:name="_Toc2127257594"/>
      <w:bookmarkStart w:id="45" w:name="_Toc127283576"/>
      <w:r w:rsidRPr="00B679D7">
        <w:rPr>
          <w:rFonts w:asciiTheme="majorEastAsia" w:hAnsiTheme="majorEastAsia"/>
          <w:lang w:eastAsia="ja"/>
        </w:rPr>
        <w:t>調査の依頼</w:t>
      </w:r>
      <w:bookmarkEnd w:id="37"/>
      <w:bookmarkEnd w:id="38"/>
      <w:bookmarkEnd w:id="39"/>
      <w:bookmarkEnd w:id="40"/>
      <w:bookmarkEnd w:id="41"/>
      <w:bookmarkEnd w:id="42"/>
      <w:bookmarkEnd w:id="43"/>
      <w:bookmarkEnd w:id="44"/>
      <w:bookmarkEnd w:id="45"/>
    </w:p>
    <w:p w14:paraId="48B68108" w14:textId="56417737" w:rsidR="00582E36" w:rsidRPr="00B679D7" w:rsidRDefault="2BB0F636" w:rsidP="2F5B711B">
      <w:pPr>
        <w:spacing w:before="120" w:line="276" w:lineRule="auto"/>
        <w:jc w:val="both"/>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調査の依頼とは、FWOが下した決定を再考察して、処理過程や方針に則り、案件が取り扱われたかどうかを検討することをFWOに求める不満表明のことです。例としては、調査結果、または、援助の要請</w:t>
      </w:r>
      <w:r w:rsidRPr="00B679D7">
        <w:rPr>
          <w:rStyle w:val="FootnoteReference"/>
          <w:rFonts w:asciiTheme="majorEastAsia" w:eastAsiaTheme="majorEastAsia" w:hAnsiTheme="majorEastAsia" w:cs="Microsoft Sans Serif"/>
          <w:sz w:val="22"/>
          <w:szCs w:val="22"/>
          <w:lang w:eastAsia="ja"/>
        </w:rPr>
        <w:footnoteReference w:id="2"/>
      </w:r>
      <w:r w:rsidRPr="00B679D7">
        <w:rPr>
          <w:rFonts w:asciiTheme="majorEastAsia" w:eastAsiaTheme="majorEastAsia" w:hAnsiTheme="majorEastAsia" w:cs="Microsoft Sans Serif"/>
          <w:sz w:val="22"/>
          <w:szCs w:val="22"/>
          <w:lang w:eastAsia="ja"/>
        </w:rPr>
        <w:t xml:space="preserve">に対する措置終了決定の再検討を求めることなどです。 </w:t>
      </w:r>
    </w:p>
    <w:p w14:paraId="28875B10" w14:textId="5749E83A" w:rsidR="000731FA" w:rsidRPr="00B679D7" w:rsidRDefault="000731FA" w:rsidP="2F5B711B">
      <w:pPr>
        <w:spacing w:before="120" w:line="276" w:lineRule="auto"/>
        <w:jc w:val="both"/>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ここで重要なのは、必ずしもあなたの案件がさらに調査される、またはコンプライアンス行動につながるものではないということです。しかしながら、FWOでは適切な処置が行われたか、そして、案件が専門的に取り扱われたかを再検討、評価します。</w:t>
      </w:r>
    </w:p>
    <w:p w14:paraId="11D4021A" w14:textId="0F2A7A1E" w:rsidR="00A1633B" w:rsidRPr="00B679D7" w:rsidRDefault="0270C4E4" w:rsidP="0089126D">
      <w:pPr>
        <w:pStyle w:val="Heading2"/>
        <w:rPr>
          <w:rFonts w:asciiTheme="majorEastAsia" w:eastAsiaTheme="majorEastAsia" w:hAnsiTheme="majorEastAsia"/>
          <w:lang w:eastAsia="ja-JP"/>
        </w:rPr>
      </w:pPr>
      <w:bookmarkStart w:id="46" w:name="_Toc995218098"/>
      <w:bookmarkStart w:id="47" w:name="_Toc530524192"/>
      <w:bookmarkStart w:id="48" w:name="_Toc1424261184"/>
      <w:bookmarkStart w:id="49" w:name="_Toc1984793674"/>
      <w:bookmarkStart w:id="50" w:name="_Toc677765124"/>
      <w:bookmarkStart w:id="51" w:name="_Toc1275156505"/>
      <w:bookmarkStart w:id="52" w:name="_Toc1715140354"/>
      <w:bookmarkStart w:id="53" w:name="_Toc110951785"/>
      <w:bookmarkStart w:id="54" w:name="_Toc127283577"/>
      <w:r w:rsidRPr="00B679D7">
        <w:rPr>
          <w:rFonts w:asciiTheme="majorEastAsia" w:eastAsiaTheme="majorEastAsia" w:hAnsiTheme="majorEastAsia"/>
          <w:iCs w:val="0"/>
          <w:lang w:eastAsia="ja"/>
        </w:rPr>
        <w:t>除外事項</w:t>
      </w:r>
      <w:bookmarkEnd w:id="46"/>
      <w:bookmarkEnd w:id="47"/>
      <w:bookmarkEnd w:id="48"/>
      <w:bookmarkEnd w:id="49"/>
      <w:bookmarkEnd w:id="50"/>
      <w:bookmarkEnd w:id="51"/>
      <w:bookmarkEnd w:id="52"/>
      <w:bookmarkEnd w:id="53"/>
      <w:bookmarkEnd w:id="54"/>
    </w:p>
    <w:p w14:paraId="3DEFEE03" w14:textId="1B63F540" w:rsidR="00582E36" w:rsidRPr="00B679D7" w:rsidRDefault="412FF104" w:rsidP="2F5B711B">
      <w:pPr>
        <w:spacing w:before="120" w:line="276" w:lineRule="auto"/>
        <w:jc w:val="both"/>
        <w:rPr>
          <w:rFonts w:asciiTheme="majorEastAsia" w:eastAsiaTheme="majorEastAsia" w:hAnsiTheme="majorEastAsia"/>
          <w:color w:val="000000" w:themeColor="text1"/>
          <w:lang w:eastAsia="ja-JP"/>
        </w:rPr>
      </w:pPr>
      <w:r w:rsidRPr="00B679D7">
        <w:rPr>
          <w:rFonts w:asciiTheme="majorEastAsia" w:eastAsiaTheme="majorEastAsia" w:hAnsiTheme="majorEastAsia" w:cs="Microsoft Sans Serif"/>
          <w:color w:val="000000" w:themeColor="text1"/>
          <w:sz w:val="22"/>
          <w:szCs w:val="22"/>
          <w:lang w:eastAsia="ja"/>
        </w:rPr>
        <w:t>この方針は以下の事項には適用されません：</w:t>
      </w:r>
    </w:p>
    <w:p w14:paraId="6CE3ED79" w14:textId="2E6315DA" w:rsidR="007F3BBF" w:rsidRPr="00B679D7" w:rsidRDefault="009B6F85" w:rsidP="2F5B711B">
      <w:pPr>
        <w:pStyle w:val="ListParagraph"/>
        <w:numPr>
          <w:ilvl w:val="0"/>
          <w:numId w:val="8"/>
        </w:numPr>
        <w:spacing w:before="120" w:line="276" w:lineRule="auto"/>
        <w:jc w:val="both"/>
        <w:rPr>
          <w:rFonts w:asciiTheme="majorEastAsia" w:eastAsiaTheme="majorEastAsia" w:hAnsiTheme="majorEastAsia"/>
          <w:color w:val="000000" w:themeColor="text1"/>
          <w:lang w:eastAsia="ja-JP"/>
        </w:rPr>
      </w:pPr>
      <w:r w:rsidRPr="00B679D7">
        <w:rPr>
          <w:rFonts w:asciiTheme="majorEastAsia" w:eastAsiaTheme="majorEastAsia" w:hAnsiTheme="majorEastAsia" w:cs="Microsoft Sans Serif"/>
          <w:color w:val="000000" w:themeColor="text1"/>
          <w:sz w:val="22"/>
          <w:szCs w:val="22"/>
          <w:lang w:eastAsia="ja"/>
        </w:rPr>
        <w:t xml:space="preserve">FWO職員、またはチームリーダーに直接提起された、通常業務中に取り組むことができる比較的小さな問題 </w:t>
      </w:r>
    </w:p>
    <w:p w14:paraId="73E72721" w14:textId="7252C536" w:rsidR="00A01E5E" w:rsidRPr="00B679D7" w:rsidRDefault="009B6F85" w:rsidP="2F5B711B">
      <w:pPr>
        <w:pStyle w:val="ListParagraph"/>
        <w:numPr>
          <w:ilvl w:val="0"/>
          <w:numId w:val="8"/>
        </w:numPr>
        <w:spacing w:before="120" w:line="276" w:lineRule="auto"/>
        <w:jc w:val="both"/>
        <w:rPr>
          <w:rFonts w:asciiTheme="majorEastAsia" w:eastAsiaTheme="majorEastAsia" w:hAnsiTheme="majorEastAsia"/>
          <w:color w:val="000000" w:themeColor="text1"/>
          <w:lang w:eastAsia="ja-JP"/>
        </w:rPr>
      </w:pPr>
      <w:r w:rsidRPr="00B679D7">
        <w:rPr>
          <w:rFonts w:asciiTheme="majorEastAsia" w:eastAsiaTheme="majorEastAsia" w:hAnsiTheme="majorEastAsia" w:cs="Microsoft Sans Serif"/>
          <w:color w:val="000000" w:themeColor="text1"/>
          <w:sz w:val="22"/>
          <w:szCs w:val="22"/>
          <w:lang w:eastAsia="ja"/>
        </w:rPr>
        <w:t>コンプライアンス警告の内容、または違反通知書関連の罰則</w:t>
      </w:r>
    </w:p>
    <w:p w14:paraId="660B2D6F" w14:textId="6C649C61" w:rsidR="00DA1C1A" w:rsidRPr="00B679D7" w:rsidRDefault="009B6F85" w:rsidP="2F5B711B">
      <w:pPr>
        <w:pStyle w:val="ListParagraph"/>
        <w:numPr>
          <w:ilvl w:val="0"/>
          <w:numId w:val="8"/>
        </w:numPr>
        <w:spacing w:before="120" w:line="276" w:lineRule="auto"/>
        <w:jc w:val="both"/>
        <w:rPr>
          <w:rFonts w:asciiTheme="majorEastAsia" w:eastAsiaTheme="majorEastAsia" w:hAnsiTheme="majorEastAsia"/>
          <w:color w:val="000000" w:themeColor="text1"/>
          <w:lang w:eastAsia="ja-JP"/>
        </w:rPr>
      </w:pPr>
      <w:r w:rsidRPr="00B679D7">
        <w:rPr>
          <w:rFonts w:asciiTheme="majorEastAsia" w:eastAsiaTheme="majorEastAsia" w:hAnsiTheme="majorEastAsia" w:cs="Microsoft Sans Serif"/>
          <w:color w:val="000000" w:themeColor="text1"/>
          <w:sz w:val="22"/>
          <w:szCs w:val="22"/>
          <w:lang w:eastAsia="ja"/>
        </w:rPr>
        <w:t xml:space="preserve">現在進行中のFWOの案件 </w:t>
      </w:r>
    </w:p>
    <w:p w14:paraId="4C6B05BB" w14:textId="75E68D85" w:rsidR="30BF52E4" w:rsidRPr="00B679D7" w:rsidRDefault="009B6F85" w:rsidP="2F5B711B">
      <w:pPr>
        <w:pStyle w:val="ListParagraph"/>
        <w:numPr>
          <w:ilvl w:val="0"/>
          <w:numId w:val="8"/>
        </w:numPr>
        <w:spacing w:before="120" w:line="276" w:lineRule="auto"/>
        <w:jc w:val="both"/>
        <w:rPr>
          <w:rFonts w:asciiTheme="majorEastAsia" w:eastAsiaTheme="majorEastAsia" w:hAnsiTheme="majorEastAsia"/>
          <w:color w:val="000000" w:themeColor="text1"/>
          <w:lang w:eastAsia="ja-JP"/>
        </w:rPr>
      </w:pPr>
      <w:r w:rsidRPr="00B679D7">
        <w:rPr>
          <w:rFonts w:asciiTheme="majorEastAsia" w:eastAsiaTheme="majorEastAsia" w:hAnsiTheme="majorEastAsia" w:cs="Microsoft Sans Serif"/>
          <w:color w:val="000000" w:themeColor="text1"/>
          <w:sz w:val="22"/>
          <w:szCs w:val="22"/>
          <w:lang w:eastAsia="ja"/>
        </w:rPr>
        <w:t>外部機関、法廷、裁判所によって、過去、または現在取り扱われている件</w:t>
      </w:r>
      <w:r w:rsidR="00B679D7">
        <w:rPr>
          <w:rFonts w:asciiTheme="majorEastAsia" w:eastAsiaTheme="majorEastAsia" w:hAnsiTheme="majorEastAsia" w:cs="Microsoft Sans Serif" w:hint="eastAsia"/>
          <w:color w:val="000000" w:themeColor="text1"/>
          <w:sz w:val="22"/>
          <w:szCs w:val="22"/>
          <w:lang w:eastAsia="ja-JP"/>
        </w:rPr>
        <w:t>。</w:t>
      </w:r>
    </w:p>
    <w:p w14:paraId="08ED36FE" w14:textId="74C8E5A3" w:rsidR="007F1D15" w:rsidRPr="00B679D7" w:rsidRDefault="76EF9F10" w:rsidP="0056414F">
      <w:pPr>
        <w:pStyle w:val="NumberedParafp"/>
        <w:rPr>
          <w:lang w:eastAsia="ja-JP"/>
        </w:rPr>
      </w:pPr>
      <w:bookmarkStart w:id="55" w:name="_Toc412208416"/>
      <w:r w:rsidRPr="00B679D7">
        <w:rPr>
          <w:rFonts w:ascii="MS Gothic" w:eastAsia="MS Gothic" w:hAnsi="MS Gothic" w:cs="MS Gothic" w:hint="eastAsia"/>
          <w:lang w:eastAsia="ja"/>
        </w:rPr>
        <w:t>サービスへの一般的な問い合わせはフィードバック、または苦情として取り扱われません。職場に関する一般的なアドバイスまたは、職場での争議への支援については、</w:t>
      </w:r>
      <w:bookmarkEnd w:id="18"/>
      <w:bookmarkEnd w:id="55"/>
      <w:r w:rsidRPr="00B679D7">
        <w:fldChar w:fldCharType="begin"/>
      </w:r>
      <w:r w:rsidRPr="00B679D7">
        <w:rPr>
          <w:lang w:eastAsia="ja-JP"/>
        </w:rPr>
        <w:instrText>HYPERLINK "https://fwopr.b2clogin.com/fwopr.onmicrosoft.com/oauth2/v2.0/authorize?p=B2C_1_FWO_OSP&amp;client_id=1a57bd80-a694-4b78-a371-39191e90b8a1&amp;nonce=defaultNonce&amp;redirect_uri=https%3A//services.fairwork.gov.au/my-account&amp;scope=openid&amp;response_type=id_token&amp;prompt=login"</w:instrText>
      </w:r>
      <w:r w:rsidRPr="00B679D7">
        <w:fldChar w:fldCharType="separate"/>
      </w:r>
      <w:r w:rsidRPr="00B679D7">
        <w:rPr>
          <w:rStyle w:val="Hyperlink"/>
          <w:rFonts w:asciiTheme="majorEastAsia" w:eastAsiaTheme="majorEastAsia" w:hAnsiTheme="majorEastAsia"/>
          <w:lang w:eastAsia="ja"/>
        </w:rPr>
        <w:t>オンライン問い合わせフォーム</w:t>
      </w:r>
      <w:r w:rsidRPr="00B679D7">
        <w:rPr>
          <w:rStyle w:val="Hyperlink"/>
          <w:rFonts w:asciiTheme="majorEastAsia" w:eastAsiaTheme="majorEastAsia" w:hAnsiTheme="majorEastAsia"/>
          <w:lang w:eastAsia="ja"/>
        </w:rPr>
        <w:fldChar w:fldCharType="end"/>
      </w:r>
      <w:r w:rsidRPr="00B679D7">
        <w:rPr>
          <w:rFonts w:ascii="MS Gothic" w:eastAsia="MS Gothic" w:hAnsi="MS Gothic" w:cs="MS Gothic" w:hint="eastAsia"/>
          <w:lang w:eastAsia="ja"/>
        </w:rPr>
        <w:t>を提出してください。</w:t>
      </w:r>
    </w:p>
    <w:p w14:paraId="43FE1340" w14:textId="70FE6136" w:rsidR="6F3D2B32" w:rsidRPr="00B679D7" w:rsidRDefault="71FE8887" w:rsidP="0089126D">
      <w:pPr>
        <w:pStyle w:val="Heading2"/>
        <w:rPr>
          <w:rFonts w:asciiTheme="majorEastAsia" w:eastAsiaTheme="majorEastAsia" w:hAnsiTheme="majorEastAsia"/>
          <w:lang w:eastAsia="ja-JP"/>
        </w:rPr>
      </w:pPr>
      <w:bookmarkStart w:id="56" w:name="_Toc1632103615"/>
      <w:bookmarkStart w:id="57" w:name="_Toc932128683"/>
      <w:bookmarkStart w:id="58" w:name="_Toc333751307"/>
      <w:bookmarkStart w:id="59" w:name="_Toc1866375426"/>
      <w:bookmarkStart w:id="60" w:name="_Toc1100974858"/>
      <w:bookmarkStart w:id="61" w:name="_Toc354291308"/>
      <w:bookmarkStart w:id="62" w:name="_Toc1360976249"/>
      <w:bookmarkStart w:id="63" w:name="_Toc110951786"/>
      <w:bookmarkStart w:id="64" w:name="_Toc127283578"/>
      <w:r w:rsidRPr="00B679D7">
        <w:rPr>
          <w:rFonts w:asciiTheme="majorEastAsia" w:eastAsiaTheme="majorEastAsia" w:hAnsiTheme="majorEastAsia"/>
          <w:iCs w:val="0"/>
          <w:lang w:eastAsia="ja"/>
        </w:rPr>
        <w:lastRenderedPageBreak/>
        <w:t>フィードバックや苦情を申し出るには</w:t>
      </w:r>
      <w:bookmarkEnd w:id="56"/>
      <w:bookmarkEnd w:id="57"/>
      <w:bookmarkEnd w:id="58"/>
      <w:bookmarkEnd w:id="59"/>
      <w:bookmarkEnd w:id="60"/>
      <w:bookmarkEnd w:id="61"/>
      <w:bookmarkEnd w:id="62"/>
      <w:bookmarkEnd w:id="63"/>
      <w:bookmarkEnd w:id="64"/>
    </w:p>
    <w:p w14:paraId="4739EC1D" w14:textId="5FC7ED9F" w:rsidR="00D07BD2" w:rsidRPr="00B679D7" w:rsidRDefault="781A99B8" w:rsidP="0056414F">
      <w:pPr>
        <w:pStyle w:val="NumberedParafp"/>
        <w:rPr>
          <w:lang w:eastAsia="ja-JP"/>
        </w:rPr>
      </w:pPr>
      <w:r w:rsidRPr="00B679D7">
        <w:rPr>
          <w:rFonts w:ascii="MS Gothic" w:eastAsia="MS Gothic" w:hAnsi="MS Gothic" w:cs="MS Gothic" w:hint="eastAsia"/>
          <w:lang w:eastAsia="ja"/>
        </w:rPr>
        <w:t>フィードバックと苦情は、どの方法でも受領されますが、</w:t>
      </w:r>
      <w:r w:rsidRPr="00B679D7">
        <w:rPr>
          <w:lang w:eastAsia="ja"/>
        </w:rPr>
        <w:t>FWO</w:t>
      </w:r>
      <w:r w:rsidRPr="00B679D7">
        <w:rPr>
          <w:rFonts w:ascii="MS Gothic" w:eastAsia="MS Gothic" w:hAnsi="MS Gothic" w:cs="MS Gothic" w:hint="eastAsia"/>
          <w:lang w:eastAsia="ja"/>
        </w:rPr>
        <w:t>の</w:t>
      </w:r>
      <w:hyperlink r:id="rId22">
        <w:r w:rsidRPr="00B679D7">
          <w:rPr>
            <w:rStyle w:val="Hyperlink"/>
            <w:rFonts w:asciiTheme="majorEastAsia" w:eastAsiaTheme="majorEastAsia" w:hAnsiTheme="majorEastAsia" w:cstheme="minorHAnsi"/>
            <w:lang w:eastAsia="ja"/>
          </w:rPr>
          <w:t>オンラインフォーム</w:t>
        </w:r>
      </w:hyperlink>
      <w:r w:rsidRPr="00B679D7">
        <w:rPr>
          <w:rStyle w:val="Hyperlink"/>
          <w:rFonts w:asciiTheme="majorEastAsia" w:eastAsiaTheme="majorEastAsia" w:hAnsiTheme="majorEastAsia" w:cstheme="minorHAnsi"/>
          <w:color w:val="auto"/>
          <w:u w:val="none"/>
          <w:lang w:eastAsia="ja"/>
        </w:rPr>
        <w:t>の利用をお勧めしています。</w:t>
      </w:r>
      <w:r w:rsidRPr="00B679D7">
        <w:rPr>
          <w:rFonts w:ascii="MS Gothic" w:eastAsia="MS Gothic" w:hAnsi="MS Gothic" w:cs="MS Gothic" w:hint="eastAsia"/>
          <w:lang w:eastAsia="ja"/>
        </w:rPr>
        <w:t>それによって、</w:t>
      </w:r>
      <w:r w:rsidRPr="00B679D7">
        <w:rPr>
          <w:lang w:eastAsia="ja"/>
        </w:rPr>
        <w:t>FWO</w:t>
      </w:r>
      <w:r w:rsidRPr="00B679D7">
        <w:rPr>
          <w:rFonts w:ascii="MS Gothic" w:eastAsia="MS Gothic" w:hAnsi="MS Gothic" w:cs="MS Gothic" w:hint="eastAsia"/>
          <w:lang w:eastAsia="ja"/>
        </w:rPr>
        <w:t>のケース管理システムを中心としてフィードバックが取り扱われていることを確実に</w:t>
      </w:r>
      <w:r w:rsidRPr="00B679D7">
        <w:rPr>
          <w:rStyle w:val="Hyperlink"/>
          <w:rFonts w:asciiTheme="majorEastAsia" w:eastAsiaTheme="majorEastAsia" w:hAnsiTheme="majorEastAsia" w:cstheme="minorBidi"/>
          <w:color w:val="auto"/>
          <w:u w:val="none"/>
          <w:lang w:eastAsia="ja"/>
        </w:rPr>
        <w:t>できます。</w:t>
      </w:r>
      <w:r w:rsidRPr="00B679D7">
        <w:rPr>
          <w:lang w:eastAsia="ja"/>
        </w:rPr>
        <w:t xml:space="preserve"> </w:t>
      </w:r>
    </w:p>
    <w:p w14:paraId="70DEE43B" w14:textId="7B64CCC8" w:rsidR="00177F5B" w:rsidRPr="00B679D7" w:rsidRDefault="21F772E9" w:rsidP="2F5B711B">
      <w:pPr>
        <w:pStyle w:val="NormalWeb"/>
        <w:spacing w:before="120" w:line="276" w:lineRule="auto"/>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フィードバックや苦情を申し出るときは、十分な情報を一緒に提示してください。</w:t>
      </w:r>
      <w:r w:rsidR="000E40C5">
        <w:rPr>
          <w:rFonts w:asciiTheme="majorEastAsia" w:eastAsiaTheme="majorEastAsia" w:hAnsiTheme="majorEastAsia" w:cs="Microsoft Sans Serif"/>
          <w:sz w:val="22"/>
          <w:szCs w:val="22"/>
          <w:lang w:eastAsia="ja"/>
        </w:rPr>
        <w:br/>
      </w:r>
      <w:r w:rsidRPr="00B679D7">
        <w:rPr>
          <w:rFonts w:asciiTheme="majorEastAsia" w:eastAsiaTheme="majorEastAsia" w:hAnsiTheme="majorEastAsia" w:cs="Microsoft Sans Serif"/>
          <w:sz w:val="22"/>
          <w:szCs w:val="22"/>
          <w:lang w:eastAsia="ja"/>
        </w:rPr>
        <w:t>それにより、お客様の懸念を理解することができます。FWOからのお願いは以下の通りです：</w:t>
      </w:r>
    </w:p>
    <w:p w14:paraId="79769343" w14:textId="0D444F05" w:rsidR="004159D0" w:rsidRPr="00B679D7" w:rsidRDefault="00EB40A0" w:rsidP="2F5B711B">
      <w:pPr>
        <w:pStyle w:val="NormalWeb"/>
        <w:numPr>
          <w:ilvl w:val="0"/>
          <w:numId w:val="7"/>
        </w:numPr>
        <w:spacing w:before="120" w:line="276" w:lineRule="auto"/>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問い合わせ参照番号または、案件番号の提示</w:t>
      </w:r>
    </w:p>
    <w:p w14:paraId="3DBF30C0" w14:textId="634F7DD9" w:rsidR="00546B50" w:rsidRPr="00B679D7" w:rsidRDefault="00EB40A0" w:rsidP="2F5B711B">
      <w:pPr>
        <w:pStyle w:val="ListParagraph"/>
        <w:numPr>
          <w:ilvl w:val="0"/>
          <w:numId w:val="7"/>
        </w:numPr>
        <w:spacing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主な問題点について考えること（何が起こったのか、いつ起こったのか、誰が関わっているかなど）</w:t>
      </w:r>
    </w:p>
    <w:p w14:paraId="70AB2A73" w14:textId="25F0F8FF" w:rsidR="00546B50" w:rsidRPr="00B679D7" w:rsidRDefault="00EB40A0" w:rsidP="2F5B711B">
      <w:pPr>
        <w:pStyle w:val="ListParagraph"/>
        <w:numPr>
          <w:ilvl w:val="0"/>
          <w:numId w:val="7"/>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FWOとの交流に関わる全ての関連情報の提示</w:t>
      </w:r>
    </w:p>
    <w:p w14:paraId="311C7423" w14:textId="1F8175BC" w:rsidR="00726109" w:rsidRPr="00B679D7" w:rsidRDefault="00EB40A0" w:rsidP="2F5B711B">
      <w:pPr>
        <w:pStyle w:val="ListParagraph"/>
        <w:numPr>
          <w:ilvl w:val="0"/>
          <w:numId w:val="7"/>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どの部分の処理過程が行われていなかったか、または適切に実行されていなかったかの報告</w:t>
      </w:r>
    </w:p>
    <w:p w14:paraId="15CA5C14" w14:textId="516E6C54" w:rsidR="00514B4E" w:rsidRPr="00B679D7" w:rsidRDefault="6544F1C9" w:rsidP="2F5B711B">
      <w:pPr>
        <w:pStyle w:val="NormalWeb"/>
        <w:spacing w:before="120" w:line="276" w:lineRule="auto"/>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 xml:space="preserve">FWOに期待していただけること </w:t>
      </w:r>
    </w:p>
    <w:p w14:paraId="4B226740" w14:textId="4A28A410" w:rsidR="007A74F1" w:rsidRPr="00B679D7" w:rsidRDefault="645FCEC2" w:rsidP="2F5B711B">
      <w:pPr>
        <w:pStyle w:val="ListParagraph"/>
        <w:numPr>
          <w:ilvl w:val="0"/>
          <w:numId w:val="6"/>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丁寧に、思いやりを持ち、敬意を払って、あなたに接します。</w:t>
      </w:r>
    </w:p>
    <w:p w14:paraId="01DFED54" w14:textId="142AC86A" w:rsidR="007A74F1" w:rsidRPr="00B679D7" w:rsidRDefault="645FCEC2" w:rsidP="2F5B711B">
      <w:pPr>
        <w:pStyle w:val="ListParagraph"/>
        <w:numPr>
          <w:ilvl w:val="0"/>
          <w:numId w:val="6"/>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あなたの悩み事に耳を傾けます。</w:t>
      </w:r>
    </w:p>
    <w:p w14:paraId="06A05249" w14:textId="485752BD" w:rsidR="007A74F1" w:rsidRPr="00B679D7" w:rsidRDefault="14E151B4" w:rsidP="2F5B711B">
      <w:pPr>
        <w:pStyle w:val="ListParagraph"/>
        <w:numPr>
          <w:ilvl w:val="0"/>
          <w:numId w:val="6"/>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あなたの問題を解決するために適切な処置を取ります。</w:t>
      </w:r>
    </w:p>
    <w:p w14:paraId="4F8178C9" w14:textId="590DFA65" w:rsidR="007A74F1" w:rsidRPr="00B679D7" w:rsidRDefault="6F9AD134" w:rsidP="2F5B711B">
      <w:pPr>
        <w:pStyle w:val="ListParagraph"/>
        <w:numPr>
          <w:ilvl w:val="0"/>
          <w:numId w:val="6"/>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あなたへの経過報告を続けます。</w:t>
      </w:r>
    </w:p>
    <w:p w14:paraId="143EA444" w14:textId="6D181708" w:rsidR="007A74F1" w:rsidRPr="00B679D7" w:rsidRDefault="6F9AD134" w:rsidP="2F5B711B">
      <w:pPr>
        <w:pStyle w:val="ListParagraph"/>
        <w:numPr>
          <w:ilvl w:val="0"/>
          <w:numId w:val="6"/>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間違いがあった場合は謝罪します。</w:t>
      </w:r>
    </w:p>
    <w:p w14:paraId="7254303C" w14:textId="0B8BE27B" w:rsidR="00686074" w:rsidRPr="00B679D7" w:rsidRDefault="0783ED65" w:rsidP="2F5B711B">
      <w:pPr>
        <w:pStyle w:val="NormalWeb"/>
        <w:spacing w:before="120" w:line="276" w:lineRule="auto"/>
        <w:jc w:val="both"/>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 xml:space="preserve">あなたに期待すること </w:t>
      </w:r>
    </w:p>
    <w:p w14:paraId="22CB6828" w14:textId="084BD773" w:rsidR="00686074" w:rsidRPr="00B679D7" w:rsidRDefault="0783ED65" w:rsidP="2F5B711B">
      <w:pPr>
        <w:pStyle w:val="ListParagraph"/>
        <w:numPr>
          <w:ilvl w:val="0"/>
          <w:numId w:val="5"/>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積極的な関与。例えば、情報や証拠提供の依頼への協力など。</w:t>
      </w:r>
    </w:p>
    <w:p w14:paraId="706791D5" w14:textId="530756A5" w:rsidR="00686074" w:rsidRPr="00B679D7" w:rsidRDefault="0783ED65" w:rsidP="2F5B711B">
      <w:pPr>
        <w:pStyle w:val="ListParagraph"/>
        <w:numPr>
          <w:ilvl w:val="0"/>
          <w:numId w:val="5"/>
        </w:num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敬意を払って取り組みややり取りを行うこと。虐待的、脅迫的な言動や振る舞いは、許されません。</w:t>
      </w:r>
    </w:p>
    <w:p w14:paraId="34EA96B6" w14:textId="5B93CC62" w:rsidR="003E3F3B" w:rsidRPr="00B679D7" w:rsidRDefault="0783ED65" w:rsidP="0043789E">
      <w:pPr>
        <w:pStyle w:val="ListParagraph"/>
        <w:numPr>
          <w:ilvl w:val="0"/>
          <w:numId w:val="5"/>
        </w:numPr>
        <w:spacing w:before="120" w:line="276" w:lineRule="auto"/>
        <w:jc w:val="both"/>
        <w:rPr>
          <w:rFonts w:asciiTheme="majorEastAsia" w:eastAsiaTheme="majorEastAsia" w:hAnsiTheme="majorEastAsia" w:cstheme="minorHAnsi"/>
          <w:sz w:val="22"/>
          <w:szCs w:val="22"/>
          <w:lang w:eastAsia="ja-JP"/>
        </w:rPr>
      </w:pPr>
      <w:r w:rsidRPr="00B679D7">
        <w:rPr>
          <w:rFonts w:asciiTheme="majorEastAsia" w:eastAsiaTheme="majorEastAsia" w:hAnsiTheme="majorEastAsia" w:cs="Microsoft Sans Serif"/>
          <w:sz w:val="22"/>
          <w:szCs w:val="22"/>
          <w:lang w:eastAsia="ja"/>
        </w:rPr>
        <w:t xml:space="preserve">最初のフィードバック、または苦情を提示した後は、適正な事後報告の連絡や依頼のみ行うこと。 </w:t>
      </w:r>
    </w:p>
    <w:p w14:paraId="52BC1964" w14:textId="448E6797" w:rsidR="005C7905" w:rsidRPr="00B679D7" w:rsidRDefault="000E40C5" w:rsidP="0089126D">
      <w:pPr>
        <w:pStyle w:val="Heading2"/>
        <w:rPr>
          <w:rFonts w:asciiTheme="majorEastAsia" w:eastAsiaTheme="majorEastAsia" w:hAnsiTheme="majorEastAsia"/>
          <w:lang w:eastAsia="ja-JP"/>
        </w:rPr>
      </w:pPr>
      <w:bookmarkStart w:id="65" w:name="_Toc1439199985"/>
      <w:bookmarkStart w:id="66" w:name="_Toc746616209"/>
      <w:bookmarkStart w:id="67" w:name="_Toc1339849889"/>
      <w:bookmarkStart w:id="68" w:name="_Toc531942426"/>
      <w:bookmarkStart w:id="69" w:name="_Toc2107683083"/>
      <w:bookmarkStart w:id="70" w:name="_Toc2122586185"/>
      <w:bookmarkStart w:id="71" w:name="_Toc1941833147"/>
      <w:bookmarkStart w:id="72" w:name="_Toc110951787"/>
      <w:bookmarkStart w:id="73" w:name="_Toc127283579"/>
      <w:r>
        <w:rPr>
          <w:rFonts w:asciiTheme="majorEastAsia" w:eastAsiaTheme="majorEastAsia" w:hAnsiTheme="majorEastAsia" w:hint="eastAsia"/>
          <w:iCs w:val="0"/>
          <w:lang w:eastAsia="ja"/>
        </w:rPr>
        <w:t>F</w:t>
      </w:r>
      <w:r>
        <w:rPr>
          <w:rFonts w:asciiTheme="majorEastAsia" w:eastAsiaTheme="majorEastAsia" w:hAnsiTheme="majorEastAsia"/>
          <w:iCs w:val="0"/>
          <w:lang w:eastAsia="ja"/>
        </w:rPr>
        <w:t>WO</w:t>
      </w:r>
      <w:r>
        <w:rPr>
          <w:rFonts w:asciiTheme="majorEastAsia" w:eastAsiaTheme="majorEastAsia" w:hAnsiTheme="majorEastAsia" w:hint="eastAsia"/>
          <w:iCs w:val="0"/>
          <w:lang w:eastAsia="ja"/>
        </w:rPr>
        <w:t>における</w:t>
      </w:r>
      <w:r w:rsidR="40672BBA" w:rsidRPr="00B679D7">
        <w:rPr>
          <w:rFonts w:asciiTheme="majorEastAsia" w:eastAsiaTheme="majorEastAsia" w:hAnsiTheme="majorEastAsia"/>
          <w:iCs w:val="0"/>
          <w:lang w:eastAsia="ja"/>
        </w:rPr>
        <w:t>フィードバックと苦情の処理</w:t>
      </w:r>
      <w:bookmarkEnd w:id="65"/>
      <w:bookmarkEnd w:id="66"/>
      <w:bookmarkEnd w:id="67"/>
      <w:bookmarkEnd w:id="68"/>
      <w:bookmarkEnd w:id="69"/>
      <w:bookmarkEnd w:id="70"/>
      <w:bookmarkEnd w:id="71"/>
      <w:bookmarkEnd w:id="72"/>
      <w:bookmarkEnd w:id="73"/>
    </w:p>
    <w:p w14:paraId="5C5F0B61" w14:textId="60C398E3" w:rsidR="00272EE4" w:rsidRPr="00B679D7" w:rsidRDefault="00272EE4" w:rsidP="54D7AA46">
      <w:pPr>
        <w:pStyle w:val="NoSpacing"/>
        <w:spacing w:before="240" w:line="276" w:lineRule="auto"/>
        <w:rPr>
          <w:rFonts w:asciiTheme="majorEastAsia" w:eastAsiaTheme="majorEastAsia" w:hAnsiTheme="majorEastAsia" w:cstheme="minorBidi"/>
          <w:sz w:val="22"/>
          <w:szCs w:val="22"/>
        </w:rPr>
      </w:pPr>
      <w:r w:rsidRPr="00B679D7">
        <w:rPr>
          <w:rFonts w:asciiTheme="majorEastAsia" w:eastAsiaTheme="majorEastAsia" w:hAnsiTheme="majorEastAsia" w:cstheme="minorHAnsi"/>
          <w:noProof/>
          <w:color w:val="2B579A"/>
          <w:sz w:val="22"/>
          <w:szCs w:val="22"/>
          <w:shd w:val="clear" w:color="auto" w:fill="E6E6E6"/>
          <w:lang w:eastAsia="ja"/>
        </w:rPr>
        <w:drawing>
          <wp:inline distT="0" distB="0" distL="0" distR="0" wp14:anchorId="68B6BFAA" wp14:editId="56C0B522">
            <wp:extent cx="5895975" cy="1238250"/>
            <wp:effectExtent l="19050" t="0" r="28575" b="0"/>
            <wp:docPr id="2" name="Diagram 3" descr="受領と認識、評価と順序付け、対応、結果の連絡、顧客から学ぶ " title="フィードバック、苦情の取り扱いに対するFWOの取り組み方"/>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bookmarkStart w:id="74" w:name="_Toc110951788"/>
    </w:p>
    <w:p w14:paraId="4EFFF94D" w14:textId="59A9A656" w:rsidR="00272EE4" w:rsidRPr="00B679D7" w:rsidRDefault="7660C295" w:rsidP="00086CE2">
      <w:pPr>
        <w:pStyle w:val="Heading3"/>
        <w:rPr>
          <w:rFonts w:asciiTheme="majorEastAsia" w:hAnsiTheme="majorEastAsia"/>
          <w:lang w:eastAsia="ja-JP"/>
        </w:rPr>
      </w:pPr>
      <w:bookmarkStart w:id="75" w:name="_Toc670193638"/>
      <w:bookmarkStart w:id="76" w:name="_Toc1382364896"/>
      <w:bookmarkStart w:id="77" w:name="_Toc2053038976"/>
      <w:bookmarkStart w:id="78" w:name="_Toc240442482"/>
      <w:bookmarkStart w:id="79" w:name="_Toc1409028358"/>
      <w:bookmarkStart w:id="80" w:name="_Toc1085678694"/>
      <w:bookmarkStart w:id="81" w:name="_Toc1203332339"/>
      <w:bookmarkStart w:id="82" w:name="_Toc127283580"/>
      <w:r w:rsidRPr="00B679D7">
        <w:rPr>
          <w:rFonts w:asciiTheme="majorEastAsia" w:hAnsiTheme="majorEastAsia"/>
          <w:lang w:eastAsia="ja"/>
        </w:rPr>
        <w:lastRenderedPageBreak/>
        <w:t>受領と認識</w:t>
      </w:r>
      <w:bookmarkEnd w:id="74"/>
      <w:bookmarkEnd w:id="75"/>
      <w:bookmarkEnd w:id="76"/>
      <w:bookmarkEnd w:id="77"/>
      <w:bookmarkEnd w:id="78"/>
      <w:bookmarkEnd w:id="79"/>
      <w:bookmarkEnd w:id="80"/>
      <w:bookmarkEnd w:id="81"/>
      <w:bookmarkEnd w:id="82"/>
    </w:p>
    <w:p w14:paraId="6F5E3041" w14:textId="57728B7E" w:rsidR="005A04B3" w:rsidRPr="00B679D7" w:rsidRDefault="7BF93B6C" w:rsidP="0056414F">
      <w:pPr>
        <w:pStyle w:val="NumberedParafp"/>
        <w:rPr>
          <w:lang w:eastAsia="ja-JP"/>
        </w:rPr>
      </w:pPr>
      <w:r w:rsidRPr="00B679D7">
        <w:rPr>
          <w:lang w:eastAsia="ja"/>
        </w:rPr>
        <w:t>FWO</w:t>
      </w:r>
      <w:r w:rsidRPr="00B679D7">
        <w:rPr>
          <w:rFonts w:ascii="MS Gothic" w:eastAsia="MS Gothic" w:hAnsi="MS Gothic" w:cs="MS Gothic" w:hint="eastAsia"/>
          <w:lang w:eastAsia="ja"/>
        </w:rPr>
        <w:t>では、全てのフィードバックと苦情を通常</w:t>
      </w:r>
      <w:r w:rsidRPr="00B679D7">
        <w:rPr>
          <w:lang w:eastAsia="ja"/>
        </w:rPr>
        <w:t>2</w:t>
      </w:r>
      <w:r w:rsidRPr="00B679D7">
        <w:rPr>
          <w:rFonts w:ascii="MS Gothic" w:eastAsia="MS Gothic" w:hAnsi="MS Gothic" w:cs="MS Gothic" w:hint="eastAsia"/>
          <w:lang w:eastAsia="ja"/>
        </w:rPr>
        <w:t>営業日以内に受領確認します。必要な場合はあなたの案件に関連するさらなる情報を提出していただく機会を設けることもあります。</w:t>
      </w:r>
    </w:p>
    <w:p w14:paraId="6A9427EA" w14:textId="1D251971" w:rsidR="0038427F" w:rsidRPr="00B679D7" w:rsidRDefault="3615FC35" w:rsidP="0056414F">
      <w:pPr>
        <w:pStyle w:val="NumberedParafp"/>
        <w:rPr>
          <w:lang w:eastAsia="ja-JP"/>
        </w:rPr>
      </w:pPr>
      <w:r w:rsidRPr="00B679D7">
        <w:rPr>
          <w:rFonts w:ascii="MS Gothic" w:eastAsia="MS Gothic" w:hAnsi="MS Gothic" w:cs="MS Gothic" w:hint="eastAsia"/>
          <w:lang w:eastAsia="ja"/>
        </w:rPr>
        <w:t>タイムリーなフィードバックと苦情は、問題や逐次変化する要望への対応と、その取り扱いをよりよくするための手助けとなります。問題が起こってからの期間によって、どのような結果や解決策が可能なのかに影響が出ます。可能な限り、調査の依頼は最初の決定が下されてから</w:t>
      </w:r>
      <w:r w:rsidRPr="00B679D7">
        <w:rPr>
          <w:lang w:eastAsia="ja"/>
        </w:rPr>
        <w:t>28</w:t>
      </w:r>
      <w:r w:rsidRPr="00B679D7">
        <w:rPr>
          <w:rFonts w:ascii="MS Gothic" w:eastAsia="MS Gothic" w:hAnsi="MS Gothic" w:cs="MS Gothic" w:hint="eastAsia"/>
          <w:lang w:eastAsia="ja"/>
        </w:rPr>
        <w:t>日以内に申し出ることが理想的です。</w:t>
      </w:r>
    </w:p>
    <w:p w14:paraId="7FDEC2A0" w14:textId="4AABA644" w:rsidR="00272EE4" w:rsidRPr="00B679D7" w:rsidRDefault="3615FC35" w:rsidP="00086CE2">
      <w:pPr>
        <w:pStyle w:val="Heading3"/>
        <w:rPr>
          <w:rFonts w:asciiTheme="majorEastAsia" w:hAnsiTheme="majorEastAsia"/>
          <w:lang w:eastAsia="ja-JP"/>
        </w:rPr>
      </w:pPr>
      <w:bookmarkStart w:id="83" w:name="_Toc110951789"/>
      <w:bookmarkStart w:id="84" w:name="_Toc1467182110"/>
      <w:bookmarkStart w:id="85" w:name="_Toc1907518468"/>
      <w:bookmarkStart w:id="86" w:name="_Toc774253549"/>
      <w:bookmarkStart w:id="87" w:name="_Toc1005153530"/>
      <w:bookmarkStart w:id="88" w:name="_Toc283901457"/>
      <w:bookmarkStart w:id="89" w:name="_Toc456544720"/>
      <w:bookmarkStart w:id="90" w:name="_Toc526922412"/>
      <w:bookmarkStart w:id="91" w:name="_Toc127283581"/>
      <w:r w:rsidRPr="00B679D7">
        <w:rPr>
          <w:rFonts w:asciiTheme="majorEastAsia" w:hAnsiTheme="majorEastAsia"/>
          <w:lang w:eastAsia="ja"/>
        </w:rPr>
        <w:t>評価</w:t>
      </w:r>
      <w:bookmarkEnd w:id="83"/>
      <w:bookmarkEnd w:id="84"/>
      <w:bookmarkEnd w:id="85"/>
      <w:bookmarkEnd w:id="86"/>
      <w:bookmarkEnd w:id="87"/>
      <w:bookmarkEnd w:id="88"/>
      <w:bookmarkEnd w:id="89"/>
      <w:bookmarkEnd w:id="90"/>
      <w:bookmarkEnd w:id="91"/>
    </w:p>
    <w:p w14:paraId="211B2C38" w14:textId="00235DFB" w:rsidR="00D07BD2" w:rsidRPr="00B679D7" w:rsidRDefault="7BF93B6C" w:rsidP="0056414F">
      <w:pPr>
        <w:pStyle w:val="NumberedParafp"/>
        <w:rPr>
          <w:lang w:eastAsia="ja-JP"/>
        </w:rPr>
      </w:pPr>
      <w:r w:rsidRPr="00B679D7">
        <w:rPr>
          <w:rFonts w:ascii="MS Gothic" w:eastAsia="MS Gothic" w:hAnsi="MS Gothic" w:cs="MS Gothic" w:hint="eastAsia"/>
          <w:lang w:eastAsia="ja"/>
        </w:rPr>
        <w:t>フィードバックと苦情は全て、平等かつ公平に取り扱われます。これらの案件の評価は、入手した情報と証拠に基づいて行われます。フィードバックが匿名の場合は、経営を向上させるための機会として検討しますが、それ以外の行動は行いません。</w:t>
      </w:r>
    </w:p>
    <w:p w14:paraId="1FDD7FDE" w14:textId="31CE67E0" w:rsidR="00272EE4" w:rsidRPr="00B679D7" w:rsidRDefault="3615FC35" w:rsidP="0056414F">
      <w:pPr>
        <w:pStyle w:val="NumberedParafp"/>
        <w:rPr>
          <w:lang w:eastAsia="ja-JP"/>
        </w:rPr>
      </w:pPr>
      <w:r w:rsidRPr="00B679D7">
        <w:rPr>
          <w:rFonts w:ascii="MS Gothic" w:eastAsia="MS Gothic" w:hAnsi="MS Gothic" w:cs="MS Gothic" w:hint="eastAsia"/>
          <w:lang w:eastAsia="ja"/>
        </w:rPr>
        <w:t>フィードバックと苦情を評価するとき、</w:t>
      </w:r>
      <w:r w:rsidRPr="00B679D7">
        <w:rPr>
          <w:lang w:eastAsia="ja"/>
        </w:rPr>
        <w:t>FWO</w:t>
      </w:r>
      <w:r w:rsidRPr="00B679D7">
        <w:rPr>
          <w:rFonts w:ascii="MS Gothic" w:eastAsia="MS Gothic" w:hAnsi="MS Gothic" w:cs="MS Gothic" w:hint="eastAsia"/>
          <w:lang w:eastAsia="ja"/>
        </w:rPr>
        <w:t>では、以下を含む全ての該当する</w:t>
      </w:r>
      <w:r w:rsidR="00B679D7">
        <w:rPr>
          <w:lang w:eastAsia="ja"/>
        </w:rPr>
        <w:br/>
      </w:r>
      <w:r w:rsidRPr="00B679D7">
        <w:rPr>
          <w:rFonts w:ascii="MS Gothic" w:eastAsia="MS Gothic" w:hAnsi="MS Gothic" w:cs="MS Gothic" w:hint="eastAsia"/>
          <w:lang w:eastAsia="ja"/>
        </w:rPr>
        <w:t>事柄を考慮します。</w:t>
      </w:r>
    </w:p>
    <w:p w14:paraId="3AE7C423" w14:textId="7FA05538" w:rsidR="00CA40E4" w:rsidRPr="00B679D7" w:rsidRDefault="0016524A" w:rsidP="00317643">
      <w:pPr>
        <w:pStyle w:val="NumberedParafp"/>
        <w:numPr>
          <w:ilvl w:val="0"/>
          <w:numId w:val="4"/>
        </w:numPr>
        <w:spacing w:before="0" w:after="0" w:line="360" w:lineRule="auto"/>
        <w:rPr>
          <w:lang w:eastAsia="ja-JP"/>
        </w:rPr>
      </w:pPr>
      <w:r w:rsidRPr="00B679D7">
        <w:rPr>
          <w:rFonts w:ascii="MS Gothic" w:eastAsia="MS Gothic" w:hAnsi="MS Gothic" w:cs="MS Gothic" w:hint="eastAsia"/>
          <w:lang w:eastAsia="ja"/>
        </w:rPr>
        <w:t>申し立てや主張の深刻さ</w:t>
      </w:r>
    </w:p>
    <w:p w14:paraId="13CB64B2" w14:textId="1F542729" w:rsidR="00FB4C52" w:rsidRPr="00B679D7" w:rsidRDefault="0016524A" w:rsidP="00317643">
      <w:pPr>
        <w:pStyle w:val="NumberedParafp"/>
        <w:numPr>
          <w:ilvl w:val="0"/>
          <w:numId w:val="4"/>
        </w:numPr>
        <w:spacing w:before="0" w:after="0" w:line="360" w:lineRule="auto"/>
        <w:rPr>
          <w:lang w:eastAsia="ja-JP"/>
        </w:rPr>
      </w:pPr>
      <w:r w:rsidRPr="00B679D7">
        <w:rPr>
          <w:lang w:eastAsia="ja"/>
        </w:rPr>
        <w:t>FWO</w:t>
      </w:r>
      <w:r w:rsidRPr="00B679D7">
        <w:rPr>
          <w:rFonts w:ascii="MS Gothic" w:eastAsia="MS Gothic" w:hAnsi="MS Gothic" w:cs="MS Gothic" w:hint="eastAsia"/>
          <w:lang w:eastAsia="ja"/>
        </w:rPr>
        <w:t>の下した決定が効率的に伝えられたかどうか</w:t>
      </w:r>
    </w:p>
    <w:p w14:paraId="33CCCA5C" w14:textId="12342A6B" w:rsidR="00272EE4" w:rsidRPr="00B679D7" w:rsidRDefault="0016524A" w:rsidP="00317643">
      <w:pPr>
        <w:pStyle w:val="NumberedParafp"/>
        <w:numPr>
          <w:ilvl w:val="0"/>
          <w:numId w:val="4"/>
        </w:numPr>
        <w:spacing w:before="0" w:after="0" w:line="360" w:lineRule="auto"/>
        <w:rPr>
          <w:lang w:eastAsia="ja-JP"/>
        </w:rPr>
      </w:pPr>
      <w:r w:rsidRPr="00B679D7">
        <w:rPr>
          <w:rFonts w:ascii="MS Gothic" w:eastAsia="MS Gothic" w:hAnsi="MS Gothic" w:cs="MS Gothic" w:hint="eastAsia"/>
          <w:lang w:eastAsia="ja"/>
        </w:rPr>
        <w:t>問題が起こってからどのくらいたったか</w:t>
      </w:r>
    </w:p>
    <w:p w14:paraId="780B6DBA" w14:textId="5AFF3E4C" w:rsidR="00272EE4" w:rsidRPr="00B679D7" w:rsidRDefault="0016524A" w:rsidP="00317643">
      <w:pPr>
        <w:pStyle w:val="NumberedParafp"/>
        <w:numPr>
          <w:ilvl w:val="0"/>
          <w:numId w:val="4"/>
        </w:numPr>
        <w:spacing w:before="0" w:after="0" w:line="360" w:lineRule="auto"/>
        <w:rPr>
          <w:lang w:eastAsia="ja-JP"/>
        </w:rPr>
      </w:pPr>
      <w:r w:rsidRPr="00B679D7">
        <w:rPr>
          <w:rFonts w:ascii="MS Gothic" w:eastAsia="MS Gothic" w:hAnsi="MS Gothic" w:cs="MS Gothic" w:hint="eastAsia"/>
          <w:lang w:eastAsia="ja"/>
        </w:rPr>
        <w:t>案件関連が慎重さを要する内容であるかどうか</w:t>
      </w:r>
      <w:r w:rsidRPr="00B679D7">
        <w:rPr>
          <w:lang w:eastAsia="ja"/>
        </w:rPr>
        <w:t xml:space="preserve"> </w:t>
      </w:r>
    </w:p>
    <w:p w14:paraId="4ACDA2AE" w14:textId="55F8682D" w:rsidR="00CA40E4" w:rsidRPr="00B679D7" w:rsidRDefault="0016524A" w:rsidP="00317643">
      <w:pPr>
        <w:pStyle w:val="NumberedParafp"/>
        <w:numPr>
          <w:ilvl w:val="0"/>
          <w:numId w:val="4"/>
        </w:numPr>
        <w:spacing w:before="0" w:after="0" w:line="360" w:lineRule="auto"/>
        <w:rPr>
          <w:lang w:eastAsia="ja-JP"/>
        </w:rPr>
      </w:pPr>
      <w:r w:rsidRPr="00B679D7">
        <w:rPr>
          <w:rFonts w:ascii="MS Gothic" w:eastAsia="MS Gothic" w:hAnsi="MS Gothic" w:cs="MS Gothic" w:hint="eastAsia"/>
          <w:lang w:eastAsia="ja"/>
        </w:rPr>
        <w:t>体系的な、または行政上の問題があるかどうか</w:t>
      </w:r>
      <w:r w:rsidR="00B679D7">
        <w:rPr>
          <w:rFonts w:ascii="MS Gothic" w:eastAsia="MS Gothic" w:hAnsi="MS Gothic" w:cs="MS Gothic" w:hint="eastAsia"/>
          <w:lang w:eastAsia="ja"/>
        </w:rPr>
        <w:t>。</w:t>
      </w:r>
      <w:r w:rsidRPr="00B679D7">
        <w:rPr>
          <w:lang w:eastAsia="ja"/>
        </w:rPr>
        <w:t xml:space="preserve"> </w:t>
      </w:r>
    </w:p>
    <w:p w14:paraId="74F47DB3" w14:textId="1256D15E" w:rsidR="0005097B" w:rsidRPr="00B679D7" w:rsidRDefault="127EF473" w:rsidP="0056414F">
      <w:pPr>
        <w:pStyle w:val="NumberedParafp"/>
        <w:rPr>
          <w:lang w:eastAsia="ja-JP"/>
        </w:rPr>
      </w:pPr>
      <w:r w:rsidRPr="00B679D7">
        <w:rPr>
          <w:rFonts w:ascii="MS Gothic" w:eastAsia="MS Gothic" w:hAnsi="MS Gothic" w:cs="MS Gothic" w:hint="eastAsia"/>
          <w:lang w:eastAsia="ja"/>
        </w:rPr>
        <w:t>以下を含むフィードバックと苦情は受領されません：</w:t>
      </w:r>
    </w:p>
    <w:p w14:paraId="3A1DBFD6" w14:textId="73ED9B79" w:rsidR="00F44D4F" w:rsidRPr="00B679D7" w:rsidRDefault="0016524A" w:rsidP="00317643">
      <w:pPr>
        <w:pStyle w:val="NumberedParafp"/>
        <w:numPr>
          <w:ilvl w:val="0"/>
          <w:numId w:val="3"/>
        </w:numPr>
        <w:spacing w:before="0" w:after="0" w:line="360" w:lineRule="auto"/>
        <w:rPr>
          <w:lang w:eastAsia="ja-JP"/>
        </w:rPr>
      </w:pPr>
      <w:r w:rsidRPr="00B679D7">
        <w:rPr>
          <w:rFonts w:ascii="MS Gothic" w:eastAsia="MS Gothic" w:hAnsi="MS Gothic" w:cs="MS Gothic" w:hint="eastAsia"/>
          <w:lang w:eastAsia="ja"/>
        </w:rPr>
        <w:t>本方針の適用範囲外の申し立て</w:t>
      </w:r>
      <w:r w:rsidRPr="00B679D7">
        <w:rPr>
          <w:lang w:eastAsia="ja"/>
        </w:rPr>
        <w:t xml:space="preserve"> </w:t>
      </w:r>
    </w:p>
    <w:p w14:paraId="0091DEDF" w14:textId="6BA87A0C" w:rsidR="00F44D4F" w:rsidRPr="00B679D7" w:rsidRDefault="0016524A" w:rsidP="00317643">
      <w:pPr>
        <w:pStyle w:val="NumberedParafp"/>
        <w:numPr>
          <w:ilvl w:val="0"/>
          <w:numId w:val="3"/>
        </w:numPr>
        <w:spacing w:before="0" w:after="0" w:line="360" w:lineRule="auto"/>
        <w:rPr>
          <w:lang w:eastAsia="ja-JP"/>
        </w:rPr>
      </w:pPr>
      <w:r w:rsidRPr="00B679D7">
        <w:rPr>
          <w:rFonts w:ascii="MS Gothic" w:eastAsia="MS Gothic" w:hAnsi="MS Gothic" w:cs="MS Gothic" w:hint="eastAsia"/>
          <w:lang w:eastAsia="ja"/>
        </w:rPr>
        <w:t>苦情がいやがらせである、さらに（または）すでに提起され、適切に処理されている</w:t>
      </w:r>
      <w:r w:rsidRPr="00B679D7">
        <w:rPr>
          <w:lang w:eastAsia="ja"/>
        </w:rPr>
        <w:t xml:space="preserve"> </w:t>
      </w:r>
    </w:p>
    <w:p w14:paraId="7FC7F673" w14:textId="567EBDF6" w:rsidR="00960D19" w:rsidRPr="00B679D7" w:rsidRDefault="00977F4B" w:rsidP="00317643">
      <w:pPr>
        <w:pStyle w:val="NumberedParafp"/>
        <w:numPr>
          <w:ilvl w:val="0"/>
          <w:numId w:val="3"/>
        </w:numPr>
        <w:spacing w:before="0" w:after="0" w:line="360" w:lineRule="auto"/>
        <w:rPr>
          <w:lang w:eastAsia="ja-JP"/>
        </w:rPr>
      </w:pPr>
      <w:r w:rsidRPr="00B679D7">
        <w:rPr>
          <w:rFonts w:ascii="MS Gothic" w:eastAsia="MS Gothic" w:hAnsi="MS Gothic" w:cs="MS Gothic" w:hint="eastAsia"/>
          <w:lang w:eastAsia="ja"/>
        </w:rPr>
        <w:t>他に所定の過程がその懸念に対応するためにある（コンプライアンス警告の内容または発行に関して争議中など）</w:t>
      </w:r>
    </w:p>
    <w:p w14:paraId="4E4B3FF0" w14:textId="1A28FF14" w:rsidR="00855854" w:rsidRPr="00B679D7" w:rsidRDefault="00FB3AA7" w:rsidP="00317643">
      <w:pPr>
        <w:pStyle w:val="NumberedParafp"/>
        <w:numPr>
          <w:ilvl w:val="0"/>
          <w:numId w:val="3"/>
        </w:numPr>
        <w:spacing w:before="0" w:after="0" w:line="360" w:lineRule="auto"/>
        <w:rPr>
          <w:lang w:eastAsia="ja-JP"/>
        </w:rPr>
      </w:pPr>
      <w:r w:rsidRPr="00B679D7">
        <w:rPr>
          <w:rFonts w:ascii="MS Gothic" w:eastAsia="MS Gothic" w:hAnsi="MS Gothic" w:cs="MS Gothic" w:hint="eastAsia"/>
          <w:lang w:eastAsia="ja"/>
        </w:rPr>
        <w:t>案件に対する検討はすでに完了している</w:t>
      </w:r>
      <w:r w:rsidR="00B679D7">
        <w:rPr>
          <w:rFonts w:ascii="MS Gothic" w:eastAsia="MS Gothic" w:hAnsi="MS Gothic" w:cs="MS Gothic" w:hint="eastAsia"/>
          <w:lang w:eastAsia="ja"/>
        </w:rPr>
        <w:t>。</w:t>
      </w:r>
    </w:p>
    <w:p w14:paraId="78241938" w14:textId="5673CC66" w:rsidR="00EA4F24" w:rsidRPr="00B679D7" w:rsidRDefault="012DB858" w:rsidP="0056414F">
      <w:pPr>
        <w:pStyle w:val="NumberedParafp"/>
        <w:rPr>
          <w:lang w:eastAsia="ja-JP"/>
        </w:rPr>
      </w:pPr>
      <w:r w:rsidRPr="00B679D7">
        <w:rPr>
          <w:rFonts w:ascii="MS Gothic" w:eastAsia="MS Gothic" w:hAnsi="MS Gothic" w:cs="MS Gothic" w:hint="eastAsia"/>
          <w:lang w:eastAsia="ja"/>
        </w:rPr>
        <w:t>特定の状況において、苦情の調査の依頼を引き受けない旨の決定をするときもあります。このような場合、</w:t>
      </w:r>
      <w:r w:rsidRPr="00B679D7">
        <w:rPr>
          <w:lang w:eastAsia="ja"/>
        </w:rPr>
        <w:t>FWO</w:t>
      </w:r>
      <w:r w:rsidRPr="00B679D7">
        <w:rPr>
          <w:rFonts w:ascii="MS Gothic" w:eastAsia="MS Gothic" w:hAnsi="MS Gothic" w:cs="MS Gothic" w:hint="eastAsia"/>
          <w:lang w:eastAsia="ja"/>
        </w:rPr>
        <w:t>は理由を説明し、関連するさらなる情報を提出していただく機会を</w:t>
      </w:r>
      <w:r w:rsidR="00B679D7">
        <w:rPr>
          <w:lang w:eastAsia="ja"/>
        </w:rPr>
        <w:br/>
      </w:r>
      <w:r w:rsidRPr="00B679D7">
        <w:rPr>
          <w:rFonts w:ascii="MS Gothic" w:eastAsia="MS Gothic" w:hAnsi="MS Gothic" w:cs="MS Gothic" w:hint="eastAsia"/>
          <w:lang w:eastAsia="ja"/>
        </w:rPr>
        <w:t>設けます。</w:t>
      </w:r>
    </w:p>
    <w:p w14:paraId="32AB1CEB" w14:textId="06D4EEDA" w:rsidR="00272EE4" w:rsidRPr="00B679D7" w:rsidRDefault="462CDAA7" w:rsidP="00086CE2">
      <w:pPr>
        <w:pStyle w:val="Heading3"/>
        <w:rPr>
          <w:rFonts w:asciiTheme="majorEastAsia" w:hAnsiTheme="majorEastAsia"/>
          <w:lang w:eastAsia="ja-JP"/>
        </w:rPr>
      </w:pPr>
      <w:bookmarkStart w:id="92" w:name="_Toc110951790"/>
      <w:bookmarkStart w:id="93" w:name="_Toc690738807"/>
      <w:bookmarkStart w:id="94" w:name="_Toc687396524"/>
      <w:bookmarkStart w:id="95" w:name="_Toc1182950489"/>
      <w:bookmarkStart w:id="96" w:name="_Toc1498649096"/>
      <w:bookmarkStart w:id="97" w:name="_Toc1533263491"/>
      <w:bookmarkStart w:id="98" w:name="_Toc2142014759"/>
      <w:bookmarkStart w:id="99" w:name="_Toc382602866"/>
      <w:bookmarkStart w:id="100" w:name="_Toc127283582"/>
      <w:r w:rsidRPr="00B679D7">
        <w:rPr>
          <w:rFonts w:asciiTheme="majorEastAsia" w:hAnsiTheme="majorEastAsia"/>
          <w:lang w:eastAsia="ja"/>
        </w:rPr>
        <w:t>行動</w:t>
      </w:r>
      <w:bookmarkEnd w:id="92"/>
      <w:bookmarkEnd w:id="93"/>
      <w:bookmarkEnd w:id="94"/>
      <w:bookmarkEnd w:id="95"/>
      <w:bookmarkEnd w:id="96"/>
      <w:bookmarkEnd w:id="97"/>
      <w:bookmarkEnd w:id="98"/>
      <w:bookmarkEnd w:id="99"/>
      <w:bookmarkEnd w:id="100"/>
    </w:p>
    <w:p w14:paraId="6AAB9F86" w14:textId="33753E98" w:rsidR="004434C0" w:rsidRPr="00B679D7" w:rsidRDefault="4C0EBFBE" w:rsidP="0056414F">
      <w:pPr>
        <w:pStyle w:val="NumberedParafp"/>
        <w:rPr>
          <w:lang w:eastAsia="ja-JP"/>
        </w:rPr>
      </w:pPr>
      <w:r w:rsidRPr="00B679D7">
        <w:rPr>
          <w:rFonts w:ascii="MS Gothic" w:eastAsia="MS Gothic" w:hAnsi="MS Gothic" w:cs="MS Gothic" w:hint="eastAsia"/>
          <w:lang w:eastAsia="ja"/>
        </w:rPr>
        <w:t>明白に、責任をもって、矛盾なくフィードバックと苦情を取り扱うことを確実にするべく、</w:t>
      </w:r>
      <w:r w:rsidR="00B679D7">
        <w:rPr>
          <w:lang w:eastAsia="ja"/>
        </w:rPr>
        <w:br/>
      </w:r>
      <w:r w:rsidRPr="00B679D7">
        <w:rPr>
          <w:rFonts w:ascii="MS Gothic" w:eastAsia="MS Gothic" w:hAnsi="MS Gothic" w:cs="MS Gothic" w:hint="eastAsia"/>
          <w:lang w:eastAsia="ja"/>
        </w:rPr>
        <w:t>決定事項は全て記録されるとともに、案件は顧客管理システムに全て記録されます。</w:t>
      </w:r>
    </w:p>
    <w:p w14:paraId="101B9FBE" w14:textId="664C0E14" w:rsidR="00272EE4" w:rsidRPr="00B679D7" w:rsidRDefault="3615FC35" w:rsidP="0056414F">
      <w:pPr>
        <w:pStyle w:val="NumberedParafp"/>
        <w:rPr>
          <w:lang w:eastAsia="ja-JP"/>
        </w:rPr>
      </w:pPr>
      <w:r w:rsidRPr="00B679D7">
        <w:rPr>
          <w:rFonts w:ascii="MS Gothic" w:eastAsia="MS Gothic" w:hAnsi="MS Gothic" w:cs="MS Gothic" w:hint="eastAsia"/>
          <w:lang w:eastAsia="ja"/>
        </w:rPr>
        <w:lastRenderedPageBreak/>
        <w:t>問題を理解するために関連事実を集めることで、公正な手続きを確実にすることができます。これには、あなたのフィードバックや苦情に関連する裏付け証拠や、情報の提出をさらに求めることを含む場合もあります。</w:t>
      </w:r>
      <w:r w:rsidRPr="00B679D7">
        <w:rPr>
          <w:lang w:eastAsia="ja"/>
        </w:rPr>
        <w:t xml:space="preserve"> </w:t>
      </w:r>
    </w:p>
    <w:p w14:paraId="6C27AAB2" w14:textId="72739A0D" w:rsidR="000F5851" w:rsidRPr="00B679D7" w:rsidRDefault="3615FC35" w:rsidP="0056414F">
      <w:pPr>
        <w:pStyle w:val="NumberedParafp"/>
        <w:rPr>
          <w:lang w:eastAsia="ja-JP"/>
        </w:rPr>
      </w:pPr>
      <w:r w:rsidRPr="00B679D7">
        <w:rPr>
          <w:rFonts w:ascii="MS Gothic" w:eastAsia="MS Gothic" w:hAnsi="MS Gothic" w:cs="MS Gothic" w:hint="eastAsia"/>
          <w:lang w:eastAsia="ja"/>
        </w:rPr>
        <w:t>一旦、関連情報や証拠を集めた後、</w:t>
      </w:r>
      <w:r w:rsidRPr="00B679D7">
        <w:rPr>
          <w:lang w:eastAsia="ja"/>
        </w:rPr>
        <w:t>FWO</w:t>
      </w:r>
      <w:r w:rsidRPr="00B679D7">
        <w:rPr>
          <w:rFonts w:ascii="MS Gothic" w:eastAsia="MS Gothic" w:hAnsi="MS Gothic" w:cs="MS Gothic" w:hint="eastAsia"/>
          <w:lang w:eastAsia="ja"/>
        </w:rPr>
        <w:t>は最適な行動と対応を決定します。</w:t>
      </w:r>
    </w:p>
    <w:p w14:paraId="0E097ADF" w14:textId="55E5CE49" w:rsidR="00EC04E9" w:rsidRPr="00B679D7" w:rsidRDefault="68FB7ED2" w:rsidP="0056414F">
      <w:pPr>
        <w:pStyle w:val="NumberedParafp"/>
        <w:rPr>
          <w:lang w:eastAsia="ja-JP"/>
        </w:rPr>
      </w:pPr>
      <w:r w:rsidRPr="00B679D7">
        <w:rPr>
          <w:lang w:eastAsia="ja"/>
        </w:rPr>
        <w:t>FWO</w:t>
      </w:r>
      <w:r w:rsidRPr="00B679D7">
        <w:rPr>
          <w:rFonts w:ascii="MS Gothic" w:eastAsia="MS Gothic" w:hAnsi="MS Gothic" w:cs="MS Gothic" w:hint="eastAsia"/>
          <w:lang w:eastAsia="ja"/>
        </w:rPr>
        <w:t>の行動には以下が含まれます：</w:t>
      </w:r>
    </w:p>
    <w:p w14:paraId="5153FEB6" w14:textId="115A62CD" w:rsidR="00A7754C" w:rsidRPr="00B679D7" w:rsidRDefault="00B1417E" w:rsidP="00317643">
      <w:pPr>
        <w:pStyle w:val="NumberedParafp"/>
        <w:numPr>
          <w:ilvl w:val="0"/>
          <w:numId w:val="2"/>
        </w:numPr>
        <w:spacing w:before="0" w:after="0" w:line="360" w:lineRule="auto"/>
      </w:pPr>
      <w:r w:rsidRPr="00B679D7">
        <w:rPr>
          <w:rFonts w:ascii="MS Gothic" w:eastAsia="MS Gothic" w:hAnsi="MS Gothic" w:cs="MS Gothic" w:hint="eastAsia"/>
          <w:lang w:eastAsia="ja"/>
        </w:rPr>
        <w:t>問題の認識</w:t>
      </w:r>
    </w:p>
    <w:p w14:paraId="611037F7" w14:textId="679F651D" w:rsidR="00EC04E9" w:rsidRPr="00B679D7" w:rsidRDefault="00B1417E" w:rsidP="00317643">
      <w:pPr>
        <w:pStyle w:val="NumberedParafp"/>
        <w:numPr>
          <w:ilvl w:val="0"/>
          <w:numId w:val="2"/>
        </w:numPr>
        <w:spacing w:before="0" w:after="0" w:line="360" w:lineRule="auto"/>
        <w:rPr>
          <w:lang w:eastAsia="ja-JP"/>
        </w:rPr>
      </w:pPr>
      <w:r w:rsidRPr="00B679D7">
        <w:rPr>
          <w:rFonts w:ascii="MS Gothic" w:eastAsia="MS Gothic" w:hAnsi="MS Gothic" w:cs="MS Gothic" w:hint="eastAsia"/>
          <w:lang w:eastAsia="ja"/>
        </w:rPr>
        <w:t>該当する業務領域、特定の立法上またはその他の処理機関・機構、または別の機関へ案件について照会</w:t>
      </w:r>
    </w:p>
    <w:p w14:paraId="463FDEA3" w14:textId="67ADAFCC" w:rsidR="00EC04E9" w:rsidRPr="00B679D7" w:rsidRDefault="00B1417E" w:rsidP="00317643">
      <w:pPr>
        <w:pStyle w:val="ListParagraph"/>
        <w:numPr>
          <w:ilvl w:val="0"/>
          <w:numId w:val="2"/>
        </w:numPr>
        <w:spacing w:line="360"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追加の情報や援助の提供</w:t>
      </w:r>
    </w:p>
    <w:p w14:paraId="2E7EB1B5" w14:textId="76281D42" w:rsidR="00EC04E9" w:rsidRPr="00B679D7" w:rsidRDefault="00B1417E" w:rsidP="00317643">
      <w:pPr>
        <w:pStyle w:val="ListParagraph"/>
        <w:numPr>
          <w:ilvl w:val="0"/>
          <w:numId w:val="2"/>
        </w:numPr>
        <w:spacing w:line="360" w:lineRule="auto"/>
        <w:jc w:val="both"/>
        <w:rPr>
          <w:rFonts w:asciiTheme="majorEastAsia" w:eastAsiaTheme="majorEastAsia" w:hAnsiTheme="majorEastAsia"/>
        </w:rPr>
      </w:pPr>
      <w:r w:rsidRPr="00B679D7">
        <w:rPr>
          <w:rFonts w:asciiTheme="majorEastAsia" w:eastAsiaTheme="majorEastAsia" w:hAnsiTheme="majorEastAsia" w:cs="Microsoft Sans Serif"/>
          <w:sz w:val="22"/>
          <w:szCs w:val="22"/>
          <w:lang w:eastAsia="ja"/>
        </w:rPr>
        <w:t>決定の再考察</w:t>
      </w:r>
      <w:r w:rsidR="00B679D7">
        <w:rPr>
          <w:rFonts w:asciiTheme="majorEastAsia" w:eastAsiaTheme="majorEastAsia" w:hAnsiTheme="majorEastAsia" w:cs="Microsoft Sans Serif" w:hint="eastAsia"/>
          <w:sz w:val="22"/>
          <w:szCs w:val="22"/>
          <w:lang w:eastAsia="ja"/>
        </w:rPr>
        <w:t>。</w:t>
      </w:r>
    </w:p>
    <w:p w14:paraId="2C30FDB8" w14:textId="39A43C8D" w:rsidR="00192E9D" w:rsidRPr="00B679D7" w:rsidRDefault="00192E9D" w:rsidP="0056414F">
      <w:pPr>
        <w:pStyle w:val="NumberedParafp"/>
        <w:rPr>
          <w:lang w:eastAsia="ja-JP"/>
        </w:rPr>
      </w:pPr>
      <w:r w:rsidRPr="00B679D7">
        <w:rPr>
          <w:rFonts w:ascii="MS Gothic" w:eastAsia="MS Gothic" w:hAnsi="MS Gothic" w:cs="MS Gothic" w:hint="eastAsia"/>
          <w:lang w:eastAsia="ja"/>
        </w:rPr>
        <w:t>フィードバック案件はほとんどの場合、案件に関連する</w:t>
      </w:r>
      <w:r w:rsidRPr="00B679D7">
        <w:rPr>
          <w:lang w:eastAsia="ja"/>
        </w:rPr>
        <w:t>FWO</w:t>
      </w:r>
      <w:r w:rsidRPr="00B679D7">
        <w:rPr>
          <w:rFonts w:ascii="MS Gothic" w:eastAsia="MS Gothic" w:hAnsi="MS Gothic" w:cs="MS Gothic" w:hint="eastAsia"/>
          <w:lang w:eastAsia="ja"/>
        </w:rPr>
        <w:t>内の該当業務領域によって、まず検討されます。これには、決定の再考察、または</w:t>
      </w:r>
      <w:r w:rsidRPr="00B679D7">
        <w:rPr>
          <w:lang w:eastAsia="ja"/>
        </w:rPr>
        <w:t>FWO</w:t>
      </w:r>
      <w:r w:rsidRPr="00B679D7">
        <w:rPr>
          <w:rFonts w:ascii="MS Gothic" w:eastAsia="MS Gothic" w:hAnsi="MS Gothic" w:cs="MS Gothic" w:hint="eastAsia"/>
          <w:lang w:eastAsia="ja"/>
        </w:rPr>
        <w:t>によって下された決定が効率的に伝えられたかどうかなどが含まれますが、これに限るものではありません。</w:t>
      </w:r>
      <w:r w:rsidRPr="00B679D7">
        <w:rPr>
          <w:lang w:eastAsia="ja"/>
        </w:rPr>
        <w:t xml:space="preserve"> </w:t>
      </w:r>
    </w:p>
    <w:p w14:paraId="3FFAF521" w14:textId="495D1189" w:rsidR="00973533" w:rsidRPr="00B679D7" w:rsidRDefault="0945CDF2" w:rsidP="0056414F">
      <w:pPr>
        <w:pStyle w:val="NumberedParafp"/>
        <w:rPr>
          <w:lang w:eastAsia="ja-JP"/>
        </w:rPr>
      </w:pPr>
      <w:r w:rsidRPr="00B679D7">
        <w:rPr>
          <w:rFonts w:ascii="MS Gothic" w:eastAsia="MS Gothic" w:hAnsi="MS Gothic" w:cs="MS Gothic" w:hint="eastAsia"/>
          <w:lang w:eastAsia="ja"/>
        </w:rPr>
        <w:t>あなたのフィードバック、または苦情が解決できない場合、さらに細部に及ぶ内部調査を行うことがあります。より改まった調査は通常、依頼を受け取った日から</w:t>
      </w:r>
      <w:r w:rsidRPr="00B679D7">
        <w:rPr>
          <w:lang w:eastAsia="ja"/>
        </w:rPr>
        <w:t>3</w:t>
      </w:r>
      <w:r w:rsidRPr="00B679D7">
        <w:rPr>
          <w:rFonts w:ascii="MS Gothic" w:eastAsia="MS Gothic" w:hAnsi="MS Gothic" w:cs="MS Gothic" w:hint="eastAsia"/>
          <w:lang w:eastAsia="ja"/>
        </w:rPr>
        <w:t>か月以内に完了し</w:t>
      </w:r>
      <w:r w:rsidR="0056414F">
        <w:rPr>
          <w:rFonts w:ascii="MS Gothic" w:eastAsia="MS Gothic" w:hAnsi="MS Gothic" w:cs="MS Gothic"/>
          <w:lang w:eastAsia="ja"/>
        </w:rPr>
        <w:br/>
      </w:r>
      <w:r w:rsidRPr="00B679D7">
        <w:rPr>
          <w:rFonts w:ascii="MS Gothic" w:eastAsia="MS Gothic" w:hAnsi="MS Gothic" w:cs="MS Gothic" w:hint="eastAsia"/>
          <w:lang w:eastAsia="ja"/>
        </w:rPr>
        <w:t>ます。しかし、これは調査の複雑さ、性質によるもので、期間には多少の差があります。調査が複雑で、（または）予定よりも長くかかる場合、あなたへの通常の最新情報の報告とともに経過報告が続けられます。</w:t>
      </w:r>
      <w:r w:rsidRPr="00B679D7">
        <w:rPr>
          <w:lang w:eastAsia="ja"/>
        </w:rPr>
        <w:t xml:space="preserve">  </w:t>
      </w:r>
    </w:p>
    <w:p w14:paraId="5E111DA8" w14:textId="43A3F704" w:rsidR="00272EE4" w:rsidRPr="00B679D7" w:rsidRDefault="6DA10A0B" w:rsidP="0056414F">
      <w:pPr>
        <w:pStyle w:val="NumberedParafp"/>
        <w:rPr>
          <w:lang w:eastAsia="ja-JP"/>
        </w:rPr>
      </w:pPr>
      <w:r w:rsidRPr="00B679D7">
        <w:rPr>
          <w:rFonts w:ascii="MS Gothic" w:eastAsia="MS Gothic" w:hAnsi="MS Gothic" w:cs="MS Gothic" w:hint="eastAsia"/>
          <w:lang w:eastAsia="ja"/>
        </w:rPr>
        <w:t>一旦、あなたの苦情または調査の要請が完了すると、</w:t>
      </w:r>
      <w:r w:rsidRPr="00B679D7">
        <w:rPr>
          <w:lang w:eastAsia="ja"/>
        </w:rPr>
        <w:t>FWO</w:t>
      </w:r>
      <w:r w:rsidRPr="00B679D7">
        <w:rPr>
          <w:rFonts w:ascii="MS Gothic" w:eastAsia="MS Gothic" w:hAnsi="MS Gothic" w:cs="MS Gothic" w:hint="eastAsia"/>
          <w:lang w:eastAsia="ja"/>
        </w:rPr>
        <w:t>から結果をお知らせするとともに、あなたの状況に該当する場合は、次に可能な関連過程の情報を提供します。</w:t>
      </w:r>
      <w:r w:rsidRPr="00B679D7">
        <w:rPr>
          <w:lang w:eastAsia="ja"/>
        </w:rPr>
        <w:t xml:space="preserve"> </w:t>
      </w:r>
    </w:p>
    <w:p w14:paraId="197A37BA" w14:textId="69416678" w:rsidR="00A61412" w:rsidRPr="00B679D7" w:rsidRDefault="798F418C" w:rsidP="008E6B93">
      <w:pPr>
        <w:pStyle w:val="Heading2"/>
        <w:rPr>
          <w:rFonts w:asciiTheme="majorEastAsia" w:eastAsiaTheme="majorEastAsia" w:hAnsiTheme="majorEastAsia"/>
          <w:lang w:eastAsia="ja-JP"/>
        </w:rPr>
      </w:pPr>
      <w:bookmarkStart w:id="101" w:name="_Toc110951791"/>
      <w:bookmarkStart w:id="102" w:name="_Toc127283583"/>
      <w:bookmarkStart w:id="103" w:name="_Toc1893213939"/>
      <w:bookmarkStart w:id="104" w:name="_Toc298962261"/>
      <w:bookmarkStart w:id="105" w:name="_Toc1166777983"/>
      <w:bookmarkStart w:id="106" w:name="_Toc225767542"/>
      <w:bookmarkStart w:id="107" w:name="_Toc562612405"/>
      <w:bookmarkStart w:id="108" w:name="_Toc640403158"/>
      <w:bookmarkStart w:id="109" w:name="_Toc1946889149"/>
      <w:r w:rsidRPr="00B679D7">
        <w:rPr>
          <w:rFonts w:asciiTheme="majorEastAsia" w:eastAsiaTheme="majorEastAsia" w:hAnsiTheme="majorEastAsia"/>
          <w:iCs w:val="0"/>
          <w:lang w:eastAsia="ja"/>
        </w:rPr>
        <w:t>プライバシー</w:t>
      </w:r>
      <w:bookmarkEnd w:id="101"/>
      <w:bookmarkEnd w:id="102"/>
      <w:r w:rsidRPr="00B679D7">
        <w:rPr>
          <w:rFonts w:asciiTheme="majorEastAsia" w:eastAsiaTheme="majorEastAsia" w:hAnsiTheme="majorEastAsia"/>
          <w:iCs w:val="0"/>
          <w:lang w:eastAsia="ja"/>
        </w:rPr>
        <w:t xml:space="preserve"> </w:t>
      </w:r>
      <w:bookmarkEnd w:id="103"/>
      <w:bookmarkEnd w:id="104"/>
      <w:bookmarkEnd w:id="105"/>
      <w:bookmarkEnd w:id="106"/>
      <w:bookmarkEnd w:id="107"/>
      <w:bookmarkEnd w:id="108"/>
      <w:bookmarkEnd w:id="109"/>
    </w:p>
    <w:p w14:paraId="0B2DDD76" w14:textId="1CB981A5" w:rsidR="007A0358" w:rsidRPr="00B679D7" w:rsidRDefault="61D037DB" w:rsidP="0056414F">
      <w:pPr>
        <w:pStyle w:val="NumberedParafp"/>
        <w:rPr>
          <w:lang w:eastAsia="ja-JP"/>
        </w:rPr>
      </w:pPr>
      <w:r w:rsidRPr="00B679D7">
        <w:rPr>
          <w:lang w:eastAsia="ja"/>
        </w:rPr>
        <w:t>FWO</w:t>
      </w:r>
      <w:r w:rsidRPr="00B679D7">
        <w:rPr>
          <w:rFonts w:ascii="MS Gothic" w:eastAsia="MS Gothic" w:hAnsi="MS Gothic" w:cs="MS Gothic" w:hint="eastAsia"/>
          <w:lang w:eastAsia="ja"/>
        </w:rPr>
        <w:t>ではお客様のプライバシーの保護に力を入れています。</w:t>
      </w:r>
      <w:r w:rsidRPr="00B679D7">
        <w:rPr>
          <w:lang w:eastAsia="ja"/>
        </w:rPr>
        <w:t>FWO</w:t>
      </w:r>
      <w:r w:rsidRPr="00B679D7">
        <w:rPr>
          <w:rFonts w:ascii="MS Gothic" w:eastAsia="MS Gothic" w:hAnsi="MS Gothic" w:cs="MS Gothic" w:hint="eastAsia"/>
          <w:lang w:eastAsia="ja"/>
        </w:rPr>
        <w:t>におけるプライバシーの取り扱いについてさらに知りたい場合は、</w:t>
      </w:r>
      <w:hyperlink r:id="rId28" w:anchor="privacy">
        <w:r w:rsidRPr="00B679D7">
          <w:rPr>
            <w:rStyle w:val="Hyperlink"/>
            <w:rFonts w:asciiTheme="majorEastAsia" w:eastAsiaTheme="majorEastAsia" w:hAnsiTheme="majorEastAsia"/>
            <w:lang w:eastAsia="ja"/>
          </w:rPr>
          <w:t>プライバシーに関する方針（Privacy Policy）</w:t>
        </w:r>
      </w:hyperlink>
      <w:r w:rsidRPr="00B679D7">
        <w:rPr>
          <w:rFonts w:ascii="MS Gothic" w:eastAsia="MS Gothic" w:hAnsi="MS Gothic" w:cs="MS Gothic" w:hint="eastAsia"/>
          <w:lang w:eastAsia="ja"/>
        </w:rPr>
        <w:t>からダウンロードしてください。</w:t>
      </w:r>
    </w:p>
    <w:p w14:paraId="5F1FAAB7" w14:textId="5E6D9DC4" w:rsidR="007A0358" w:rsidRPr="00B679D7" w:rsidRDefault="420FC99D" w:rsidP="0056414F">
      <w:pPr>
        <w:pStyle w:val="NumberedParafp"/>
        <w:rPr>
          <w:lang w:eastAsia="ja-JP"/>
        </w:rPr>
      </w:pPr>
      <w:r w:rsidRPr="00B679D7">
        <w:rPr>
          <w:rFonts w:ascii="MS Gothic" w:eastAsia="MS Gothic" w:hAnsi="MS Gothic" w:cs="MS Gothic" w:hint="eastAsia"/>
          <w:lang w:eastAsia="ja"/>
        </w:rPr>
        <w:t>フィードバックを匿名または仮名で提供することもできます。しかし、この場合、</w:t>
      </w:r>
      <w:r w:rsidRPr="00B679D7">
        <w:rPr>
          <w:lang w:eastAsia="ja"/>
        </w:rPr>
        <w:t>FWO</w:t>
      </w:r>
      <w:r w:rsidRPr="00B679D7">
        <w:rPr>
          <w:rFonts w:ascii="MS Gothic" w:eastAsia="MS Gothic" w:hAnsi="MS Gothic" w:cs="MS Gothic" w:hint="eastAsia"/>
          <w:lang w:eastAsia="ja"/>
        </w:rPr>
        <w:t>があなたの案件を認識し、通常の過程に沿って適切に取り扱われたかを評価することができません。</w:t>
      </w:r>
    </w:p>
    <w:p w14:paraId="073606C3" w14:textId="38DF9A46" w:rsidR="002876B8" w:rsidRPr="00B679D7" w:rsidRDefault="49F236C3" w:rsidP="0056414F">
      <w:pPr>
        <w:pStyle w:val="NumberedParafp"/>
        <w:rPr>
          <w:lang w:eastAsia="ja-JP"/>
        </w:rPr>
      </w:pPr>
      <w:r w:rsidRPr="00B679D7">
        <w:rPr>
          <w:rFonts w:ascii="MS Gothic" w:eastAsia="MS Gothic" w:hAnsi="MS Gothic" w:cs="MS Gothic" w:hint="eastAsia"/>
          <w:lang w:eastAsia="ja"/>
        </w:rPr>
        <w:t>そのほかの方法としては、第三者に、あなたの代わりにフィードバックを提出してもらう、あなたの代理人として行動してもらうことなどがあります。第三者があなたの代理人として行動する</w:t>
      </w:r>
      <w:r w:rsidR="0056414F">
        <w:rPr>
          <w:rFonts w:ascii="MS Gothic" w:eastAsia="MS Gothic" w:hAnsi="MS Gothic" w:cs="MS Gothic" w:hint="eastAsia"/>
          <w:lang w:eastAsia="ja"/>
        </w:rPr>
        <w:t>ため</w:t>
      </w:r>
      <w:r w:rsidRPr="00B679D7">
        <w:rPr>
          <w:rFonts w:ascii="MS Gothic" w:eastAsia="MS Gothic" w:hAnsi="MS Gothic" w:cs="MS Gothic" w:hint="eastAsia"/>
          <w:lang w:eastAsia="ja"/>
        </w:rPr>
        <w:t>には、彼らの連絡先とともにあなたの許可（未成年者や脆弱な立場の被雇用者を</w:t>
      </w:r>
      <w:r w:rsidR="0056414F">
        <w:rPr>
          <w:rFonts w:ascii="MS Gothic" w:eastAsia="MS Gothic" w:hAnsi="MS Gothic" w:cs="MS Gothic"/>
          <w:lang w:eastAsia="ja"/>
        </w:rPr>
        <w:br/>
      </w:r>
      <w:r w:rsidRPr="00B679D7">
        <w:rPr>
          <w:rFonts w:ascii="MS Gothic" w:eastAsia="MS Gothic" w:hAnsi="MS Gothic" w:cs="MS Gothic" w:hint="eastAsia"/>
          <w:lang w:eastAsia="ja"/>
        </w:rPr>
        <w:t>含む）が必要です。あなたの代理人はこの案件についてのみ行動することができることに</w:t>
      </w:r>
      <w:r w:rsidR="00B679D7">
        <w:rPr>
          <w:lang w:eastAsia="ja"/>
        </w:rPr>
        <w:br/>
      </w:r>
      <w:r w:rsidRPr="00B679D7">
        <w:rPr>
          <w:rFonts w:ascii="MS Gothic" w:eastAsia="MS Gothic" w:hAnsi="MS Gothic" w:cs="MS Gothic" w:hint="eastAsia"/>
          <w:lang w:eastAsia="ja"/>
        </w:rPr>
        <w:t>ご留意ください。</w:t>
      </w:r>
    </w:p>
    <w:p w14:paraId="67828C26" w14:textId="10C7136B" w:rsidR="00502AB7" w:rsidRPr="00B679D7" w:rsidRDefault="2934A86E" w:rsidP="008E6B93">
      <w:pPr>
        <w:pStyle w:val="Heading2"/>
        <w:rPr>
          <w:rFonts w:asciiTheme="majorEastAsia" w:eastAsiaTheme="majorEastAsia" w:hAnsiTheme="majorEastAsia"/>
          <w:lang w:eastAsia="ja-JP"/>
        </w:rPr>
      </w:pPr>
      <w:bookmarkStart w:id="110" w:name="_Toc1764396677"/>
      <w:bookmarkStart w:id="111" w:name="_Toc872669684"/>
      <w:bookmarkStart w:id="112" w:name="_Toc228416050"/>
      <w:bookmarkStart w:id="113" w:name="_Toc1352764364"/>
      <w:bookmarkStart w:id="114" w:name="_Toc1952282434"/>
      <w:bookmarkStart w:id="115" w:name="_Toc1211461180"/>
      <w:bookmarkStart w:id="116" w:name="_Toc154583812"/>
      <w:bookmarkStart w:id="117" w:name="_Toc110951792"/>
      <w:bookmarkStart w:id="118" w:name="_Toc127283584"/>
      <w:r w:rsidRPr="00B679D7">
        <w:rPr>
          <w:rFonts w:asciiTheme="majorEastAsia" w:eastAsiaTheme="majorEastAsia" w:hAnsiTheme="majorEastAsia"/>
          <w:iCs w:val="0"/>
          <w:lang w:eastAsia="ja"/>
        </w:rPr>
        <w:lastRenderedPageBreak/>
        <w:t>追加のフィードバックの選択肢</w:t>
      </w:r>
      <w:bookmarkEnd w:id="110"/>
      <w:bookmarkEnd w:id="111"/>
      <w:bookmarkEnd w:id="112"/>
      <w:bookmarkEnd w:id="113"/>
      <w:bookmarkEnd w:id="114"/>
      <w:bookmarkEnd w:id="115"/>
      <w:bookmarkEnd w:id="116"/>
      <w:bookmarkEnd w:id="117"/>
      <w:bookmarkEnd w:id="118"/>
    </w:p>
    <w:p w14:paraId="1A860060" w14:textId="6CAAA1AE" w:rsidR="005860EE" w:rsidRPr="00B679D7" w:rsidRDefault="189B2C81" w:rsidP="2F5B711B">
      <w:pPr>
        <w:pStyle w:val="NormalWeb"/>
        <w:shd w:val="clear" w:color="auto" w:fill="FFFFFF" w:themeFill="background1"/>
        <w:spacing w:before="120" w:after="240" w:line="276" w:lineRule="auto"/>
        <w:jc w:val="both"/>
        <w:rPr>
          <w:rFonts w:asciiTheme="majorEastAsia" w:eastAsiaTheme="majorEastAsia" w:hAnsiTheme="majorEastAsia" w:cs="Microsoft Sans Serif"/>
          <w:color w:val="2C2A29"/>
          <w:sz w:val="22"/>
          <w:szCs w:val="22"/>
          <w:lang w:eastAsia="ja-JP"/>
        </w:rPr>
      </w:pPr>
      <w:r w:rsidRPr="00B679D7">
        <w:rPr>
          <w:rFonts w:asciiTheme="majorEastAsia" w:eastAsiaTheme="majorEastAsia" w:hAnsiTheme="majorEastAsia" w:cs="Microsoft Sans Serif"/>
          <w:sz w:val="22"/>
          <w:szCs w:val="22"/>
          <w:lang w:eastAsia="ja"/>
        </w:rPr>
        <w:t>あなたの懸念の取り扱われ方に満足できない場合は、手紙、電話、直接訪問、または</w:t>
      </w:r>
      <w:r w:rsidR="0056414F">
        <w:rPr>
          <w:rFonts w:asciiTheme="majorEastAsia" w:eastAsiaTheme="majorEastAsia" w:hAnsiTheme="majorEastAsia" w:cs="Microsoft Sans Serif"/>
          <w:sz w:val="22"/>
          <w:szCs w:val="22"/>
          <w:lang w:eastAsia="ja"/>
        </w:rPr>
        <w:br/>
      </w:r>
      <w:r w:rsidRPr="00B679D7">
        <w:rPr>
          <w:rFonts w:asciiTheme="majorEastAsia" w:eastAsiaTheme="majorEastAsia" w:hAnsiTheme="majorEastAsia" w:cs="Microsoft Sans Serif"/>
          <w:sz w:val="22"/>
          <w:szCs w:val="22"/>
          <w:lang w:eastAsia="ja"/>
        </w:rPr>
        <w:t xml:space="preserve">オンラインフォームにて、 </w:t>
      </w:r>
      <w:hyperlink r:id="rId29">
        <w:r w:rsidRPr="00B679D7">
          <w:rPr>
            <w:rStyle w:val="Hyperlink"/>
            <w:rFonts w:asciiTheme="majorEastAsia" w:eastAsiaTheme="majorEastAsia" w:hAnsiTheme="majorEastAsia" w:cs="Microsoft Sans Serif"/>
            <w:sz w:val="22"/>
            <w:szCs w:val="22"/>
            <w:lang w:eastAsia="ja"/>
          </w:rPr>
          <w:t>連邦オンブズマン（Commonwealth Ombudsman）</w:t>
        </w:r>
      </w:hyperlink>
      <w:r w:rsidRPr="00B679D7">
        <w:rPr>
          <w:rFonts w:asciiTheme="majorEastAsia" w:eastAsiaTheme="majorEastAsia" w:hAnsiTheme="majorEastAsia" w:cs="Microsoft Sans Serif"/>
          <w:sz w:val="22"/>
          <w:szCs w:val="22"/>
          <w:lang w:eastAsia="ja"/>
        </w:rPr>
        <w:t>に連絡してください。</w:t>
      </w:r>
    </w:p>
    <w:p w14:paraId="7CD3D40A" w14:textId="77777777" w:rsidR="00BD4AB9" w:rsidRPr="00B679D7" w:rsidRDefault="373587F5" w:rsidP="54D7AA46">
      <w:pPr>
        <w:spacing w:line="276" w:lineRule="auto"/>
        <w:ind w:left="992" w:firstLine="142"/>
        <w:jc w:val="both"/>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電話番号：1300 362 072</w:t>
      </w:r>
    </w:p>
    <w:p w14:paraId="657A6D34" w14:textId="77777777" w:rsidR="00BD4AB9" w:rsidRPr="00B679D7" w:rsidRDefault="373587F5" w:rsidP="54D7AA46">
      <w:pPr>
        <w:shd w:val="clear" w:color="auto" w:fill="FFFFFF" w:themeFill="background1"/>
        <w:spacing w:line="276" w:lineRule="auto"/>
        <w:ind w:left="992" w:firstLine="142"/>
        <w:jc w:val="both"/>
        <w:rPr>
          <w:rStyle w:val="element-invisible"/>
          <w:rFonts w:asciiTheme="majorEastAsia" w:eastAsiaTheme="majorEastAsia" w:hAnsiTheme="majorEastAsia" w:cs="Microsoft Sans Serif"/>
          <w:color w:val="2C2A29"/>
          <w:sz w:val="22"/>
          <w:szCs w:val="22"/>
          <w:lang w:eastAsia="ja-JP"/>
        </w:rPr>
      </w:pPr>
      <w:r w:rsidRPr="00B679D7">
        <w:rPr>
          <w:rFonts w:asciiTheme="majorEastAsia" w:eastAsiaTheme="majorEastAsia" w:hAnsiTheme="majorEastAsia" w:cs="Microsoft Sans Serif"/>
          <w:sz w:val="22"/>
          <w:szCs w:val="22"/>
          <w:lang w:eastAsia="ja"/>
        </w:rPr>
        <w:t xml:space="preserve">Eメール: </w:t>
      </w:r>
      <w:hyperlink r:id="rId30">
        <w:r w:rsidRPr="00B679D7">
          <w:rPr>
            <w:rStyle w:val="Hyperlink"/>
            <w:rFonts w:asciiTheme="majorEastAsia" w:eastAsiaTheme="majorEastAsia" w:hAnsiTheme="majorEastAsia" w:cs="Microsoft Sans Serif"/>
            <w:sz w:val="22"/>
            <w:szCs w:val="22"/>
            <w:lang w:eastAsia="ja"/>
          </w:rPr>
          <w:t>ombudsman@ombudsman.gov.au</w:t>
        </w:r>
        <w:r w:rsidRPr="00B679D7">
          <w:rPr>
            <w:rStyle w:val="element-invisible"/>
            <w:rFonts w:asciiTheme="majorEastAsia" w:eastAsiaTheme="majorEastAsia" w:hAnsiTheme="majorEastAsia" w:cs="Microsoft Sans Serif"/>
            <w:color w:val="005A70"/>
            <w:sz w:val="22"/>
            <w:szCs w:val="22"/>
            <w:lang w:eastAsia="ja"/>
          </w:rPr>
          <w:t xml:space="preserve"> </w:t>
        </w:r>
      </w:hyperlink>
    </w:p>
    <w:p w14:paraId="24BC618C" w14:textId="77777777" w:rsidR="00BD4AB9" w:rsidRPr="00B679D7" w:rsidRDefault="373587F5" w:rsidP="54D7AA46">
      <w:pPr>
        <w:shd w:val="clear" w:color="auto" w:fill="FFFFFF" w:themeFill="background1"/>
        <w:spacing w:line="276" w:lineRule="auto"/>
        <w:ind w:left="992" w:firstLine="142"/>
        <w:jc w:val="both"/>
        <w:rPr>
          <w:rFonts w:asciiTheme="majorEastAsia" w:eastAsiaTheme="majorEastAsia" w:hAnsiTheme="majorEastAsia" w:cs="Microsoft Sans Serif"/>
          <w:sz w:val="22"/>
          <w:szCs w:val="22"/>
          <w:lang w:eastAsia="ja-JP"/>
        </w:rPr>
      </w:pPr>
      <w:r w:rsidRPr="00B679D7">
        <w:rPr>
          <w:rStyle w:val="element-invisible"/>
          <w:rFonts w:asciiTheme="majorEastAsia" w:eastAsiaTheme="majorEastAsia" w:hAnsiTheme="majorEastAsia" w:cs="Microsoft Sans Serif"/>
          <w:sz w:val="22"/>
          <w:szCs w:val="22"/>
          <w:lang w:eastAsia="ja"/>
        </w:rPr>
        <w:t xml:space="preserve">ウェブサイト: </w:t>
      </w:r>
      <w:hyperlink r:id="rId31">
        <w:r w:rsidRPr="00B679D7">
          <w:rPr>
            <w:rStyle w:val="Hyperlink"/>
            <w:rFonts w:asciiTheme="majorEastAsia" w:eastAsiaTheme="majorEastAsia" w:hAnsiTheme="majorEastAsia" w:cs="Microsoft Sans Serif"/>
            <w:sz w:val="22"/>
            <w:szCs w:val="22"/>
            <w:lang w:eastAsia="ja"/>
          </w:rPr>
          <w:t>www.ombudsman.gov.au/pages/making-a-complaint/</w:t>
        </w:r>
      </w:hyperlink>
      <w:r w:rsidRPr="00B679D7">
        <w:rPr>
          <w:rStyle w:val="element-invisible"/>
          <w:rFonts w:asciiTheme="majorEastAsia" w:eastAsiaTheme="majorEastAsia" w:hAnsiTheme="majorEastAsia" w:cs="Microsoft Sans Serif"/>
          <w:color w:val="2C2A29"/>
          <w:sz w:val="22"/>
          <w:szCs w:val="22"/>
          <w:lang w:eastAsia="ja"/>
        </w:rPr>
        <w:t xml:space="preserve">  </w:t>
      </w:r>
    </w:p>
    <w:p w14:paraId="314325C3" w14:textId="1FD75B2B" w:rsidR="00590555" w:rsidRPr="00B679D7" w:rsidRDefault="373587F5" w:rsidP="00F564BC">
      <w:pPr>
        <w:spacing w:line="276" w:lineRule="auto"/>
        <w:ind w:left="992" w:firstLine="142"/>
        <w:jc w:val="both"/>
        <w:rPr>
          <w:rFonts w:asciiTheme="majorEastAsia" w:eastAsiaTheme="majorEastAsia" w:hAnsiTheme="majorEastAsia" w:cs="Microsoft Sans Serif"/>
          <w:sz w:val="22"/>
          <w:szCs w:val="22"/>
          <w:lang w:eastAsia="ja-JP"/>
        </w:rPr>
      </w:pPr>
      <w:r w:rsidRPr="00B679D7">
        <w:rPr>
          <w:rFonts w:asciiTheme="majorEastAsia" w:eastAsiaTheme="majorEastAsia" w:hAnsiTheme="majorEastAsia" w:cs="Microsoft Sans Serif"/>
          <w:sz w:val="22"/>
          <w:szCs w:val="22"/>
          <w:lang w:eastAsia="ja"/>
        </w:rPr>
        <w:t>郵送先：GPO Box 442, CANBERRA ACT 2601</w:t>
      </w:r>
    </w:p>
    <w:p w14:paraId="3E27D283" w14:textId="6C688B19" w:rsidR="005E192B" w:rsidRPr="00B679D7" w:rsidRDefault="6A8A8E9D" w:rsidP="007A5316">
      <w:pPr>
        <w:pStyle w:val="Heading2"/>
        <w:rPr>
          <w:rFonts w:asciiTheme="majorEastAsia" w:eastAsiaTheme="majorEastAsia" w:hAnsiTheme="majorEastAsia"/>
          <w:lang w:eastAsia="ja-JP"/>
        </w:rPr>
      </w:pPr>
      <w:bookmarkStart w:id="119" w:name="_Toc139335625"/>
      <w:bookmarkStart w:id="120" w:name="_Toc1889774037"/>
      <w:bookmarkStart w:id="121" w:name="_Toc689611198"/>
      <w:bookmarkStart w:id="122" w:name="_Toc1281645100"/>
      <w:bookmarkStart w:id="123" w:name="_Toc1533348035"/>
      <w:bookmarkStart w:id="124" w:name="_Toc2070363779"/>
      <w:bookmarkStart w:id="125" w:name="_Toc1242626473"/>
      <w:bookmarkStart w:id="126" w:name="_Toc110951793"/>
      <w:bookmarkStart w:id="127" w:name="_Toc127283585"/>
      <w:r w:rsidRPr="00B679D7">
        <w:rPr>
          <w:rFonts w:asciiTheme="majorEastAsia" w:eastAsiaTheme="majorEastAsia" w:hAnsiTheme="majorEastAsia"/>
          <w:iCs w:val="0"/>
          <w:lang w:eastAsia="ja"/>
        </w:rPr>
        <w:t>関連書類</w:t>
      </w:r>
      <w:bookmarkEnd w:id="119"/>
      <w:bookmarkEnd w:id="120"/>
      <w:bookmarkEnd w:id="121"/>
      <w:bookmarkEnd w:id="122"/>
      <w:bookmarkEnd w:id="123"/>
      <w:bookmarkEnd w:id="124"/>
      <w:bookmarkEnd w:id="125"/>
      <w:bookmarkEnd w:id="126"/>
      <w:bookmarkEnd w:id="127"/>
    </w:p>
    <w:p w14:paraId="18C3B2ED" w14:textId="77777777" w:rsidR="005E192B" w:rsidRPr="00B679D7" w:rsidRDefault="6A8A8E9D" w:rsidP="2F5B711B">
      <w:pPr>
        <w:spacing w:before="120" w:line="276" w:lineRule="auto"/>
        <w:jc w:val="both"/>
        <w:rPr>
          <w:rFonts w:asciiTheme="majorEastAsia" w:eastAsiaTheme="majorEastAsia" w:hAnsiTheme="majorEastAsia"/>
          <w:lang w:eastAsia="ja-JP"/>
        </w:rPr>
      </w:pPr>
      <w:r w:rsidRPr="00B679D7">
        <w:rPr>
          <w:rFonts w:asciiTheme="majorEastAsia" w:eastAsiaTheme="majorEastAsia" w:hAnsiTheme="majorEastAsia" w:cs="Microsoft Sans Serif"/>
          <w:sz w:val="22"/>
          <w:szCs w:val="22"/>
          <w:lang w:eastAsia="ja"/>
        </w:rPr>
        <w:t>本方針は以下とともに読んでいただくように設計されています。</w:t>
      </w:r>
    </w:p>
    <w:p w14:paraId="26B3DE94" w14:textId="77777777" w:rsidR="005E192B" w:rsidRPr="00B679D7" w:rsidRDefault="00DA6AB8" w:rsidP="5DA64A0D">
      <w:pPr>
        <w:pStyle w:val="ListParagraph"/>
        <w:numPr>
          <w:ilvl w:val="0"/>
          <w:numId w:val="1"/>
        </w:numPr>
        <w:spacing w:before="120" w:line="276" w:lineRule="auto"/>
        <w:jc w:val="both"/>
        <w:rPr>
          <w:rStyle w:val="Hyperlink"/>
          <w:rFonts w:asciiTheme="majorEastAsia" w:eastAsiaTheme="majorEastAsia" w:hAnsiTheme="majorEastAsia"/>
          <w:color w:val="000000"/>
          <w:u w:val="none"/>
        </w:rPr>
      </w:pPr>
      <w:hyperlink r:id="rId32">
        <w:r w:rsidRPr="00B679D7">
          <w:rPr>
            <w:rStyle w:val="Hyperlink"/>
            <w:rFonts w:asciiTheme="majorEastAsia" w:eastAsiaTheme="majorEastAsia" w:hAnsiTheme="majorEastAsia" w:cs="Microsoft Sans Serif"/>
            <w:sz w:val="22"/>
            <w:szCs w:val="22"/>
            <w:lang w:eastAsia="ja"/>
          </w:rPr>
          <w:t>FWO</w:t>
        </w:r>
        <w:r w:rsidRPr="00B679D7">
          <w:rPr>
            <w:rStyle w:val="Hyperlink"/>
            <w:rFonts w:asciiTheme="majorEastAsia" w:eastAsiaTheme="majorEastAsia" w:hAnsiTheme="majorEastAsia" w:cs="Microsoft Sans Serif"/>
            <w:sz w:val="22"/>
            <w:szCs w:val="22"/>
            <w:lang w:eastAsia="ja"/>
          </w:rPr>
          <w:t xml:space="preserve">　コンプライアンスと施行の方針（</w:t>
        </w:r>
        <w:r w:rsidRPr="00B679D7">
          <w:rPr>
            <w:rStyle w:val="Hyperlink"/>
            <w:rFonts w:asciiTheme="majorEastAsia" w:eastAsiaTheme="majorEastAsia" w:hAnsiTheme="majorEastAsia" w:cs="Microsoft Sans Serif"/>
            <w:sz w:val="22"/>
            <w:szCs w:val="22"/>
            <w:lang w:eastAsia="ja"/>
          </w:rPr>
          <w:t>FWO’s Compli</w:t>
        </w:r>
        <w:r w:rsidRPr="00B679D7">
          <w:rPr>
            <w:rStyle w:val="Hyperlink"/>
            <w:rFonts w:asciiTheme="majorEastAsia" w:eastAsiaTheme="majorEastAsia" w:hAnsiTheme="majorEastAsia" w:cs="Microsoft Sans Serif"/>
            <w:sz w:val="22"/>
            <w:szCs w:val="22"/>
            <w:lang w:eastAsia="ja"/>
          </w:rPr>
          <w:t>ance &amp; Enforcement Policy</w:t>
        </w:r>
        <w:r w:rsidRPr="00B679D7">
          <w:rPr>
            <w:rStyle w:val="Hyperlink"/>
            <w:rFonts w:asciiTheme="majorEastAsia" w:eastAsiaTheme="majorEastAsia" w:hAnsiTheme="majorEastAsia" w:cs="Microsoft Sans Serif"/>
            <w:sz w:val="22"/>
            <w:szCs w:val="22"/>
            <w:lang w:eastAsia="ja"/>
          </w:rPr>
          <w:t>）</w:t>
        </w:r>
      </w:hyperlink>
    </w:p>
    <w:p w14:paraId="7746A4AA" w14:textId="77777777" w:rsidR="005E192B" w:rsidRPr="00B679D7" w:rsidRDefault="00DA6AB8" w:rsidP="54D7AA46">
      <w:pPr>
        <w:pStyle w:val="ListParagraph"/>
        <w:numPr>
          <w:ilvl w:val="0"/>
          <w:numId w:val="1"/>
        </w:numPr>
        <w:spacing w:before="120" w:line="276" w:lineRule="auto"/>
        <w:jc w:val="both"/>
        <w:rPr>
          <w:rFonts w:asciiTheme="majorEastAsia" w:eastAsiaTheme="majorEastAsia" w:hAnsiTheme="majorEastAsia"/>
          <w:color w:val="000000"/>
        </w:rPr>
      </w:pPr>
      <w:hyperlink r:id="rId33">
        <w:r w:rsidRPr="00B679D7">
          <w:rPr>
            <w:rStyle w:val="Hyperlink"/>
            <w:rFonts w:asciiTheme="majorEastAsia" w:eastAsiaTheme="majorEastAsia" w:hAnsiTheme="majorEastAsia" w:cs="Microsoft Sans Serif"/>
            <w:sz w:val="22"/>
            <w:szCs w:val="22"/>
            <w:lang w:eastAsia="ja"/>
          </w:rPr>
          <w:t>連邦オンブズマン　苦情処理のためのよりよい実務ガイド（</w:t>
        </w:r>
        <w:r w:rsidRPr="00B679D7">
          <w:rPr>
            <w:rStyle w:val="Hyperlink"/>
            <w:rFonts w:asciiTheme="majorEastAsia" w:eastAsiaTheme="majorEastAsia" w:hAnsiTheme="majorEastAsia" w:cs="Microsoft Sans Serif"/>
            <w:sz w:val="22"/>
            <w:szCs w:val="22"/>
            <w:lang w:eastAsia="ja"/>
          </w:rPr>
          <w:t>Commonwealth Ombudsman Better Practice Guide to Complaint Handling</w:t>
        </w:r>
        <w:r w:rsidRPr="00B679D7">
          <w:rPr>
            <w:rStyle w:val="Hyperlink"/>
            <w:rFonts w:asciiTheme="majorEastAsia" w:eastAsiaTheme="majorEastAsia" w:hAnsiTheme="majorEastAsia" w:cs="Microsoft Sans Serif"/>
            <w:sz w:val="22"/>
            <w:szCs w:val="22"/>
            <w:lang w:eastAsia="ja"/>
          </w:rPr>
          <w:t>）</w:t>
        </w:r>
      </w:hyperlink>
    </w:p>
    <w:p w14:paraId="6C27F35C" w14:textId="77777777" w:rsidR="005E192B" w:rsidRPr="00B679D7" w:rsidRDefault="00DA6AB8" w:rsidP="54D7AA46">
      <w:pPr>
        <w:pStyle w:val="ListParagraph"/>
        <w:numPr>
          <w:ilvl w:val="0"/>
          <w:numId w:val="1"/>
        </w:numPr>
        <w:spacing w:before="120" w:line="276" w:lineRule="auto"/>
        <w:jc w:val="both"/>
        <w:rPr>
          <w:rFonts w:asciiTheme="majorEastAsia" w:eastAsiaTheme="majorEastAsia" w:hAnsiTheme="majorEastAsia"/>
          <w:color w:val="000000"/>
        </w:rPr>
      </w:pPr>
      <w:hyperlink r:id="rId34">
        <w:r w:rsidRPr="00B679D7">
          <w:rPr>
            <w:rStyle w:val="Hyperlink"/>
            <w:rFonts w:asciiTheme="majorEastAsia" w:eastAsiaTheme="majorEastAsia" w:hAnsiTheme="majorEastAsia" w:cs="Microsoft Sans Serif"/>
            <w:sz w:val="22"/>
            <w:szCs w:val="22"/>
            <w:lang w:eastAsia="ja"/>
          </w:rPr>
          <w:t>連邦オンブズマン　不適切な苦情取り扱いのよりよい実務ガイド（</w:t>
        </w:r>
        <w:r w:rsidRPr="00B679D7">
          <w:rPr>
            <w:rStyle w:val="Hyperlink"/>
            <w:rFonts w:asciiTheme="majorEastAsia" w:eastAsiaTheme="majorEastAsia" w:hAnsiTheme="majorEastAsia" w:cs="Microsoft Sans Serif"/>
            <w:sz w:val="22"/>
            <w:szCs w:val="22"/>
            <w:lang w:eastAsia="ja"/>
          </w:rPr>
          <w:t>Commonwealth Ombudsman Better Practice Guide to Managing Unreasonable Complainant C</w:t>
        </w:r>
        <w:r w:rsidRPr="00B679D7">
          <w:rPr>
            <w:rStyle w:val="Hyperlink"/>
            <w:rFonts w:asciiTheme="majorEastAsia" w:eastAsiaTheme="majorEastAsia" w:hAnsiTheme="majorEastAsia" w:cs="Microsoft Sans Serif"/>
            <w:sz w:val="22"/>
            <w:szCs w:val="22"/>
            <w:lang w:eastAsia="ja"/>
          </w:rPr>
          <w:t>onduct</w:t>
        </w:r>
        <w:r w:rsidRPr="00B679D7">
          <w:rPr>
            <w:rStyle w:val="Hyperlink"/>
            <w:rFonts w:asciiTheme="majorEastAsia" w:eastAsiaTheme="majorEastAsia" w:hAnsiTheme="majorEastAsia" w:cs="Microsoft Sans Serif"/>
            <w:sz w:val="22"/>
            <w:szCs w:val="22"/>
            <w:lang w:eastAsia="ja"/>
          </w:rPr>
          <w:t>）</w:t>
        </w:r>
      </w:hyperlink>
      <w:r w:rsidRPr="00B679D7">
        <w:rPr>
          <w:rFonts w:asciiTheme="majorEastAsia" w:eastAsiaTheme="majorEastAsia" w:hAnsiTheme="majorEastAsia" w:cs="Microsoft Sans Serif"/>
          <w:color w:val="000000" w:themeColor="text1"/>
          <w:sz w:val="22"/>
          <w:szCs w:val="22"/>
          <w:shd w:val="clear" w:color="auto" w:fill="E6E6E6"/>
          <w:lang w:eastAsia="ja"/>
        </w:rPr>
        <w:t xml:space="preserve"> </w:t>
      </w:r>
    </w:p>
    <w:p w14:paraId="53AFF5F3" w14:textId="77777777" w:rsidR="005E192B" w:rsidRPr="00B679D7" w:rsidRDefault="00DA6AB8" w:rsidP="54D7AA46">
      <w:pPr>
        <w:pStyle w:val="ListParagraph"/>
        <w:numPr>
          <w:ilvl w:val="0"/>
          <w:numId w:val="1"/>
        </w:numPr>
        <w:spacing w:before="120" w:line="276" w:lineRule="auto"/>
        <w:jc w:val="both"/>
        <w:rPr>
          <w:rStyle w:val="Hyperlink"/>
          <w:rFonts w:asciiTheme="majorEastAsia" w:eastAsiaTheme="majorEastAsia" w:hAnsiTheme="majorEastAsia"/>
          <w:color w:val="000000" w:themeColor="text1"/>
          <w:u w:val="none"/>
        </w:rPr>
      </w:pPr>
      <w:hyperlink r:id="rId35" w:anchor="customer-service-charter">
        <w:bookmarkStart w:id="128" w:name="_Hlk115165993"/>
        <w:r w:rsidRPr="00B679D7">
          <w:rPr>
            <w:rStyle w:val="Hyperlink"/>
            <w:rFonts w:asciiTheme="majorEastAsia" w:eastAsiaTheme="majorEastAsia" w:hAnsiTheme="majorEastAsia" w:cs="Microsoft Sans Serif"/>
            <w:sz w:val="22"/>
            <w:szCs w:val="22"/>
            <w:lang w:eastAsia="ja"/>
          </w:rPr>
          <w:t>FWO</w:t>
        </w:r>
        <w:r w:rsidRPr="00B679D7">
          <w:rPr>
            <w:rStyle w:val="Hyperlink"/>
            <w:rFonts w:asciiTheme="majorEastAsia" w:eastAsiaTheme="majorEastAsia" w:hAnsiTheme="majorEastAsia" w:cs="Microsoft Sans Serif"/>
            <w:sz w:val="22"/>
            <w:szCs w:val="22"/>
            <w:lang w:eastAsia="ja"/>
          </w:rPr>
          <w:t xml:space="preserve">　顧客サービス憲章（</w:t>
        </w:r>
        <w:r w:rsidRPr="00B679D7">
          <w:rPr>
            <w:rStyle w:val="Hyperlink"/>
            <w:rFonts w:asciiTheme="majorEastAsia" w:eastAsiaTheme="majorEastAsia" w:hAnsiTheme="majorEastAsia" w:cs="Microsoft Sans Serif"/>
            <w:sz w:val="22"/>
            <w:szCs w:val="22"/>
            <w:lang w:eastAsia="ja"/>
          </w:rPr>
          <w:t>FWO Customer Service Charter</w:t>
        </w:r>
        <w:r w:rsidRPr="00B679D7">
          <w:rPr>
            <w:rStyle w:val="Hyperlink"/>
            <w:rFonts w:asciiTheme="majorEastAsia" w:eastAsiaTheme="majorEastAsia" w:hAnsiTheme="majorEastAsia" w:cs="Microsoft Sans Serif"/>
            <w:sz w:val="22"/>
            <w:szCs w:val="22"/>
            <w:lang w:eastAsia="ja"/>
          </w:rPr>
          <w:t>）</w:t>
        </w:r>
        <w:bookmarkEnd w:id="128"/>
        <w:r w:rsidRPr="00B679D7">
          <w:rPr>
            <w:rStyle w:val="Hyperlink"/>
            <w:rFonts w:asciiTheme="majorEastAsia" w:eastAsiaTheme="majorEastAsia" w:hAnsiTheme="majorEastAsia" w:cs="Microsoft Sans Serif"/>
            <w:sz w:val="22"/>
            <w:szCs w:val="22"/>
            <w:lang w:eastAsia="ja"/>
          </w:rPr>
          <w:t xml:space="preserve"> </w:t>
        </w:r>
      </w:hyperlink>
    </w:p>
    <w:p w14:paraId="207B49EA" w14:textId="77777777" w:rsidR="005E192B" w:rsidRPr="00B679D7" w:rsidRDefault="00DA6AB8" w:rsidP="54D7AA46">
      <w:pPr>
        <w:pStyle w:val="ListParagraph"/>
        <w:numPr>
          <w:ilvl w:val="0"/>
          <w:numId w:val="1"/>
        </w:numPr>
        <w:spacing w:before="120" w:line="276" w:lineRule="auto"/>
        <w:jc w:val="both"/>
        <w:rPr>
          <w:rFonts w:asciiTheme="majorEastAsia" w:eastAsiaTheme="majorEastAsia" w:hAnsiTheme="majorEastAsia"/>
        </w:rPr>
      </w:pPr>
      <w:hyperlink r:id="rId36">
        <w:r w:rsidRPr="00B679D7">
          <w:rPr>
            <w:rStyle w:val="Hyperlink"/>
            <w:rFonts w:asciiTheme="majorEastAsia" w:eastAsiaTheme="majorEastAsia" w:hAnsiTheme="majorEastAsia" w:cs="Microsoft Sans Serif"/>
            <w:sz w:val="22"/>
            <w:szCs w:val="22"/>
            <w:lang w:eastAsia="ja"/>
          </w:rPr>
          <w:t>FWO</w:t>
        </w:r>
        <w:r w:rsidRPr="00B679D7">
          <w:rPr>
            <w:rStyle w:val="Hyperlink"/>
            <w:rFonts w:asciiTheme="majorEastAsia" w:eastAsiaTheme="majorEastAsia" w:hAnsiTheme="majorEastAsia" w:cs="Microsoft Sans Serif"/>
            <w:sz w:val="22"/>
            <w:szCs w:val="22"/>
            <w:lang w:eastAsia="ja"/>
          </w:rPr>
          <w:t xml:space="preserve">　プライバシーに関する方針（</w:t>
        </w:r>
        <w:r w:rsidRPr="00B679D7">
          <w:rPr>
            <w:rStyle w:val="Hyperlink"/>
            <w:rFonts w:asciiTheme="majorEastAsia" w:eastAsiaTheme="majorEastAsia" w:hAnsiTheme="majorEastAsia" w:cs="Microsoft Sans Serif"/>
            <w:sz w:val="22"/>
            <w:szCs w:val="22"/>
            <w:lang w:eastAsia="ja"/>
          </w:rPr>
          <w:t>FWO Privacy Policy</w:t>
        </w:r>
        <w:r w:rsidRPr="00B679D7">
          <w:rPr>
            <w:rStyle w:val="Hyperlink"/>
            <w:rFonts w:asciiTheme="majorEastAsia" w:eastAsiaTheme="majorEastAsia" w:hAnsiTheme="majorEastAsia" w:cs="Microsoft Sans Serif"/>
            <w:sz w:val="22"/>
            <w:szCs w:val="22"/>
            <w:lang w:eastAsia="ja"/>
          </w:rPr>
          <w:t>）</w:t>
        </w:r>
      </w:hyperlink>
    </w:p>
    <w:sectPr w:rsidR="005E192B" w:rsidRPr="00B679D7" w:rsidSect="005204D3">
      <w:footerReference w:type="default" r:id="rId37"/>
      <w:footerReference w:type="first" r:id="rId38"/>
      <w:pgSz w:w="11906" w:h="16838" w:code="9"/>
      <w:pgMar w:top="911" w:right="1225" w:bottom="1418" w:left="1321" w:header="709"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401222" w14:textId="77777777" w:rsidR="00E87837" w:rsidRDefault="00E87837">
      <w:r>
        <w:separator/>
      </w:r>
    </w:p>
  </w:endnote>
  <w:endnote w:type="continuationSeparator" w:id="0">
    <w:p w14:paraId="21CFC47A" w14:textId="77777777" w:rsidR="00E87837" w:rsidRDefault="00E87837">
      <w:r>
        <w:continuationSeparator/>
      </w:r>
    </w:p>
  </w:endnote>
  <w:endnote w:type="continuationNotice" w:id="1">
    <w:p w14:paraId="3D189909" w14:textId="77777777" w:rsidR="00E87837" w:rsidRDefault="00E878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icrosoft Sans Serif">
    <w:panose1 w:val="020B0604020202020204"/>
    <w:charset w:val="00"/>
    <w:family w:val="swiss"/>
    <w:pitch w:val="variable"/>
    <w:sig w:usb0="E5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47387433"/>
      <w:docPartObj>
        <w:docPartGallery w:val="Page Numbers (Bottom of Page)"/>
        <w:docPartUnique/>
      </w:docPartObj>
    </w:sdtPr>
    <w:sdtEndPr>
      <w:rPr>
        <w:rFonts w:asciiTheme="minorHAnsi" w:hAnsiTheme="minorHAnsi" w:cstheme="minorHAnsi"/>
        <w:noProof/>
      </w:rPr>
    </w:sdtEndPr>
    <w:sdtContent>
      <w:p w14:paraId="6B5039A6" w14:textId="2D8F9168" w:rsidR="00C00311" w:rsidRPr="00317643" w:rsidRDefault="001D1C8C">
        <w:pPr>
          <w:pStyle w:val="Footer"/>
          <w:jc w:val="right"/>
          <w:rPr>
            <w:rFonts w:asciiTheme="minorHAnsi" w:hAnsiTheme="minorHAnsi" w:cstheme="minorHAnsi"/>
          </w:rPr>
        </w:pPr>
        <w:r w:rsidRPr="001D1C8C">
          <w:rPr>
            <w:rFonts w:asciiTheme="minorHAnsi" w:hAnsiTheme="minorHAnsi" w:cstheme="minorHAnsi"/>
            <w:i/>
            <w:iCs/>
          </w:rPr>
          <w:t>Japanese</w:t>
        </w:r>
        <w:r>
          <w:t xml:space="preserve"> </w:t>
        </w:r>
        <w:r w:rsidR="00C00311" w:rsidRPr="00317643">
          <w:rPr>
            <w:rFonts w:asciiTheme="minorHAnsi" w:hAnsiTheme="minorHAnsi" w:cstheme="minorHAnsi"/>
            <w:lang w:eastAsia="ja"/>
          </w:rPr>
          <w:fldChar w:fldCharType="begin"/>
        </w:r>
        <w:r w:rsidR="00C00311" w:rsidRPr="00317643">
          <w:rPr>
            <w:rFonts w:asciiTheme="minorHAnsi" w:hAnsiTheme="minorHAnsi" w:cstheme="minorHAnsi"/>
            <w:lang w:eastAsia="ja"/>
          </w:rPr>
          <w:instrText xml:space="preserve"> PAGE   \* MERGEFORMAT </w:instrText>
        </w:r>
        <w:r w:rsidR="00C00311" w:rsidRPr="00317643">
          <w:rPr>
            <w:rFonts w:asciiTheme="minorHAnsi" w:hAnsiTheme="minorHAnsi" w:cstheme="minorHAnsi"/>
            <w:lang w:eastAsia="ja"/>
          </w:rPr>
          <w:fldChar w:fldCharType="separate"/>
        </w:r>
        <w:r w:rsidR="00C00311" w:rsidRPr="00317643">
          <w:rPr>
            <w:rFonts w:asciiTheme="minorHAnsi" w:hAnsiTheme="minorHAnsi" w:cstheme="minorHAnsi"/>
            <w:noProof/>
            <w:lang w:eastAsia="ja"/>
          </w:rPr>
          <w:t>2</w:t>
        </w:r>
        <w:r w:rsidR="00C00311" w:rsidRPr="00317643">
          <w:rPr>
            <w:rFonts w:asciiTheme="minorHAnsi" w:hAnsiTheme="minorHAnsi" w:cstheme="minorHAnsi"/>
            <w:noProof/>
            <w:lang w:eastAsia="ja"/>
          </w:rPr>
          <w:fldChar w:fldCharType="end"/>
        </w:r>
      </w:p>
    </w:sdtContent>
  </w:sdt>
  <w:p w14:paraId="63BEA0CC" w14:textId="77777777" w:rsidR="00C00311" w:rsidRDefault="00C003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197C5" w14:textId="38FA4F8A" w:rsidR="003E3F3B" w:rsidRPr="000F54B4" w:rsidRDefault="003E3F3B" w:rsidP="00114C97">
    <w:pPr>
      <w:tabs>
        <w:tab w:val="center" w:pos="5220"/>
        <w:tab w:val="right" w:pos="9000"/>
      </w:tabs>
      <w:rPr>
        <w:rFonts w:asciiTheme="minorHAnsi" w:hAnsiTheme="minorHAnsi" w:cstheme="minorHAnsi"/>
        <w:color w:val="1B365D"/>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A1481D" w14:textId="77777777" w:rsidR="00E87837" w:rsidRDefault="00E87837">
      <w:r>
        <w:separator/>
      </w:r>
    </w:p>
  </w:footnote>
  <w:footnote w:type="continuationSeparator" w:id="0">
    <w:p w14:paraId="3FE679B0" w14:textId="77777777" w:rsidR="00E87837" w:rsidRDefault="00E87837">
      <w:r>
        <w:continuationSeparator/>
      </w:r>
    </w:p>
  </w:footnote>
  <w:footnote w:type="continuationNotice" w:id="1">
    <w:p w14:paraId="64896135" w14:textId="77777777" w:rsidR="00E87837" w:rsidRDefault="00E87837"/>
  </w:footnote>
  <w:footnote w:id="2">
    <w:p w14:paraId="2FB6261A" w14:textId="0F6F9871" w:rsidR="54D7AA46" w:rsidRDefault="54D7AA46" w:rsidP="2F5B711B">
      <w:pPr>
        <w:pStyle w:val="FootnoteText"/>
        <w:rPr>
          <w:color w:val="000000" w:themeColor="text1"/>
          <w:lang w:eastAsia="ja-JP"/>
        </w:rPr>
      </w:pPr>
      <w:r>
        <w:rPr>
          <w:rStyle w:val="FootnoteReference"/>
          <w:rFonts w:ascii="Calibri" w:eastAsia="Calibri" w:hAnsi="Calibri" w:cs="Calibri"/>
          <w:sz w:val="18"/>
          <w:szCs w:val="18"/>
          <w:lang w:eastAsia="ja"/>
        </w:rPr>
        <w:footnoteRef/>
      </w:r>
      <w:r>
        <w:rPr>
          <w:rFonts w:ascii="Calibri" w:eastAsia="Calibri" w:hAnsi="Calibri" w:cs="Calibri"/>
          <w:color w:val="000000" w:themeColor="text1"/>
          <w:sz w:val="18"/>
          <w:szCs w:val="18"/>
          <w:lang w:eastAsia="ja"/>
        </w:rPr>
        <w:t>援助の要請とは　アドバイス提供の域を超えた援助を個人が依頼することです。</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335FE"/>
    <w:multiLevelType w:val="hybridMultilevel"/>
    <w:tmpl w:val="B720FF9E"/>
    <w:lvl w:ilvl="0" w:tplc="10CCB8E8">
      <w:start w:val="1"/>
      <w:numFmt w:val="decimal"/>
      <w:lvlText w:val="%1."/>
      <w:lvlJc w:val="left"/>
      <w:pPr>
        <w:ind w:left="360" w:hanging="360"/>
      </w:pPr>
    </w:lvl>
    <w:lvl w:ilvl="1" w:tplc="0C090001">
      <w:start w:val="1"/>
      <w:numFmt w:val="bullet"/>
      <w:lvlText w:val=""/>
      <w:lvlJc w:val="left"/>
      <w:pPr>
        <w:ind w:left="1080" w:hanging="360"/>
      </w:pPr>
      <w:rPr>
        <w:rFonts w:ascii="Symbol" w:hAnsi="Symbol" w:hint="default"/>
      </w:rPr>
    </w:lvl>
    <w:lvl w:ilvl="2" w:tplc="55E0FFBE">
      <w:start w:val="1"/>
      <w:numFmt w:val="lowerRoman"/>
      <w:lvlText w:val="%3."/>
      <w:lvlJc w:val="right"/>
      <w:pPr>
        <w:ind w:left="1800" w:hanging="180"/>
      </w:pPr>
    </w:lvl>
    <w:lvl w:ilvl="3" w:tplc="E8EE99EC">
      <w:start w:val="1"/>
      <w:numFmt w:val="decimal"/>
      <w:lvlText w:val="%4."/>
      <w:lvlJc w:val="left"/>
      <w:pPr>
        <w:ind w:left="2520" w:hanging="360"/>
      </w:pPr>
    </w:lvl>
    <w:lvl w:ilvl="4" w:tplc="6FD4A082">
      <w:start w:val="1"/>
      <w:numFmt w:val="lowerLetter"/>
      <w:lvlText w:val="%5."/>
      <w:lvlJc w:val="left"/>
      <w:pPr>
        <w:ind w:left="3240" w:hanging="360"/>
      </w:pPr>
    </w:lvl>
    <w:lvl w:ilvl="5" w:tplc="3BF69512">
      <w:start w:val="1"/>
      <w:numFmt w:val="lowerRoman"/>
      <w:lvlText w:val="%6."/>
      <w:lvlJc w:val="right"/>
      <w:pPr>
        <w:ind w:left="3960" w:hanging="180"/>
      </w:pPr>
    </w:lvl>
    <w:lvl w:ilvl="6" w:tplc="3676DA04">
      <w:start w:val="1"/>
      <w:numFmt w:val="decimal"/>
      <w:lvlText w:val="%7."/>
      <w:lvlJc w:val="left"/>
      <w:pPr>
        <w:ind w:left="4680" w:hanging="360"/>
      </w:pPr>
    </w:lvl>
    <w:lvl w:ilvl="7" w:tplc="444216C4">
      <w:start w:val="1"/>
      <w:numFmt w:val="lowerLetter"/>
      <w:lvlText w:val="%8."/>
      <w:lvlJc w:val="left"/>
      <w:pPr>
        <w:ind w:left="5400" w:hanging="360"/>
      </w:pPr>
    </w:lvl>
    <w:lvl w:ilvl="8" w:tplc="B44AE77A">
      <w:start w:val="1"/>
      <w:numFmt w:val="lowerRoman"/>
      <w:lvlText w:val="%9."/>
      <w:lvlJc w:val="right"/>
      <w:pPr>
        <w:ind w:left="6120" w:hanging="180"/>
      </w:pPr>
    </w:lvl>
  </w:abstractNum>
  <w:abstractNum w:abstractNumId="1" w15:restartNumberingAfterBreak="0">
    <w:nsid w:val="067D229A"/>
    <w:multiLevelType w:val="hybridMultilevel"/>
    <w:tmpl w:val="5688256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6989E15"/>
    <w:multiLevelType w:val="hybridMultilevel"/>
    <w:tmpl w:val="4D0E9020"/>
    <w:lvl w:ilvl="0" w:tplc="C8CCE0EE">
      <w:start w:val="1"/>
      <w:numFmt w:val="bullet"/>
      <w:lvlText w:val=""/>
      <w:lvlJc w:val="left"/>
      <w:pPr>
        <w:ind w:left="720" w:hanging="360"/>
      </w:pPr>
      <w:rPr>
        <w:rFonts w:ascii="Wingdings" w:hAnsi="Wingdings" w:hint="default"/>
      </w:rPr>
    </w:lvl>
    <w:lvl w:ilvl="1" w:tplc="A4DE5752">
      <w:start w:val="1"/>
      <w:numFmt w:val="bullet"/>
      <w:lvlText w:val="o"/>
      <w:lvlJc w:val="left"/>
      <w:pPr>
        <w:ind w:left="1440" w:hanging="360"/>
      </w:pPr>
      <w:rPr>
        <w:rFonts w:ascii="Courier New" w:hAnsi="Courier New" w:hint="default"/>
      </w:rPr>
    </w:lvl>
    <w:lvl w:ilvl="2" w:tplc="5860B434">
      <w:start w:val="1"/>
      <w:numFmt w:val="bullet"/>
      <w:lvlText w:val=""/>
      <w:lvlJc w:val="left"/>
      <w:pPr>
        <w:ind w:left="2160" w:hanging="360"/>
      </w:pPr>
      <w:rPr>
        <w:rFonts w:ascii="Wingdings" w:hAnsi="Wingdings" w:hint="default"/>
      </w:rPr>
    </w:lvl>
    <w:lvl w:ilvl="3" w:tplc="A72261F0">
      <w:start w:val="1"/>
      <w:numFmt w:val="bullet"/>
      <w:lvlText w:val=""/>
      <w:lvlJc w:val="left"/>
      <w:pPr>
        <w:ind w:left="2880" w:hanging="360"/>
      </w:pPr>
      <w:rPr>
        <w:rFonts w:ascii="Symbol" w:hAnsi="Symbol" w:hint="default"/>
      </w:rPr>
    </w:lvl>
    <w:lvl w:ilvl="4" w:tplc="D2B290B4">
      <w:start w:val="1"/>
      <w:numFmt w:val="bullet"/>
      <w:lvlText w:val="o"/>
      <w:lvlJc w:val="left"/>
      <w:pPr>
        <w:ind w:left="3600" w:hanging="360"/>
      </w:pPr>
      <w:rPr>
        <w:rFonts w:ascii="Courier New" w:hAnsi="Courier New" w:hint="default"/>
      </w:rPr>
    </w:lvl>
    <w:lvl w:ilvl="5" w:tplc="E250D02A">
      <w:start w:val="1"/>
      <w:numFmt w:val="bullet"/>
      <w:lvlText w:val=""/>
      <w:lvlJc w:val="left"/>
      <w:pPr>
        <w:ind w:left="4320" w:hanging="360"/>
      </w:pPr>
      <w:rPr>
        <w:rFonts w:ascii="Wingdings" w:hAnsi="Wingdings" w:hint="default"/>
      </w:rPr>
    </w:lvl>
    <w:lvl w:ilvl="6" w:tplc="7EC48E20">
      <w:start w:val="1"/>
      <w:numFmt w:val="bullet"/>
      <w:lvlText w:val=""/>
      <w:lvlJc w:val="left"/>
      <w:pPr>
        <w:ind w:left="5040" w:hanging="360"/>
      </w:pPr>
      <w:rPr>
        <w:rFonts w:ascii="Symbol" w:hAnsi="Symbol" w:hint="default"/>
      </w:rPr>
    </w:lvl>
    <w:lvl w:ilvl="7" w:tplc="EE80359A">
      <w:start w:val="1"/>
      <w:numFmt w:val="bullet"/>
      <w:lvlText w:val="o"/>
      <w:lvlJc w:val="left"/>
      <w:pPr>
        <w:ind w:left="5760" w:hanging="360"/>
      </w:pPr>
      <w:rPr>
        <w:rFonts w:ascii="Courier New" w:hAnsi="Courier New" w:hint="default"/>
      </w:rPr>
    </w:lvl>
    <w:lvl w:ilvl="8" w:tplc="E602613C">
      <w:start w:val="1"/>
      <w:numFmt w:val="bullet"/>
      <w:lvlText w:val=""/>
      <w:lvlJc w:val="left"/>
      <w:pPr>
        <w:ind w:left="6480" w:hanging="360"/>
      </w:pPr>
      <w:rPr>
        <w:rFonts w:ascii="Wingdings" w:hAnsi="Wingdings" w:hint="default"/>
      </w:rPr>
    </w:lvl>
  </w:abstractNum>
  <w:abstractNum w:abstractNumId="3" w15:restartNumberingAfterBreak="0">
    <w:nsid w:val="095F275D"/>
    <w:multiLevelType w:val="hybridMultilevel"/>
    <w:tmpl w:val="C644D7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F64F903"/>
    <w:multiLevelType w:val="hybridMultilevel"/>
    <w:tmpl w:val="88D0FCFC"/>
    <w:lvl w:ilvl="0" w:tplc="1CF077B0">
      <w:start w:val="1"/>
      <w:numFmt w:val="bullet"/>
      <w:lvlText w:val=""/>
      <w:lvlJc w:val="left"/>
      <w:pPr>
        <w:ind w:left="720" w:hanging="360"/>
      </w:pPr>
      <w:rPr>
        <w:rFonts w:ascii="Wingdings" w:hAnsi="Wingdings" w:hint="default"/>
      </w:rPr>
    </w:lvl>
    <w:lvl w:ilvl="1" w:tplc="16725924">
      <w:start w:val="1"/>
      <w:numFmt w:val="bullet"/>
      <w:lvlText w:val="o"/>
      <w:lvlJc w:val="left"/>
      <w:pPr>
        <w:ind w:left="1440" w:hanging="360"/>
      </w:pPr>
      <w:rPr>
        <w:rFonts w:ascii="Courier New" w:hAnsi="Courier New" w:hint="default"/>
      </w:rPr>
    </w:lvl>
    <w:lvl w:ilvl="2" w:tplc="47F016D4">
      <w:start w:val="1"/>
      <w:numFmt w:val="bullet"/>
      <w:lvlText w:val=""/>
      <w:lvlJc w:val="left"/>
      <w:pPr>
        <w:ind w:left="2160" w:hanging="360"/>
      </w:pPr>
      <w:rPr>
        <w:rFonts w:ascii="Wingdings" w:hAnsi="Wingdings" w:hint="default"/>
      </w:rPr>
    </w:lvl>
    <w:lvl w:ilvl="3" w:tplc="081C923C">
      <w:start w:val="1"/>
      <w:numFmt w:val="bullet"/>
      <w:lvlText w:val=""/>
      <w:lvlJc w:val="left"/>
      <w:pPr>
        <w:ind w:left="2880" w:hanging="360"/>
      </w:pPr>
      <w:rPr>
        <w:rFonts w:ascii="Symbol" w:hAnsi="Symbol" w:hint="default"/>
      </w:rPr>
    </w:lvl>
    <w:lvl w:ilvl="4" w:tplc="8FE60F1A">
      <w:start w:val="1"/>
      <w:numFmt w:val="bullet"/>
      <w:lvlText w:val="o"/>
      <w:lvlJc w:val="left"/>
      <w:pPr>
        <w:ind w:left="3600" w:hanging="360"/>
      </w:pPr>
      <w:rPr>
        <w:rFonts w:ascii="Courier New" w:hAnsi="Courier New" w:hint="default"/>
      </w:rPr>
    </w:lvl>
    <w:lvl w:ilvl="5" w:tplc="D7EADA48">
      <w:start w:val="1"/>
      <w:numFmt w:val="bullet"/>
      <w:lvlText w:val=""/>
      <w:lvlJc w:val="left"/>
      <w:pPr>
        <w:ind w:left="4320" w:hanging="360"/>
      </w:pPr>
      <w:rPr>
        <w:rFonts w:ascii="Wingdings" w:hAnsi="Wingdings" w:hint="default"/>
      </w:rPr>
    </w:lvl>
    <w:lvl w:ilvl="6" w:tplc="B5A0494A">
      <w:start w:val="1"/>
      <w:numFmt w:val="bullet"/>
      <w:lvlText w:val=""/>
      <w:lvlJc w:val="left"/>
      <w:pPr>
        <w:ind w:left="5040" w:hanging="360"/>
      </w:pPr>
      <w:rPr>
        <w:rFonts w:ascii="Symbol" w:hAnsi="Symbol" w:hint="default"/>
      </w:rPr>
    </w:lvl>
    <w:lvl w:ilvl="7" w:tplc="337A3EFE">
      <w:start w:val="1"/>
      <w:numFmt w:val="bullet"/>
      <w:lvlText w:val="o"/>
      <w:lvlJc w:val="left"/>
      <w:pPr>
        <w:ind w:left="5760" w:hanging="360"/>
      </w:pPr>
      <w:rPr>
        <w:rFonts w:ascii="Courier New" w:hAnsi="Courier New" w:hint="default"/>
      </w:rPr>
    </w:lvl>
    <w:lvl w:ilvl="8" w:tplc="18E0A852">
      <w:start w:val="1"/>
      <w:numFmt w:val="bullet"/>
      <w:lvlText w:val=""/>
      <w:lvlJc w:val="left"/>
      <w:pPr>
        <w:ind w:left="6480" w:hanging="360"/>
      </w:pPr>
      <w:rPr>
        <w:rFonts w:ascii="Wingdings" w:hAnsi="Wingdings" w:hint="default"/>
      </w:rPr>
    </w:lvl>
  </w:abstractNum>
  <w:abstractNum w:abstractNumId="5" w15:restartNumberingAfterBreak="0">
    <w:nsid w:val="1EF1EBD1"/>
    <w:multiLevelType w:val="hybridMultilevel"/>
    <w:tmpl w:val="ACEA1ECA"/>
    <w:lvl w:ilvl="0" w:tplc="A53207D0">
      <w:start w:val="1"/>
      <w:numFmt w:val="bullet"/>
      <w:lvlText w:val=""/>
      <w:lvlJc w:val="left"/>
      <w:pPr>
        <w:ind w:left="720" w:hanging="360"/>
      </w:pPr>
      <w:rPr>
        <w:rFonts w:ascii="Wingdings" w:hAnsi="Wingdings" w:hint="default"/>
      </w:rPr>
    </w:lvl>
    <w:lvl w:ilvl="1" w:tplc="185CD81E">
      <w:start w:val="1"/>
      <w:numFmt w:val="bullet"/>
      <w:lvlText w:val="o"/>
      <w:lvlJc w:val="left"/>
      <w:pPr>
        <w:ind w:left="1440" w:hanging="360"/>
      </w:pPr>
      <w:rPr>
        <w:rFonts w:ascii="Courier New" w:hAnsi="Courier New" w:hint="default"/>
      </w:rPr>
    </w:lvl>
    <w:lvl w:ilvl="2" w:tplc="A10CEAD8">
      <w:start w:val="1"/>
      <w:numFmt w:val="bullet"/>
      <w:lvlText w:val=""/>
      <w:lvlJc w:val="left"/>
      <w:pPr>
        <w:ind w:left="2160" w:hanging="360"/>
      </w:pPr>
      <w:rPr>
        <w:rFonts w:ascii="Wingdings" w:hAnsi="Wingdings" w:hint="default"/>
      </w:rPr>
    </w:lvl>
    <w:lvl w:ilvl="3" w:tplc="EDD83B06">
      <w:start w:val="1"/>
      <w:numFmt w:val="bullet"/>
      <w:lvlText w:val=""/>
      <w:lvlJc w:val="left"/>
      <w:pPr>
        <w:ind w:left="2880" w:hanging="360"/>
      </w:pPr>
      <w:rPr>
        <w:rFonts w:ascii="Symbol" w:hAnsi="Symbol" w:hint="default"/>
      </w:rPr>
    </w:lvl>
    <w:lvl w:ilvl="4" w:tplc="D520DBFC">
      <w:start w:val="1"/>
      <w:numFmt w:val="bullet"/>
      <w:lvlText w:val="o"/>
      <w:lvlJc w:val="left"/>
      <w:pPr>
        <w:ind w:left="3600" w:hanging="360"/>
      </w:pPr>
      <w:rPr>
        <w:rFonts w:ascii="Courier New" w:hAnsi="Courier New" w:hint="default"/>
      </w:rPr>
    </w:lvl>
    <w:lvl w:ilvl="5" w:tplc="10FE62E4">
      <w:start w:val="1"/>
      <w:numFmt w:val="bullet"/>
      <w:lvlText w:val=""/>
      <w:lvlJc w:val="left"/>
      <w:pPr>
        <w:ind w:left="4320" w:hanging="360"/>
      </w:pPr>
      <w:rPr>
        <w:rFonts w:ascii="Wingdings" w:hAnsi="Wingdings" w:hint="default"/>
      </w:rPr>
    </w:lvl>
    <w:lvl w:ilvl="6" w:tplc="26C82172">
      <w:start w:val="1"/>
      <w:numFmt w:val="bullet"/>
      <w:lvlText w:val=""/>
      <w:lvlJc w:val="left"/>
      <w:pPr>
        <w:ind w:left="5040" w:hanging="360"/>
      </w:pPr>
      <w:rPr>
        <w:rFonts w:ascii="Symbol" w:hAnsi="Symbol" w:hint="default"/>
      </w:rPr>
    </w:lvl>
    <w:lvl w:ilvl="7" w:tplc="7A70AE0E">
      <w:start w:val="1"/>
      <w:numFmt w:val="bullet"/>
      <w:lvlText w:val="o"/>
      <w:lvlJc w:val="left"/>
      <w:pPr>
        <w:ind w:left="5760" w:hanging="360"/>
      </w:pPr>
      <w:rPr>
        <w:rFonts w:ascii="Courier New" w:hAnsi="Courier New" w:hint="default"/>
      </w:rPr>
    </w:lvl>
    <w:lvl w:ilvl="8" w:tplc="D42C50F8">
      <w:start w:val="1"/>
      <w:numFmt w:val="bullet"/>
      <w:lvlText w:val=""/>
      <w:lvlJc w:val="left"/>
      <w:pPr>
        <w:ind w:left="6480" w:hanging="360"/>
      </w:pPr>
      <w:rPr>
        <w:rFonts w:ascii="Wingdings" w:hAnsi="Wingdings" w:hint="default"/>
      </w:rPr>
    </w:lvl>
  </w:abstractNum>
  <w:abstractNum w:abstractNumId="6" w15:restartNumberingAfterBreak="0">
    <w:nsid w:val="20C9A09A"/>
    <w:multiLevelType w:val="hybridMultilevel"/>
    <w:tmpl w:val="95F20F98"/>
    <w:lvl w:ilvl="0" w:tplc="935A6840">
      <w:start w:val="1"/>
      <w:numFmt w:val="bullet"/>
      <w:lvlText w:val=""/>
      <w:lvlJc w:val="left"/>
      <w:pPr>
        <w:ind w:left="720" w:hanging="360"/>
      </w:pPr>
      <w:rPr>
        <w:rFonts w:ascii="Wingdings" w:hAnsi="Wingdings" w:hint="default"/>
      </w:rPr>
    </w:lvl>
    <w:lvl w:ilvl="1" w:tplc="C42437EA">
      <w:start w:val="1"/>
      <w:numFmt w:val="bullet"/>
      <w:lvlText w:val="o"/>
      <w:lvlJc w:val="left"/>
      <w:pPr>
        <w:ind w:left="1440" w:hanging="360"/>
      </w:pPr>
      <w:rPr>
        <w:rFonts w:ascii="Courier New" w:hAnsi="Courier New" w:hint="default"/>
      </w:rPr>
    </w:lvl>
    <w:lvl w:ilvl="2" w:tplc="9A02BD1C">
      <w:start w:val="1"/>
      <w:numFmt w:val="bullet"/>
      <w:lvlText w:val=""/>
      <w:lvlJc w:val="left"/>
      <w:pPr>
        <w:ind w:left="2160" w:hanging="360"/>
      </w:pPr>
      <w:rPr>
        <w:rFonts w:ascii="Wingdings" w:hAnsi="Wingdings" w:hint="default"/>
      </w:rPr>
    </w:lvl>
    <w:lvl w:ilvl="3" w:tplc="7FA09DC6">
      <w:start w:val="1"/>
      <w:numFmt w:val="bullet"/>
      <w:lvlText w:val=""/>
      <w:lvlJc w:val="left"/>
      <w:pPr>
        <w:ind w:left="2880" w:hanging="360"/>
      </w:pPr>
      <w:rPr>
        <w:rFonts w:ascii="Symbol" w:hAnsi="Symbol" w:hint="default"/>
      </w:rPr>
    </w:lvl>
    <w:lvl w:ilvl="4" w:tplc="1B224A36">
      <w:start w:val="1"/>
      <w:numFmt w:val="bullet"/>
      <w:lvlText w:val="o"/>
      <w:lvlJc w:val="left"/>
      <w:pPr>
        <w:ind w:left="3600" w:hanging="360"/>
      </w:pPr>
      <w:rPr>
        <w:rFonts w:ascii="Courier New" w:hAnsi="Courier New" w:hint="default"/>
      </w:rPr>
    </w:lvl>
    <w:lvl w:ilvl="5" w:tplc="6B6227EE">
      <w:start w:val="1"/>
      <w:numFmt w:val="bullet"/>
      <w:lvlText w:val=""/>
      <w:lvlJc w:val="left"/>
      <w:pPr>
        <w:ind w:left="4320" w:hanging="360"/>
      </w:pPr>
      <w:rPr>
        <w:rFonts w:ascii="Wingdings" w:hAnsi="Wingdings" w:hint="default"/>
      </w:rPr>
    </w:lvl>
    <w:lvl w:ilvl="6" w:tplc="4B320B6C">
      <w:start w:val="1"/>
      <w:numFmt w:val="bullet"/>
      <w:lvlText w:val=""/>
      <w:lvlJc w:val="left"/>
      <w:pPr>
        <w:ind w:left="5040" w:hanging="360"/>
      </w:pPr>
      <w:rPr>
        <w:rFonts w:ascii="Symbol" w:hAnsi="Symbol" w:hint="default"/>
      </w:rPr>
    </w:lvl>
    <w:lvl w:ilvl="7" w:tplc="87D2F5C4">
      <w:start w:val="1"/>
      <w:numFmt w:val="bullet"/>
      <w:lvlText w:val="o"/>
      <w:lvlJc w:val="left"/>
      <w:pPr>
        <w:ind w:left="5760" w:hanging="360"/>
      </w:pPr>
      <w:rPr>
        <w:rFonts w:ascii="Courier New" w:hAnsi="Courier New" w:hint="default"/>
      </w:rPr>
    </w:lvl>
    <w:lvl w:ilvl="8" w:tplc="EF34505C">
      <w:start w:val="1"/>
      <w:numFmt w:val="bullet"/>
      <w:lvlText w:val=""/>
      <w:lvlJc w:val="left"/>
      <w:pPr>
        <w:ind w:left="6480" w:hanging="360"/>
      </w:pPr>
      <w:rPr>
        <w:rFonts w:ascii="Wingdings" w:hAnsi="Wingdings" w:hint="default"/>
      </w:rPr>
    </w:lvl>
  </w:abstractNum>
  <w:abstractNum w:abstractNumId="7" w15:restartNumberingAfterBreak="0">
    <w:nsid w:val="32E0B0E8"/>
    <w:multiLevelType w:val="hybridMultilevel"/>
    <w:tmpl w:val="C0B8FBF0"/>
    <w:lvl w:ilvl="0" w:tplc="AB72B9B0">
      <w:start w:val="1"/>
      <w:numFmt w:val="bullet"/>
      <w:lvlText w:val=""/>
      <w:lvlJc w:val="left"/>
      <w:pPr>
        <w:ind w:left="720" w:hanging="360"/>
      </w:pPr>
      <w:rPr>
        <w:rFonts w:ascii="Wingdings" w:hAnsi="Wingdings" w:hint="default"/>
      </w:rPr>
    </w:lvl>
    <w:lvl w:ilvl="1" w:tplc="2E945DEC">
      <w:start w:val="1"/>
      <w:numFmt w:val="bullet"/>
      <w:lvlText w:val="o"/>
      <w:lvlJc w:val="left"/>
      <w:pPr>
        <w:ind w:left="1440" w:hanging="360"/>
      </w:pPr>
      <w:rPr>
        <w:rFonts w:ascii="Courier New" w:hAnsi="Courier New" w:hint="default"/>
      </w:rPr>
    </w:lvl>
    <w:lvl w:ilvl="2" w:tplc="871241B2">
      <w:start w:val="1"/>
      <w:numFmt w:val="bullet"/>
      <w:lvlText w:val=""/>
      <w:lvlJc w:val="left"/>
      <w:pPr>
        <w:ind w:left="2160" w:hanging="360"/>
      </w:pPr>
      <w:rPr>
        <w:rFonts w:ascii="Wingdings" w:hAnsi="Wingdings" w:hint="default"/>
      </w:rPr>
    </w:lvl>
    <w:lvl w:ilvl="3" w:tplc="DFC06162">
      <w:start w:val="1"/>
      <w:numFmt w:val="bullet"/>
      <w:lvlText w:val=""/>
      <w:lvlJc w:val="left"/>
      <w:pPr>
        <w:ind w:left="2880" w:hanging="360"/>
      </w:pPr>
      <w:rPr>
        <w:rFonts w:ascii="Symbol" w:hAnsi="Symbol" w:hint="default"/>
      </w:rPr>
    </w:lvl>
    <w:lvl w:ilvl="4" w:tplc="57DAD5A2">
      <w:start w:val="1"/>
      <w:numFmt w:val="bullet"/>
      <w:lvlText w:val="o"/>
      <w:lvlJc w:val="left"/>
      <w:pPr>
        <w:ind w:left="3600" w:hanging="360"/>
      </w:pPr>
      <w:rPr>
        <w:rFonts w:ascii="Courier New" w:hAnsi="Courier New" w:hint="default"/>
      </w:rPr>
    </w:lvl>
    <w:lvl w:ilvl="5" w:tplc="36B665C2">
      <w:start w:val="1"/>
      <w:numFmt w:val="bullet"/>
      <w:lvlText w:val=""/>
      <w:lvlJc w:val="left"/>
      <w:pPr>
        <w:ind w:left="4320" w:hanging="360"/>
      </w:pPr>
      <w:rPr>
        <w:rFonts w:ascii="Wingdings" w:hAnsi="Wingdings" w:hint="default"/>
      </w:rPr>
    </w:lvl>
    <w:lvl w:ilvl="6" w:tplc="5058B08C">
      <w:start w:val="1"/>
      <w:numFmt w:val="bullet"/>
      <w:lvlText w:val=""/>
      <w:lvlJc w:val="left"/>
      <w:pPr>
        <w:ind w:left="5040" w:hanging="360"/>
      </w:pPr>
      <w:rPr>
        <w:rFonts w:ascii="Symbol" w:hAnsi="Symbol" w:hint="default"/>
      </w:rPr>
    </w:lvl>
    <w:lvl w:ilvl="7" w:tplc="5BE83FFE">
      <w:start w:val="1"/>
      <w:numFmt w:val="bullet"/>
      <w:lvlText w:val="o"/>
      <w:lvlJc w:val="left"/>
      <w:pPr>
        <w:ind w:left="5760" w:hanging="360"/>
      </w:pPr>
      <w:rPr>
        <w:rFonts w:ascii="Courier New" w:hAnsi="Courier New" w:hint="default"/>
      </w:rPr>
    </w:lvl>
    <w:lvl w:ilvl="8" w:tplc="6C7AEBFA">
      <w:start w:val="1"/>
      <w:numFmt w:val="bullet"/>
      <w:lvlText w:val=""/>
      <w:lvlJc w:val="left"/>
      <w:pPr>
        <w:ind w:left="6480" w:hanging="360"/>
      </w:pPr>
      <w:rPr>
        <w:rFonts w:ascii="Wingdings" w:hAnsi="Wingdings" w:hint="default"/>
      </w:rPr>
    </w:lvl>
  </w:abstractNum>
  <w:abstractNum w:abstractNumId="8" w15:restartNumberingAfterBreak="0">
    <w:nsid w:val="438E6ADD"/>
    <w:multiLevelType w:val="hybridMultilevel"/>
    <w:tmpl w:val="96EE9C8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43CE7575"/>
    <w:multiLevelType w:val="hybridMultilevel"/>
    <w:tmpl w:val="B502BA26"/>
    <w:lvl w:ilvl="0" w:tplc="0C090001">
      <w:start w:val="1"/>
      <w:numFmt w:val="bullet"/>
      <w:lvlText w:val=""/>
      <w:lvlJc w:val="left"/>
      <w:pPr>
        <w:ind w:left="1080" w:hanging="360"/>
      </w:pPr>
      <w:rPr>
        <w:rFonts w:ascii="Symbol" w:hAnsi="Symbol" w:hint="default"/>
      </w:rPr>
    </w:lvl>
    <w:lvl w:ilvl="1" w:tplc="31A4D0B6">
      <w:start w:val="1"/>
      <w:numFmt w:val="lowerLetter"/>
      <w:lvlText w:val="%2."/>
      <w:lvlJc w:val="left"/>
      <w:pPr>
        <w:ind w:left="1800" w:hanging="360"/>
      </w:pPr>
    </w:lvl>
    <w:lvl w:ilvl="2" w:tplc="55E0FFBE">
      <w:start w:val="1"/>
      <w:numFmt w:val="lowerRoman"/>
      <w:lvlText w:val="%3."/>
      <w:lvlJc w:val="right"/>
      <w:pPr>
        <w:ind w:left="2520" w:hanging="180"/>
      </w:pPr>
    </w:lvl>
    <w:lvl w:ilvl="3" w:tplc="E8EE99EC">
      <w:start w:val="1"/>
      <w:numFmt w:val="decimal"/>
      <w:lvlText w:val="%4."/>
      <w:lvlJc w:val="left"/>
      <w:pPr>
        <w:ind w:left="3240" w:hanging="360"/>
      </w:pPr>
    </w:lvl>
    <w:lvl w:ilvl="4" w:tplc="6FD4A082">
      <w:start w:val="1"/>
      <w:numFmt w:val="lowerLetter"/>
      <w:lvlText w:val="%5."/>
      <w:lvlJc w:val="left"/>
      <w:pPr>
        <w:ind w:left="3960" w:hanging="360"/>
      </w:pPr>
    </w:lvl>
    <w:lvl w:ilvl="5" w:tplc="3BF69512">
      <w:start w:val="1"/>
      <w:numFmt w:val="lowerRoman"/>
      <w:lvlText w:val="%6."/>
      <w:lvlJc w:val="right"/>
      <w:pPr>
        <w:ind w:left="4680" w:hanging="180"/>
      </w:pPr>
    </w:lvl>
    <w:lvl w:ilvl="6" w:tplc="3676DA04">
      <w:start w:val="1"/>
      <w:numFmt w:val="decimal"/>
      <w:lvlText w:val="%7."/>
      <w:lvlJc w:val="left"/>
      <w:pPr>
        <w:ind w:left="5400" w:hanging="360"/>
      </w:pPr>
    </w:lvl>
    <w:lvl w:ilvl="7" w:tplc="444216C4">
      <w:start w:val="1"/>
      <w:numFmt w:val="lowerLetter"/>
      <w:lvlText w:val="%8."/>
      <w:lvlJc w:val="left"/>
      <w:pPr>
        <w:ind w:left="6120" w:hanging="360"/>
      </w:pPr>
    </w:lvl>
    <w:lvl w:ilvl="8" w:tplc="B44AE77A">
      <w:start w:val="1"/>
      <w:numFmt w:val="lowerRoman"/>
      <w:lvlText w:val="%9."/>
      <w:lvlJc w:val="right"/>
      <w:pPr>
        <w:ind w:left="6840" w:hanging="180"/>
      </w:pPr>
    </w:lvl>
  </w:abstractNum>
  <w:abstractNum w:abstractNumId="10" w15:restartNumberingAfterBreak="0">
    <w:nsid w:val="4B15B3D3"/>
    <w:multiLevelType w:val="hybridMultilevel"/>
    <w:tmpl w:val="4FF61692"/>
    <w:lvl w:ilvl="0" w:tplc="2C46DC98">
      <w:start w:val="1"/>
      <w:numFmt w:val="bullet"/>
      <w:lvlText w:val=""/>
      <w:lvlJc w:val="left"/>
      <w:pPr>
        <w:ind w:left="720" w:hanging="360"/>
      </w:pPr>
      <w:rPr>
        <w:rFonts w:ascii="Wingdings" w:hAnsi="Wingdings" w:hint="default"/>
      </w:rPr>
    </w:lvl>
    <w:lvl w:ilvl="1" w:tplc="439C3406">
      <w:start w:val="1"/>
      <w:numFmt w:val="bullet"/>
      <w:lvlText w:val="o"/>
      <w:lvlJc w:val="left"/>
      <w:pPr>
        <w:ind w:left="1440" w:hanging="360"/>
      </w:pPr>
      <w:rPr>
        <w:rFonts w:ascii="Courier New" w:hAnsi="Courier New" w:hint="default"/>
      </w:rPr>
    </w:lvl>
    <w:lvl w:ilvl="2" w:tplc="365CD6C8">
      <w:start w:val="1"/>
      <w:numFmt w:val="bullet"/>
      <w:lvlText w:val=""/>
      <w:lvlJc w:val="left"/>
      <w:pPr>
        <w:ind w:left="2160" w:hanging="360"/>
      </w:pPr>
      <w:rPr>
        <w:rFonts w:ascii="Wingdings" w:hAnsi="Wingdings" w:hint="default"/>
      </w:rPr>
    </w:lvl>
    <w:lvl w:ilvl="3" w:tplc="41EC8750">
      <w:start w:val="1"/>
      <w:numFmt w:val="bullet"/>
      <w:lvlText w:val=""/>
      <w:lvlJc w:val="left"/>
      <w:pPr>
        <w:ind w:left="2880" w:hanging="360"/>
      </w:pPr>
      <w:rPr>
        <w:rFonts w:ascii="Symbol" w:hAnsi="Symbol" w:hint="default"/>
      </w:rPr>
    </w:lvl>
    <w:lvl w:ilvl="4" w:tplc="AEBE34C4">
      <w:start w:val="1"/>
      <w:numFmt w:val="bullet"/>
      <w:lvlText w:val="o"/>
      <w:lvlJc w:val="left"/>
      <w:pPr>
        <w:ind w:left="3600" w:hanging="360"/>
      </w:pPr>
      <w:rPr>
        <w:rFonts w:ascii="Courier New" w:hAnsi="Courier New" w:hint="default"/>
      </w:rPr>
    </w:lvl>
    <w:lvl w:ilvl="5" w:tplc="BACCAE14">
      <w:start w:val="1"/>
      <w:numFmt w:val="bullet"/>
      <w:lvlText w:val=""/>
      <w:lvlJc w:val="left"/>
      <w:pPr>
        <w:ind w:left="4320" w:hanging="360"/>
      </w:pPr>
      <w:rPr>
        <w:rFonts w:ascii="Wingdings" w:hAnsi="Wingdings" w:hint="default"/>
      </w:rPr>
    </w:lvl>
    <w:lvl w:ilvl="6" w:tplc="BE660670">
      <w:start w:val="1"/>
      <w:numFmt w:val="bullet"/>
      <w:lvlText w:val=""/>
      <w:lvlJc w:val="left"/>
      <w:pPr>
        <w:ind w:left="5040" w:hanging="360"/>
      </w:pPr>
      <w:rPr>
        <w:rFonts w:ascii="Symbol" w:hAnsi="Symbol" w:hint="default"/>
      </w:rPr>
    </w:lvl>
    <w:lvl w:ilvl="7" w:tplc="75C48596">
      <w:start w:val="1"/>
      <w:numFmt w:val="bullet"/>
      <w:lvlText w:val="o"/>
      <w:lvlJc w:val="left"/>
      <w:pPr>
        <w:ind w:left="5760" w:hanging="360"/>
      </w:pPr>
      <w:rPr>
        <w:rFonts w:ascii="Courier New" w:hAnsi="Courier New" w:hint="default"/>
      </w:rPr>
    </w:lvl>
    <w:lvl w:ilvl="8" w:tplc="71C4F6D8">
      <w:start w:val="1"/>
      <w:numFmt w:val="bullet"/>
      <w:lvlText w:val=""/>
      <w:lvlJc w:val="left"/>
      <w:pPr>
        <w:ind w:left="6480" w:hanging="360"/>
      </w:pPr>
      <w:rPr>
        <w:rFonts w:ascii="Wingdings" w:hAnsi="Wingdings" w:hint="default"/>
      </w:rPr>
    </w:lvl>
  </w:abstractNum>
  <w:abstractNum w:abstractNumId="11" w15:restartNumberingAfterBreak="0">
    <w:nsid w:val="5C847EB8"/>
    <w:multiLevelType w:val="hybridMultilevel"/>
    <w:tmpl w:val="14928C6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67B11CB2"/>
    <w:multiLevelType w:val="hybridMultilevel"/>
    <w:tmpl w:val="65C49590"/>
    <w:lvl w:ilvl="0" w:tplc="1FB23634">
      <w:start w:val="1"/>
      <w:numFmt w:val="bullet"/>
      <w:lvlText w:val=""/>
      <w:lvlJc w:val="left"/>
      <w:pPr>
        <w:ind w:left="720" w:hanging="360"/>
      </w:pPr>
      <w:rPr>
        <w:rFonts w:ascii="Wingdings" w:hAnsi="Wingdings" w:hint="default"/>
      </w:rPr>
    </w:lvl>
    <w:lvl w:ilvl="1" w:tplc="C5EA244C">
      <w:start w:val="1"/>
      <w:numFmt w:val="bullet"/>
      <w:lvlText w:val="o"/>
      <w:lvlJc w:val="left"/>
      <w:pPr>
        <w:ind w:left="1440" w:hanging="360"/>
      </w:pPr>
      <w:rPr>
        <w:rFonts w:ascii="Courier New" w:hAnsi="Courier New" w:hint="default"/>
      </w:rPr>
    </w:lvl>
    <w:lvl w:ilvl="2" w:tplc="C9BA9398">
      <w:start w:val="1"/>
      <w:numFmt w:val="bullet"/>
      <w:lvlText w:val=""/>
      <w:lvlJc w:val="left"/>
      <w:pPr>
        <w:ind w:left="2160" w:hanging="360"/>
      </w:pPr>
      <w:rPr>
        <w:rFonts w:ascii="Wingdings" w:hAnsi="Wingdings" w:hint="default"/>
      </w:rPr>
    </w:lvl>
    <w:lvl w:ilvl="3" w:tplc="923A3444">
      <w:start w:val="1"/>
      <w:numFmt w:val="bullet"/>
      <w:lvlText w:val=""/>
      <w:lvlJc w:val="left"/>
      <w:pPr>
        <w:ind w:left="2880" w:hanging="360"/>
      </w:pPr>
      <w:rPr>
        <w:rFonts w:ascii="Symbol" w:hAnsi="Symbol" w:hint="default"/>
      </w:rPr>
    </w:lvl>
    <w:lvl w:ilvl="4" w:tplc="99D28F26">
      <w:start w:val="1"/>
      <w:numFmt w:val="bullet"/>
      <w:lvlText w:val="o"/>
      <w:lvlJc w:val="left"/>
      <w:pPr>
        <w:ind w:left="3600" w:hanging="360"/>
      </w:pPr>
      <w:rPr>
        <w:rFonts w:ascii="Courier New" w:hAnsi="Courier New" w:hint="default"/>
      </w:rPr>
    </w:lvl>
    <w:lvl w:ilvl="5" w:tplc="1994C3C4">
      <w:start w:val="1"/>
      <w:numFmt w:val="bullet"/>
      <w:lvlText w:val=""/>
      <w:lvlJc w:val="left"/>
      <w:pPr>
        <w:ind w:left="4320" w:hanging="360"/>
      </w:pPr>
      <w:rPr>
        <w:rFonts w:ascii="Wingdings" w:hAnsi="Wingdings" w:hint="default"/>
      </w:rPr>
    </w:lvl>
    <w:lvl w:ilvl="6" w:tplc="D548DE9E">
      <w:start w:val="1"/>
      <w:numFmt w:val="bullet"/>
      <w:lvlText w:val=""/>
      <w:lvlJc w:val="left"/>
      <w:pPr>
        <w:ind w:left="5040" w:hanging="360"/>
      </w:pPr>
      <w:rPr>
        <w:rFonts w:ascii="Symbol" w:hAnsi="Symbol" w:hint="default"/>
      </w:rPr>
    </w:lvl>
    <w:lvl w:ilvl="7" w:tplc="0D5A97FA">
      <w:start w:val="1"/>
      <w:numFmt w:val="bullet"/>
      <w:lvlText w:val="o"/>
      <w:lvlJc w:val="left"/>
      <w:pPr>
        <w:ind w:left="5760" w:hanging="360"/>
      </w:pPr>
      <w:rPr>
        <w:rFonts w:ascii="Courier New" w:hAnsi="Courier New" w:hint="default"/>
      </w:rPr>
    </w:lvl>
    <w:lvl w:ilvl="8" w:tplc="CABC3FA0">
      <w:start w:val="1"/>
      <w:numFmt w:val="bullet"/>
      <w:lvlText w:val=""/>
      <w:lvlJc w:val="left"/>
      <w:pPr>
        <w:ind w:left="6480" w:hanging="360"/>
      </w:pPr>
      <w:rPr>
        <w:rFonts w:ascii="Wingdings" w:hAnsi="Wingdings" w:hint="default"/>
      </w:rPr>
    </w:lvl>
  </w:abstractNum>
  <w:abstractNum w:abstractNumId="13" w15:restartNumberingAfterBreak="0">
    <w:nsid w:val="68346F8C"/>
    <w:multiLevelType w:val="hybridMultilevel"/>
    <w:tmpl w:val="317A8E2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6F27046D"/>
    <w:multiLevelType w:val="hybridMultilevel"/>
    <w:tmpl w:val="488450F2"/>
    <w:lvl w:ilvl="0" w:tplc="D4B60408">
      <w:start w:val="1"/>
      <w:numFmt w:val="bullet"/>
      <w:lvlText w:val=""/>
      <w:lvlJc w:val="left"/>
      <w:pPr>
        <w:ind w:left="720" w:hanging="360"/>
      </w:pPr>
      <w:rPr>
        <w:rFonts w:ascii="Wingdings" w:hAnsi="Wingdings" w:hint="default"/>
      </w:rPr>
    </w:lvl>
    <w:lvl w:ilvl="1" w:tplc="05C6FC1E">
      <w:start w:val="1"/>
      <w:numFmt w:val="bullet"/>
      <w:lvlText w:val="o"/>
      <w:lvlJc w:val="left"/>
      <w:pPr>
        <w:ind w:left="1440" w:hanging="360"/>
      </w:pPr>
      <w:rPr>
        <w:rFonts w:ascii="Courier New" w:hAnsi="Courier New" w:hint="default"/>
      </w:rPr>
    </w:lvl>
    <w:lvl w:ilvl="2" w:tplc="BBC04B24">
      <w:start w:val="1"/>
      <w:numFmt w:val="bullet"/>
      <w:lvlText w:val=""/>
      <w:lvlJc w:val="left"/>
      <w:pPr>
        <w:ind w:left="2160" w:hanging="360"/>
      </w:pPr>
      <w:rPr>
        <w:rFonts w:ascii="Wingdings" w:hAnsi="Wingdings" w:hint="default"/>
      </w:rPr>
    </w:lvl>
    <w:lvl w:ilvl="3" w:tplc="0E42808C">
      <w:start w:val="1"/>
      <w:numFmt w:val="bullet"/>
      <w:lvlText w:val=""/>
      <w:lvlJc w:val="left"/>
      <w:pPr>
        <w:ind w:left="2880" w:hanging="360"/>
      </w:pPr>
      <w:rPr>
        <w:rFonts w:ascii="Symbol" w:hAnsi="Symbol" w:hint="default"/>
      </w:rPr>
    </w:lvl>
    <w:lvl w:ilvl="4" w:tplc="1FA6890C">
      <w:start w:val="1"/>
      <w:numFmt w:val="bullet"/>
      <w:lvlText w:val="o"/>
      <w:lvlJc w:val="left"/>
      <w:pPr>
        <w:ind w:left="3600" w:hanging="360"/>
      </w:pPr>
      <w:rPr>
        <w:rFonts w:ascii="Courier New" w:hAnsi="Courier New" w:hint="default"/>
      </w:rPr>
    </w:lvl>
    <w:lvl w:ilvl="5" w:tplc="3BA47C2C">
      <w:start w:val="1"/>
      <w:numFmt w:val="bullet"/>
      <w:lvlText w:val=""/>
      <w:lvlJc w:val="left"/>
      <w:pPr>
        <w:ind w:left="4320" w:hanging="360"/>
      </w:pPr>
      <w:rPr>
        <w:rFonts w:ascii="Wingdings" w:hAnsi="Wingdings" w:hint="default"/>
      </w:rPr>
    </w:lvl>
    <w:lvl w:ilvl="6" w:tplc="48CC3CD4">
      <w:start w:val="1"/>
      <w:numFmt w:val="bullet"/>
      <w:lvlText w:val=""/>
      <w:lvlJc w:val="left"/>
      <w:pPr>
        <w:ind w:left="5040" w:hanging="360"/>
      </w:pPr>
      <w:rPr>
        <w:rFonts w:ascii="Symbol" w:hAnsi="Symbol" w:hint="default"/>
      </w:rPr>
    </w:lvl>
    <w:lvl w:ilvl="7" w:tplc="2200A1EC">
      <w:start w:val="1"/>
      <w:numFmt w:val="bullet"/>
      <w:lvlText w:val="o"/>
      <w:lvlJc w:val="left"/>
      <w:pPr>
        <w:ind w:left="5760" w:hanging="360"/>
      </w:pPr>
      <w:rPr>
        <w:rFonts w:ascii="Courier New" w:hAnsi="Courier New" w:hint="default"/>
      </w:rPr>
    </w:lvl>
    <w:lvl w:ilvl="8" w:tplc="50C612F6">
      <w:start w:val="1"/>
      <w:numFmt w:val="bullet"/>
      <w:lvlText w:val=""/>
      <w:lvlJc w:val="left"/>
      <w:pPr>
        <w:ind w:left="6480" w:hanging="360"/>
      </w:pPr>
      <w:rPr>
        <w:rFonts w:ascii="Wingdings" w:hAnsi="Wingdings" w:hint="default"/>
      </w:rPr>
    </w:lvl>
  </w:abstractNum>
  <w:abstractNum w:abstractNumId="15" w15:restartNumberingAfterBreak="0">
    <w:nsid w:val="7C4C5429"/>
    <w:multiLevelType w:val="hybridMultilevel"/>
    <w:tmpl w:val="47CA7E5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400753412">
    <w:abstractNumId w:val="12"/>
  </w:num>
  <w:num w:numId="2" w16cid:durableId="1321890078">
    <w:abstractNumId w:val="2"/>
  </w:num>
  <w:num w:numId="3" w16cid:durableId="620765584">
    <w:abstractNumId w:val="7"/>
  </w:num>
  <w:num w:numId="4" w16cid:durableId="990717622">
    <w:abstractNumId w:val="6"/>
  </w:num>
  <w:num w:numId="5" w16cid:durableId="1903640015">
    <w:abstractNumId w:val="10"/>
  </w:num>
  <w:num w:numId="6" w16cid:durableId="1811047008">
    <w:abstractNumId w:val="14"/>
  </w:num>
  <w:num w:numId="7" w16cid:durableId="1519006499">
    <w:abstractNumId w:val="5"/>
  </w:num>
  <w:num w:numId="8" w16cid:durableId="433288052">
    <w:abstractNumId w:val="4"/>
  </w:num>
  <w:num w:numId="9" w16cid:durableId="1547179694">
    <w:abstractNumId w:val="0"/>
  </w:num>
  <w:num w:numId="10" w16cid:durableId="912468976">
    <w:abstractNumId w:val="8"/>
  </w:num>
  <w:num w:numId="11" w16cid:durableId="1867987744">
    <w:abstractNumId w:val="15"/>
  </w:num>
  <w:num w:numId="12" w16cid:durableId="13238453">
    <w:abstractNumId w:val="13"/>
  </w:num>
  <w:num w:numId="13" w16cid:durableId="444934464">
    <w:abstractNumId w:val="1"/>
  </w:num>
  <w:num w:numId="14" w16cid:durableId="1204945401">
    <w:abstractNumId w:val="11"/>
  </w:num>
  <w:num w:numId="15" w16cid:durableId="2031948797">
    <w:abstractNumId w:val="9"/>
  </w:num>
  <w:num w:numId="16" w16cid:durableId="970134333">
    <w:abstractNumId w:val="3"/>
  </w:num>
  <w:num w:numId="17" w16cid:durableId="1538589364">
    <w:abstractNumId w:val="0"/>
  </w:num>
  <w:num w:numId="18" w16cid:durableId="1009794315">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hideSpellingErrors/>
  <w:hideGrammaticalError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rAwMjEwMzKxMDQ2MbFQ0lEKTi0uzszPAykwqgUAfJbR/ywAAAA="/>
  </w:docVars>
  <w:rsids>
    <w:rsidRoot w:val="00502AB7"/>
    <w:rsid w:val="0000282E"/>
    <w:rsid w:val="00002C57"/>
    <w:rsid w:val="00003273"/>
    <w:rsid w:val="000101BE"/>
    <w:rsid w:val="00023AB1"/>
    <w:rsid w:val="000260B3"/>
    <w:rsid w:val="00026707"/>
    <w:rsid w:val="0003097E"/>
    <w:rsid w:val="000327DD"/>
    <w:rsid w:val="00032C47"/>
    <w:rsid w:val="000350DA"/>
    <w:rsid w:val="0003564D"/>
    <w:rsid w:val="00036C91"/>
    <w:rsid w:val="00036F52"/>
    <w:rsid w:val="000406FD"/>
    <w:rsid w:val="00044446"/>
    <w:rsid w:val="00046482"/>
    <w:rsid w:val="0005097B"/>
    <w:rsid w:val="00052EFA"/>
    <w:rsid w:val="00060360"/>
    <w:rsid w:val="000604A7"/>
    <w:rsid w:val="00065717"/>
    <w:rsid w:val="00070952"/>
    <w:rsid w:val="000722FE"/>
    <w:rsid w:val="000731FA"/>
    <w:rsid w:val="00073A07"/>
    <w:rsid w:val="0007409E"/>
    <w:rsid w:val="00077880"/>
    <w:rsid w:val="00077F91"/>
    <w:rsid w:val="00083A0D"/>
    <w:rsid w:val="00086CE2"/>
    <w:rsid w:val="0009490D"/>
    <w:rsid w:val="000A3EEB"/>
    <w:rsid w:val="000A6403"/>
    <w:rsid w:val="000A6F89"/>
    <w:rsid w:val="000B01F9"/>
    <w:rsid w:val="000B03FA"/>
    <w:rsid w:val="000B1078"/>
    <w:rsid w:val="000B4C6D"/>
    <w:rsid w:val="000B6DD5"/>
    <w:rsid w:val="000B6F0E"/>
    <w:rsid w:val="000C0494"/>
    <w:rsid w:val="000C7F05"/>
    <w:rsid w:val="000D1AC6"/>
    <w:rsid w:val="000D1DF4"/>
    <w:rsid w:val="000D439D"/>
    <w:rsid w:val="000D5D19"/>
    <w:rsid w:val="000D5E34"/>
    <w:rsid w:val="000E40C5"/>
    <w:rsid w:val="000E4408"/>
    <w:rsid w:val="000E7BB6"/>
    <w:rsid w:val="000F004E"/>
    <w:rsid w:val="000F5851"/>
    <w:rsid w:val="00103AB7"/>
    <w:rsid w:val="00103F7C"/>
    <w:rsid w:val="00104658"/>
    <w:rsid w:val="00107D82"/>
    <w:rsid w:val="00107F7B"/>
    <w:rsid w:val="00114C97"/>
    <w:rsid w:val="00116205"/>
    <w:rsid w:val="00120607"/>
    <w:rsid w:val="00123E88"/>
    <w:rsid w:val="00124581"/>
    <w:rsid w:val="00124D9F"/>
    <w:rsid w:val="00125E12"/>
    <w:rsid w:val="00132441"/>
    <w:rsid w:val="00132737"/>
    <w:rsid w:val="0013587E"/>
    <w:rsid w:val="00147D8F"/>
    <w:rsid w:val="001506CC"/>
    <w:rsid w:val="00150797"/>
    <w:rsid w:val="00152692"/>
    <w:rsid w:val="00155442"/>
    <w:rsid w:val="00155C7A"/>
    <w:rsid w:val="001567AE"/>
    <w:rsid w:val="00157830"/>
    <w:rsid w:val="00161ECB"/>
    <w:rsid w:val="0016372B"/>
    <w:rsid w:val="00163807"/>
    <w:rsid w:val="0016524A"/>
    <w:rsid w:val="001659E8"/>
    <w:rsid w:val="00165D94"/>
    <w:rsid w:val="001749D1"/>
    <w:rsid w:val="00177343"/>
    <w:rsid w:val="00177F5B"/>
    <w:rsid w:val="00180772"/>
    <w:rsid w:val="00182D16"/>
    <w:rsid w:val="001837CC"/>
    <w:rsid w:val="00187B3B"/>
    <w:rsid w:val="00187EEA"/>
    <w:rsid w:val="001915C9"/>
    <w:rsid w:val="00192D1F"/>
    <w:rsid w:val="00192D71"/>
    <w:rsid w:val="00192E9D"/>
    <w:rsid w:val="001950C1"/>
    <w:rsid w:val="00195C80"/>
    <w:rsid w:val="0019743F"/>
    <w:rsid w:val="001A0016"/>
    <w:rsid w:val="001A3A00"/>
    <w:rsid w:val="001B0CF9"/>
    <w:rsid w:val="001B114D"/>
    <w:rsid w:val="001B3474"/>
    <w:rsid w:val="001B374C"/>
    <w:rsid w:val="001B5DE2"/>
    <w:rsid w:val="001B729C"/>
    <w:rsid w:val="001C0652"/>
    <w:rsid w:val="001C0854"/>
    <w:rsid w:val="001C4130"/>
    <w:rsid w:val="001D105B"/>
    <w:rsid w:val="001D1C8C"/>
    <w:rsid w:val="001D462B"/>
    <w:rsid w:val="001E0DC9"/>
    <w:rsid w:val="001E16B5"/>
    <w:rsid w:val="001E3265"/>
    <w:rsid w:val="001E6045"/>
    <w:rsid w:val="001E6C6F"/>
    <w:rsid w:val="001F0CE6"/>
    <w:rsid w:val="001F6182"/>
    <w:rsid w:val="001F70E3"/>
    <w:rsid w:val="00200C48"/>
    <w:rsid w:val="00200F76"/>
    <w:rsid w:val="002034F5"/>
    <w:rsid w:val="00204B9B"/>
    <w:rsid w:val="00207848"/>
    <w:rsid w:val="00207EE9"/>
    <w:rsid w:val="002108D2"/>
    <w:rsid w:val="00212A68"/>
    <w:rsid w:val="00213F67"/>
    <w:rsid w:val="00214DB5"/>
    <w:rsid w:val="0021670E"/>
    <w:rsid w:val="0021676F"/>
    <w:rsid w:val="00241A93"/>
    <w:rsid w:val="00241AE0"/>
    <w:rsid w:val="00241D6E"/>
    <w:rsid w:val="00241FFB"/>
    <w:rsid w:val="002442EB"/>
    <w:rsid w:val="002450E2"/>
    <w:rsid w:val="002454AC"/>
    <w:rsid w:val="0025103F"/>
    <w:rsid w:val="002527AD"/>
    <w:rsid w:val="00255B4B"/>
    <w:rsid w:val="0025626F"/>
    <w:rsid w:val="00257BD8"/>
    <w:rsid w:val="00260F4A"/>
    <w:rsid w:val="0026317A"/>
    <w:rsid w:val="00267C8C"/>
    <w:rsid w:val="002703DB"/>
    <w:rsid w:val="00270FAD"/>
    <w:rsid w:val="00271228"/>
    <w:rsid w:val="00272EE4"/>
    <w:rsid w:val="00272FC5"/>
    <w:rsid w:val="002730F2"/>
    <w:rsid w:val="0027448B"/>
    <w:rsid w:val="00274F55"/>
    <w:rsid w:val="00275AC0"/>
    <w:rsid w:val="0027717C"/>
    <w:rsid w:val="00285BF9"/>
    <w:rsid w:val="00287023"/>
    <w:rsid w:val="0028767F"/>
    <w:rsid w:val="002876B8"/>
    <w:rsid w:val="00290F4F"/>
    <w:rsid w:val="002926E8"/>
    <w:rsid w:val="00293ED1"/>
    <w:rsid w:val="002A1954"/>
    <w:rsid w:val="002A4728"/>
    <w:rsid w:val="002A5343"/>
    <w:rsid w:val="002B1D31"/>
    <w:rsid w:val="002B7D49"/>
    <w:rsid w:val="002C148F"/>
    <w:rsid w:val="002C1EFD"/>
    <w:rsid w:val="002C21B4"/>
    <w:rsid w:val="002C245B"/>
    <w:rsid w:val="002C2AE2"/>
    <w:rsid w:val="002C3080"/>
    <w:rsid w:val="002D271A"/>
    <w:rsid w:val="002D2755"/>
    <w:rsid w:val="002D2812"/>
    <w:rsid w:val="002D2E8F"/>
    <w:rsid w:val="002D333E"/>
    <w:rsid w:val="002D51F5"/>
    <w:rsid w:val="002D73EE"/>
    <w:rsid w:val="002E0A1A"/>
    <w:rsid w:val="002E4FF3"/>
    <w:rsid w:val="002F2D12"/>
    <w:rsid w:val="002F4508"/>
    <w:rsid w:val="00300A5F"/>
    <w:rsid w:val="00303C63"/>
    <w:rsid w:val="003051B6"/>
    <w:rsid w:val="00305CAB"/>
    <w:rsid w:val="00306DD3"/>
    <w:rsid w:val="00315730"/>
    <w:rsid w:val="00316118"/>
    <w:rsid w:val="003165D7"/>
    <w:rsid w:val="00317643"/>
    <w:rsid w:val="00317A8A"/>
    <w:rsid w:val="00317E60"/>
    <w:rsid w:val="003204B0"/>
    <w:rsid w:val="00320DB3"/>
    <w:rsid w:val="003314CD"/>
    <w:rsid w:val="00332F8E"/>
    <w:rsid w:val="00335D35"/>
    <w:rsid w:val="00341C5F"/>
    <w:rsid w:val="00344154"/>
    <w:rsid w:val="00345250"/>
    <w:rsid w:val="0034752F"/>
    <w:rsid w:val="00352F9E"/>
    <w:rsid w:val="0035443C"/>
    <w:rsid w:val="00355FCF"/>
    <w:rsid w:val="00357038"/>
    <w:rsid w:val="00357E98"/>
    <w:rsid w:val="00362152"/>
    <w:rsid w:val="003629D8"/>
    <w:rsid w:val="00370511"/>
    <w:rsid w:val="00370DC4"/>
    <w:rsid w:val="00371669"/>
    <w:rsid w:val="003758B5"/>
    <w:rsid w:val="00377904"/>
    <w:rsid w:val="003800E8"/>
    <w:rsid w:val="003801B8"/>
    <w:rsid w:val="003808AD"/>
    <w:rsid w:val="0038166B"/>
    <w:rsid w:val="0038427F"/>
    <w:rsid w:val="00385D97"/>
    <w:rsid w:val="00385EEA"/>
    <w:rsid w:val="003876FE"/>
    <w:rsid w:val="00391C55"/>
    <w:rsid w:val="00397106"/>
    <w:rsid w:val="003A0B79"/>
    <w:rsid w:val="003A0FC6"/>
    <w:rsid w:val="003A216A"/>
    <w:rsid w:val="003A4FD4"/>
    <w:rsid w:val="003A7027"/>
    <w:rsid w:val="003A72D3"/>
    <w:rsid w:val="003B10DA"/>
    <w:rsid w:val="003B2892"/>
    <w:rsid w:val="003B2CF0"/>
    <w:rsid w:val="003B418E"/>
    <w:rsid w:val="003B711E"/>
    <w:rsid w:val="003B71B8"/>
    <w:rsid w:val="003B728D"/>
    <w:rsid w:val="003C43E0"/>
    <w:rsid w:val="003C5FBD"/>
    <w:rsid w:val="003C6227"/>
    <w:rsid w:val="003C7DD8"/>
    <w:rsid w:val="003D0307"/>
    <w:rsid w:val="003D1504"/>
    <w:rsid w:val="003D1911"/>
    <w:rsid w:val="003D40D8"/>
    <w:rsid w:val="003D61B5"/>
    <w:rsid w:val="003D70BE"/>
    <w:rsid w:val="003E3F3B"/>
    <w:rsid w:val="003E72AF"/>
    <w:rsid w:val="003F1371"/>
    <w:rsid w:val="003F2F47"/>
    <w:rsid w:val="003F3011"/>
    <w:rsid w:val="003F387B"/>
    <w:rsid w:val="003F62B5"/>
    <w:rsid w:val="004121E9"/>
    <w:rsid w:val="004159D0"/>
    <w:rsid w:val="00415E82"/>
    <w:rsid w:val="00421F3B"/>
    <w:rsid w:val="0042408F"/>
    <w:rsid w:val="004242BB"/>
    <w:rsid w:val="004266D5"/>
    <w:rsid w:val="00427118"/>
    <w:rsid w:val="00436783"/>
    <w:rsid w:val="0043789E"/>
    <w:rsid w:val="00441C9B"/>
    <w:rsid w:val="004434C0"/>
    <w:rsid w:val="00452160"/>
    <w:rsid w:val="00452DA0"/>
    <w:rsid w:val="00455497"/>
    <w:rsid w:val="00456A6C"/>
    <w:rsid w:val="00460AEE"/>
    <w:rsid w:val="00465A34"/>
    <w:rsid w:val="00465D9C"/>
    <w:rsid w:val="00466AF2"/>
    <w:rsid w:val="00471DC2"/>
    <w:rsid w:val="0047223C"/>
    <w:rsid w:val="00473133"/>
    <w:rsid w:val="00475EB2"/>
    <w:rsid w:val="0047755C"/>
    <w:rsid w:val="0047D447"/>
    <w:rsid w:val="0048000B"/>
    <w:rsid w:val="004856E2"/>
    <w:rsid w:val="00486493"/>
    <w:rsid w:val="004917AF"/>
    <w:rsid w:val="00495D39"/>
    <w:rsid w:val="00496006"/>
    <w:rsid w:val="00497C5F"/>
    <w:rsid w:val="00497F35"/>
    <w:rsid w:val="004A308A"/>
    <w:rsid w:val="004C0687"/>
    <w:rsid w:val="004C23F8"/>
    <w:rsid w:val="004C3AD2"/>
    <w:rsid w:val="004C5595"/>
    <w:rsid w:val="004D0C63"/>
    <w:rsid w:val="004D3E95"/>
    <w:rsid w:val="004D52BA"/>
    <w:rsid w:val="004E0ACB"/>
    <w:rsid w:val="004E7A01"/>
    <w:rsid w:val="004F02DF"/>
    <w:rsid w:val="0050202D"/>
    <w:rsid w:val="00502AB7"/>
    <w:rsid w:val="00512BEA"/>
    <w:rsid w:val="00514B4E"/>
    <w:rsid w:val="005157A0"/>
    <w:rsid w:val="00515B5F"/>
    <w:rsid w:val="0051698C"/>
    <w:rsid w:val="00516CAD"/>
    <w:rsid w:val="005179F6"/>
    <w:rsid w:val="00517EA0"/>
    <w:rsid w:val="005204D3"/>
    <w:rsid w:val="005206FE"/>
    <w:rsid w:val="00520878"/>
    <w:rsid w:val="00520B9B"/>
    <w:rsid w:val="005225B5"/>
    <w:rsid w:val="00530416"/>
    <w:rsid w:val="0053076C"/>
    <w:rsid w:val="0053155C"/>
    <w:rsid w:val="005319E8"/>
    <w:rsid w:val="00531C59"/>
    <w:rsid w:val="005369E3"/>
    <w:rsid w:val="00537871"/>
    <w:rsid w:val="00540E57"/>
    <w:rsid w:val="00543EDF"/>
    <w:rsid w:val="00545482"/>
    <w:rsid w:val="00546B50"/>
    <w:rsid w:val="005474FC"/>
    <w:rsid w:val="005537B0"/>
    <w:rsid w:val="0055528C"/>
    <w:rsid w:val="00556483"/>
    <w:rsid w:val="005605CD"/>
    <w:rsid w:val="0056268A"/>
    <w:rsid w:val="00562EB8"/>
    <w:rsid w:val="0056414F"/>
    <w:rsid w:val="00565C7B"/>
    <w:rsid w:val="00565F55"/>
    <w:rsid w:val="00566CF1"/>
    <w:rsid w:val="00570B38"/>
    <w:rsid w:val="00573049"/>
    <w:rsid w:val="00573125"/>
    <w:rsid w:val="005779CE"/>
    <w:rsid w:val="00577EF1"/>
    <w:rsid w:val="005817E6"/>
    <w:rsid w:val="00582E36"/>
    <w:rsid w:val="005838E2"/>
    <w:rsid w:val="00585E8D"/>
    <w:rsid w:val="005860EE"/>
    <w:rsid w:val="005869A6"/>
    <w:rsid w:val="005879A8"/>
    <w:rsid w:val="00590555"/>
    <w:rsid w:val="005A04B3"/>
    <w:rsid w:val="005A0905"/>
    <w:rsid w:val="005A177D"/>
    <w:rsid w:val="005A2A54"/>
    <w:rsid w:val="005B2E13"/>
    <w:rsid w:val="005B3760"/>
    <w:rsid w:val="005B481D"/>
    <w:rsid w:val="005B5457"/>
    <w:rsid w:val="005B6AC6"/>
    <w:rsid w:val="005B6FD5"/>
    <w:rsid w:val="005C1536"/>
    <w:rsid w:val="005C5031"/>
    <w:rsid w:val="005C6213"/>
    <w:rsid w:val="005C7905"/>
    <w:rsid w:val="005C7912"/>
    <w:rsid w:val="005D4AF1"/>
    <w:rsid w:val="005D4B6D"/>
    <w:rsid w:val="005D4BE4"/>
    <w:rsid w:val="005D70D0"/>
    <w:rsid w:val="005E192B"/>
    <w:rsid w:val="005E1C53"/>
    <w:rsid w:val="005E1CC3"/>
    <w:rsid w:val="005E47F4"/>
    <w:rsid w:val="005E61EA"/>
    <w:rsid w:val="005E65B7"/>
    <w:rsid w:val="005E6FE9"/>
    <w:rsid w:val="005F3798"/>
    <w:rsid w:val="005F390F"/>
    <w:rsid w:val="005F54B6"/>
    <w:rsid w:val="005F5DB9"/>
    <w:rsid w:val="005F5DFD"/>
    <w:rsid w:val="00601725"/>
    <w:rsid w:val="00606BC8"/>
    <w:rsid w:val="00606EED"/>
    <w:rsid w:val="00612484"/>
    <w:rsid w:val="00614976"/>
    <w:rsid w:val="00615E40"/>
    <w:rsid w:val="0062080A"/>
    <w:rsid w:val="00630D63"/>
    <w:rsid w:val="00633923"/>
    <w:rsid w:val="00635FA2"/>
    <w:rsid w:val="00636168"/>
    <w:rsid w:val="00637752"/>
    <w:rsid w:val="00643DA6"/>
    <w:rsid w:val="0064599D"/>
    <w:rsid w:val="006462BB"/>
    <w:rsid w:val="00646B74"/>
    <w:rsid w:val="00651BCA"/>
    <w:rsid w:val="00652764"/>
    <w:rsid w:val="006528BD"/>
    <w:rsid w:val="00652BE0"/>
    <w:rsid w:val="00653A20"/>
    <w:rsid w:val="006550CB"/>
    <w:rsid w:val="00655BD8"/>
    <w:rsid w:val="00660A34"/>
    <w:rsid w:val="00660BAF"/>
    <w:rsid w:val="00664160"/>
    <w:rsid w:val="0066421B"/>
    <w:rsid w:val="00664987"/>
    <w:rsid w:val="0066568D"/>
    <w:rsid w:val="006722F9"/>
    <w:rsid w:val="006730A4"/>
    <w:rsid w:val="006749A7"/>
    <w:rsid w:val="006753F0"/>
    <w:rsid w:val="00675A22"/>
    <w:rsid w:val="00682946"/>
    <w:rsid w:val="006841CD"/>
    <w:rsid w:val="00684E38"/>
    <w:rsid w:val="00685744"/>
    <w:rsid w:val="00686074"/>
    <w:rsid w:val="006868A5"/>
    <w:rsid w:val="00687FE0"/>
    <w:rsid w:val="00690362"/>
    <w:rsid w:val="00696297"/>
    <w:rsid w:val="006A5BB3"/>
    <w:rsid w:val="006B14A2"/>
    <w:rsid w:val="006B1BDD"/>
    <w:rsid w:val="006B1EA5"/>
    <w:rsid w:val="006B2C7D"/>
    <w:rsid w:val="006B3A52"/>
    <w:rsid w:val="006C2439"/>
    <w:rsid w:val="006C3504"/>
    <w:rsid w:val="006C41C6"/>
    <w:rsid w:val="006C4D09"/>
    <w:rsid w:val="006C5EC8"/>
    <w:rsid w:val="006D01B4"/>
    <w:rsid w:val="006D3BE9"/>
    <w:rsid w:val="006E0120"/>
    <w:rsid w:val="006E0D3E"/>
    <w:rsid w:val="006E210F"/>
    <w:rsid w:val="006E23C9"/>
    <w:rsid w:val="006F00BB"/>
    <w:rsid w:val="006F3A64"/>
    <w:rsid w:val="006F46B0"/>
    <w:rsid w:val="006F745A"/>
    <w:rsid w:val="00701060"/>
    <w:rsid w:val="0070626E"/>
    <w:rsid w:val="00710487"/>
    <w:rsid w:val="007107E3"/>
    <w:rsid w:val="007119AC"/>
    <w:rsid w:val="00715A47"/>
    <w:rsid w:val="007226F4"/>
    <w:rsid w:val="00724234"/>
    <w:rsid w:val="00726109"/>
    <w:rsid w:val="00726C14"/>
    <w:rsid w:val="007278CD"/>
    <w:rsid w:val="00733378"/>
    <w:rsid w:val="00734009"/>
    <w:rsid w:val="00741010"/>
    <w:rsid w:val="00741FB0"/>
    <w:rsid w:val="00744414"/>
    <w:rsid w:val="0074661C"/>
    <w:rsid w:val="00754D4F"/>
    <w:rsid w:val="00755985"/>
    <w:rsid w:val="00755BDE"/>
    <w:rsid w:val="00756B80"/>
    <w:rsid w:val="00761281"/>
    <w:rsid w:val="007615E7"/>
    <w:rsid w:val="00761D7A"/>
    <w:rsid w:val="0076302E"/>
    <w:rsid w:val="00766633"/>
    <w:rsid w:val="0077077A"/>
    <w:rsid w:val="00772BED"/>
    <w:rsid w:val="007764A4"/>
    <w:rsid w:val="00777726"/>
    <w:rsid w:val="007802D4"/>
    <w:rsid w:val="00782A9A"/>
    <w:rsid w:val="00783E39"/>
    <w:rsid w:val="007870F9"/>
    <w:rsid w:val="00795696"/>
    <w:rsid w:val="007A0358"/>
    <w:rsid w:val="007A5316"/>
    <w:rsid w:val="007A74F1"/>
    <w:rsid w:val="007A7D76"/>
    <w:rsid w:val="007B1B81"/>
    <w:rsid w:val="007B75B1"/>
    <w:rsid w:val="007B7ED9"/>
    <w:rsid w:val="007C0609"/>
    <w:rsid w:val="007C2924"/>
    <w:rsid w:val="007C5E1A"/>
    <w:rsid w:val="007C66CB"/>
    <w:rsid w:val="007D1BFF"/>
    <w:rsid w:val="007D2A75"/>
    <w:rsid w:val="007D371C"/>
    <w:rsid w:val="007E11BA"/>
    <w:rsid w:val="007E2E67"/>
    <w:rsid w:val="007E50EB"/>
    <w:rsid w:val="007E5249"/>
    <w:rsid w:val="007E6BB7"/>
    <w:rsid w:val="007F090B"/>
    <w:rsid w:val="007F1D15"/>
    <w:rsid w:val="007F3BBF"/>
    <w:rsid w:val="007F48C2"/>
    <w:rsid w:val="007F5F97"/>
    <w:rsid w:val="007F6A36"/>
    <w:rsid w:val="00804763"/>
    <w:rsid w:val="0080542A"/>
    <w:rsid w:val="00807C22"/>
    <w:rsid w:val="008106EF"/>
    <w:rsid w:val="00810C3A"/>
    <w:rsid w:val="00810E19"/>
    <w:rsid w:val="00815610"/>
    <w:rsid w:val="0082679E"/>
    <w:rsid w:val="00831670"/>
    <w:rsid w:val="008344BC"/>
    <w:rsid w:val="008357D9"/>
    <w:rsid w:val="00835AFE"/>
    <w:rsid w:val="0083613B"/>
    <w:rsid w:val="0084183C"/>
    <w:rsid w:val="00842A46"/>
    <w:rsid w:val="0084554B"/>
    <w:rsid w:val="00850572"/>
    <w:rsid w:val="008526C3"/>
    <w:rsid w:val="00852FD0"/>
    <w:rsid w:val="00855854"/>
    <w:rsid w:val="00861180"/>
    <w:rsid w:val="00864134"/>
    <w:rsid w:val="00864896"/>
    <w:rsid w:val="0086583D"/>
    <w:rsid w:val="00867E13"/>
    <w:rsid w:val="0087325F"/>
    <w:rsid w:val="0087538A"/>
    <w:rsid w:val="008753EF"/>
    <w:rsid w:val="00876781"/>
    <w:rsid w:val="00877646"/>
    <w:rsid w:val="00881723"/>
    <w:rsid w:val="008826E4"/>
    <w:rsid w:val="00882B42"/>
    <w:rsid w:val="008842EB"/>
    <w:rsid w:val="0088545D"/>
    <w:rsid w:val="00886A17"/>
    <w:rsid w:val="00886DD9"/>
    <w:rsid w:val="00890236"/>
    <w:rsid w:val="0089126D"/>
    <w:rsid w:val="0089243C"/>
    <w:rsid w:val="00893EC6"/>
    <w:rsid w:val="008940E3"/>
    <w:rsid w:val="00895736"/>
    <w:rsid w:val="0089754F"/>
    <w:rsid w:val="008A07F1"/>
    <w:rsid w:val="008A152A"/>
    <w:rsid w:val="008A3829"/>
    <w:rsid w:val="008A573E"/>
    <w:rsid w:val="008A640A"/>
    <w:rsid w:val="008B0529"/>
    <w:rsid w:val="008B0B12"/>
    <w:rsid w:val="008B0F03"/>
    <w:rsid w:val="008B2395"/>
    <w:rsid w:val="008B48E9"/>
    <w:rsid w:val="008B6172"/>
    <w:rsid w:val="008C1178"/>
    <w:rsid w:val="008C18BF"/>
    <w:rsid w:val="008D302A"/>
    <w:rsid w:val="008D46CA"/>
    <w:rsid w:val="008D67C7"/>
    <w:rsid w:val="008D7320"/>
    <w:rsid w:val="008E2F39"/>
    <w:rsid w:val="008E49B7"/>
    <w:rsid w:val="008E5A51"/>
    <w:rsid w:val="008E628C"/>
    <w:rsid w:val="008E6B93"/>
    <w:rsid w:val="008E7CD8"/>
    <w:rsid w:val="008F0B43"/>
    <w:rsid w:val="008F2F5A"/>
    <w:rsid w:val="008F37C3"/>
    <w:rsid w:val="008F78E3"/>
    <w:rsid w:val="00901FCB"/>
    <w:rsid w:val="009121A9"/>
    <w:rsid w:val="00915BFD"/>
    <w:rsid w:val="00916013"/>
    <w:rsid w:val="009175C2"/>
    <w:rsid w:val="0092200B"/>
    <w:rsid w:val="0092201D"/>
    <w:rsid w:val="00923214"/>
    <w:rsid w:val="00924AE8"/>
    <w:rsid w:val="00925ECD"/>
    <w:rsid w:val="00927F7F"/>
    <w:rsid w:val="0093422D"/>
    <w:rsid w:val="00935EFB"/>
    <w:rsid w:val="00936E4A"/>
    <w:rsid w:val="00937118"/>
    <w:rsid w:val="009417CB"/>
    <w:rsid w:val="00942C4A"/>
    <w:rsid w:val="00943911"/>
    <w:rsid w:val="00943F0A"/>
    <w:rsid w:val="00952642"/>
    <w:rsid w:val="009537E9"/>
    <w:rsid w:val="0095537B"/>
    <w:rsid w:val="00956274"/>
    <w:rsid w:val="00960D19"/>
    <w:rsid w:val="009633AE"/>
    <w:rsid w:val="00967BB7"/>
    <w:rsid w:val="00967F0E"/>
    <w:rsid w:val="00973533"/>
    <w:rsid w:val="00975747"/>
    <w:rsid w:val="00977F4B"/>
    <w:rsid w:val="00985096"/>
    <w:rsid w:val="00985183"/>
    <w:rsid w:val="00986D7B"/>
    <w:rsid w:val="0098761B"/>
    <w:rsid w:val="00997591"/>
    <w:rsid w:val="009A059A"/>
    <w:rsid w:val="009A116D"/>
    <w:rsid w:val="009A1471"/>
    <w:rsid w:val="009A1CD3"/>
    <w:rsid w:val="009A256A"/>
    <w:rsid w:val="009A2944"/>
    <w:rsid w:val="009A32EF"/>
    <w:rsid w:val="009A5E89"/>
    <w:rsid w:val="009A674E"/>
    <w:rsid w:val="009B056D"/>
    <w:rsid w:val="009B2232"/>
    <w:rsid w:val="009B6F85"/>
    <w:rsid w:val="009B7C8C"/>
    <w:rsid w:val="009C330C"/>
    <w:rsid w:val="009C5A69"/>
    <w:rsid w:val="009D1D32"/>
    <w:rsid w:val="009D2D4D"/>
    <w:rsid w:val="009E09A0"/>
    <w:rsid w:val="009E575D"/>
    <w:rsid w:val="009E76BD"/>
    <w:rsid w:val="009F0BD8"/>
    <w:rsid w:val="009F17FA"/>
    <w:rsid w:val="009F34A1"/>
    <w:rsid w:val="00A01E5E"/>
    <w:rsid w:val="00A0504E"/>
    <w:rsid w:val="00A12BF1"/>
    <w:rsid w:val="00A1633B"/>
    <w:rsid w:val="00A17121"/>
    <w:rsid w:val="00A2455C"/>
    <w:rsid w:val="00A2638E"/>
    <w:rsid w:val="00A27FDF"/>
    <w:rsid w:val="00A33034"/>
    <w:rsid w:val="00A33B7C"/>
    <w:rsid w:val="00A3606C"/>
    <w:rsid w:val="00A404C0"/>
    <w:rsid w:val="00A41B0C"/>
    <w:rsid w:val="00A42A29"/>
    <w:rsid w:val="00A44267"/>
    <w:rsid w:val="00A51B7A"/>
    <w:rsid w:val="00A521E4"/>
    <w:rsid w:val="00A52F2F"/>
    <w:rsid w:val="00A53638"/>
    <w:rsid w:val="00A54F32"/>
    <w:rsid w:val="00A5532B"/>
    <w:rsid w:val="00A55FFB"/>
    <w:rsid w:val="00A564C6"/>
    <w:rsid w:val="00A56956"/>
    <w:rsid w:val="00A57092"/>
    <w:rsid w:val="00A57EFB"/>
    <w:rsid w:val="00A6082D"/>
    <w:rsid w:val="00A61412"/>
    <w:rsid w:val="00A6438E"/>
    <w:rsid w:val="00A6485A"/>
    <w:rsid w:val="00A64BE0"/>
    <w:rsid w:val="00A665B3"/>
    <w:rsid w:val="00A7003F"/>
    <w:rsid w:val="00A70E13"/>
    <w:rsid w:val="00A735F8"/>
    <w:rsid w:val="00A757FB"/>
    <w:rsid w:val="00A767FD"/>
    <w:rsid w:val="00A774FE"/>
    <w:rsid w:val="00A7754C"/>
    <w:rsid w:val="00A81C56"/>
    <w:rsid w:val="00A82C35"/>
    <w:rsid w:val="00A82D04"/>
    <w:rsid w:val="00A91D15"/>
    <w:rsid w:val="00A92691"/>
    <w:rsid w:val="00A94E98"/>
    <w:rsid w:val="00AA386B"/>
    <w:rsid w:val="00AA5860"/>
    <w:rsid w:val="00AA62DE"/>
    <w:rsid w:val="00AA6FB1"/>
    <w:rsid w:val="00AA714A"/>
    <w:rsid w:val="00AB17DC"/>
    <w:rsid w:val="00AB31CE"/>
    <w:rsid w:val="00AB54C2"/>
    <w:rsid w:val="00ABA09E"/>
    <w:rsid w:val="00AC0BAD"/>
    <w:rsid w:val="00AC64C6"/>
    <w:rsid w:val="00AC79FF"/>
    <w:rsid w:val="00AD0F76"/>
    <w:rsid w:val="00AD3D02"/>
    <w:rsid w:val="00AD4B4A"/>
    <w:rsid w:val="00AD5101"/>
    <w:rsid w:val="00AE46D7"/>
    <w:rsid w:val="00AE7BF5"/>
    <w:rsid w:val="00AF19B7"/>
    <w:rsid w:val="00AF5EE0"/>
    <w:rsid w:val="00B0282D"/>
    <w:rsid w:val="00B100AB"/>
    <w:rsid w:val="00B11761"/>
    <w:rsid w:val="00B11876"/>
    <w:rsid w:val="00B1417E"/>
    <w:rsid w:val="00B14452"/>
    <w:rsid w:val="00B14D8D"/>
    <w:rsid w:val="00B235B1"/>
    <w:rsid w:val="00B24135"/>
    <w:rsid w:val="00B24D79"/>
    <w:rsid w:val="00B25046"/>
    <w:rsid w:val="00B26047"/>
    <w:rsid w:val="00B32647"/>
    <w:rsid w:val="00B32C23"/>
    <w:rsid w:val="00B344FB"/>
    <w:rsid w:val="00B34535"/>
    <w:rsid w:val="00B44CAB"/>
    <w:rsid w:val="00B461B3"/>
    <w:rsid w:val="00B5414D"/>
    <w:rsid w:val="00B546AA"/>
    <w:rsid w:val="00B5571F"/>
    <w:rsid w:val="00B5686C"/>
    <w:rsid w:val="00B568CA"/>
    <w:rsid w:val="00B62EE2"/>
    <w:rsid w:val="00B65034"/>
    <w:rsid w:val="00B679D7"/>
    <w:rsid w:val="00B7056E"/>
    <w:rsid w:val="00B705E1"/>
    <w:rsid w:val="00B75F25"/>
    <w:rsid w:val="00B82398"/>
    <w:rsid w:val="00B8326E"/>
    <w:rsid w:val="00B83BB5"/>
    <w:rsid w:val="00B85653"/>
    <w:rsid w:val="00B89115"/>
    <w:rsid w:val="00B964F6"/>
    <w:rsid w:val="00BA20DF"/>
    <w:rsid w:val="00BA3EBC"/>
    <w:rsid w:val="00BA3F49"/>
    <w:rsid w:val="00BA7238"/>
    <w:rsid w:val="00BB3D4B"/>
    <w:rsid w:val="00BB7284"/>
    <w:rsid w:val="00BC0946"/>
    <w:rsid w:val="00BC0C5C"/>
    <w:rsid w:val="00BC2F7F"/>
    <w:rsid w:val="00BC7927"/>
    <w:rsid w:val="00BD1EF4"/>
    <w:rsid w:val="00BD26D7"/>
    <w:rsid w:val="00BD405B"/>
    <w:rsid w:val="00BD4AB9"/>
    <w:rsid w:val="00BD73BC"/>
    <w:rsid w:val="00BD7C0E"/>
    <w:rsid w:val="00BE04DD"/>
    <w:rsid w:val="00BE23E0"/>
    <w:rsid w:val="00BE380C"/>
    <w:rsid w:val="00BE3EB3"/>
    <w:rsid w:val="00BE4441"/>
    <w:rsid w:val="00BE4FB1"/>
    <w:rsid w:val="00BF0165"/>
    <w:rsid w:val="00BF1C0F"/>
    <w:rsid w:val="00C00311"/>
    <w:rsid w:val="00C0436A"/>
    <w:rsid w:val="00C05B25"/>
    <w:rsid w:val="00C07776"/>
    <w:rsid w:val="00C10B24"/>
    <w:rsid w:val="00C11A6D"/>
    <w:rsid w:val="00C1484E"/>
    <w:rsid w:val="00C14BFE"/>
    <w:rsid w:val="00C15529"/>
    <w:rsid w:val="00C15D73"/>
    <w:rsid w:val="00C20C38"/>
    <w:rsid w:val="00C21951"/>
    <w:rsid w:val="00C2326C"/>
    <w:rsid w:val="00C324D5"/>
    <w:rsid w:val="00C41991"/>
    <w:rsid w:val="00C41E46"/>
    <w:rsid w:val="00C43048"/>
    <w:rsid w:val="00C46747"/>
    <w:rsid w:val="00C47372"/>
    <w:rsid w:val="00C47E5F"/>
    <w:rsid w:val="00C51B2A"/>
    <w:rsid w:val="00C53BB8"/>
    <w:rsid w:val="00C5410A"/>
    <w:rsid w:val="00C541B5"/>
    <w:rsid w:val="00C61D55"/>
    <w:rsid w:val="00C61D89"/>
    <w:rsid w:val="00C632A2"/>
    <w:rsid w:val="00C640CE"/>
    <w:rsid w:val="00C64D63"/>
    <w:rsid w:val="00C65419"/>
    <w:rsid w:val="00C661D0"/>
    <w:rsid w:val="00C67779"/>
    <w:rsid w:val="00C72187"/>
    <w:rsid w:val="00C75057"/>
    <w:rsid w:val="00C75CEA"/>
    <w:rsid w:val="00C7663F"/>
    <w:rsid w:val="00C77CB9"/>
    <w:rsid w:val="00C81300"/>
    <w:rsid w:val="00C82B30"/>
    <w:rsid w:val="00C8642F"/>
    <w:rsid w:val="00C87AE3"/>
    <w:rsid w:val="00C96F80"/>
    <w:rsid w:val="00CA0905"/>
    <w:rsid w:val="00CA1D16"/>
    <w:rsid w:val="00CA30C0"/>
    <w:rsid w:val="00CA40E4"/>
    <w:rsid w:val="00CB194C"/>
    <w:rsid w:val="00CB25C4"/>
    <w:rsid w:val="00CB4C24"/>
    <w:rsid w:val="00CB7BAD"/>
    <w:rsid w:val="00CC3E4F"/>
    <w:rsid w:val="00CC4064"/>
    <w:rsid w:val="00CC425D"/>
    <w:rsid w:val="00CC60E5"/>
    <w:rsid w:val="00CD376D"/>
    <w:rsid w:val="00CD58C7"/>
    <w:rsid w:val="00CD66D0"/>
    <w:rsid w:val="00CE3457"/>
    <w:rsid w:val="00CE3F41"/>
    <w:rsid w:val="00CE754C"/>
    <w:rsid w:val="00CE7652"/>
    <w:rsid w:val="00CE7F77"/>
    <w:rsid w:val="00CF1407"/>
    <w:rsid w:val="00CF1D42"/>
    <w:rsid w:val="00CF2F04"/>
    <w:rsid w:val="00CF3487"/>
    <w:rsid w:val="00CF6195"/>
    <w:rsid w:val="00CF650A"/>
    <w:rsid w:val="00D00319"/>
    <w:rsid w:val="00D024C3"/>
    <w:rsid w:val="00D028A3"/>
    <w:rsid w:val="00D047E2"/>
    <w:rsid w:val="00D05550"/>
    <w:rsid w:val="00D07190"/>
    <w:rsid w:val="00D07BD2"/>
    <w:rsid w:val="00D11615"/>
    <w:rsid w:val="00D14B60"/>
    <w:rsid w:val="00D16207"/>
    <w:rsid w:val="00D20B20"/>
    <w:rsid w:val="00D2247F"/>
    <w:rsid w:val="00D22694"/>
    <w:rsid w:val="00D230C4"/>
    <w:rsid w:val="00D316D8"/>
    <w:rsid w:val="00D31BDA"/>
    <w:rsid w:val="00D37620"/>
    <w:rsid w:val="00D40035"/>
    <w:rsid w:val="00D422DC"/>
    <w:rsid w:val="00D43205"/>
    <w:rsid w:val="00D43564"/>
    <w:rsid w:val="00D44BEA"/>
    <w:rsid w:val="00D44FAD"/>
    <w:rsid w:val="00D46564"/>
    <w:rsid w:val="00D4788D"/>
    <w:rsid w:val="00D503C8"/>
    <w:rsid w:val="00D50A6F"/>
    <w:rsid w:val="00D52832"/>
    <w:rsid w:val="00D558B7"/>
    <w:rsid w:val="00D559FC"/>
    <w:rsid w:val="00D5698B"/>
    <w:rsid w:val="00D619EC"/>
    <w:rsid w:val="00D6461E"/>
    <w:rsid w:val="00D65A69"/>
    <w:rsid w:val="00D712A3"/>
    <w:rsid w:val="00D73000"/>
    <w:rsid w:val="00D759EB"/>
    <w:rsid w:val="00D75D2F"/>
    <w:rsid w:val="00D75D85"/>
    <w:rsid w:val="00D807B3"/>
    <w:rsid w:val="00D93D9B"/>
    <w:rsid w:val="00D96139"/>
    <w:rsid w:val="00DA0A85"/>
    <w:rsid w:val="00DA1C1A"/>
    <w:rsid w:val="00DA318D"/>
    <w:rsid w:val="00DA4B46"/>
    <w:rsid w:val="00DA6923"/>
    <w:rsid w:val="00DA6AB8"/>
    <w:rsid w:val="00DA777B"/>
    <w:rsid w:val="00DB2E17"/>
    <w:rsid w:val="00DB6535"/>
    <w:rsid w:val="00DB6DC0"/>
    <w:rsid w:val="00DC1119"/>
    <w:rsid w:val="00DC4026"/>
    <w:rsid w:val="00DC4BEE"/>
    <w:rsid w:val="00DC5151"/>
    <w:rsid w:val="00DC74BC"/>
    <w:rsid w:val="00DC7C81"/>
    <w:rsid w:val="00DD2A47"/>
    <w:rsid w:val="00DD3069"/>
    <w:rsid w:val="00DD3855"/>
    <w:rsid w:val="00DD5136"/>
    <w:rsid w:val="00DD5362"/>
    <w:rsid w:val="00DD799A"/>
    <w:rsid w:val="00DE2A9E"/>
    <w:rsid w:val="00DE57C1"/>
    <w:rsid w:val="00DE68DA"/>
    <w:rsid w:val="00DF2D4A"/>
    <w:rsid w:val="00DF4376"/>
    <w:rsid w:val="00E03EDD"/>
    <w:rsid w:val="00E07F48"/>
    <w:rsid w:val="00E158E1"/>
    <w:rsid w:val="00E15EC7"/>
    <w:rsid w:val="00E17391"/>
    <w:rsid w:val="00E20C1B"/>
    <w:rsid w:val="00E21246"/>
    <w:rsid w:val="00E21718"/>
    <w:rsid w:val="00E2396F"/>
    <w:rsid w:val="00E23EF5"/>
    <w:rsid w:val="00E24B37"/>
    <w:rsid w:val="00E27CD9"/>
    <w:rsid w:val="00E3132F"/>
    <w:rsid w:val="00E317D7"/>
    <w:rsid w:val="00E346AB"/>
    <w:rsid w:val="00E363A7"/>
    <w:rsid w:val="00E401DF"/>
    <w:rsid w:val="00E40CF1"/>
    <w:rsid w:val="00E41293"/>
    <w:rsid w:val="00E50004"/>
    <w:rsid w:val="00E53DC4"/>
    <w:rsid w:val="00E57554"/>
    <w:rsid w:val="00E625A4"/>
    <w:rsid w:val="00E63B1D"/>
    <w:rsid w:val="00E66684"/>
    <w:rsid w:val="00E66CD7"/>
    <w:rsid w:val="00E71564"/>
    <w:rsid w:val="00E71C5E"/>
    <w:rsid w:val="00E72832"/>
    <w:rsid w:val="00E75387"/>
    <w:rsid w:val="00E7541B"/>
    <w:rsid w:val="00E76E51"/>
    <w:rsid w:val="00E840ED"/>
    <w:rsid w:val="00E84982"/>
    <w:rsid w:val="00E86CF3"/>
    <w:rsid w:val="00E86DCC"/>
    <w:rsid w:val="00E87837"/>
    <w:rsid w:val="00E90F5A"/>
    <w:rsid w:val="00E96C95"/>
    <w:rsid w:val="00EA1480"/>
    <w:rsid w:val="00EA3666"/>
    <w:rsid w:val="00EA4F24"/>
    <w:rsid w:val="00EA65F3"/>
    <w:rsid w:val="00EA6F74"/>
    <w:rsid w:val="00EB08F9"/>
    <w:rsid w:val="00EB18A6"/>
    <w:rsid w:val="00EB2CA0"/>
    <w:rsid w:val="00EB40A0"/>
    <w:rsid w:val="00EB42D1"/>
    <w:rsid w:val="00EB57FB"/>
    <w:rsid w:val="00EC04E9"/>
    <w:rsid w:val="00EC3180"/>
    <w:rsid w:val="00EC4B27"/>
    <w:rsid w:val="00ED3944"/>
    <w:rsid w:val="00ED6C58"/>
    <w:rsid w:val="00ED7910"/>
    <w:rsid w:val="00ED7D4A"/>
    <w:rsid w:val="00EE4959"/>
    <w:rsid w:val="00EF7AFD"/>
    <w:rsid w:val="00F01CD3"/>
    <w:rsid w:val="00F01E41"/>
    <w:rsid w:val="00F02C87"/>
    <w:rsid w:val="00F03863"/>
    <w:rsid w:val="00F03CDD"/>
    <w:rsid w:val="00F04A54"/>
    <w:rsid w:val="00F06734"/>
    <w:rsid w:val="00F06906"/>
    <w:rsid w:val="00F11DBD"/>
    <w:rsid w:val="00F12EE0"/>
    <w:rsid w:val="00F1413D"/>
    <w:rsid w:val="00F16298"/>
    <w:rsid w:val="00F214AE"/>
    <w:rsid w:val="00F21D18"/>
    <w:rsid w:val="00F25291"/>
    <w:rsid w:val="00F25FDD"/>
    <w:rsid w:val="00F3105A"/>
    <w:rsid w:val="00F31C15"/>
    <w:rsid w:val="00F33D8C"/>
    <w:rsid w:val="00F35308"/>
    <w:rsid w:val="00F4412E"/>
    <w:rsid w:val="00F44916"/>
    <w:rsid w:val="00F44BC1"/>
    <w:rsid w:val="00F44D4F"/>
    <w:rsid w:val="00F50780"/>
    <w:rsid w:val="00F5123D"/>
    <w:rsid w:val="00F5372D"/>
    <w:rsid w:val="00F5441C"/>
    <w:rsid w:val="00F55412"/>
    <w:rsid w:val="00F564BC"/>
    <w:rsid w:val="00F604D3"/>
    <w:rsid w:val="00F638F2"/>
    <w:rsid w:val="00F656ED"/>
    <w:rsid w:val="00F75752"/>
    <w:rsid w:val="00F76E4D"/>
    <w:rsid w:val="00F7AF2D"/>
    <w:rsid w:val="00F81C10"/>
    <w:rsid w:val="00F81F19"/>
    <w:rsid w:val="00F8207A"/>
    <w:rsid w:val="00F86B22"/>
    <w:rsid w:val="00F91991"/>
    <w:rsid w:val="00F91A0B"/>
    <w:rsid w:val="00F91BAB"/>
    <w:rsid w:val="00F957ED"/>
    <w:rsid w:val="00F97C70"/>
    <w:rsid w:val="00FA036F"/>
    <w:rsid w:val="00FA126A"/>
    <w:rsid w:val="00FA1977"/>
    <w:rsid w:val="00FA337E"/>
    <w:rsid w:val="00FA5A53"/>
    <w:rsid w:val="00FB0591"/>
    <w:rsid w:val="00FB0D22"/>
    <w:rsid w:val="00FB214D"/>
    <w:rsid w:val="00FB3AA7"/>
    <w:rsid w:val="00FB3F5E"/>
    <w:rsid w:val="00FB4C52"/>
    <w:rsid w:val="00FB76FA"/>
    <w:rsid w:val="00FC07C6"/>
    <w:rsid w:val="00FC0B69"/>
    <w:rsid w:val="00FC3637"/>
    <w:rsid w:val="00FD0AF1"/>
    <w:rsid w:val="00FD1734"/>
    <w:rsid w:val="00FD20F9"/>
    <w:rsid w:val="00FD328F"/>
    <w:rsid w:val="00FD56C7"/>
    <w:rsid w:val="00FE0285"/>
    <w:rsid w:val="00FE2EBD"/>
    <w:rsid w:val="00FE7ECF"/>
    <w:rsid w:val="00FF0FB1"/>
    <w:rsid w:val="00FF1EBA"/>
    <w:rsid w:val="00FF243B"/>
    <w:rsid w:val="00FF5A4E"/>
    <w:rsid w:val="00FF678C"/>
    <w:rsid w:val="0102229E"/>
    <w:rsid w:val="010A306A"/>
    <w:rsid w:val="0128CFC3"/>
    <w:rsid w:val="012DB858"/>
    <w:rsid w:val="013BB217"/>
    <w:rsid w:val="015CB35C"/>
    <w:rsid w:val="01682262"/>
    <w:rsid w:val="0176DCC7"/>
    <w:rsid w:val="0187D80C"/>
    <w:rsid w:val="018CA50D"/>
    <w:rsid w:val="01C57447"/>
    <w:rsid w:val="01D8C32F"/>
    <w:rsid w:val="01DB9E24"/>
    <w:rsid w:val="0211E50F"/>
    <w:rsid w:val="023B7CD2"/>
    <w:rsid w:val="023D037E"/>
    <w:rsid w:val="0251C294"/>
    <w:rsid w:val="0270C4E4"/>
    <w:rsid w:val="02C7E728"/>
    <w:rsid w:val="02ED3013"/>
    <w:rsid w:val="03B18784"/>
    <w:rsid w:val="03BEF9B7"/>
    <w:rsid w:val="0447815B"/>
    <w:rsid w:val="045FDE0C"/>
    <w:rsid w:val="046211A6"/>
    <w:rsid w:val="04B9E192"/>
    <w:rsid w:val="04C98E41"/>
    <w:rsid w:val="04E0DE21"/>
    <w:rsid w:val="0518DBD1"/>
    <w:rsid w:val="0538599D"/>
    <w:rsid w:val="0538A722"/>
    <w:rsid w:val="053E13B4"/>
    <w:rsid w:val="05866011"/>
    <w:rsid w:val="0593E44C"/>
    <w:rsid w:val="05ABA482"/>
    <w:rsid w:val="05FC7D8B"/>
    <w:rsid w:val="06221794"/>
    <w:rsid w:val="062A8B87"/>
    <w:rsid w:val="063BF16E"/>
    <w:rsid w:val="064756DF"/>
    <w:rsid w:val="066C8585"/>
    <w:rsid w:val="06733D5A"/>
    <w:rsid w:val="06799D14"/>
    <w:rsid w:val="06910520"/>
    <w:rsid w:val="06CFDF65"/>
    <w:rsid w:val="0714FEE8"/>
    <w:rsid w:val="071F22DF"/>
    <w:rsid w:val="0732D4B8"/>
    <w:rsid w:val="07350C81"/>
    <w:rsid w:val="073FEF6D"/>
    <w:rsid w:val="076B5DCA"/>
    <w:rsid w:val="0783ED65"/>
    <w:rsid w:val="078A69B6"/>
    <w:rsid w:val="07B36DB3"/>
    <w:rsid w:val="07CA24F2"/>
    <w:rsid w:val="07F6764F"/>
    <w:rsid w:val="07F803A2"/>
    <w:rsid w:val="080A1948"/>
    <w:rsid w:val="080DAE72"/>
    <w:rsid w:val="085CC892"/>
    <w:rsid w:val="08810B17"/>
    <w:rsid w:val="08AA10F6"/>
    <w:rsid w:val="08B1A5BD"/>
    <w:rsid w:val="08EE09A2"/>
    <w:rsid w:val="08EEE5CF"/>
    <w:rsid w:val="093369C8"/>
    <w:rsid w:val="0945CDF2"/>
    <w:rsid w:val="094E84F9"/>
    <w:rsid w:val="095CF277"/>
    <w:rsid w:val="096EDB45"/>
    <w:rsid w:val="0986BA6A"/>
    <w:rsid w:val="09A154FF"/>
    <w:rsid w:val="09CEAE97"/>
    <w:rsid w:val="09E55806"/>
    <w:rsid w:val="0A417D9F"/>
    <w:rsid w:val="0A589A0F"/>
    <w:rsid w:val="0A5C2376"/>
    <w:rsid w:val="0A6249DE"/>
    <w:rsid w:val="0A7B3E5A"/>
    <w:rsid w:val="0A84B7FB"/>
    <w:rsid w:val="0A8873AC"/>
    <w:rsid w:val="0A947962"/>
    <w:rsid w:val="0AA2FE8C"/>
    <w:rsid w:val="0ABC3840"/>
    <w:rsid w:val="0AF80F0E"/>
    <w:rsid w:val="0AFE8316"/>
    <w:rsid w:val="0B2EA8FC"/>
    <w:rsid w:val="0B6A2A94"/>
    <w:rsid w:val="0C1C74AA"/>
    <w:rsid w:val="0C333781"/>
    <w:rsid w:val="0C497E77"/>
    <w:rsid w:val="0C49BC32"/>
    <w:rsid w:val="0C63BABF"/>
    <w:rsid w:val="0C808262"/>
    <w:rsid w:val="0C9201AC"/>
    <w:rsid w:val="0CD438F2"/>
    <w:rsid w:val="0D127F0F"/>
    <w:rsid w:val="0D1A1D84"/>
    <w:rsid w:val="0D8BE81F"/>
    <w:rsid w:val="0E7439C5"/>
    <w:rsid w:val="0EAC9EF5"/>
    <w:rsid w:val="0EAE322B"/>
    <w:rsid w:val="0EB0E8A8"/>
    <w:rsid w:val="0EBBE146"/>
    <w:rsid w:val="0EDCF01E"/>
    <w:rsid w:val="0F323195"/>
    <w:rsid w:val="0F451ADC"/>
    <w:rsid w:val="0F4FA782"/>
    <w:rsid w:val="0F572102"/>
    <w:rsid w:val="0F7405FE"/>
    <w:rsid w:val="0F8D04D7"/>
    <w:rsid w:val="0FAED332"/>
    <w:rsid w:val="0FB28ABE"/>
    <w:rsid w:val="0FB36D86"/>
    <w:rsid w:val="0FBB9E01"/>
    <w:rsid w:val="0FF5FBEE"/>
    <w:rsid w:val="1001175D"/>
    <w:rsid w:val="10100A26"/>
    <w:rsid w:val="1014757B"/>
    <w:rsid w:val="1014EE84"/>
    <w:rsid w:val="104123AE"/>
    <w:rsid w:val="1085DA74"/>
    <w:rsid w:val="10D738A0"/>
    <w:rsid w:val="10DB4586"/>
    <w:rsid w:val="114FA139"/>
    <w:rsid w:val="11719479"/>
    <w:rsid w:val="117D3B7E"/>
    <w:rsid w:val="11F79C2E"/>
    <w:rsid w:val="1228E9BC"/>
    <w:rsid w:val="127EF473"/>
    <w:rsid w:val="12AE5B43"/>
    <w:rsid w:val="12E882E3"/>
    <w:rsid w:val="130320F3"/>
    <w:rsid w:val="130C3188"/>
    <w:rsid w:val="131026B2"/>
    <w:rsid w:val="133474EF"/>
    <w:rsid w:val="13414A66"/>
    <w:rsid w:val="13BF40EB"/>
    <w:rsid w:val="13CAA046"/>
    <w:rsid w:val="13E32B00"/>
    <w:rsid w:val="13F228DB"/>
    <w:rsid w:val="13F9DA12"/>
    <w:rsid w:val="14079A5F"/>
    <w:rsid w:val="14163AC3"/>
    <w:rsid w:val="14262F84"/>
    <w:rsid w:val="142864E7"/>
    <w:rsid w:val="142F8CF5"/>
    <w:rsid w:val="144DC23A"/>
    <w:rsid w:val="147137BD"/>
    <w:rsid w:val="147C4871"/>
    <w:rsid w:val="148F0337"/>
    <w:rsid w:val="14905E79"/>
    <w:rsid w:val="14A3877C"/>
    <w:rsid w:val="14E151B4"/>
    <w:rsid w:val="14E37B49"/>
    <w:rsid w:val="14FD282E"/>
    <w:rsid w:val="15109C48"/>
    <w:rsid w:val="151D90F4"/>
    <w:rsid w:val="151DC110"/>
    <w:rsid w:val="1580C324"/>
    <w:rsid w:val="159D2520"/>
    <w:rsid w:val="15A979B0"/>
    <w:rsid w:val="15EB8EDC"/>
    <w:rsid w:val="15F7CF2C"/>
    <w:rsid w:val="165D2865"/>
    <w:rsid w:val="16656865"/>
    <w:rsid w:val="16949F22"/>
    <w:rsid w:val="16A6C9A1"/>
    <w:rsid w:val="16B96155"/>
    <w:rsid w:val="170F86BC"/>
    <w:rsid w:val="1739696F"/>
    <w:rsid w:val="1765262B"/>
    <w:rsid w:val="17CB6960"/>
    <w:rsid w:val="17DE8383"/>
    <w:rsid w:val="17DF6BA4"/>
    <w:rsid w:val="17FE2A70"/>
    <w:rsid w:val="180949BC"/>
    <w:rsid w:val="184BF8A8"/>
    <w:rsid w:val="1891976A"/>
    <w:rsid w:val="189B2C81"/>
    <w:rsid w:val="189B4C4C"/>
    <w:rsid w:val="18E60526"/>
    <w:rsid w:val="18F1B283"/>
    <w:rsid w:val="1944A8E0"/>
    <w:rsid w:val="196D5418"/>
    <w:rsid w:val="1986C02A"/>
    <w:rsid w:val="19CF765A"/>
    <w:rsid w:val="1A0C4807"/>
    <w:rsid w:val="1A3779DA"/>
    <w:rsid w:val="1A515387"/>
    <w:rsid w:val="1A677D41"/>
    <w:rsid w:val="1A90C295"/>
    <w:rsid w:val="1AEDC359"/>
    <w:rsid w:val="1B191541"/>
    <w:rsid w:val="1B51FB16"/>
    <w:rsid w:val="1B6EEC7A"/>
    <w:rsid w:val="1B73AA1B"/>
    <w:rsid w:val="1B82F8D5"/>
    <w:rsid w:val="1BE1DD5E"/>
    <w:rsid w:val="1C363506"/>
    <w:rsid w:val="1CD31D78"/>
    <w:rsid w:val="1CE8F769"/>
    <w:rsid w:val="1CEA99CE"/>
    <w:rsid w:val="1D1694C8"/>
    <w:rsid w:val="1D2698C1"/>
    <w:rsid w:val="1D973A67"/>
    <w:rsid w:val="1DAEBA68"/>
    <w:rsid w:val="1DBD559D"/>
    <w:rsid w:val="1DC89359"/>
    <w:rsid w:val="1DC95170"/>
    <w:rsid w:val="1DF98235"/>
    <w:rsid w:val="1E0C0E32"/>
    <w:rsid w:val="1E11ECBB"/>
    <w:rsid w:val="1E1D9C70"/>
    <w:rsid w:val="1E23DA2B"/>
    <w:rsid w:val="1E41C284"/>
    <w:rsid w:val="1E84A60C"/>
    <w:rsid w:val="1EBE5A41"/>
    <w:rsid w:val="1ED49A9F"/>
    <w:rsid w:val="1F0E1230"/>
    <w:rsid w:val="1F36E37E"/>
    <w:rsid w:val="1F525D7F"/>
    <w:rsid w:val="1F8C4702"/>
    <w:rsid w:val="1FBAEE73"/>
    <w:rsid w:val="2019F670"/>
    <w:rsid w:val="2076861E"/>
    <w:rsid w:val="20858625"/>
    <w:rsid w:val="20A3491E"/>
    <w:rsid w:val="20ACD89C"/>
    <w:rsid w:val="20B5EA36"/>
    <w:rsid w:val="210E1AEE"/>
    <w:rsid w:val="2119DF09"/>
    <w:rsid w:val="2136B04D"/>
    <w:rsid w:val="217CBAAF"/>
    <w:rsid w:val="219F8FC9"/>
    <w:rsid w:val="21A33A0C"/>
    <w:rsid w:val="21B6FA08"/>
    <w:rsid w:val="21EBE70F"/>
    <w:rsid w:val="21EE9F7F"/>
    <w:rsid w:val="21F772E9"/>
    <w:rsid w:val="220EC476"/>
    <w:rsid w:val="22755A8C"/>
    <w:rsid w:val="22B16F8F"/>
    <w:rsid w:val="22B33177"/>
    <w:rsid w:val="22E26272"/>
    <w:rsid w:val="231482F4"/>
    <w:rsid w:val="2334DCD5"/>
    <w:rsid w:val="237F3058"/>
    <w:rsid w:val="23B16BFA"/>
    <w:rsid w:val="23C03E8B"/>
    <w:rsid w:val="23D2A93E"/>
    <w:rsid w:val="24054982"/>
    <w:rsid w:val="2425EAE3"/>
    <w:rsid w:val="243C48CA"/>
    <w:rsid w:val="248CDDF4"/>
    <w:rsid w:val="24ECCCFE"/>
    <w:rsid w:val="252AAF23"/>
    <w:rsid w:val="252D4918"/>
    <w:rsid w:val="2532F242"/>
    <w:rsid w:val="2533AEC6"/>
    <w:rsid w:val="253D09E0"/>
    <w:rsid w:val="2561B333"/>
    <w:rsid w:val="256FA055"/>
    <w:rsid w:val="25A24C4C"/>
    <w:rsid w:val="25F310D5"/>
    <w:rsid w:val="2600C8E2"/>
    <w:rsid w:val="2638BA3C"/>
    <w:rsid w:val="26669053"/>
    <w:rsid w:val="266C9F59"/>
    <w:rsid w:val="267176C4"/>
    <w:rsid w:val="279D45D7"/>
    <w:rsid w:val="27A62527"/>
    <w:rsid w:val="27AA1FB5"/>
    <w:rsid w:val="27C14257"/>
    <w:rsid w:val="27C30344"/>
    <w:rsid w:val="28071744"/>
    <w:rsid w:val="280DFEA3"/>
    <w:rsid w:val="2811270C"/>
    <w:rsid w:val="2815342B"/>
    <w:rsid w:val="28C271FF"/>
    <w:rsid w:val="29028A36"/>
    <w:rsid w:val="290A380F"/>
    <w:rsid w:val="291825D5"/>
    <w:rsid w:val="2929F97F"/>
    <w:rsid w:val="2931CBB4"/>
    <w:rsid w:val="2934A86E"/>
    <w:rsid w:val="293978B4"/>
    <w:rsid w:val="2949EF73"/>
    <w:rsid w:val="29A8AED3"/>
    <w:rsid w:val="29BC0B45"/>
    <w:rsid w:val="29F5EB0A"/>
    <w:rsid w:val="2A1C615F"/>
    <w:rsid w:val="2A72D02A"/>
    <w:rsid w:val="2AA7AACC"/>
    <w:rsid w:val="2ABB3BB1"/>
    <w:rsid w:val="2B11C2CF"/>
    <w:rsid w:val="2B2E74AA"/>
    <w:rsid w:val="2B3557AD"/>
    <w:rsid w:val="2B62374C"/>
    <w:rsid w:val="2B679BBE"/>
    <w:rsid w:val="2BB0F636"/>
    <w:rsid w:val="2BDE81B9"/>
    <w:rsid w:val="2BFCBE75"/>
    <w:rsid w:val="2BFE2DE6"/>
    <w:rsid w:val="2C4133D4"/>
    <w:rsid w:val="2C5EE470"/>
    <w:rsid w:val="2CD296FC"/>
    <w:rsid w:val="2CE4982F"/>
    <w:rsid w:val="2CEFB7D7"/>
    <w:rsid w:val="2CFBBBF6"/>
    <w:rsid w:val="2D36B778"/>
    <w:rsid w:val="2D47FB70"/>
    <w:rsid w:val="2D7A521A"/>
    <w:rsid w:val="2D988ED6"/>
    <w:rsid w:val="2DAD7B8B"/>
    <w:rsid w:val="2DC53D56"/>
    <w:rsid w:val="2DEED5F7"/>
    <w:rsid w:val="2E28F698"/>
    <w:rsid w:val="2E67F490"/>
    <w:rsid w:val="2E7A549E"/>
    <w:rsid w:val="2E84DF71"/>
    <w:rsid w:val="2E9390E4"/>
    <w:rsid w:val="2EEB4273"/>
    <w:rsid w:val="2F284697"/>
    <w:rsid w:val="2F334AEB"/>
    <w:rsid w:val="2F50DB08"/>
    <w:rsid w:val="2F511C18"/>
    <w:rsid w:val="2F5B711B"/>
    <w:rsid w:val="2F5C97B8"/>
    <w:rsid w:val="2F707555"/>
    <w:rsid w:val="2F8BBA76"/>
    <w:rsid w:val="2FA2BEDB"/>
    <w:rsid w:val="2FD1363C"/>
    <w:rsid w:val="2FD15160"/>
    <w:rsid w:val="2FDCAE55"/>
    <w:rsid w:val="3016CDFA"/>
    <w:rsid w:val="3020AFD2"/>
    <w:rsid w:val="303DC620"/>
    <w:rsid w:val="308BF786"/>
    <w:rsid w:val="30A9E64D"/>
    <w:rsid w:val="30BF52E4"/>
    <w:rsid w:val="30CA79E3"/>
    <w:rsid w:val="30ECEC79"/>
    <w:rsid w:val="310036A6"/>
    <w:rsid w:val="3136D015"/>
    <w:rsid w:val="3137A7F1"/>
    <w:rsid w:val="313D703F"/>
    <w:rsid w:val="317C9A4F"/>
    <w:rsid w:val="318A1ED1"/>
    <w:rsid w:val="31BF36D8"/>
    <w:rsid w:val="31E7EF0E"/>
    <w:rsid w:val="32179213"/>
    <w:rsid w:val="324A7239"/>
    <w:rsid w:val="32F9964D"/>
    <w:rsid w:val="3321E262"/>
    <w:rsid w:val="33471422"/>
    <w:rsid w:val="33481CD0"/>
    <w:rsid w:val="339CCD50"/>
    <w:rsid w:val="33F8FB30"/>
    <w:rsid w:val="34659DF4"/>
    <w:rsid w:val="34885624"/>
    <w:rsid w:val="3488A2BD"/>
    <w:rsid w:val="34E90C26"/>
    <w:rsid w:val="35017A98"/>
    <w:rsid w:val="35214B3A"/>
    <w:rsid w:val="352452FF"/>
    <w:rsid w:val="352D3175"/>
    <w:rsid w:val="3538B86D"/>
    <w:rsid w:val="3555E3F8"/>
    <w:rsid w:val="35C05D9C"/>
    <w:rsid w:val="35C67B6C"/>
    <w:rsid w:val="35E5DCF6"/>
    <w:rsid w:val="360B4AC1"/>
    <w:rsid w:val="3615FC35"/>
    <w:rsid w:val="3617D354"/>
    <w:rsid w:val="362774F1"/>
    <w:rsid w:val="36577367"/>
    <w:rsid w:val="3688A258"/>
    <w:rsid w:val="36ABDCAF"/>
    <w:rsid w:val="36B6C903"/>
    <w:rsid w:val="36C40ED3"/>
    <w:rsid w:val="36C92FDE"/>
    <w:rsid w:val="36F2D929"/>
    <w:rsid w:val="373587F5"/>
    <w:rsid w:val="373603F0"/>
    <w:rsid w:val="3779951A"/>
    <w:rsid w:val="3808A271"/>
    <w:rsid w:val="3816E73B"/>
    <w:rsid w:val="38F0683C"/>
    <w:rsid w:val="39659E2E"/>
    <w:rsid w:val="39D5CD5B"/>
    <w:rsid w:val="3ACD7525"/>
    <w:rsid w:val="3B5A1916"/>
    <w:rsid w:val="3B6DBAFB"/>
    <w:rsid w:val="3BA990F3"/>
    <w:rsid w:val="3BECDDD8"/>
    <w:rsid w:val="3BF372EC"/>
    <w:rsid w:val="3BFD6F46"/>
    <w:rsid w:val="3C1D0288"/>
    <w:rsid w:val="3C247F11"/>
    <w:rsid w:val="3C3C833A"/>
    <w:rsid w:val="3C55A827"/>
    <w:rsid w:val="3C5D6FD3"/>
    <w:rsid w:val="3C7A8C45"/>
    <w:rsid w:val="3C89BC09"/>
    <w:rsid w:val="3C8AF7D6"/>
    <w:rsid w:val="3CEBEB45"/>
    <w:rsid w:val="3D7A0318"/>
    <w:rsid w:val="3D8CA4C4"/>
    <w:rsid w:val="3D8F0B2C"/>
    <w:rsid w:val="3D96E1BF"/>
    <w:rsid w:val="3DC054E2"/>
    <w:rsid w:val="3E0C13B4"/>
    <w:rsid w:val="3E15FF16"/>
    <w:rsid w:val="3E16D2D6"/>
    <w:rsid w:val="3E1770EC"/>
    <w:rsid w:val="3E494C8C"/>
    <w:rsid w:val="3E9E79E0"/>
    <w:rsid w:val="3EA058FE"/>
    <w:rsid w:val="3EC21E99"/>
    <w:rsid w:val="3EE8E8A3"/>
    <w:rsid w:val="3F15D379"/>
    <w:rsid w:val="3F216654"/>
    <w:rsid w:val="3F3D7BA2"/>
    <w:rsid w:val="3F67C02B"/>
    <w:rsid w:val="3F8004E2"/>
    <w:rsid w:val="3FBBFF7A"/>
    <w:rsid w:val="3FCDCF3F"/>
    <w:rsid w:val="40200938"/>
    <w:rsid w:val="4024447D"/>
    <w:rsid w:val="40672BBA"/>
    <w:rsid w:val="40822489"/>
    <w:rsid w:val="4095CAA7"/>
    <w:rsid w:val="40963CE8"/>
    <w:rsid w:val="40A89126"/>
    <w:rsid w:val="410F4B7D"/>
    <w:rsid w:val="41180C05"/>
    <w:rsid w:val="412FF104"/>
    <w:rsid w:val="41972AC0"/>
    <w:rsid w:val="41C3758C"/>
    <w:rsid w:val="420FC99D"/>
    <w:rsid w:val="42164F7B"/>
    <w:rsid w:val="4257ECB2"/>
    <w:rsid w:val="4279D291"/>
    <w:rsid w:val="42808242"/>
    <w:rsid w:val="4285E717"/>
    <w:rsid w:val="428C440C"/>
    <w:rsid w:val="429F0E1B"/>
    <w:rsid w:val="42B7A5A4"/>
    <w:rsid w:val="43144EE2"/>
    <w:rsid w:val="43224F5C"/>
    <w:rsid w:val="43373A7A"/>
    <w:rsid w:val="433E819D"/>
    <w:rsid w:val="439EE34F"/>
    <w:rsid w:val="43A123B0"/>
    <w:rsid w:val="43DEC760"/>
    <w:rsid w:val="43FA1A2D"/>
    <w:rsid w:val="43FA5AD6"/>
    <w:rsid w:val="441E1A2A"/>
    <w:rsid w:val="44380E0C"/>
    <w:rsid w:val="444FACC7"/>
    <w:rsid w:val="44675B5C"/>
    <w:rsid w:val="44D80F61"/>
    <w:rsid w:val="451C065C"/>
    <w:rsid w:val="451ED212"/>
    <w:rsid w:val="4526B8E5"/>
    <w:rsid w:val="45482DCA"/>
    <w:rsid w:val="45490F31"/>
    <w:rsid w:val="4561565A"/>
    <w:rsid w:val="458514FD"/>
    <w:rsid w:val="45962B37"/>
    <w:rsid w:val="459CD482"/>
    <w:rsid w:val="459D7272"/>
    <w:rsid w:val="45AE4F74"/>
    <w:rsid w:val="45AF5A60"/>
    <w:rsid w:val="45BBF45D"/>
    <w:rsid w:val="45EF4666"/>
    <w:rsid w:val="462CDAA7"/>
    <w:rsid w:val="464AB2DC"/>
    <w:rsid w:val="4678FA03"/>
    <w:rsid w:val="4694BE6A"/>
    <w:rsid w:val="46ED53C4"/>
    <w:rsid w:val="46F20348"/>
    <w:rsid w:val="4709681D"/>
    <w:rsid w:val="47152EFE"/>
    <w:rsid w:val="4720E55E"/>
    <w:rsid w:val="472B8807"/>
    <w:rsid w:val="472C6E8F"/>
    <w:rsid w:val="473942D3"/>
    <w:rsid w:val="4755AF2E"/>
    <w:rsid w:val="477D8B85"/>
    <w:rsid w:val="478EF649"/>
    <w:rsid w:val="47A13197"/>
    <w:rsid w:val="47A2B464"/>
    <w:rsid w:val="47B7E20F"/>
    <w:rsid w:val="47C392E3"/>
    <w:rsid w:val="47F1CCBB"/>
    <w:rsid w:val="481B1A68"/>
    <w:rsid w:val="4854CA5B"/>
    <w:rsid w:val="48708E20"/>
    <w:rsid w:val="488264A2"/>
    <w:rsid w:val="4885C4CD"/>
    <w:rsid w:val="491B1133"/>
    <w:rsid w:val="49278159"/>
    <w:rsid w:val="4929990F"/>
    <w:rsid w:val="4978AA3E"/>
    <w:rsid w:val="498DEF7A"/>
    <w:rsid w:val="49A8BA3E"/>
    <w:rsid w:val="49ADC321"/>
    <w:rsid w:val="49F236C3"/>
    <w:rsid w:val="4A0A68BE"/>
    <w:rsid w:val="4A0ABEF4"/>
    <w:rsid w:val="4A206D32"/>
    <w:rsid w:val="4A286D81"/>
    <w:rsid w:val="4A512614"/>
    <w:rsid w:val="4A73A508"/>
    <w:rsid w:val="4A921C80"/>
    <w:rsid w:val="4A973311"/>
    <w:rsid w:val="4AB6E194"/>
    <w:rsid w:val="4ACF583D"/>
    <w:rsid w:val="4AD517FB"/>
    <w:rsid w:val="4ADE2ACD"/>
    <w:rsid w:val="4B1271B3"/>
    <w:rsid w:val="4B2904BD"/>
    <w:rsid w:val="4B322944"/>
    <w:rsid w:val="4B9A1AB6"/>
    <w:rsid w:val="4BAE0C7E"/>
    <w:rsid w:val="4BB02AD3"/>
    <w:rsid w:val="4BDB2E24"/>
    <w:rsid w:val="4BE8A2A1"/>
    <w:rsid w:val="4C0EBFBE"/>
    <w:rsid w:val="4C1F21F5"/>
    <w:rsid w:val="4C74CBF5"/>
    <w:rsid w:val="4C8215A5"/>
    <w:rsid w:val="4C8A12D5"/>
    <w:rsid w:val="4CC6685F"/>
    <w:rsid w:val="4CDF5CEC"/>
    <w:rsid w:val="4CE5D37C"/>
    <w:rsid w:val="4D064E6F"/>
    <w:rsid w:val="4D0C71D7"/>
    <w:rsid w:val="4D205D80"/>
    <w:rsid w:val="4D513B6B"/>
    <w:rsid w:val="4D653E5A"/>
    <w:rsid w:val="4D66A837"/>
    <w:rsid w:val="4D8F076C"/>
    <w:rsid w:val="4DCFD098"/>
    <w:rsid w:val="4E52299C"/>
    <w:rsid w:val="4E574297"/>
    <w:rsid w:val="4E630573"/>
    <w:rsid w:val="4E652817"/>
    <w:rsid w:val="4E6AAF83"/>
    <w:rsid w:val="4E7865E2"/>
    <w:rsid w:val="4E88EEE0"/>
    <w:rsid w:val="4E97B92E"/>
    <w:rsid w:val="4EA06E91"/>
    <w:rsid w:val="4EA44510"/>
    <w:rsid w:val="4F38CEAD"/>
    <w:rsid w:val="4F4EF4B9"/>
    <w:rsid w:val="4F6AA590"/>
    <w:rsid w:val="4F749364"/>
    <w:rsid w:val="4FB715FA"/>
    <w:rsid w:val="4FC86E7D"/>
    <w:rsid w:val="503E9E5A"/>
    <w:rsid w:val="5058E26D"/>
    <w:rsid w:val="50782C9D"/>
    <w:rsid w:val="5083A5C6"/>
    <w:rsid w:val="50DA7DFC"/>
    <w:rsid w:val="50E19A0F"/>
    <w:rsid w:val="50F72F8F"/>
    <w:rsid w:val="5120C238"/>
    <w:rsid w:val="5143D3AF"/>
    <w:rsid w:val="515E6A32"/>
    <w:rsid w:val="5161B8B0"/>
    <w:rsid w:val="51652B4A"/>
    <w:rsid w:val="516AEE4D"/>
    <w:rsid w:val="51769B06"/>
    <w:rsid w:val="519DE17F"/>
    <w:rsid w:val="51A05AC7"/>
    <w:rsid w:val="51B78B5E"/>
    <w:rsid w:val="51BFACF3"/>
    <w:rsid w:val="51F3CEA3"/>
    <w:rsid w:val="51F9AA01"/>
    <w:rsid w:val="52213456"/>
    <w:rsid w:val="5258EBDC"/>
    <w:rsid w:val="525CF5BE"/>
    <w:rsid w:val="52673CEA"/>
    <w:rsid w:val="526B146E"/>
    <w:rsid w:val="52F8AA59"/>
    <w:rsid w:val="531977D9"/>
    <w:rsid w:val="531F40D9"/>
    <w:rsid w:val="53523D1A"/>
    <w:rsid w:val="535BDEAD"/>
    <w:rsid w:val="53A1A963"/>
    <w:rsid w:val="53F44606"/>
    <w:rsid w:val="5480BD03"/>
    <w:rsid w:val="5497E188"/>
    <w:rsid w:val="54D7AA46"/>
    <w:rsid w:val="54F8634E"/>
    <w:rsid w:val="55132B5B"/>
    <w:rsid w:val="55434E8A"/>
    <w:rsid w:val="55686924"/>
    <w:rsid w:val="55911810"/>
    <w:rsid w:val="55DC7334"/>
    <w:rsid w:val="5609AE40"/>
    <w:rsid w:val="563440BF"/>
    <w:rsid w:val="56416C03"/>
    <w:rsid w:val="5642A4EA"/>
    <w:rsid w:val="56676CBE"/>
    <w:rsid w:val="56A1EBF9"/>
    <w:rsid w:val="56BAF93D"/>
    <w:rsid w:val="56C73FC6"/>
    <w:rsid w:val="56E15E0E"/>
    <w:rsid w:val="573F374C"/>
    <w:rsid w:val="5757138A"/>
    <w:rsid w:val="579E45D8"/>
    <w:rsid w:val="57C96CEE"/>
    <w:rsid w:val="5803A41B"/>
    <w:rsid w:val="582F8FE3"/>
    <w:rsid w:val="584E40CC"/>
    <w:rsid w:val="58810D47"/>
    <w:rsid w:val="58892A5A"/>
    <w:rsid w:val="58975326"/>
    <w:rsid w:val="589A9645"/>
    <w:rsid w:val="58AAB127"/>
    <w:rsid w:val="58AF8B41"/>
    <w:rsid w:val="58D2A532"/>
    <w:rsid w:val="58D86AB9"/>
    <w:rsid w:val="58F47847"/>
    <w:rsid w:val="59126F94"/>
    <w:rsid w:val="5934E3FB"/>
    <w:rsid w:val="5989EE35"/>
    <w:rsid w:val="59A53A7B"/>
    <w:rsid w:val="59A8F4CC"/>
    <w:rsid w:val="59C0BF93"/>
    <w:rsid w:val="59FD9750"/>
    <w:rsid w:val="5A03AB4C"/>
    <w:rsid w:val="5A0942C4"/>
    <w:rsid w:val="5A17A588"/>
    <w:rsid w:val="5A30CDE5"/>
    <w:rsid w:val="5A4D512B"/>
    <w:rsid w:val="5A502A0B"/>
    <w:rsid w:val="5A50E229"/>
    <w:rsid w:val="5A6B303C"/>
    <w:rsid w:val="5A6DF29A"/>
    <w:rsid w:val="5A7AB518"/>
    <w:rsid w:val="5AA1F1E2"/>
    <w:rsid w:val="5AAAE9FB"/>
    <w:rsid w:val="5B1AC13F"/>
    <w:rsid w:val="5B23830B"/>
    <w:rsid w:val="5B643CD1"/>
    <w:rsid w:val="5BAC30F3"/>
    <w:rsid w:val="5BAFACAB"/>
    <w:rsid w:val="5BBE053C"/>
    <w:rsid w:val="5BF127E2"/>
    <w:rsid w:val="5C12C019"/>
    <w:rsid w:val="5C5AF463"/>
    <w:rsid w:val="5C95FB21"/>
    <w:rsid w:val="5CAFF0E6"/>
    <w:rsid w:val="5CB13BA2"/>
    <w:rsid w:val="5CFBDF07"/>
    <w:rsid w:val="5D1BF5A2"/>
    <w:rsid w:val="5D21B1EF"/>
    <w:rsid w:val="5D3B3018"/>
    <w:rsid w:val="5D673615"/>
    <w:rsid w:val="5D686EA7"/>
    <w:rsid w:val="5DA64A0D"/>
    <w:rsid w:val="5DD8C5DF"/>
    <w:rsid w:val="5DF1A96A"/>
    <w:rsid w:val="5DFB2529"/>
    <w:rsid w:val="5E0676B8"/>
    <w:rsid w:val="5E4A1FFC"/>
    <w:rsid w:val="5ED10873"/>
    <w:rsid w:val="5F7F9414"/>
    <w:rsid w:val="5F8F72B9"/>
    <w:rsid w:val="5FA23677"/>
    <w:rsid w:val="5FB4DBB0"/>
    <w:rsid w:val="60145FB1"/>
    <w:rsid w:val="603C6FFA"/>
    <w:rsid w:val="60D3D709"/>
    <w:rsid w:val="60EB679F"/>
    <w:rsid w:val="61561E8D"/>
    <w:rsid w:val="615A77C4"/>
    <w:rsid w:val="61710498"/>
    <w:rsid w:val="61A14014"/>
    <w:rsid w:val="61D037DB"/>
    <w:rsid w:val="6221C47C"/>
    <w:rsid w:val="626880F8"/>
    <w:rsid w:val="6269A6F6"/>
    <w:rsid w:val="62E82A36"/>
    <w:rsid w:val="636395DB"/>
    <w:rsid w:val="63645152"/>
    <w:rsid w:val="6372B6B7"/>
    <w:rsid w:val="637E9401"/>
    <w:rsid w:val="63A8FB0A"/>
    <w:rsid w:val="64045159"/>
    <w:rsid w:val="64259020"/>
    <w:rsid w:val="642B577A"/>
    <w:rsid w:val="6443212A"/>
    <w:rsid w:val="645FCEC2"/>
    <w:rsid w:val="648C62A6"/>
    <w:rsid w:val="649050D3"/>
    <w:rsid w:val="652A37C1"/>
    <w:rsid w:val="654049F7"/>
    <w:rsid w:val="6544F1C9"/>
    <w:rsid w:val="65739E89"/>
    <w:rsid w:val="65A820C9"/>
    <w:rsid w:val="65AD1D7E"/>
    <w:rsid w:val="65E14B3B"/>
    <w:rsid w:val="65FBB8F3"/>
    <w:rsid w:val="66239C6D"/>
    <w:rsid w:val="6654213C"/>
    <w:rsid w:val="6684901F"/>
    <w:rsid w:val="66849B46"/>
    <w:rsid w:val="66AD5BDF"/>
    <w:rsid w:val="66C1970A"/>
    <w:rsid w:val="66F3E137"/>
    <w:rsid w:val="670CB251"/>
    <w:rsid w:val="675A8729"/>
    <w:rsid w:val="679F9912"/>
    <w:rsid w:val="67BCB511"/>
    <w:rsid w:val="67E2BDB6"/>
    <w:rsid w:val="67F57940"/>
    <w:rsid w:val="681A1EFF"/>
    <w:rsid w:val="68242D0C"/>
    <w:rsid w:val="6865C4B3"/>
    <w:rsid w:val="686E84DF"/>
    <w:rsid w:val="688FB198"/>
    <w:rsid w:val="6897FE49"/>
    <w:rsid w:val="689AF01A"/>
    <w:rsid w:val="68E3D327"/>
    <w:rsid w:val="68FB7ED2"/>
    <w:rsid w:val="690136CA"/>
    <w:rsid w:val="69048692"/>
    <w:rsid w:val="6910760E"/>
    <w:rsid w:val="6917BEB2"/>
    <w:rsid w:val="693B3975"/>
    <w:rsid w:val="696F53ED"/>
    <w:rsid w:val="69917280"/>
    <w:rsid w:val="69941889"/>
    <w:rsid w:val="69DCDC69"/>
    <w:rsid w:val="69DEFD58"/>
    <w:rsid w:val="6A208202"/>
    <w:rsid w:val="6A43081D"/>
    <w:rsid w:val="6A8A8E9D"/>
    <w:rsid w:val="6AE8E396"/>
    <w:rsid w:val="6AFF86DF"/>
    <w:rsid w:val="6B8331ED"/>
    <w:rsid w:val="6B95EF75"/>
    <w:rsid w:val="6BD9A546"/>
    <w:rsid w:val="6BE6216E"/>
    <w:rsid w:val="6C04CBBA"/>
    <w:rsid w:val="6C229937"/>
    <w:rsid w:val="6C23D4EB"/>
    <w:rsid w:val="6C47A81D"/>
    <w:rsid w:val="6C5A29CD"/>
    <w:rsid w:val="6C5B1ADC"/>
    <w:rsid w:val="6C624528"/>
    <w:rsid w:val="6C62A140"/>
    <w:rsid w:val="6C86F945"/>
    <w:rsid w:val="6C97FCE6"/>
    <w:rsid w:val="6CA258AB"/>
    <w:rsid w:val="6CB96524"/>
    <w:rsid w:val="6D2FA30C"/>
    <w:rsid w:val="6D39EBF9"/>
    <w:rsid w:val="6D41F602"/>
    <w:rsid w:val="6D4A6488"/>
    <w:rsid w:val="6D698E5C"/>
    <w:rsid w:val="6D704E47"/>
    <w:rsid w:val="6DA10A0B"/>
    <w:rsid w:val="6DDA7B13"/>
    <w:rsid w:val="6E01956E"/>
    <w:rsid w:val="6E0B45AB"/>
    <w:rsid w:val="6E234B55"/>
    <w:rsid w:val="6E319B26"/>
    <w:rsid w:val="6E344D63"/>
    <w:rsid w:val="6E4F8B9E"/>
    <w:rsid w:val="6E6210C5"/>
    <w:rsid w:val="6EA7F142"/>
    <w:rsid w:val="6EA94AD7"/>
    <w:rsid w:val="6EB5D716"/>
    <w:rsid w:val="6EB87AA4"/>
    <w:rsid w:val="6F3D2B32"/>
    <w:rsid w:val="6F5FCE58"/>
    <w:rsid w:val="6F617E71"/>
    <w:rsid w:val="6F636844"/>
    <w:rsid w:val="6F9AD134"/>
    <w:rsid w:val="6FDADF87"/>
    <w:rsid w:val="6FDC89ED"/>
    <w:rsid w:val="701C1CCF"/>
    <w:rsid w:val="705BE19F"/>
    <w:rsid w:val="707FF52A"/>
    <w:rsid w:val="70861840"/>
    <w:rsid w:val="709A1120"/>
    <w:rsid w:val="70C921C7"/>
    <w:rsid w:val="70D980F2"/>
    <w:rsid w:val="70DAAA4B"/>
    <w:rsid w:val="70DD8921"/>
    <w:rsid w:val="70F1DEFC"/>
    <w:rsid w:val="70FD8D3A"/>
    <w:rsid w:val="70FDB320"/>
    <w:rsid w:val="71087BD5"/>
    <w:rsid w:val="715D9734"/>
    <w:rsid w:val="718CBE25"/>
    <w:rsid w:val="71B5EEDD"/>
    <w:rsid w:val="71C21BCB"/>
    <w:rsid w:val="71D7C881"/>
    <w:rsid w:val="71FE8887"/>
    <w:rsid w:val="7201D67E"/>
    <w:rsid w:val="72028A2A"/>
    <w:rsid w:val="7209435E"/>
    <w:rsid w:val="722D5346"/>
    <w:rsid w:val="723B11F6"/>
    <w:rsid w:val="7240C8BD"/>
    <w:rsid w:val="724CC9E2"/>
    <w:rsid w:val="724EFD41"/>
    <w:rsid w:val="728EF0B3"/>
    <w:rsid w:val="72F1FEB8"/>
    <w:rsid w:val="73061E14"/>
    <w:rsid w:val="733E561D"/>
    <w:rsid w:val="733EE628"/>
    <w:rsid w:val="7357463B"/>
    <w:rsid w:val="73700F76"/>
    <w:rsid w:val="7383179D"/>
    <w:rsid w:val="738BB5A9"/>
    <w:rsid w:val="73B5FEE6"/>
    <w:rsid w:val="7435644A"/>
    <w:rsid w:val="74390C70"/>
    <w:rsid w:val="744D8EA3"/>
    <w:rsid w:val="74AE6E52"/>
    <w:rsid w:val="74B325B0"/>
    <w:rsid w:val="74DE3790"/>
    <w:rsid w:val="74ED3299"/>
    <w:rsid w:val="7531ACC7"/>
    <w:rsid w:val="7546EA99"/>
    <w:rsid w:val="7562892C"/>
    <w:rsid w:val="759E7C06"/>
    <w:rsid w:val="76310857"/>
    <w:rsid w:val="7660C295"/>
    <w:rsid w:val="7664CD01"/>
    <w:rsid w:val="76AF9722"/>
    <w:rsid w:val="76E9AFC4"/>
    <w:rsid w:val="76EF9F10"/>
    <w:rsid w:val="76FE598D"/>
    <w:rsid w:val="7759CAA4"/>
    <w:rsid w:val="779F6C3A"/>
    <w:rsid w:val="77BBF185"/>
    <w:rsid w:val="77D049EB"/>
    <w:rsid w:val="77EAC672"/>
    <w:rsid w:val="78000F4D"/>
    <w:rsid w:val="781A99B8"/>
    <w:rsid w:val="7822BA6E"/>
    <w:rsid w:val="7832CB3B"/>
    <w:rsid w:val="783ED288"/>
    <w:rsid w:val="785519E5"/>
    <w:rsid w:val="78749C0D"/>
    <w:rsid w:val="78819B1D"/>
    <w:rsid w:val="7892F53C"/>
    <w:rsid w:val="79052E32"/>
    <w:rsid w:val="79204371"/>
    <w:rsid w:val="793F1932"/>
    <w:rsid w:val="798F418C"/>
    <w:rsid w:val="7997EC4E"/>
    <w:rsid w:val="79A239E9"/>
    <w:rsid w:val="79F526F0"/>
    <w:rsid w:val="7A20783D"/>
    <w:rsid w:val="7A6AFBCA"/>
    <w:rsid w:val="7A7A8D12"/>
    <w:rsid w:val="7AB4E8E0"/>
    <w:rsid w:val="7AB98E3E"/>
    <w:rsid w:val="7AC56C83"/>
    <w:rsid w:val="7ACB4D66"/>
    <w:rsid w:val="7B8780FF"/>
    <w:rsid w:val="7BBD8368"/>
    <w:rsid w:val="7BEEA8C9"/>
    <w:rsid w:val="7BF93B6C"/>
    <w:rsid w:val="7C2DB3BA"/>
    <w:rsid w:val="7CA049DB"/>
    <w:rsid w:val="7CE20A25"/>
    <w:rsid w:val="7D10D116"/>
    <w:rsid w:val="7D1AF5F4"/>
    <w:rsid w:val="7D93350B"/>
    <w:rsid w:val="7DBFFB98"/>
    <w:rsid w:val="7DC16E0C"/>
    <w:rsid w:val="7DC7DF5D"/>
    <w:rsid w:val="7E318227"/>
    <w:rsid w:val="7E36146B"/>
    <w:rsid w:val="7E369F90"/>
    <w:rsid w:val="7E387E75"/>
    <w:rsid w:val="7E4084D2"/>
    <w:rsid w:val="7E4185C8"/>
    <w:rsid w:val="7E683FEC"/>
    <w:rsid w:val="7EC8B681"/>
    <w:rsid w:val="7EE3A508"/>
    <w:rsid w:val="7F433DE9"/>
    <w:rsid w:val="7F537DCB"/>
    <w:rsid w:val="7F787A97"/>
    <w:rsid w:val="7F8EEA88"/>
    <w:rsid w:val="7F9F84A8"/>
    <w:rsid w:val="7FD16D7A"/>
    <w:rsid w:val="7FEBAA2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0C9C7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AB7"/>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502AB7"/>
    <w:pPr>
      <w:keepNext/>
      <w:spacing w:before="240" w:after="60"/>
      <w:outlineLvl w:val="0"/>
    </w:pPr>
    <w:rPr>
      <w:rFonts w:ascii="Calibri Light" w:hAnsi="Calibri Light" w:cs="Arial"/>
      <w:bCs/>
      <w:color w:val="1B365D"/>
      <w:kern w:val="32"/>
      <w:sz w:val="60"/>
      <w:szCs w:val="32"/>
    </w:rPr>
  </w:style>
  <w:style w:type="paragraph" w:styleId="Heading2">
    <w:name w:val="heading 2"/>
    <w:basedOn w:val="Normal"/>
    <w:next w:val="Normal"/>
    <w:link w:val="Heading2Char"/>
    <w:qFormat/>
    <w:rsid w:val="00502AB7"/>
    <w:pPr>
      <w:keepNext/>
      <w:spacing w:before="240" w:after="60"/>
      <w:outlineLvl w:val="1"/>
    </w:pPr>
    <w:rPr>
      <w:rFonts w:ascii="Calibri" w:hAnsi="Calibri" w:cs="Arial"/>
      <w:b/>
      <w:bCs/>
      <w:iCs/>
      <w:color w:val="1B365D"/>
      <w:sz w:val="32"/>
      <w:szCs w:val="28"/>
    </w:rPr>
  </w:style>
  <w:style w:type="paragraph" w:styleId="Heading3">
    <w:name w:val="heading 3"/>
    <w:basedOn w:val="Normal"/>
    <w:next w:val="Normal"/>
    <w:link w:val="Heading3Char"/>
    <w:uiPriority w:val="9"/>
    <w:unhideWhenUsed/>
    <w:qFormat/>
    <w:rsid w:val="00272EE4"/>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02AB7"/>
    <w:rPr>
      <w:rFonts w:ascii="Calibri Light" w:eastAsia="Times New Roman" w:hAnsi="Calibri Light" w:cs="Arial"/>
      <w:bCs/>
      <w:color w:val="1B365D"/>
      <w:kern w:val="32"/>
      <w:sz w:val="60"/>
      <w:szCs w:val="32"/>
      <w:lang w:eastAsia="en-AU"/>
    </w:rPr>
  </w:style>
  <w:style w:type="character" w:customStyle="1" w:styleId="Heading2Char">
    <w:name w:val="Heading 2 Char"/>
    <w:basedOn w:val="DefaultParagraphFont"/>
    <w:link w:val="Heading2"/>
    <w:rsid w:val="00502AB7"/>
    <w:rPr>
      <w:rFonts w:ascii="Calibri" w:eastAsia="Times New Roman" w:hAnsi="Calibri" w:cs="Arial"/>
      <w:b/>
      <w:bCs/>
      <w:iCs/>
      <w:color w:val="1B365D"/>
      <w:sz w:val="32"/>
      <w:szCs w:val="28"/>
      <w:lang w:eastAsia="en-AU"/>
    </w:rPr>
  </w:style>
  <w:style w:type="paragraph" w:styleId="Footer">
    <w:name w:val="footer"/>
    <w:basedOn w:val="Normal"/>
    <w:link w:val="FooterChar"/>
    <w:uiPriority w:val="99"/>
    <w:rsid w:val="00502AB7"/>
    <w:pPr>
      <w:tabs>
        <w:tab w:val="center" w:pos="4153"/>
        <w:tab w:val="right" w:pos="8306"/>
      </w:tabs>
    </w:pPr>
  </w:style>
  <w:style w:type="character" w:customStyle="1" w:styleId="FooterChar">
    <w:name w:val="Footer Char"/>
    <w:basedOn w:val="DefaultParagraphFont"/>
    <w:link w:val="Footer"/>
    <w:uiPriority w:val="99"/>
    <w:rsid w:val="00502AB7"/>
    <w:rPr>
      <w:rFonts w:ascii="Times New Roman" w:eastAsia="Times New Roman" w:hAnsi="Times New Roman" w:cs="Times New Roman"/>
      <w:sz w:val="24"/>
      <w:szCs w:val="24"/>
      <w:lang w:eastAsia="en-AU"/>
    </w:rPr>
  </w:style>
  <w:style w:type="character" w:styleId="Hyperlink">
    <w:name w:val="Hyperlink"/>
    <w:basedOn w:val="DefaultParagraphFont"/>
    <w:uiPriority w:val="99"/>
    <w:rsid w:val="00502AB7"/>
    <w:rPr>
      <w:color w:val="0000FF"/>
      <w:u w:val="single"/>
    </w:rPr>
  </w:style>
  <w:style w:type="paragraph" w:customStyle="1" w:styleId="Titlefp">
    <w:name w:val="Title fp"/>
    <w:basedOn w:val="Normal"/>
    <w:next w:val="Heading1fp"/>
    <w:autoRedefine/>
    <w:rsid w:val="00502AB7"/>
    <w:pPr>
      <w:spacing w:before="240" w:after="240"/>
    </w:pPr>
    <w:rPr>
      <w:rFonts w:ascii="Arial" w:hAnsi="Arial"/>
      <w:b/>
      <w:sz w:val="32"/>
    </w:rPr>
  </w:style>
  <w:style w:type="paragraph" w:customStyle="1" w:styleId="NumberedParafp">
    <w:name w:val="Numbered Para fp"/>
    <w:basedOn w:val="Normal"/>
    <w:autoRedefine/>
    <w:rsid w:val="0056414F"/>
    <w:pPr>
      <w:spacing w:before="240" w:after="240" w:line="276" w:lineRule="auto"/>
      <w:jc w:val="both"/>
    </w:pPr>
    <w:rPr>
      <w:rFonts w:asciiTheme="minorHAnsi" w:eastAsia="Microsoft Sans Serif" w:hAnsiTheme="minorHAnsi" w:cs="Microsoft Sans Serif"/>
      <w:sz w:val="22"/>
      <w:szCs w:val="22"/>
    </w:rPr>
  </w:style>
  <w:style w:type="paragraph" w:customStyle="1" w:styleId="Heading1fp">
    <w:name w:val="Heading 1 fp"/>
    <w:basedOn w:val="Normal"/>
    <w:next w:val="NumberedParafp"/>
    <w:autoRedefine/>
    <w:rsid w:val="00316118"/>
    <w:pPr>
      <w:jc w:val="both"/>
    </w:pPr>
    <w:rPr>
      <w:rFonts w:asciiTheme="minorHAnsi" w:hAnsiTheme="minorHAnsi"/>
      <w:b/>
      <w:sz w:val="32"/>
      <w:szCs w:val="32"/>
    </w:rPr>
  </w:style>
  <w:style w:type="paragraph" w:styleId="TOC1">
    <w:name w:val="toc 1"/>
    <w:basedOn w:val="Normal"/>
    <w:next w:val="Normal"/>
    <w:autoRedefine/>
    <w:uiPriority w:val="39"/>
    <w:rsid w:val="00FB76FA"/>
    <w:pPr>
      <w:tabs>
        <w:tab w:val="right" w:leader="dot" w:pos="9060"/>
      </w:tabs>
    </w:pPr>
    <w:rPr>
      <w:rFonts w:asciiTheme="minorHAnsi" w:hAnsiTheme="minorHAnsi" w:cstheme="minorHAnsi"/>
      <w:color w:val="FF0000"/>
      <w:sz w:val="22"/>
    </w:rPr>
  </w:style>
  <w:style w:type="paragraph" w:styleId="ListParagraph">
    <w:name w:val="List Paragraph"/>
    <w:basedOn w:val="Normal"/>
    <w:uiPriority w:val="34"/>
    <w:qFormat/>
    <w:rsid w:val="00BD4AB9"/>
    <w:pPr>
      <w:ind w:left="720"/>
      <w:contextualSpacing/>
    </w:pPr>
  </w:style>
  <w:style w:type="paragraph" w:styleId="NormalWeb">
    <w:name w:val="Normal (Web)"/>
    <w:basedOn w:val="Normal"/>
    <w:uiPriority w:val="99"/>
    <w:unhideWhenUsed/>
    <w:rsid w:val="00BD4AB9"/>
  </w:style>
  <w:style w:type="character" w:customStyle="1" w:styleId="element-invisible">
    <w:name w:val="element-invisible"/>
    <w:basedOn w:val="DefaultParagraphFont"/>
    <w:rsid w:val="00BD4AB9"/>
  </w:style>
  <w:style w:type="character" w:customStyle="1" w:styleId="Heading3Char">
    <w:name w:val="Heading 3 Char"/>
    <w:basedOn w:val="DefaultParagraphFont"/>
    <w:link w:val="Heading3"/>
    <w:uiPriority w:val="9"/>
    <w:rsid w:val="00272EE4"/>
    <w:rPr>
      <w:rFonts w:asciiTheme="majorHAnsi" w:eastAsiaTheme="majorEastAsia" w:hAnsiTheme="majorHAnsi" w:cstheme="majorBidi"/>
      <w:color w:val="1F3763" w:themeColor="accent1" w:themeShade="7F"/>
      <w:sz w:val="24"/>
      <w:szCs w:val="24"/>
      <w:lang w:eastAsia="en-AU"/>
    </w:rPr>
  </w:style>
  <w:style w:type="character" w:styleId="HTMLCite">
    <w:name w:val="HTML Cite"/>
    <w:basedOn w:val="DefaultParagraphFont"/>
    <w:uiPriority w:val="99"/>
    <w:semiHidden/>
    <w:unhideWhenUsed/>
    <w:rsid w:val="00CB7BAD"/>
    <w:rPr>
      <w:i/>
      <w:iCs/>
    </w:rPr>
  </w:style>
  <w:style w:type="character" w:styleId="CommentReference">
    <w:name w:val="annotation reference"/>
    <w:basedOn w:val="DefaultParagraphFont"/>
    <w:unhideWhenUsed/>
    <w:rsid w:val="005F5DFD"/>
    <w:rPr>
      <w:sz w:val="16"/>
      <w:szCs w:val="16"/>
    </w:rPr>
  </w:style>
  <w:style w:type="paragraph" w:styleId="CommentText">
    <w:name w:val="annotation text"/>
    <w:basedOn w:val="Normal"/>
    <w:link w:val="CommentTextChar"/>
    <w:unhideWhenUsed/>
    <w:rsid w:val="005F5DFD"/>
    <w:rPr>
      <w:sz w:val="20"/>
      <w:szCs w:val="20"/>
    </w:rPr>
  </w:style>
  <w:style w:type="character" w:customStyle="1" w:styleId="CommentTextChar">
    <w:name w:val="Comment Text Char"/>
    <w:basedOn w:val="DefaultParagraphFont"/>
    <w:link w:val="CommentText"/>
    <w:rsid w:val="005F5DFD"/>
    <w:rPr>
      <w:rFonts w:ascii="Times New Roman" w:eastAsia="Times New Roman" w:hAnsi="Times New Roman"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5F5DFD"/>
    <w:rPr>
      <w:b/>
      <w:bCs/>
    </w:rPr>
  </w:style>
  <w:style w:type="character" w:customStyle="1" w:styleId="CommentSubjectChar">
    <w:name w:val="Comment Subject Char"/>
    <w:basedOn w:val="CommentTextChar"/>
    <w:link w:val="CommentSubject"/>
    <w:uiPriority w:val="99"/>
    <w:semiHidden/>
    <w:rsid w:val="005F5DFD"/>
    <w:rPr>
      <w:rFonts w:ascii="Times New Roman" w:eastAsia="Times New Roman" w:hAnsi="Times New Roman" w:cs="Times New Roman"/>
      <w:b/>
      <w:bCs/>
      <w:sz w:val="20"/>
      <w:szCs w:val="20"/>
      <w:lang w:eastAsia="en-AU"/>
    </w:rPr>
  </w:style>
  <w:style w:type="character" w:styleId="UnresolvedMention">
    <w:name w:val="Unresolved Mention"/>
    <w:basedOn w:val="DefaultParagraphFont"/>
    <w:uiPriority w:val="99"/>
    <w:semiHidden/>
    <w:unhideWhenUsed/>
    <w:rsid w:val="00BC0946"/>
    <w:rPr>
      <w:color w:val="605E5C"/>
      <w:shd w:val="clear" w:color="auto" w:fill="E1DFDD"/>
    </w:rPr>
  </w:style>
  <w:style w:type="paragraph" w:styleId="Header">
    <w:name w:val="header"/>
    <w:basedOn w:val="Normal"/>
    <w:link w:val="HeaderChar"/>
    <w:uiPriority w:val="99"/>
    <w:unhideWhenUsed/>
    <w:rsid w:val="005779CE"/>
    <w:pPr>
      <w:tabs>
        <w:tab w:val="center" w:pos="4513"/>
        <w:tab w:val="right" w:pos="9026"/>
      </w:tabs>
    </w:pPr>
  </w:style>
  <w:style w:type="character" w:customStyle="1" w:styleId="HeaderChar">
    <w:name w:val="Header Char"/>
    <w:basedOn w:val="DefaultParagraphFont"/>
    <w:link w:val="Header"/>
    <w:uiPriority w:val="99"/>
    <w:rsid w:val="005779CE"/>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177F5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7F5B"/>
    <w:rPr>
      <w:rFonts w:ascii="Segoe UI" w:eastAsia="Times New Roman" w:hAnsi="Segoe UI" w:cs="Segoe UI"/>
      <w:sz w:val="18"/>
      <w:szCs w:val="18"/>
      <w:lang w:eastAsia="en-AU"/>
    </w:rPr>
  </w:style>
  <w:style w:type="paragraph" w:customStyle="1" w:styleId="paragraph">
    <w:name w:val="paragraph"/>
    <w:basedOn w:val="Normal"/>
    <w:rsid w:val="00332F8E"/>
    <w:pPr>
      <w:spacing w:before="100" w:beforeAutospacing="1" w:after="100" w:afterAutospacing="1"/>
    </w:pPr>
    <w:rPr>
      <w:lang w:eastAsia="ja-JP"/>
    </w:rPr>
  </w:style>
  <w:style w:type="character" w:customStyle="1" w:styleId="eop">
    <w:name w:val="eop"/>
    <w:basedOn w:val="DefaultParagraphFont"/>
    <w:rsid w:val="00332F8E"/>
  </w:style>
  <w:style w:type="character" w:customStyle="1" w:styleId="normaltextrun">
    <w:name w:val="normaltextrun"/>
    <w:basedOn w:val="DefaultParagraphFont"/>
    <w:rsid w:val="00332F8E"/>
  </w:style>
  <w:style w:type="character" w:styleId="Emphasis">
    <w:name w:val="Emphasis"/>
    <w:basedOn w:val="DefaultParagraphFont"/>
    <w:uiPriority w:val="20"/>
    <w:qFormat/>
    <w:rsid w:val="0034752F"/>
    <w:rPr>
      <w:i/>
      <w:iCs/>
    </w:rPr>
  </w:style>
  <w:style w:type="character" w:styleId="FollowedHyperlink">
    <w:name w:val="FollowedHyperlink"/>
    <w:basedOn w:val="DefaultParagraphFont"/>
    <w:uiPriority w:val="99"/>
    <w:semiHidden/>
    <w:unhideWhenUsed/>
    <w:rsid w:val="008A07F1"/>
    <w:rPr>
      <w:color w:val="954F72" w:themeColor="followedHyperlink"/>
      <w:u w:val="single"/>
    </w:rPr>
  </w:style>
  <w:style w:type="paragraph" w:styleId="Revision">
    <w:name w:val="Revision"/>
    <w:hidden/>
    <w:uiPriority w:val="99"/>
    <w:semiHidden/>
    <w:rsid w:val="002D73EE"/>
    <w:pPr>
      <w:spacing w:after="0" w:line="240" w:lineRule="auto"/>
    </w:pPr>
    <w:rPr>
      <w:rFonts w:ascii="Times New Roman" w:eastAsia="Times New Roman" w:hAnsi="Times New Roman" w:cs="Times New Roman"/>
      <w:sz w:val="24"/>
      <w:szCs w:val="24"/>
      <w:lang w:eastAsia="en-AU"/>
    </w:rPr>
  </w:style>
  <w:style w:type="character" w:styleId="Mention">
    <w:name w:val="Mention"/>
    <w:basedOn w:val="DefaultParagraphFont"/>
    <w:uiPriority w:val="99"/>
    <w:unhideWhenUsed/>
    <w:rsid w:val="002D73EE"/>
    <w:rPr>
      <w:color w:val="2B579A"/>
      <w:shd w:val="clear" w:color="auto" w:fill="E6E6E6"/>
    </w:rPr>
  </w:style>
  <w:style w:type="paragraph" w:styleId="FootnoteText">
    <w:name w:val="footnote text"/>
    <w:basedOn w:val="Normal"/>
    <w:link w:val="FootnoteTextChar"/>
    <w:uiPriority w:val="99"/>
    <w:semiHidden/>
    <w:unhideWhenUsed/>
    <w:rsid w:val="007A74F1"/>
    <w:rPr>
      <w:sz w:val="20"/>
      <w:szCs w:val="20"/>
    </w:rPr>
  </w:style>
  <w:style w:type="character" w:customStyle="1" w:styleId="FootnoteTextChar">
    <w:name w:val="Footnote Text Char"/>
    <w:basedOn w:val="DefaultParagraphFont"/>
    <w:link w:val="FootnoteText"/>
    <w:uiPriority w:val="99"/>
    <w:semiHidden/>
    <w:rsid w:val="007A74F1"/>
    <w:rPr>
      <w:rFonts w:ascii="Times New Roman" w:eastAsia="Times New Roman" w:hAnsi="Times New Roman" w:cs="Times New Roman"/>
      <w:sz w:val="20"/>
      <w:szCs w:val="20"/>
      <w:lang w:eastAsia="en-AU"/>
    </w:rPr>
  </w:style>
  <w:style w:type="character" w:styleId="FootnoteReference">
    <w:name w:val="footnote reference"/>
    <w:basedOn w:val="DefaultParagraphFont"/>
    <w:uiPriority w:val="99"/>
    <w:semiHidden/>
    <w:unhideWhenUsed/>
    <w:rsid w:val="007A74F1"/>
    <w:rPr>
      <w:vertAlign w:val="superscript"/>
    </w:rPr>
  </w:style>
  <w:style w:type="paragraph" w:styleId="TOCHeading">
    <w:name w:val="TOC Heading"/>
    <w:basedOn w:val="Heading1"/>
    <w:next w:val="Normal"/>
    <w:uiPriority w:val="39"/>
    <w:unhideWhenUsed/>
    <w:qFormat/>
    <w:rsid w:val="005C7905"/>
    <w:pPr>
      <w:keepLines/>
      <w:spacing w:after="0" w:line="259" w:lineRule="auto"/>
      <w:outlineLvl w:val="9"/>
    </w:pPr>
    <w:rPr>
      <w:rFonts w:asciiTheme="majorHAnsi" w:eastAsiaTheme="majorEastAsia" w:hAnsiTheme="majorHAnsi" w:cstheme="majorBidi"/>
      <w:bCs w:val="0"/>
      <w:color w:val="2F5496" w:themeColor="accent1" w:themeShade="BF"/>
      <w:kern w:val="0"/>
      <w:sz w:val="32"/>
      <w:lang w:val="en-US" w:eastAsia="en-US"/>
    </w:rPr>
  </w:style>
  <w:style w:type="paragraph" w:styleId="TOC2">
    <w:name w:val="toc 2"/>
    <w:basedOn w:val="Normal"/>
    <w:next w:val="Normal"/>
    <w:autoRedefine/>
    <w:uiPriority w:val="39"/>
    <w:unhideWhenUsed/>
    <w:rsid w:val="00C46747"/>
    <w:pPr>
      <w:tabs>
        <w:tab w:val="right" w:leader="dot" w:pos="9350"/>
      </w:tabs>
      <w:spacing w:after="100"/>
      <w:ind w:left="240"/>
    </w:pPr>
  </w:style>
  <w:style w:type="paragraph" w:styleId="TOC3">
    <w:name w:val="toc 3"/>
    <w:basedOn w:val="Normal"/>
    <w:next w:val="Normal"/>
    <w:autoRedefine/>
    <w:uiPriority w:val="39"/>
    <w:unhideWhenUsed/>
    <w:rsid w:val="005C7905"/>
    <w:pPr>
      <w:spacing w:after="100"/>
      <w:ind w:left="480"/>
    </w:pPr>
  </w:style>
  <w:style w:type="paragraph" w:styleId="Title">
    <w:name w:val="Title"/>
    <w:basedOn w:val="Normal"/>
    <w:next w:val="Normal"/>
    <w:link w:val="TitleChar"/>
    <w:uiPriority w:val="10"/>
    <w:qFormat/>
    <w:rsid w:val="00F35308"/>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35308"/>
    <w:rPr>
      <w:rFonts w:asciiTheme="majorHAnsi" w:eastAsiaTheme="majorEastAsia" w:hAnsiTheme="majorHAnsi" w:cstheme="majorBidi"/>
      <w:spacing w:val="-10"/>
      <w:kern w:val="28"/>
      <w:sz w:val="56"/>
      <w:szCs w:val="56"/>
      <w:lang w:eastAsia="en-AU"/>
    </w:rPr>
  </w:style>
  <w:style w:type="paragraph" w:styleId="NoSpacing">
    <w:name w:val="No Spacing"/>
    <w:uiPriority w:val="1"/>
    <w:qFormat/>
    <w:rsid w:val="00F35308"/>
    <w:pPr>
      <w:spacing w:after="0"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80065">
      <w:bodyDiv w:val="1"/>
      <w:marLeft w:val="0"/>
      <w:marRight w:val="0"/>
      <w:marTop w:val="0"/>
      <w:marBottom w:val="0"/>
      <w:divBdr>
        <w:top w:val="none" w:sz="0" w:space="0" w:color="auto"/>
        <w:left w:val="none" w:sz="0" w:space="0" w:color="auto"/>
        <w:bottom w:val="none" w:sz="0" w:space="0" w:color="auto"/>
        <w:right w:val="none" w:sz="0" w:space="0" w:color="auto"/>
      </w:divBdr>
    </w:div>
    <w:div w:id="383910909">
      <w:bodyDiv w:val="1"/>
      <w:marLeft w:val="0"/>
      <w:marRight w:val="0"/>
      <w:marTop w:val="0"/>
      <w:marBottom w:val="0"/>
      <w:divBdr>
        <w:top w:val="none" w:sz="0" w:space="0" w:color="auto"/>
        <w:left w:val="none" w:sz="0" w:space="0" w:color="auto"/>
        <w:bottom w:val="none" w:sz="0" w:space="0" w:color="auto"/>
        <w:right w:val="none" w:sz="0" w:space="0" w:color="auto"/>
      </w:divBdr>
    </w:div>
    <w:div w:id="439371850">
      <w:bodyDiv w:val="1"/>
      <w:marLeft w:val="0"/>
      <w:marRight w:val="0"/>
      <w:marTop w:val="0"/>
      <w:marBottom w:val="0"/>
      <w:divBdr>
        <w:top w:val="none" w:sz="0" w:space="0" w:color="auto"/>
        <w:left w:val="none" w:sz="0" w:space="0" w:color="auto"/>
        <w:bottom w:val="none" w:sz="0" w:space="0" w:color="auto"/>
        <w:right w:val="none" w:sz="0" w:space="0" w:color="auto"/>
      </w:divBdr>
    </w:div>
    <w:div w:id="744688109">
      <w:bodyDiv w:val="1"/>
      <w:marLeft w:val="0"/>
      <w:marRight w:val="0"/>
      <w:marTop w:val="0"/>
      <w:marBottom w:val="0"/>
      <w:divBdr>
        <w:top w:val="none" w:sz="0" w:space="0" w:color="auto"/>
        <w:left w:val="none" w:sz="0" w:space="0" w:color="auto"/>
        <w:bottom w:val="none" w:sz="0" w:space="0" w:color="auto"/>
        <w:right w:val="none" w:sz="0" w:space="0" w:color="auto"/>
      </w:divBdr>
      <w:divsChild>
        <w:div w:id="674839431">
          <w:marLeft w:val="0"/>
          <w:marRight w:val="0"/>
          <w:marTop w:val="0"/>
          <w:marBottom w:val="0"/>
          <w:divBdr>
            <w:top w:val="none" w:sz="0" w:space="0" w:color="auto"/>
            <w:left w:val="none" w:sz="0" w:space="0" w:color="auto"/>
            <w:bottom w:val="none" w:sz="0" w:space="0" w:color="auto"/>
            <w:right w:val="none" w:sz="0" w:space="0" w:color="auto"/>
          </w:divBdr>
        </w:div>
        <w:div w:id="763184367">
          <w:marLeft w:val="0"/>
          <w:marRight w:val="0"/>
          <w:marTop w:val="0"/>
          <w:marBottom w:val="0"/>
          <w:divBdr>
            <w:top w:val="none" w:sz="0" w:space="0" w:color="auto"/>
            <w:left w:val="none" w:sz="0" w:space="0" w:color="auto"/>
            <w:bottom w:val="none" w:sz="0" w:space="0" w:color="auto"/>
            <w:right w:val="none" w:sz="0" w:space="0" w:color="auto"/>
          </w:divBdr>
        </w:div>
        <w:div w:id="904147841">
          <w:marLeft w:val="0"/>
          <w:marRight w:val="0"/>
          <w:marTop w:val="0"/>
          <w:marBottom w:val="0"/>
          <w:divBdr>
            <w:top w:val="none" w:sz="0" w:space="0" w:color="auto"/>
            <w:left w:val="none" w:sz="0" w:space="0" w:color="auto"/>
            <w:bottom w:val="none" w:sz="0" w:space="0" w:color="auto"/>
            <w:right w:val="none" w:sz="0" w:space="0" w:color="auto"/>
          </w:divBdr>
        </w:div>
        <w:div w:id="1055398641">
          <w:marLeft w:val="0"/>
          <w:marRight w:val="0"/>
          <w:marTop w:val="0"/>
          <w:marBottom w:val="0"/>
          <w:divBdr>
            <w:top w:val="none" w:sz="0" w:space="0" w:color="auto"/>
            <w:left w:val="none" w:sz="0" w:space="0" w:color="auto"/>
            <w:bottom w:val="none" w:sz="0" w:space="0" w:color="auto"/>
            <w:right w:val="none" w:sz="0" w:space="0" w:color="auto"/>
          </w:divBdr>
        </w:div>
        <w:div w:id="1274676806">
          <w:marLeft w:val="0"/>
          <w:marRight w:val="0"/>
          <w:marTop w:val="0"/>
          <w:marBottom w:val="0"/>
          <w:divBdr>
            <w:top w:val="none" w:sz="0" w:space="0" w:color="auto"/>
            <w:left w:val="none" w:sz="0" w:space="0" w:color="auto"/>
            <w:bottom w:val="none" w:sz="0" w:space="0" w:color="auto"/>
            <w:right w:val="none" w:sz="0" w:space="0" w:color="auto"/>
          </w:divBdr>
        </w:div>
        <w:div w:id="1388186726">
          <w:marLeft w:val="0"/>
          <w:marRight w:val="0"/>
          <w:marTop w:val="0"/>
          <w:marBottom w:val="0"/>
          <w:divBdr>
            <w:top w:val="none" w:sz="0" w:space="0" w:color="auto"/>
            <w:left w:val="none" w:sz="0" w:space="0" w:color="auto"/>
            <w:bottom w:val="none" w:sz="0" w:space="0" w:color="auto"/>
            <w:right w:val="none" w:sz="0" w:space="0" w:color="auto"/>
          </w:divBdr>
        </w:div>
        <w:div w:id="1868828182">
          <w:marLeft w:val="0"/>
          <w:marRight w:val="0"/>
          <w:marTop w:val="0"/>
          <w:marBottom w:val="0"/>
          <w:divBdr>
            <w:top w:val="none" w:sz="0" w:space="0" w:color="auto"/>
            <w:left w:val="none" w:sz="0" w:space="0" w:color="auto"/>
            <w:bottom w:val="none" w:sz="0" w:space="0" w:color="auto"/>
            <w:right w:val="none" w:sz="0" w:space="0" w:color="auto"/>
          </w:divBdr>
        </w:div>
        <w:div w:id="1871529180">
          <w:marLeft w:val="0"/>
          <w:marRight w:val="0"/>
          <w:marTop w:val="0"/>
          <w:marBottom w:val="0"/>
          <w:divBdr>
            <w:top w:val="none" w:sz="0" w:space="0" w:color="auto"/>
            <w:left w:val="none" w:sz="0" w:space="0" w:color="auto"/>
            <w:bottom w:val="none" w:sz="0" w:space="0" w:color="auto"/>
            <w:right w:val="none" w:sz="0" w:space="0" w:color="auto"/>
          </w:divBdr>
        </w:div>
      </w:divsChild>
    </w:div>
    <w:div w:id="780032889">
      <w:bodyDiv w:val="1"/>
      <w:marLeft w:val="0"/>
      <w:marRight w:val="0"/>
      <w:marTop w:val="0"/>
      <w:marBottom w:val="0"/>
      <w:divBdr>
        <w:top w:val="none" w:sz="0" w:space="0" w:color="auto"/>
        <w:left w:val="none" w:sz="0" w:space="0" w:color="auto"/>
        <w:bottom w:val="none" w:sz="0" w:space="0" w:color="auto"/>
        <w:right w:val="none" w:sz="0" w:space="0" w:color="auto"/>
      </w:divBdr>
    </w:div>
    <w:div w:id="785612257">
      <w:bodyDiv w:val="1"/>
      <w:marLeft w:val="0"/>
      <w:marRight w:val="0"/>
      <w:marTop w:val="0"/>
      <w:marBottom w:val="0"/>
      <w:divBdr>
        <w:top w:val="none" w:sz="0" w:space="0" w:color="auto"/>
        <w:left w:val="none" w:sz="0" w:space="0" w:color="auto"/>
        <w:bottom w:val="none" w:sz="0" w:space="0" w:color="auto"/>
        <w:right w:val="none" w:sz="0" w:space="0" w:color="auto"/>
      </w:divBdr>
    </w:div>
    <w:div w:id="970749962">
      <w:bodyDiv w:val="1"/>
      <w:marLeft w:val="0"/>
      <w:marRight w:val="0"/>
      <w:marTop w:val="0"/>
      <w:marBottom w:val="0"/>
      <w:divBdr>
        <w:top w:val="none" w:sz="0" w:space="0" w:color="auto"/>
        <w:left w:val="none" w:sz="0" w:space="0" w:color="auto"/>
        <w:bottom w:val="none" w:sz="0" w:space="0" w:color="auto"/>
        <w:right w:val="none" w:sz="0" w:space="0" w:color="auto"/>
      </w:divBdr>
      <w:divsChild>
        <w:div w:id="455611119">
          <w:marLeft w:val="0"/>
          <w:marRight w:val="0"/>
          <w:marTop w:val="0"/>
          <w:marBottom w:val="0"/>
          <w:divBdr>
            <w:top w:val="none" w:sz="0" w:space="0" w:color="auto"/>
            <w:left w:val="none" w:sz="0" w:space="0" w:color="auto"/>
            <w:bottom w:val="none" w:sz="0" w:space="0" w:color="auto"/>
            <w:right w:val="none" w:sz="0" w:space="0" w:color="auto"/>
          </w:divBdr>
        </w:div>
        <w:div w:id="543249164">
          <w:marLeft w:val="0"/>
          <w:marRight w:val="0"/>
          <w:marTop w:val="0"/>
          <w:marBottom w:val="0"/>
          <w:divBdr>
            <w:top w:val="none" w:sz="0" w:space="0" w:color="auto"/>
            <w:left w:val="none" w:sz="0" w:space="0" w:color="auto"/>
            <w:bottom w:val="none" w:sz="0" w:space="0" w:color="auto"/>
            <w:right w:val="none" w:sz="0" w:space="0" w:color="auto"/>
          </w:divBdr>
        </w:div>
        <w:div w:id="722555921">
          <w:marLeft w:val="0"/>
          <w:marRight w:val="0"/>
          <w:marTop w:val="0"/>
          <w:marBottom w:val="0"/>
          <w:divBdr>
            <w:top w:val="none" w:sz="0" w:space="0" w:color="auto"/>
            <w:left w:val="none" w:sz="0" w:space="0" w:color="auto"/>
            <w:bottom w:val="none" w:sz="0" w:space="0" w:color="auto"/>
            <w:right w:val="none" w:sz="0" w:space="0" w:color="auto"/>
          </w:divBdr>
        </w:div>
        <w:div w:id="790124124">
          <w:marLeft w:val="0"/>
          <w:marRight w:val="0"/>
          <w:marTop w:val="0"/>
          <w:marBottom w:val="0"/>
          <w:divBdr>
            <w:top w:val="none" w:sz="0" w:space="0" w:color="auto"/>
            <w:left w:val="none" w:sz="0" w:space="0" w:color="auto"/>
            <w:bottom w:val="none" w:sz="0" w:space="0" w:color="auto"/>
            <w:right w:val="none" w:sz="0" w:space="0" w:color="auto"/>
          </w:divBdr>
        </w:div>
        <w:div w:id="1584601946">
          <w:marLeft w:val="0"/>
          <w:marRight w:val="0"/>
          <w:marTop w:val="0"/>
          <w:marBottom w:val="0"/>
          <w:divBdr>
            <w:top w:val="none" w:sz="0" w:space="0" w:color="auto"/>
            <w:left w:val="none" w:sz="0" w:space="0" w:color="auto"/>
            <w:bottom w:val="none" w:sz="0" w:space="0" w:color="auto"/>
            <w:right w:val="none" w:sz="0" w:space="0" w:color="auto"/>
          </w:divBdr>
        </w:div>
        <w:div w:id="1636763287">
          <w:marLeft w:val="0"/>
          <w:marRight w:val="0"/>
          <w:marTop w:val="0"/>
          <w:marBottom w:val="0"/>
          <w:divBdr>
            <w:top w:val="none" w:sz="0" w:space="0" w:color="auto"/>
            <w:left w:val="none" w:sz="0" w:space="0" w:color="auto"/>
            <w:bottom w:val="none" w:sz="0" w:space="0" w:color="auto"/>
            <w:right w:val="none" w:sz="0" w:space="0" w:color="auto"/>
          </w:divBdr>
        </w:div>
        <w:div w:id="1651521563">
          <w:marLeft w:val="0"/>
          <w:marRight w:val="0"/>
          <w:marTop w:val="0"/>
          <w:marBottom w:val="0"/>
          <w:divBdr>
            <w:top w:val="none" w:sz="0" w:space="0" w:color="auto"/>
            <w:left w:val="none" w:sz="0" w:space="0" w:color="auto"/>
            <w:bottom w:val="none" w:sz="0" w:space="0" w:color="auto"/>
            <w:right w:val="none" w:sz="0" w:space="0" w:color="auto"/>
          </w:divBdr>
        </w:div>
        <w:div w:id="1839034258">
          <w:marLeft w:val="0"/>
          <w:marRight w:val="0"/>
          <w:marTop w:val="0"/>
          <w:marBottom w:val="0"/>
          <w:divBdr>
            <w:top w:val="none" w:sz="0" w:space="0" w:color="auto"/>
            <w:left w:val="none" w:sz="0" w:space="0" w:color="auto"/>
            <w:bottom w:val="none" w:sz="0" w:space="0" w:color="auto"/>
            <w:right w:val="none" w:sz="0" w:space="0" w:color="auto"/>
          </w:divBdr>
        </w:div>
      </w:divsChild>
    </w:div>
    <w:div w:id="1045759170">
      <w:bodyDiv w:val="1"/>
      <w:marLeft w:val="0"/>
      <w:marRight w:val="0"/>
      <w:marTop w:val="0"/>
      <w:marBottom w:val="0"/>
      <w:divBdr>
        <w:top w:val="none" w:sz="0" w:space="0" w:color="auto"/>
        <w:left w:val="none" w:sz="0" w:space="0" w:color="auto"/>
        <w:bottom w:val="none" w:sz="0" w:space="0" w:color="auto"/>
        <w:right w:val="none" w:sz="0" w:space="0" w:color="auto"/>
      </w:divBdr>
    </w:div>
    <w:div w:id="1139031328">
      <w:bodyDiv w:val="1"/>
      <w:marLeft w:val="0"/>
      <w:marRight w:val="0"/>
      <w:marTop w:val="0"/>
      <w:marBottom w:val="0"/>
      <w:divBdr>
        <w:top w:val="none" w:sz="0" w:space="0" w:color="auto"/>
        <w:left w:val="none" w:sz="0" w:space="0" w:color="auto"/>
        <w:bottom w:val="none" w:sz="0" w:space="0" w:color="auto"/>
        <w:right w:val="none" w:sz="0" w:space="0" w:color="auto"/>
      </w:divBdr>
    </w:div>
    <w:div w:id="1277983163">
      <w:bodyDiv w:val="1"/>
      <w:marLeft w:val="0"/>
      <w:marRight w:val="0"/>
      <w:marTop w:val="0"/>
      <w:marBottom w:val="0"/>
      <w:divBdr>
        <w:top w:val="none" w:sz="0" w:space="0" w:color="auto"/>
        <w:left w:val="none" w:sz="0" w:space="0" w:color="auto"/>
        <w:bottom w:val="none" w:sz="0" w:space="0" w:color="auto"/>
        <w:right w:val="none" w:sz="0" w:space="0" w:color="auto"/>
      </w:divBdr>
    </w:div>
    <w:div w:id="1317489830">
      <w:bodyDiv w:val="1"/>
      <w:marLeft w:val="0"/>
      <w:marRight w:val="0"/>
      <w:marTop w:val="0"/>
      <w:marBottom w:val="0"/>
      <w:divBdr>
        <w:top w:val="none" w:sz="0" w:space="0" w:color="auto"/>
        <w:left w:val="none" w:sz="0" w:space="0" w:color="auto"/>
        <w:bottom w:val="none" w:sz="0" w:space="0" w:color="auto"/>
        <w:right w:val="none" w:sz="0" w:space="0" w:color="auto"/>
      </w:divBdr>
    </w:div>
    <w:div w:id="1329212304">
      <w:bodyDiv w:val="1"/>
      <w:marLeft w:val="0"/>
      <w:marRight w:val="0"/>
      <w:marTop w:val="0"/>
      <w:marBottom w:val="0"/>
      <w:divBdr>
        <w:top w:val="none" w:sz="0" w:space="0" w:color="auto"/>
        <w:left w:val="none" w:sz="0" w:space="0" w:color="auto"/>
        <w:bottom w:val="none" w:sz="0" w:space="0" w:color="auto"/>
        <w:right w:val="none" w:sz="0" w:space="0" w:color="auto"/>
      </w:divBdr>
    </w:div>
    <w:div w:id="1708138921">
      <w:bodyDiv w:val="1"/>
      <w:marLeft w:val="0"/>
      <w:marRight w:val="0"/>
      <w:marTop w:val="0"/>
      <w:marBottom w:val="0"/>
      <w:divBdr>
        <w:top w:val="none" w:sz="0" w:space="0" w:color="auto"/>
        <w:left w:val="none" w:sz="0" w:space="0" w:color="auto"/>
        <w:bottom w:val="none" w:sz="0" w:space="0" w:color="auto"/>
        <w:right w:val="none" w:sz="0" w:space="0" w:color="auto"/>
      </w:divBdr>
    </w:div>
    <w:div w:id="1768697103">
      <w:bodyDiv w:val="1"/>
      <w:marLeft w:val="0"/>
      <w:marRight w:val="0"/>
      <w:marTop w:val="0"/>
      <w:marBottom w:val="0"/>
      <w:divBdr>
        <w:top w:val="none" w:sz="0" w:space="0" w:color="auto"/>
        <w:left w:val="none" w:sz="0" w:space="0" w:color="auto"/>
        <w:bottom w:val="none" w:sz="0" w:space="0" w:color="auto"/>
        <w:right w:val="none" w:sz="0" w:space="0" w:color="auto"/>
      </w:divBdr>
    </w:div>
    <w:div w:id="1913348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diagramData" Target="diagrams/data1.xml"/><Relationship Id="rId18" Type="http://schemas.openxmlformats.org/officeDocument/2006/relationships/hyperlink" Target="http://www.fairwork.gov.au" TargetMode="External"/><Relationship Id="rId26" Type="http://schemas.openxmlformats.org/officeDocument/2006/relationships/diagramColors" Target="diagrams/colors2.xml"/><Relationship Id="rId39" Type="http://schemas.openxmlformats.org/officeDocument/2006/relationships/fontTable" Target="fontTable.xml"/><Relationship Id="rId21" Type="http://schemas.openxmlformats.org/officeDocument/2006/relationships/hyperlink" Target="https://www.fairwork.gov.au/about-us/our-role-and-purpose/our-priorities/our-commitment-to-you" TargetMode="External"/><Relationship Id="rId34" Type="http://schemas.openxmlformats.org/officeDocument/2006/relationships/hyperlink" Target="https://www.ombudsman.gov.au/__data/assets/pdf_file/0022/35617/NSW-Ombudsmans-Managing-Unreasonable-Complainant-Conduct-guide.pdf" TargetMode="External"/><Relationship Id="rId7" Type="http://schemas.openxmlformats.org/officeDocument/2006/relationships/settings" Target="settings.xml"/><Relationship Id="rId12" Type="http://schemas.openxmlformats.org/officeDocument/2006/relationships/image" Target="media/image2.jpeg"/><Relationship Id="rId17" Type="http://schemas.microsoft.com/office/2007/relationships/diagramDrawing" Target="diagrams/drawing1.xml"/><Relationship Id="rId25" Type="http://schemas.openxmlformats.org/officeDocument/2006/relationships/diagramQuickStyle" Target="diagrams/quickStyle2.xml"/><Relationship Id="rId33" Type="http://schemas.openxmlformats.org/officeDocument/2006/relationships/hyperlink" Target="https://www.ombudsman.gov.au/publications/better-practice-guides/Better-practice-complaint-handling-guide"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hyperlink" Target="http://www.fairwork.gov.au" TargetMode="External"/><Relationship Id="rId29" Type="http://schemas.openxmlformats.org/officeDocument/2006/relationships/hyperlink" Target="http://www.ombudsman.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diagramLayout" Target="diagrams/layout2.xml"/><Relationship Id="rId32" Type="http://schemas.openxmlformats.org/officeDocument/2006/relationships/hyperlink" Target="https://www.fairwork.gov.au/sites/default/files/migration/725/compliance-and-enforcement-policy.pdf"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diagramQuickStyle" Target="diagrams/quickStyle1.xml"/><Relationship Id="rId23" Type="http://schemas.openxmlformats.org/officeDocument/2006/relationships/diagramData" Target="diagrams/data2.xml"/><Relationship Id="rId28" Type="http://schemas.openxmlformats.org/officeDocument/2006/relationships/hyperlink" Target="https://www.fairwork.gov.au/about-us/our-policies" TargetMode="External"/><Relationship Id="rId36" Type="http://schemas.openxmlformats.org/officeDocument/2006/relationships/hyperlink" Target="https://www.fairwork.gov.au/sites/default/files/migration/725/Privacy-policy-Dec-2020.docx" TargetMode="External"/><Relationship Id="rId10" Type="http://schemas.openxmlformats.org/officeDocument/2006/relationships/endnotes" Target="endnotes.xml"/><Relationship Id="rId19" Type="http://schemas.openxmlformats.org/officeDocument/2006/relationships/hyperlink" Target="https://www.fairwork.gov.au/sites/default/files/migration/725/compliance-and-enforcement-policy.pdf" TargetMode="External"/><Relationship Id="rId31" Type="http://schemas.openxmlformats.org/officeDocument/2006/relationships/hyperlink" Target="http://www.ombudsman.gov.au/pages/making-a-complai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 Id="rId22" Type="http://schemas.openxmlformats.org/officeDocument/2006/relationships/hyperlink" Target="https://services.fairwork.gov.au/feedback/submit-a-feedback" TargetMode="External"/><Relationship Id="rId27" Type="http://schemas.microsoft.com/office/2007/relationships/diagramDrawing" Target="diagrams/drawing2.xml"/><Relationship Id="rId30" Type="http://schemas.openxmlformats.org/officeDocument/2006/relationships/hyperlink" Target="mailto:ombudsman@ombudsman.gov.au" TargetMode="External"/><Relationship Id="rId35" Type="http://schemas.openxmlformats.org/officeDocument/2006/relationships/hyperlink" Target="https://www.fairwork.gov.au/about-us/our-role-and-purpose/our-priorities/our-commitment-to-you"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FAA9F1C-4F0B-40DA-B3AD-314BBD0A913B}" type="doc">
      <dgm:prSet loTypeId="urn:microsoft.com/office/officeart/2005/8/layout/default" loCatId="list" qsTypeId="urn:microsoft.com/office/officeart/2005/8/quickstyle/simple1" qsCatId="simple" csTypeId="urn:microsoft.com/office/officeart/2005/8/colors/accent1_2" csCatId="accent1" phldr="1"/>
      <dgm:spPr/>
    </dgm:pt>
    <dgm:pt modelId="{5CE6F398-F8D5-407D-A063-5D0DF5C0DECC}">
      <dgm:prSet phldrT="[Text]" custT="1"/>
      <dgm:spPr>
        <a:solidFill>
          <a:srgbClr val="1B365D"/>
        </a:solidFill>
      </dgm:spPr>
      <dgm:t>
        <a:bodyPr/>
        <a:lstStyle/>
        <a:p>
          <a:pPr rtl="0"/>
          <a:r>
            <a:rPr lang="ja" sz="1600" b="0" i="0" u="none" baseline="0">
              <a:latin typeface="+mj-ea"/>
              <a:ea typeface="+mj-ea"/>
            </a:rPr>
            <a:t>フィードバック</a:t>
          </a:r>
        </a:p>
      </dgm:t>
    </dgm:pt>
    <dgm:pt modelId="{CC563035-45AE-4CFA-87DC-751695A5ED92}" type="parTrans" cxnId="{C7ECCDA4-B490-488B-A4AC-5D8251F57559}">
      <dgm:prSet/>
      <dgm:spPr/>
      <dgm:t>
        <a:bodyPr/>
        <a:lstStyle/>
        <a:p>
          <a:endParaRPr lang="ja"/>
        </a:p>
      </dgm:t>
    </dgm:pt>
    <dgm:pt modelId="{0755846F-6604-48F4-AF5B-E82BC26EC5C7}" type="sibTrans" cxnId="{C7ECCDA4-B490-488B-A4AC-5D8251F57559}">
      <dgm:prSet/>
      <dgm:spPr/>
      <dgm:t>
        <a:bodyPr/>
        <a:lstStyle/>
        <a:p>
          <a:endParaRPr lang="ja"/>
        </a:p>
      </dgm:t>
    </dgm:pt>
    <dgm:pt modelId="{3CB51B0E-FA17-4E69-96EB-EC029CEA3201}">
      <dgm:prSet custT="1"/>
      <dgm:spPr>
        <a:solidFill>
          <a:srgbClr val="1B365D"/>
        </a:solidFill>
      </dgm:spPr>
      <dgm:t>
        <a:bodyPr/>
        <a:lstStyle/>
        <a:p>
          <a:pPr rtl="0"/>
          <a:r>
            <a:rPr lang="ja" sz="1800" b="0" i="0" u="none" baseline="0">
              <a:latin typeface="+mj-ea"/>
              <a:ea typeface="+mj-ea"/>
            </a:rPr>
            <a:t>調査の依頼</a:t>
          </a:r>
        </a:p>
      </dgm:t>
    </dgm:pt>
    <dgm:pt modelId="{9ED87B66-FB1F-47A9-88FE-A80449A2A8E6}" type="parTrans" cxnId="{92735BAC-7196-4E72-87B6-71E213162C14}">
      <dgm:prSet/>
      <dgm:spPr/>
      <dgm:t>
        <a:bodyPr/>
        <a:lstStyle/>
        <a:p>
          <a:endParaRPr lang="ja"/>
        </a:p>
      </dgm:t>
    </dgm:pt>
    <dgm:pt modelId="{3505FEE3-BB0C-4B15-9231-7A5235D8EEB5}" type="sibTrans" cxnId="{92735BAC-7196-4E72-87B6-71E213162C14}">
      <dgm:prSet/>
      <dgm:spPr/>
      <dgm:t>
        <a:bodyPr/>
        <a:lstStyle/>
        <a:p>
          <a:endParaRPr lang="ja"/>
        </a:p>
      </dgm:t>
    </dgm:pt>
    <dgm:pt modelId="{5E1E2068-A3C0-4C4F-BD2B-D15CCB4877D4}">
      <dgm:prSet custT="1"/>
      <dgm:spPr>
        <a:solidFill>
          <a:srgbClr val="1B365D"/>
        </a:solidFill>
      </dgm:spPr>
      <dgm:t>
        <a:bodyPr/>
        <a:lstStyle/>
        <a:p>
          <a:pPr rtl="0"/>
          <a:r>
            <a:rPr lang="ja" sz="1800" b="0" i="0" u="none" baseline="0">
              <a:latin typeface="+mj-ea"/>
              <a:ea typeface="+mj-ea"/>
            </a:rPr>
            <a:t>サービスに</a:t>
          </a:r>
          <a:endParaRPr lang="en-AU" altLang="ja" sz="1800" b="0" i="0" u="none" baseline="0">
            <a:latin typeface="+mj-ea"/>
            <a:ea typeface="+mj-ea"/>
          </a:endParaRPr>
        </a:p>
        <a:p>
          <a:pPr rtl="0"/>
          <a:r>
            <a:rPr lang="ja" sz="1800" b="0" i="0" u="none" baseline="0">
              <a:latin typeface="+mj-ea"/>
              <a:ea typeface="+mj-ea"/>
            </a:rPr>
            <a:t>対する苦情</a:t>
          </a:r>
        </a:p>
      </dgm:t>
    </dgm:pt>
    <dgm:pt modelId="{678251AD-D5A5-4C0E-82D7-AB09A0D18CE5}" type="sibTrans" cxnId="{B75C9B0E-AD11-4195-A38B-CFAD1F26D624}">
      <dgm:prSet/>
      <dgm:spPr/>
      <dgm:t>
        <a:bodyPr/>
        <a:lstStyle/>
        <a:p>
          <a:endParaRPr lang="ja"/>
        </a:p>
      </dgm:t>
    </dgm:pt>
    <dgm:pt modelId="{3FDCD840-7325-47E6-A7AC-83EE5B3449A5}" type="parTrans" cxnId="{B75C9B0E-AD11-4195-A38B-CFAD1F26D624}">
      <dgm:prSet/>
      <dgm:spPr/>
      <dgm:t>
        <a:bodyPr/>
        <a:lstStyle/>
        <a:p>
          <a:endParaRPr lang="ja"/>
        </a:p>
      </dgm:t>
    </dgm:pt>
    <dgm:pt modelId="{DB7C6578-EBBF-41D4-BFFD-DA8F9E114C1C}" type="pres">
      <dgm:prSet presAssocID="{BFAA9F1C-4F0B-40DA-B3AD-314BBD0A913B}" presName="diagram" presStyleCnt="0">
        <dgm:presLayoutVars>
          <dgm:dir/>
          <dgm:resizeHandles val="exact"/>
        </dgm:presLayoutVars>
      </dgm:prSet>
      <dgm:spPr/>
    </dgm:pt>
    <dgm:pt modelId="{1B4A48B6-E9AC-48B5-8C2A-59C2ED974794}" type="pres">
      <dgm:prSet presAssocID="{5CE6F398-F8D5-407D-A063-5D0DF5C0DECC}" presName="node" presStyleLbl="node1" presStyleIdx="0" presStyleCnt="3">
        <dgm:presLayoutVars>
          <dgm:bulletEnabled val="1"/>
        </dgm:presLayoutVars>
      </dgm:prSet>
      <dgm:spPr/>
    </dgm:pt>
    <dgm:pt modelId="{99030C0F-254B-48E3-AA9B-167843DC66BD}" type="pres">
      <dgm:prSet presAssocID="{0755846F-6604-48F4-AF5B-E82BC26EC5C7}" presName="sibTrans" presStyleCnt="0"/>
      <dgm:spPr/>
    </dgm:pt>
    <dgm:pt modelId="{CF45C319-636A-4E04-895C-DFBA80DE363C}" type="pres">
      <dgm:prSet presAssocID="{5E1E2068-A3C0-4C4F-BD2B-D15CCB4877D4}" presName="node" presStyleLbl="node1" presStyleIdx="1" presStyleCnt="3">
        <dgm:presLayoutVars>
          <dgm:bulletEnabled val="1"/>
        </dgm:presLayoutVars>
      </dgm:prSet>
      <dgm:spPr/>
    </dgm:pt>
    <dgm:pt modelId="{9287C54C-15B1-48CC-BC6E-D1013F7E2556}" type="pres">
      <dgm:prSet presAssocID="{678251AD-D5A5-4C0E-82D7-AB09A0D18CE5}" presName="sibTrans" presStyleCnt="0"/>
      <dgm:spPr/>
    </dgm:pt>
    <dgm:pt modelId="{A4AE4C74-0A0A-4B10-8CF3-B32AE41CAB73}" type="pres">
      <dgm:prSet presAssocID="{3CB51B0E-FA17-4E69-96EB-EC029CEA3201}" presName="node" presStyleLbl="node1" presStyleIdx="2" presStyleCnt="3">
        <dgm:presLayoutVars>
          <dgm:bulletEnabled val="1"/>
        </dgm:presLayoutVars>
      </dgm:prSet>
      <dgm:spPr/>
    </dgm:pt>
  </dgm:ptLst>
  <dgm:cxnLst>
    <dgm:cxn modelId="{B75C9B0E-AD11-4195-A38B-CFAD1F26D624}" srcId="{BFAA9F1C-4F0B-40DA-B3AD-314BBD0A913B}" destId="{5E1E2068-A3C0-4C4F-BD2B-D15CCB4877D4}" srcOrd="1" destOrd="0" parTransId="{3FDCD840-7325-47E6-A7AC-83EE5B3449A5}" sibTransId="{678251AD-D5A5-4C0E-82D7-AB09A0D18CE5}"/>
    <dgm:cxn modelId="{E6D54A51-13B3-4BF4-9F77-FF00A9265F7F}" type="presOf" srcId="{5CE6F398-F8D5-407D-A063-5D0DF5C0DECC}" destId="{1B4A48B6-E9AC-48B5-8C2A-59C2ED974794}" srcOrd="0" destOrd="0" presId="urn:microsoft.com/office/officeart/2005/8/layout/default"/>
    <dgm:cxn modelId="{0D4ADF9C-CDE8-4F70-AE8F-D71F0B4F48F6}" type="presOf" srcId="{BFAA9F1C-4F0B-40DA-B3AD-314BBD0A913B}" destId="{DB7C6578-EBBF-41D4-BFFD-DA8F9E114C1C}" srcOrd="0" destOrd="0" presId="urn:microsoft.com/office/officeart/2005/8/layout/default"/>
    <dgm:cxn modelId="{C7ECCDA4-B490-488B-A4AC-5D8251F57559}" srcId="{BFAA9F1C-4F0B-40DA-B3AD-314BBD0A913B}" destId="{5CE6F398-F8D5-407D-A063-5D0DF5C0DECC}" srcOrd="0" destOrd="0" parTransId="{CC563035-45AE-4CFA-87DC-751695A5ED92}" sibTransId="{0755846F-6604-48F4-AF5B-E82BC26EC5C7}"/>
    <dgm:cxn modelId="{92735BAC-7196-4E72-87B6-71E213162C14}" srcId="{BFAA9F1C-4F0B-40DA-B3AD-314BBD0A913B}" destId="{3CB51B0E-FA17-4E69-96EB-EC029CEA3201}" srcOrd="2" destOrd="0" parTransId="{9ED87B66-FB1F-47A9-88FE-A80449A2A8E6}" sibTransId="{3505FEE3-BB0C-4B15-9231-7A5235D8EEB5}"/>
    <dgm:cxn modelId="{43A0B1D5-F87F-4C7C-8012-60696DDF2539}" type="presOf" srcId="{5E1E2068-A3C0-4C4F-BD2B-D15CCB4877D4}" destId="{CF45C319-636A-4E04-895C-DFBA80DE363C}" srcOrd="0" destOrd="0" presId="urn:microsoft.com/office/officeart/2005/8/layout/default"/>
    <dgm:cxn modelId="{FFAA3EFA-19E2-4048-9D1B-FC4F3F57E94B}" type="presOf" srcId="{3CB51B0E-FA17-4E69-96EB-EC029CEA3201}" destId="{A4AE4C74-0A0A-4B10-8CF3-B32AE41CAB73}" srcOrd="0" destOrd="0" presId="urn:microsoft.com/office/officeart/2005/8/layout/default"/>
    <dgm:cxn modelId="{9DA1F93E-4C58-44F7-8490-8B78A0967AEA}" type="presParOf" srcId="{DB7C6578-EBBF-41D4-BFFD-DA8F9E114C1C}" destId="{1B4A48B6-E9AC-48B5-8C2A-59C2ED974794}" srcOrd="0" destOrd="0" presId="urn:microsoft.com/office/officeart/2005/8/layout/default"/>
    <dgm:cxn modelId="{A25060B1-28C3-487A-958C-9E231B218516}" type="presParOf" srcId="{DB7C6578-EBBF-41D4-BFFD-DA8F9E114C1C}" destId="{99030C0F-254B-48E3-AA9B-167843DC66BD}" srcOrd="1" destOrd="0" presId="urn:microsoft.com/office/officeart/2005/8/layout/default"/>
    <dgm:cxn modelId="{6D055BD9-3AAD-4930-B246-EE277CC94228}" type="presParOf" srcId="{DB7C6578-EBBF-41D4-BFFD-DA8F9E114C1C}" destId="{CF45C319-636A-4E04-895C-DFBA80DE363C}" srcOrd="2" destOrd="0" presId="urn:microsoft.com/office/officeart/2005/8/layout/default"/>
    <dgm:cxn modelId="{C271BE29-0C48-4D38-A5E9-FF560016CA8F}" type="presParOf" srcId="{DB7C6578-EBBF-41D4-BFFD-DA8F9E114C1C}" destId="{9287C54C-15B1-48CC-BC6E-D1013F7E2556}" srcOrd="3" destOrd="0" presId="urn:microsoft.com/office/officeart/2005/8/layout/default"/>
    <dgm:cxn modelId="{E0950505-EB2B-4916-BE6C-828801A58392}" type="presParOf" srcId="{DB7C6578-EBBF-41D4-BFFD-DA8F9E114C1C}" destId="{A4AE4C74-0A0A-4B10-8CF3-B32AE41CAB73}" srcOrd="4" destOrd="0" presId="urn:microsoft.com/office/officeart/2005/8/layout/default"/>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BFAA9F1C-4F0B-40DA-B3AD-314BBD0A913B}" type="doc">
      <dgm:prSet loTypeId="urn:microsoft.com/office/officeart/2005/8/layout/chevron1" loCatId="process" qsTypeId="urn:microsoft.com/office/officeart/2005/8/quickstyle/simple1" qsCatId="simple" csTypeId="urn:microsoft.com/office/officeart/2005/8/colors/accent1_2" csCatId="accent1" phldr="1"/>
      <dgm:spPr/>
    </dgm:pt>
    <dgm:pt modelId="{5CE6F398-F8D5-407D-A063-5D0DF5C0DECC}">
      <dgm:prSet phldrT="[Text]" custT="1"/>
      <dgm:spPr>
        <a:solidFill>
          <a:srgbClr val="1B365D"/>
        </a:solidFill>
      </dgm:spPr>
      <dgm:t>
        <a:bodyPr/>
        <a:lstStyle/>
        <a:p>
          <a:pPr rtl="0"/>
          <a:r>
            <a:rPr lang="ja" altLang="en-US" sz="1050" b="0" i="0" u="none" baseline="0">
              <a:latin typeface="Yu Gothic" panose="020B0400000000000000" pitchFamily="34" charset="-128"/>
              <a:ea typeface="Yu Gothic" panose="020B0400000000000000" pitchFamily="34" charset="-128"/>
            </a:rPr>
            <a:t>受領と認識</a:t>
          </a:r>
        </a:p>
      </dgm:t>
    </dgm:pt>
    <dgm:pt modelId="{CC563035-45AE-4CFA-87DC-751695A5ED92}" type="parTrans" cxnId="{C7ECCDA4-B490-488B-A4AC-5D8251F57559}">
      <dgm:prSet/>
      <dgm:spPr/>
      <dgm:t>
        <a:bodyPr/>
        <a:lstStyle/>
        <a:p>
          <a:endParaRPr lang="ja"/>
        </a:p>
      </dgm:t>
    </dgm:pt>
    <dgm:pt modelId="{0755846F-6604-48F4-AF5B-E82BC26EC5C7}" type="sibTrans" cxnId="{C7ECCDA4-B490-488B-A4AC-5D8251F57559}">
      <dgm:prSet/>
      <dgm:spPr/>
      <dgm:t>
        <a:bodyPr/>
        <a:lstStyle/>
        <a:p>
          <a:endParaRPr lang="ja"/>
        </a:p>
      </dgm:t>
    </dgm:pt>
    <dgm:pt modelId="{B4A4455B-00D1-4326-A490-6C68DAF093F9}">
      <dgm:prSet phldrT="[Text]" custT="1"/>
      <dgm:spPr>
        <a:solidFill>
          <a:srgbClr val="1B365D"/>
        </a:solidFill>
      </dgm:spPr>
      <dgm:t>
        <a:bodyPr/>
        <a:lstStyle/>
        <a:p>
          <a:pPr rtl="0"/>
          <a:r>
            <a:rPr lang="ja" altLang="en-US" sz="1050" b="0" i="0" u="none" baseline="0">
              <a:latin typeface="Yu Gothic" panose="020B0400000000000000" pitchFamily="34" charset="-128"/>
              <a:ea typeface="Yu Gothic" panose="020B0400000000000000" pitchFamily="34" charset="-128"/>
            </a:rPr>
            <a:t>評価</a:t>
          </a:r>
        </a:p>
      </dgm:t>
    </dgm:pt>
    <dgm:pt modelId="{C462F613-B7A9-4213-A8AA-BE47FFDF5AF6}" type="parTrans" cxnId="{BC2CDC7A-081B-49DE-8AB1-5183E9BC2BCC}">
      <dgm:prSet/>
      <dgm:spPr/>
      <dgm:t>
        <a:bodyPr/>
        <a:lstStyle/>
        <a:p>
          <a:endParaRPr lang="ja"/>
        </a:p>
      </dgm:t>
    </dgm:pt>
    <dgm:pt modelId="{D950BA40-7130-4EC2-93BB-FC7D0724AABD}" type="sibTrans" cxnId="{BC2CDC7A-081B-49DE-8AB1-5183E9BC2BCC}">
      <dgm:prSet/>
      <dgm:spPr/>
      <dgm:t>
        <a:bodyPr/>
        <a:lstStyle/>
        <a:p>
          <a:endParaRPr lang="ja"/>
        </a:p>
      </dgm:t>
    </dgm:pt>
    <dgm:pt modelId="{3CB51B0E-FA17-4E69-96EB-EC029CEA3201}">
      <dgm:prSet custT="1"/>
      <dgm:spPr>
        <a:solidFill>
          <a:srgbClr val="1B365D"/>
        </a:solidFill>
      </dgm:spPr>
      <dgm:t>
        <a:bodyPr/>
        <a:lstStyle/>
        <a:p>
          <a:pPr rtl="0"/>
          <a:r>
            <a:rPr lang="ja" altLang="en-US" sz="800" b="0" i="0" u="none" baseline="0">
              <a:latin typeface="Yu Gothic" panose="020B0400000000000000" pitchFamily="34" charset="-128"/>
              <a:ea typeface="Yu Gothic" panose="020B0400000000000000" pitchFamily="34" charset="-128"/>
            </a:rPr>
            <a:t>受け取った</a:t>
          </a:r>
          <a:br>
            <a:rPr lang="en-AU" altLang="ja" sz="800" b="0" i="0" u="none" baseline="0">
              <a:latin typeface="Yu Gothic" panose="020B0400000000000000" pitchFamily="34" charset="-128"/>
              <a:ea typeface="Yu Gothic" panose="020B0400000000000000" pitchFamily="34" charset="-128"/>
            </a:rPr>
          </a:br>
          <a:r>
            <a:rPr lang="ja" altLang="en-US" sz="800" b="0" i="0" u="none" baseline="0">
              <a:latin typeface="Yu Gothic" panose="020B0400000000000000" pitchFamily="34" charset="-128"/>
              <a:ea typeface="Yu Gothic" panose="020B0400000000000000" pitchFamily="34" charset="-128"/>
            </a:rPr>
            <a:t>フィードバックから学ぶ</a:t>
          </a:r>
        </a:p>
      </dgm:t>
    </dgm:pt>
    <dgm:pt modelId="{9ED87B66-FB1F-47A9-88FE-A80449A2A8E6}" type="parTrans" cxnId="{92735BAC-7196-4E72-87B6-71E213162C14}">
      <dgm:prSet/>
      <dgm:spPr/>
      <dgm:t>
        <a:bodyPr/>
        <a:lstStyle/>
        <a:p>
          <a:endParaRPr lang="ja"/>
        </a:p>
      </dgm:t>
    </dgm:pt>
    <dgm:pt modelId="{3505FEE3-BB0C-4B15-9231-7A5235D8EEB5}" type="sibTrans" cxnId="{92735BAC-7196-4E72-87B6-71E213162C14}">
      <dgm:prSet/>
      <dgm:spPr/>
      <dgm:t>
        <a:bodyPr/>
        <a:lstStyle/>
        <a:p>
          <a:endParaRPr lang="ja"/>
        </a:p>
      </dgm:t>
    </dgm:pt>
    <dgm:pt modelId="{849B7C76-5C91-47DE-8F77-E7147A5DBBEB}">
      <dgm:prSet custT="1"/>
      <dgm:spPr>
        <a:solidFill>
          <a:srgbClr val="1B365D"/>
        </a:solidFill>
      </dgm:spPr>
      <dgm:t>
        <a:bodyPr/>
        <a:lstStyle/>
        <a:p>
          <a:pPr rtl="0"/>
          <a:r>
            <a:rPr lang="ja" altLang="en-US" sz="1050" b="0" i="0" u="none" baseline="0">
              <a:latin typeface="Yu Gothic" panose="020B0400000000000000" pitchFamily="34" charset="-128"/>
              <a:ea typeface="Yu Gothic" panose="020B0400000000000000" pitchFamily="34" charset="-128"/>
            </a:rPr>
            <a:t>結果の連絡</a:t>
          </a:r>
        </a:p>
      </dgm:t>
    </dgm:pt>
    <dgm:pt modelId="{BCE20AAD-8D6B-4074-AF6F-E0FEDF678650}" type="parTrans" cxnId="{7FF7738E-096A-47B5-8965-F75A18295A73}">
      <dgm:prSet/>
      <dgm:spPr/>
      <dgm:t>
        <a:bodyPr/>
        <a:lstStyle/>
        <a:p>
          <a:endParaRPr lang="ja"/>
        </a:p>
      </dgm:t>
    </dgm:pt>
    <dgm:pt modelId="{F46F0840-34A9-4604-A8B1-FF16743CC473}" type="sibTrans" cxnId="{7FF7738E-096A-47B5-8965-F75A18295A73}">
      <dgm:prSet/>
      <dgm:spPr/>
      <dgm:t>
        <a:bodyPr/>
        <a:lstStyle/>
        <a:p>
          <a:endParaRPr lang="ja"/>
        </a:p>
      </dgm:t>
    </dgm:pt>
    <dgm:pt modelId="{5E1E2068-A3C0-4C4F-BD2B-D15CCB4877D4}">
      <dgm:prSet custT="1"/>
      <dgm:spPr>
        <a:solidFill>
          <a:srgbClr val="1B365D"/>
        </a:solidFill>
      </dgm:spPr>
      <dgm:t>
        <a:bodyPr/>
        <a:lstStyle/>
        <a:p>
          <a:pPr rtl="0"/>
          <a:r>
            <a:rPr lang="ja" altLang="en-US" sz="1050" b="0" i="0" u="none" baseline="0">
              <a:latin typeface="Yu Gothic" panose="020B0400000000000000" pitchFamily="34" charset="-128"/>
              <a:ea typeface="Yu Gothic" panose="020B0400000000000000" pitchFamily="34" charset="-128"/>
            </a:rPr>
            <a:t>行動</a:t>
          </a:r>
        </a:p>
      </dgm:t>
    </dgm:pt>
    <dgm:pt modelId="{678251AD-D5A5-4C0E-82D7-AB09A0D18CE5}" type="sibTrans" cxnId="{B75C9B0E-AD11-4195-A38B-CFAD1F26D624}">
      <dgm:prSet/>
      <dgm:spPr/>
      <dgm:t>
        <a:bodyPr/>
        <a:lstStyle/>
        <a:p>
          <a:endParaRPr lang="ja"/>
        </a:p>
      </dgm:t>
    </dgm:pt>
    <dgm:pt modelId="{3FDCD840-7325-47E6-A7AC-83EE5B3449A5}" type="parTrans" cxnId="{B75C9B0E-AD11-4195-A38B-CFAD1F26D624}">
      <dgm:prSet/>
      <dgm:spPr/>
      <dgm:t>
        <a:bodyPr/>
        <a:lstStyle/>
        <a:p>
          <a:endParaRPr lang="ja"/>
        </a:p>
      </dgm:t>
    </dgm:pt>
    <dgm:pt modelId="{B990E287-E7B0-4B74-98C9-5D5BEFBA5668}" type="pres">
      <dgm:prSet presAssocID="{BFAA9F1C-4F0B-40DA-B3AD-314BBD0A913B}" presName="Name0" presStyleCnt="0">
        <dgm:presLayoutVars>
          <dgm:dir/>
          <dgm:animLvl val="lvl"/>
          <dgm:resizeHandles val="exact"/>
        </dgm:presLayoutVars>
      </dgm:prSet>
      <dgm:spPr/>
    </dgm:pt>
    <dgm:pt modelId="{BADBAE44-8CD4-47F5-ADE7-8EED08AC0113}" type="pres">
      <dgm:prSet presAssocID="{5CE6F398-F8D5-407D-A063-5D0DF5C0DECC}" presName="parTxOnly" presStyleLbl="node1" presStyleIdx="0" presStyleCnt="5" custScaleY="97533">
        <dgm:presLayoutVars>
          <dgm:chMax val="0"/>
          <dgm:chPref val="0"/>
          <dgm:bulletEnabled val="1"/>
        </dgm:presLayoutVars>
      </dgm:prSet>
      <dgm:spPr/>
    </dgm:pt>
    <dgm:pt modelId="{593D76FB-D84E-434D-8DC3-B1620C46F0D4}" type="pres">
      <dgm:prSet presAssocID="{0755846F-6604-48F4-AF5B-E82BC26EC5C7}" presName="parTxOnlySpace" presStyleCnt="0"/>
      <dgm:spPr/>
    </dgm:pt>
    <dgm:pt modelId="{7963382C-B2F6-455D-9B61-3656D979DEED}" type="pres">
      <dgm:prSet presAssocID="{B4A4455B-00D1-4326-A490-6C68DAF093F9}" presName="parTxOnly" presStyleLbl="node1" presStyleIdx="1" presStyleCnt="5">
        <dgm:presLayoutVars>
          <dgm:chMax val="0"/>
          <dgm:chPref val="0"/>
          <dgm:bulletEnabled val="1"/>
        </dgm:presLayoutVars>
      </dgm:prSet>
      <dgm:spPr/>
    </dgm:pt>
    <dgm:pt modelId="{23CFE88B-3307-4609-B8C1-78B84EF62032}" type="pres">
      <dgm:prSet presAssocID="{D950BA40-7130-4EC2-93BB-FC7D0724AABD}" presName="parTxOnlySpace" presStyleCnt="0"/>
      <dgm:spPr/>
    </dgm:pt>
    <dgm:pt modelId="{6F026C89-94A3-40BF-B286-2E49BE185F02}" type="pres">
      <dgm:prSet presAssocID="{5E1E2068-A3C0-4C4F-BD2B-D15CCB4877D4}" presName="parTxOnly" presStyleLbl="node1" presStyleIdx="2" presStyleCnt="5">
        <dgm:presLayoutVars>
          <dgm:chMax val="0"/>
          <dgm:chPref val="0"/>
          <dgm:bulletEnabled val="1"/>
        </dgm:presLayoutVars>
      </dgm:prSet>
      <dgm:spPr/>
    </dgm:pt>
    <dgm:pt modelId="{2C6427EC-1255-48CF-A640-59BD21741360}" type="pres">
      <dgm:prSet presAssocID="{678251AD-D5A5-4C0E-82D7-AB09A0D18CE5}" presName="parTxOnlySpace" presStyleCnt="0"/>
      <dgm:spPr/>
    </dgm:pt>
    <dgm:pt modelId="{4454A3B8-20DB-4DBA-91AA-54F20F41B890}" type="pres">
      <dgm:prSet presAssocID="{849B7C76-5C91-47DE-8F77-E7147A5DBBEB}" presName="parTxOnly" presStyleLbl="node1" presStyleIdx="3" presStyleCnt="5">
        <dgm:presLayoutVars>
          <dgm:chMax val="0"/>
          <dgm:chPref val="0"/>
          <dgm:bulletEnabled val="1"/>
        </dgm:presLayoutVars>
      </dgm:prSet>
      <dgm:spPr/>
    </dgm:pt>
    <dgm:pt modelId="{CCD49229-1659-4254-B792-634E70342833}" type="pres">
      <dgm:prSet presAssocID="{F46F0840-34A9-4604-A8B1-FF16743CC473}" presName="parTxOnlySpace" presStyleCnt="0"/>
      <dgm:spPr/>
    </dgm:pt>
    <dgm:pt modelId="{99C64B82-0A2F-4E41-9688-5138BC3E2F89}" type="pres">
      <dgm:prSet presAssocID="{3CB51B0E-FA17-4E69-96EB-EC029CEA3201}" presName="parTxOnly" presStyleLbl="node1" presStyleIdx="4" presStyleCnt="5">
        <dgm:presLayoutVars>
          <dgm:chMax val="0"/>
          <dgm:chPref val="0"/>
          <dgm:bulletEnabled val="1"/>
        </dgm:presLayoutVars>
      </dgm:prSet>
      <dgm:spPr/>
    </dgm:pt>
  </dgm:ptLst>
  <dgm:cxnLst>
    <dgm:cxn modelId="{6A005C0D-FCF2-4A14-9382-318034E102FA}" type="presOf" srcId="{5E1E2068-A3C0-4C4F-BD2B-D15CCB4877D4}" destId="{6F026C89-94A3-40BF-B286-2E49BE185F02}" srcOrd="0" destOrd="0" presId="urn:microsoft.com/office/officeart/2005/8/layout/chevron1"/>
    <dgm:cxn modelId="{B75C9B0E-AD11-4195-A38B-CFAD1F26D624}" srcId="{BFAA9F1C-4F0B-40DA-B3AD-314BBD0A913B}" destId="{5E1E2068-A3C0-4C4F-BD2B-D15CCB4877D4}" srcOrd="2" destOrd="0" parTransId="{3FDCD840-7325-47E6-A7AC-83EE5B3449A5}" sibTransId="{678251AD-D5A5-4C0E-82D7-AB09A0D18CE5}"/>
    <dgm:cxn modelId="{E5095510-408D-4FF9-BFC2-13C88698C1E1}" type="presOf" srcId="{B4A4455B-00D1-4326-A490-6C68DAF093F9}" destId="{7963382C-B2F6-455D-9B61-3656D979DEED}" srcOrd="0" destOrd="0" presId="urn:microsoft.com/office/officeart/2005/8/layout/chevron1"/>
    <dgm:cxn modelId="{742D9E12-D0F1-43ED-BBDF-B02791AE6D20}" type="presOf" srcId="{849B7C76-5C91-47DE-8F77-E7147A5DBBEB}" destId="{4454A3B8-20DB-4DBA-91AA-54F20F41B890}" srcOrd="0" destOrd="0" presId="urn:microsoft.com/office/officeart/2005/8/layout/chevron1"/>
    <dgm:cxn modelId="{BC2CDC7A-081B-49DE-8AB1-5183E9BC2BCC}" srcId="{BFAA9F1C-4F0B-40DA-B3AD-314BBD0A913B}" destId="{B4A4455B-00D1-4326-A490-6C68DAF093F9}" srcOrd="1" destOrd="0" parTransId="{C462F613-B7A9-4213-A8AA-BE47FFDF5AF6}" sibTransId="{D950BA40-7130-4EC2-93BB-FC7D0724AABD}"/>
    <dgm:cxn modelId="{4ED2517F-E3CD-4A80-AF86-1E980A55D44E}" type="presOf" srcId="{BFAA9F1C-4F0B-40DA-B3AD-314BBD0A913B}" destId="{B990E287-E7B0-4B74-98C9-5D5BEFBA5668}" srcOrd="0" destOrd="0" presId="urn:microsoft.com/office/officeart/2005/8/layout/chevron1"/>
    <dgm:cxn modelId="{7FF7738E-096A-47B5-8965-F75A18295A73}" srcId="{BFAA9F1C-4F0B-40DA-B3AD-314BBD0A913B}" destId="{849B7C76-5C91-47DE-8F77-E7147A5DBBEB}" srcOrd="3" destOrd="0" parTransId="{BCE20AAD-8D6B-4074-AF6F-E0FEDF678650}" sibTransId="{F46F0840-34A9-4604-A8B1-FF16743CC473}"/>
    <dgm:cxn modelId="{C7ECCDA4-B490-488B-A4AC-5D8251F57559}" srcId="{BFAA9F1C-4F0B-40DA-B3AD-314BBD0A913B}" destId="{5CE6F398-F8D5-407D-A063-5D0DF5C0DECC}" srcOrd="0" destOrd="0" parTransId="{CC563035-45AE-4CFA-87DC-751695A5ED92}" sibTransId="{0755846F-6604-48F4-AF5B-E82BC26EC5C7}"/>
    <dgm:cxn modelId="{92735BAC-7196-4E72-87B6-71E213162C14}" srcId="{BFAA9F1C-4F0B-40DA-B3AD-314BBD0A913B}" destId="{3CB51B0E-FA17-4E69-96EB-EC029CEA3201}" srcOrd="4" destOrd="0" parTransId="{9ED87B66-FB1F-47A9-88FE-A80449A2A8E6}" sibTransId="{3505FEE3-BB0C-4B15-9231-7A5235D8EEB5}"/>
    <dgm:cxn modelId="{8A6164CA-1148-4A59-B3C7-94F7FFF0DB21}" type="presOf" srcId="{3CB51B0E-FA17-4E69-96EB-EC029CEA3201}" destId="{99C64B82-0A2F-4E41-9688-5138BC3E2F89}" srcOrd="0" destOrd="0" presId="urn:microsoft.com/office/officeart/2005/8/layout/chevron1"/>
    <dgm:cxn modelId="{313089FE-BC1E-491A-816F-B8EA40DF0E9C}" type="presOf" srcId="{5CE6F398-F8D5-407D-A063-5D0DF5C0DECC}" destId="{BADBAE44-8CD4-47F5-ADE7-8EED08AC0113}" srcOrd="0" destOrd="0" presId="urn:microsoft.com/office/officeart/2005/8/layout/chevron1"/>
    <dgm:cxn modelId="{2231414C-66B4-4D4E-8C5F-ACCBF4D83BAE}" type="presParOf" srcId="{B990E287-E7B0-4B74-98C9-5D5BEFBA5668}" destId="{BADBAE44-8CD4-47F5-ADE7-8EED08AC0113}" srcOrd="0" destOrd="0" presId="urn:microsoft.com/office/officeart/2005/8/layout/chevron1"/>
    <dgm:cxn modelId="{3E128463-3878-4815-8928-9369031AE9DC}" type="presParOf" srcId="{B990E287-E7B0-4B74-98C9-5D5BEFBA5668}" destId="{593D76FB-D84E-434D-8DC3-B1620C46F0D4}" srcOrd="1" destOrd="0" presId="urn:microsoft.com/office/officeart/2005/8/layout/chevron1"/>
    <dgm:cxn modelId="{3045455D-9A97-4954-8CF7-265516CA259F}" type="presParOf" srcId="{B990E287-E7B0-4B74-98C9-5D5BEFBA5668}" destId="{7963382C-B2F6-455D-9B61-3656D979DEED}" srcOrd="2" destOrd="0" presId="urn:microsoft.com/office/officeart/2005/8/layout/chevron1"/>
    <dgm:cxn modelId="{A8651EFC-77D3-4735-B766-25AC717B0B3A}" type="presParOf" srcId="{B990E287-E7B0-4B74-98C9-5D5BEFBA5668}" destId="{23CFE88B-3307-4609-B8C1-78B84EF62032}" srcOrd="3" destOrd="0" presId="urn:microsoft.com/office/officeart/2005/8/layout/chevron1"/>
    <dgm:cxn modelId="{A9EE5E69-14C2-4160-8A25-4DE15BBE8412}" type="presParOf" srcId="{B990E287-E7B0-4B74-98C9-5D5BEFBA5668}" destId="{6F026C89-94A3-40BF-B286-2E49BE185F02}" srcOrd="4" destOrd="0" presId="urn:microsoft.com/office/officeart/2005/8/layout/chevron1"/>
    <dgm:cxn modelId="{A493E378-29ED-48E4-8F2A-86341D6CF798}" type="presParOf" srcId="{B990E287-E7B0-4B74-98C9-5D5BEFBA5668}" destId="{2C6427EC-1255-48CF-A640-59BD21741360}" srcOrd="5" destOrd="0" presId="urn:microsoft.com/office/officeart/2005/8/layout/chevron1"/>
    <dgm:cxn modelId="{1325810B-6B33-4D95-9698-16E01B0C3491}" type="presParOf" srcId="{B990E287-E7B0-4B74-98C9-5D5BEFBA5668}" destId="{4454A3B8-20DB-4DBA-91AA-54F20F41B890}" srcOrd="6" destOrd="0" presId="urn:microsoft.com/office/officeart/2005/8/layout/chevron1"/>
    <dgm:cxn modelId="{0B678F89-F75B-4CB9-B373-861BA7BBAF63}" type="presParOf" srcId="{B990E287-E7B0-4B74-98C9-5D5BEFBA5668}" destId="{CCD49229-1659-4254-B792-634E70342833}" srcOrd="7" destOrd="0" presId="urn:microsoft.com/office/officeart/2005/8/layout/chevron1"/>
    <dgm:cxn modelId="{14D5C1C5-B5CF-44FD-B258-72E23B9A3B5D}" type="presParOf" srcId="{B990E287-E7B0-4B74-98C9-5D5BEFBA5668}" destId="{99C64B82-0A2F-4E41-9688-5138BC3E2F89}" srcOrd="8" destOrd="0" presId="urn:microsoft.com/office/officeart/2005/8/layout/chevron1"/>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B4A48B6-E9AC-48B5-8C2A-59C2ED974794}">
      <dsp:nvSpPr>
        <dsp:cNvPr id="0" name=""/>
        <dsp:cNvSpPr/>
      </dsp:nvSpPr>
      <dsp:spPr>
        <a:xfrm>
          <a:off x="212228" y="502"/>
          <a:ext cx="1712825" cy="1027695"/>
        </a:xfrm>
        <a:prstGeom prst="rect">
          <a:avLst/>
        </a:prstGeom>
        <a:solidFill>
          <a:srgbClr val="1B365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rtl="0">
            <a:lnSpc>
              <a:spcPct val="90000"/>
            </a:lnSpc>
            <a:spcBef>
              <a:spcPct val="0"/>
            </a:spcBef>
            <a:spcAft>
              <a:spcPct val="35000"/>
            </a:spcAft>
            <a:buNone/>
          </a:pPr>
          <a:r>
            <a:rPr lang="ja" sz="1600" b="0" i="0" u="none" kern="1200" baseline="0">
              <a:latin typeface="+mj-ea"/>
              <a:ea typeface="+mj-ea"/>
            </a:rPr>
            <a:t>フィードバック</a:t>
          </a:r>
        </a:p>
      </dsp:txBody>
      <dsp:txXfrm>
        <a:off x="212228" y="502"/>
        <a:ext cx="1712825" cy="1027695"/>
      </dsp:txXfrm>
    </dsp:sp>
    <dsp:sp modelId="{CF45C319-636A-4E04-895C-DFBA80DE363C}">
      <dsp:nvSpPr>
        <dsp:cNvPr id="0" name=""/>
        <dsp:cNvSpPr/>
      </dsp:nvSpPr>
      <dsp:spPr>
        <a:xfrm>
          <a:off x="2096337" y="502"/>
          <a:ext cx="1712825" cy="1027695"/>
        </a:xfrm>
        <a:prstGeom prst="rect">
          <a:avLst/>
        </a:prstGeom>
        <a:solidFill>
          <a:srgbClr val="1B365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8580" tIns="68580" rIns="68580" bIns="68580" numCol="1" spcCol="1270" anchor="ctr" anchorCtr="0">
          <a:noAutofit/>
        </a:bodyPr>
        <a:lstStyle/>
        <a:p>
          <a:pPr marL="0" lvl="0" indent="0" algn="ctr" defTabSz="800100" rtl="0">
            <a:lnSpc>
              <a:spcPct val="90000"/>
            </a:lnSpc>
            <a:spcBef>
              <a:spcPct val="0"/>
            </a:spcBef>
            <a:spcAft>
              <a:spcPct val="35000"/>
            </a:spcAft>
            <a:buNone/>
          </a:pPr>
          <a:r>
            <a:rPr lang="ja" sz="1800" b="0" i="0" u="none" kern="1200" baseline="0">
              <a:latin typeface="+mj-ea"/>
              <a:ea typeface="+mj-ea"/>
            </a:rPr>
            <a:t>サービスに</a:t>
          </a:r>
          <a:endParaRPr lang="en-AU" altLang="ja" sz="1800" b="0" i="0" u="none" kern="1200" baseline="0">
            <a:latin typeface="+mj-ea"/>
            <a:ea typeface="+mj-ea"/>
          </a:endParaRPr>
        </a:p>
        <a:p>
          <a:pPr marL="0" lvl="0" indent="0" algn="ctr" defTabSz="800100" rtl="0">
            <a:lnSpc>
              <a:spcPct val="90000"/>
            </a:lnSpc>
            <a:spcBef>
              <a:spcPct val="0"/>
            </a:spcBef>
            <a:spcAft>
              <a:spcPct val="35000"/>
            </a:spcAft>
            <a:buNone/>
          </a:pPr>
          <a:r>
            <a:rPr lang="ja" sz="1800" b="0" i="0" u="none" kern="1200" baseline="0">
              <a:latin typeface="+mj-ea"/>
              <a:ea typeface="+mj-ea"/>
            </a:rPr>
            <a:t>対する苦情</a:t>
          </a:r>
        </a:p>
      </dsp:txBody>
      <dsp:txXfrm>
        <a:off x="2096337" y="502"/>
        <a:ext cx="1712825" cy="1027695"/>
      </dsp:txXfrm>
    </dsp:sp>
    <dsp:sp modelId="{A4AE4C74-0A0A-4B10-8CF3-B32AE41CAB73}">
      <dsp:nvSpPr>
        <dsp:cNvPr id="0" name=""/>
        <dsp:cNvSpPr/>
      </dsp:nvSpPr>
      <dsp:spPr>
        <a:xfrm>
          <a:off x="3980445" y="502"/>
          <a:ext cx="1712825" cy="1027695"/>
        </a:xfrm>
        <a:prstGeom prst="rect">
          <a:avLst/>
        </a:prstGeom>
        <a:solidFill>
          <a:srgbClr val="1B365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8580" tIns="68580" rIns="68580" bIns="68580" numCol="1" spcCol="1270" anchor="ctr" anchorCtr="0">
          <a:noAutofit/>
        </a:bodyPr>
        <a:lstStyle/>
        <a:p>
          <a:pPr marL="0" lvl="0" indent="0" algn="ctr" defTabSz="800100" rtl="0">
            <a:lnSpc>
              <a:spcPct val="90000"/>
            </a:lnSpc>
            <a:spcBef>
              <a:spcPct val="0"/>
            </a:spcBef>
            <a:spcAft>
              <a:spcPct val="35000"/>
            </a:spcAft>
            <a:buNone/>
          </a:pPr>
          <a:r>
            <a:rPr lang="ja" sz="1800" b="0" i="0" u="none" kern="1200" baseline="0">
              <a:latin typeface="+mj-ea"/>
              <a:ea typeface="+mj-ea"/>
            </a:rPr>
            <a:t>調査の依頼</a:t>
          </a:r>
        </a:p>
      </dsp:txBody>
      <dsp:txXfrm>
        <a:off x="3980445" y="502"/>
        <a:ext cx="1712825" cy="102769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ADBAE44-8CD4-47F5-ADE7-8EED08AC0113}">
      <dsp:nvSpPr>
        <dsp:cNvPr id="0" name=""/>
        <dsp:cNvSpPr/>
      </dsp:nvSpPr>
      <dsp:spPr>
        <a:xfrm>
          <a:off x="1439" y="369224"/>
          <a:ext cx="1281107" cy="499801"/>
        </a:xfrm>
        <a:prstGeom prst="chevron">
          <a:avLst/>
        </a:prstGeom>
        <a:solidFill>
          <a:srgbClr val="1B365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006" tIns="14669" rIns="14669" bIns="14669" numCol="1" spcCol="1270" anchor="ctr" anchorCtr="0">
          <a:noAutofit/>
        </a:bodyPr>
        <a:lstStyle/>
        <a:p>
          <a:pPr marL="0" lvl="0" indent="0" algn="ctr" defTabSz="466725" rtl="0">
            <a:lnSpc>
              <a:spcPct val="90000"/>
            </a:lnSpc>
            <a:spcBef>
              <a:spcPct val="0"/>
            </a:spcBef>
            <a:spcAft>
              <a:spcPct val="35000"/>
            </a:spcAft>
            <a:buNone/>
          </a:pPr>
          <a:r>
            <a:rPr lang="ja" altLang="en-US" sz="1050" b="0" i="0" u="none" kern="1200" baseline="0">
              <a:latin typeface="Yu Gothic" panose="020B0400000000000000" pitchFamily="34" charset="-128"/>
              <a:ea typeface="Yu Gothic" panose="020B0400000000000000" pitchFamily="34" charset="-128"/>
            </a:rPr>
            <a:t>受領と認識</a:t>
          </a:r>
        </a:p>
      </dsp:txBody>
      <dsp:txXfrm>
        <a:off x="251340" y="369224"/>
        <a:ext cx="781306" cy="499801"/>
      </dsp:txXfrm>
    </dsp:sp>
    <dsp:sp modelId="{7963382C-B2F6-455D-9B61-3656D979DEED}">
      <dsp:nvSpPr>
        <dsp:cNvPr id="0" name=""/>
        <dsp:cNvSpPr/>
      </dsp:nvSpPr>
      <dsp:spPr>
        <a:xfrm>
          <a:off x="1154436" y="362903"/>
          <a:ext cx="1281107" cy="512443"/>
        </a:xfrm>
        <a:prstGeom prst="chevron">
          <a:avLst/>
        </a:prstGeom>
        <a:solidFill>
          <a:srgbClr val="1B365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006" tIns="14669" rIns="14669" bIns="14669" numCol="1" spcCol="1270" anchor="ctr" anchorCtr="0">
          <a:noAutofit/>
        </a:bodyPr>
        <a:lstStyle/>
        <a:p>
          <a:pPr marL="0" lvl="0" indent="0" algn="ctr" defTabSz="466725" rtl="0">
            <a:lnSpc>
              <a:spcPct val="90000"/>
            </a:lnSpc>
            <a:spcBef>
              <a:spcPct val="0"/>
            </a:spcBef>
            <a:spcAft>
              <a:spcPct val="35000"/>
            </a:spcAft>
            <a:buNone/>
          </a:pPr>
          <a:r>
            <a:rPr lang="ja" altLang="en-US" sz="1050" b="0" i="0" u="none" kern="1200" baseline="0">
              <a:latin typeface="Yu Gothic" panose="020B0400000000000000" pitchFamily="34" charset="-128"/>
              <a:ea typeface="Yu Gothic" panose="020B0400000000000000" pitchFamily="34" charset="-128"/>
            </a:rPr>
            <a:t>評価</a:t>
          </a:r>
        </a:p>
      </dsp:txBody>
      <dsp:txXfrm>
        <a:off x="1410658" y="362903"/>
        <a:ext cx="768664" cy="512443"/>
      </dsp:txXfrm>
    </dsp:sp>
    <dsp:sp modelId="{6F026C89-94A3-40BF-B286-2E49BE185F02}">
      <dsp:nvSpPr>
        <dsp:cNvPr id="0" name=""/>
        <dsp:cNvSpPr/>
      </dsp:nvSpPr>
      <dsp:spPr>
        <a:xfrm>
          <a:off x="2307433" y="362903"/>
          <a:ext cx="1281107" cy="512443"/>
        </a:xfrm>
        <a:prstGeom prst="chevron">
          <a:avLst/>
        </a:prstGeom>
        <a:solidFill>
          <a:srgbClr val="1B365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006" tIns="14669" rIns="14669" bIns="14669" numCol="1" spcCol="1270" anchor="ctr" anchorCtr="0">
          <a:noAutofit/>
        </a:bodyPr>
        <a:lstStyle/>
        <a:p>
          <a:pPr marL="0" lvl="0" indent="0" algn="ctr" defTabSz="466725" rtl="0">
            <a:lnSpc>
              <a:spcPct val="90000"/>
            </a:lnSpc>
            <a:spcBef>
              <a:spcPct val="0"/>
            </a:spcBef>
            <a:spcAft>
              <a:spcPct val="35000"/>
            </a:spcAft>
            <a:buNone/>
          </a:pPr>
          <a:r>
            <a:rPr lang="ja" altLang="en-US" sz="1050" b="0" i="0" u="none" kern="1200" baseline="0">
              <a:latin typeface="Yu Gothic" panose="020B0400000000000000" pitchFamily="34" charset="-128"/>
              <a:ea typeface="Yu Gothic" panose="020B0400000000000000" pitchFamily="34" charset="-128"/>
            </a:rPr>
            <a:t>行動</a:t>
          </a:r>
        </a:p>
      </dsp:txBody>
      <dsp:txXfrm>
        <a:off x="2563655" y="362903"/>
        <a:ext cx="768664" cy="512443"/>
      </dsp:txXfrm>
    </dsp:sp>
    <dsp:sp modelId="{4454A3B8-20DB-4DBA-91AA-54F20F41B890}">
      <dsp:nvSpPr>
        <dsp:cNvPr id="0" name=""/>
        <dsp:cNvSpPr/>
      </dsp:nvSpPr>
      <dsp:spPr>
        <a:xfrm>
          <a:off x="3460430" y="362903"/>
          <a:ext cx="1281107" cy="512443"/>
        </a:xfrm>
        <a:prstGeom prst="chevron">
          <a:avLst/>
        </a:prstGeom>
        <a:solidFill>
          <a:srgbClr val="1B365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006" tIns="14669" rIns="14669" bIns="14669" numCol="1" spcCol="1270" anchor="ctr" anchorCtr="0">
          <a:noAutofit/>
        </a:bodyPr>
        <a:lstStyle/>
        <a:p>
          <a:pPr marL="0" lvl="0" indent="0" algn="ctr" defTabSz="466725" rtl="0">
            <a:lnSpc>
              <a:spcPct val="90000"/>
            </a:lnSpc>
            <a:spcBef>
              <a:spcPct val="0"/>
            </a:spcBef>
            <a:spcAft>
              <a:spcPct val="35000"/>
            </a:spcAft>
            <a:buNone/>
          </a:pPr>
          <a:r>
            <a:rPr lang="ja" altLang="en-US" sz="1050" b="0" i="0" u="none" kern="1200" baseline="0">
              <a:latin typeface="Yu Gothic" panose="020B0400000000000000" pitchFamily="34" charset="-128"/>
              <a:ea typeface="Yu Gothic" panose="020B0400000000000000" pitchFamily="34" charset="-128"/>
            </a:rPr>
            <a:t>結果の連絡</a:t>
          </a:r>
        </a:p>
      </dsp:txBody>
      <dsp:txXfrm>
        <a:off x="3716652" y="362903"/>
        <a:ext cx="768664" cy="512443"/>
      </dsp:txXfrm>
    </dsp:sp>
    <dsp:sp modelId="{99C64B82-0A2F-4E41-9688-5138BC3E2F89}">
      <dsp:nvSpPr>
        <dsp:cNvPr id="0" name=""/>
        <dsp:cNvSpPr/>
      </dsp:nvSpPr>
      <dsp:spPr>
        <a:xfrm>
          <a:off x="4613427" y="362903"/>
          <a:ext cx="1281107" cy="512443"/>
        </a:xfrm>
        <a:prstGeom prst="chevron">
          <a:avLst/>
        </a:prstGeom>
        <a:solidFill>
          <a:srgbClr val="1B365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55600" rtl="0">
            <a:lnSpc>
              <a:spcPct val="90000"/>
            </a:lnSpc>
            <a:spcBef>
              <a:spcPct val="0"/>
            </a:spcBef>
            <a:spcAft>
              <a:spcPct val="35000"/>
            </a:spcAft>
            <a:buNone/>
          </a:pPr>
          <a:r>
            <a:rPr lang="ja" altLang="en-US" sz="800" b="0" i="0" u="none" kern="1200" baseline="0">
              <a:latin typeface="Yu Gothic" panose="020B0400000000000000" pitchFamily="34" charset="-128"/>
              <a:ea typeface="Yu Gothic" panose="020B0400000000000000" pitchFamily="34" charset="-128"/>
            </a:rPr>
            <a:t>受け取った</a:t>
          </a:r>
          <a:br>
            <a:rPr lang="en-AU" altLang="ja" sz="800" b="0" i="0" u="none" kern="1200" baseline="0">
              <a:latin typeface="Yu Gothic" panose="020B0400000000000000" pitchFamily="34" charset="-128"/>
              <a:ea typeface="Yu Gothic" panose="020B0400000000000000" pitchFamily="34" charset="-128"/>
            </a:rPr>
          </a:br>
          <a:r>
            <a:rPr lang="ja" altLang="en-US" sz="800" b="0" i="0" u="none" kern="1200" baseline="0">
              <a:latin typeface="Yu Gothic" panose="020B0400000000000000" pitchFamily="34" charset="-128"/>
              <a:ea typeface="Yu Gothic" panose="020B0400000000000000" pitchFamily="34" charset="-128"/>
            </a:rPr>
            <a:t>フィードバックから学ぶ</a:t>
          </a:r>
        </a:p>
      </dsp:txBody>
      <dsp:txXfrm>
        <a:off x="4869649" y="362903"/>
        <a:ext cx="768664" cy="512443"/>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140be222-7ba8-4119-9a9f-83de2b3fc778" xsi:nil="true"/>
    <lcf76f155ced4ddcb4097134ff3c332f xmlns="646a4861-356b-4c08-9059-5e4a97971c9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4CE9C61FF1DB546B17EE617B1970DDD" ma:contentTypeVersion="16" ma:contentTypeDescription="Create a new document." ma:contentTypeScope="" ma:versionID="482475e0138f79cdfbaf02edf34b4b99">
  <xsd:schema xmlns:xsd="http://www.w3.org/2001/XMLSchema" xmlns:xs="http://www.w3.org/2001/XMLSchema" xmlns:p="http://schemas.microsoft.com/office/2006/metadata/properties" xmlns:ns2="646a4861-356b-4c08-9059-5e4a97971c97" xmlns:ns3="140be222-7ba8-4119-9a9f-83de2b3fc778" targetNamespace="http://schemas.microsoft.com/office/2006/metadata/properties" ma:root="true" ma:fieldsID="2dfac639726b74066919c052caed2abc" ns2:_="" ns3:_="">
    <xsd:import namespace="646a4861-356b-4c08-9059-5e4a97971c97"/>
    <xsd:import namespace="140be222-7ba8-4119-9a9f-83de2b3fc778"/>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6a4861-356b-4c08-9059-5e4a97971c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c4bf67a-5387-41b8-9f91-e20f9f4460e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40be222-7ba8-4119-9a9f-83de2b3fc778"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f002d72-7ff1-46b1-a168-1fd65e1fa015}" ma:internalName="TaxCatchAll" ma:showField="CatchAllData" ma:web="140be222-7ba8-4119-9a9f-83de2b3fc77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44D430-57DC-4568-9A27-0A28273FA6F7}">
  <ds:schemaRefs>
    <ds:schemaRef ds:uri="http://schemas.openxmlformats.org/officeDocument/2006/bibliography"/>
  </ds:schemaRefs>
</ds:datastoreItem>
</file>

<file path=customXml/itemProps2.xml><?xml version="1.0" encoding="utf-8"?>
<ds:datastoreItem xmlns:ds="http://schemas.openxmlformats.org/officeDocument/2006/customXml" ds:itemID="{AF5D2690-DBF3-4B4C-8555-B22AD4B23FD8}">
  <ds:schemaRefs>
    <ds:schemaRef ds:uri="http://schemas.microsoft.com/office/2006/metadata/properties"/>
    <ds:schemaRef ds:uri="http://schemas.microsoft.com/office/infopath/2007/PartnerControls"/>
    <ds:schemaRef ds:uri="140be222-7ba8-4119-9a9f-83de2b3fc778"/>
    <ds:schemaRef ds:uri="646a4861-356b-4c08-9059-5e4a97971c97"/>
  </ds:schemaRefs>
</ds:datastoreItem>
</file>

<file path=customXml/itemProps3.xml><?xml version="1.0" encoding="utf-8"?>
<ds:datastoreItem xmlns:ds="http://schemas.openxmlformats.org/officeDocument/2006/customXml" ds:itemID="{79B696E7-3509-413C-BD35-DD1B609129BA}">
  <ds:schemaRefs>
    <ds:schemaRef ds:uri="http://schemas.microsoft.com/sharepoint/v3/contenttype/forms"/>
  </ds:schemaRefs>
</ds:datastoreItem>
</file>

<file path=customXml/itemProps4.xml><?xml version="1.0" encoding="utf-8"?>
<ds:datastoreItem xmlns:ds="http://schemas.openxmlformats.org/officeDocument/2006/customXml" ds:itemID="{FA25EE4B-8B1A-4DA0-BC7C-5F7B3D5688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6a4861-356b-4c08-9059-5e4a97971c97"/>
    <ds:schemaRef ds:uri="140be222-7ba8-4119-9a9f-83de2b3fc7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1115</Words>
  <Characters>6361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フィードバック・苦情の取り扱い方針</vt:lpstr>
    </vt:vector>
  </TitlesOfParts>
  <Manager/>
  <Company/>
  <LinksUpToDate>false</LinksUpToDate>
  <CharactersWithSpaces>7462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フィードバック・苦情の取り扱い方針</dc:title>
  <dc:subject>Feedback and Complaints Policy 2022</dc:subject>
  <dc:creator/>
  <cp:keywords/>
  <dc:description/>
  <cp:lastModifiedBy/>
  <cp:revision>1</cp:revision>
  <dcterms:created xsi:type="dcterms:W3CDTF">2023-04-03T02:34:00Z</dcterms:created>
  <dcterms:modified xsi:type="dcterms:W3CDTF">2023-04-03T02:34:00Z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9d889eb-932f-4752-8739-64d25806ef64_Enabled">
    <vt:lpwstr>true</vt:lpwstr>
  </property>
  <property fmtid="{D5CDD505-2E9C-101B-9397-08002B2CF9AE}" pid="3" name="MSIP_Label_79d889eb-932f-4752-8739-64d25806ef64_SetDate">
    <vt:lpwstr>2022-10-26T23:02:17Z</vt:lpwstr>
  </property>
  <property fmtid="{D5CDD505-2E9C-101B-9397-08002B2CF9AE}" pid="4" name="MSIP_Label_79d889eb-932f-4752-8739-64d25806ef64_Method">
    <vt:lpwstr>Privileged</vt:lpwstr>
  </property>
  <property fmtid="{D5CDD505-2E9C-101B-9397-08002B2CF9AE}" pid="5" name="MSIP_Label_79d889eb-932f-4752-8739-64d25806ef64_Name">
    <vt:lpwstr>79d889eb-932f-4752-8739-64d25806ef64</vt:lpwstr>
  </property>
  <property fmtid="{D5CDD505-2E9C-101B-9397-08002B2CF9AE}" pid="6" name="MSIP_Label_79d889eb-932f-4752-8739-64d25806ef64_SiteId">
    <vt:lpwstr>dd0cfd15-4558-4b12-8bad-ea26984fc417</vt:lpwstr>
  </property>
  <property fmtid="{D5CDD505-2E9C-101B-9397-08002B2CF9AE}" pid="7" name="MSIP_Label_79d889eb-932f-4752-8739-64d25806ef64_ActionId">
    <vt:lpwstr>8414b0f9-bc59-40f6-b459-10918b56f594</vt:lpwstr>
  </property>
  <property fmtid="{D5CDD505-2E9C-101B-9397-08002B2CF9AE}" pid="8" name="MSIP_Label_79d889eb-932f-4752-8739-64d25806ef64_ContentBits">
    <vt:lpwstr>0</vt:lpwstr>
  </property>
  <property fmtid="{D5CDD505-2E9C-101B-9397-08002B2CF9AE}" pid="9" name="GrammarlyDocumentId">
    <vt:lpwstr>18ca7a8f04269baacee4e7475175469681724d56bb58a3da9872d479ed86b3ed</vt:lpwstr>
  </property>
  <property fmtid="{D5CDD505-2E9C-101B-9397-08002B2CF9AE}" pid="10" name="ContentTypeId">
    <vt:lpwstr>0x010100E4CE9C61FF1DB546B17EE617B1970DDD</vt:lpwstr>
  </property>
</Properties>
</file>