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0F3E0" w14:textId="77777777" w:rsidR="00517A26" w:rsidRDefault="002E68E5" w:rsidP="00385309">
      <w:pPr>
        <w:pStyle w:val="CoverReportTitle"/>
        <w:framePr w:w="5071" w:h="2911" w:hRule="exact" w:wrap="around" w:hAnchor="page" w:x="6121" w:y="376"/>
      </w:pPr>
      <w:bookmarkStart w:id="0" w:name="_GoBack"/>
      <w:bookmarkEnd w:id="0"/>
      <w:r>
        <w:t xml:space="preserve">WA Enterprise </w:t>
      </w:r>
      <w:r w:rsidR="00762CDF">
        <w:t xml:space="preserve">agreement </w:t>
      </w:r>
      <w:r w:rsidR="00683D72">
        <w:t>campaign</w:t>
      </w:r>
      <w:r w:rsidR="00762CDF">
        <w:t xml:space="preserve"> </w:t>
      </w:r>
      <w:r>
        <w:t>2013-</w:t>
      </w:r>
      <w:r w:rsidR="00385309">
        <w:t>2</w:t>
      </w:r>
      <w:r>
        <w:t>014</w:t>
      </w:r>
      <w:r w:rsidR="0074566B">
        <w:t xml:space="preserve"> </w:t>
      </w:r>
    </w:p>
    <w:p w14:paraId="0520F3E1" w14:textId="77777777" w:rsidR="0014708C" w:rsidRDefault="00517A26" w:rsidP="00385309">
      <w:pPr>
        <w:pStyle w:val="CoverReportSubTitle"/>
        <w:framePr w:w="5071" w:h="2911" w:hRule="exact" w:wrap="around" w:hAnchor="page" w:x="6121" w:y="376"/>
      </w:pPr>
      <w:r>
        <w:t xml:space="preserve">Final report – </w:t>
      </w:r>
      <w:r w:rsidR="007C2F2F">
        <w:t>August</w:t>
      </w:r>
      <w:r w:rsidR="00762CDF">
        <w:t xml:space="preserve"> </w:t>
      </w:r>
      <w:r w:rsidR="00D42A6B">
        <w:t>2014</w:t>
      </w:r>
    </w:p>
    <w:p w14:paraId="0520F3E2" w14:textId="77777777" w:rsidR="00043453" w:rsidRDefault="00043453" w:rsidP="007A0668">
      <w:pPr>
        <w:pStyle w:val="CoverFooterText"/>
        <w:framePr w:wrap="around" w:x="901" w:y="14266"/>
      </w:pPr>
      <w:r>
        <w:t xml:space="preserve">A report by the Fair Work Ombudsman under the  </w:t>
      </w:r>
    </w:p>
    <w:p w14:paraId="0520F3E3" w14:textId="77777777" w:rsidR="00043453" w:rsidRDefault="00043453" w:rsidP="007A0668">
      <w:pPr>
        <w:pStyle w:val="CoverFooterText"/>
        <w:framePr w:wrap="around" w:x="901" w:y="14266"/>
      </w:pPr>
      <w:r w:rsidRPr="00043453">
        <w:rPr>
          <w:rStyle w:val="ItalicCharacter"/>
        </w:rPr>
        <w:t>Fair Work Act</w:t>
      </w:r>
      <w:r>
        <w:t xml:space="preserve"> </w:t>
      </w:r>
      <w:r w:rsidRPr="00762CDF">
        <w:rPr>
          <w:i/>
        </w:rPr>
        <w:t>2009</w:t>
      </w:r>
      <w:r>
        <w:t xml:space="preserve">. Date of Publication </w:t>
      </w:r>
      <w:r w:rsidR="00451A82">
        <w:t>–</w:t>
      </w:r>
      <w:r>
        <w:t xml:space="preserve"> </w:t>
      </w:r>
      <w:r w:rsidR="00385309">
        <w:t>August</w:t>
      </w:r>
      <w:r w:rsidR="00762CDF">
        <w:t xml:space="preserve"> </w:t>
      </w:r>
      <w:r w:rsidR="00D42A6B">
        <w:t>2014</w:t>
      </w:r>
      <w:r>
        <w:t xml:space="preserve"> </w:t>
      </w:r>
    </w:p>
    <w:p w14:paraId="0520F3E4" w14:textId="77777777" w:rsidR="0014708C" w:rsidRPr="00043453" w:rsidRDefault="00043453" w:rsidP="007A0668">
      <w:pPr>
        <w:pStyle w:val="CoverFooterText"/>
        <w:framePr w:wrap="around" w:x="901" w:y="14266"/>
      </w:pPr>
      <w:r>
        <w:t xml:space="preserve">©Commonwealth of Australia, </w:t>
      </w:r>
      <w:r w:rsidR="00451A82">
        <w:t>201</w:t>
      </w:r>
      <w:r w:rsidR="00665853">
        <w:t>4</w:t>
      </w:r>
    </w:p>
    <w:p w14:paraId="0520F3E5" w14:textId="77777777" w:rsidR="002D0415" w:rsidRPr="00043453" w:rsidRDefault="002D0415" w:rsidP="00043453">
      <w:r w:rsidRPr="00E93FF4">
        <w:br w:type="page"/>
      </w:r>
    </w:p>
    <w:p w14:paraId="0520F3E6" w14:textId="77777777" w:rsidR="008D1179" w:rsidRPr="00AE2802" w:rsidRDefault="008B11C3" w:rsidP="00B5544A">
      <w:pPr>
        <w:pStyle w:val="TOC1"/>
        <w:rPr>
          <w:rFonts w:asciiTheme="minorHAnsi" w:eastAsiaTheme="minorEastAsia" w:hAnsiTheme="minorHAnsi" w:cstheme="minorBidi"/>
          <w:color w:val="000000"/>
          <w:lang w:eastAsia="en-AU"/>
          <w14:textFill>
            <w14:solidFill>
              <w14:srgbClr w14:val="000000">
                <w14:lumMod w14:val="75000"/>
              </w14:srgbClr>
            </w14:solidFill>
          </w14:textFill>
        </w:rPr>
      </w:pPr>
      <w:r>
        <w:lastRenderedPageBreak/>
        <w:fldChar w:fldCharType="begin"/>
      </w:r>
      <w:r>
        <w:instrText xml:space="preserve"> TOC \o "1-2" \h \z \u </w:instrText>
      </w:r>
      <w:r>
        <w:fldChar w:fldCharType="separate"/>
      </w:r>
    </w:p>
    <w:p w14:paraId="0520F3E7" w14:textId="77777777" w:rsidR="00AE2802" w:rsidRDefault="008B11C3">
      <w:r>
        <w:rPr>
          <w:rFonts w:ascii="Myriad Pro" w:hAnsi="Myriad Pro"/>
          <w:color w:val="98002E"/>
        </w:rPr>
        <w:fldChar w:fldCharType="end"/>
      </w:r>
    </w:p>
    <w:sdt>
      <w:sdtPr>
        <w:rPr>
          <w:rFonts w:ascii="Myriad Pro Light" w:eastAsiaTheme="minorHAnsi" w:hAnsi="Myriad Pro Light" w:cs="Times New Roman"/>
          <w:b w:val="0"/>
          <w:bCs w:val="0"/>
          <w:color w:val="auto"/>
          <w:sz w:val="22"/>
          <w:szCs w:val="22"/>
        </w:rPr>
        <w:id w:val="822557395"/>
        <w:docPartObj>
          <w:docPartGallery w:val="Table of Contents"/>
          <w:docPartUnique/>
        </w:docPartObj>
      </w:sdtPr>
      <w:sdtEndPr>
        <w:rPr>
          <w:noProof/>
        </w:rPr>
      </w:sdtEndPr>
      <w:sdtContent>
        <w:p w14:paraId="0520F3E8" w14:textId="77777777" w:rsidR="00B5544A" w:rsidRDefault="00B5544A">
          <w:pPr>
            <w:pStyle w:val="TOCHeading"/>
          </w:pPr>
          <w:r>
            <w:t>Contents</w:t>
          </w:r>
        </w:p>
        <w:p w14:paraId="0520F3E9" w14:textId="77777777" w:rsidR="00CC4B55" w:rsidRDefault="00B5544A">
          <w:pPr>
            <w:pStyle w:val="TOC1"/>
            <w:rPr>
              <w:rFonts w:asciiTheme="minorHAnsi" w:eastAsiaTheme="minorEastAsia" w:hAnsiTheme="minorHAnsi" w:cstheme="minorBidi"/>
              <w:b w:val="0"/>
              <w:color w:val="auto"/>
              <w:lang w:eastAsia="en-AU"/>
            </w:rPr>
          </w:pPr>
          <w:r>
            <w:fldChar w:fldCharType="begin"/>
          </w:r>
          <w:r>
            <w:instrText xml:space="preserve"> TOC \o "1-3" \h \z \u </w:instrText>
          </w:r>
          <w:r>
            <w:fldChar w:fldCharType="separate"/>
          </w:r>
          <w:hyperlink w:anchor="_Toc404585590" w:history="1">
            <w:r w:rsidR="00CC4B55" w:rsidRPr="00ED6B75">
              <w:rPr>
                <w:rStyle w:val="Hyperlink"/>
              </w:rPr>
              <w:t>Summary</w:t>
            </w:r>
            <w:r w:rsidR="00CC4B55">
              <w:rPr>
                <w:webHidden/>
              </w:rPr>
              <w:tab/>
            </w:r>
            <w:r w:rsidR="00CC4B55">
              <w:rPr>
                <w:webHidden/>
              </w:rPr>
              <w:fldChar w:fldCharType="begin"/>
            </w:r>
            <w:r w:rsidR="00CC4B55">
              <w:rPr>
                <w:webHidden/>
              </w:rPr>
              <w:instrText xml:space="preserve"> PAGEREF _Toc404585590 \h </w:instrText>
            </w:r>
            <w:r w:rsidR="00CC4B55">
              <w:rPr>
                <w:webHidden/>
              </w:rPr>
            </w:r>
            <w:r w:rsidR="00CC4B55">
              <w:rPr>
                <w:webHidden/>
              </w:rPr>
              <w:fldChar w:fldCharType="separate"/>
            </w:r>
            <w:r w:rsidR="00CC4B55">
              <w:rPr>
                <w:webHidden/>
              </w:rPr>
              <w:t>4</w:t>
            </w:r>
            <w:r w:rsidR="00CC4B55">
              <w:rPr>
                <w:webHidden/>
              </w:rPr>
              <w:fldChar w:fldCharType="end"/>
            </w:r>
          </w:hyperlink>
        </w:p>
        <w:p w14:paraId="0520F3EA" w14:textId="77777777" w:rsidR="00CC4B55" w:rsidRDefault="000B2650">
          <w:pPr>
            <w:pStyle w:val="TOC1"/>
            <w:rPr>
              <w:rFonts w:asciiTheme="minorHAnsi" w:eastAsiaTheme="minorEastAsia" w:hAnsiTheme="minorHAnsi" w:cstheme="minorBidi"/>
              <w:b w:val="0"/>
              <w:color w:val="auto"/>
              <w:lang w:eastAsia="en-AU"/>
            </w:rPr>
          </w:pPr>
          <w:hyperlink w:anchor="_Toc404585591" w:history="1">
            <w:r w:rsidR="00CC4B55" w:rsidRPr="00ED6B75">
              <w:rPr>
                <w:rStyle w:val="Hyperlink"/>
              </w:rPr>
              <w:t>Campaign objectives</w:t>
            </w:r>
            <w:r w:rsidR="00CC4B55">
              <w:rPr>
                <w:webHidden/>
              </w:rPr>
              <w:tab/>
            </w:r>
            <w:r w:rsidR="00CC4B55">
              <w:rPr>
                <w:webHidden/>
              </w:rPr>
              <w:fldChar w:fldCharType="begin"/>
            </w:r>
            <w:r w:rsidR="00CC4B55">
              <w:rPr>
                <w:webHidden/>
              </w:rPr>
              <w:instrText xml:space="preserve"> PAGEREF _Toc404585591 \h </w:instrText>
            </w:r>
            <w:r w:rsidR="00CC4B55">
              <w:rPr>
                <w:webHidden/>
              </w:rPr>
            </w:r>
            <w:r w:rsidR="00CC4B55">
              <w:rPr>
                <w:webHidden/>
              </w:rPr>
              <w:fldChar w:fldCharType="separate"/>
            </w:r>
            <w:r w:rsidR="00CC4B55">
              <w:rPr>
                <w:webHidden/>
              </w:rPr>
              <w:t>4</w:t>
            </w:r>
            <w:r w:rsidR="00CC4B55">
              <w:rPr>
                <w:webHidden/>
              </w:rPr>
              <w:fldChar w:fldCharType="end"/>
            </w:r>
          </w:hyperlink>
        </w:p>
        <w:p w14:paraId="0520F3EB" w14:textId="77777777" w:rsidR="00CC4B55" w:rsidRDefault="000B2650">
          <w:pPr>
            <w:pStyle w:val="TOC1"/>
            <w:rPr>
              <w:rFonts w:asciiTheme="minorHAnsi" w:eastAsiaTheme="minorEastAsia" w:hAnsiTheme="minorHAnsi" w:cstheme="minorBidi"/>
              <w:b w:val="0"/>
              <w:color w:val="auto"/>
              <w:lang w:eastAsia="en-AU"/>
            </w:rPr>
          </w:pPr>
          <w:hyperlink w:anchor="_Toc404585592" w:history="1">
            <w:r w:rsidR="00CC4B55" w:rsidRPr="00ED6B75">
              <w:rPr>
                <w:rStyle w:val="Hyperlink"/>
              </w:rPr>
              <w:t>Why we conducted the campaign</w:t>
            </w:r>
            <w:r w:rsidR="00CC4B55">
              <w:rPr>
                <w:webHidden/>
              </w:rPr>
              <w:tab/>
            </w:r>
            <w:r w:rsidR="00CC4B55">
              <w:rPr>
                <w:webHidden/>
              </w:rPr>
              <w:fldChar w:fldCharType="begin"/>
            </w:r>
            <w:r w:rsidR="00CC4B55">
              <w:rPr>
                <w:webHidden/>
              </w:rPr>
              <w:instrText xml:space="preserve"> PAGEREF _Toc404585592 \h </w:instrText>
            </w:r>
            <w:r w:rsidR="00CC4B55">
              <w:rPr>
                <w:webHidden/>
              </w:rPr>
            </w:r>
            <w:r w:rsidR="00CC4B55">
              <w:rPr>
                <w:webHidden/>
              </w:rPr>
              <w:fldChar w:fldCharType="separate"/>
            </w:r>
            <w:r w:rsidR="00CC4B55">
              <w:rPr>
                <w:webHidden/>
              </w:rPr>
              <w:t>4</w:t>
            </w:r>
            <w:r w:rsidR="00CC4B55">
              <w:rPr>
                <w:webHidden/>
              </w:rPr>
              <w:fldChar w:fldCharType="end"/>
            </w:r>
          </w:hyperlink>
        </w:p>
        <w:p w14:paraId="0520F3EC" w14:textId="77777777" w:rsidR="00CC4B55" w:rsidRDefault="000B2650">
          <w:pPr>
            <w:pStyle w:val="TOC1"/>
            <w:rPr>
              <w:rFonts w:asciiTheme="minorHAnsi" w:eastAsiaTheme="minorEastAsia" w:hAnsiTheme="minorHAnsi" w:cstheme="minorBidi"/>
              <w:b w:val="0"/>
              <w:color w:val="auto"/>
              <w:lang w:eastAsia="en-AU"/>
            </w:rPr>
          </w:pPr>
          <w:hyperlink w:anchor="_Toc404585593" w:history="1">
            <w:r w:rsidR="00CC4B55" w:rsidRPr="00ED6B75">
              <w:rPr>
                <w:rStyle w:val="Hyperlink"/>
              </w:rPr>
              <w:t>What we did</w:t>
            </w:r>
            <w:r w:rsidR="00CC4B55">
              <w:rPr>
                <w:webHidden/>
              </w:rPr>
              <w:tab/>
            </w:r>
            <w:r w:rsidR="00CC4B55">
              <w:rPr>
                <w:webHidden/>
              </w:rPr>
              <w:fldChar w:fldCharType="begin"/>
            </w:r>
            <w:r w:rsidR="00CC4B55">
              <w:rPr>
                <w:webHidden/>
              </w:rPr>
              <w:instrText xml:space="preserve"> PAGEREF _Toc404585593 \h </w:instrText>
            </w:r>
            <w:r w:rsidR="00CC4B55">
              <w:rPr>
                <w:webHidden/>
              </w:rPr>
            </w:r>
            <w:r w:rsidR="00CC4B55">
              <w:rPr>
                <w:webHidden/>
              </w:rPr>
              <w:fldChar w:fldCharType="separate"/>
            </w:r>
            <w:r w:rsidR="00CC4B55">
              <w:rPr>
                <w:webHidden/>
              </w:rPr>
              <w:t>5</w:t>
            </w:r>
            <w:r w:rsidR="00CC4B55">
              <w:rPr>
                <w:webHidden/>
              </w:rPr>
              <w:fldChar w:fldCharType="end"/>
            </w:r>
          </w:hyperlink>
        </w:p>
        <w:p w14:paraId="0520F3ED" w14:textId="77777777" w:rsidR="00CC4B55" w:rsidRDefault="000B2650">
          <w:pPr>
            <w:pStyle w:val="TOC1"/>
            <w:rPr>
              <w:rFonts w:asciiTheme="minorHAnsi" w:eastAsiaTheme="minorEastAsia" w:hAnsiTheme="minorHAnsi" w:cstheme="minorBidi"/>
              <w:b w:val="0"/>
              <w:color w:val="auto"/>
              <w:lang w:eastAsia="en-AU"/>
            </w:rPr>
          </w:pPr>
          <w:hyperlink w:anchor="_Toc404585594" w:history="1">
            <w:r w:rsidR="00CC4B55" w:rsidRPr="00ED6B75">
              <w:rPr>
                <w:rStyle w:val="Hyperlink"/>
              </w:rPr>
              <w:t>What we found</w:t>
            </w:r>
            <w:r w:rsidR="00CC4B55">
              <w:rPr>
                <w:webHidden/>
              </w:rPr>
              <w:tab/>
            </w:r>
            <w:r w:rsidR="00CC4B55">
              <w:rPr>
                <w:webHidden/>
              </w:rPr>
              <w:fldChar w:fldCharType="begin"/>
            </w:r>
            <w:r w:rsidR="00CC4B55">
              <w:rPr>
                <w:webHidden/>
              </w:rPr>
              <w:instrText xml:space="preserve"> PAGEREF _Toc404585594 \h </w:instrText>
            </w:r>
            <w:r w:rsidR="00CC4B55">
              <w:rPr>
                <w:webHidden/>
              </w:rPr>
            </w:r>
            <w:r w:rsidR="00CC4B55">
              <w:rPr>
                <w:webHidden/>
              </w:rPr>
              <w:fldChar w:fldCharType="separate"/>
            </w:r>
            <w:r w:rsidR="00CC4B55">
              <w:rPr>
                <w:webHidden/>
              </w:rPr>
              <w:t>5</w:t>
            </w:r>
            <w:r w:rsidR="00CC4B55">
              <w:rPr>
                <w:webHidden/>
              </w:rPr>
              <w:fldChar w:fldCharType="end"/>
            </w:r>
          </w:hyperlink>
        </w:p>
        <w:p w14:paraId="0520F3EE" w14:textId="77777777" w:rsidR="00CC4B55" w:rsidRDefault="000B2650">
          <w:pPr>
            <w:pStyle w:val="TOC1"/>
            <w:rPr>
              <w:rFonts w:asciiTheme="minorHAnsi" w:eastAsiaTheme="minorEastAsia" w:hAnsiTheme="minorHAnsi" w:cstheme="minorBidi"/>
              <w:b w:val="0"/>
              <w:color w:val="auto"/>
              <w:lang w:eastAsia="en-AU"/>
            </w:rPr>
          </w:pPr>
          <w:hyperlink w:anchor="_Toc404585595" w:history="1">
            <w:r w:rsidR="00CC4B55" w:rsidRPr="00ED6B75">
              <w:rPr>
                <w:rStyle w:val="Hyperlink"/>
              </w:rPr>
              <w:t>Further observations</w:t>
            </w:r>
            <w:r w:rsidR="00CC4B55">
              <w:rPr>
                <w:webHidden/>
              </w:rPr>
              <w:tab/>
            </w:r>
            <w:r w:rsidR="00CC4B55">
              <w:rPr>
                <w:webHidden/>
              </w:rPr>
              <w:fldChar w:fldCharType="begin"/>
            </w:r>
            <w:r w:rsidR="00CC4B55">
              <w:rPr>
                <w:webHidden/>
              </w:rPr>
              <w:instrText xml:space="preserve"> PAGEREF _Toc404585595 \h </w:instrText>
            </w:r>
            <w:r w:rsidR="00CC4B55">
              <w:rPr>
                <w:webHidden/>
              </w:rPr>
            </w:r>
            <w:r w:rsidR="00CC4B55">
              <w:rPr>
                <w:webHidden/>
              </w:rPr>
              <w:fldChar w:fldCharType="separate"/>
            </w:r>
            <w:r w:rsidR="00CC4B55">
              <w:rPr>
                <w:webHidden/>
              </w:rPr>
              <w:t>6</w:t>
            </w:r>
            <w:r w:rsidR="00CC4B55">
              <w:rPr>
                <w:webHidden/>
              </w:rPr>
              <w:fldChar w:fldCharType="end"/>
            </w:r>
          </w:hyperlink>
        </w:p>
        <w:p w14:paraId="0520F3EF" w14:textId="77777777" w:rsidR="00CC4B55" w:rsidRDefault="000B2650">
          <w:pPr>
            <w:pStyle w:val="TOC1"/>
            <w:rPr>
              <w:rFonts w:asciiTheme="minorHAnsi" w:eastAsiaTheme="minorEastAsia" w:hAnsiTheme="minorHAnsi" w:cstheme="minorBidi"/>
              <w:b w:val="0"/>
              <w:color w:val="auto"/>
              <w:lang w:eastAsia="en-AU"/>
            </w:rPr>
          </w:pPr>
          <w:hyperlink w:anchor="_Toc404585596" w:history="1">
            <w:r w:rsidR="00CC4B55" w:rsidRPr="00ED6B75">
              <w:rPr>
                <w:rStyle w:val="Hyperlink"/>
              </w:rPr>
              <w:t>Concluding remarks</w:t>
            </w:r>
            <w:r w:rsidR="00CC4B55">
              <w:rPr>
                <w:webHidden/>
              </w:rPr>
              <w:tab/>
            </w:r>
            <w:r w:rsidR="00CC4B55">
              <w:rPr>
                <w:webHidden/>
              </w:rPr>
              <w:fldChar w:fldCharType="begin"/>
            </w:r>
            <w:r w:rsidR="00CC4B55">
              <w:rPr>
                <w:webHidden/>
              </w:rPr>
              <w:instrText xml:space="preserve"> PAGEREF _Toc404585596 \h </w:instrText>
            </w:r>
            <w:r w:rsidR="00CC4B55">
              <w:rPr>
                <w:webHidden/>
              </w:rPr>
            </w:r>
            <w:r w:rsidR="00CC4B55">
              <w:rPr>
                <w:webHidden/>
              </w:rPr>
              <w:fldChar w:fldCharType="separate"/>
            </w:r>
            <w:r w:rsidR="00CC4B55">
              <w:rPr>
                <w:webHidden/>
              </w:rPr>
              <w:t>7</w:t>
            </w:r>
            <w:r w:rsidR="00CC4B55">
              <w:rPr>
                <w:webHidden/>
              </w:rPr>
              <w:fldChar w:fldCharType="end"/>
            </w:r>
          </w:hyperlink>
        </w:p>
        <w:p w14:paraId="0520F3F0" w14:textId="77777777" w:rsidR="00CC4B55" w:rsidRDefault="000B2650">
          <w:pPr>
            <w:pStyle w:val="TOC1"/>
            <w:rPr>
              <w:rFonts w:asciiTheme="minorHAnsi" w:eastAsiaTheme="minorEastAsia" w:hAnsiTheme="minorHAnsi" w:cstheme="minorBidi"/>
              <w:b w:val="0"/>
              <w:color w:val="auto"/>
              <w:lang w:eastAsia="en-AU"/>
            </w:rPr>
          </w:pPr>
          <w:hyperlink w:anchor="_Toc404585597" w:history="1">
            <w:r w:rsidR="00CC4B55" w:rsidRPr="00ED6B75">
              <w:rPr>
                <w:rStyle w:val="Hyperlink"/>
              </w:rPr>
              <w:t>About the Fair Work Ombudsman</w:t>
            </w:r>
            <w:r w:rsidR="00CC4B55">
              <w:rPr>
                <w:webHidden/>
              </w:rPr>
              <w:tab/>
            </w:r>
            <w:r w:rsidR="00CC4B55">
              <w:rPr>
                <w:webHidden/>
              </w:rPr>
              <w:fldChar w:fldCharType="begin"/>
            </w:r>
            <w:r w:rsidR="00CC4B55">
              <w:rPr>
                <w:webHidden/>
              </w:rPr>
              <w:instrText xml:space="preserve"> PAGEREF _Toc404585597 \h </w:instrText>
            </w:r>
            <w:r w:rsidR="00CC4B55">
              <w:rPr>
                <w:webHidden/>
              </w:rPr>
            </w:r>
            <w:r w:rsidR="00CC4B55">
              <w:rPr>
                <w:webHidden/>
              </w:rPr>
              <w:fldChar w:fldCharType="separate"/>
            </w:r>
            <w:r w:rsidR="00CC4B55">
              <w:rPr>
                <w:webHidden/>
              </w:rPr>
              <w:t>7</w:t>
            </w:r>
            <w:r w:rsidR="00CC4B55">
              <w:rPr>
                <w:webHidden/>
              </w:rPr>
              <w:fldChar w:fldCharType="end"/>
            </w:r>
          </w:hyperlink>
        </w:p>
        <w:p w14:paraId="0520F3F1" w14:textId="77777777" w:rsidR="00B5544A" w:rsidRDefault="00B5544A">
          <w:r>
            <w:rPr>
              <w:b/>
              <w:bCs/>
              <w:noProof/>
            </w:rPr>
            <w:fldChar w:fldCharType="end"/>
          </w:r>
        </w:p>
      </w:sdtContent>
    </w:sdt>
    <w:p w14:paraId="0520F3F2" w14:textId="77777777" w:rsidR="00494D4F" w:rsidRDefault="00494D4F">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p>
    <w:p w14:paraId="0520F3F3" w14:textId="77777777" w:rsidR="008B11C3" w:rsidRDefault="00A04AC4" w:rsidP="008B11C3">
      <w:pPr>
        <w:pStyle w:val="BannerHeading"/>
        <w:framePr w:wrap="around"/>
      </w:pPr>
      <w:r>
        <w:lastRenderedPageBreak/>
        <w:t>Program</w:t>
      </w:r>
      <w:r w:rsidR="008B11C3">
        <w:t xml:space="preserve"> snapshot</w:t>
      </w:r>
    </w:p>
    <w:p w14:paraId="0520F3F4" w14:textId="77777777" w:rsidR="008459E2" w:rsidRPr="00216125" w:rsidRDefault="008459E2" w:rsidP="00216125">
      <w:pPr>
        <w:pStyle w:val="GlanceYellowHeading"/>
      </w:pPr>
      <w:r w:rsidRPr="00216125">
        <w:t>Total of</w:t>
      </w:r>
    </w:p>
    <w:p w14:paraId="0520F3F5" w14:textId="77777777" w:rsidR="008459E2" w:rsidRDefault="008459E2" w:rsidP="008459E2">
      <w:pPr>
        <w:pStyle w:val="GlanceRedHeading"/>
      </w:pPr>
      <w:r>
        <w:t>49</w:t>
      </w:r>
    </w:p>
    <w:p w14:paraId="0520F3F6" w14:textId="77777777" w:rsidR="008459E2" w:rsidRPr="00216125" w:rsidRDefault="00216125" w:rsidP="00216125">
      <w:pPr>
        <w:pStyle w:val="GlanceBody"/>
      </w:pPr>
      <w:r>
        <w:t>b</w:t>
      </w:r>
      <w:r w:rsidR="008459E2" w:rsidRPr="00216125">
        <w:t>usinesses were assessed</w:t>
      </w:r>
    </w:p>
    <w:p w14:paraId="0520F3F7" w14:textId="77777777" w:rsidR="008459E2" w:rsidRDefault="008459E2" w:rsidP="008459E2">
      <w:pPr>
        <w:pStyle w:val="GlanceYellowHeading"/>
      </w:pPr>
      <w:r>
        <w:t>We found</w:t>
      </w:r>
    </w:p>
    <w:p w14:paraId="0520F3F8" w14:textId="77777777" w:rsidR="008459E2" w:rsidRDefault="008459E2" w:rsidP="008459E2">
      <w:pPr>
        <w:pStyle w:val="GlanceRedHeading"/>
      </w:pPr>
      <w:r>
        <w:t>84%</w:t>
      </w:r>
    </w:p>
    <w:p w14:paraId="0520F3F9" w14:textId="77777777" w:rsidR="008459E2" w:rsidRPr="00C87936" w:rsidRDefault="008459E2" w:rsidP="008459E2">
      <w:pPr>
        <w:pStyle w:val="GlanceBody"/>
      </w:pPr>
      <w:r>
        <w:t>were co</w:t>
      </w:r>
      <w:r w:rsidR="00216125">
        <w:t>mpliant with payslip and record-</w:t>
      </w:r>
      <w:r>
        <w:t>keeping requirements</w:t>
      </w:r>
    </w:p>
    <w:p w14:paraId="0520F3FA" w14:textId="77777777" w:rsidR="008459E2" w:rsidRDefault="008459E2" w:rsidP="008459E2">
      <w:pPr>
        <w:pStyle w:val="GlanceYellowHeading"/>
      </w:pPr>
      <w:r>
        <w:br w:type="column"/>
        <w:t>We found</w:t>
      </w:r>
    </w:p>
    <w:p w14:paraId="0520F3FB" w14:textId="77777777" w:rsidR="008459E2" w:rsidRDefault="008459E2" w:rsidP="008459E2">
      <w:pPr>
        <w:pStyle w:val="GlanceRedHeading"/>
      </w:pPr>
      <w:r>
        <w:t>78%</w:t>
      </w:r>
    </w:p>
    <w:p w14:paraId="0520F3FC" w14:textId="77777777" w:rsidR="008459E2" w:rsidRPr="00C87936" w:rsidRDefault="00216125" w:rsidP="008459E2">
      <w:pPr>
        <w:pStyle w:val="GlanceBody"/>
      </w:pPr>
      <w:r>
        <w:t>w</w:t>
      </w:r>
      <w:r w:rsidR="008459E2">
        <w:t>ere paying their employees correctly</w:t>
      </w:r>
    </w:p>
    <w:p w14:paraId="0520F3FD" w14:textId="77777777" w:rsidR="00216125" w:rsidRDefault="00216125" w:rsidP="00216125">
      <w:pPr>
        <w:pStyle w:val="GlanceYellowHeading"/>
      </w:pPr>
      <w:r>
        <w:t>More than</w:t>
      </w:r>
    </w:p>
    <w:p w14:paraId="0520F3FE" w14:textId="77777777" w:rsidR="00216125" w:rsidRDefault="00216125" w:rsidP="00216125">
      <w:pPr>
        <w:pStyle w:val="GlanceRedHeading"/>
      </w:pPr>
      <w:r>
        <w:t>$43K</w:t>
      </w:r>
    </w:p>
    <w:p w14:paraId="0520F3FF" w14:textId="77777777" w:rsidR="00216125" w:rsidRPr="00C87936" w:rsidRDefault="00216125" w:rsidP="00216125">
      <w:pPr>
        <w:pStyle w:val="GlanceBody"/>
      </w:pPr>
      <w:r>
        <w:t>was recovered on behalf of 574 employees</w:t>
      </w:r>
    </w:p>
    <w:p w14:paraId="0520F400" w14:textId="77777777" w:rsidR="002B30C9" w:rsidRPr="00ED1245" w:rsidRDefault="008459E2" w:rsidP="002B30C9">
      <w:pPr>
        <w:pStyle w:val="Heading1"/>
      </w:pPr>
      <w:r>
        <w:br w:type="column"/>
      </w:r>
      <w:bookmarkStart w:id="1" w:name="_Toc404585590"/>
      <w:r w:rsidR="002B30C9" w:rsidRPr="00ED1245">
        <w:t>Summary</w:t>
      </w:r>
      <w:bookmarkEnd w:id="1"/>
    </w:p>
    <w:p w14:paraId="0520F401" w14:textId="77777777" w:rsidR="00ED1245" w:rsidRDefault="00843A39" w:rsidP="00725C8B">
      <w:pPr>
        <w:spacing w:before="120" w:after="0"/>
      </w:pPr>
      <w:r>
        <w:t xml:space="preserve">The Fair Work Ombudsman (FWO) commenced the </w:t>
      </w:r>
      <w:r w:rsidR="00555209">
        <w:t xml:space="preserve">WA Enterprise </w:t>
      </w:r>
      <w:r w:rsidR="00762CDF">
        <w:t>a</w:t>
      </w:r>
      <w:r w:rsidR="00555209">
        <w:t xml:space="preserve">greement </w:t>
      </w:r>
      <w:r w:rsidR="00683D72">
        <w:t>campaign</w:t>
      </w:r>
      <w:r w:rsidR="00555209">
        <w:t xml:space="preserve"> 2013</w:t>
      </w:r>
      <w:r w:rsidR="00762CDF">
        <w:t xml:space="preserve"> </w:t>
      </w:r>
      <w:r w:rsidR="00555209">
        <w:t>-</w:t>
      </w:r>
      <w:r w:rsidR="00762CDF">
        <w:t xml:space="preserve"> </w:t>
      </w:r>
      <w:r w:rsidR="00555209">
        <w:t>2014</w:t>
      </w:r>
      <w:r>
        <w:t xml:space="preserve"> (the </w:t>
      </w:r>
      <w:r w:rsidR="00683D72">
        <w:t>campaign</w:t>
      </w:r>
      <w:r>
        <w:t xml:space="preserve">) in </w:t>
      </w:r>
      <w:r w:rsidR="00555209">
        <w:t xml:space="preserve">September </w:t>
      </w:r>
      <w:r>
        <w:t>2013.</w:t>
      </w:r>
    </w:p>
    <w:p w14:paraId="0520F402" w14:textId="77777777" w:rsidR="00843A39" w:rsidRPr="005646B6" w:rsidRDefault="00063EB0" w:rsidP="00725C8B">
      <w:pPr>
        <w:spacing w:before="120" w:after="0"/>
      </w:pPr>
      <w:r w:rsidRPr="005646B6">
        <w:t xml:space="preserve">The </w:t>
      </w:r>
      <w:r w:rsidR="00683D72">
        <w:t>campaign</w:t>
      </w:r>
      <w:r w:rsidR="00683D72" w:rsidRPr="005646B6">
        <w:t xml:space="preserve"> </w:t>
      </w:r>
      <w:r w:rsidR="00B75697" w:rsidRPr="005646B6">
        <w:t>aimed to assess compliance</w:t>
      </w:r>
      <w:r w:rsidR="005646B6" w:rsidRPr="005646B6">
        <w:t xml:space="preserve"> with </w:t>
      </w:r>
      <w:r w:rsidR="00916EDD">
        <w:t xml:space="preserve">Australia’s </w:t>
      </w:r>
      <w:r w:rsidR="005646B6" w:rsidRPr="005646B6">
        <w:t>workplace laws</w:t>
      </w:r>
      <w:r w:rsidR="00B75697" w:rsidRPr="005646B6">
        <w:t xml:space="preserve"> </w:t>
      </w:r>
      <w:r w:rsidR="00916EDD">
        <w:t>amongst businesses</w:t>
      </w:r>
      <w:r w:rsidR="00555209" w:rsidRPr="005646B6">
        <w:t xml:space="preserve"> </w:t>
      </w:r>
      <w:r w:rsidR="00762CDF">
        <w:t xml:space="preserve">in Western Australia (WA) </w:t>
      </w:r>
      <w:r w:rsidR="00916EDD">
        <w:t xml:space="preserve">with </w:t>
      </w:r>
      <w:r w:rsidR="00555209" w:rsidRPr="005646B6">
        <w:t>approved registered agreement</w:t>
      </w:r>
      <w:r w:rsidR="00B75697" w:rsidRPr="005646B6">
        <w:t>s</w:t>
      </w:r>
      <w:r w:rsidR="00555209" w:rsidRPr="005646B6">
        <w:t>.</w:t>
      </w:r>
      <w:r w:rsidR="00B75697" w:rsidRPr="005646B6">
        <w:t xml:space="preserve"> </w:t>
      </w:r>
      <w:r w:rsidR="00725C8B">
        <w:t>Registered a</w:t>
      </w:r>
      <w:r w:rsidR="00B75697" w:rsidRPr="005646B6">
        <w:t>greements</w:t>
      </w:r>
      <w:r w:rsidR="00916EDD">
        <w:t xml:space="preserve"> include</w:t>
      </w:r>
      <w:r w:rsidR="00555209" w:rsidRPr="005646B6">
        <w:t xml:space="preserve"> </w:t>
      </w:r>
      <w:r w:rsidR="00B75697" w:rsidRPr="005646B6">
        <w:t>e</w:t>
      </w:r>
      <w:r w:rsidR="00555209" w:rsidRPr="005646B6">
        <w:t xml:space="preserve">nterprise </w:t>
      </w:r>
      <w:r w:rsidR="00B75697" w:rsidRPr="005646B6">
        <w:t>a</w:t>
      </w:r>
      <w:r w:rsidR="00555209" w:rsidRPr="005646B6">
        <w:t xml:space="preserve">greements or </w:t>
      </w:r>
      <w:r w:rsidR="00B75697" w:rsidRPr="005646B6">
        <w:t>a</w:t>
      </w:r>
      <w:r w:rsidR="00555209" w:rsidRPr="005646B6">
        <w:t>greement-based transitional instrum</w:t>
      </w:r>
      <w:r w:rsidR="00916EDD">
        <w:t>ents that cover</w:t>
      </w:r>
      <w:r w:rsidR="00555209" w:rsidRPr="005646B6">
        <w:t xml:space="preserve"> employee terms and conditions of </w:t>
      </w:r>
      <w:r w:rsidR="00916EDD">
        <w:t>e</w:t>
      </w:r>
      <w:r w:rsidR="00555209" w:rsidRPr="005646B6">
        <w:t>mployment</w:t>
      </w:r>
      <w:r w:rsidR="00843A39" w:rsidRPr="005646B6">
        <w:t>.</w:t>
      </w:r>
    </w:p>
    <w:p w14:paraId="0520F403" w14:textId="77777777" w:rsidR="00471AD1" w:rsidRDefault="00CD43BD" w:rsidP="00725C8B">
      <w:pPr>
        <w:spacing w:before="120" w:after="0"/>
      </w:pPr>
      <w:r>
        <w:t>We s</w:t>
      </w:r>
      <w:r w:rsidR="00916EDD">
        <w:t>elected a sample of businesses that operate</w:t>
      </w:r>
      <w:r>
        <w:t xml:space="preserve"> in a variety of industries </w:t>
      </w:r>
      <w:r w:rsidR="00916EDD">
        <w:t xml:space="preserve">across WA, </w:t>
      </w:r>
      <w:r>
        <w:t xml:space="preserve">including </w:t>
      </w:r>
      <w:r w:rsidR="00471AD1">
        <w:t xml:space="preserve">retail, fast food, food </w:t>
      </w:r>
      <w:r w:rsidR="00A30D51">
        <w:t>and wine production</w:t>
      </w:r>
      <w:r w:rsidR="007A0668">
        <w:t>.</w:t>
      </w:r>
    </w:p>
    <w:p w14:paraId="0520F404" w14:textId="77777777" w:rsidR="00181C94" w:rsidRDefault="00916EDD" w:rsidP="00725C8B">
      <w:pPr>
        <w:spacing w:before="120" w:after="0"/>
      </w:pPr>
      <w:r>
        <w:t>W</w:t>
      </w:r>
      <w:r w:rsidR="00555209">
        <w:t xml:space="preserve">e </w:t>
      </w:r>
      <w:r w:rsidR="007A0668">
        <w:t>wrote to</w:t>
      </w:r>
      <w:r w:rsidR="00555209">
        <w:t xml:space="preserve"> </w:t>
      </w:r>
      <w:r w:rsidR="00DB6FA7">
        <w:t>49</w:t>
      </w:r>
      <w:r w:rsidR="00725C8B">
        <w:t xml:space="preserve"> </w:t>
      </w:r>
      <w:r w:rsidR="00646169">
        <w:t xml:space="preserve">selected </w:t>
      </w:r>
      <w:r w:rsidR="004625AC">
        <w:t>businesses</w:t>
      </w:r>
      <w:r w:rsidR="00555209">
        <w:t xml:space="preserve"> </w:t>
      </w:r>
      <w:r w:rsidR="00D4382C">
        <w:t>to request</w:t>
      </w:r>
      <w:r w:rsidR="00725C8B">
        <w:t xml:space="preserve"> copies</w:t>
      </w:r>
      <w:r w:rsidR="00646169">
        <w:t xml:space="preserve"> of their </w:t>
      </w:r>
      <w:r>
        <w:t xml:space="preserve">time and wage </w:t>
      </w:r>
      <w:r w:rsidR="00646169">
        <w:t xml:space="preserve">records for assessment. </w:t>
      </w:r>
      <w:r w:rsidR="00725C8B">
        <w:t xml:space="preserve">Fair Work Inspectors reviewed the records and found </w:t>
      </w:r>
      <w:r w:rsidR="00646169">
        <w:t>that</w:t>
      </w:r>
      <w:r w:rsidR="00181C94">
        <w:t>:</w:t>
      </w:r>
    </w:p>
    <w:p w14:paraId="0520F405" w14:textId="77777777" w:rsidR="00181C94" w:rsidRDefault="00181C94" w:rsidP="00725C8B">
      <w:pPr>
        <w:pStyle w:val="Bullet"/>
        <w:numPr>
          <w:ilvl w:val="0"/>
          <w:numId w:val="7"/>
        </w:numPr>
        <w:spacing w:before="120" w:after="0"/>
      </w:pPr>
      <w:r>
        <w:t>38 (</w:t>
      </w:r>
      <w:r w:rsidR="00DB6FA7">
        <w:t>78</w:t>
      </w:r>
      <w:r>
        <w:t xml:space="preserve">%) businesses were paying their employees correctly </w:t>
      </w:r>
    </w:p>
    <w:p w14:paraId="0520F406" w14:textId="77777777" w:rsidR="00181C94" w:rsidRDefault="00DB6FA7" w:rsidP="00725C8B">
      <w:pPr>
        <w:pStyle w:val="Bullet"/>
        <w:numPr>
          <w:ilvl w:val="0"/>
          <w:numId w:val="7"/>
        </w:numPr>
        <w:spacing w:before="120" w:after="0"/>
      </w:pPr>
      <w:r>
        <w:t>41</w:t>
      </w:r>
      <w:r w:rsidR="00181C94">
        <w:t xml:space="preserve"> (8</w:t>
      </w:r>
      <w:r>
        <w:t>4</w:t>
      </w:r>
      <w:r w:rsidR="00181C94">
        <w:t>%) businesses were compliant with record-keeping and pay slip requirements.</w:t>
      </w:r>
    </w:p>
    <w:p w14:paraId="0520F407" w14:textId="77777777" w:rsidR="003A5B13" w:rsidRDefault="004625AC" w:rsidP="00725C8B">
      <w:pPr>
        <w:spacing w:before="120" w:after="0"/>
      </w:pPr>
      <w:r>
        <w:t xml:space="preserve">During the </w:t>
      </w:r>
      <w:r w:rsidR="00683D72">
        <w:t xml:space="preserve">campaign </w:t>
      </w:r>
      <w:r w:rsidR="00916EDD">
        <w:t xml:space="preserve">we </w:t>
      </w:r>
      <w:r w:rsidR="00D4382C">
        <w:t>recovered $</w:t>
      </w:r>
      <w:r w:rsidR="00DB698E">
        <w:t>4</w:t>
      </w:r>
      <w:r w:rsidR="00181C94">
        <w:t>3</w:t>
      </w:r>
      <w:r w:rsidR="00D4382C">
        <w:t xml:space="preserve"> </w:t>
      </w:r>
      <w:r w:rsidR="00762CDF">
        <w:t>100</w:t>
      </w:r>
      <w:r>
        <w:t xml:space="preserve"> </w:t>
      </w:r>
      <w:r w:rsidR="00725C8B">
        <w:t xml:space="preserve">on behalf of 574 </w:t>
      </w:r>
      <w:r w:rsidR="00D4382C">
        <w:t>e</w:t>
      </w:r>
      <w:r w:rsidR="00725C8B">
        <w:t xml:space="preserve">mployees who </w:t>
      </w:r>
      <w:r w:rsidR="009A4FE4">
        <w:t xml:space="preserve">were </w:t>
      </w:r>
      <w:r w:rsidR="00D4382C">
        <w:t>underpaid.</w:t>
      </w:r>
      <w:r w:rsidR="00186ECD">
        <w:t xml:space="preserve"> </w:t>
      </w:r>
    </w:p>
    <w:p w14:paraId="0520F408" w14:textId="77777777" w:rsidR="00186ECD" w:rsidRDefault="00186ECD" w:rsidP="00725C8B">
      <w:pPr>
        <w:spacing w:before="120" w:after="0"/>
      </w:pPr>
      <w:r>
        <w:t>Further information about our findings can be found in the body of this report.</w:t>
      </w:r>
    </w:p>
    <w:p w14:paraId="0520F409" w14:textId="77777777" w:rsidR="005C3326" w:rsidRDefault="00683D72" w:rsidP="00725C8B">
      <w:pPr>
        <w:pStyle w:val="Heading1"/>
        <w:spacing w:before="120" w:after="0"/>
      </w:pPr>
      <w:bookmarkStart w:id="2" w:name="_Toc404585591"/>
      <w:r>
        <w:t xml:space="preserve">Campaign </w:t>
      </w:r>
      <w:r w:rsidR="00874FC1">
        <w:t>objectives</w:t>
      </w:r>
      <w:bookmarkEnd w:id="2"/>
    </w:p>
    <w:p w14:paraId="0520F40A" w14:textId="77777777" w:rsidR="005C3326" w:rsidRDefault="005C3326" w:rsidP="00725C8B">
      <w:pPr>
        <w:spacing w:before="120" w:after="0"/>
      </w:pPr>
      <w:r>
        <w:t xml:space="preserve">The specific objectives of the </w:t>
      </w:r>
      <w:r w:rsidR="00683D72">
        <w:t xml:space="preserve">campaign </w:t>
      </w:r>
      <w:r>
        <w:t xml:space="preserve">were </w:t>
      </w:r>
      <w:r w:rsidR="00CD43BD">
        <w:t>to</w:t>
      </w:r>
      <w:r>
        <w:t>:</w:t>
      </w:r>
    </w:p>
    <w:p w14:paraId="0520F40B" w14:textId="77777777" w:rsidR="00885B04" w:rsidRDefault="00CD43BD" w:rsidP="009A4FE4">
      <w:pPr>
        <w:pStyle w:val="Bullet"/>
        <w:spacing w:before="120" w:after="0"/>
      </w:pPr>
      <w:r>
        <w:t>a</w:t>
      </w:r>
      <w:r w:rsidR="00843A39">
        <w:t xml:space="preserve">ssess compliance </w:t>
      </w:r>
      <w:r w:rsidR="00CB4733">
        <w:t xml:space="preserve">amongst </w:t>
      </w:r>
      <w:r w:rsidR="00D42A6B">
        <w:t xml:space="preserve">a sample of </w:t>
      </w:r>
      <w:r w:rsidR="00555209">
        <w:t xml:space="preserve">national system </w:t>
      </w:r>
      <w:r w:rsidR="004625AC">
        <w:t>businesse</w:t>
      </w:r>
      <w:r w:rsidR="00843A39">
        <w:t xml:space="preserve">s </w:t>
      </w:r>
      <w:r w:rsidR="00D4382C">
        <w:t>in WA</w:t>
      </w:r>
      <w:r w:rsidR="00555209">
        <w:t xml:space="preserve"> </w:t>
      </w:r>
      <w:r w:rsidR="00D4382C">
        <w:t>with</w:t>
      </w:r>
      <w:r w:rsidR="00555209">
        <w:t xml:space="preserve"> approved registered agreement</w:t>
      </w:r>
      <w:r w:rsidR="00D4382C">
        <w:t>s</w:t>
      </w:r>
      <w:r w:rsidR="00555209">
        <w:t xml:space="preserve"> </w:t>
      </w:r>
    </w:p>
    <w:p w14:paraId="0520F40C" w14:textId="77777777" w:rsidR="00555209" w:rsidRDefault="008459E2" w:rsidP="009A4FE4">
      <w:pPr>
        <w:pStyle w:val="Bullet"/>
        <w:spacing w:before="120" w:after="0"/>
      </w:pPr>
      <w:r>
        <w:t xml:space="preserve">educate </w:t>
      </w:r>
      <w:r w:rsidR="004625AC">
        <w:t>businesses</w:t>
      </w:r>
      <w:r w:rsidR="00555209">
        <w:t xml:space="preserve"> about the interaction between their agreement</w:t>
      </w:r>
      <w:r w:rsidR="00CD43BD">
        <w:t xml:space="preserve"> </w:t>
      </w:r>
      <w:r w:rsidR="00555209">
        <w:t xml:space="preserve">and the </w:t>
      </w:r>
      <w:r w:rsidR="00555209" w:rsidRPr="00555209">
        <w:rPr>
          <w:i/>
        </w:rPr>
        <w:t>Fair Work Act 2009</w:t>
      </w:r>
      <w:r w:rsidR="00CD43BD">
        <w:rPr>
          <w:i/>
        </w:rPr>
        <w:t xml:space="preserve"> </w:t>
      </w:r>
      <w:r w:rsidR="00CD43BD" w:rsidRPr="00A30D51">
        <w:t>(</w:t>
      </w:r>
      <w:r w:rsidR="00D4382C">
        <w:t>t</w:t>
      </w:r>
      <w:r w:rsidR="00CD43BD" w:rsidRPr="00CD43BD">
        <w:t>he Act</w:t>
      </w:r>
      <w:r w:rsidR="00CD43BD" w:rsidRPr="00A30D51">
        <w:t>)</w:t>
      </w:r>
      <w:r w:rsidR="00555209">
        <w:t xml:space="preserve"> or the </w:t>
      </w:r>
      <w:r w:rsidR="00555209" w:rsidRPr="00555209">
        <w:rPr>
          <w:i/>
        </w:rPr>
        <w:t xml:space="preserve">Fair Work </w:t>
      </w:r>
      <w:r w:rsidR="00555209" w:rsidRPr="006A1314">
        <w:rPr>
          <w:i/>
        </w:rPr>
        <w:t xml:space="preserve">(Transitional and Consequential Amendments) </w:t>
      </w:r>
      <w:r w:rsidR="00555209" w:rsidRPr="00555209">
        <w:rPr>
          <w:i/>
        </w:rPr>
        <w:t>Act 2009</w:t>
      </w:r>
      <w:r w:rsidR="00555209">
        <w:t xml:space="preserve"> in relation to the </w:t>
      </w:r>
      <w:r w:rsidR="005646B6">
        <w:t>a</w:t>
      </w:r>
      <w:r w:rsidR="00555209">
        <w:t xml:space="preserve">greement base rate of pay. </w:t>
      </w:r>
    </w:p>
    <w:p w14:paraId="0520F40D" w14:textId="77777777" w:rsidR="00555209" w:rsidRDefault="00B75697" w:rsidP="009A4FE4">
      <w:pPr>
        <w:pStyle w:val="Bullet"/>
        <w:spacing w:before="120" w:after="0"/>
      </w:pPr>
      <w:r>
        <w:t>assess to</w:t>
      </w:r>
      <w:r w:rsidR="00555209">
        <w:t xml:space="preserve"> what extent </w:t>
      </w:r>
      <w:r w:rsidR="004625AC">
        <w:t>businesses</w:t>
      </w:r>
      <w:r w:rsidR="00555209">
        <w:t xml:space="preserve"> were meeting obligations in regard to</w:t>
      </w:r>
      <w:r w:rsidR="00D4382C">
        <w:t xml:space="preserve"> record-keeping and pay slip practices set out in the Act and the </w:t>
      </w:r>
      <w:r w:rsidR="00D4382C" w:rsidRPr="00D4382C">
        <w:rPr>
          <w:i/>
        </w:rPr>
        <w:t>Fair Work Regulations 2009</w:t>
      </w:r>
      <w:r w:rsidR="00D4382C">
        <w:t xml:space="preserve"> (the Regulations)</w:t>
      </w:r>
      <w:r w:rsidR="00555209">
        <w:t xml:space="preserve">: </w:t>
      </w:r>
    </w:p>
    <w:p w14:paraId="0520F40E" w14:textId="77777777" w:rsidR="005C3326" w:rsidRDefault="005C3326" w:rsidP="009A4FE4">
      <w:pPr>
        <w:pStyle w:val="Heading1"/>
        <w:spacing w:before="120" w:after="0"/>
      </w:pPr>
      <w:bookmarkStart w:id="3" w:name="_Toc404585592"/>
      <w:r>
        <w:t>Why we conduct</w:t>
      </w:r>
      <w:r w:rsidR="00874FC1">
        <w:t>ed</w:t>
      </w:r>
      <w:r>
        <w:t xml:space="preserve"> the </w:t>
      </w:r>
      <w:r w:rsidR="00683D72">
        <w:t>campaign</w:t>
      </w:r>
      <w:bookmarkEnd w:id="3"/>
    </w:p>
    <w:p w14:paraId="0520F40F" w14:textId="77777777" w:rsidR="00063EB0" w:rsidRDefault="00D4382C" w:rsidP="009A4FE4">
      <w:pPr>
        <w:spacing w:before="120" w:after="0"/>
      </w:pPr>
      <w:r>
        <w:t>In conducting ca</w:t>
      </w:r>
      <w:r w:rsidR="006629F6">
        <w:t>mpaigns in WA over recent years</w:t>
      </w:r>
      <w:r>
        <w:t xml:space="preserve"> we have observed that some </w:t>
      </w:r>
      <w:r w:rsidR="00EF5A52">
        <w:t>businesses</w:t>
      </w:r>
      <w:r w:rsidR="00063EB0">
        <w:t xml:space="preserve"> are unaware </w:t>
      </w:r>
      <w:r w:rsidR="00874FC1">
        <w:t xml:space="preserve">of the interaction between </w:t>
      </w:r>
      <w:r w:rsidR="00063EB0">
        <w:t>the</w:t>
      </w:r>
      <w:r w:rsidR="00646169" w:rsidRPr="00646169">
        <w:t xml:space="preserve"> </w:t>
      </w:r>
      <w:r w:rsidR="00874FC1">
        <w:t xml:space="preserve">minimum </w:t>
      </w:r>
      <w:r w:rsidR="00646169">
        <w:t xml:space="preserve">rate of pay </w:t>
      </w:r>
      <w:r>
        <w:t>prescribed in</w:t>
      </w:r>
      <w:r w:rsidR="00646169">
        <w:t xml:space="preserve"> </w:t>
      </w:r>
      <w:r w:rsidR="00EE1F89">
        <w:t>an</w:t>
      </w:r>
      <w:r w:rsidR="00646169">
        <w:t xml:space="preserve"> award (or minimum wage order where there is no relevant award)</w:t>
      </w:r>
      <w:r w:rsidR="00063EB0">
        <w:t xml:space="preserve"> </w:t>
      </w:r>
      <w:r w:rsidR="00874FC1">
        <w:t xml:space="preserve">and </w:t>
      </w:r>
      <w:r w:rsidR="00646169">
        <w:t xml:space="preserve">the rate of pay </w:t>
      </w:r>
      <w:r w:rsidR="00874FC1">
        <w:t>contin</w:t>
      </w:r>
      <w:r w:rsidR="00A30D51">
        <w:t>u</w:t>
      </w:r>
      <w:r w:rsidR="00874FC1">
        <w:t xml:space="preserve">ed </w:t>
      </w:r>
      <w:r w:rsidR="00646169">
        <w:t xml:space="preserve">in </w:t>
      </w:r>
      <w:r>
        <w:t>registered</w:t>
      </w:r>
      <w:r w:rsidR="00646169">
        <w:t xml:space="preserve"> agreement</w:t>
      </w:r>
      <w:r>
        <w:t>s</w:t>
      </w:r>
      <w:r w:rsidR="00646169">
        <w:t xml:space="preserve">. </w:t>
      </w:r>
      <w:r>
        <w:t>There is sometimes a mistaken impression that what is set out in an agreement is the sole determinant of pay rates for employees.</w:t>
      </w:r>
    </w:p>
    <w:p w14:paraId="0520F410" w14:textId="77777777" w:rsidR="00555209" w:rsidRPr="00555209" w:rsidRDefault="00CB4733" w:rsidP="009A4FE4">
      <w:pPr>
        <w:spacing w:before="120" w:after="0"/>
      </w:pPr>
      <w:r>
        <w:t>T</w:t>
      </w:r>
      <w:r w:rsidR="00646169">
        <w:t xml:space="preserve">he </w:t>
      </w:r>
      <w:r w:rsidR="00555209" w:rsidRPr="00CD43BD">
        <w:t>Act</w:t>
      </w:r>
      <w:r w:rsidR="00646169">
        <w:t xml:space="preserve"> states</w:t>
      </w:r>
      <w:r w:rsidR="00555209" w:rsidRPr="00555209">
        <w:t xml:space="preserve"> that the base rate of pay </w:t>
      </w:r>
      <w:r w:rsidR="005646B6">
        <w:t>in</w:t>
      </w:r>
      <w:r w:rsidR="005646B6" w:rsidRPr="00555209">
        <w:t xml:space="preserve"> </w:t>
      </w:r>
      <w:r w:rsidR="00555209" w:rsidRPr="00555209">
        <w:t xml:space="preserve">an </w:t>
      </w:r>
      <w:r w:rsidR="00B75697">
        <w:t>a</w:t>
      </w:r>
      <w:r w:rsidR="00555209" w:rsidRPr="00555209">
        <w:t xml:space="preserve">greement </w:t>
      </w:r>
      <w:r w:rsidR="00646169">
        <w:t>(</w:t>
      </w:r>
      <w:r w:rsidR="00555209" w:rsidRPr="00555209">
        <w:t>or an agreement-based transitional instrument</w:t>
      </w:r>
      <w:r w:rsidR="00646169">
        <w:t>)</w:t>
      </w:r>
      <w:r w:rsidR="00555209" w:rsidRPr="00555209">
        <w:t xml:space="preserve"> must not be less than the </w:t>
      </w:r>
      <w:r w:rsidR="00B75697">
        <w:t>a</w:t>
      </w:r>
      <w:r w:rsidR="00555209" w:rsidRPr="00555209">
        <w:t xml:space="preserve">ward base rate </w:t>
      </w:r>
      <w:r w:rsidR="00646169">
        <w:t>(</w:t>
      </w:r>
      <w:r w:rsidR="00555209" w:rsidRPr="00555209">
        <w:t>or</w:t>
      </w:r>
      <w:r w:rsidR="007A0668">
        <w:t xml:space="preserve"> </w:t>
      </w:r>
      <w:r w:rsidR="00555209" w:rsidRPr="00555209">
        <w:t>the minimum wage order rate of pay</w:t>
      </w:r>
      <w:r w:rsidR="00646169">
        <w:t>)</w:t>
      </w:r>
      <w:r w:rsidR="00555209" w:rsidRPr="00555209">
        <w:t xml:space="preserve">. If the </w:t>
      </w:r>
      <w:r w:rsidR="00B75697">
        <w:t>a</w:t>
      </w:r>
      <w:r w:rsidR="00555209" w:rsidRPr="00555209">
        <w:t>greement rate is less,</w:t>
      </w:r>
      <w:r w:rsidR="00CD43BD">
        <w:t xml:space="preserve"> the</w:t>
      </w:r>
      <w:r w:rsidR="005646B6">
        <w:t xml:space="preserve"> </w:t>
      </w:r>
      <w:r w:rsidR="00646169">
        <w:t>relevant award</w:t>
      </w:r>
      <w:r w:rsidR="00CD43BD">
        <w:t xml:space="preserve"> </w:t>
      </w:r>
      <w:r w:rsidR="00646169">
        <w:t>(</w:t>
      </w:r>
      <w:r w:rsidR="00CD43BD">
        <w:t>or</w:t>
      </w:r>
      <w:r w:rsidR="00555209" w:rsidRPr="00555209">
        <w:t xml:space="preserve"> minimum wage order rate of pay</w:t>
      </w:r>
      <w:r w:rsidR="00646169">
        <w:t>)</w:t>
      </w:r>
      <w:r w:rsidR="00CD43BD">
        <w:t xml:space="preserve"> will override the rate in the agreement</w:t>
      </w:r>
      <w:r w:rsidR="00555209" w:rsidRPr="00555209">
        <w:t xml:space="preserve">. </w:t>
      </w:r>
    </w:p>
    <w:p w14:paraId="0520F411" w14:textId="77777777" w:rsidR="00555209" w:rsidRDefault="00CB4733" w:rsidP="009A4FE4">
      <w:pPr>
        <w:pStyle w:val="Bullet"/>
        <w:numPr>
          <w:ilvl w:val="0"/>
          <w:numId w:val="0"/>
        </w:numPr>
        <w:spacing w:before="120" w:after="0"/>
      </w:pPr>
      <w:r>
        <w:t>W</w:t>
      </w:r>
      <w:r w:rsidR="00D4382C">
        <w:t>e</w:t>
      </w:r>
      <w:r>
        <w:t xml:space="preserve"> therefore</w:t>
      </w:r>
      <w:r w:rsidR="00D4382C">
        <w:t xml:space="preserve"> decided that the </w:t>
      </w:r>
      <w:r w:rsidR="00683D72">
        <w:t xml:space="preserve">campaign </w:t>
      </w:r>
      <w:r w:rsidR="00D4382C">
        <w:t xml:space="preserve">was an opportunity to assess </w:t>
      </w:r>
      <w:r>
        <w:t xml:space="preserve">current practices </w:t>
      </w:r>
      <w:r w:rsidR="00D4382C">
        <w:t xml:space="preserve">and to promote the correct understanding of </w:t>
      </w:r>
      <w:r>
        <w:t xml:space="preserve">the interaction between agreements and awards concerning </w:t>
      </w:r>
      <w:r w:rsidR="00D4382C">
        <w:t>pay rates</w:t>
      </w:r>
      <w:r>
        <w:t xml:space="preserve">. </w:t>
      </w:r>
      <w:r w:rsidR="006A1314">
        <w:t>T</w:t>
      </w:r>
      <w:r>
        <w:t xml:space="preserve">he </w:t>
      </w:r>
      <w:r w:rsidR="00683D72">
        <w:t xml:space="preserve">campaign </w:t>
      </w:r>
      <w:r w:rsidR="006A1314">
        <w:t>also provided an opportunity to</w:t>
      </w:r>
      <w:r>
        <w:t xml:space="preserve"> promote and assess correct pay slip and record-keeping practices.</w:t>
      </w:r>
    </w:p>
    <w:p w14:paraId="0520F412" w14:textId="77777777" w:rsidR="005C3326" w:rsidRDefault="005C3326" w:rsidP="00665853">
      <w:pPr>
        <w:pStyle w:val="Heading1"/>
      </w:pPr>
      <w:bookmarkStart w:id="4" w:name="_Toc404585593"/>
      <w:r>
        <w:t xml:space="preserve">What </w:t>
      </w:r>
      <w:r w:rsidR="00874FC1">
        <w:t xml:space="preserve">we </w:t>
      </w:r>
      <w:r>
        <w:t>did</w:t>
      </w:r>
      <w:bookmarkEnd w:id="4"/>
    </w:p>
    <w:p w14:paraId="0520F413" w14:textId="77777777" w:rsidR="00D42A6B" w:rsidRDefault="004625AC" w:rsidP="009A4FE4">
      <w:pPr>
        <w:spacing w:before="120" w:after="0"/>
      </w:pPr>
      <w:r>
        <w:t>We wrote to businesses</w:t>
      </w:r>
      <w:r w:rsidR="00D42A6B">
        <w:t xml:space="preserve"> in September 2013 to inform them about the </w:t>
      </w:r>
      <w:r w:rsidR="00683D72">
        <w:t xml:space="preserve">campaign </w:t>
      </w:r>
      <w:r w:rsidR="00D42A6B">
        <w:t xml:space="preserve">and to </w:t>
      </w:r>
      <w:r w:rsidR="00B75697">
        <w:t xml:space="preserve">request </w:t>
      </w:r>
      <w:r w:rsidR="00D42A6B">
        <w:t xml:space="preserve">a sample of time and wage records for assessment.  </w:t>
      </w:r>
    </w:p>
    <w:p w14:paraId="0520F414" w14:textId="77777777" w:rsidR="00471AD1" w:rsidRDefault="00063EB0" w:rsidP="009A4FE4">
      <w:pPr>
        <w:spacing w:before="120" w:after="0"/>
      </w:pPr>
      <w:r>
        <w:t>We</w:t>
      </w:r>
      <w:r w:rsidR="00471AD1">
        <w:t xml:space="preserve"> selected </w:t>
      </w:r>
      <w:r>
        <w:t xml:space="preserve">businesses that </w:t>
      </w:r>
      <w:r w:rsidR="00471AD1">
        <w:t>operated in a number of industries including the retail, fast food, food</w:t>
      </w:r>
      <w:r w:rsidR="00E742F6">
        <w:t xml:space="preserve"> and</w:t>
      </w:r>
      <w:r w:rsidR="00471AD1">
        <w:t xml:space="preserve"> wine </w:t>
      </w:r>
      <w:r w:rsidR="00A30D51">
        <w:t>production</w:t>
      </w:r>
      <w:r w:rsidR="00471AD1">
        <w:t xml:space="preserve">.  </w:t>
      </w:r>
    </w:p>
    <w:p w14:paraId="0520F415" w14:textId="77777777" w:rsidR="00646169" w:rsidRDefault="00CD43BD" w:rsidP="009A4FE4">
      <w:pPr>
        <w:spacing w:before="120" w:after="0"/>
      </w:pPr>
      <w:r>
        <w:t xml:space="preserve">We assessed </w:t>
      </w:r>
      <w:r w:rsidR="00D4382C">
        <w:t>the records received</w:t>
      </w:r>
      <w:r w:rsidR="006629F6">
        <w:t xml:space="preserve"> to ensure that</w:t>
      </w:r>
      <w:r w:rsidR="00646169">
        <w:t>:</w:t>
      </w:r>
    </w:p>
    <w:p w14:paraId="0520F416" w14:textId="77777777" w:rsidR="00646169" w:rsidRDefault="006629F6" w:rsidP="009A4FE4">
      <w:pPr>
        <w:pStyle w:val="Bullet"/>
        <w:spacing w:before="120" w:after="0"/>
      </w:pPr>
      <w:r>
        <w:t>w</w:t>
      </w:r>
      <w:r w:rsidR="00646169">
        <w:t>here</w:t>
      </w:r>
      <w:r w:rsidR="00D4382C">
        <w:t xml:space="preserve"> the agreement</w:t>
      </w:r>
      <w:r w:rsidR="00CD43BD">
        <w:t xml:space="preserve"> base rate of pay was less than the applicable award </w:t>
      </w:r>
      <w:r w:rsidR="00D4382C">
        <w:t>(</w:t>
      </w:r>
      <w:r w:rsidR="00CD43BD">
        <w:t xml:space="preserve">or minimum </w:t>
      </w:r>
      <w:r w:rsidR="00D4382C">
        <w:t xml:space="preserve">wage </w:t>
      </w:r>
      <w:r w:rsidR="00CD43BD">
        <w:t>order</w:t>
      </w:r>
      <w:r w:rsidR="00D4382C">
        <w:t>)</w:t>
      </w:r>
      <w:r w:rsidR="00646169">
        <w:t xml:space="preserve"> </w:t>
      </w:r>
      <w:r w:rsidR="00D4382C">
        <w:t xml:space="preserve">that </w:t>
      </w:r>
      <w:r w:rsidR="00CD43BD">
        <w:t xml:space="preserve">the award base rate </w:t>
      </w:r>
      <w:r w:rsidR="00D4382C">
        <w:t>(</w:t>
      </w:r>
      <w:r w:rsidR="00CD43BD">
        <w:t xml:space="preserve">or minimum </w:t>
      </w:r>
      <w:r w:rsidR="00D4382C">
        <w:t xml:space="preserve">wage </w:t>
      </w:r>
      <w:r w:rsidR="00CD43BD">
        <w:t xml:space="preserve">order </w:t>
      </w:r>
      <w:r w:rsidR="00D4382C">
        <w:t xml:space="preserve">rate) </w:t>
      </w:r>
      <w:r w:rsidR="00646169">
        <w:t xml:space="preserve">was </w:t>
      </w:r>
      <w:r w:rsidR="00CD43BD">
        <w:t xml:space="preserve">paid. </w:t>
      </w:r>
    </w:p>
    <w:p w14:paraId="0520F417" w14:textId="77777777" w:rsidR="00843A39" w:rsidRDefault="006629F6" w:rsidP="009A4FE4">
      <w:pPr>
        <w:pStyle w:val="Bullet"/>
        <w:spacing w:before="120" w:after="0"/>
      </w:pPr>
      <w:r>
        <w:t>w</w:t>
      </w:r>
      <w:r w:rsidR="00CD43BD">
        <w:t>here the agreement provided a higher base rate</w:t>
      </w:r>
      <w:r w:rsidR="00D4382C">
        <w:t xml:space="preserve"> than the rate prescribed by the award that</w:t>
      </w:r>
      <w:r w:rsidR="00CD43BD">
        <w:t xml:space="preserve"> employees </w:t>
      </w:r>
      <w:r w:rsidR="00D4382C">
        <w:t>received</w:t>
      </w:r>
      <w:r w:rsidR="00CD43BD">
        <w:t xml:space="preserve"> </w:t>
      </w:r>
      <w:r w:rsidR="00D4382C">
        <w:t>the pay rate</w:t>
      </w:r>
      <w:r w:rsidR="00CD43BD">
        <w:t xml:space="preserve"> as per the agreement. </w:t>
      </w:r>
    </w:p>
    <w:p w14:paraId="0520F418" w14:textId="77777777" w:rsidR="00D4382C" w:rsidRDefault="004625AC" w:rsidP="009A4FE4">
      <w:pPr>
        <w:pStyle w:val="Bullet"/>
        <w:spacing w:before="120" w:after="0"/>
      </w:pPr>
      <w:r>
        <w:t>businesses</w:t>
      </w:r>
      <w:r w:rsidR="00D4382C">
        <w:t xml:space="preserve"> were following correct pay slip and record–keeping practices.</w:t>
      </w:r>
    </w:p>
    <w:p w14:paraId="0520F419" w14:textId="77777777" w:rsidR="00471AD1" w:rsidRDefault="00D4382C" w:rsidP="009A4FE4">
      <w:pPr>
        <w:spacing w:before="120" w:after="0"/>
      </w:pPr>
      <w:r>
        <w:t>In cases where we</w:t>
      </w:r>
      <w:r w:rsidR="00646169">
        <w:t xml:space="preserve"> identified </w:t>
      </w:r>
      <w:r w:rsidR="004625AC">
        <w:t>that a business</w:t>
      </w:r>
      <w:r>
        <w:t xml:space="preserve"> had made </w:t>
      </w:r>
      <w:r w:rsidR="00646169">
        <w:t xml:space="preserve">pay slip or record-keeping </w:t>
      </w:r>
      <w:r>
        <w:t>errors</w:t>
      </w:r>
      <w:r w:rsidR="00646169">
        <w:t>,</w:t>
      </w:r>
      <w:r w:rsidR="00843A39">
        <w:t xml:space="preserve"> </w:t>
      </w:r>
      <w:r w:rsidR="00EF5A52">
        <w:t xml:space="preserve">we informed them </w:t>
      </w:r>
      <w:r w:rsidR="00CD43BD">
        <w:t>of</w:t>
      </w:r>
      <w:r w:rsidR="00843A39">
        <w:t xml:space="preserve"> the requirements of the Act and the Regulations</w:t>
      </w:r>
      <w:r>
        <w:t xml:space="preserve">. We </w:t>
      </w:r>
      <w:r w:rsidR="00EF5A52">
        <w:t>further required that they</w:t>
      </w:r>
      <w:r>
        <w:t xml:space="preserve"> </w:t>
      </w:r>
      <w:r w:rsidR="00874FC1">
        <w:t>undertook</w:t>
      </w:r>
      <w:r>
        <w:t>, in writing, to follow correct practices in future.</w:t>
      </w:r>
    </w:p>
    <w:p w14:paraId="0520F41A" w14:textId="77777777" w:rsidR="00D4382C" w:rsidRDefault="00D4382C" w:rsidP="009A4FE4">
      <w:pPr>
        <w:spacing w:before="120" w:after="0"/>
      </w:pPr>
      <w:r>
        <w:t xml:space="preserve">For those assessments in which we identified errors relating to pay rates, </w:t>
      </w:r>
      <w:r w:rsidR="00CD43BD">
        <w:t xml:space="preserve">we </w:t>
      </w:r>
      <w:r>
        <w:t xml:space="preserve">discussed our findings with the </w:t>
      </w:r>
      <w:r w:rsidR="00C70315">
        <w:t>business</w:t>
      </w:r>
      <w:r>
        <w:t>, and explained</w:t>
      </w:r>
      <w:r w:rsidR="00CD43BD">
        <w:t xml:space="preserve"> how their agreement interacts with the Act.  </w:t>
      </w:r>
      <w:r>
        <w:t>W</w:t>
      </w:r>
      <w:r w:rsidRPr="00D4382C">
        <w:t xml:space="preserve">e worked with </w:t>
      </w:r>
      <w:r w:rsidR="00C70315">
        <w:t>them</w:t>
      </w:r>
      <w:r w:rsidRPr="00D4382C">
        <w:t xml:space="preserve"> to ensure that they understood why they had made errors and to ensure that all employees affected by underpayments </w:t>
      </w:r>
      <w:r>
        <w:t>received</w:t>
      </w:r>
      <w:r w:rsidRPr="00D4382C">
        <w:t xml:space="preserve"> all entitlements owing. </w:t>
      </w:r>
    </w:p>
    <w:p w14:paraId="0520F41B" w14:textId="77777777" w:rsidR="00843A39" w:rsidRPr="000C0FEC" w:rsidRDefault="00D4382C" w:rsidP="009A4FE4">
      <w:pPr>
        <w:spacing w:before="120" w:after="0"/>
      </w:pPr>
      <w:r>
        <w:t xml:space="preserve">In working with </w:t>
      </w:r>
      <w:r w:rsidR="00C70315">
        <w:t>businesses</w:t>
      </w:r>
      <w:r>
        <w:t xml:space="preserve"> to resolve any errors identified, w</w:t>
      </w:r>
      <w:r w:rsidR="00646169">
        <w:t xml:space="preserve">e also advised </w:t>
      </w:r>
      <w:r>
        <w:t>them</w:t>
      </w:r>
      <w:r w:rsidR="00874FC1">
        <w:t xml:space="preserve"> how</w:t>
      </w:r>
      <w:r>
        <w:t xml:space="preserve"> to check the pay rates in their </w:t>
      </w:r>
      <w:r w:rsidR="00646169">
        <w:t>agreement</w:t>
      </w:r>
      <w:r>
        <w:t>s</w:t>
      </w:r>
      <w:r w:rsidR="00646169">
        <w:t xml:space="preserve"> </w:t>
      </w:r>
      <w:r>
        <w:t>against those in the relevant</w:t>
      </w:r>
      <w:r w:rsidR="00646169">
        <w:t xml:space="preserve"> award or minimum wage order</w:t>
      </w:r>
      <w:r>
        <w:t>,</w:t>
      </w:r>
      <w:r w:rsidR="00646169">
        <w:t xml:space="preserve"> to ensure they </w:t>
      </w:r>
      <w:r>
        <w:t>do not</w:t>
      </w:r>
      <w:r w:rsidR="00646169">
        <w:t xml:space="preserve"> inadvertently underpay staff</w:t>
      </w:r>
      <w:r>
        <w:t xml:space="preserve"> in future</w:t>
      </w:r>
      <w:r w:rsidR="00646169">
        <w:t xml:space="preserve">. </w:t>
      </w:r>
    </w:p>
    <w:p w14:paraId="0520F41C" w14:textId="77777777" w:rsidR="005C3326" w:rsidRDefault="005C3326" w:rsidP="009A4FE4">
      <w:pPr>
        <w:pStyle w:val="Heading1"/>
        <w:spacing w:before="120" w:after="0"/>
      </w:pPr>
      <w:bookmarkStart w:id="5" w:name="_Toc404585594"/>
      <w:r>
        <w:t xml:space="preserve">What </w:t>
      </w:r>
      <w:r w:rsidR="00874FC1">
        <w:t>we found</w:t>
      </w:r>
      <w:bookmarkEnd w:id="5"/>
      <w:r>
        <w:t xml:space="preserve"> </w:t>
      </w:r>
    </w:p>
    <w:p w14:paraId="0520F41D" w14:textId="77777777" w:rsidR="00181C94" w:rsidRDefault="00181C94" w:rsidP="009A4FE4">
      <w:pPr>
        <w:pStyle w:val="Bullet"/>
        <w:numPr>
          <w:ilvl w:val="0"/>
          <w:numId w:val="0"/>
        </w:numPr>
        <w:spacing w:before="120" w:after="0"/>
        <w:ind w:left="357" w:hanging="357"/>
      </w:pPr>
      <w:r>
        <w:t xml:space="preserve">Of the </w:t>
      </w:r>
      <w:r w:rsidR="00DB6FA7">
        <w:t>49</w:t>
      </w:r>
      <w:r>
        <w:t xml:space="preserve"> businesses we assessed:</w:t>
      </w:r>
    </w:p>
    <w:p w14:paraId="0520F41E" w14:textId="77777777" w:rsidR="00181C94" w:rsidRDefault="00181C94" w:rsidP="009A4FE4">
      <w:pPr>
        <w:pStyle w:val="Bullet"/>
        <w:numPr>
          <w:ilvl w:val="0"/>
          <w:numId w:val="7"/>
        </w:numPr>
        <w:spacing w:before="120" w:after="0"/>
        <w:ind w:left="357" w:hanging="357"/>
      </w:pPr>
      <w:r>
        <w:t>32</w:t>
      </w:r>
      <w:r>
        <w:rPr>
          <w:b/>
        </w:rPr>
        <w:t xml:space="preserve"> </w:t>
      </w:r>
      <w:r w:rsidR="004625AC">
        <w:t>(</w:t>
      </w:r>
      <w:r w:rsidR="00DB6FA7">
        <w:t>65</w:t>
      </w:r>
      <w:r w:rsidR="004625AC">
        <w:t>%) were</w:t>
      </w:r>
      <w:r>
        <w:t xml:space="preserve"> compliant with all requirements</w:t>
      </w:r>
      <w:r>
        <w:tab/>
      </w:r>
    </w:p>
    <w:p w14:paraId="0520F41F" w14:textId="77777777" w:rsidR="00181C94" w:rsidRDefault="00DB6FA7" w:rsidP="009A4FE4">
      <w:pPr>
        <w:pStyle w:val="Bullet"/>
        <w:numPr>
          <w:ilvl w:val="0"/>
          <w:numId w:val="7"/>
        </w:numPr>
        <w:spacing w:before="120" w:after="0"/>
      </w:pPr>
      <w:r>
        <w:t>17</w:t>
      </w:r>
      <w:r w:rsidR="004625AC">
        <w:t xml:space="preserve"> (</w:t>
      </w:r>
      <w:r>
        <w:t>35</w:t>
      </w:r>
      <w:r w:rsidR="004625AC">
        <w:t>%)</w:t>
      </w:r>
      <w:r w:rsidR="00181C94">
        <w:t xml:space="preserve"> had </w:t>
      </w:r>
      <w:r w:rsidR="00C047B6">
        <w:t xml:space="preserve">made </w:t>
      </w:r>
      <w:r w:rsidR="00181C94">
        <w:t>at least one error, of which:</w:t>
      </w:r>
    </w:p>
    <w:p w14:paraId="0520F420" w14:textId="77777777" w:rsidR="00181C94" w:rsidRDefault="00181C94" w:rsidP="002D3A54">
      <w:pPr>
        <w:pStyle w:val="Bullet"/>
        <w:numPr>
          <w:ilvl w:val="1"/>
          <w:numId w:val="7"/>
        </w:numPr>
        <w:spacing w:before="120" w:after="0"/>
        <w:ind w:left="1434" w:hanging="357"/>
      </w:pPr>
      <w:r>
        <w:t>6 (</w:t>
      </w:r>
      <w:r w:rsidR="00DB6FA7">
        <w:t>12</w:t>
      </w:r>
      <w:r>
        <w:t xml:space="preserve">%) </w:t>
      </w:r>
      <w:r w:rsidR="00C047B6">
        <w:t>related</w:t>
      </w:r>
      <w:r>
        <w:t xml:space="preserve"> to pay slips </w:t>
      </w:r>
    </w:p>
    <w:p w14:paraId="0520F421" w14:textId="77777777" w:rsidR="00181C94" w:rsidRDefault="00DB6FA7" w:rsidP="002D3A54">
      <w:pPr>
        <w:pStyle w:val="Bullet"/>
        <w:numPr>
          <w:ilvl w:val="1"/>
          <w:numId w:val="7"/>
        </w:numPr>
        <w:spacing w:before="120" w:after="0"/>
        <w:ind w:left="1434" w:hanging="357"/>
      </w:pPr>
      <w:r>
        <w:t>9</w:t>
      </w:r>
      <w:r w:rsidR="00181C94">
        <w:t xml:space="preserve"> (</w:t>
      </w:r>
      <w:r>
        <w:t>19</w:t>
      </w:r>
      <w:r w:rsidR="00181C94">
        <w:t xml:space="preserve">%) </w:t>
      </w:r>
      <w:r w:rsidR="00C047B6">
        <w:t>related to</w:t>
      </w:r>
      <w:r w:rsidR="00181C94">
        <w:t xml:space="preserve"> incorrect </w:t>
      </w:r>
      <w:r w:rsidR="00C047B6">
        <w:t>pay rates</w:t>
      </w:r>
    </w:p>
    <w:p w14:paraId="0520F422" w14:textId="77777777" w:rsidR="00181C94" w:rsidRDefault="00181C94" w:rsidP="002D3A54">
      <w:pPr>
        <w:pStyle w:val="Bullet"/>
        <w:numPr>
          <w:ilvl w:val="1"/>
          <w:numId w:val="7"/>
        </w:numPr>
        <w:spacing w:before="120" w:after="0"/>
        <w:ind w:left="1434" w:hanging="357"/>
      </w:pPr>
      <w:r>
        <w:t>2 (</w:t>
      </w:r>
      <w:r w:rsidR="00DB6FA7">
        <w:t>4</w:t>
      </w:r>
      <w:r>
        <w:t xml:space="preserve">%) </w:t>
      </w:r>
      <w:r w:rsidR="00C047B6">
        <w:t>related</w:t>
      </w:r>
      <w:r>
        <w:t xml:space="preserve"> </w:t>
      </w:r>
      <w:r w:rsidR="00C047B6">
        <w:t xml:space="preserve">to </w:t>
      </w:r>
      <w:r>
        <w:t xml:space="preserve">both </w:t>
      </w:r>
      <w:r w:rsidR="00C047B6">
        <w:t>pay rates</w:t>
      </w:r>
      <w:r>
        <w:t xml:space="preserve"> and pay slip</w:t>
      </w:r>
      <w:r w:rsidR="00C047B6">
        <w:t>s</w:t>
      </w:r>
    </w:p>
    <w:p w14:paraId="0520F423" w14:textId="77777777" w:rsidR="00216125" w:rsidRDefault="00216125" w:rsidP="00181C94">
      <w:pPr>
        <w:pStyle w:val="Bullet"/>
        <w:numPr>
          <w:ilvl w:val="0"/>
          <w:numId w:val="0"/>
        </w:numPr>
        <w:rPr>
          <w:b/>
        </w:rPr>
      </w:pPr>
    </w:p>
    <w:p w14:paraId="0520F424" w14:textId="77777777" w:rsidR="006A1DDF" w:rsidRPr="00CC4B55" w:rsidRDefault="00216125" w:rsidP="00216125">
      <w:pPr>
        <w:rPr>
          <w:rStyle w:val="BookTitle"/>
        </w:rPr>
      </w:pPr>
      <w:r w:rsidRPr="00CC4B55">
        <w:rPr>
          <w:rStyle w:val="BookTitle"/>
        </w:rPr>
        <w:t>Chart 1: Audit r</w:t>
      </w:r>
      <w:r w:rsidR="00CD43BD" w:rsidRPr="00CC4B55">
        <w:rPr>
          <w:rStyle w:val="BookTitle"/>
        </w:rPr>
        <w:t>esults</w:t>
      </w:r>
    </w:p>
    <w:p w14:paraId="0520F425" w14:textId="77777777" w:rsidR="00181C94" w:rsidRDefault="00216125" w:rsidP="00C047B6">
      <w:pPr>
        <w:pStyle w:val="Bullet"/>
        <w:numPr>
          <w:ilvl w:val="0"/>
          <w:numId w:val="0"/>
        </w:numPr>
        <w:spacing w:before="120" w:after="0"/>
      </w:pPr>
      <w:r>
        <w:rPr>
          <w:noProof/>
          <w:lang w:eastAsia="en-AU"/>
        </w:rPr>
        <w:drawing>
          <wp:anchor distT="0" distB="0" distL="114300" distR="114300" simplePos="0" relativeHeight="251658240" behindDoc="0" locked="0" layoutInCell="1" allowOverlap="1" wp14:anchorId="0520F454" wp14:editId="0520F455">
            <wp:simplePos x="0" y="0"/>
            <wp:positionH relativeFrom="column">
              <wp:posOffset>55880</wp:posOffset>
            </wp:positionH>
            <wp:positionV relativeFrom="paragraph">
              <wp:posOffset>217170</wp:posOffset>
            </wp:positionV>
            <wp:extent cx="2987675" cy="1792605"/>
            <wp:effectExtent l="0" t="0" r="3175" b="0"/>
            <wp:wrapNone/>
            <wp:docPr id="10" name="Picture 10" descr="This chart shows the number of compliant results (32) and number of contraventions (17). The then breaks  up the contraventions into payslips (6) pay rates (9) and bo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67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00181C94">
        <w:t>We recovered $43</w:t>
      </w:r>
      <w:r w:rsidR="00C047B6">
        <w:t xml:space="preserve"> </w:t>
      </w:r>
      <w:r w:rsidR="00762CDF">
        <w:t>100</w:t>
      </w:r>
      <w:r w:rsidR="00181C94">
        <w:t xml:space="preserve"> on behalf of 574 employees</w:t>
      </w:r>
      <w:r w:rsidR="00474CD4">
        <w:t xml:space="preserve"> who were entitled to back pay</w:t>
      </w:r>
      <w:r w:rsidR="00181C94">
        <w:t>.</w:t>
      </w:r>
    </w:p>
    <w:p w14:paraId="0520F426" w14:textId="77777777" w:rsidR="008459E2" w:rsidRDefault="00683D72" w:rsidP="00C047B6">
      <w:pPr>
        <w:spacing w:before="120" w:after="0"/>
      </w:pPr>
      <w:r w:rsidRPr="00216125">
        <w:t xml:space="preserve">One of the employers </w:t>
      </w:r>
      <w:r w:rsidR="00216125" w:rsidRPr="00216125">
        <w:t>found to have made errors</w:t>
      </w:r>
      <w:r w:rsidRPr="00216125">
        <w:t xml:space="preserve"> was Australian Fast Foods Pty Ltd</w:t>
      </w:r>
      <w:r w:rsidR="008856DD" w:rsidRPr="00216125">
        <w:t>, w</w:t>
      </w:r>
      <w:r w:rsidR="00216125" w:rsidRPr="00216125">
        <w:t>hich</w:t>
      </w:r>
      <w:r w:rsidR="008856DD" w:rsidRPr="00216125">
        <w:t xml:space="preserve"> own and operates the Chicken Treat brand.</w:t>
      </w:r>
      <w:r w:rsidRPr="00216125">
        <w:t xml:space="preserve">  </w:t>
      </w:r>
      <w:r w:rsidR="00216125" w:rsidRPr="00216125">
        <w:t>Fair Work Inspectors</w:t>
      </w:r>
      <w:r w:rsidRPr="00216125">
        <w:t xml:space="preserve"> identif</w:t>
      </w:r>
      <w:r w:rsidR="00216125" w:rsidRPr="00216125">
        <w:t xml:space="preserve">ied errors regarding hourly pay rates </w:t>
      </w:r>
      <w:r w:rsidR="008856DD" w:rsidRPr="00216125">
        <w:t>and uniform and laundry allowances</w:t>
      </w:r>
      <w:r w:rsidRPr="00216125">
        <w:t xml:space="preserve"> in 22 company owned Chicken Treat stores across Western Australia.</w:t>
      </w:r>
      <w:r>
        <w:t xml:space="preserve">  </w:t>
      </w:r>
    </w:p>
    <w:p w14:paraId="0520F427" w14:textId="77777777" w:rsidR="00683D72" w:rsidRDefault="00683D72" w:rsidP="00C047B6">
      <w:pPr>
        <w:spacing w:before="120" w:after="0"/>
      </w:pPr>
      <w:r>
        <w:t>This resulted in</w:t>
      </w:r>
      <w:r w:rsidR="008459E2">
        <w:t xml:space="preserve"> a</w:t>
      </w:r>
      <w:r>
        <w:t xml:space="preserve"> </w:t>
      </w:r>
      <w:r w:rsidR="00216125">
        <w:rPr>
          <w:rFonts w:cs="Arial"/>
        </w:rPr>
        <w:t>$35 205</w:t>
      </w:r>
      <w:r w:rsidR="008459E2">
        <w:rPr>
          <w:rFonts w:cs="Arial"/>
        </w:rPr>
        <w:t xml:space="preserve"> </w:t>
      </w:r>
      <w:r w:rsidR="008459E2">
        <w:t>recovery</w:t>
      </w:r>
      <w:r>
        <w:t xml:space="preserve"> for </w:t>
      </w:r>
      <w:r w:rsidR="008459E2">
        <w:t xml:space="preserve">457 </w:t>
      </w:r>
      <w:r>
        <w:t>employees from the 22 company owned stores.</w:t>
      </w:r>
    </w:p>
    <w:p w14:paraId="0520F428" w14:textId="77777777" w:rsidR="00063EB0" w:rsidRDefault="005B09E9" w:rsidP="00784CF7">
      <w:pPr>
        <w:pStyle w:val="Heading1"/>
      </w:pPr>
      <w:bookmarkStart w:id="6" w:name="_Toc404585595"/>
      <w:r>
        <w:t>Further observations</w:t>
      </w:r>
      <w:bookmarkEnd w:id="6"/>
    </w:p>
    <w:p w14:paraId="0520F429" w14:textId="77777777" w:rsidR="009A4FE4" w:rsidRDefault="005B09E9" w:rsidP="00216125">
      <w:pPr>
        <w:spacing w:before="120" w:after="0"/>
      </w:pPr>
      <w:r>
        <w:t>T</w:t>
      </w:r>
      <w:r w:rsidR="009A4FE4">
        <w:t xml:space="preserve">he pay slip errors </w:t>
      </w:r>
      <w:r>
        <w:t xml:space="preserve">we </w:t>
      </w:r>
      <w:r w:rsidR="009A4FE4">
        <w:t xml:space="preserve">identified </w:t>
      </w:r>
      <w:r>
        <w:t xml:space="preserve">each related </w:t>
      </w:r>
      <w:r w:rsidR="009A4FE4">
        <w:t xml:space="preserve">to </w:t>
      </w:r>
      <w:r>
        <w:t>pay slips that did not contain all of the required information.</w:t>
      </w:r>
      <w:r w:rsidR="008856DD">
        <w:t xml:space="preserve">  In all cases of pay slip </w:t>
      </w:r>
      <w:r w:rsidR="008459E2">
        <w:t>errors,</w:t>
      </w:r>
      <w:r w:rsidR="008856DD">
        <w:t xml:space="preserve"> the employers were informed about the requirements and they updated their pay slips</w:t>
      </w:r>
      <w:r w:rsidR="00216125">
        <w:t xml:space="preserve"> accordingly</w:t>
      </w:r>
      <w:r w:rsidR="008856DD">
        <w:t>.</w:t>
      </w:r>
    </w:p>
    <w:p w14:paraId="0520F42A" w14:textId="77777777" w:rsidR="008425AB" w:rsidRDefault="008425AB" w:rsidP="00216125">
      <w:pPr>
        <w:spacing w:before="120" w:after="0"/>
      </w:pPr>
    </w:p>
    <w:p w14:paraId="0520F42B" w14:textId="77777777" w:rsidR="007E3476" w:rsidRPr="007E3476" w:rsidRDefault="007E3476" w:rsidP="005B09E9">
      <w:pPr>
        <w:pStyle w:val="YellowBubbleBox"/>
        <w:pBdr>
          <w:bottom w:val="single" w:sz="48" w:space="7" w:color="FBB040"/>
        </w:pBdr>
        <w:spacing w:before="120" w:after="0"/>
        <w:rPr>
          <w:b/>
        </w:rPr>
      </w:pPr>
      <w:r w:rsidRPr="007E3476">
        <w:rPr>
          <w:b/>
        </w:rPr>
        <w:t xml:space="preserve">Case Study: </w:t>
      </w:r>
      <w:r w:rsidR="009A4FE4">
        <w:rPr>
          <w:b/>
        </w:rPr>
        <w:t>Annual wage increase overlooked</w:t>
      </w:r>
    </w:p>
    <w:p w14:paraId="0520F42C" w14:textId="77777777" w:rsidR="009A4FE4" w:rsidRDefault="009A4B00" w:rsidP="005B09E9">
      <w:pPr>
        <w:pStyle w:val="YellowBubbleBox"/>
        <w:pBdr>
          <w:bottom w:val="single" w:sz="48" w:space="7" w:color="FBB040"/>
        </w:pBdr>
        <w:spacing w:before="120" w:after="0"/>
      </w:pPr>
      <w:r>
        <w:t xml:space="preserve">Australian Fast Foods Pty Ltd </w:t>
      </w:r>
      <w:r w:rsidR="00DA1D2B">
        <w:t>operates</w:t>
      </w:r>
      <w:r>
        <w:t xml:space="preserve"> </w:t>
      </w:r>
      <w:r w:rsidR="007E3476" w:rsidRPr="007E3476">
        <w:t xml:space="preserve">a fast food chain </w:t>
      </w:r>
      <w:r>
        <w:t>with</w:t>
      </w:r>
      <w:r w:rsidR="007E3476" w:rsidRPr="007E3476">
        <w:t xml:space="preserve"> a number of stores across WA. We </w:t>
      </w:r>
      <w:r w:rsidR="009A4FE4">
        <w:t>requested</w:t>
      </w:r>
      <w:r w:rsidR="007E3476" w:rsidRPr="007E3476">
        <w:t xml:space="preserve"> a sample of </w:t>
      </w:r>
      <w:r w:rsidR="009A4FE4">
        <w:t xml:space="preserve">time and wage </w:t>
      </w:r>
      <w:r w:rsidR="007E3476" w:rsidRPr="007E3476">
        <w:t xml:space="preserve">records </w:t>
      </w:r>
      <w:r w:rsidR="009A4FE4">
        <w:t xml:space="preserve">from </w:t>
      </w:r>
      <w:r w:rsidR="007E3476" w:rsidRPr="007E3476">
        <w:t xml:space="preserve">for </w:t>
      </w:r>
      <w:r w:rsidR="009A4FE4">
        <w:t xml:space="preserve">an </w:t>
      </w:r>
      <w:r w:rsidR="007E3476" w:rsidRPr="007E3476">
        <w:t xml:space="preserve">assessment. </w:t>
      </w:r>
    </w:p>
    <w:p w14:paraId="0520F42D" w14:textId="77777777" w:rsidR="007E3476" w:rsidRPr="007E3476" w:rsidRDefault="007E3476" w:rsidP="005B09E9">
      <w:pPr>
        <w:pStyle w:val="YellowBubbleBox"/>
        <w:pBdr>
          <w:bottom w:val="single" w:sz="48" w:space="7" w:color="FBB040"/>
        </w:pBdr>
        <w:spacing w:before="120" w:after="0"/>
      </w:pPr>
      <w:r w:rsidRPr="007E3476">
        <w:t xml:space="preserve">We identified underpayments of the part-time and casual hourly rates </w:t>
      </w:r>
      <w:r w:rsidR="009A4FE4">
        <w:t xml:space="preserve">as well as </w:t>
      </w:r>
      <w:r w:rsidRPr="007E3476">
        <w:t xml:space="preserve">underpayments of the uniform/laundry allowance. </w:t>
      </w:r>
    </w:p>
    <w:p w14:paraId="0520F42E" w14:textId="77777777" w:rsidR="002E1D3D" w:rsidRDefault="007E3476" w:rsidP="002E1D3D">
      <w:pPr>
        <w:pStyle w:val="YellowBubbleBox"/>
        <w:pBdr>
          <w:bottom w:val="single" w:sz="48" w:space="7" w:color="FBB040"/>
        </w:pBdr>
        <w:spacing w:before="120" w:after="0"/>
      </w:pPr>
      <w:r w:rsidRPr="007E3476">
        <w:t xml:space="preserve">We advised </w:t>
      </w:r>
      <w:r w:rsidR="009A4B00">
        <w:t>the company</w:t>
      </w:r>
      <w:r w:rsidR="009A4B00" w:rsidRPr="007E3476">
        <w:t xml:space="preserve"> </w:t>
      </w:r>
      <w:r w:rsidRPr="007E3476">
        <w:t xml:space="preserve">of our findings and </w:t>
      </w:r>
      <w:r w:rsidR="009A4B00">
        <w:t>they</w:t>
      </w:r>
      <w:r w:rsidR="009A4B00" w:rsidRPr="007E3476">
        <w:t xml:space="preserve"> </w:t>
      </w:r>
      <w:r w:rsidRPr="007E3476">
        <w:t xml:space="preserve">took action to determine how these </w:t>
      </w:r>
      <w:r w:rsidR="009A4FE4">
        <w:t>errors</w:t>
      </w:r>
      <w:r w:rsidRPr="007E3476">
        <w:t xml:space="preserve"> had occurred. </w:t>
      </w:r>
      <w:r w:rsidR="009A4B00">
        <w:t>The company wa</w:t>
      </w:r>
      <w:r w:rsidRPr="007E3476">
        <w:t xml:space="preserve">s aware of the interaction between the Act and the agreement base rate of pay </w:t>
      </w:r>
      <w:r w:rsidR="002E1D3D">
        <w:br w:type="column"/>
        <w:t>and had previously ensured they were paying staff their correct entitlements.</w:t>
      </w:r>
    </w:p>
    <w:p w14:paraId="0520F42F" w14:textId="77777777" w:rsidR="008425AB" w:rsidRDefault="008425AB" w:rsidP="002E1D3D">
      <w:pPr>
        <w:pStyle w:val="YellowBubbleBox"/>
        <w:pBdr>
          <w:bottom w:val="single" w:sz="48" w:space="7" w:color="FBB040"/>
        </w:pBdr>
        <w:spacing w:before="120" w:after="0"/>
      </w:pPr>
    </w:p>
    <w:p w14:paraId="0520F430" w14:textId="77777777" w:rsidR="002E1D3D" w:rsidRDefault="002E1D3D" w:rsidP="002E1D3D">
      <w:pPr>
        <w:pStyle w:val="YellowBubbleBox"/>
        <w:pBdr>
          <w:bottom w:val="single" w:sz="48" w:space="7" w:color="FBB040"/>
        </w:pBdr>
        <w:spacing w:before="120" w:after="0"/>
      </w:pPr>
      <w:r>
        <w:t xml:space="preserve">However, a review of their payroll software found that the July 2013 wage increase had not been applied to the subsequent pay rates. </w:t>
      </w:r>
    </w:p>
    <w:p w14:paraId="0520F431" w14:textId="77777777" w:rsidR="002E1D3D" w:rsidRDefault="002E1D3D" w:rsidP="002E1D3D">
      <w:pPr>
        <w:pStyle w:val="YellowBubbleBox"/>
        <w:pBdr>
          <w:bottom w:val="single" w:sz="48" w:space="7" w:color="FBB040"/>
        </w:pBdr>
        <w:spacing w:before="120" w:after="0"/>
      </w:pPr>
      <w:r>
        <w:t xml:space="preserve">The company calculated the total underpayments across their stores and the number of employees affected. </w:t>
      </w:r>
    </w:p>
    <w:p w14:paraId="0520F432" w14:textId="77777777" w:rsidR="002E1D3D" w:rsidRDefault="002E1D3D" w:rsidP="002E1D3D">
      <w:pPr>
        <w:pStyle w:val="YellowBubbleBox"/>
        <w:pBdr>
          <w:bottom w:val="single" w:sz="48" w:space="7" w:color="FBB040"/>
        </w:pBdr>
        <w:spacing w:before="120" w:after="0"/>
      </w:pPr>
      <w:r>
        <w:t xml:space="preserve">We worked with the company to ensure that all errors were rectified.  </w:t>
      </w:r>
    </w:p>
    <w:p w14:paraId="0520F433" w14:textId="77777777" w:rsidR="002E1D3D" w:rsidRDefault="002E1D3D" w:rsidP="002E1D3D">
      <w:pPr>
        <w:pStyle w:val="YellowBubbleBox"/>
        <w:pBdr>
          <w:bottom w:val="single" w:sz="48" w:space="7" w:color="FBB040"/>
        </w:pBdr>
        <w:spacing w:before="120" w:after="0"/>
      </w:pPr>
      <w:r>
        <w:t>In addition, they entered into a Proactive Compliance Deed (PCD) with FWO, agreeing to work in collaboration with the FWO to ensure that there were no further underpayments under their 2009 Agreement (including two self-audits to be completed by 31 December 2014).</w:t>
      </w:r>
    </w:p>
    <w:p w14:paraId="0520F434" w14:textId="77777777" w:rsidR="007E3476" w:rsidRPr="007E3476" w:rsidRDefault="002E1D3D" w:rsidP="002E1D3D">
      <w:pPr>
        <w:pStyle w:val="YellowBubbleBox"/>
        <w:pBdr>
          <w:bottom w:val="single" w:sz="48" w:space="7" w:color="FBB040"/>
        </w:pBdr>
        <w:spacing w:before="120" w:after="0"/>
      </w:pPr>
      <w:r>
        <w:t xml:space="preserve">The PCD will also help to ensure the company remains compliant into the future. Further information in relation to this PCD is available at </w:t>
      </w:r>
      <w:hyperlink r:id="rId20" w:history="1">
        <w:r w:rsidRPr="002E1D3D">
          <w:rPr>
            <w:rStyle w:val="Hyperlink"/>
          </w:rPr>
          <w:t>Australian Fast Foods Pty Ltd - PCD</w:t>
        </w:r>
      </w:hyperlink>
      <w:r>
        <w:t>.</w:t>
      </w:r>
    </w:p>
    <w:p w14:paraId="0520F435" w14:textId="77777777" w:rsidR="007E3476" w:rsidRDefault="005B09E9" w:rsidP="00216125">
      <w:pPr>
        <w:spacing w:before="120" w:after="0"/>
      </w:pPr>
      <w:r>
        <w:t>T</w:t>
      </w:r>
      <w:r w:rsidR="00843A39">
        <w:t xml:space="preserve">he majority of </w:t>
      </w:r>
      <w:r w:rsidR="002D3A54">
        <w:t>businesses</w:t>
      </w:r>
      <w:r w:rsidR="00843A39">
        <w:t xml:space="preserve"> </w:t>
      </w:r>
      <w:r w:rsidR="00C047B6">
        <w:t>co-operatively</w:t>
      </w:r>
      <w:r w:rsidR="00843A39">
        <w:t xml:space="preserve"> engage</w:t>
      </w:r>
      <w:r w:rsidR="00C047B6">
        <w:t>d</w:t>
      </w:r>
      <w:r w:rsidR="00843A39">
        <w:t xml:space="preserve"> with us and </w:t>
      </w:r>
      <w:r w:rsidR="00C047B6">
        <w:t xml:space="preserve">willingly </w:t>
      </w:r>
      <w:r w:rsidR="00843A39">
        <w:t>discuss</w:t>
      </w:r>
      <w:r w:rsidR="00C047B6">
        <w:t>ed</w:t>
      </w:r>
      <w:r w:rsidR="00843A39">
        <w:t xml:space="preserve"> their obligations.</w:t>
      </w:r>
      <w:r w:rsidR="00471AD1">
        <w:t xml:space="preserve"> </w:t>
      </w:r>
    </w:p>
    <w:p w14:paraId="0520F436" w14:textId="77777777" w:rsidR="00F23CB8" w:rsidRDefault="006629F6" w:rsidP="00216125">
      <w:pPr>
        <w:spacing w:before="120" w:after="0"/>
      </w:pPr>
      <w:r>
        <w:t>Businesses that had made errors promptly</w:t>
      </w:r>
      <w:r w:rsidR="00471AD1">
        <w:t xml:space="preserve"> </w:t>
      </w:r>
      <w:r w:rsidR="00C047B6">
        <w:t>responded</w:t>
      </w:r>
      <w:r w:rsidR="00471AD1">
        <w:t xml:space="preserve"> to our </w:t>
      </w:r>
      <w:r w:rsidR="00646169">
        <w:t>findings and</w:t>
      </w:r>
      <w:r w:rsidR="00471AD1">
        <w:t xml:space="preserve"> t</w:t>
      </w:r>
      <w:r w:rsidR="00C047B6">
        <w:t>ook</w:t>
      </w:r>
      <w:r w:rsidR="00471AD1">
        <w:t xml:space="preserve"> the appropriate action to rectify the</w:t>
      </w:r>
      <w:r w:rsidR="00646169">
        <w:t>ir</w:t>
      </w:r>
      <w:r w:rsidR="00471AD1">
        <w:t xml:space="preserve"> </w:t>
      </w:r>
      <w:r w:rsidR="00C047B6">
        <w:t>errors</w:t>
      </w:r>
      <w:r w:rsidR="00471AD1">
        <w:t xml:space="preserve">. </w:t>
      </w:r>
    </w:p>
    <w:p w14:paraId="0520F437" w14:textId="77777777" w:rsidR="00982E53" w:rsidRPr="00982E53" w:rsidRDefault="009A4FE4" w:rsidP="00982E53">
      <w:pPr>
        <w:pStyle w:val="YellowBubbleBox"/>
        <w:spacing w:before="120" w:after="0"/>
        <w:rPr>
          <w:b/>
        </w:rPr>
      </w:pPr>
      <w:r>
        <w:rPr>
          <w:b/>
        </w:rPr>
        <w:t>Case study: Correct interaction between an agreement and the Act</w:t>
      </w:r>
    </w:p>
    <w:p w14:paraId="0520F438" w14:textId="77777777" w:rsidR="008D1E52" w:rsidRDefault="007E3476" w:rsidP="008D1E52">
      <w:pPr>
        <w:pStyle w:val="YellowBubbleBox"/>
        <w:spacing w:before="120" w:after="0"/>
      </w:pPr>
      <w:r w:rsidRPr="007E3476">
        <w:t>John</w:t>
      </w:r>
      <w:r w:rsidR="00216125">
        <w:t>*</w:t>
      </w:r>
      <w:r w:rsidR="00A30D51">
        <w:t xml:space="preserve"> owns a retail business and </w:t>
      </w:r>
      <w:r w:rsidRPr="007E3476">
        <w:t>has an employee collective agreement in place.  Joh</w:t>
      </w:r>
      <w:r w:rsidR="005B0805">
        <w:t>n provided a sample of time and</w:t>
      </w:r>
    </w:p>
    <w:p w14:paraId="0520F439" w14:textId="77777777" w:rsidR="00E8494F" w:rsidRDefault="007E3476" w:rsidP="005B0805">
      <w:pPr>
        <w:pStyle w:val="YellowBubbleBox"/>
        <w:spacing w:before="120" w:after="0"/>
      </w:pPr>
      <w:r w:rsidRPr="007E3476">
        <w:t xml:space="preserve">wages records for assessment. </w:t>
      </w:r>
    </w:p>
    <w:p w14:paraId="0520F43A" w14:textId="77777777" w:rsidR="002E1D3D" w:rsidRDefault="007E3476" w:rsidP="009A4FE4">
      <w:pPr>
        <w:pStyle w:val="YellowBubbleBox"/>
        <w:spacing w:before="120" w:after="0"/>
      </w:pPr>
      <w:r w:rsidRPr="007E3476">
        <w:t>We found that John was meeting the</w:t>
      </w:r>
    </w:p>
    <w:p w14:paraId="0520F43B" w14:textId="77777777" w:rsidR="007E3476" w:rsidRDefault="007E3476" w:rsidP="009A4FE4">
      <w:pPr>
        <w:pStyle w:val="YellowBubbleBox"/>
        <w:spacing w:before="120" w:after="0"/>
      </w:pPr>
      <w:r w:rsidRPr="007E3476">
        <w:t>minimum ag</w:t>
      </w:r>
      <w:r>
        <w:t xml:space="preserve">reement entitlements as well </w:t>
      </w:r>
      <w:r w:rsidRPr="007E3476">
        <w:t xml:space="preserve">meeting the minimum base rate of pay underpinned by the award.  </w:t>
      </w:r>
    </w:p>
    <w:p w14:paraId="0520F43C" w14:textId="77777777" w:rsidR="007E3476" w:rsidRDefault="007E3476" w:rsidP="009A4FE4">
      <w:pPr>
        <w:pStyle w:val="YellowBubbleBox"/>
        <w:spacing w:before="120" w:after="0"/>
      </w:pPr>
      <w:r w:rsidRPr="007E3476">
        <w:t>However, John was unaware that the casual</w:t>
      </w:r>
      <w:r>
        <w:t xml:space="preserve"> loading from the agreement continues to apply on top of the base rate of pay in the award. </w:t>
      </w:r>
    </w:p>
    <w:p w14:paraId="0520F43D" w14:textId="77777777" w:rsidR="007E3476" w:rsidRDefault="007E3476" w:rsidP="009A4FE4">
      <w:pPr>
        <w:pStyle w:val="YellowBubbleBox"/>
        <w:spacing w:before="120" w:after="0"/>
      </w:pPr>
      <w:r>
        <w:t xml:space="preserve">We explained to John the requirements of the Act and the interaction between the </w:t>
      </w:r>
      <w:r w:rsidR="009A4FE4">
        <w:t xml:space="preserve">award base rate of pay and the </w:t>
      </w:r>
      <w:r>
        <w:t>casual loading</w:t>
      </w:r>
      <w:r w:rsidR="009A4FE4">
        <w:t xml:space="preserve"> in the agreement</w:t>
      </w:r>
      <w:r>
        <w:t xml:space="preserve">. </w:t>
      </w:r>
    </w:p>
    <w:p w14:paraId="0520F43E" w14:textId="77777777" w:rsidR="00216125" w:rsidRDefault="007E3476" w:rsidP="009A4FE4">
      <w:pPr>
        <w:pStyle w:val="YellowBubbleBox"/>
        <w:spacing w:before="120" w:after="0"/>
      </w:pPr>
      <w:r>
        <w:t>Once John understood this, he willingly rectified his error. As a result, a junior casual employee received a back payment of over $170.</w:t>
      </w:r>
      <w:r w:rsidR="00216125">
        <w:t xml:space="preserve"> </w:t>
      </w:r>
    </w:p>
    <w:p w14:paraId="0520F43F" w14:textId="77777777" w:rsidR="007E3476" w:rsidRDefault="00216125" w:rsidP="009A4FE4">
      <w:pPr>
        <w:pStyle w:val="YellowBubbleBox"/>
        <w:spacing w:before="120" w:after="0"/>
      </w:pPr>
      <w:r>
        <w:t>* Not his actual name</w:t>
      </w:r>
    </w:p>
    <w:p w14:paraId="0520F440" w14:textId="77777777" w:rsidR="005C3326" w:rsidRDefault="005C3326" w:rsidP="005B09E9">
      <w:pPr>
        <w:pStyle w:val="Heading1"/>
      </w:pPr>
      <w:bookmarkStart w:id="7" w:name="_Toc404585596"/>
      <w:r>
        <w:t>Concluding remarks</w:t>
      </w:r>
      <w:bookmarkEnd w:id="7"/>
    </w:p>
    <w:p w14:paraId="0520F441" w14:textId="77777777" w:rsidR="00206899" w:rsidRDefault="00216125" w:rsidP="005B09E9">
      <w:pPr>
        <w:spacing w:before="120" w:after="0"/>
      </w:pPr>
      <w:r>
        <w:t>The</w:t>
      </w:r>
      <w:r w:rsidR="00206899">
        <w:t xml:space="preserve"> campaign aimed to assess compliance with Australia’s workplace laws and educate businesses about the interaction of registered agreements with t</w:t>
      </w:r>
      <w:r w:rsidR="00206899" w:rsidRPr="00CD43BD">
        <w:t>he Act</w:t>
      </w:r>
      <w:r w:rsidR="00206899">
        <w:rPr>
          <w:i/>
        </w:rPr>
        <w:t>.</w:t>
      </w:r>
      <w:r w:rsidR="00206899">
        <w:t xml:space="preserve"> </w:t>
      </w:r>
    </w:p>
    <w:p w14:paraId="0520F442" w14:textId="77777777" w:rsidR="00683D72" w:rsidRDefault="00206899" w:rsidP="005B09E9">
      <w:pPr>
        <w:spacing w:before="120" w:after="0"/>
      </w:pPr>
      <w:r>
        <w:t xml:space="preserve">We </w:t>
      </w:r>
      <w:r w:rsidR="00DA1D2B">
        <w:t>found nearly</w:t>
      </w:r>
      <w:r w:rsidR="00683D72">
        <w:t xml:space="preserve"> two thirds of employers audited compliant with all of their obligations.  Further, nearly 4 out of 5 employers were paying their staff correctly.</w:t>
      </w:r>
      <w:r w:rsidR="009A4B00">
        <w:t xml:space="preserve"> </w:t>
      </w:r>
    </w:p>
    <w:p w14:paraId="0520F443" w14:textId="77777777" w:rsidR="005B09E9" w:rsidRDefault="00A30D51" w:rsidP="005B09E9">
      <w:pPr>
        <w:spacing w:before="120" w:after="0"/>
      </w:pPr>
      <w:r>
        <w:t xml:space="preserve">For those businesses with pay rate </w:t>
      </w:r>
      <w:r w:rsidR="008459E2">
        <w:t>errors,</w:t>
      </w:r>
      <w:r>
        <w:t xml:space="preserve"> we were able to provide advice about </w:t>
      </w:r>
      <w:r w:rsidR="00007AC1">
        <w:t xml:space="preserve">the </w:t>
      </w:r>
      <w:r w:rsidR="005B09E9">
        <w:t xml:space="preserve">correct </w:t>
      </w:r>
      <w:r w:rsidR="00007AC1">
        <w:t xml:space="preserve">interaction between their </w:t>
      </w:r>
      <w:r w:rsidR="007E3476">
        <w:t>a</w:t>
      </w:r>
      <w:r w:rsidR="00007AC1">
        <w:t>greement and the Act</w:t>
      </w:r>
      <w:r>
        <w:t xml:space="preserve">, satisfying a </w:t>
      </w:r>
      <w:r w:rsidR="00683D72">
        <w:t xml:space="preserve">campaign </w:t>
      </w:r>
      <w:r>
        <w:t>objective</w:t>
      </w:r>
      <w:r w:rsidR="005B09E9">
        <w:t>.</w:t>
      </w:r>
      <w:r>
        <w:t xml:space="preserve">  </w:t>
      </w:r>
    </w:p>
    <w:p w14:paraId="0520F444" w14:textId="77777777" w:rsidR="00007AC1" w:rsidRDefault="00683D72" w:rsidP="005B09E9">
      <w:pPr>
        <w:spacing w:before="120" w:after="0"/>
      </w:pPr>
      <w:r>
        <w:t>T</w:t>
      </w:r>
      <w:r w:rsidR="00A30D51">
        <w:t>h</w:t>
      </w:r>
      <w:r w:rsidR="00206899">
        <w:t>is campaign also led to a</w:t>
      </w:r>
      <w:r w:rsidR="00A30D51">
        <w:t xml:space="preserve"> PCD</w:t>
      </w:r>
      <w:r w:rsidR="00206899">
        <w:t xml:space="preserve"> with Australian Fast Foods Pty Ltd.  This</w:t>
      </w:r>
      <w:r w:rsidR="00A30D51">
        <w:t xml:space="preserve"> is a positive example of how we continue to look for ways to assist employers and employees to achieve fair workplaces.  </w:t>
      </w:r>
    </w:p>
    <w:p w14:paraId="0520F445" w14:textId="77777777" w:rsidR="005C3326" w:rsidRDefault="005C3326" w:rsidP="005B09E9">
      <w:pPr>
        <w:pStyle w:val="Heading1"/>
      </w:pPr>
      <w:bookmarkStart w:id="8" w:name="_Toc404585597"/>
      <w:r>
        <w:t>About the Fair Work Ombudsman</w:t>
      </w:r>
      <w:bookmarkEnd w:id="8"/>
    </w:p>
    <w:p w14:paraId="0520F446" w14:textId="77777777" w:rsidR="005B09E9" w:rsidRDefault="005C3326" w:rsidP="005B09E9">
      <w:pPr>
        <w:spacing w:before="120" w:after="0"/>
      </w:pPr>
      <w:r>
        <w:t>The Fair Work Ombudsman is an independent agency created by the Fair Work Act 2009 on 1</w:t>
      </w:r>
      <w:r w:rsidR="008459E2">
        <w:t> </w:t>
      </w:r>
      <w:r>
        <w:t xml:space="preserve">July 2009. </w:t>
      </w:r>
    </w:p>
    <w:p w14:paraId="0520F447" w14:textId="77777777" w:rsidR="005B09E9" w:rsidRDefault="005C3326" w:rsidP="005B09E9">
      <w:pPr>
        <w:spacing w:before="120" w:after="0"/>
      </w:pPr>
      <w:r>
        <w:t>Our vision is fair Australian workplaces, and our mission is to work with Australians to educate, promote fairness and ensure justice in the workplace.</w:t>
      </w:r>
    </w:p>
    <w:p w14:paraId="0520F448" w14:textId="77777777" w:rsidR="005C3326" w:rsidRDefault="005C3326" w:rsidP="005B09E9">
      <w:pPr>
        <w:spacing w:before="120" w:after="0"/>
      </w:pPr>
      <w:r>
        <w:t xml:space="preserve">Our education and compliance campaigns target specific industries to assist them achieve compliance with national workplace laws. Our focus is usually industries that need assistance with compliance and employ vulnerable workers. </w:t>
      </w:r>
    </w:p>
    <w:p w14:paraId="0520F449" w14:textId="77777777" w:rsidR="005C3326" w:rsidRDefault="005C3326" w:rsidP="00AE2802">
      <w:r>
        <w:t>We like to work with relevant industry associations and unions to deliver our campaigns. We rely upon their ‘real world’ knowledge and communication channels to design and deliver our education activities and products.</w:t>
      </w:r>
    </w:p>
    <w:p w14:paraId="0520F44A" w14:textId="77777777" w:rsidR="005C3326" w:rsidRDefault="005C3326" w:rsidP="00AE2802">
      <w:r>
        <w:t xml:space="preserve">This report covers the background, method and findings of the </w:t>
      </w:r>
      <w:r w:rsidR="00B318F1">
        <w:t>WA</w:t>
      </w:r>
      <w:r w:rsidR="00762CDF">
        <w:t xml:space="preserve"> Enterprise agreement audit program 2013 - 2014</w:t>
      </w:r>
      <w:r w:rsidR="00B318F1">
        <w:t>.</w:t>
      </w:r>
    </w:p>
    <w:p w14:paraId="0520F44B" w14:textId="77777777" w:rsidR="005C3326" w:rsidRDefault="005C3326" w:rsidP="00AE2802">
      <w:r>
        <w:t>For further information and media enquiries please</w:t>
      </w:r>
      <w:r w:rsidR="008459E2">
        <w:t xml:space="preserve"> contact us at</w:t>
      </w:r>
      <w:r>
        <w:t xml:space="preserve"> </w:t>
      </w:r>
      <w:hyperlink r:id="rId21" w:history="1">
        <w:r w:rsidR="008459E2" w:rsidRPr="00240ED6">
          <w:rPr>
            <w:rStyle w:val="Hyperlink"/>
          </w:rPr>
          <w:t>media@fwo.gov.au</w:t>
        </w:r>
      </w:hyperlink>
      <w:r w:rsidR="008459E2">
        <w:t xml:space="preserve"> </w:t>
      </w:r>
      <w:r>
        <w:t xml:space="preserve"> </w:t>
      </w:r>
    </w:p>
    <w:p w14:paraId="0520F44C" w14:textId="77777777" w:rsidR="005C3326" w:rsidRDefault="005C3326" w:rsidP="00AE2802">
      <w:r>
        <w:t xml:space="preserve">If you would like further information about the Fair Work Ombudsman’s targeted campaigns please contact </w:t>
      </w:r>
      <w:r w:rsidR="007A0668">
        <w:t>Lynda McAlary-Smith</w:t>
      </w:r>
      <w:r>
        <w:t xml:space="preserve">, Executive Director - </w:t>
      </w:r>
      <w:r w:rsidR="007A0668">
        <w:t>Proactive</w:t>
      </w:r>
      <w:r>
        <w:t xml:space="preserve"> Compliance </w:t>
      </w:r>
      <w:r w:rsidR="007A0668">
        <w:t xml:space="preserve">and Education </w:t>
      </w:r>
      <w:r>
        <w:t>(</w:t>
      </w:r>
      <w:hyperlink r:id="rId22" w:history="1">
        <w:r w:rsidR="007A0668" w:rsidRPr="00762CDF">
          <w:rPr>
            <w:rStyle w:val="Hyperlink"/>
          </w:rPr>
          <w:t>Lynda.mcalary-smith</w:t>
        </w:r>
        <w:r w:rsidRPr="00762CDF">
          <w:rPr>
            <w:rStyle w:val="Hyperlink"/>
          </w:rPr>
          <w:t>@fwo.gov.au</w:t>
        </w:r>
      </w:hyperlink>
      <w:r>
        <w:t>).</w:t>
      </w:r>
    </w:p>
    <w:p w14:paraId="0520F44D" w14:textId="77777777" w:rsidR="008459E2" w:rsidRDefault="008459E2" w:rsidP="00AE2802"/>
    <w:p w14:paraId="0520F44E" w14:textId="77777777" w:rsidR="00CC4B55" w:rsidRDefault="00CC4B55" w:rsidP="00AE2802">
      <w:r>
        <w:br w:type="page"/>
      </w:r>
    </w:p>
    <w:p w14:paraId="0520F44F" w14:textId="77777777" w:rsidR="005C3326" w:rsidRDefault="005C3326" w:rsidP="00AE2802">
      <w:r>
        <w:t>Commonwealth of Australia 201</w:t>
      </w:r>
      <w:r w:rsidR="00665853">
        <w:t>4</w:t>
      </w:r>
    </w:p>
    <w:p w14:paraId="0520F450" w14:textId="77777777" w:rsidR="005C3326" w:rsidRDefault="005C3326" w:rsidP="00AE2802">
      <w:r>
        <w:t>This work is copyright. You may download, display, print and reproduce this material in unaltered form only (retaining this notice) for your personal, non-commercial use or use within your organisation.</w:t>
      </w:r>
    </w:p>
    <w:p w14:paraId="0520F451" w14:textId="77777777" w:rsidR="005C3326" w:rsidRDefault="005C3326" w:rsidP="00AE2802">
      <w:r>
        <w:t>Apart from any use as permitted under the Copyright Act 1968, all other rights are reserved.</w:t>
      </w:r>
    </w:p>
    <w:p w14:paraId="0520F452" w14:textId="77777777" w:rsidR="005C3326" w:rsidRDefault="005C3326" w:rsidP="00AE2802">
      <w:r>
        <w:t xml:space="preserve">Requests and enquiries concerning reproduction and rights should be emailed to </w:t>
      </w:r>
      <w:hyperlink r:id="rId23" w:history="1">
        <w:r w:rsidR="008459E2" w:rsidRPr="00240ED6">
          <w:rPr>
            <w:rStyle w:val="Hyperlink"/>
          </w:rPr>
          <w:t>communications@fwo.gov.au</w:t>
        </w:r>
      </w:hyperlink>
      <w:r w:rsidR="008459E2">
        <w:t xml:space="preserve"> </w:t>
      </w:r>
    </w:p>
    <w:p w14:paraId="0520F453" w14:textId="77777777" w:rsidR="005C3326" w:rsidRPr="00F50FC3" w:rsidRDefault="005C3326" w:rsidP="00AE2802">
      <w:r>
        <w:t xml:space="preserve">Copyright Act 1968 (ComLaw website)  </w:t>
      </w:r>
    </w:p>
    <w:sectPr w:rsidR="005C3326" w:rsidRPr="00F50FC3" w:rsidSect="00412F18">
      <w:headerReference w:type="even" r:id="rId24"/>
      <w:footerReference w:type="even" r:id="rId25"/>
      <w:footerReference w:type="default" r:id="rId26"/>
      <w:headerReference w:type="first" r:id="rId27"/>
      <w:footerReference w:type="first" r:id="rId28"/>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0F458" w14:textId="77777777" w:rsidR="00AD27FA" w:rsidRPr="00E93FF4" w:rsidRDefault="00AD27FA" w:rsidP="00E93FF4">
      <w:r>
        <w:separator/>
      </w:r>
    </w:p>
  </w:endnote>
  <w:endnote w:type="continuationSeparator" w:id="0">
    <w:p w14:paraId="0520F459" w14:textId="77777777" w:rsidR="00AD27FA" w:rsidRPr="00E93FF4" w:rsidRDefault="00AD27FA"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5D" w14:textId="77777777" w:rsidR="008856DD" w:rsidRDefault="008856DD" w:rsidP="00CD43B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5E" w14:textId="77777777" w:rsidR="008856DD" w:rsidRDefault="00AD467D">
    <w:pPr>
      <w:pStyle w:val="Footer"/>
    </w:pPr>
    <w:fldSimple w:instr=" DOCPROPERTY &quot;mvRef&quot; \* MERGEFORMAT ">
      <w:r w:rsidR="00CC4B55">
        <w:t>SA/WA/NT:DB-280225/11.0</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60" w14:textId="77777777" w:rsidR="00A333AD" w:rsidRDefault="00A333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62" w14:textId="77777777" w:rsidR="008856DD" w:rsidRDefault="008856DD" w:rsidP="00942F21">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0B2650">
      <w:rPr>
        <w:noProof/>
        <w:lang w:val="en-US"/>
      </w:rPr>
      <w:t>WA Enterprise agreement campaign 2013-2014</w:t>
    </w:r>
    <w:r>
      <w:rPr>
        <w:lang w:val="en-US"/>
      </w:rPr>
      <w:fldChar w:fldCharType="end"/>
    </w:r>
    <w:r>
      <w:rPr>
        <w:noProof/>
        <w:lang w:eastAsia="en-AU"/>
      </w:rPr>
      <w:drawing>
        <wp:anchor distT="0" distB="0" distL="114300" distR="114300" simplePos="0" relativeHeight="251664384" behindDoc="1" locked="1" layoutInCell="1" allowOverlap="1" wp14:anchorId="0520F474" wp14:editId="0520F475">
          <wp:simplePos x="543560" y="9749155"/>
          <wp:positionH relativeFrom="page">
            <wp:align>left</wp:align>
          </wp:positionH>
          <wp:positionV relativeFrom="page">
            <wp:align>bottom</wp:align>
          </wp:positionV>
          <wp:extent cx="7560000" cy="597600"/>
          <wp:effectExtent l="0" t="0" r="3175" b="0"/>
          <wp:wrapNone/>
          <wp:docPr id="5" name="Picture 5"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0520F476" wp14:editId="0520F477">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0520F463" w14:textId="77777777" w:rsidR="008856DD" w:rsidRPr="005C3B42" w:rsidRDefault="008856DD" w:rsidP="00587F36">
    <w:pPr>
      <w:pStyle w:val="PgNumEven"/>
      <w:framePr w:wrap="around"/>
    </w:pPr>
    <w:r>
      <w:t xml:space="preserve">Page </w:t>
    </w:r>
    <w:r>
      <w:fldChar w:fldCharType="begin"/>
    </w:r>
    <w:r>
      <w:instrText xml:space="preserve"> PAGE  \* Arabic  \* MERGEFORMAT </w:instrText>
    </w:r>
    <w:r>
      <w:fldChar w:fldCharType="separate"/>
    </w:r>
    <w:r w:rsidR="000B2650">
      <w:rPr>
        <w:noProof/>
      </w:rPr>
      <w:t>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64" w14:textId="77777777" w:rsidR="008856DD" w:rsidRDefault="008856DD" w:rsidP="00587F36">
    <w:pPr>
      <w:pStyle w:val="PgNumOdd"/>
      <w:framePr w:wrap="around"/>
    </w:pPr>
    <w:r>
      <w:t xml:space="preserve">Page </w:t>
    </w:r>
    <w:r>
      <w:fldChar w:fldCharType="begin"/>
    </w:r>
    <w:r>
      <w:instrText xml:space="preserve"> PAGE  \* Arabic  \* MERGEFORMAT </w:instrText>
    </w:r>
    <w:r>
      <w:fldChar w:fldCharType="separate"/>
    </w:r>
    <w:r w:rsidR="000B2650">
      <w:rPr>
        <w:noProof/>
      </w:rPr>
      <w:t>7</w:t>
    </w:r>
    <w:r>
      <w:fldChar w:fldCharType="end"/>
    </w:r>
  </w:p>
  <w:p w14:paraId="0520F465" w14:textId="77777777" w:rsidR="008856DD" w:rsidRPr="00F96C83" w:rsidRDefault="008856DD" w:rsidP="00AE2802">
    <w:pPr>
      <w:pStyle w:val="FooterOdd"/>
      <w:ind w:left="0"/>
    </w:pPr>
    <w:r>
      <w:tab/>
    </w:r>
    <w:r>
      <w:fldChar w:fldCharType="begin"/>
    </w:r>
    <w:r>
      <w:instrText xml:space="preserve"> STYLEREF  "Cover Report Title" </w:instrText>
    </w:r>
    <w:r>
      <w:fldChar w:fldCharType="separate"/>
    </w:r>
    <w:r w:rsidR="000B2650">
      <w:rPr>
        <w:noProof/>
      </w:rPr>
      <w:t>WA Enterprise agreement campaign 2013-2014</w:t>
    </w:r>
    <w:r>
      <w:rPr>
        <w:noProof/>
      </w:rPr>
      <w:fldChar w:fldCharType="end"/>
    </w:r>
    <w:r>
      <w:rPr>
        <w:noProof/>
        <w:lang w:val="en-AU" w:eastAsia="en-AU"/>
      </w:rPr>
      <w:drawing>
        <wp:anchor distT="0" distB="0" distL="114300" distR="114300" simplePos="0" relativeHeight="251661312" behindDoc="1" locked="1" layoutInCell="1" allowOverlap="1" wp14:anchorId="0520F478" wp14:editId="0520F479">
          <wp:simplePos x="0" y="0"/>
          <wp:positionH relativeFrom="page">
            <wp:posOffset>-498475</wp:posOffset>
          </wp:positionH>
          <wp:positionV relativeFrom="page">
            <wp:posOffset>10027920</wp:posOffset>
          </wp:positionV>
          <wp:extent cx="7559675" cy="597535"/>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59753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0520F47A" wp14:editId="0520F47B">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67" w14:textId="77777777" w:rsidR="008856DD" w:rsidRDefault="00885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0F456" w14:textId="77777777" w:rsidR="00AD27FA" w:rsidRPr="00E93FF4" w:rsidRDefault="00AD27FA" w:rsidP="00E93FF4">
      <w:r>
        <w:separator/>
      </w:r>
    </w:p>
  </w:footnote>
  <w:footnote w:type="continuationSeparator" w:id="0">
    <w:p w14:paraId="0520F457" w14:textId="77777777" w:rsidR="00AD27FA" w:rsidRPr="00E93FF4" w:rsidRDefault="00AD27FA"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5A" w14:textId="77777777" w:rsidR="008856DD" w:rsidRPr="00E93FF4" w:rsidRDefault="008856DD" w:rsidP="005B7C7A">
    <w:pPr>
      <w:pStyle w:val="ContentsHeading"/>
      <w:framePr w:wrap="around"/>
    </w:pPr>
    <w:r>
      <w:t>Contents</w:t>
    </w:r>
  </w:p>
  <w:p w14:paraId="0520F45B" w14:textId="77777777" w:rsidR="008856DD" w:rsidRPr="00E53A4A" w:rsidRDefault="008856DD">
    <w:pPr>
      <w:pStyle w:val="Header"/>
      <w:rPr>
        <w:lang w:val="en-US"/>
      </w:rPr>
    </w:pPr>
    <w:r>
      <w:rPr>
        <w:noProof/>
        <w:lang w:eastAsia="en-AU"/>
      </w:rPr>
      <w:drawing>
        <wp:anchor distT="0" distB="0" distL="114300" distR="114300" simplePos="0" relativeHeight="251666944" behindDoc="1" locked="1" layoutInCell="1" allowOverlap="1" wp14:anchorId="0520F468" wp14:editId="0520F469">
          <wp:simplePos x="716692" y="444843"/>
          <wp:positionH relativeFrom="page">
            <wp:posOffset>-114300</wp:posOffset>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5C" w14:textId="77777777" w:rsidR="008856DD" w:rsidRPr="00E93FF4" w:rsidRDefault="008856DD">
    <w:pPr>
      <w:pStyle w:val="Header"/>
      <w:rPr>
        <w:lang w:val="en-US"/>
      </w:rPr>
    </w:pPr>
    <w:r>
      <w:rPr>
        <w:noProof/>
        <w:lang w:eastAsia="en-AU"/>
      </w:rPr>
      <w:drawing>
        <wp:anchor distT="0" distB="0" distL="114300" distR="114300" simplePos="0" relativeHeight="251674112" behindDoc="1" locked="1" layoutInCell="1" allowOverlap="1" wp14:anchorId="0520F46A" wp14:editId="0520F46B">
          <wp:simplePos x="0" y="0"/>
          <wp:positionH relativeFrom="page">
            <wp:posOffset>-447675</wp:posOffset>
          </wp:positionH>
          <wp:positionV relativeFrom="page">
            <wp:posOffset>47625</wp:posOffset>
          </wp:positionV>
          <wp:extent cx="7559675" cy="1619885"/>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619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5F" w14:textId="77777777" w:rsidR="008856DD" w:rsidRPr="00E93FF4" w:rsidRDefault="008856DD">
    <w:pPr>
      <w:pStyle w:val="Header"/>
      <w:rPr>
        <w:lang w:val="en-US"/>
      </w:rPr>
    </w:pPr>
    <w:r>
      <w:rPr>
        <w:noProof/>
        <w:lang w:eastAsia="en-AU"/>
      </w:rPr>
      <w:drawing>
        <wp:anchor distT="0" distB="0" distL="114300" distR="114300" simplePos="0" relativeHeight="251659776" behindDoc="1" locked="1" layoutInCell="1" allowOverlap="1" wp14:anchorId="0520F46C" wp14:editId="0520F46D">
          <wp:simplePos x="0" y="0"/>
          <wp:positionH relativeFrom="page">
            <wp:posOffset>228600</wp:posOffset>
          </wp:positionH>
          <wp:positionV relativeFrom="page">
            <wp:posOffset>57150</wp:posOffset>
          </wp:positionV>
          <wp:extent cx="7559675" cy="10691495"/>
          <wp:effectExtent l="0" t="0" r="3175" b="0"/>
          <wp:wrapNone/>
          <wp:docPr id="8" name="Picture 8"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0520F46E" wp14:editId="0520F46F">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0520F470" wp14:editId="0520F471">
          <wp:simplePos x="0" y="0"/>
          <wp:positionH relativeFrom="page">
            <wp:posOffset>540385</wp:posOffset>
          </wp:positionH>
          <wp:positionV relativeFrom="page">
            <wp:posOffset>552450</wp:posOffset>
          </wp:positionV>
          <wp:extent cx="2901315" cy="640715"/>
          <wp:effectExtent l="0" t="0" r="0" b="6985"/>
          <wp:wrapTopAndBottom/>
          <wp:docPr id="9" name="Picture 9"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61" w14:textId="77777777" w:rsidR="008856DD" w:rsidRPr="00E53A4A" w:rsidRDefault="008856DD">
    <w:pPr>
      <w:pStyle w:val="Header"/>
      <w:rPr>
        <w:lang w:val="en-US"/>
      </w:rPr>
    </w:pPr>
    <w:r>
      <w:rPr>
        <w:noProof/>
        <w:lang w:eastAsia="en-AU"/>
      </w:rPr>
      <w:drawing>
        <wp:anchor distT="0" distB="0" distL="114300" distR="114300" simplePos="0" relativeHeight="251662848" behindDoc="1" locked="1" layoutInCell="1" allowOverlap="1" wp14:anchorId="0520F472" wp14:editId="0520F473">
          <wp:simplePos x="716692" y="444843"/>
          <wp:positionH relativeFrom="page">
            <wp:align>left</wp:align>
          </wp:positionH>
          <wp:positionV relativeFrom="page">
            <wp:align>top</wp:align>
          </wp:positionV>
          <wp:extent cx="7559675" cy="1617980"/>
          <wp:effectExtent l="0" t="0" r="3175" b="1270"/>
          <wp:wrapNone/>
          <wp:docPr id="4" name="Picture 4"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466" w14:textId="77777777" w:rsidR="008856DD" w:rsidRPr="00E93FF4" w:rsidRDefault="008856DD">
    <w:pPr>
      <w:pStyle w:val="Header"/>
      <w:rPr>
        <w:lang w:val="en-US"/>
      </w:rPr>
    </w:pPr>
    <w:r>
      <w:rPr>
        <w:noProof/>
        <w:lang w:eastAsia="en-AU"/>
      </w:rPr>
      <w:drawing>
        <wp:anchor distT="0" distB="0" distL="114300" distR="114300" simplePos="0" relativeHeight="251663872" behindDoc="1" locked="1" layoutInCell="1" allowOverlap="0" wp14:anchorId="0520F47C" wp14:editId="0520F47D">
          <wp:simplePos x="0" y="0"/>
          <wp:positionH relativeFrom="page">
            <wp:posOffset>0</wp:posOffset>
          </wp:positionH>
          <wp:positionV relativeFrom="page">
            <wp:posOffset>0</wp:posOffset>
          </wp:positionV>
          <wp:extent cx="7560000" cy="10692000"/>
          <wp:effectExtent l="0" t="0" r="3175" b="0"/>
          <wp:wrapNone/>
          <wp:docPr id="12" name="Picture 12"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38B4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A967CE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A902F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8E866B0"/>
    <w:lvl w:ilvl="0">
      <w:start w:val="1"/>
      <w:numFmt w:val="decimal"/>
      <w:pStyle w:val="ListNumber2"/>
      <w:lvlText w:val="%1."/>
      <w:lvlJc w:val="left"/>
      <w:pPr>
        <w:tabs>
          <w:tab w:val="num" w:pos="643"/>
        </w:tabs>
        <w:ind w:left="643" w:hanging="360"/>
      </w:pPr>
    </w:lvl>
  </w:abstractNum>
  <w:abstractNum w:abstractNumId="4">
    <w:nsid w:val="FFFFFF80"/>
    <w:multiLevelType w:val="singleLevel"/>
    <w:tmpl w:val="AB70674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6E815A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E581F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C860CC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9EEDF84"/>
    <w:lvl w:ilvl="0">
      <w:start w:val="1"/>
      <w:numFmt w:val="decimal"/>
      <w:pStyle w:val="ListNumber"/>
      <w:lvlText w:val="%1."/>
      <w:lvlJc w:val="left"/>
      <w:pPr>
        <w:tabs>
          <w:tab w:val="num" w:pos="360"/>
        </w:tabs>
        <w:ind w:left="360" w:hanging="360"/>
      </w:pPr>
    </w:lvl>
  </w:abstractNum>
  <w:abstractNum w:abstractNumId="9">
    <w:nsid w:val="FFFFFF89"/>
    <w:multiLevelType w:val="singleLevel"/>
    <w:tmpl w:val="86C484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B950743"/>
    <w:multiLevelType w:val="hybridMultilevel"/>
    <w:tmpl w:val="3BEC35EA"/>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7271CA7"/>
    <w:multiLevelType w:val="hybridMultilevel"/>
    <w:tmpl w:val="EC144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F914ED6"/>
    <w:multiLevelType w:val="hybridMultilevel"/>
    <w:tmpl w:val="5E8C9474"/>
    <w:lvl w:ilvl="0" w:tplc="CDFAA24A">
      <w:start w:val="1"/>
      <w:numFmt w:val="bullet"/>
      <w:lvlText w:val=""/>
      <w:lvlJc w:val="left"/>
      <w:pPr>
        <w:ind w:left="360" w:hanging="360"/>
      </w:pPr>
      <w:rPr>
        <w:rFonts w:ascii="Wingdings" w:hAnsi="Wingdings" w:hint="default"/>
        <w:color w:val="FBB040"/>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66809C5"/>
    <w:multiLevelType w:val="hybridMultilevel"/>
    <w:tmpl w:val="3739446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1"/>
  </w:num>
  <w:num w:numId="3">
    <w:abstractNumId w:val="13"/>
  </w:num>
  <w:num w:numId="4">
    <w:abstractNumId w:val="12"/>
  </w:num>
  <w:num w:numId="5">
    <w:abstractNumId w:val="15"/>
  </w:num>
  <w:num w:numId="6">
    <w:abstractNumId w:val="14"/>
  </w:num>
  <w:num w:numId="7">
    <w:abstractNumId w:val="1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hideSpellingErrors/>
  <w:hideGrammaticalErrors/>
  <w:activeWritingStyle w:appName="MSWord" w:lang="en-AU"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07AC1"/>
    <w:rsid w:val="000202A5"/>
    <w:rsid w:val="00043453"/>
    <w:rsid w:val="00062A8D"/>
    <w:rsid w:val="00063EB0"/>
    <w:rsid w:val="000645C9"/>
    <w:rsid w:val="000A038D"/>
    <w:rsid w:val="000B2650"/>
    <w:rsid w:val="000C0FEC"/>
    <w:rsid w:val="000C67B0"/>
    <w:rsid w:val="000E155B"/>
    <w:rsid w:val="00121E6C"/>
    <w:rsid w:val="00144A81"/>
    <w:rsid w:val="0014708C"/>
    <w:rsid w:val="00181C94"/>
    <w:rsid w:val="00186ECD"/>
    <w:rsid w:val="00187CEC"/>
    <w:rsid w:val="00192B35"/>
    <w:rsid w:val="001B414C"/>
    <w:rsid w:val="001C05E9"/>
    <w:rsid w:val="001F163F"/>
    <w:rsid w:val="00206899"/>
    <w:rsid w:val="00216125"/>
    <w:rsid w:val="002212EA"/>
    <w:rsid w:val="00252880"/>
    <w:rsid w:val="00296016"/>
    <w:rsid w:val="002B30C9"/>
    <w:rsid w:val="002D0415"/>
    <w:rsid w:val="002D25E5"/>
    <w:rsid w:val="002D358F"/>
    <w:rsid w:val="002D3A54"/>
    <w:rsid w:val="002E1D3D"/>
    <w:rsid w:val="002E227F"/>
    <w:rsid w:val="002E68E5"/>
    <w:rsid w:val="00315B94"/>
    <w:rsid w:val="00335B22"/>
    <w:rsid w:val="0034665C"/>
    <w:rsid w:val="00354656"/>
    <w:rsid w:val="00385309"/>
    <w:rsid w:val="00386CE6"/>
    <w:rsid w:val="003973C0"/>
    <w:rsid w:val="003A167C"/>
    <w:rsid w:val="003A4BFA"/>
    <w:rsid w:val="003A5B13"/>
    <w:rsid w:val="003B245B"/>
    <w:rsid w:val="003B396E"/>
    <w:rsid w:val="003B56AE"/>
    <w:rsid w:val="003E49BF"/>
    <w:rsid w:val="003E4A7E"/>
    <w:rsid w:val="003F5642"/>
    <w:rsid w:val="00407E54"/>
    <w:rsid w:val="00412F18"/>
    <w:rsid w:val="00451A82"/>
    <w:rsid w:val="004625AC"/>
    <w:rsid w:val="00466174"/>
    <w:rsid w:val="00471AD1"/>
    <w:rsid w:val="00474CD4"/>
    <w:rsid w:val="00494273"/>
    <w:rsid w:val="00494D4F"/>
    <w:rsid w:val="004B166E"/>
    <w:rsid w:val="004B71AE"/>
    <w:rsid w:val="00503056"/>
    <w:rsid w:val="00517A26"/>
    <w:rsid w:val="00527E7B"/>
    <w:rsid w:val="00534342"/>
    <w:rsid w:val="0053634B"/>
    <w:rsid w:val="00544439"/>
    <w:rsid w:val="0054578D"/>
    <w:rsid w:val="00552D6D"/>
    <w:rsid w:val="00555209"/>
    <w:rsid w:val="005612FB"/>
    <w:rsid w:val="00563164"/>
    <w:rsid w:val="005646B6"/>
    <w:rsid w:val="00587F36"/>
    <w:rsid w:val="00590270"/>
    <w:rsid w:val="005A0B6F"/>
    <w:rsid w:val="005A442C"/>
    <w:rsid w:val="005B0805"/>
    <w:rsid w:val="005B09E9"/>
    <w:rsid w:val="005B4A82"/>
    <w:rsid w:val="005B7C7A"/>
    <w:rsid w:val="005C3326"/>
    <w:rsid w:val="005C3B42"/>
    <w:rsid w:val="005C7366"/>
    <w:rsid w:val="005E300E"/>
    <w:rsid w:val="005E4110"/>
    <w:rsid w:val="005F3AAA"/>
    <w:rsid w:val="006054DE"/>
    <w:rsid w:val="00646169"/>
    <w:rsid w:val="00656EE8"/>
    <w:rsid w:val="006629F6"/>
    <w:rsid w:val="0066536F"/>
    <w:rsid w:val="006656C5"/>
    <w:rsid w:val="00665853"/>
    <w:rsid w:val="00676C8F"/>
    <w:rsid w:val="00683D72"/>
    <w:rsid w:val="00692E45"/>
    <w:rsid w:val="0069777E"/>
    <w:rsid w:val="006A1314"/>
    <w:rsid w:val="006A1DDF"/>
    <w:rsid w:val="006C51CD"/>
    <w:rsid w:val="006D34FC"/>
    <w:rsid w:val="006E4E95"/>
    <w:rsid w:val="006F232C"/>
    <w:rsid w:val="006F7B2F"/>
    <w:rsid w:val="006F7FAA"/>
    <w:rsid w:val="0072052A"/>
    <w:rsid w:val="00723EA4"/>
    <w:rsid w:val="00725C8B"/>
    <w:rsid w:val="00730DD2"/>
    <w:rsid w:val="007362FD"/>
    <w:rsid w:val="0074566B"/>
    <w:rsid w:val="00746CD2"/>
    <w:rsid w:val="00762CDF"/>
    <w:rsid w:val="00770EB1"/>
    <w:rsid w:val="00784CF7"/>
    <w:rsid w:val="007853CF"/>
    <w:rsid w:val="007A0668"/>
    <w:rsid w:val="007C2F2F"/>
    <w:rsid w:val="007E3476"/>
    <w:rsid w:val="007F2E36"/>
    <w:rsid w:val="00807768"/>
    <w:rsid w:val="00836760"/>
    <w:rsid w:val="008425AB"/>
    <w:rsid w:val="00843A39"/>
    <w:rsid w:val="008459E2"/>
    <w:rsid w:val="00854DBB"/>
    <w:rsid w:val="00874FC1"/>
    <w:rsid w:val="008856DD"/>
    <w:rsid w:val="00885B04"/>
    <w:rsid w:val="00892CF7"/>
    <w:rsid w:val="00895F76"/>
    <w:rsid w:val="008B03A8"/>
    <w:rsid w:val="008B11C3"/>
    <w:rsid w:val="008B14DA"/>
    <w:rsid w:val="008B5606"/>
    <w:rsid w:val="008C4C12"/>
    <w:rsid w:val="008D1179"/>
    <w:rsid w:val="008D1E52"/>
    <w:rsid w:val="008E5A76"/>
    <w:rsid w:val="008E6CED"/>
    <w:rsid w:val="008F4FEB"/>
    <w:rsid w:val="00903912"/>
    <w:rsid w:val="00903B2F"/>
    <w:rsid w:val="00916EDD"/>
    <w:rsid w:val="0091728E"/>
    <w:rsid w:val="00920703"/>
    <w:rsid w:val="00926722"/>
    <w:rsid w:val="00933466"/>
    <w:rsid w:val="00934CA0"/>
    <w:rsid w:val="00942F21"/>
    <w:rsid w:val="00945D06"/>
    <w:rsid w:val="00965E47"/>
    <w:rsid w:val="00972684"/>
    <w:rsid w:val="00982E53"/>
    <w:rsid w:val="009A464D"/>
    <w:rsid w:val="009A4B00"/>
    <w:rsid w:val="009A4FE4"/>
    <w:rsid w:val="009C3F21"/>
    <w:rsid w:val="00A0025D"/>
    <w:rsid w:val="00A04AC4"/>
    <w:rsid w:val="00A2444B"/>
    <w:rsid w:val="00A30D51"/>
    <w:rsid w:val="00A333AD"/>
    <w:rsid w:val="00A5003C"/>
    <w:rsid w:val="00A55AE5"/>
    <w:rsid w:val="00A567E3"/>
    <w:rsid w:val="00A7471A"/>
    <w:rsid w:val="00AA045D"/>
    <w:rsid w:val="00AA06F3"/>
    <w:rsid w:val="00AD12EF"/>
    <w:rsid w:val="00AD27FA"/>
    <w:rsid w:val="00AD2EA3"/>
    <w:rsid w:val="00AD467D"/>
    <w:rsid w:val="00AE2802"/>
    <w:rsid w:val="00AE32E4"/>
    <w:rsid w:val="00B3176E"/>
    <w:rsid w:val="00B318F1"/>
    <w:rsid w:val="00B5544A"/>
    <w:rsid w:val="00B75697"/>
    <w:rsid w:val="00C047B6"/>
    <w:rsid w:val="00C353AF"/>
    <w:rsid w:val="00C547C8"/>
    <w:rsid w:val="00C6187F"/>
    <w:rsid w:val="00C70315"/>
    <w:rsid w:val="00C70426"/>
    <w:rsid w:val="00C72D0F"/>
    <w:rsid w:val="00C7304E"/>
    <w:rsid w:val="00C87936"/>
    <w:rsid w:val="00CB4733"/>
    <w:rsid w:val="00CC4B55"/>
    <w:rsid w:val="00CC6618"/>
    <w:rsid w:val="00CD4314"/>
    <w:rsid w:val="00CD43BD"/>
    <w:rsid w:val="00CD73D0"/>
    <w:rsid w:val="00CE53F3"/>
    <w:rsid w:val="00D42A6B"/>
    <w:rsid w:val="00D4382C"/>
    <w:rsid w:val="00D52DE7"/>
    <w:rsid w:val="00D70042"/>
    <w:rsid w:val="00DA1D2B"/>
    <w:rsid w:val="00DB457D"/>
    <w:rsid w:val="00DB698E"/>
    <w:rsid w:val="00DB6FA7"/>
    <w:rsid w:val="00DE533A"/>
    <w:rsid w:val="00DF1567"/>
    <w:rsid w:val="00E53A4A"/>
    <w:rsid w:val="00E53C7F"/>
    <w:rsid w:val="00E742F6"/>
    <w:rsid w:val="00E76649"/>
    <w:rsid w:val="00E8494F"/>
    <w:rsid w:val="00E93FF4"/>
    <w:rsid w:val="00E97AB9"/>
    <w:rsid w:val="00EA58B5"/>
    <w:rsid w:val="00EB0EF3"/>
    <w:rsid w:val="00EB6176"/>
    <w:rsid w:val="00EC5B2B"/>
    <w:rsid w:val="00ED1245"/>
    <w:rsid w:val="00ED27E4"/>
    <w:rsid w:val="00EE0EE5"/>
    <w:rsid w:val="00EE1F89"/>
    <w:rsid w:val="00EF5A52"/>
    <w:rsid w:val="00F11283"/>
    <w:rsid w:val="00F11776"/>
    <w:rsid w:val="00F23CB8"/>
    <w:rsid w:val="00F468B3"/>
    <w:rsid w:val="00F50FC3"/>
    <w:rsid w:val="00F70357"/>
    <w:rsid w:val="00F86AD5"/>
    <w:rsid w:val="00F96C83"/>
    <w:rsid w:val="00FA4872"/>
    <w:rsid w:val="00FC03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520F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paragraph" w:styleId="Heading3">
    <w:name w:val="heading 3"/>
    <w:basedOn w:val="Normal"/>
    <w:next w:val="Normal"/>
    <w:link w:val="Heading3Char"/>
    <w:uiPriority w:val="9"/>
    <w:semiHidden/>
    <w:unhideWhenUsed/>
    <w:qFormat/>
    <w:locked/>
    <w:rsid w:val="00A33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A333A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A333A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A333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A333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A333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A333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B5544A"/>
    <w:pPr>
      <w:tabs>
        <w:tab w:val="left" w:pos="5790"/>
        <w:tab w:val="right" w:pos="9911"/>
      </w:tabs>
      <w:ind w:left="5387"/>
    </w:pPr>
    <w:rPr>
      <w:rFonts w:ascii="Myriad Pro" w:hAnsi="Myriad Pro"/>
      <w:b/>
      <w:noProof/>
      <w:color w:val="943634" w:themeColor="accent2" w:themeShade="BF"/>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2B30C9"/>
    <w:pPr>
      <w:spacing w:before="480" w:after="0" w:line="320" w:lineRule="exact"/>
      <w:outlineLvl w:val="9"/>
    </w:pPr>
    <w:rPr>
      <w:rFonts w:asciiTheme="majorHAnsi" w:hAnsiTheme="majorHAnsi"/>
      <w:color w:val="365F91" w:themeColor="accent1" w:themeShade="BF"/>
      <w:sz w:val="28"/>
      <w:szCs w:val="28"/>
    </w:rPr>
  </w:style>
  <w:style w:type="character" w:styleId="CommentReference">
    <w:name w:val="annotation reference"/>
    <w:basedOn w:val="DefaultParagraphFont"/>
    <w:uiPriority w:val="99"/>
    <w:semiHidden/>
    <w:unhideWhenUsed/>
    <w:locked/>
    <w:rsid w:val="00ED1245"/>
    <w:rPr>
      <w:sz w:val="16"/>
      <w:szCs w:val="16"/>
    </w:rPr>
  </w:style>
  <w:style w:type="paragraph" w:styleId="CommentText">
    <w:name w:val="annotation text"/>
    <w:basedOn w:val="Normal"/>
    <w:link w:val="CommentTextChar"/>
    <w:uiPriority w:val="99"/>
    <w:semiHidden/>
    <w:unhideWhenUsed/>
    <w:locked/>
    <w:rsid w:val="00ED1245"/>
    <w:pPr>
      <w:spacing w:line="240" w:lineRule="auto"/>
    </w:pPr>
    <w:rPr>
      <w:sz w:val="20"/>
      <w:szCs w:val="20"/>
    </w:rPr>
  </w:style>
  <w:style w:type="character" w:customStyle="1" w:styleId="CommentTextChar">
    <w:name w:val="Comment Text Char"/>
    <w:basedOn w:val="DefaultParagraphFont"/>
    <w:link w:val="CommentText"/>
    <w:uiPriority w:val="99"/>
    <w:semiHidden/>
    <w:rsid w:val="00ED1245"/>
    <w:rPr>
      <w:sz w:val="20"/>
      <w:szCs w:val="20"/>
    </w:rPr>
  </w:style>
  <w:style w:type="paragraph" w:styleId="CommentSubject">
    <w:name w:val="annotation subject"/>
    <w:basedOn w:val="CommentText"/>
    <w:next w:val="CommentText"/>
    <w:link w:val="CommentSubjectChar"/>
    <w:uiPriority w:val="99"/>
    <w:semiHidden/>
    <w:unhideWhenUsed/>
    <w:locked/>
    <w:rsid w:val="00ED1245"/>
    <w:rPr>
      <w:b/>
      <w:bCs/>
    </w:rPr>
  </w:style>
  <w:style w:type="character" w:customStyle="1" w:styleId="CommentSubjectChar">
    <w:name w:val="Comment Subject Char"/>
    <w:basedOn w:val="CommentTextChar"/>
    <w:link w:val="CommentSubject"/>
    <w:uiPriority w:val="99"/>
    <w:semiHidden/>
    <w:rsid w:val="00ED1245"/>
    <w:rPr>
      <w:b/>
      <w:bCs/>
      <w:sz w:val="20"/>
      <w:szCs w:val="20"/>
    </w:rPr>
  </w:style>
  <w:style w:type="paragraph" w:customStyle="1" w:styleId="Default">
    <w:name w:val="Default"/>
    <w:rsid w:val="00555209"/>
    <w:pPr>
      <w:autoSpaceDE w:val="0"/>
      <w:autoSpaceDN w:val="0"/>
      <w:adjustRightInd w:val="0"/>
      <w:spacing w:after="0" w:line="240" w:lineRule="auto"/>
    </w:pPr>
    <w:rPr>
      <w:rFonts w:ascii="Corbel" w:hAnsi="Corbel" w:cs="Corbel"/>
      <w:color w:val="000000"/>
      <w:sz w:val="24"/>
      <w:szCs w:val="24"/>
    </w:rPr>
  </w:style>
  <w:style w:type="paragraph" w:styleId="NormalWeb">
    <w:name w:val="Normal (Web)"/>
    <w:basedOn w:val="Normal"/>
    <w:uiPriority w:val="99"/>
    <w:semiHidden/>
    <w:unhideWhenUsed/>
    <w:locked/>
    <w:rsid w:val="00DB698E"/>
    <w:pPr>
      <w:spacing w:before="100" w:beforeAutospacing="1" w:after="100" w:afterAutospacing="1" w:line="240" w:lineRule="auto"/>
    </w:pPr>
    <w:rPr>
      <w:rFonts w:ascii="Times New Roman" w:eastAsiaTheme="minorEastAsia" w:hAnsi="Times New Roman"/>
      <w:sz w:val="24"/>
      <w:szCs w:val="24"/>
      <w:lang w:eastAsia="en-AU"/>
    </w:rPr>
  </w:style>
  <w:style w:type="paragraph" w:styleId="Revision">
    <w:name w:val="Revision"/>
    <w:hidden/>
    <w:uiPriority w:val="99"/>
    <w:semiHidden/>
    <w:rsid w:val="00CD43BD"/>
    <w:pPr>
      <w:spacing w:after="0" w:line="240" w:lineRule="auto"/>
    </w:pPr>
  </w:style>
  <w:style w:type="character" w:styleId="FollowedHyperlink">
    <w:name w:val="FollowedHyperlink"/>
    <w:basedOn w:val="DefaultParagraphFont"/>
    <w:uiPriority w:val="99"/>
    <w:semiHidden/>
    <w:unhideWhenUsed/>
    <w:locked/>
    <w:rsid w:val="00216125"/>
    <w:rPr>
      <w:color w:val="800080" w:themeColor="followedHyperlink"/>
      <w:u w:val="single"/>
    </w:rPr>
  </w:style>
  <w:style w:type="paragraph" w:styleId="Bibliography">
    <w:name w:val="Bibliography"/>
    <w:basedOn w:val="Normal"/>
    <w:next w:val="Normal"/>
    <w:uiPriority w:val="37"/>
    <w:semiHidden/>
    <w:unhideWhenUsed/>
    <w:locked/>
    <w:rsid w:val="00A333AD"/>
  </w:style>
  <w:style w:type="paragraph" w:styleId="BlockText">
    <w:name w:val="Block Text"/>
    <w:basedOn w:val="Normal"/>
    <w:uiPriority w:val="99"/>
    <w:semiHidden/>
    <w:unhideWhenUsed/>
    <w:locked/>
    <w:rsid w:val="00A333A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locked/>
    <w:rsid w:val="00A333AD"/>
    <w:pPr>
      <w:spacing w:after="120"/>
    </w:pPr>
  </w:style>
  <w:style w:type="character" w:customStyle="1" w:styleId="BodyTextChar">
    <w:name w:val="Body Text Char"/>
    <w:basedOn w:val="DefaultParagraphFont"/>
    <w:link w:val="BodyText"/>
    <w:uiPriority w:val="99"/>
    <w:semiHidden/>
    <w:rsid w:val="00A333AD"/>
  </w:style>
  <w:style w:type="paragraph" w:styleId="BodyText2">
    <w:name w:val="Body Text 2"/>
    <w:basedOn w:val="Normal"/>
    <w:link w:val="BodyText2Char"/>
    <w:uiPriority w:val="99"/>
    <w:semiHidden/>
    <w:unhideWhenUsed/>
    <w:locked/>
    <w:rsid w:val="00A333AD"/>
    <w:pPr>
      <w:spacing w:after="120" w:line="480" w:lineRule="auto"/>
    </w:pPr>
  </w:style>
  <w:style w:type="character" w:customStyle="1" w:styleId="BodyText2Char">
    <w:name w:val="Body Text 2 Char"/>
    <w:basedOn w:val="DefaultParagraphFont"/>
    <w:link w:val="BodyText2"/>
    <w:uiPriority w:val="99"/>
    <w:semiHidden/>
    <w:rsid w:val="00A333AD"/>
  </w:style>
  <w:style w:type="paragraph" w:styleId="BodyText3">
    <w:name w:val="Body Text 3"/>
    <w:basedOn w:val="Normal"/>
    <w:link w:val="BodyText3Char"/>
    <w:uiPriority w:val="99"/>
    <w:semiHidden/>
    <w:unhideWhenUsed/>
    <w:locked/>
    <w:rsid w:val="00A333AD"/>
    <w:pPr>
      <w:spacing w:after="120"/>
    </w:pPr>
    <w:rPr>
      <w:sz w:val="16"/>
      <w:szCs w:val="16"/>
    </w:rPr>
  </w:style>
  <w:style w:type="character" w:customStyle="1" w:styleId="BodyText3Char">
    <w:name w:val="Body Text 3 Char"/>
    <w:basedOn w:val="DefaultParagraphFont"/>
    <w:link w:val="BodyText3"/>
    <w:uiPriority w:val="99"/>
    <w:semiHidden/>
    <w:rsid w:val="00A333AD"/>
    <w:rPr>
      <w:sz w:val="16"/>
      <w:szCs w:val="16"/>
    </w:rPr>
  </w:style>
  <w:style w:type="paragraph" w:styleId="BodyTextFirstIndent">
    <w:name w:val="Body Text First Indent"/>
    <w:basedOn w:val="BodyText"/>
    <w:link w:val="BodyTextFirstIndentChar"/>
    <w:uiPriority w:val="99"/>
    <w:semiHidden/>
    <w:unhideWhenUsed/>
    <w:locked/>
    <w:rsid w:val="00A333AD"/>
    <w:pPr>
      <w:spacing w:after="113"/>
      <w:ind w:firstLine="360"/>
    </w:pPr>
  </w:style>
  <w:style w:type="character" w:customStyle="1" w:styleId="BodyTextFirstIndentChar">
    <w:name w:val="Body Text First Indent Char"/>
    <w:basedOn w:val="BodyTextChar"/>
    <w:link w:val="BodyTextFirstIndent"/>
    <w:uiPriority w:val="99"/>
    <w:semiHidden/>
    <w:rsid w:val="00A333AD"/>
  </w:style>
  <w:style w:type="paragraph" w:styleId="BodyTextIndent">
    <w:name w:val="Body Text Indent"/>
    <w:basedOn w:val="Normal"/>
    <w:link w:val="BodyTextIndentChar"/>
    <w:uiPriority w:val="99"/>
    <w:semiHidden/>
    <w:unhideWhenUsed/>
    <w:locked/>
    <w:rsid w:val="00A333AD"/>
    <w:pPr>
      <w:spacing w:after="120"/>
      <w:ind w:left="283"/>
    </w:pPr>
  </w:style>
  <w:style w:type="character" w:customStyle="1" w:styleId="BodyTextIndentChar">
    <w:name w:val="Body Text Indent Char"/>
    <w:basedOn w:val="DefaultParagraphFont"/>
    <w:link w:val="BodyTextIndent"/>
    <w:uiPriority w:val="99"/>
    <w:semiHidden/>
    <w:rsid w:val="00A333AD"/>
  </w:style>
  <w:style w:type="paragraph" w:styleId="BodyTextFirstIndent2">
    <w:name w:val="Body Text First Indent 2"/>
    <w:basedOn w:val="BodyTextIndent"/>
    <w:link w:val="BodyTextFirstIndent2Char"/>
    <w:uiPriority w:val="99"/>
    <w:semiHidden/>
    <w:unhideWhenUsed/>
    <w:locked/>
    <w:rsid w:val="00A333AD"/>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A333AD"/>
  </w:style>
  <w:style w:type="paragraph" w:styleId="BodyTextIndent2">
    <w:name w:val="Body Text Indent 2"/>
    <w:basedOn w:val="Normal"/>
    <w:link w:val="BodyTextIndent2Char"/>
    <w:uiPriority w:val="99"/>
    <w:semiHidden/>
    <w:unhideWhenUsed/>
    <w:locked/>
    <w:rsid w:val="00A333AD"/>
    <w:pPr>
      <w:spacing w:after="120" w:line="480" w:lineRule="auto"/>
      <w:ind w:left="283"/>
    </w:pPr>
  </w:style>
  <w:style w:type="character" w:customStyle="1" w:styleId="BodyTextIndent2Char">
    <w:name w:val="Body Text Indent 2 Char"/>
    <w:basedOn w:val="DefaultParagraphFont"/>
    <w:link w:val="BodyTextIndent2"/>
    <w:uiPriority w:val="99"/>
    <w:semiHidden/>
    <w:rsid w:val="00A333AD"/>
  </w:style>
  <w:style w:type="paragraph" w:styleId="BodyTextIndent3">
    <w:name w:val="Body Text Indent 3"/>
    <w:basedOn w:val="Normal"/>
    <w:link w:val="BodyTextIndent3Char"/>
    <w:uiPriority w:val="99"/>
    <w:semiHidden/>
    <w:unhideWhenUsed/>
    <w:locked/>
    <w:rsid w:val="00A333A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333AD"/>
    <w:rPr>
      <w:sz w:val="16"/>
      <w:szCs w:val="16"/>
    </w:rPr>
  </w:style>
  <w:style w:type="paragraph" w:styleId="Caption">
    <w:name w:val="caption"/>
    <w:basedOn w:val="Normal"/>
    <w:next w:val="Normal"/>
    <w:uiPriority w:val="35"/>
    <w:semiHidden/>
    <w:unhideWhenUsed/>
    <w:qFormat/>
    <w:locked/>
    <w:rsid w:val="00A333AD"/>
    <w:pPr>
      <w:spacing w:after="200" w:line="240" w:lineRule="auto"/>
    </w:pPr>
    <w:rPr>
      <w:b/>
      <w:bCs/>
      <w:color w:val="4F81BD" w:themeColor="accent1"/>
      <w:sz w:val="18"/>
      <w:szCs w:val="18"/>
    </w:rPr>
  </w:style>
  <w:style w:type="paragraph" w:styleId="Closing">
    <w:name w:val="Closing"/>
    <w:basedOn w:val="Normal"/>
    <w:link w:val="ClosingChar"/>
    <w:uiPriority w:val="99"/>
    <w:semiHidden/>
    <w:unhideWhenUsed/>
    <w:locked/>
    <w:rsid w:val="00A333AD"/>
    <w:pPr>
      <w:spacing w:after="0" w:line="240" w:lineRule="auto"/>
      <w:ind w:left="4252"/>
    </w:pPr>
  </w:style>
  <w:style w:type="character" w:customStyle="1" w:styleId="ClosingChar">
    <w:name w:val="Closing Char"/>
    <w:basedOn w:val="DefaultParagraphFont"/>
    <w:link w:val="Closing"/>
    <w:uiPriority w:val="99"/>
    <w:semiHidden/>
    <w:rsid w:val="00A333AD"/>
  </w:style>
  <w:style w:type="paragraph" w:styleId="Date">
    <w:name w:val="Date"/>
    <w:basedOn w:val="Normal"/>
    <w:next w:val="Normal"/>
    <w:link w:val="DateChar"/>
    <w:uiPriority w:val="99"/>
    <w:semiHidden/>
    <w:unhideWhenUsed/>
    <w:locked/>
    <w:rsid w:val="00A333AD"/>
  </w:style>
  <w:style w:type="character" w:customStyle="1" w:styleId="DateChar">
    <w:name w:val="Date Char"/>
    <w:basedOn w:val="DefaultParagraphFont"/>
    <w:link w:val="Date"/>
    <w:uiPriority w:val="99"/>
    <w:semiHidden/>
    <w:rsid w:val="00A333AD"/>
  </w:style>
  <w:style w:type="paragraph" w:styleId="DocumentMap">
    <w:name w:val="Document Map"/>
    <w:basedOn w:val="Normal"/>
    <w:link w:val="DocumentMapChar"/>
    <w:uiPriority w:val="99"/>
    <w:semiHidden/>
    <w:unhideWhenUsed/>
    <w:locked/>
    <w:rsid w:val="00A333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33AD"/>
    <w:rPr>
      <w:rFonts w:ascii="Tahoma" w:hAnsi="Tahoma" w:cs="Tahoma"/>
      <w:sz w:val="16"/>
      <w:szCs w:val="16"/>
    </w:rPr>
  </w:style>
  <w:style w:type="paragraph" w:styleId="E-mailSignature">
    <w:name w:val="E-mail Signature"/>
    <w:basedOn w:val="Normal"/>
    <w:link w:val="E-mailSignatureChar"/>
    <w:uiPriority w:val="99"/>
    <w:semiHidden/>
    <w:unhideWhenUsed/>
    <w:locked/>
    <w:rsid w:val="00A333AD"/>
    <w:pPr>
      <w:spacing w:after="0" w:line="240" w:lineRule="auto"/>
    </w:pPr>
  </w:style>
  <w:style w:type="character" w:customStyle="1" w:styleId="E-mailSignatureChar">
    <w:name w:val="E-mail Signature Char"/>
    <w:basedOn w:val="DefaultParagraphFont"/>
    <w:link w:val="E-mailSignature"/>
    <w:uiPriority w:val="99"/>
    <w:semiHidden/>
    <w:rsid w:val="00A333AD"/>
  </w:style>
  <w:style w:type="paragraph" w:styleId="EndnoteText">
    <w:name w:val="endnote text"/>
    <w:basedOn w:val="Normal"/>
    <w:link w:val="EndnoteTextChar"/>
    <w:uiPriority w:val="99"/>
    <w:semiHidden/>
    <w:unhideWhenUsed/>
    <w:locked/>
    <w:rsid w:val="00A333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33AD"/>
    <w:rPr>
      <w:sz w:val="20"/>
      <w:szCs w:val="20"/>
    </w:rPr>
  </w:style>
  <w:style w:type="paragraph" w:styleId="EnvelopeAddress">
    <w:name w:val="envelope address"/>
    <w:basedOn w:val="Normal"/>
    <w:uiPriority w:val="99"/>
    <w:semiHidden/>
    <w:unhideWhenUsed/>
    <w:locked/>
    <w:rsid w:val="00A333A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A333A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A33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3AD"/>
    <w:rPr>
      <w:sz w:val="20"/>
      <w:szCs w:val="20"/>
    </w:rPr>
  </w:style>
  <w:style w:type="character" w:customStyle="1" w:styleId="Heading3Char">
    <w:name w:val="Heading 3 Char"/>
    <w:basedOn w:val="DefaultParagraphFont"/>
    <w:link w:val="Heading3"/>
    <w:uiPriority w:val="9"/>
    <w:semiHidden/>
    <w:rsid w:val="00A333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33A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33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33A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33A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33A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33AD"/>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A333AD"/>
    <w:pPr>
      <w:spacing w:after="0" w:line="240" w:lineRule="auto"/>
    </w:pPr>
    <w:rPr>
      <w:i/>
      <w:iCs/>
    </w:rPr>
  </w:style>
  <w:style w:type="character" w:customStyle="1" w:styleId="HTMLAddressChar">
    <w:name w:val="HTML Address Char"/>
    <w:basedOn w:val="DefaultParagraphFont"/>
    <w:link w:val="HTMLAddress"/>
    <w:uiPriority w:val="99"/>
    <w:semiHidden/>
    <w:rsid w:val="00A333AD"/>
    <w:rPr>
      <w:i/>
      <w:iCs/>
    </w:rPr>
  </w:style>
  <w:style w:type="paragraph" w:styleId="HTMLPreformatted">
    <w:name w:val="HTML Preformatted"/>
    <w:basedOn w:val="Normal"/>
    <w:link w:val="HTMLPreformattedChar"/>
    <w:uiPriority w:val="99"/>
    <w:semiHidden/>
    <w:unhideWhenUsed/>
    <w:locked/>
    <w:rsid w:val="00A333A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333AD"/>
    <w:rPr>
      <w:rFonts w:ascii="Consolas" w:hAnsi="Consolas" w:cs="Consolas"/>
      <w:sz w:val="20"/>
      <w:szCs w:val="20"/>
    </w:rPr>
  </w:style>
  <w:style w:type="paragraph" w:styleId="Index1">
    <w:name w:val="index 1"/>
    <w:basedOn w:val="Normal"/>
    <w:next w:val="Normal"/>
    <w:autoRedefine/>
    <w:uiPriority w:val="99"/>
    <w:semiHidden/>
    <w:unhideWhenUsed/>
    <w:locked/>
    <w:rsid w:val="00A333AD"/>
    <w:pPr>
      <w:spacing w:after="0" w:line="240" w:lineRule="auto"/>
      <w:ind w:left="220" w:hanging="220"/>
    </w:pPr>
  </w:style>
  <w:style w:type="paragraph" w:styleId="Index2">
    <w:name w:val="index 2"/>
    <w:basedOn w:val="Normal"/>
    <w:next w:val="Normal"/>
    <w:autoRedefine/>
    <w:uiPriority w:val="99"/>
    <w:semiHidden/>
    <w:unhideWhenUsed/>
    <w:locked/>
    <w:rsid w:val="00A333AD"/>
    <w:pPr>
      <w:spacing w:after="0" w:line="240" w:lineRule="auto"/>
      <w:ind w:left="440" w:hanging="220"/>
    </w:pPr>
  </w:style>
  <w:style w:type="paragraph" w:styleId="Index3">
    <w:name w:val="index 3"/>
    <w:basedOn w:val="Normal"/>
    <w:next w:val="Normal"/>
    <w:autoRedefine/>
    <w:uiPriority w:val="99"/>
    <w:semiHidden/>
    <w:unhideWhenUsed/>
    <w:locked/>
    <w:rsid w:val="00A333AD"/>
    <w:pPr>
      <w:spacing w:after="0" w:line="240" w:lineRule="auto"/>
      <w:ind w:left="660" w:hanging="220"/>
    </w:pPr>
  </w:style>
  <w:style w:type="paragraph" w:styleId="Index4">
    <w:name w:val="index 4"/>
    <w:basedOn w:val="Normal"/>
    <w:next w:val="Normal"/>
    <w:autoRedefine/>
    <w:uiPriority w:val="99"/>
    <w:semiHidden/>
    <w:unhideWhenUsed/>
    <w:locked/>
    <w:rsid w:val="00A333AD"/>
    <w:pPr>
      <w:spacing w:after="0" w:line="240" w:lineRule="auto"/>
      <w:ind w:left="880" w:hanging="220"/>
    </w:pPr>
  </w:style>
  <w:style w:type="paragraph" w:styleId="Index5">
    <w:name w:val="index 5"/>
    <w:basedOn w:val="Normal"/>
    <w:next w:val="Normal"/>
    <w:autoRedefine/>
    <w:uiPriority w:val="99"/>
    <w:semiHidden/>
    <w:unhideWhenUsed/>
    <w:locked/>
    <w:rsid w:val="00A333AD"/>
    <w:pPr>
      <w:spacing w:after="0" w:line="240" w:lineRule="auto"/>
      <w:ind w:left="1100" w:hanging="220"/>
    </w:pPr>
  </w:style>
  <w:style w:type="paragraph" w:styleId="Index6">
    <w:name w:val="index 6"/>
    <w:basedOn w:val="Normal"/>
    <w:next w:val="Normal"/>
    <w:autoRedefine/>
    <w:uiPriority w:val="99"/>
    <w:semiHidden/>
    <w:unhideWhenUsed/>
    <w:locked/>
    <w:rsid w:val="00A333AD"/>
    <w:pPr>
      <w:spacing w:after="0" w:line="240" w:lineRule="auto"/>
      <w:ind w:left="1320" w:hanging="220"/>
    </w:pPr>
  </w:style>
  <w:style w:type="paragraph" w:styleId="Index7">
    <w:name w:val="index 7"/>
    <w:basedOn w:val="Normal"/>
    <w:next w:val="Normal"/>
    <w:autoRedefine/>
    <w:uiPriority w:val="99"/>
    <w:semiHidden/>
    <w:unhideWhenUsed/>
    <w:locked/>
    <w:rsid w:val="00A333AD"/>
    <w:pPr>
      <w:spacing w:after="0" w:line="240" w:lineRule="auto"/>
      <w:ind w:left="1540" w:hanging="220"/>
    </w:pPr>
  </w:style>
  <w:style w:type="paragraph" w:styleId="Index8">
    <w:name w:val="index 8"/>
    <w:basedOn w:val="Normal"/>
    <w:next w:val="Normal"/>
    <w:autoRedefine/>
    <w:uiPriority w:val="99"/>
    <w:semiHidden/>
    <w:unhideWhenUsed/>
    <w:locked/>
    <w:rsid w:val="00A333AD"/>
    <w:pPr>
      <w:spacing w:after="0" w:line="240" w:lineRule="auto"/>
      <w:ind w:left="1760" w:hanging="220"/>
    </w:pPr>
  </w:style>
  <w:style w:type="paragraph" w:styleId="Index9">
    <w:name w:val="index 9"/>
    <w:basedOn w:val="Normal"/>
    <w:next w:val="Normal"/>
    <w:autoRedefine/>
    <w:uiPriority w:val="99"/>
    <w:semiHidden/>
    <w:unhideWhenUsed/>
    <w:locked/>
    <w:rsid w:val="00A333AD"/>
    <w:pPr>
      <w:spacing w:after="0" w:line="240" w:lineRule="auto"/>
      <w:ind w:left="1980" w:hanging="220"/>
    </w:pPr>
  </w:style>
  <w:style w:type="paragraph" w:styleId="IndexHeading">
    <w:name w:val="index heading"/>
    <w:basedOn w:val="Normal"/>
    <w:next w:val="Index1"/>
    <w:uiPriority w:val="99"/>
    <w:semiHidden/>
    <w:unhideWhenUsed/>
    <w:locked/>
    <w:rsid w:val="00A333A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A333A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33AD"/>
    <w:rPr>
      <w:b/>
      <w:bCs/>
      <w:i/>
      <w:iCs/>
      <w:color w:val="4F81BD" w:themeColor="accent1"/>
    </w:rPr>
  </w:style>
  <w:style w:type="paragraph" w:styleId="List">
    <w:name w:val="List"/>
    <w:basedOn w:val="Normal"/>
    <w:uiPriority w:val="99"/>
    <w:semiHidden/>
    <w:unhideWhenUsed/>
    <w:locked/>
    <w:rsid w:val="00A333AD"/>
    <w:pPr>
      <w:ind w:left="283" w:hanging="283"/>
      <w:contextualSpacing/>
    </w:pPr>
  </w:style>
  <w:style w:type="paragraph" w:styleId="List2">
    <w:name w:val="List 2"/>
    <w:basedOn w:val="Normal"/>
    <w:uiPriority w:val="99"/>
    <w:semiHidden/>
    <w:unhideWhenUsed/>
    <w:locked/>
    <w:rsid w:val="00A333AD"/>
    <w:pPr>
      <w:ind w:left="566" w:hanging="283"/>
      <w:contextualSpacing/>
    </w:pPr>
  </w:style>
  <w:style w:type="paragraph" w:styleId="List3">
    <w:name w:val="List 3"/>
    <w:basedOn w:val="Normal"/>
    <w:uiPriority w:val="99"/>
    <w:semiHidden/>
    <w:unhideWhenUsed/>
    <w:locked/>
    <w:rsid w:val="00A333AD"/>
    <w:pPr>
      <w:ind w:left="849" w:hanging="283"/>
      <w:contextualSpacing/>
    </w:pPr>
  </w:style>
  <w:style w:type="paragraph" w:styleId="List4">
    <w:name w:val="List 4"/>
    <w:basedOn w:val="Normal"/>
    <w:uiPriority w:val="99"/>
    <w:semiHidden/>
    <w:unhideWhenUsed/>
    <w:locked/>
    <w:rsid w:val="00A333AD"/>
    <w:pPr>
      <w:ind w:left="1132" w:hanging="283"/>
      <w:contextualSpacing/>
    </w:pPr>
  </w:style>
  <w:style w:type="paragraph" w:styleId="List5">
    <w:name w:val="List 5"/>
    <w:basedOn w:val="Normal"/>
    <w:uiPriority w:val="99"/>
    <w:semiHidden/>
    <w:unhideWhenUsed/>
    <w:locked/>
    <w:rsid w:val="00A333AD"/>
    <w:pPr>
      <w:ind w:left="1415" w:hanging="283"/>
      <w:contextualSpacing/>
    </w:pPr>
  </w:style>
  <w:style w:type="paragraph" w:styleId="ListBullet">
    <w:name w:val="List Bullet"/>
    <w:basedOn w:val="Normal"/>
    <w:uiPriority w:val="99"/>
    <w:semiHidden/>
    <w:unhideWhenUsed/>
    <w:locked/>
    <w:rsid w:val="00A333AD"/>
    <w:pPr>
      <w:numPr>
        <w:numId w:val="8"/>
      </w:numPr>
      <w:contextualSpacing/>
    </w:pPr>
  </w:style>
  <w:style w:type="paragraph" w:styleId="ListBullet2">
    <w:name w:val="List Bullet 2"/>
    <w:basedOn w:val="Normal"/>
    <w:uiPriority w:val="99"/>
    <w:semiHidden/>
    <w:unhideWhenUsed/>
    <w:locked/>
    <w:rsid w:val="00A333AD"/>
    <w:pPr>
      <w:numPr>
        <w:numId w:val="9"/>
      </w:numPr>
      <w:contextualSpacing/>
    </w:pPr>
  </w:style>
  <w:style w:type="paragraph" w:styleId="ListBullet3">
    <w:name w:val="List Bullet 3"/>
    <w:basedOn w:val="Normal"/>
    <w:uiPriority w:val="99"/>
    <w:semiHidden/>
    <w:unhideWhenUsed/>
    <w:locked/>
    <w:rsid w:val="00A333AD"/>
    <w:pPr>
      <w:numPr>
        <w:numId w:val="10"/>
      </w:numPr>
      <w:contextualSpacing/>
    </w:pPr>
  </w:style>
  <w:style w:type="paragraph" w:styleId="ListBullet4">
    <w:name w:val="List Bullet 4"/>
    <w:basedOn w:val="Normal"/>
    <w:uiPriority w:val="99"/>
    <w:semiHidden/>
    <w:unhideWhenUsed/>
    <w:locked/>
    <w:rsid w:val="00A333AD"/>
    <w:pPr>
      <w:numPr>
        <w:numId w:val="11"/>
      </w:numPr>
      <w:contextualSpacing/>
    </w:pPr>
  </w:style>
  <w:style w:type="paragraph" w:styleId="ListBullet5">
    <w:name w:val="List Bullet 5"/>
    <w:basedOn w:val="Normal"/>
    <w:uiPriority w:val="99"/>
    <w:semiHidden/>
    <w:unhideWhenUsed/>
    <w:locked/>
    <w:rsid w:val="00A333AD"/>
    <w:pPr>
      <w:numPr>
        <w:numId w:val="12"/>
      </w:numPr>
      <w:contextualSpacing/>
    </w:pPr>
  </w:style>
  <w:style w:type="paragraph" w:styleId="ListContinue">
    <w:name w:val="List Continue"/>
    <w:basedOn w:val="Normal"/>
    <w:uiPriority w:val="99"/>
    <w:semiHidden/>
    <w:unhideWhenUsed/>
    <w:locked/>
    <w:rsid w:val="00A333AD"/>
    <w:pPr>
      <w:spacing w:after="120"/>
      <w:ind w:left="283"/>
      <w:contextualSpacing/>
    </w:pPr>
  </w:style>
  <w:style w:type="paragraph" w:styleId="ListContinue2">
    <w:name w:val="List Continue 2"/>
    <w:basedOn w:val="Normal"/>
    <w:uiPriority w:val="99"/>
    <w:semiHidden/>
    <w:unhideWhenUsed/>
    <w:locked/>
    <w:rsid w:val="00A333AD"/>
    <w:pPr>
      <w:spacing w:after="120"/>
      <w:ind w:left="566"/>
      <w:contextualSpacing/>
    </w:pPr>
  </w:style>
  <w:style w:type="paragraph" w:styleId="ListContinue3">
    <w:name w:val="List Continue 3"/>
    <w:basedOn w:val="Normal"/>
    <w:uiPriority w:val="99"/>
    <w:semiHidden/>
    <w:unhideWhenUsed/>
    <w:locked/>
    <w:rsid w:val="00A333AD"/>
    <w:pPr>
      <w:spacing w:after="120"/>
      <w:ind w:left="849"/>
      <w:contextualSpacing/>
    </w:pPr>
  </w:style>
  <w:style w:type="paragraph" w:styleId="ListContinue4">
    <w:name w:val="List Continue 4"/>
    <w:basedOn w:val="Normal"/>
    <w:uiPriority w:val="99"/>
    <w:semiHidden/>
    <w:unhideWhenUsed/>
    <w:locked/>
    <w:rsid w:val="00A333AD"/>
    <w:pPr>
      <w:spacing w:after="120"/>
      <w:ind w:left="1132"/>
      <w:contextualSpacing/>
    </w:pPr>
  </w:style>
  <w:style w:type="paragraph" w:styleId="ListContinue5">
    <w:name w:val="List Continue 5"/>
    <w:basedOn w:val="Normal"/>
    <w:uiPriority w:val="99"/>
    <w:semiHidden/>
    <w:unhideWhenUsed/>
    <w:locked/>
    <w:rsid w:val="00A333AD"/>
    <w:pPr>
      <w:spacing w:after="120"/>
      <w:ind w:left="1415"/>
      <w:contextualSpacing/>
    </w:pPr>
  </w:style>
  <w:style w:type="paragraph" w:styleId="ListNumber">
    <w:name w:val="List Number"/>
    <w:basedOn w:val="Normal"/>
    <w:uiPriority w:val="99"/>
    <w:semiHidden/>
    <w:unhideWhenUsed/>
    <w:locked/>
    <w:rsid w:val="00A333AD"/>
    <w:pPr>
      <w:numPr>
        <w:numId w:val="13"/>
      </w:numPr>
      <w:contextualSpacing/>
    </w:pPr>
  </w:style>
  <w:style w:type="paragraph" w:styleId="ListNumber2">
    <w:name w:val="List Number 2"/>
    <w:basedOn w:val="Normal"/>
    <w:uiPriority w:val="99"/>
    <w:semiHidden/>
    <w:unhideWhenUsed/>
    <w:locked/>
    <w:rsid w:val="00A333AD"/>
    <w:pPr>
      <w:numPr>
        <w:numId w:val="14"/>
      </w:numPr>
      <w:contextualSpacing/>
    </w:pPr>
  </w:style>
  <w:style w:type="paragraph" w:styleId="ListNumber3">
    <w:name w:val="List Number 3"/>
    <w:basedOn w:val="Normal"/>
    <w:uiPriority w:val="99"/>
    <w:semiHidden/>
    <w:unhideWhenUsed/>
    <w:locked/>
    <w:rsid w:val="00A333AD"/>
    <w:pPr>
      <w:numPr>
        <w:numId w:val="15"/>
      </w:numPr>
      <w:contextualSpacing/>
    </w:pPr>
  </w:style>
  <w:style w:type="paragraph" w:styleId="ListNumber4">
    <w:name w:val="List Number 4"/>
    <w:basedOn w:val="Normal"/>
    <w:uiPriority w:val="99"/>
    <w:semiHidden/>
    <w:unhideWhenUsed/>
    <w:locked/>
    <w:rsid w:val="00A333AD"/>
    <w:pPr>
      <w:numPr>
        <w:numId w:val="16"/>
      </w:numPr>
      <w:contextualSpacing/>
    </w:pPr>
  </w:style>
  <w:style w:type="paragraph" w:styleId="ListNumber5">
    <w:name w:val="List Number 5"/>
    <w:basedOn w:val="Normal"/>
    <w:uiPriority w:val="99"/>
    <w:semiHidden/>
    <w:unhideWhenUsed/>
    <w:locked/>
    <w:rsid w:val="00A333AD"/>
    <w:pPr>
      <w:numPr>
        <w:numId w:val="17"/>
      </w:numPr>
      <w:contextualSpacing/>
    </w:pPr>
  </w:style>
  <w:style w:type="paragraph" w:styleId="ListParagraph">
    <w:name w:val="List Paragraph"/>
    <w:basedOn w:val="Normal"/>
    <w:uiPriority w:val="34"/>
    <w:qFormat/>
    <w:locked/>
    <w:rsid w:val="00A333AD"/>
    <w:pPr>
      <w:ind w:left="720"/>
      <w:contextualSpacing/>
    </w:pPr>
  </w:style>
  <w:style w:type="paragraph" w:styleId="MacroText">
    <w:name w:val="macro"/>
    <w:link w:val="MacroTextChar"/>
    <w:uiPriority w:val="99"/>
    <w:semiHidden/>
    <w:unhideWhenUsed/>
    <w:locked/>
    <w:rsid w:val="00A333A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333AD"/>
    <w:rPr>
      <w:rFonts w:ascii="Consolas" w:hAnsi="Consolas" w:cs="Consolas"/>
      <w:sz w:val="20"/>
      <w:szCs w:val="20"/>
    </w:rPr>
  </w:style>
  <w:style w:type="paragraph" w:styleId="MessageHeader">
    <w:name w:val="Message Header"/>
    <w:basedOn w:val="Normal"/>
    <w:link w:val="MessageHeaderChar"/>
    <w:uiPriority w:val="99"/>
    <w:semiHidden/>
    <w:unhideWhenUsed/>
    <w:locked/>
    <w:rsid w:val="00A333A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33AD"/>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locked/>
    <w:rsid w:val="00A333AD"/>
    <w:pPr>
      <w:spacing w:after="0" w:line="240" w:lineRule="auto"/>
    </w:pPr>
  </w:style>
  <w:style w:type="paragraph" w:styleId="NormalIndent">
    <w:name w:val="Normal Indent"/>
    <w:basedOn w:val="Normal"/>
    <w:uiPriority w:val="99"/>
    <w:semiHidden/>
    <w:unhideWhenUsed/>
    <w:locked/>
    <w:rsid w:val="00A333AD"/>
    <w:pPr>
      <w:ind w:left="720"/>
    </w:pPr>
  </w:style>
  <w:style w:type="paragraph" w:styleId="NoteHeading">
    <w:name w:val="Note Heading"/>
    <w:basedOn w:val="Normal"/>
    <w:next w:val="Normal"/>
    <w:link w:val="NoteHeadingChar"/>
    <w:uiPriority w:val="99"/>
    <w:semiHidden/>
    <w:unhideWhenUsed/>
    <w:locked/>
    <w:rsid w:val="00A333AD"/>
    <w:pPr>
      <w:spacing w:after="0" w:line="240" w:lineRule="auto"/>
    </w:pPr>
  </w:style>
  <w:style w:type="character" w:customStyle="1" w:styleId="NoteHeadingChar">
    <w:name w:val="Note Heading Char"/>
    <w:basedOn w:val="DefaultParagraphFont"/>
    <w:link w:val="NoteHeading"/>
    <w:uiPriority w:val="99"/>
    <w:semiHidden/>
    <w:rsid w:val="00A333AD"/>
  </w:style>
  <w:style w:type="paragraph" w:styleId="PlainText">
    <w:name w:val="Plain Text"/>
    <w:basedOn w:val="Normal"/>
    <w:link w:val="PlainTextChar"/>
    <w:uiPriority w:val="99"/>
    <w:semiHidden/>
    <w:unhideWhenUsed/>
    <w:locked/>
    <w:rsid w:val="00A333A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333AD"/>
    <w:rPr>
      <w:rFonts w:ascii="Consolas" w:hAnsi="Consolas" w:cs="Consolas"/>
      <w:sz w:val="21"/>
      <w:szCs w:val="21"/>
    </w:rPr>
  </w:style>
  <w:style w:type="paragraph" w:styleId="Quote">
    <w:name w:val="Quote"/>
    <w:basedOn w:val="Normal"/>
    <w:next w:val="Normal"/>
    <w:link w:val="QuoteChar"/>
    <w:uiPriority w:val="29"/>
    <w:qFormat/>
    <w:locked/>
    <w:rsid w:val="00A333AD"/>
    <w:rPr>
      <w:i/>
      <w:iCs/>
      <w:color w:val="000000" w:themeColor="text1"/>
    </w:rPr>
  </w:style>
  <w:style w:type="character" w:customStyle="1" w:styleId="QuoteChar">
    <w:name w:val="Quote Char"/>
    <w:basedOn w:val="DefaultParagraphFont"/>
    <w:link w:val="Quote"/>
    <w:uiPriority w:val="29"/>
    <w:rsid w:val="00A333AD"/>
    <w:rPr>
      <w:i/>
      <w:iCs/>
      <w:color w:val="000000" w:themeColor="text1"/>
    </w:rPr>
  </w:style>
  <w:style w:type="paragraph" w:styleId="Salutation">
    <w:name w:val="Salutation"/>
    <w:basedOn w:val="Normal"/>
    <w:next w:val="Normal"/>
    <w:link w:val="SalutationChar"/>
    <w:uiPriority w:val="99"/>
    <w:semiHidden/>
    <w:unhideWhenUsed/>
    <w:locked/>
    <w:rsid w:val="00A333AD"/>
  </w:style>
  <w:style w:type="character" w:customStyle="1" w:styleId="SalutationChar">
    <w:name w:val="Salutation Char"/>
    <w:basedOn w:val="DefaultParagraphFont"/>
    <w:link w:val="Salutation"/>
    <w:uiPriority w:val="99"/>
    <w:semiHidden/>
    <w:rsid w:val="00A333AD"/>
  </w:style>
  <w:style w:type="paragraph" w:styleId="Signature">
    <w:name w:val="Signature"/>
    <w:basedOn w:val="Normal"/>
    <w:link w:val="SignatureChar"/>
    <w:uiPriority w:val="99"/>
    <w:semiHidden/>
    <w:unhideWhenUsed/>
    <w:locked/>
    <w:rsid w:val="00A333AD"/>
    <w:pPr>
      <w:spacing w:after="0" w:line="240" w:lineRule="auto"/>
      <w:ind w:left="4252"/>
    </w:pPr>
  </w:style>
  <w:style w:type="character" w:customStyle="1" w:styleId="SignatureChar">
    <w:name w:val="Signature Char"/>
    <w:basedOn w:val="DefaultParagraphFont"/>
    <w:link w:val="Signature"/>
    <w:uiPriority w:val="99"/>
    <w:semiHidden/>
    <w:rsid w:val="00A333AD"/>
  </w:style>
  <w:style w:type="paragraph" w:styleId="Subtitle">
    <w:name w:val="Subtitle"/>
    <w:basedOn w:val="Normal"/>
    <w:next w:val="Normal"/>
    <w:link w:val="SubtitleChar"/>
    <w:uiPriority w:val="11"/>
    <w:semiHidden/>
    <w:unhideWhenUsed/>
    <w:qFormat/>
    <w:locked/>
    <w:rsid w:val="00A333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333A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A333AD"/>
    <w:pPr>
      <w:spacing w:after="0"/>
      <w:ind w:left="220" w:hanging="220"/>
    </w:pPr>
  </w:style>
  <w:style w:type="paragraph" w:styleId="TableofFigures">
    <w:name w:val="table of figures"/>
    <w:basedOn w:val="Normal"/>
    <w:next w:val="Normal"/>
    <w:uiPriority w:val="99"/>
    <w:semiHidden/>
    <w:unhideWhenUsed/>
    <w:locked/>
    <w:rsid w:val="00A333AD"/>
    <w:pPr>
      <w:spacing w:after="0"/>
    </w:pPr>
  </w:style>
  <w:style w:type="paragraph" w:styleId="Title">
    <w:name w:val="Title"/>
    <w:basedOn w:val="Normal"/>
    <w:next w:val="Normal"/>
    <w:link w:val="TitleChar"/>
    <w:uiPriority w:val="10"/>
    <w:qFormat/>
    <w:locked/>
    <w:rsid w:val="00A333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33A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A333AD"/>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locked/>
    <w:rsid w:val="00A333AD"/>
    <w:pPr>
      <w:spacing w:after="100"/>
      <w:ind w:left="440"/>
    </w:pPr>
  </w:style>
  <w:style w:type="paragraph" w:styleId="TOC4">
    <w:name w:val="toc 4"/>
    <w:basedOn w:val="Normal"/>
    <w:next w:val="Normal"/>
    <w:autoRedefine/>
    <w:uiPriority w:val="39"/>
    <w:semiHidden/>
    <w:unhideWhenUsed/>
    <w:locked/>
    <w:rsid w:val="00A333AD"/>
    <w:pPr>
      <w:spacing w:after="100"/>
      <w:ind w:left="660"/>
    </w:pPr>
  </w:style>
  <w:style w:type="paragraph" w:styleId="TOC5">
    <w:name w:val="toc 5"/>
    <w:basedOn w:val="Normal"/>
    <w:next w:val="Normal"/>
    <w:autoRedefine/>
    <w:uiPriority w:val="39"/>
    <w:semiHidden/>
    <w:unhideWhenUsed/>
    <w:locked/>
    <w:rsid w:val="00A333AD"/>
    <w:pPr>
      <w:spacing w:after="100"/>
      <w:ind w:left="880"/>
    </w:pPr>
  </w:style>
  <w:style w:type="paragraph" w:styleId="TOC6">
    <w:name w:val="toc 6"/>
    <w:basedOn w:val="Normal"/>
    <w:next w:val="Normal"/>
    <w:autoRedefine/>
    <w:uiPriority w:val="39"/>
    <w:semiHidden/>
    <w:unhideWhenUsed/>
    <w:locked/>
    <w:rsid w:val="00A333AD"/>
    <w:pPr>
      <w:spacing w:after="100"/>
      <w:ind w:left="1100"/>
    </w:pPr>
  </w:style>
  <w:style w:type="paragraph" w:styleId="TOC7">
    <w:name w:val="toc 7"/>
    <w:basedOn w:val="Normal"/>
    <w:next w:val="Normal"/>
    <w:autoRedefine/>
    <w:uiPriority w:val="39"/>
    <w:semiHidden/>
    <w:unhideWhenUsed/>
    <w:locked/>
    <w:rsid w:val="00A333AD"/>
    <w:pPr>
      <w:spacing w:after="100"/>
      <w:ind w:left="1320"/>
    </w:pPr>
  </w:style>
  <w:style w:type="paragraph" w:styleId="TOC8">
    <w:name w:val="toc 8"/>
    <w:basedOn w:val="Normal"/>
    <w:next w:val="Normal"/>
    <w:autoRedefine/>
    <w:uiPriority w:val="39"/>
    <w:semiHidden/>
    <w:unhideWhenUsed/>
    <w:locked/>
    <w:rsid w:val="00A333AD"/>
    <w:pPr>
      <w:spacing w:after="100"/>
      <w:ind w:left="1540"/>
    </w:pPr>
  </w:style>
  <w:style w:type="paragraph" w:styleId="TOC9">
    <w:name w:val="toc 9"/>
    <w:basedOn w:val="Normal"/>
    <w:next w:val="Normal"/>
    <w:autoRedefine/>
    <w:uiPriority w:val="39"/>
    <w:semiHidden/>
    <w:unhideWhenUsed/>
    <w:locked/>
    <w:rsid w:val="00A333AD"/>
    <w:pPr>
      <w:spacing w:after="100"/>
      <w:ind w:left="1760"/>
    </w:pPr>
  </w:style>
  <w:style w:type="character" w:styleId="BookTitle">
    <w:name w:val="Book Title"/>
    <w:basedOn w:val="DefaultParagraphFont"/>
    <w:uiPriority w:val="33"/>
    <w:qFormat/>
    <w:locked/>
    <w:rsid w:val="00CC4B5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paragraph" w:styleId="Heading3">
    <w:name w:val="heading 3"/>
    <w:basedOn w:val="Normal"/>
    <w:next w:val="Normal"/>
    <w:link w:val="Heading3Char"/>
    <w:uiPriority w:val="9"/>
    <w:semiHidden/>
    <w:unhideWhenUsed/>
    <w:qFormat/>
    <w:locked/>
    <w:rsid w:val="00A333A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A333A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A333A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A333A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A333A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A333A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A333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B5544A"/>
    <w:pPr>
      <w:tabs>
        <w:tab w:val="left" w:pos="5790"/>
        <w:tab w:val="right" w:pos="9911"/>
      </w:tabs>
      <w:ind w:left="5387"/>
    </w:pPr>
    <w:rPr>
      <w:rFonts w:ascii="Myriad Pro" w:hAnsi="Myriad Pro"/>
      <w:b/>
      <w:noProof/>
      <w:color w:val="943634" w:themeColor="accent2" w:themeShade="BF"/>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locked/>
    <w:rsid w:val="002B30C9"/>
    <w:pPr>
      <w:spacing w:before="480" w:after="0" w:line="320" w:lineRule="exact"/>
      <w:outlineLvl w:val="9"/>
    </w:pPr>
    <w:rPr>
      <w:rFonts w:asciiTheme="majorHAnsi" w:hAnsiTheme="majorHAnsi"/>
      <w:color w:val="365F91" w:themeColor="accent1" w:themeShade="BF"/>
      <w:sz w:val="28"/>
      <w:szCs w:val="28"/>
    </w:rPr>
  </w:style>
  <w:style w:type="character" w:styleId="CommentReference">
    <w:name w:val="annotation reference"/>
    <w:basedOn w:val="DefaultParagraphFont"/>
    <w:uiPriority w:val="99"/>
    <w:semiHidden/>
    <w:unhideWhenUsed/>
    <w:locked/>
    <w:rsid w:val="00ED1245"/>
    <w:rPr>
      <w:sz w:val="16"/>
      <w:szCs w:val="16"/>
    </w:rPr>
  </w:style>
  <w:style w:type="paragraph" w:styleId="CommentText">
    <w:name w:val="annotation text"/>
    <w:basedOn w:val="Normal"/>
    <w:link w:val="CommentTextChar"/>
    <w:uiPriority w:val="99"/>
    <w:semiHidden/>
    <w:unhideWhenUsed/>
    <w:locked/>
    <w:rsid w:val="00ED1245"/>
    <w:pPr>
      <w:spacing w:line="240" w:lineRule="auto"/>
    </w:pPr>
    <w:rPr>
      <w:sz w:val="20"/>
      <w:szCs w:val="20"/>
    </w:rPr>
  </w:style>
  <w:style w:type="character" w:customStyle="1" w:styleId="CommentTextChar">
    <w:name w:val="Comment Text Char"/>
    <w:basedOn w:val="DefaultParagraphFont"/>
    <w:link w:val="CommentText"/>
    <w:uiPriority w:val="99"/>
    <w:semiHidden/>
    <w:rsid w:val="00ED1245"/>
    <w:rPr>
      <w:sz w:val="20"/>
      <w:szCs w:val="20"/>
    </w:rPr>
  </w:style>
  <w:style w:type="paragraph" w:styleId="CommentSubject">
    <w:name w:val="annotation subject"/>
    <w:basedOn w:val="CommentText"/>
    <w:next w:val="CommentText"/>
    <w:link w:val="CommentSubjectChar"/>
    <w:uiPriority w:val="99"/>
    <w:semiHidden/>
    <w:unhideWhenUsed/>
    <w:locked/>
    <w:rsid w:val="00ED1245"/>
    <w:rPr>
      <w:b/>
      <w:bCs/>
    </w:rPr>
  </w:style>
  <w:style w:type="character" w:customStyle="1" w:styleId="CommentSubjectChar">
    <w:name w:val="Comment Subject Char"/>
    <w:basedOn w:val="CommentTextChar"/>
    <w:link w:val="CommentSubject"/>
    <w:uiPriority w:val="99"/>
    <w:semiHidden/>
    <w:rsid w:val="00ED1245"/>
    <w:rPr>
      <w:b/>
      <w:bCs/>
      <w:sz w:val="20"/>
      <w:szCs w:val="20"/>
    </w:rPr>
  </w:style>
  <w:style w:type="paragraph" w:customStyle="1" w:styleId="Default">
    <w:name w:val="Default"/>
    <w:rsid w:val="00555209"/>
    <w:pPr>
      <w:autoSpaceDE w:val="0"/>
      <w:autoSpaceDN w:val="0"/>
      <w:adjustRightInd w:val="0"/>
      <w:spacing w:after="0" w:line="240" w:lineRule="auto"/>
    </w:pPr>
    <w:rPr>
      <w:rFonts w:ascii="Corbel" w:hAnsi="Corbel" w:cs="Corbel"/>
      <w:color w:val="000000"/>
      <w:sz w:val="24"/>
      <w:szCs w:val="24"/>
    </w:rPr>
  </w:style>
  <w:style w:type="paragraph" w:styleId="NormalWeb">
    <w:name w:val="Normal (Web)"/>
    <w:basedOn w:val="Normal"/>
    <w:uiPriority w:val="99"/>
    <w:semiHidden/>
    <w:unhideWhenUsed/>
    <w:locked/>
    <w:rsid w:val="00DB698E"/>
    <w:pPr>
      <w:spacing w:before="100" w:beforeAutospacing="1" w:after="100" w:afterAutospacing="1" w:line="240" w:lineRule="auto"/>
    </w:pPr>
    <w:rPr>
      <w:rFonts w:ascii="Times New Roman" w:eastAsiaTheme="minorEastAsia" w:hAnsi="Times New Roman"/>
      <w:sz w:val="24"/>
      <w:szCs w:val="24"/>
      <w:lang w:eastAsia="en-AU"/>
    </w:rPr>
  </w:style>
  <w:style w:type="paragraph" w:styleId="Revision">
    <w:name w:val="Revision"/>
    <w:hidden/>
    <w:uiPriority w:val="99"/>
    <w:semiHidden/>
    <w:rsid w:val="00CD43BD"/>
    <w:pPr>
      <w:spacing w:after="0" w:line="240" w:lineRule="auto"/>
    </w:pPr>
  </w:style>
  <w:style w:type="character" w:styleId="FollowedHyperlink">
    <w:name w:val="FollowedHyperlink"/>
    <w:basedOn w:val="DefaultParagraphFont"/>
    <w:uiPriority w:val="99"/>
    <w:semiHidden/>
    <w:unhideWhenUsed/>
    <w:locked/>
    <w:rsid w:val="00216125"/>
    <w:rPr>
      <w:color w:val="800080" w:themeColor="followedHyperlink"/>
      <w:u w:val="single"/>
    </w:rPr>
  </w:style>
  <w:style w:type="paragraph" w:styleId="Bibliography">
    <w:name w:val="Bibliography"/>
    <w:basedOn w:val="Normal"/>
    <w:next w:val="Normal"/>
    <w:uiPriority w:val="37"/>
    <w:semiHidden/>
    <w:unhideWhenUsed/>
    <w:locked/>
    <w:rsid w:val="00A333AD"/>
  </w:style>
  <w:style w:type="paragraph" w:styleId="BlockText">
    <w:name w:val="Block Text"/>
    <w:basedOn w:val="Normal"/>
    <w:uiPriority w:val="99"/>
    <w:semiHidden/>
    <w:unhideWhenUsed/>
    <w:locked/>
    <w:rsid w:val="00A333A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locked/>
    <w:rsid w:val="00A333AD"/>
    <w:pPr>
      <w:spacing w:after="120"/>
    </w:pPr>
  </w:style>
  <w:style w:type="character" w:customStyle="1" w:styleId="BodyTextChar">
    <w:name w:val="Body Text Char"/>
    <w:basedOn w:val="DefaultParagraphFont"/>
    <w:link w:val="BodyText"/>
    <w:uiPriority w:val="99"/>
    <w:semiHidden/>
    <w:rsid w:val="00A333AD"/>
  </w:style>
  <w:style w:type="paragraph" w:styleId="BodyText2">
    <w:name w:val="Body Text 2"/>
    <w:basedOn w:val="Normal"/>
    <w:link w:val="BodyText2Char"/>
    <w:uiPriority w:val="99"/>
    <w:semiHidden/>
    <w:unhideWhenUsed/>
    <w:locked/>
    <w:rsid w:val="00A333AD"/>
    <w:pPr>
      <w:spacing w:after="120" w:line="480" w:lineRule="auto"/>
    </w:pPr>
  </w:style>
  <w:style w:type="character" w:customStyle="1" w:styleId="BodyText2Char">
    <w:name w:val="Body Text 2 Char"/>
    <w:basedOn w:val="DefaultParagraphFont"/>
    <w:link w:val="BodyText2"/>
    <w:uiPriority w:val="99"/>
    <w:semiHidden/>
    <w:rsid w:val="00A333AD"/>
  </w:style>
  <w:style w:type="paragraph" w:styleId="BodyText3">
    <w:name w:val="Body Text 3"/>
    <w:basedOn w:val="Normal"/>
    <w:link w:val="BodyText3Char"/>
    <w:uiPriority w:val="99"/>
    <w:semiHidden/>
    <w:unhideWhenUsed/>
    <w:locked/>
    <w:rsid w:val="00A333AD"/>
    <w:pPr>
      <w:spacing w:after="120"/>
    </w:pPr>
    <w:rPr>
      <w:sz w:val="16"/>
      <w:szCs w:val="16"/>
    </w:rPr>
  </w:style>
  <w:style w:type="character" w:customStyle="1" w:styleId="BodyText3Char">
    <w:name w:val="Body Text 3 Char"/>
    <w:basedOn w:val="DefaultParagraphFont"/>
    <w:link w:val="BodyText3"/>
    <w:uiPriority w:val="99"/>
    <w:semiHidden/>
    <w:rsid w:val="00A333AD"/>
    <w:rPr>
      <w:sz w:val="16"/>
      <w:szCs w:val="16"/>
    </w:rPr>
  </w:style>
  <w:style w:type="paragraph" w:styleId="BodyTextFirstIndent">
    <w:name w:val="Body Text First Indent"/>
    <w:basedOn w:val="BodyText"/>
    <w:link w:val="BodyTextFirstIndentChar"/>
    <w:uiPriority w:val="99"/>
    <w:semiHidden/>
    <w:unhideWhenUsed/>
    <w:locked/>
    <w:rsid w:val="00A333AD"/>
    <w:pPr>
      <w:spacing w:after="113"/>
      <w:ind w:firstLine="360"/>
    </w:pPr>
  </w:style>
  <w:style w:type="character" w:customStyle="1" w:styleId="BodyTextFirstIndentChar">
    <w:name w:val="Body Text First Indent Char"/>
    <w:basedOn w:val="BodyTextChar"/>
    <w:link w:val="BodyTextFirstIndent"/>
    <w:uiPriority w:val="99"/>
    <w:semiHidden/>
    <w:rsid w:val="00A333AD"/>
  </w:style>
  <w:style w:type="paragraph" w:styleId="BodyTextIndent">
    <w:name w:val="Body Text Indent"/>
    <w:basedOn w:val="Normal"/>
    <w:link w:val="BodyTextIndentChar"/>
    <w:uiPriority w:val="99"/>
    <w:semiHidden/>
    <w:unhideWhenUsed/>
    <w:locked/>
    <w:rsid w:val="00A333AD"/>
    <w:pPr>
      <w:spacing w:after="120"/>
      <w:ind w:left="283"/>
    </w:pPr>
  </w:style>
  <w:style w:type="character" w:customStyle="1" w:styleId="BodyTextIndentChar">
    <w:name w:val="Body Text Indent Char"/>
    <w:basedOn w:val="DefaultParagraphFont"/>
    <w:link w:val="BodyTextIndent"/>
    <w:uiPriority w:val="99"/>
    <w:semiHidden/>
    <w:rsid w:val="00A333AD"/>
  </w:style>
  <w:style w:type="paragraph" w:styleId="BodyTextFirstIndent2">
    <w:name w:val="Body Text First Indent 2"/>
    <w:basedOn w:val="BodyTextIndent"/>
    <w:link w:val="BodyTextFirstIndent2Char"/>
    <w:uiPriority w:val="99"/>
    <w:semiHidden/>
    <w:unhideWhenUsed/>
    <w:locked/>
    <w:rsid w:val="00A333AD"/>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A333AD"/>
  </w:style>
  <w:style w:type="paragraph" w:styleId="BodyTextIndent2">
    <w:name w:val="Body Text Indent 2"/>
    <w:basedOn w:val="Normal"/>
    <w:link w:val="BodyTextIndent2Char"/>
    <w:uiPriority w:val="99"/>
    <w:semiHidden/>
    <w:unhideWhenUsed/>
    <w:locked/>
    <w:rsid w:val="00A333AD"/>
    <w:pPr>
      <w:spacing w:after="120" w:line="480" w:lineRule="auto"/>
      <w:ind w:left="283"/>
    </w:pPr>
  </w:style>
  <w:style w:type="character" w:customStyle="1" w:styleId="BodyTextIndent2Char">
    <w:name w:val="Body Text Indent 2 Char"/>
    <w:basedOn w:val="DefaultParagraphFont"/>
    <w:link w:val="BodyTextIndent2"/>
    <w:uiPriority w:val="99"/>
    <w:semiHidden/>
    <w:rsid w:val="00A333AD"/>
  </w:style>
  <w:style w:type="paragraph" w:styleId="BodyTextIndent3">
    <w:name w:val="Body Text Indent 3"/>
    <w:basedOn w:val="Normal"/>
    <w:link w:val="BodyTextIndent3Char"/>
    <w:uiPriority w:val="99"/>
    <w:semiHidden/>
    <w:unhideWhenUsed/>
    <w:locked/>
    <w:rsid w:val="00A333A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333AD"/>
    <w:rPr>
      <w:sz w:val="16"/>
      <w:szCs w:val="16"/>
    </w:rPr>
  </w:style>
  <w:style w:type="paragraph" w:styleId="Caption">
    <w:name w:val="caption"/>
    <w:basedOn w:val="Normal"/>
    <w:next w:val="Normal"/>
    <w:uiPriority w:val="35"/>
    <w:semiHidden/>
    <w:unhideWhenUsed/>
    <w:qFormat/>
    <w:locked/>
    <w:rsid w:val="00A333AD"/>
    <w:pPr>
      <w:spacing w:after="200" w:line="240" w:lineRule="auto"/>
    </w:pPr>
    <w:rPr>
      <w:b/>
      <w:bCs/>
      <w:color w:val="4F81BD" w:themeColor="accent1"/>
      <w:sz w:val="18"/>
      <w:szCs w:val="18"/>
    </w:rPr>
  </w:style>
  <w:style w:type="paragraph" w:styleId="Closing">
    <w:name w:val="Closing"/>
    <w:basedOn w:val="Normal"/>
    <w:link w:val="ClosingChar"/>
    <w:uiPriority w:val="99"/>
    <w:semiHidden/>
    <w:unhideWhenUsed/>
    <w:locked/>
    <w:rsid w:val="00A333AD"/>
    <w:pPr>
      <w:spacing w:after="0" w:line="240" w:lineRule="auto"/>
      <w:ind w:left="4252"/>
    </w:pPr>
  </w:style>
  <w:style w:type="character" w:customStyle="1" w:styleId="ClosingChar">
    <w:name w:val="Closing Char"/>
    <w:basedOn w:val="DefaultParagraphFont"/>
    <w:link w:val="Closing"/>
    <w:uiPriority w:val="99"/>
    <w:semiHidden/>
    <w:rsid w:val="00A333AD"/>
  </w:style>
  <w:style w:type="paragraph" w:styleId="Date">
    <w:name w:val="Date"/>
    <w:basedOn w:val="Normal"/>
    <w:next w:val="Normal"/>
    <w:link w:val="DateChar"/>
    <w:uiPriority w:val="99"/>
    <w:semiHidden/>
    <w:unhideWhenUsed/>
    <w:locked/>
    <w:rsid w:val="00A333AD"/>
  </w:style>
  <w:style w:type="character" w:customStyle="1" w:styleId="DateChar">
    <w:name w:val="Date Char"/>
    <w:basedOn w:val="DefaultParagraphFont"/>
    <w:link w:val="Date"/>
    <w:uiPriority w:val="99"/>
    <w:semiHidden/>
    <w:rsid w:val="00A333AD"/>
  </w:style>
  <w:style w:type="paragraph" w:styleId="DocumentMap">
    <w:name w:val="Document Map"/>
    <w:basedOn w:val="Normal"/>
    <w:link w:val="DocumentMapChar"/>
    <w:uiPriority w:val="99"/>
    <w:semiHidden/>
    <w:unhideWhenUsed/>
    <w:locked/>
    <w:rsid w:val="00A333A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33AD"/>
    <w:rPr>
      <w:rFonts w:ascii="Tahoma" w:hAnsi="Tahoma" w:cs="Tahoma"/>
      <w:sz w:val="16"/>
      <w:szCs w:val="16"/>
    </w:rPr>
  </w:style>
  <w:style w:type="paragraph" w:styleId="E-mailSignature">
    <w:name w:val="E-mail Signature"/>
    <w:basedOn w:val="Normal"/>
    <w:link w:val="E-mailSignatureChar"/>
    <w:uiPriority w:val="99"/>
    <w:semiHidden/>
    <w:unhideWhenUsed/>
    <w:locked/>
    <w:rsid w:val="00A333AD"/>
    <w:pPr>
      <w:spacing w:after="0" w:line="240" w:lineRule="auto"/>
    </w:pPr>
  </w:style>
  <w:style w:type="character" w:customStyle="1" w:styleId="E-mailSignatureChar">
    <w:name w:val="E-mail Signature Char"/>
    <w:basedOn w:val="DefaultParagraphFont"/>
    <w:link w:val="E-mailSignature"/>
    <w:uiPriority w:val="99"/>
    <w:semiHidden/>
    <w:rsid w:val="00A333AD"/>
  </w:style>
  <w:style w:type="paragraph" w:styleId="EndnoteText">
    <w:name w:val="endnote text"/>
    <w:basedOn w:val="Normal"/>
    <w:link w:val="EndnoteTextChar"/>
    <w:uiPriority w:val="99"/>
    <w:semiHidden/>
    <w:unhideWhenUsed/>
    <w:locked/>
    <w:rsid w:val="00A333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33AD"/>
    <w:rPr>
      <w:sz w:val="20"/>
      <w:szCs w:val="20"/>
    </w:rPr>
  </w:style>
  <w:style w:type="paragraph" w:styleId="EnvelopeAddress">
    <w:name w:val="envelope address"/>
    <w:basedOn w:val="Normal"/>
    <w:uiPriority w:val="99"/>
    <w:semiHidden/>
    <w:unhideWhenUsed/>
    <w:locked/>
    <w:rsid w:val="00A333A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A333AD"/>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A33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33AD"/>
    <w:rPr>
      <w:sz w:val="20"/>
      <w:szCs w:val="20"/>
    </w:rPr>
  </w:style>
  <w:style w:type="character" w:customStyle="1" w:styleId="Heading3Char">
    <w:name w:val="Heading 3 Char"/>
    <w:basedOn w:val="DefaultParagraphFont"/>
    <w:link w:val="Heading3"/>
    <w:uiPriority w:val="9"/>
    <w:semiHidden/>
    <w:rsid w:val="00A333A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333A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33A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33A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33A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33A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33AD"/>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locked/>
    <w:rsid w:val="00A333AD"/>
    <w:pPr>
      <w:spacing w:after="0" w:line="240" w:lineRule="auto"/>
    </w:pPr>
    <w:rPr>
      <w:i/>
      <w:iCs/>
    </w:rPr>
  </w:style>
  <w:style w:type="character" w:customStyle="1" w:styleId="HTMLAddressChar">
    <w:name w:val="HTML Address Char"/>
    <w:basedOn w:val="DefaultParagraphFont"/>
    <w:link w:val="HTMLAddress"/>
    <w:uiPriority w:val="99"/>
    <w:semiHidden/>
    <w:rsid w:val="00A333AD"/>
    <w:rPr>
      <w:i/>
      <w:iCs/>
    </w:rPr>
  </w:style>
  <w:style w:type="paragraph" w:styleId="HTMLPreformatted">
    <w:name w:val="HTML Preformatted"/>
    <w:basedOn w:val="Normal"/>
    <w:link w:val="HTMLPreformattedChar"/>
    <w:uiPriority w:val="99"/>
    <w:semiHidden/>
    <w:unhideWhenUsed/>
    <w:locked/>
    <w:rsid w:val="00A333A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333AD"/>
    <w:rPr>
      <w:rFonts w:ascii="Consolas" w:hAnsi="Consolas" w:cs="Consolas"/>
      <w:sz w:val="20"/>
      <w:szCs w:val="20"/>
    </w:rPr>
  </w:style>
  <w:style w:type="paragraph" w:styleId="Index1">
    <w:name w:val="index 1"/>
    <w:basedOn w:val="Normal"/>
    <w:next w:val="Normal"/>
    <w:autoRedefine/>
    <w:uiPriority w:val="99"/>
    <w:semiHidden/>
    <w:unhideWhenUsed/>
    <w:locked/>
    <w:rsid w:val="00A333AD"/>
    <w:pPr>
      <w:spacing w:after="0" w:line="240" w:lineRule="auto"/>
      <w:ind w:left="220" w:hanging="220"/>
    </w:pPr>
  </w:style>
  <w:style w:type="paragraph" w:styleId="Index2">
    <w:name w:val="index 2"/>
    <w:basedOn w:val="Normal"/>
    <w:next w:val="Normal"/>
    <w:autoRedefine/>
    <w:uiPriority w:val="99"/>
    <w:semiHidden/>
    <w:unhideWhenUsed/>
    <w:locked/>
    <w:rsid w:val="00A333AD"/>
    <w:pPr>
      <w:spacing w:after="0" w:line="240" w:lineRule="auto"/>
      <w:ind w:left="440" w:hanging="220"/>
    </w:pPr>
  </w:style>
  <w:style w:type="paragraph" w:styleId="Index3">
    <w:name w:val="index 3"/>
    <w:basedOn w:val="Normal"/>
    <w:next w:val="Normal"/>
    <w:autoRedefine/>
    <w:uiPriority w:val="99"/>
    <w:semiHidden/>
    <w:unhideWhenUsed/>
    <w:locked/>
    <w:rsid w:val="00A333AD"/>
    <w:pPr>
      <w:spacing w:after="0" w:line="240" w:lineRule="auto"/>
      <w:ind w:left="660" w:hanging="220"/>
    </w:pPr>
  </w:style>
  <w:style w:type="paragraph" w:styleId="Index4">
    <w:name w:val="index 4"/>
    <w:basedOn w:val="Normal"/>
    <w:next w:val="Normal"/>
    <w:autoRedefine/>
    <w:uiPriority w:val="99"/>
    <w:semiHidden/>
    <w:unhideWhenUsed/>
    <w:locked/>
    <w:rsid w:val="00A333AD"/>
    <w:pPr>
      <w:spacing w:after="0" w:line="240" w:lineRule="auto"/>
      <w:ind w:left="880" w:hanging="220"/>
    </w:pPr>
  </w:style>
  <w:style w:type="paragraph" w:styleId="Index5">
    <w:name w:val="index 5"/>
    <w:basedOn w:val="Normal"/>
    <w:next w:val="Normal"/>
    <w:autoRedefine/>
    <w:uiPriority w:val="99"/>
    <w:semiHidden/>
    <w:unhideWhenUsed/>
    <w:locked/>
    <w:rsid w:val="00A333AD"/>
    <w:pPr>
      <w:spacing w:after="0" w:line="240" w:lineRule="auto"/>
      <w:ind w:left="1100" w:hanging="220"/>
    </w:pPr>
  </w:style>
  <w:style w:type="paragraph" w:styleId="Index6">
    <w:name w:val="index 6"/>
    <w:basedOn w:val="Normal"/>
    <w:next w:val="Normal"/>
    <w:autoRedefine/>
    <w:uiPriority w:val="99"/>
    <w:semiHidden/>
    <w:unhideWhenUsed/>
    <w:locked/>
    <w:rsid w:val="00A333AD"/>
    <w:pPr>
      <w:spacing w:after="0" w:line="240" w:lineRule="auto"/>
      <w:ind w:left="1320" w:hanging="220"/>
    </w:pPr>
  </w:style>
  <w:style w:type="paragraph" w:styleId="Index7">
    <w:name w:val="index 7"/>
    <w:basedOn w:val="Normal"/>
    <w:next w:val="Normal"/>
    <w:autoRedefine/>
    <w:uiPriority w:val="99"/>
    <w:semiHidden/>
    <w:unhideWhenUsed/>
    <w:locked/>
    <w:rsid w:val="00A333AD"/>
    <w:pPr>
      <w:spacing w:after="0" w:line="240" w:lineRule="auto"/>
      <w:ind w:left="1540" w:hanging="220"/>
    </w:pPr>
  </w:style>
  <w:style w:type="paragraph" w:styleId="Index8">
    <w:name w:val="index 8"/>
    <w:basedOn w:val="Normal"/>
    <w:next w:val="Normal"/>
    <w:autoRedefine/>
    <w:uiPriority w:val="99"/>
    <w:semiHidden/>
    <w:unhideWhenUsed/>
    <w:locked/>
    <w:rsid w:val="00A333AD"/>
    <w:pPr>
      <w:spacing w:after="0" w:line="240" w:lineRule="auto"/>
      <w:ind w:left="1760" w:hanging="220"/>
    </w:pPr>
  </w:style>
  <w:style w:type="paragraph" w:styleId="Index9">
    <w:name w:val="index 9"/>
    <w:basedOn w:val="Normal"/>
    <w:next w:val="Normal"/>
    <w:autoRedefine/>
    <w:uiPriority w:val="99"/>
    <w:semiHidden/>
    <w:unhideWhenUsed/>
    <w:locked/>
    <w:rsid w:val="00A333AD"/>
    <w:pPr>
      <w:spacing w:after="0" w:line="240" w:lineRule="auto"/>
      <w:ind w:left="1980" w:hanging="220"/>
    </w:pPr>
  </w:style>
  <w:style w:type="paragraph" w:styleId="IndexHeading">
    <w:name w:val="index heading"/>
    <w:basedOn w:val="Normal"/>
    <w:next w:val="Index1"/>
    <w:uiPriority w:val="99"/>
    <w:semiHidden/>
    <w:unhideWhenUsed/>
    <w:locked/>
    <w:rsid w:val="00A333A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A333A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33AD"/>
    <w:rPr>
      <w:b/>
      <w:bCs/>
      <w:i/>
      <w:iCs/>
      <w:color w:val="4F81BD" w:themeColor="accent1"/>
    </w:rPr>
  </w:style>
  <w:style w:type="paragraph" w:styleId="List">
    <w:name w:val="List"/>
    <w:basedOn w:val="Normal"/>
    <w:uiPriority w:val="99"/>
    <w:semiHidden/>
    <w:unhideWhenUsed/>
    <w:locked/>
    <w:rsid w:val="00A333AD"/>
    <w:pPr>
      <w:ind w:left="283" w:hanging="283"/>
      <w:contextualSpacing/>
    </w:pPr>
  </w:style>
  <w:style w:type="paragraph" w:styleId="List2">
    <w:name w:val="List 2"/>
    <w:basedOn w:val="Normal"/>
    <w:uiPriority w:val="99"/>
    <w:semiHidden/>
    <w:unhideWhenUsed/>
    <w:locked/>
    <w:rsid w:val="00A333AD"/>
    <w:pPr>
      <w:ind w:left="566" w:hanging="283"/>
      <w:contextualSpacing/>
    </w:pPr>
  </w:style>
  <w:style w:type="paragraph" w:styleId="List3">
    <w:name w:val="List 3"/>
    <w:basedOn w:val="Normal"/>
    <w:uiPriority w:val="99"/>
    <w:semiHidden/>
    <w:unhideWhenUsed/>
    <w:locked/>
    <w:rsid w:val="00A333AD"/>
    <w:pPr>
      <w:ind w:left="849" w:hanging="283"/>
      <w:contextualSpacing/>
    </w:pPr>
  </w:style>
  <w:style w:type="paragraph" w:styleId="List4">
    <w:name w:val="List 4"/>
    <w:basedOn w:val="Normal"/>
    <w:uiPriority w:val="99"/>
    <w:semiHidden/>
    <w:unhideWhenUsed/>
    <w:locked/>
    <w:rsid w:val="00A333AD"/>
    <w:pPr>
      <w:ind w:left="1132" w:hanging="283"/>
      <w:contextualSpacing/>
    </w:pPr>
  </w:style>
  <w:style w:type="paragraph" w:styleId="List5">
    <w:name w:val="List 5"/>
    <w:basedOn w:val="Normal"/>
    <w:uiPriority w:val="99"/>
    <w:semiHidden/>
    <w:unhideWhenUsed/>
    <w:locked/>
    <w:rsid w:val="00A333AD"/>
    <w:pPr>
      <w:ind w:left="1415" w:hanging="283"/>
      <w:contextualSpacing/>
    </w:pPr>
  </w:style>
  <w:style w:type="paragraph" w:styleId="ListBullet">
    <w:name w:val="List Bullet"/>
    <w:basedOn w:val="Normal"/>
    <w:uiPriority w:val="99"/>
    <w:semiHidden/>
    <w:unhideWhenUsed/>
    <w:locked/>
    <w:rsid w:val="00A333AD"/>
    <w:pPr>
      <w:numPr>
        <w:numId w:val="8"/>
      </w:numPr>
      <w:contextualSpacing/>
    </w:pPr>
  </w:style>
  <w:style w:type="paragraph" w:styleId="ListBullet2">
    <w:name w:val="List Bullet 2"/>
    <w:basedOn w:val="Normal"/>
    <w:uiPriority w:val="99"/>
    <w:semiHidden/>
    <w:unhideWhenUsed/>
    <w:locked/>
    <w:rsid w:val="00A333AD"/>
    <w:pPr>
      <w:numPr>
        <w:numId w:val="9"/>
      </w:numPr>
      <w:contextualSpacing/>
    </w:pPr>
  </w:style>
  <w:style w:type="paragraph" w:styleId="ListBullet3">
    <w:name w:val="List Bullet 3"/>
    <w:basedOn w:val="Normal"/>
    <w:uiPriority w:val="99"/>
    <w:semiHidden/>
    <w:unhideWhenUsed/>
    <w:locked/>
    <w:rsid w:val="00A333AD"/>
    <w:pPr>
      <w:numPr>
        <w:numId w:val="10"/>
      </w:numPr>
      <w:contextualSpacing/>
    </w:pPr>
  </w:style>
  <w:style w:type="paragraph" w:styleId="ListBullet4">
    <w:name w:val="List Bullet 4"/>
    <w:basedOn w:val="Normal"/>
    <w:uiPriority w:val="99"/>
    <w:semiHidden/>
    <w:unhideWhenUsed/>
    <w:locked/>
    <w:rsid w:val="00A333AD"/>
    <w:pPr>
      <w:numPr>
        <w:numId w:val="11"/>
      </w:numPr>
      <w:contextualSpacing/>
    </w:pPr>
  </w:style>
  <w:style w:type="paragraph" w:styleId="ListBullet5">
    <w:name w:val="List Bullet 5"/>
    <w:basedOn w:val="Normal"/>
    <w:uiPriority w:val="99"/>
    <w:semiHidden/>
    <w:unhideWhenUsed/>
    <w:locked/>
    <w:rsid w:val="00A333AD"/>
    <w:pPr>
      <w:numPr>
        <w:numId w:val="12"/>
      </w:numPr>
      <w:contextualSpacing/>
    </w:pPr>
  </w:style>
  <w:style w:type="paragraph" w:styleId="ListContinue">
    <w:name w:val="List Continue"/>
    <w:basedOn w:val="Normal"/>
    <w:uiPriority w:val="99"/>
    <w:semiHidden/>
    <w:unhideWhenUsed/>
    <w:locked/>
    <w:rsid w:val="00A333AD"/>
    <w:pPr>
      <w:spacing w:after="120"/>
      <w:ind w:left="283"/>
      <w:contextualSpacing/>
    </w:pPr>
  </w:style>
  <w:style w:type="paragraph" w:styleId="ListContinue2">
    <w:name w:val="List Continue 2"/>
    <w:basedOn w:val="Normal"/>
    <w:uiPriority w:val="99"/>
    <w:semiHidden/>
    <w:unhideWhenUsed/>
    <w:locked/>
    <w:rsid w:val="00A333AD"/>
    <w:pPr>
      <w:spacing w:after="120"/>
      <w:ind w:left="566"/>
      <w:contextualSpacing/>
    </w:pPr>
  </w:style>
  <w:style w:type="paragraph" w:styleId="ListContinue3">
    <w:name w:val="List Continue 3"/>
    <w:basedOn w:val="Normal"/>
    <w:uiPriority w:val="99"/>
    <w:semiHidden/>
    <w:unhideWhenUsed/>
    <w:locked/>
    <w:rsid w:val="00A333AD"/>
    <w:pPr>
      <w:spacing w:after="120"/>
      <w:ind w:left="849"/>
      <w:contextualSpacing/>
    </w:pPr>
  </w:style>
  <w:style w:type="paragraph" w:styleId="ListContinue4">
    <w:name w:val="List Continue 4"/>
    <w:basedOn w:val="Normal"/>
    <w:uiPriority w:val="99"/>
    <w:semiHidden/>
    <w:unhideWhenUsed/>
    <w:locked/>
    <w:rsid w:val="00A333AD"/>
    <w:pPr>
      <w:spacing w:after="120"/>
      <w:ind w:left="1132"/>
      <w:contextualSpacing/>
    </w:pPr>
  </w:style>
  <w:style w:type="paragraph" w:styleId="ListContinue5">
    <w:name w:val="List Continue 5"/>
    <w:basedOn w:val="Normal"/>
    <w:uiPriority w:val="99"/>
    <w:semiHidden/>
    <w:unhideWhenUsed/>
    <w:locked/>
    <w:rsid w:val="00A333AD"/>
    <w:pPr>
      <w:spacing w:after="120"/>
      <w:ind w:left="1415"/>
      <w:contextualSpacing/>
    </w:pPr>
  </w:style>
  <w:style w:type="paragraph" w:styleId="ListNumber">
    <w:name w:val="List Number"/>
    <w:basedOn w:val="Normal"/>
    <w:uiPriority w:val="99"/>
    <w:semiHidden/>
    <w:unhideWhenUsed/>
    <w:locked/>
    <w:rsid w:val="00A333AD"/>
    <w:pPr>
      <w:numPr>
        <w:numId w:val="13"/>
      </w:numPr>
      <w:contextualSpacing/>
    </w:pPr>
  </w:style>
  <w:style w:type="paragraph" w:styleId="ListNumber2">
    <w:name w:val="List Number 2"/>
    <w:basedOn w:val="Normal"/>
    <w:uiPriority w:val="99"/>
    <w:semiHidden/>
    <w:unhideWhenUsed/>
    <w:locked/>
    <w:rsid w:val="00A333AD"/>
    <w:pPr>
      <w:numPr>
        <w:numId w:val="14"/>
      </w:numPr>
      <w:contextualSpacing/>
    </w:pPr>
  </w:style>
  <w:style w:type="paragraph" w:styleId="ListNumber3">
    <w:name w:val="List Number 3"/>
    <w:basedOn w:val="Normal"/>
    <w:uiPriority w:val="99"/>
    <w:semiHidden/>
    <w:unhideWhenUsed/>
    <w:locked/>
    <w:rsid w:val="00A333AD"/>
    <w:pPr>
      <w:numPr>
        <w:numId w:val="15"/>
      </w:numPr>
      <w:contextualSpacing/>
    </w:pPr>
  </w:style>
  <w:style w:type="paragraph" w:styleId="ListNumber4">
    <w:name w:val="List Number 4"/>
    <w:basedOn w:val="Normal"/>
    <w:uiPriority w:val="99"/>
    <w:semiHidden/>
    <w:unhideWhenUsed/>
    <w:locked/>
    <w:rsid w:val="00A333AD"/>
    <w:pPr>
      <w:numPr>
        <w:numId w:val="16"/>
      </w:numPr>
      <w:contextualSpacing/>
    </w:pPr>
  </w:style>
  <w:style w:type="paragraph" w:styleId="ListNumber5">
    <w:name w:val="List Number 5"/>
    <w:basedOn w:val="Normal"/>
    <w:uiPriority w:val="99"/>
    <w:semiHidden/>
    <w:unhideWhenUsed/>
    <w:locked/>
    <w:rsid w:val="00A333AD"/>
    <w:pPr>
      <w:numPr>
        <w:numId w:val="17"/>
      </w:numPr>
      <w:contextualSpacing/>
    </w:pPr>
  </w:style>
  <w:style w:type="paragraph" w:styleId="ListParagraph">
    <w:name w:val="List Paragraph"/>
    <w:basedOn w:val="Normal"/>
    <w:uiPriority w:val="34"/>
    <w:qFormat/>
    <w:locked/>
    <w:rsid w:val="00A333AD"/>
    <w:pPr>
      <w:ind w:left="720"/>
      <w:contextualSpacing/>
    </w:pPr>
  </w:style>
  <w:style w:type="paragraph" w:styleId="MacroText">
    <w:name w:val="macro"/>
    <w:link w:val="MacroTextChar"/>
    <w:uiPriority w:val="99"/>
    <w:semiHidden/>
    <w:unhideWhenUsed/>
    <w:locked/>
    <w:rsid w:val="00A333A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333AD"/>
    <w:rPr>
      <w:rFonts w:ascii="Consolas" w:hAnsi="Consolas" w:cs="Consolas"/>
      <w:sz w:val="20"/>
      <w:szCs w:val="20"/>
    </w:rPr>
  </w:style>
  <w:style w:type="paragraph" w:styleId="MessageHeader">
    <w:name w:val="Message Header"/>
    <w:basedOn w:val="Normal"/>
    <w:link w:val="MessageHeaderChar"/>
    <w:uiPriority w:val="99"/>
    <w:semiHidden/>
    <w:unhideWhenUsed/>
    <w:locked/>
    <w:rsid w:val="00A333A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33AD"/>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locked/>
    <w:rsid w:val="00A333AD"/>
    <w:pPr>
      <w:spacing w:after="0" w:line="240" w:lineRule="auto"/>
    </w:pPr>
  </w:style>
  <w:style w:type="paragraph" w:styleId="NormalIndent">
    <w:name w:val="Normal Indent"/>
    <w:basedOn w:val="Normal"/>
    <w:uiPriority w:val="99"/>
    <w:semiHidden/>
    <w:unhideWhenUsed/>
    <w:locked/>
    <w:rsid w:val="00A333AD"/>
    <w:pPr>
      <w:ind w:left="720"/>
    </w:pPr>
  </w:style>
  <w:style w:type="paragraph" w:styleId="NoteHeading">
    <w:name w:val="Note Heading"/>
    <w:basedOn w:val="Normal"/>
    <w:next w:val="Normal"/>
    <w:link w:val="NoteHeadingChar"/>
    <w:uiPriority w:val="99"/>
    <w:semiHidden/>
    <w:unhideWhenUsed/>
    <w:locked/>
    <w:rsid w:val="00A333AD"/>
    <w:pPr>
      <w:spacing w:after="0" w:line="240" w:lineRule="auto"/>
    </w:pPr>
  </w:style>
  <w:style w:type="character" w:customStyle="1" w:styleId="NoteHeadingChar">
    <w:name w:val="Note Heading Char"/>
    <w:basedOn w:val="DefaultParagraphFont"/>
    <w:link w:val="NoteHeading"/>
    <w:uiPriority w:val="99"/>
    <w:semiHidden/>
    <w:rsid w:val="00A333AD"/>
  </w:style>
  <w:style w:type="paragraph" w:styleId="PlainText">
    <w:name w:val="Plain Text"/>
    <w:basedOn w:val="Normal"/>
    <w:link w:val="PlainTextChar"/>
    <w:uiPriority w:val="99"/>
    <w:semiHidden/>
    <w:unhideWhenUsed/>
    <w:locked/>
    <w:rsid w:val="00A333A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333AD"/>
    <w:rPr>
      <w:rFonts w:ascii="Consolas" w:hAnsi="Consolas" w:cs="Consolas"/>
      <w:sz w:val="21"/>
      <w:szCs w:val="21"/>
    </w:rPr>
  </w:style>
  <w:style w:type="paragraph" w:styleId="Quote">
    <w:name w:val="Quote"/>
    <w:basedOn w:val="Normal"/>
    <w:next w:val="Normal"/>
    <w:link w:val="QuoteChar"/>
    <w:uiPriority w:val="29"/>
    <w:qFormat/>
    <w:locked/>
    <w:rsid w:val="00A333AD"/>
    <w:rPr>
      <w:i/>
      <w:iCs/>
      <w:color w:val="000000" w:themeColor="text1"/>
    </w:rPr>
  </w:style>
  <w:style w:type="character" w:customStyle="1" w:styleId="QuoteChar">
    <w:name w:val="Quote Char"/>
    <w:basedOn w:val="DefaultParagraphFont"/>
    <w:link w:val="Quote"/>
    <w:uiPriority w:val="29"/>
    <w:rsid w:val="00A333AD"/>
    <w:rPr>
      <w:i/>
      <w:iCs/>
      <w:color w:val="000000" w:themeColor="text1"/>
    </w:rPr>
  </w:style>
  <w:style w:type="paragraph" w:styleId="Salutation">
    <w:name w:val="Salutation"/>
    <w:basedOn w:val="Normal"/>
    <w:next w:val="Normal"/>
    <w:link w:val="SalutationChar"/>
    <w:uiPriority w:val="99"/>
    <w:semiHidden/>
    <w:unhideWhenUsed/>
    <w:locked/>
    <w:rsid w:val="00A333AD"/>
  </w:style>
  <w:style w:type="character" w:customStyle="1" w:styleId="SalutationChar">
    <w:name w:val="Salutation Char"/>
    <w:basedOn w:val="DefaultParagraphFont"/>
    <w:link w:val="Salutation"/>
    <w:uiPriority w:val="99"/>
    <w:semiHidden/>
    <w:rsid w:val="00A333AD"/>
  </w:style>
  <w:style w:type="paragraph" w:styleId="Signature">
    <w:name w:val="Signature"/>
    <w:basedOn w:val="Normal"/>
    <w:link w:val="SignatureChar"/>
    <w:uiPriority w:val="99"/>
    <w:semiHidden/>
    <w:unhideWhenUsed/>
    <w:locked/>
    <w:rsid w:val="00A333AD"/>
    <w:pPr>
      <w:spacing w:after="0" w:line="240" w:lineRule="auto"/>
      <w:ind w:left="4252"/>
    </w:pPr>
  </w:style>
  <w:style w:type="character" w:customStyle="1" w:styleId="SignatureChar">
    <w:name w:val="Signature Char"/>
    <w:basedOn w:val="DefaultParagraphFont"/>
    <w:link w:val="Signature"/>
    <w:uiPriority w:val="99"/>
    <w:semiHidden/>
    <w:rsid w:val="00A333AD"/>
  </w:style>
  <w:style w:type="paragraph" w:styleId="Subtitle">
    <w:name w:val="Subtitle"/>
    <w:basedOn w:val="Normal"/>
    <w:next w:val="Normal"/>
    <w:link w:val="SubtitleChar"/>
    <w:uiPriority w:val="11"/>
    <w:semiHidden/>
    <w:unhideWhenUsed/>
    <w:qFormat/>
    <w:locked/>
    <w:rsid w:val="00A333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333AD"/>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locked/>
    <w:rsid w:val="00A333AD"/>
    <w:pPr>
      <w:spacing w:after="0"/>
      <w:ind w:left="220" w:hanging="220"/>
    </w:pPr>
  </w:style>
  <w:style w:type="paragraph" w:styleId="TableofFigures">
    <w:name w:val="table of figures"/>
    <w:basedOn w:val="Normal"/>
    <w:next w:val="Normal"/>
    <w:uiPriority w:val="99"/>
    <w:semiHidden/>
    <w:unhideWhenUsed/>
    <w:locked/>
    <w:rsid w:val="00A333AD"/>
    <w:pPr>
      <w:spacing w:after="0"/>
    </w:pPr>
  </w:style>
  <w:style w:type="paragraph" w:styleId="Title">
    <w:name w:val="Title"/>
    <w:basedOn w:val="Normal"/>
    <w:next w:val="Normal"/>
    <w:link w:val="TitleChar"/>
    <w:uiPriority w:val="10"/>
    <w:qFormat/>
    <w:locked/>
    <w:rsid w:val="00A333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33A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locked/>
    <w:rsid w:val="00A333AD"/>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locked/>
    <w:rsid w:val="00A333AD"/>
    <w:pPr>
      <w:spacing w:after="100"/>
      <w:ind w:left="440"/>
    </w:pPr>
  </w:style>
  <w:style w:type="paragraph" w:styleId="TOC4">
    <w:name w:val="toc 4"/>
    <w:basedOn w:val="Normal"/>
    <w:next w:val="Normal"/>
    <w:autoRedefine/>
    <w:uiPriority w:val="39"/>
    <w:semiHidden/>
    <w:unhideWhenUsed/>
    <w:locked/>
    <w:rsid w:val="00A333AD"/>
    <w:pPr>
      <w:spacing w:after="100"/>
      <w:ind w:left="660"/>
    </w:pPr>
  </w:style>
  <w:style w:type="paragraph" w:styleId="TOC5">
    <w:name w:val="toc 5"/>
    <w:basedOn w:val="Normal"/>
    <w:next w:val="Normal"/>
    <w:autoRedefine/>
    <w:uiPriority w:val="39"/>
    <w:semiHidden/>
    <w:unhideWhenUsed/>
    <w:locked/>
    <w:rsid w:val="00A333AD"/>
    <w:pPr>
      <w:spacing w:after="100"/>
      <w:ind w:left="880"/>
    </w:pPr>
  </w:style>
  <w:style w:type="paragraph" w:styleId="TOC6">
    <w:name w:val="toc 6"/>
    <w:basedOn w:val="Normal"/>
    <w:next w:val="Normal"/>
    <w:autoRedefine/>
    <w:uiPriority w:val="39"/>
    <w:semiHidden/>
    <w:unhideWhenUsed/>
    <w:locked/>
    <w:rsid w:val="00A333AD"/>
    <w:pPr>
      <w:spacing w:after="100"/>
      <w:ind w:left="1100"/>
    </w:pPr>
  </w:style>
  <w:style w:type="paragraph" w:styleId="TOC7">
    <w:name w:val="toc 7"/>
    <w:basedOn w:val="Normal"/>
    <w:next w:val="Normal"/>
    <w:autoRedefine/>
    <w:uiPriority w:val="39"/>
    <w:semiHidden/>
    <w:unhideWhenUsed/>
    <w:locked/>
    <w:rsid w:val="00A333AD"/>
    <w:pPr>
      <w:spacing w:after="100"/>
      <w:ind w:left="1320"/>
    </w:pPr>
  </w:style>
  <w:style w:type="paragraph" w:styleId="TOC8">
    <w:name w:val="toc 8"/>
    <w:basedOn w:val="Normal"/>
    <w:next w:val="Normal"/>
    <w:autoRedefine/>
    <w:uiPriority w:val="39"/>
    <w:semiHidden/>
    <w:unhideWhenUsed/>
    <w:locked/>
    <w:rsid w:val="00A333AD"/>
    <w:pPr>
      <w:spacing w:after="100"/>
      <w:ind w:left="1540"/>
    </w:pPr>
  </w:style>
  <w:style w:type="paragraph" w:styleId="TOC9">
    <w:name w:val="toc 9"/>
    <w:basedOn w:val="Normal"/>
    <w:next w:val="Normal"/>
    <w:autoRedefine/>
    <w:uiPriority w:val="39"/>
    <w:semiHidden/>
    <w:unhideWhenUsed/>
    <w:locked/>
    <w:rsid w:val="00A333AD"/>
    <w:pPr>
      <w:spacing w:after="100"/>
      <w:ind w:left="1760"/>
    </w:pPr>
  </w:style>
  <w:style w:type="character" w:styleId="BookTitle">
    <w:name w:val="Book Title"/>
    <w:basedOn w:val="DefaultParagraphFont"/>
    <w:uiPriority w:val="33"/>
    <w:qFormat/>
    <w:locked/>
    <w:rsid w:val="00CC4B5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498728">
      <w:bodyDiv w:val="1"/>
      <w:marLeft w:val="0"/>
      <w:marRight w:val="0"/>
      <w:marTop w:val="0"/>
      <w:marBottom w:val="0"/>
      <w:divBdr>
        <w:top w:val="none" w:sz="0" w:space="0" w:color="auto"/>
        <w:left w:val="none" w:sz="0" w:space="0" w:color="auto"/>
        <w:bottom w:val="none" w:sz="0" w:space="0" w:color="auto"/>
        <w:right w:val="none" w:sz="0" w:space="0" w:color="auto"/>
      </w:divBdr>
    </w:div>
    <w:div w:id="15526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media@fwo.gov.au"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airwork.gov.au/About-us/news-and-media-releases/2014-media-releases/March-2014/pay-packet-review-for-dozens-of-chicken-treat-employees-throughout-w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communications@fwo.gov.au" TargetMode="Externa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file:///C:\Users\JF2564\AppData\Local\Microsoft\Windows\Temporary%20Internet%20Files\Content.Outlook\NC2MKES1\Lynda.mcalary-smith@fwo.gov.au" TargetMode="External"/><Relationship Id="rId27" Type="http://schemas.openxmlformats.org/officeDocument/2006/relationships/header" Target="header5.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FWO_DocumentTopicTaxHTField0 xmlns="9EA0F35F-D5C0-44A6-9EC9-C6FE73AA3C87">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acc32e69-6011-4faa-ac0e-8a11fe0e9da0</TermId>
        </TermInfo>
      </Terms>
    </FWO_DocumentTopicTaxHTField0>
    <FWO_BCSTaxHTField0 xmlns="9EA0F35F-D5C0-44A6-9EC9-C6FE73AA3C87">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EnterpriseKeywordTaxHTField0 xmlns="9EA0F35F-D5C0-44A6-9EC9-C6FE73AA3C87">
      <Terms xmlns="http://schemas.microsoft.com/office/infopath/2007/PartnerControls"/>
    </FWO_EnterpriseKeywordTaxHTField0>
    <FWO_DOCStatus xmlns="9EA0F35F-D5C0-44A6-9EC9-C6FE73AA3C87">Final</FWO_DOCStatus>
    <FWO_DocSecurityClassification xmlns="9EA0F35F-D5C0-44A6-9EC9-C6FE73AA3C87">For Official Use Only</FWO_DocSecurityClassification>
    <TaxCatchAll xmlns="289aa9ee-b1f4-4122-a062-0e87d672a6e7">
      <Value>18</Value>
      <Value>67</Value>
    </TaxCatchAll>
    <_dlc_DocId xmlns="289aa9ee-b1f4-4122-a062-0e87d672a6e7">DB-280225</_dlc_DocId>
    <_dlc_DocIdUrl xmlns="289aa9ee-b1f4-4122-a062-0e87d672a6e7">
      <Url>http://fwocollaboration.hosts.network/sites/b4/targeted-campaigns/_layouts/DocIdRedir.aspx?ID=DB-280225</Url>
      <Description>DB-280225</Description>
    </_dlc_DocIdUrl>
    <FWO_TRIM_SecurityClassification xmlns="9EA0F35F-D5C0-44A6-9EC9-C6FE73AA3C87">Unclassified</FWO_TRIM_SecurityClassification>
    <FWO_TRIM_DLM xmlns="9EA0F35F-D5C0-44A6-9EC9-C6FE73AA3C87">For Official Use Only</FWO_TRIM_DL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C82063E9953F91418404CF4FD2D618A8" ma:contentTypeVersion="21" ma:contentTypeDescription="Document with BCS Classification" ma:contentTypeScope="" ma:versionID="af464399ef6834ac808a7bd6955123b2">
  <xsd:schema xmlns:xsd="http://www.w3.org/2001/XMLSchema" xmlns:xs="http://www.w3.org/2001/XMLSchema" xmlns:p="http://schemas.microsoft.com/office/2006/metadata/properties" xmlns:ns2="9EA0F35F-D5C0-44A6-9EC9-C6FE73AA3C87" xmlns:ns3="289aa9ee-b1f4-4122-a062-0e87d672a6e7" targetNamespace="http://schemas.microsoft.com/office/2006/metadata/properties" ma:root="true" ma:fieldsID="30c51886f029000890d79be8314fca54" ns2:_="" ns3:_="">
    <xsd:import namespace="9EA0F35F-D5C0-44A6-9EC9-C6FE73AA3C87"/>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0F35F-D5C0-44A6-9EC9-C6FE73AA3C87"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999A2-5CFA-4AE8-BC2D-731B8CDCD6B7}">
  <ds:schemaRefs>
    <ds:schemaRef ds:uri="http://schemas.microsoft.com/sharepoint/events"/>
  </ds:schemaRefs>
</ds:datastoreItem>
</file>

<file path=customXml/itemProps2.xml><?xml version="1.0" encoding="utf-8"?>
<ds:datastoreItem xmlns:ds="http://schemas.openxmlformats.org/officeDocument/2006/customXml" ds:itemID="{70D4EA9A-ABE5-47DA-8A19-3AD675EDDFB8}">
  <ds:schemaRefs>
    <ds:schemaRef ds:uri="http://schemas.microsoft.com/office/2006/metadata/properties"/>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289aa9ee-b1f4-4122-a062-0e87d672a6e7"/>
    <ds:schemaRef ds:uri="9EA0F35F-D5C0-44A6-9EC9-C6FE73AA3C87"/>
  </ds:schemaRefs>
</ds:datastoreItem>
</file>

<file path=customXml/itemProps3.xml><?xml version="1.0" encoding="utf-8"?>
<ds:datastoreItem xmlns:ds="http://schemas.openxmlformats.org/officeDocument/2006/customXml" ds:itemID="{2CA04B9D-6D41-46F5-AC19-95C447FD18C9}">
  <ds:schemaRefs>
    <ds:schemaRef ds:uri="http://schemas.microsoft.com/sharepoint/v3/contenttype/forms"/>
  </ds:schemaRefs>
</ds:datastoreItem>
</file>

<file path=customXml/itemProps4.xml><?xml version="1.0" encoding="utf-8"?>
<ds:datastoreItem xmlns:ds="http://schemas.openxmlformats.org/officeDocument/2006/customXml" ds:itemID="{9B901DD7-2697-4652-A383-FB0976B69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0F35F-D5C0-44A6-9EC9-C6FE73AA3C87"/>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6FE566-2B2D-4880-899F-032D92D6B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1</TotalTime>
  <Pages>8</Pages>
  <Words>1868</Words>
  <Characters>9737</Characters>
  <Application>Microsoft Office Word</Application>
  <DocSecurity>0</DocSecurity>
  <Lines>347</Lines>
  <Paragraphs>138</Paragraphs>
  <ScaleCrop>false</ScaleCrop>
  <HeadingPairs>
    <vt:vector size="2" baseType="variant">
      <vt:variant>
        <vt:lpstr>Title</vt:lpstr>
      </vt:variant>
      <vt:variant>
        <vt:i4>1</vt:i4>
      </vt:variant>
    </vt:vector>
  </HeadingPairs>
  <TitlesOfParts>
    <vt:vector size="1" baseType="lpstr">
      <vt:lpstr>WA Enterprise Agreement Campaign Report</vt:lpstr>
    </vt:vector>
  </TitlesOfParts>
  <Company>Australian Government</Company>
  <LinksUpToDate>false</LinksUpToDate>
  <CharactersWithSpaces>11467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Enterprise Agreement Campaign Report</dc:title>
  <dc:creator>Nancy Melito</dc:creator>
  <cp:lastModifiedBy>Jessica Schepis</cp:lastModifiedBy>
  <cp:revision>2</cp:revision>
  <cp:lastPrinted>2014-08-20T07:05:00Z</cp:lastPrinted>
  <dcterms:created xsi:type="dcterms:W3CDTF">2014-11-24T01:16:00Z</dcterms:created>
  <dcterms:modified xsi:type="dcterms:W3CDTF">2014-11-24T01:16:00Z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0x010100B2AA788ECC3F4F3EBCB0F00CED0A3A7000C82063E9953F91418404CF4FD2D618A8</vt:lpwstr>
  </property>
  <property fmtid="{D5CDD505-2E9C-101B-9397-08002B2CF9AE}" pid="3" name="_dlc_DocIdItemGuid">
    <vt:lpwstr>19c9ee96-f4a3-47e5-b4b6-d62c4d9a9abc</vt:lpwstr>
  </property>
  <property fmtid="{D5CDD505-2E9C-101B-9397-08002B2CF9AE}" pid="4" name="mvRef">
    <vt:lpwstr>SA/WA/NT:DB-280225/11.0</vt:lpwstr>
  </property>
  <property fmtid="{D5CDD505-2E9C-101B-9397-08002B2CF9AE}" pid="5" name="Title">
    <vt:lpwstr>Report Cover Title Second line text Third line text b.docx</vt:lpwstr>
  </property>
  <property fmtid="{D5CDD505-2E9C-101B-9397-08002B2CF9AE}" pid="6" name="FWO_DocumentTopicTaxHTField0">
    <vt:lpwstr>Campaign report|9500137e-a308-4ee0-813c-0512049884a9</vt:lpwstr>
  </property>
  <property fmtid="{D5CDD505-2E9C-101B-9397-08002B2CF9AE}" pid="7" name="FWO_DocumentTopic">
    <vt:lpwstr>67;#Reporting|acc32e69-6011-4faa-ac0e-8a11fe0e9da0</vt:lpwstr>
  </property>
  <property fmtid="{D5CDD505-2E9C-101B-9397-08002B2CF9AE}" pid="8" name="FWO_BCSTaxHTField0">
    <vt:lpwstr>Reporting|1c592cc6-0099-4462-a643-539f53eb2682</vt:lpwstr>
  </property>
  <property fmtid="{D5CDD505-2E9C-101B-9397-08002B2CF9AE}" pid="9" name="FWO_EnterpriseKeywordTaxHTField0">
    <vt:lpwstr/>
  </property>
  <property fmtid="{D5CDD505-2E9C-101B-9397-08002B2CF9AE}" pid="10" name="FWO_DOCStatus">
    <vt:lpwstr>Final</vt:lpwstr>
  </property>
  <property fmtid="{D5CDD505-2E9C-101B-9397-08002B2CF9AE}" pid="11" name="FWO_DocSecurityClassification">
    <vt:lpwstr>For Official Use Only</vt:lpwstr>
  </property>
  <property fmtid="{D5CDD505-2E9C-101B-9397-08002B2CF9AE}" pid="12" name="TaxCatchAll">
    <vt:lpwstr/>
  </property>
  <property fmtid="{D5CDD505-2E9C-101B-9397-08002B2CF9AE}" pid="13" name="FWO_BCS">
    <vt:lpwstr>18;#Monitoring|d5c12385-bbff-466e-91f0-7746ec9f00a8</vt:lpwstr>
  </property>
  <property fmtid="{D5CDD505-2E9C-101B-9397-08002B2CF9AE}" pid="14" name="Order">
    <vt:r8>11700</vt:r8>
  </property>
  <property fmtid="{D5CDD505-2E9C-101B-9397-08002B2CF9AE}" pid="15" name="FWO_EnterpriseKeyword">
    <vt:lpwstr/>
  </property>
</Properties>
</file>