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C26D" w14:textId="289E56BA" w:rsidR="7BCD1E2D" w:rsidRDefault="002608F8" w:rsidP="00B46740">
      <w:pPr>
        <w:spacing w:line="240" w:lineRule="auto"/>
        <w:jc w:val="center"/>
      </w:pPr>
      <w:r>
        <w:rPr>
          <w:noProof/>
        </w:rPr>
        <w:drawing>
          <wp:inline distT="0" distB="0" distL="0" distR="0" wp14:anchorId="5D71D324" wp14:editId="03FD3A88">
            <wp:extent cx="3244850" cy="592457"/>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4850" cy="592457"/>
                    </a:xfrm>
                    <a:prstGeom prst="rect">
                      <a:avLst/>
                    </a:prstGeom>
                    <a:noFill/>
                    <a:ln>
                      <a:noFill/>
                    </a:ln>
                  </pic:spPr>
                </pic:pic>
              </a:graphicData>
            </a:graphic>
          </wp:inline>
        </w:drawing>
      </w:r>
      <w:r w:rsidR="00DD4BFC" w:rsidRPr="009C7046">
        <w:rPr>
          <w:noProof/>
          <w:color w:val="FFFFFF" w:themeColor="background1"/>
        </w:rPr>
        <mc:AlternateContent>
          <mc:Choice Requires="wps">
            <w:drawing>
              <wp:anchor distT="0" distB="0" distL="114300" distR="114300" simplePos="0" relativeHeight="251658240" behindDoc="1" locked="0" layoutInCell="1" allowOverlap="1" wp14:anchorId="1D9C928C" wp14:editId="1C00BE09">
                <wp:simplePos x="0" y="0"/>
                <wp:positionH relativeFrom="page">
                  <wp:posOffset>0</wp:posOffset>
                </wp:positionH>
                <wp:positionV relativeFrom="paragraph">
                  <wp:posOffset>-786764</wp:posOffset>
                </wp:positionV>
                <wp:extent cx="7559675" cy="11070590"/>
                <wp:effectExtent l="0" t="0" r="3175" b="0"/>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107059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534E3" w14:textId="77777777" w:rsidR="00AA5950" w:rsidRDefault="00AA5950" w:rsidP="00AA5950">
                            <w:pPr>
                              <w:pStyle w:val="Footer"/>
                              <w:jc w:val="center"/>
                              <w:rPr>
                                <w:color w:val="auto"/>
                                <w:sz w:val="20"/>
                                <w:szCs w:val="20"/>
                              </w:rPr>
                            </w:pPr>
                          </w:p>
                          <w:p w14:paraId="4C48BCD7" w14:textId="77777777" w:rsidR="00AA5950" w:rsidRDefault="00AA5950" w:rsidP="002579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C928C" id="Rectangle 24" o:spid="_x0000_s1026" alt="&quot;&quot;" style="position:absolute;left:0;text-align:left;margin-left:0;margin-top:-61.95pt;width:595.25pt;height:87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" fillcolor="#1b365d" stroked="f" strokeweight="1pt">
                <v:textbox>
                  <w:txbxContent>
                    <w:p w14:paraId="110534E3" w14:textId="77777777" w:rsidR="00AA5950" w:rsidRDefault="00AA5950" w:rsidP="00AA5950">
                      <w:pPr>
                        <w:pStyle w:val="Footer"/>
                        <w:jc w:val="center"/>
                        <w:rPr>
                          <w:color w:val="auto"/>
                          <w:sz w:val="20"/>
                          <w:szCs w:val="20"/>
                        </w:rPr>
                      </w:pPr>
                    </w:p>
                    <w:p w14:paraId="4C48BCD7" w14:textId="77777777" w:rsidR="00AA5950" w:rsidRDefault="00AA5950" w:rsidP="00257978">
                      <w:pPr>
                        <w:jc w:val="center"/>
                      </w:pPr>
                    </w:p>
                  </w:txbxContent>
                </v:textbox>
                <w10:wrap anchorx="page"/>
              </v:rect>
            </w:pict>
          </mc:Fallback>
        </mc:AlternateContent>
      </w:r>
    </w:p>
    <w:p w14:paraId="7FEEE635" w14:textId="67B5D6A1" w:rsidR="002608F8" w:rsidRPr="00B80C82" w:rsidRDefault="002608F8" w:rsidP="00C74C63">
      <w:pPr>
        <w:spacing w:before="1000" w:after="800" w:line="240" w:lineRule="auto"/>
        <w:jc w:val="center"/>
        <w:rPr>
          <w:sz w:val="44"/>
          <w:szCs w:val="44"/>
        </w:rPr>
      </w:pPr>
      <w:r>
        <w:rPr>
          <w:b/>
          <w:color w:val="FFFFFF" w:themeColor="background1"/>
          <w:sz w:val="72"/>
        </w:rPr>
        <w:t>Guide to labour contracting</w:t>
      </w:r>
    </w:p>
    <w:p w14:paraId="49B8BCA7" w14:textId="5AB3F50E" w:rsidR="006644E4" w:rsidRDefault="006644E4" w:rsidP="00C74C63">
      <w:pPr>
        <w:pStyle w:val="Heading1"/>
        <w:spacing w:line="240" w:lineRule="auto"/>
        <w:ind w:left="-1408"/>
        <w:jc w:val="center"/>
      </w:pPr>
      <w:r>
        <w:rPr>
          <w:noProof/>
          <w:color w:val="FFFFFF" w:themeColor="background1"/>
        </w:rPr>
        <w:drawing>
          <wp:inline distT="0" distB="0" distL="0" distR="0" wp14:anchorId="6F9D0E2A" wp14:editId="0A7A7321">
            <wp:extent cx="7572375" cy="5054384"/>
            <wp:effectExtent l="0" t="0" r="0" b="0"/>
            <wp:docPr id="9035" name="Picture 90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 name="Picture 903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98556" cy="5071859"/>
                    </a:xfrm>
                    <a:prstGeom prst="rect">
                      <a:avLst/>
                    </a:prstGeom>
                    <a:noFill/>
                    <a:ln>
                      <a:noFill/>
                    </a:ln>
                  </pic:spPr>
                </pic:pic>
              </a:graphicData>
            </a:graphic>
          </wp:inline>
        </w:drawing>
      </w:r>
      <w:r w:rsidR="00F42125">
        <w:t xml:space="preserve"> </w:t>
      </w:r>
    </w:p>
    <w:p w14:paraId="2030E672" w14:textId="6CAE26C4" w:rsidR="006644E4" w:rsidRDefault="006644E4" w:rsidP="00B46740">
      <w:pPr>
        <w:spacing w:line="240" w:lineRule="auto"/>
        <w:rPr>
          <w:b/>
          <w:color w:val="1B365D"/>
          <w:sz w:val="56"/>
        </w:rPr>
      </w:pPr>
    </w:p>
    <w:tbl>
      <w:tblPr>
        <w:tblStyle w:val="TableGrid"/>
        <w:tblW w:w="9640" w:type="dxa"/>
        <w:tblInd w:w="-314" w:type="dxa"/>
        <w:tblBorders>
          <w:top w:val="single" w:sz="24" w:space="0" w:color="FDD26E"/>
          <w:left w:val="single" w:sz="24" w:space="0" w:color="FDD26E"/>
          <w:bottom w:val="single" w:sz="24" w:space="0" w:color="FDD26E"/>
          <w:right w:val="single" w:sz="24" w:space="0" w:color="FDD26E"/>
          <w:insideH w:val="none" w:sz="0" w:space="0" w:color="auto"/>
          <w:insideV w:val="none" w:sz="0" w:space="0" w:color="auto"/>
        </w:tblBorders>
        <w:tblLook w:val="04A0" w:firstRow="1" w:lastRow="0" w:firstColumn="1" w:lastColumn="0" w:noHBand="0" w:noVBand="1"/>
      </w:tblPr>
      <w:tblGrid>
        <w:gridCol w:w="9640"/>
      </w:tblGrid>
      <w:tr w:rsidR="004B764B" w14:paraId="50D3B2BD" w14:textId="77777777" w:rsidTr="00484B57">
        <w:tc>
          <w:tcPr>
            <w:tcW w:w="9640" w:type="dxa"/>
          </w:tcPr>
          <w:p w14:paraId="06F4EB04" w14:textId="435818B6" w:rsidR="00311384" w:rsidRDefault="00311384" w:rsidP="00B46740">
            <w:pPr>
              <w:spacing w:before="240" w:after="240"/>
              <w:ind w:left="283" w:right="283"/>
              <w:rPr>
                <w:color w:val="FFFFFF" w:themeColor="background1"/>
              </w:rPr>
            </w:pPr>
            <w:r w:rsidRPr="00311384">
              <w:rPr>
                <w:color w:val="FFFFFF" w:themeColor="background1"/>
              </w:rPr>
              <w:t>The Fair Work Ombudsman is committed to providing you with advice that you can rely on.</w:t>
            </w:r>
          </w:p>
          <w:p w14:paraId="5CBCC4B8" w14:textId="28A67D87" w:rsidR="00727D27" w:rsidRDefault="00311384" w:rsidP="00B46740">
            <w:pPr>
              <w:spacing w:before="240" w:after="240"/>
              <w:ind w:left="283" w:right="283"/>
            </w:pPr>
            <w:r w:rsidRPr="00311384">
              <w:rPr>
                <w:color w:val="FFFFFF" w:themeColor="background1"/>
              </w:rPr>
              <w:t>The information contained in this guide is general in nature. If you are unsure about how it applies to your situation you can call our Infoline on 13 13 94 or speak with a union, industry association or a workplace relations professional.</w:t>
            </w:r>
          </w:p>
        </w:tc>
      </w:tr>
    </w:tbl>
    <w:p w14:paraId="4736811A" w14:textId="4F2A2DEE" w:rsidR="00C44B56" w:rsidRDefault="00C44B56" w:rsidP="00B46740">
      <w:pPr>
        <w:pStyle w:val="Heading1"/>
        <w:spacing w:after="160" w:line="240" w:lineRule="auto"/>
      </w:pPr>
      <w:r>
        <w:t>Why use this guide?</w:t>
      </w:r>
    </w:p>
    <w:p w14:paraId="125A9C6C" w14:textId="77777777" w:rsidR="00666C5D" w:rsidRDefault="00666C5D" w:rsidP="00B46740">
      <w:pPr>
        <w:spacing w:after="120" w:line="240" w:lineRule="auto"/>
      </w:pPr>
      <w:r w:rsidRPr="00666C5D">
        <w:t xml:space="preserve">Contracting with another business to provide labour is a common business practice. Some business owners contract another business in order to focus on their core business, or to gain access to specialised skills such as cleaning, security and bookkeeping when and where they need it. </w:t>
      </w:r>
    </w:p>
    <w:p w14:paraId="00A19269" w14:textId="77777777" w:rsidR="00666C5D" w:rsidRDefault="00666C5D" w:rsidP="00B46740">
      <w:pPr>
        <w:spacing w:after="120" w:line="240" w:lineRule="auto"/>
      </w:pPr>
      <w:r w:rsidRPr="00666C5D">
        <w:t xml:space="preserve">When you contract another business to provide you with labour, the contractor you engage may hire new staff or have existing employees that carry out the services for you. Or they might subcontract the work to another business. </w:t>
      </w:r>
    </w:p>
    <w:p w14:paraId="7AA5C851" w14:textId="0CC10502" w:rsidR="00666C5D" w:rsidRDefault="00666C5D" w:rsidP="00B46740">
      <w:pPr>
        <w:spacing w:after="120" w:line="240" w:lineRule="auto"/>
      </w:pPr>
      <w:r w:rsidRPr="00666C5D">
        <w:t xml:space="preserve">There are variety of ways workers could be engaged by your business, for instance by outsourcing work to a contractor who in turn engages workers as employees (the focus of this guide) or independent contractors, or a combination of both. A business could also engage staff through a third party labour hire service provider. It’s good business practice to understand how the workers in your business will be engaged so you can mitigate against the risk of non-compliance with </w:t>
      </w:r>
      <w:r w:rsidR="00B574AA" w:rsidRPr="00666C5D">
        <w:t>workplace</w:t>
      </w:r>
      <w:r w:rsidRPr="00666C5D">
        <w:t xml:space="preserve"> laws. </w:t>
      </w:r>
    </w:p>
    <w:p w14:paraId="4CA8D7A4" w14:textId="77777777" w:rsidR="00666C5D" w:rsidRDefault="00666C5D" w:rsidP="00B46740">
      <w:pPr>
        <w:spacing w:after="120" w:line="240" w:lineRule="auto"/>
      </w:pPr>
      <w:r w:rsidRPr="00666C5D">
        <w:t xml:space="preserve">It is important that you engage contractors who do the right thing by those employees by following workplace laws, which cover things like minimum wages, leave and other employment entitlements. This helps to protect your business against a number of significant risks including: </w:t>
      </w:r>
    </w:p>
    <w:p w14:paraId="352A2DC1" w14:textId="75943437" w:rsidR="00666C5D" w:rsidRDefault="00666C5D" w:rsidP="00B46740">
      <w:pPr>
        <w:pStyle w:val="ListParagraph"/>
        <w:numPr>
          <w:ilvl w:val="0"/>
          <w:numId w:val="50"/>
        </w:numPr>
        <w:spacing w:after="120" w:line="240" w:lineRule="auto"/>
        <w:ind w:left="714" w:hanging="357"/>
        <w:contextualSpacing w:val="0"/>
      </w:pPr>
      <w:r w:rsidRPr="00666C5D">
        <w:t xml:space="preserve">damage to the reputation of your business – your bottom line may be affected if customers leave because your contractor broke the law </w:t>
      </w:r>
    </w:p>
    <w:p w14:paraId="4FC1D487" w14:textId="7893A261" w:rsidR="00F35C90" w:rsidRDefault="00666C5D" w:rsidP="00B46740">
      <w:pPr>
        <w:pStyle w:val="ListParagraph"/>
        <w:numPr>
          <w:ilvl w:val="0"/>
          <w:numId w:val="50"/>
        </w:numPr>
        <w:spacing w:after="240" w:line="240" w:lineRule="auto"/>
        <w:ind w:left="714" w:hanging="357"/>
        <w:contextualSpacing w:val="0"/>
      </w:pPr>
      <w:r w:rsidRPr="00666C5D">
        <w:t>being held legally responsible for your contractor’s actions – this is known as ‘accessorial liability’ and can result in your business facing financial penalties in court.</w:t>
      </w:r>
    </w:p>
    <w:tbl>
      <w:tblPr>
        <w:tblStyle w:val="TableGrid"/>
        <w:tblW w:w="8981" w:type="dxa"/>
        <w:jc w:val="center"/>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tblLayout w:type="fixed"/>
        <w:tblLook w:val="04A0" w:firstRow="1" w:lastRow="0" w:firstColumn="1" w:lastColumn="0" w:noHBand="0" w:noVBand="1"/>
      </w:tblPr>
      <w:tblGrid>
        <w:gridCol w:w="8981"/>
      </w:tblGrid>
      <w:tr w:rsidR="003C6358" w:rsidRPr="00D54567" w14:paraId="70C62F0F" w14:textId="77777777" w:rsidTr="008E7029">
        <w:trPr>
          <w:cantSplit/>
          <w:trHeight w:val="2068"/>
          <w:jc w:val="center"/>
        </w:trPr>
        <w:tc>
          <w:tcPr>
            <w:tcW w:w="4757" w:type="dxa"/>
            <w:shd w:val="clear" w:color="auto" w:fill="E7F2FA"/>
          </w:tcPr>
          <w:p w14:paraId="7E9F5045" w14:textId="77777777" w:rsidR="003C6358" w:rsidRPr="003C6358" w:rsidRDefault="003C6358" w:rsidP="00B46740">
            <w:pPr>
              <w:spacing w:before="160" w:after="160"/>
              <w:rPr>
                <w:b/>
                <w:color w:val="121212"/>
                <w:sz w:val="24"/>
                <w:szCs w:val="24"/>
              </w:rPr>
            </w:pPr>
            <w:r w:rsidRPr="003C6358">
              <w:rPr>
                <w:b/>
                <w:color w:val="121212"/>
                <w:sz w:val="24"/>
                <w:szCs w:val="24"/>
              </w:rPr>
              <w:t xml:space="preserve">Accessorial liability – You can be liable if your contractors break the law </w:t>
            </w:r>
          </w:p>
          <w:p w14:paraId="66B71431" w14:textId="52C96623" w:rsidR="00B85877" w:rsidRPr="00776B16" w:rsidRDefault="003C6358" w:rsidP="00B46740">
            <w:pPr>
              <w:spacing w:before="60" w:after="160"/>
              <w:rPr>
                <w:rFonts w:eastAsia="Times New Roman" w:cstheme="minorHAnsi"/>
                <w:bCs/>
                <w:sz w:val="22"/>
                <w:szCs w:val="22"/>
              </w:rPr>
            </w:pPr>
            <w:r w:rsidRPr="00776B16">
              <w:rPr>
                <w:rFonts w:eastAsia="Times New Roman" w:cstheme="minorHAnsi"/>
                <w:bCs/>
                <w:sz w:val="22"/>
                <w:szCs w:val="22"/>
              </w:rPr>
              <w:t>Businesses may be held legally responsible when their contractor (or subcontractor) is underpaying their staff. It’s not just direct employers who can be held liable for contraventions such as underpayments – any person knowingly involved in contraventions could be found legally responsible. This could extend to directors, managers, accountants, or other businesses involved in the supply chain.</w:t>
            </w:r>
          </w:p>
          <w:p w14:paraId="421668FB" w14:textId="346F23E3" w:rsidR="003C6358" w:rsidRPr="00AA7657" w:rsidRDefault="003C6358" w:rsidP="00B46740">
            <w:pPr>
              <w:spacing w:before="60" w:after="160"/>
              <w:rPr>
                <w:rFonts w:eastAsia="Times New Roman" w:cstheme="minorHAnsi"/>
                <w:bCs/>
              </w:rPr>
            </w:pPr>
            <w:r w:rsidRPr="00776B16">
              <w:rPr>
                <w:rFonts w:eastAsia="Times New Roman" w:cstheme="minorHAnsi"/>
                <w:bCs/>
                <w:sz w:val="22"/>
                <w:szCs w:val="22"/>
              </w:rPr>
              <w:t>Find out more about</w:t>
            </w:r>
            <w:r w:rsidRPr="00776B16">
              <w:rPr>
                <w:rFonts w:eastAsia="Times New Roman" w:cstheme="minorHAnsi"/>
                <w:bCs/>
                <w:color w:val="0000FF"/>
                <w:sz w:val="22"/>
                <w:szCs w:val="22"/>
              </w:rPr>
              <w:t xml:space="preserve"> </w:t>
            </w:r>
            <w:r w:rsidRPr="00776B16">
              <w:rPr>
                <w:rFonts w:eastAsia="Times New Roman" w:cstheme="minorHAnsi"/>
                <w:bCs/>
                <w:sz w:val="22"/>
                <w:szCs w:val="22"/>
              </w:rPr>
              <w:t xml:space="preserve">accessorial liability and what you can do to reduce your risk at </w:t>
            </w:r>
            <w:hyperlink r:id="rId14" w:history="1">
              <w:r w:rsidRPr="00776B16">
                <w:rPr>
                  <w:rStyle w:val="Hyperlink"/>
                  <w:rFonts w:eastAsia="Times New Roman" w:cstheme="minorHAnsi"/>
                  <w:bCs/>
                  <w:sz w:val="22"/>
                  <w:szCs w:val="22"/>
                </w:rPr>
                <w:t>fairwork.gov.au/</w:t>
              </w:r>
              <w:proofErr w:type="gramStart"/>
              <w:r w:rsidRPr="00776B16">
                <w:rPr>
                  <w:rStyle w:val="Hyperlink"/>
                  <w:rFonts w:eastAsia="Times New Roman" w:cstheme="minorHAnsi"/>
                  <w:bCs/>
                  <w:sz w:val="22"/>
                  <w:szCs w:val="22"/>
                </w:rPr>
                <w:t>accessorial-liability</w:t>
              </w:r>
              <w:proofErr w:type="gramEnd"/>
            </w:hyperlink>
            <w:r w:rsidR="00776B16" w:rsidRPr="00776B16">
              <w:rPr>
                <w:rFonts w:eastAsia="Times New Roman" w:cstheme="minorHAnsi"/>
                <w:bCs/>
                <w:sz w:val="22"/>
                <w:szCs w:val="22"/>
              </w:rPr>
              <w:t>.</w:t>
            </w:r>
          </w:p>
        </w:tc>
      </w:tr>
    </w:tbl>
    <w:p w14:paraId="3230B17B" w14:textId="07481C78" w:rsidR="00C44B56" w:rsidRDefault="00C44B56" w:rsidP="00B46740">
      <w:pPr>
        <w:spacing w:before="240" w:after="120" w:line="240" w:lineRule="auto"/>
      </w:pPr>
      <w:r>
        <w:t xml:space="preserve">You can help minimise your risks when engaging contractors by following these </w:t>
      </w:r>
      <w:r w:rsidR="0035097F">
        <w:t>5</w:t>
      </w:r>
      <w:r>
        <w:t xml:space="preserve"> easy steps:</w:t>
      </w:r>
    </w:p>
    <w:p w14:paraId="1115826B" w14:textId="77777777" w:rsidR="00C44B56" w:rsidRPr="00FE29E0" w:rsidRDefault="00C44B56" w:rsidP="00B46740">
      <w:pPr>
        <w:numPr>
          <w:ilvl w:val="0"/>
          <w:numId w:val="10"/>
        </w:numPr>
        <w:spacing w:after="120" w:line="240" w:lineRule="auto"/>
        <w:ind w:left="714" w:hanging="357"/>
        <w:rPr>
          <w:b/>
        </w:rPr>
      </w:pPr>
      <w:r w:rsidRPr="00FE29E0">
        <w:rPr>
          <w:b/>
        </w:rPr>
        <w:t>Know the pay and conditions that apply</w:t>
      </w:r>
    </w:p>
    <w:p w14:paraId="01390855" w14:textId="77777777" w:rsidR="00C44B56" w:rsidRPr="00FE29E0" w:rsidRDefault="00C44B56" w:rsidP="00B46740">
      <w:pPr>
        <w:numPr>
          <w:ilvl w:val="0"/>
          <w:numId w:val="10"/>
        </w:numPr>
        <w:spacing w:after="120" w:line="240" w:lineRule="auto"/>
        <w:ind w:left="714" w:hanging="357"/>
        <w:rPr>
          <w:b/>
        </w:rPr>
      </w:pPr>
      <w:r w:rsidRPr="00FE29E0">
        <w:rPr>
          <w:b/>
        </w:rPr>
        <w:t>Ask potential contractors about their workplace practices</w:t>
      </w:r>
    </w:p>
    <w:p w14:paraId="040166F8" w14:textId="77777777" w:rsidR="00C44B56" w:rsidRPr="00FE29E0" w:rsidRDefault="00C44B56" w:rsidP="00B46740">
      <w:pPr>
        <w:numPr>
          <w:ilvl w:val="0"/>
          <w:numId w:val="10"/>
        </w:numPr>
        <w:spacing w:after="120" w:line="240" w:lineRule="auto"/>
        <w:ind w:left="714" w:hanging="357"/>
        <w:rPr>
          <w:b/>
        </w:rPr>
      </w:pPr>
      <w:r w:rsidRPr="00FE29E0">
        <w:rPr>
          <w:b/>
        </w:rPr>
        <w:t xml:space="preserve">Check the contract price to make sure it’s enough to cover wages </w:t>
      </w:r>
    </w:p>
    <w:p w14:paraId="44D7F383" w14:textId="77777777" w:rsidR="00C44B56" w:rsidRPr="00FE29E0" w:rsidRDefault="00C44B56" w:rsidP="00B46740">
      <w:pPr>
        <w:numPr>
          <w:ilvl w:val="0"/>
          <w:numId w:val="10"/>
        </w:numPr>
        <w:spacing w:after="120" w:line="240" w:lineRule="auto"/>
        <w:ind w:left="714" w:hanging="357"/>
        <w:rPr>
          <w:b/>
        </w:rPr>
      </w:pPr>
      <w:r w:rsidRPr="00FE29E0">
        <w:rPr>
          <w:b/>
        </w:rPr>
        <w:t>Set clear expectations</w:t>
      </w:r>
    </w:p>
    <w:p w14:paraId="50C58330" w14:textId="252CDF4F" w:rsidR="00C61C62" w:rsidRPr="00CC3844" w:rsidRDefault="00C44B56" w:rsidP="00B46740">
      <w:pPr>
        <w:numPr>
          <w:ilvl w:val="0"/>
          <w:numId w:val="10"/>
        </w:numPr>
        <w:spacing w:after="120" w:line="240" w:lineRule="auto"/>
        <w:ind w:left="714" w:hanging="357"/>
        <w:rPr>
          <w:b/>
        </w:rPr>
      </w:pPr>
      <w:r w:rsidRPr="00FE29E0">
        <w:rPr>
          <w:b/>
        </w:rPr>
        <w:t>Make sure you know of subcontracting arrangements.</w:t>
      </w:r>
    </w:p>
    <w:p w14:paraId="55B31881" w14:textId="51FC2287" w:rsidR="00C44B56" w:rsidRPr="00C31F72" w:rsidRDefault="00C44B56" w:rsidP="00B46740">
      <w:pPr>
        <w:spacing w:after="120" w:line="240" w:lineRule="auto"/>
        <w:rPr>
          <w:bCs/>
        </w:rPr>
      </w:pPr>
      <w:r w:rsidRPr="00D5001E">
        <w:rPr>
          <w:bCs/>
        </w:rPr>
        <w:t>You can also adapt the templates at the end of the guide to suit your business:</w:t>
      </w:r>
    </w:p>
    <w:p w14:paraId="52BFDF35" w14:textId="77777777" w:rsidR="00C44B56" w:rsidRPr="00FE29E0" w:rsidRDefault="00C44B56" w:rsidP="00B46740">
      <w:pPr>
        <w:numPr>
          <w:ilvl w:val="0"/>
          <w:numId w:val="11"/>
        </w:numPr>
        <w:spacing w:after="120" w:line="240" w:lineRule="auto"/>
        <w:ind w:left="714" w:hanging="357"/>
        <w:jc w:val="both"/>
        <w:rPr>
          <w:b/>
        </w:rPr>
      </w:pPr>
      <w:r w:rsidRPr="00FE29E0">
        <w:rPr>
          <w:b/>
        </w:rPr>
        <w:t>Questionnaire for potential contractors</w:t>
      </w:r>
    </w:p>
    <w:p w14:paraId="25E2E5FF" w14:textId="2D4D4945" w:rsidR="00C44B56" w:rsidRPr="00FE29E0" w:rsidRDefault="00C44B56" w:rsidP="00B46740">
      <w:pPr>
        <w:numPr>
          <w:ilvl w:val="0"/>
          <w:numId w:val="11"/>
        </w:numPr>
        <w:spacing w:after="120" w:line="240" w:lineRule="auto"/>
        <w:ind w:left="714" w:hanging="357"/>
        <w:jc w:val="both"/>
        <w:rPr>
          <w:b/>
        </w:rPr>
      </w:pPr>
      <w:r w:rsidRPr="00FE29E0">
        <w:rPr>
          <w:b/>
        </w:rPr>
        <w:t>Sample contract clauses</w:t>
      </w:r>
      <w:r w:rsidR="00631852">
        <w:rPr>
          <w:b/>
        </w:rPr>
        <w:t>.</w:t>
      </w:r>
    </w:p>
    <w:p w14:paraId="050D36CE" w14:textId="38D21251" w:rsidR="004E0061" w:rsidRPr="003F73E2" w:rsidRDefault="00D2281C" w:rsidP="00B46740">
      <w:pPr>
        <w:pStyle w:val="Heading2"/>
        <w:spacing w:line="240" w:lineRule="auto"/>
        <w:contextualSpacing w:val="0"/>
        <w:rPr>
          <w:rStyle w:val="CasestudytitleChar"/>
          <w:rFonts w:ascii="Calibri" w:eastAsia="Calibri" w:hAnsi="Calibri"/>
          <w:b w:val="0"/>
          <w:color w:val="auto"/>
          <w:position w:val="-60"/>
          <w:sz w:val="40"/>
        </w:rPr>
      </w:pPr>
      <w:r w:rsidRPr="00D2281C">
        <w:rPr>
          <w:noProof/>
        </w:rPr>
        <w:drawing>
          <wp:anchor distT="0" distB="0" distL="114300" distR="114300" simplePos="0" relativeHeight="251658241" behindDoc="0" locked="0" layoutInCell="1" allowOverlap="1" wp14:anchorId="02303D74" wp14:editId="2CCCFBEC">
            <wp:simplePos x="0" y="0"/>
            <wp:positionH relativeFrom="margin">
              <wp:posOffset>0</wp:posOffset>
            </wp:positionH>
            <wp:positionV relativeFrom="margin">
              <wp:posOffset>-140330</wp:posOffset>
            </wp:positionV>
            <wp:extent cx="552450" cy="552450"/>
            <wp:effectExtent l="0" t="0" r="0" b="0"/>
            <wp:wrapSquare wrapText="bothSides"/>
            <wp:docPr id="9040" name="Picture 90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 name="Picture 9040">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anchor>
        </w:drawing>
      </w:r>
      <w:r>
        <w:t>S</w:t>
      </w:r>
      <w:r w:rsidR="00C101D8" w:rsidRPr="003F73E2">
        <w:t>tep 1:</w:t>
      </w:r>
      <w:r w:rsidR="00DB11C3" w:rsidRPr="003F73E2">
        <w:t xml:space="preserve"> Know the pay and conditions that apply</w:t>
      </w:r>
    </w:p>
    <w:p w14:paraId="0C0669AF" w14:textId="58C1A9E7" w:rsidR="00C54AD6" w:rsidRPr="00AA7657" w:rsidRDefault="00F102E7" w:rsidP="00B46740">
      <w:pPr>
        <w:spacing w:before="120" w:after="120" w:line="240" w:lineRule="auto"/>
        <w:ind w:hanging="10"/>
        <w:rPr>
          <w:color w:val="auto"/>
        </w:rPr>
      </w:pPr>
      <w:r w:rsidRPr="000A63B1">
        <w:rPr>
          <w:noProof/>
        </w:rPr>
        <w:drawing>
          <wp:inline distT="0" distB="0" distL="0" distR="0" wp14:anchorId="189FDDCF" wp14:editId="03657089">
            <wp:extent cx="5878006" cy="688340"/>
            <wp:effectExtent l="0" t="0" r="27940" b="0"/>
            <wp:docPr id="32" name="Diagram 32" title="Flow chart of the 5 ste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C54AD6" w:rsidRPr="00AA7657">
        <w:rPr>
          <w:color w:val="auto"/>
        </w:rPr>
        <w:t xml:space="preserve">Before you engage a contractor, it’s a good idea to find out more about the pay and conditions that apply to the industry you’re contracting work to. This will help you to make a more informed decision about which contractor to engage, as well as assist you to spot any issues when reviewing quotes. </w:t>
      </w:r>
    </w:p>
    <w:p w14:paraId="6D1112A6" w14:textId="69F27A6F" w:rsidR="00C54AD6" w:rsidRPr="00AA7657" w:rsidRDefault="00C54AD6" w:rsidP="00B46740">
      <w:pPr>
        <w:spacing w:before="120" w:after="120" w:line="240" w:lineRule="auto"/>
        <w:rPr>
          <w:color w:val="auto"/>
        </w:rPr>
      </w:pPr>
      <w:r w:rsidRPr="00AA7657">
        <w:rPr>
          <w:color w:val="auto"/>
        </w:rPr>
        <w:t xml:space="preserve">The key things you need to know are: </w:t>
      </w:r>
    </w:p>
    <w:p w14:paraId="43054D5C" w14:textId="6AFB5C21" w:rsidR="00C54AD6" w:rsidRPr="00AA7657" w:rsidRDefault="00C54AD6" w:rsidP="00B46740">
      <w:pPr>
        <w:pStyle w:val="bullets"/>
        <w:numPr>
          <w:ilvl w:val="0"/>
          <w:numId w:val="20"/>
        </w:numPr>
        <w:spacing w:after="120" w:line="240" w:lineRule="auto"/>
        <w:ind w:left="714" w:hanging="357"/>
        <w:rPr>
          <w:color w:val="auto"/>
        </w:rPr>
      </w:pPr>
      <w:r w:rsidRPr="00AA7657">
        <w:rPr>
          <w:color w:val="auto"/>
        </w:rPr>
        <w:t>the pay rates, penalties and allowances for the relevant industry</w:t>
      </w:r>
    </w:p>
    <w:p w14:paraId="3D75A15B" w14:textId="3C2F9792" w:rsidR="00C54AD6" w:rsidRDefault="00C54AD6" w:rsidP="00B46740">
      <w:pPr>
        <w:pStyle w:val="bullets"/>
        <w:numPr>
          <w:ilvl w:val="0"/>
          <w:numId w:val="20"/>
        </w:numPr>
        <w:spacing w:after="240" w:line="240" w:lineRule="auto"/>
        <w:ind w:left="714" w:hanging="357"/>
        <w:rPr>
          <w:color w:val="auto"/>
        </w:rPr>
      </w:pPr>
      <w:r w:rsidRPr="00AA7657">
        <w:rPr>
          <w:color w:val="auto"/>
        </w:rPr>
        <w:t xml:space="preserve">the National Employment Standards which cover leave entitlements. </w:t>
      </w:r>
    </w:p>
    <w:tbl>
      <w:tblPr>
        <w:tblStyle w:val="TableGridLight"/>
        <w:tblW w:w="8981" w:type="dxa"/>
        <w:jc w:val="center"/>
        <w:tblBorders>
          <w:top w:val="single" w:sz="18" w:space="0" w:color="1B365D"/>
          <w:left w:val="single" w:sz="18" w:space="0" w:color="1B365D"/>
          <w:bottom w:val="single" w:sz="18" w:space="0" w:color="1B365D"/>
          <w:right w:val="single" w:sz="18" w:space="0" w:color="1B365D"/>
          <w:insideH w:val="single" w:sz="18" w:space="0" w:color="1B365D"/>
          <w:insideV w:val="single" w:sz="18" w:space="0" w:color="1B365D"/>
        </w:tblBorders>
        <w:tblLook w:val="04A0" w:firstRow="1" w:lastRow="0" w:firstColumn="1" w:lastColumn="0" w:noHBand="0" w:noVBand="1"/>
      </w:tblPr>
      <w:tblGrid>
        <w:gridCol w:w="8981"/>
      </w:tblGrid>
      <w:tr w:rsidR="00045BFC" w14:paraId="19CB4F24" w14:textId="77777777" w:rsidTr="008E7029">
        <w:trPr>
          <w:cantSplit/>
          <w:jc w:val="center"/>
        </w:trPr>
        <w:tc>
          <w:tcPr>
            <w:tcW w:w="0" w:type="auto"/>
          </w:tcPr>
          <w:p w14:paraId="02716EC8" w14:textId="77777777" w:rsidR="00E32FF5" w:rsidRPr="00AA7657" w:rsidRDefault="00E32FF5" w:rsidP="00B46740">
            <w:pPr>
              <w:spacing w:before="160" w:after="160"/>
              <w:rPr>
                <w:b/>
                <w:bCs/>
                <w:sz w:val="24"/>
                <w:szCs w:val="28"/>
              </w:rPr>
            </w:pPr>
            <w:r w:rsidRPr="00AA7657">
              <w:rPr>
                <w:b/>
                <w:bCs/>
                <w:sz w:val="24"/>
                <w:szCs w:val="28"/>
              </w:rPr>
              <w:t xml:space="preserve">Practical tip – Check your knowledge with the Workplace Basics quiz </w:t>
            </w:r>
          </w:p>
          <w:p w14:paraId="3F437424" w14:textId="253D17D9" w:rsidR="00045BFC" w:rsidRPr="002B675A" w:rsidRDefault="00E32FF5" w:rsidP="00B46740">
            <w:pPr>
              <w:spacing w:after="160"/>
              <w:rPr>
                <w:bCs/>
                <w:lang w:val="en"/>
              </w:rPr>
            </w:pPr>
            <w:r w:rsidRPr="00AA7657">
              <w:rPr>
                <w:bCs/>
                <w:color w:val="auto"/>
              </w:rPr>
              <w:t>To check your knowledge of workplace laws, start with using the FWO’s Workplace Basics quiz. The quiz will provide you with tailored feedback and resource links to brush up on any areas you need help with</w:t>
            </w:r>
            <w:r w:rsidR="00B2700E" w:rsidRPr="00AA7657">
              <w:rPr>
                <w:bCs/>
                <w:color w:val="auto"/>
              </w:rPr>
              <w:t xml:space="preserve">. </w:t>
            </w:r>
            <w:r w:rsidR="00B2700E" w:rsidRPr="00AA7657">
              <w:rPr>
                <w:color w:val="auto"/>
              </w:rPr>
              <w:t xml:space="preserve">You can </w:t>
            </w:r>
            <w:r w:rsidR="00B2700E" w:rsidRPr="00336E29">
              <w:t>access the quiz</w:t>
            </w:r>
            <w:r w:rsidR="00B2700E" w:rsidRPr="00413CA8">
              <w:rPr>
                <w:color w:val="0000FF"/>
              </w:rPr>
              <w:t xml:space="preserve"> </w:t>
            </w:r>
            <w:r w:rsidR="00B2700E" w:rsidRPr="00AA7657">
              <w:rPr>
                <w:color w:val="auto"/>
              </w:rPr>
              <w:t xml:space="preserve">at </w:t>
            </w:r>
            <w:hyperlink r:id="rId21" w:history="1">
              <w:r w:rsidR="00B2700E" w:rsidRPr="00336E29">
                <w:rPr>
                  <w:rStyle w:val="Hyperlink"/>
                </w:rPr>
                <w:t>fairwork.gov.au/basics-quiz</w:t>
              </w:r>
            </w:hyperlink>
            <w:r w:rsidR="00336E29">
              <w:rPr>
                <w:color w:val="auto"/>
              </w:rPr>
              <w:t>.</w:t>
            </w:r>
          </w:p>
        </w:tc>
      </w:tr>
    </w:tbl>
    <w:tbl>
      <w:tblPr>
        <w:tblStyle w:val="TableGridLight2"/>
        <w:tblpPr w:leftFromText="180" w:rightFromText="180" w:vertAnchor="text" w:horzAnchor="margin" w:tblpXSpec="center" w:tblpY="294"/>
        <w:tblOverlap w:val="never"/>
        <w:tblW w:w="8981"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8981"/>
      </w:tblGrid>
      <w:tr w:rsidR="00C111BB" w:rsidRPr="009813F0" w14:paraId="491C5565" w14:textId="77777777" w:rsidTr="00C111BB">
        <w:trPr>
          <w:trHeight w:val="237"/>
          <w:jc w:val="center"/>
        </w:trPr>
        <w:tc>
          <w:tcPr>
            <w:tcW w:w="8981" w:type="dxa"/>
            <w:shd w:val="clear" w:color="auto" w:fill="FFFFFF" w:themeFill="background1"/>
          </w:tcPr>
          <w:p w14:paraId="54186F6C" w14:textId="77777777" w:rsidR="00837AA4" w:rsidRPr="00370E88" w:rsidRDefault="00837AA4" w:rsidP="00B46740">
            <w:pPr>
              <w:spacing w:before="160" w:after="160"/>
              <w:ind w:left="17"/>
              <w:rPr>
                <w:b/>
                <w:color w:val="auto"/>
                <w:sz w:val="28"/>
                <w:szCs w:val="24"/>
                <w:lang w:eastAsia="en-US"/>
              </w:rPr>
            </w:pPr>
            <w:r>
              <w:rPr>
                <w:b/>
                <w:color w:val="auto"/>
                <w:sz w:val="28"/>
                <w:szCs w:val="24"/>
                <w:lang w:eastAsia="en-US"/>
              </w:rPr>
              <w:t>Case study – Labour contracting in action</w:t>
            </w:r>
          </w:p>
          <w:p w14:paraId="48775B2D" w14:textId="77777777" w:rsidR="00837AA4" w:rsidRPr="00837AA4" w:rsidRDefault="00837AA4" w:rsidP="00B46740">
            <w:pPr>
              <w:spacing w:after="120"/>
              <w:ind w:left="17"/>
              <w:rPr>
                <w:bCs/>
                <w:color w:val="auto"/>
                <w:szCs w:val="20"/>
                <w:lang w:eastAsia="en-US"/>
              </w:rPr>
            </w:pPr>
            <w:r w:rsidRPr="00837AA4">
              <w:rPr>
                <w:bCs/>
                <w:color w:val="auto"/>
                <w:szCs w:val="20"/>
                <w:lang w:eastAsia="en-US"/>
              </w:rPr>
              <w:t xml:space="preserve">Win </w:t>
            </w:r>
            <w:proofErr w:type="spellStart"/>
            <w:r w:rsidRPr="00837AA4">
              <w:rPr>
                <w:bCs/>
                <w:color w:val="auto"/>
                <w:szCs w:val="20"/>
                <w:lang w:eastAsia="en-US"/>
              </w:rPr>
              <w:t>Win</w:t>
            </w:r>
            <w:proofErr w:type="spellEnd"/>
            <w:r w:rsidRPr="00837AA4">
              <w:rPr>
                <w:bCs/>
                <w:color w:val="auto"/>
                <w:szCs w:val="20"/>
                <w:lang w:eastAsia="en-US"/>
              </w:rPr>
              <w:t xml:space="preserve"> recently bought a small but popular bakery. She decides to contract out the daily cleaning of her store so she can focus on growing her business. </w:t>
            </w:r>
          </w:p>
          <w:p w14:paraId="25F19821" w14:textId="069F7341" w:rsidR="00837AA4" w:rsidRPr="00837AA4" w:rsidRDefault="00837AA4" w:rsidP="00B46740">
            <w:pPr>
              <w:spacing w:after="120"/>
              <w:ind w:left="17"/>
              <w:rPr>
                <w:bCs/>
                <w:color w:val="auto"/>
                <w:szCs w:val="20"/>
                <w:lang w:eastAsia="en-US"/>
              </w:rPr>
            </w:pPr>
            <w:r w:rsidRPr="00837AA4">
              <w:rPr>
                <w:bCs/>
                <w:color w:val="auto"/>
                <w:szCs w:val="20"/>
                <w:lang w:eastAsia="en-US"/>
              </w:rPr>
              <w:t xml:space="preserve">Win </w:t>
            </w:r>
            <w:proofErr w:type="spellStart"/>
            <w:r w:rsidRPr="00837AA4">
              <w:rPr>
                <w:bCs/>
                <w:color w:val="auto"/>
                <w:szCs w:val="20"/>
                <w:lang w:eastAsia="en-US"/>
              </w:rPr>
              <w:t>Win</w:t>
            </w:r>
            <w:proofErr w:type="spellEnd"/>
            <w:r w:rsidRPr="00837AA4">
              <w:rPr>
                <w:bCs/>
                <w:color w:val="auto"/>
                <w:szCs w:val="20"/>
                <w:lang w:eastAsia="en-US"/>
              </w:rPr>
              <w:t xml:space="preserve"> receives some recommendations from her neighbouring businesses, but before she selects a contractor, she uses the Fair Work Ombudsman’s Pay and Conditions Tool</w:t>
            </w:r>
            <w:r w:rsidR="009A5F84">
              <w:rPr>
                <w:bCs/>
                <w:color w:val="auto"/>
                <w:szCs w:val="20"/>
                <w:lang w:eastAsia="en-US"/>
              </w:rPr>
              <w:t xml:space="preserve"> at </w:t>
            </w:r>
            <w:hyperlink r:id="rId22" w:history="1">
              <w:r w:rsidR="009A5F84" w:rsidRPr="009A5F84">
                <w:rPr>
                  <w:rStyle w:val="Hyperlink"/>
                  <w:bCs/>
                  <w:kern w:val="0"/>
                  <w:szCs w:val="20"/>
                  <w:lang w:eastAsia="en-US"/>
                  <w14:ligatures w14:val="none"/>
                </w:rPr>
                <w:t>fairwork.gov.au/pact</w:t>
              </w:r>
            </w:hyperlink>
            <w:r w:rsidRPr="00837AA4">
              <w:rPr>
                <w:bCs/>
                <w:color w:val="auto"/>
                <w:szCs w:val="20"/>
                <w:lang w:eastAsia="en-US"/>
              </w:rPr>
              <w:t xml:space="preserve"> to get an understanding of what employees in the cleaning industry should be paid. She then asks the potential contractors to complete a questionnaire about their workplace practices and submit a quote. </w:t>
            </w:r>
          </w:p>
          <w:p w14:paraId="4065E81B" w14:textId="1BB3E2A2" w:rsidR="00837AA4" w:rsidRPr="00837AA4" w:rsidRDefault="00837AA4" w:rsidP="00B46740">
            <w:pPr>
              <w:spacing w:after="120"/>
              <w:ind w:left="17"/>
              <w:rPr>
                <w:bCs/>
                <w:color w:val="auto"/>
                <w:szCs w:val="20"/>
                <w:lang w:eastAsia="en-US"/>
              </w:rPr>
            </w:pPr>
            <w:r w:rsidRPr="00837AA4">
              <w:rPr>
                <w:bCs/>
                <w:color w:val="auto"/>
                <w:szCs w:val="20"/>
                <w:lang w:eastAsia="en-US"/>
              </w:rPr>
              <w:t xml:space="preserve">At this point, Win </w:t>
            </w:r>
            <w:proofErr w:type="spellStart"/>
            <w:r w:rsidRPr="00837AA4">
              <w:rPr>
                <w:bCs/>
                <w:color w:val="auto"/>
                <w:szCs w:val="20"/>
                <w:lang w:eastAsia="en-US"/>
              </w:rPr>
              <w:t>Win</w:t>
            </w:r>
            <w:proofErr w:type="spellEnd"/>
            <w:r w:rsidRPr="00837AA4">
              <w:rPr>
                <w:bCs/>
                <w:color w:val="auto"/>
                <w:szCs w:val="20"/>
                <w:lang w:eastAsia="en-US"/>
              </w:rPr>
              <w:t xml:space="preserve"> is happy that she has enough information to make the right choice for her business. Win </w:t>
            </w:r>
            <w:proofErr w:type="spellStart"/>
            <w:r w:rsidRPr="00837AA4">
              <w:rPr>
                <w:bCs/>
                <w:color w:val="auto"/>
                <w:szCs w:val="20"/>
                <w:lang w:eastAsia="en-US"/>
              </w:rPr>
              <w:t>Win</w:t>
            </w:r>
            <w:proofErr w:type="spellEnd"/>
            <w:r w:rsidRPr="00837AA4">
              <w:rPr>
                <w:bCs/>
                <w:color w:val="auto"/>
                <w:szCs w:val="20"/>
                <w:lang w:eastAsia="en-US"/>
              </w:rPr>
              <w:t xml:space="preserve"> emails the contractor she chose to accept their quote. In her email she includes a requirement that the contractor is compliant with the Fair Work Act and that she be told before any subcontracting happens. </w:t>
            </w:r>
          </w:p>
          <w:p w14:paraId="658C0EB0" w14:textId="20861D8A" w:rsidR="00C111BB" w:rsidRPr="009813F0" w:rsidRDefault="00837AA4" w:rsidP="00B46740">
            <w:pPr>
              <w:spacing w:after="160"/>
              <w:ind w:left="17"/>
              <w:rPr>
                <w:bCs/>
                <w:color w:val="auto"/>
                <w:szCs w:val="20"/>
                <w:lang w:eastAsia="en-US"/>
              </w:rPr>
            </w:pPr>
            <w:r w:rsidRPr="00837AA4">
              <w:rPr>
                <w:bCs/>
                <w:color w:val="auto"/>
                <w:szCs w:val="20"/>
                <w:lang w:eastAsia="en-US"/>
              </w:rPr>
              <w:t xml:space="preserve">Win </w:t>
            </w:r>
            <w:proofErr w:type="spellStart"/>
            <w:r w:rsidRPr="00837AA4">
              <w:rPr>
                <w:bCs/>
                <w:color w:val="auto"/>
                <w:szCs w:val="20"/>
                <w:lang w:eastAsia="en-US"/>
              </w:rPr>
              <w:t>Win</w:t>
            </w:r>
            <w:proofErr w:type="spellEnd"/>
            <w:r w:rsidRPr="00837AA4">
              <w:rPr>
                <w:bCs/>
                <w:color w:val="auto"/>
                <w:szCs w:val="20"/>
                <w:lang w:eastAsia="en-US"/>
              </w:rPr>
              <w:t xml:space="preserve"> is happy that she’s got some extra cleaning help and that she’s minimised any potential risks to her business.</w:t>
            </w:r>
          </w:p>
        </w:tc>
      </w:tr>
    </w:tbl>
    <w:p w14:paraId="06D7746F" w14:textId="77777777" w:rsidR="00094213" w:rsidRDefault="00094213" w:rsidP="00B46740">
      <w:pPr>
        <w:pStyle w:val="Heading2"/>
        <w:spacing w:line="240" w:lineRule="auto"/>
        <w:contextualSpacing w:val="0"/>
        <w:sectPr w:rsidR="00094213" w:rsidSect="007504A0">
          <w:footerReference w:type="default" r:id="rId23"/>
          <w:footerReference w:type="first" r:id="rId24"/>
          <w:pgSz w:w="11906" w:h="16838" w:code="9"/>
          <w:pgMar w:top="1134" w:right="1418" w:bottom="720" w:left="1418" w:header="709" w:footer="630" w:gutter="0"/>
          <w:cols w:space="708"/>
          <w:docGrid w:linePitch="360"/>
        </w:sectPr>
      </w:pPr>
    </w:p>
    <w:p w14:paraId="22973132" w14:textId="0F5ED699" w:rsidR="00850389" w:rsidRPr="003F73E2" w:rsidRDefault="002D3489" w:rsidP="00B46740">
      <w:pPr>
        <w:pStyle w:val="Heading2"/>
        <w:spacing w:line="240" w:lineRule="auto"/>
        <w:contextualSpacing w:val="0"/>
      </w:pPr>
      <w:r w:rsidRPr="002D3489">
        <w:rPr>
          <w:noProof/>
        </w:rPr>
        <w:drawing>
          <wp:anchor distT="0" distB="0" distL="114300" distR="114300" simplePos="0" relativeHeight="251658242" behindDoc="0" locked="0" layoutInCell="1" allowOverlap="1" wp14:anchorId="0C2477D5" wp14:editId="6D44C82C">
            <wp:simplePos x="0" y="0"/>
            <wp:positionH relativeFrom="column">
              <wp:posOffset>34290</wp:posOffset>
            </wp:positionH>
            <wp:positionV relativeFrom="paragraph">
              <wp:posOffset>151205</wp:posOffset>
            </wp:positionV>
            <wp:extent cx="532283" cy="554400"/>
            <wp:effectExtent l="0" t="0" r="1270" b="0"/>
            <wp:wrapSquare wrapText="bothSides"/>
            <wp:docPr id="9041" name="Picture 90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 name="Picture 904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32283" cy="554400"/>
                    </a:xfrm>
                    <a:prstGeom prst="rect">
                      <a:avLst/>
                    </a:prstGeom>
                  </pic:spPr>
                </pic:pic>
              </a:graphicData>
            </a:graphic>
          </wp:anchor>
        </w:drawing>
      </w:r>
      <w:r w:rsidR="00971603" w:rsidRPr="003F73E2">
        <w:t>S</w:t>
      </w:r>
      <w:r w:rsidR="00850389" w:rsidRPr="003F73E2">
        <w:t>tep 2:</w:t>
      </w:r>
      <w:r w:rsidR="004E0061" w:rsidRPr="003F73E2">
        <w:t xml:space="preserve"> </w:t>
      </w:r>
      <w:r w:rsidR="00850389" w:rsidRPr="003F73E2">
        <w:t>Ask potential contractors about their workplace practices</w:t>
      </w:r>
    </w:p>
    <w:p w14:paraId="4BC71EC3" w14:textId="63CAACF2" w:rsidR="00F102E7" w:rsidRPr="002A79B6" w:rsidRDefault="00785EF7" w:rsidP="00B46740">
      <w:pPr>
        <w:spacing w:line="240" w:lineRule="auto"/>
        <w:rPr>
          <w:sz w:val="21"/>
          <w:szCs w:val="21"/>
        </w:rPr>
      </w:pPr>
      <w:r w:rsidRPr="002A79B6">
        <w:rPr>
          <w:noProof/>
          <w:sz w:val="21"/>
          <w:szCs w:val="21"/>
        </w:rPr>
        <w:drawing>
          <wp:inline distT="0" distB="0" distL="0" distR="0" wp14:anchorId="685A2483" wp14:editId="57C1D6AF">
            <wp:extent cx="5866410" cy="688340"/>
            <wp:effectExtent l="0" t="0" r="39370" b="0"/>
            <wp:docPr id="2" name="Diagram 2" title="Flow chart of the 5 ste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67B0D4F" w14:textId="799B426C" w:rsidR="00DA5901" w:rsidRDefault="00850389" w:rsidP="00B46740">
      <w:pPr>
        <w:spacing w:after="240" w:line="240" w:lineRule="auto"/>
      </w:pPr>
      <w:r>
        <w:t xml:space="preserve">Before you select a contractor, you can find out more about their workplace practices by asking them about these as part of the tender process. You can use the </w:t>
      </w:r>
      <w:hyperlink w:anchor="_Questionnaire" w:history="1">
        <w:r w:rsidRPr="00AA7657">
          <w:rPr>
            <w:rStyle w:val="Hyperlink"/>
            <w:rFonts w:cs="Arial"/>
            <w:iCs/>
            <w:color w:val="0000FF"/>
          </w:rPr>
          <w:t>Questionnaire for potential</w:t>
        </w:r>
        <w:r w:rsidR="00DA5901" w:rsidRPr="00AA7657">
          <w:rPr>
            <w:rStyle w:val="Hyperlink"/>
            <w:rFonts w:cs="Arial"/>
            <w:iCs/>
            <w:color w:val="0000FF"/>
          </w:rPr>
          <w:t xml:space="preserve"> </w:t>
        </w:r>
        <w:r w:rsidRPr="00AA7657">
          <w:rPr>
            <w:rStyle w:val="Hyperlink"/>
            <w:rFonts w:cs="Arial"/>
            <w:iCs/>
            <w:color w:val="0000FF"/>
          </w:rPr>
          <w:t>contractors</w:t>
        </w:r>
      </w:hyperlink>
      <w:r>
        <w:rPr>
          <w:i/>
        </w:rPr>
        <w:t xml:space="preserve"> </w:t>
      </w:r>
      <w:r>
        <w:t>at the end of this guide to help you. You can also add extra questions which might be relevant to your business, or request further details/records.</w:t>
      </w:r>
    </w:p>
    <w:tbl>
      <w:tblPr>
        <w:tblStyle w:val="TableGridLight"/>
        <w:tblW w:w="8981" w:type="dxa"/>
        <w:jc w:val="center"/>
        <w:tblLook w:val="04A0" w:firstRow="1" w:lastRow="0" w:firstColumn="1" w:lastColumn="0" w:noHBand="0" w:noVBand="1"/>
      </w:tblPr>
      <w:tblGrid>
        <w:gridCol w:w="8981"/>
      </w:tblGrid>
      <w:tr w:rsidR="00DE5CF0" w14:paraId="0854B755" w14:textId="77777777" w:rsidTr="008D3DA6">
        <w:trPr>
          <w:cantSplit/>
          <w:jc w:val="center"/>
        </w:trPr>
        <w:tc>
          <w:tcPr>
            <w:tcW w:w="0" w:type="auto"/>
            <w:tcBorders>
              <w:top w:val="single" w:sz="18" w:space="0" w:color="1B365D"/>
              <w:left w:val="single" w:sz="18" w:space="0" w:color="1B365D"/>
              <w:bottom w:val="single" w:sz="18" w:space="0" w:color="1B365D"/>
              <w:right w:val="single" w:sz="18" w:space="0" w:color="1B365D"/>
            </w:tcBorders>
          </w:tcPr>
          <w:p w14:paraId="1F77F294" w14:textId="49C8AA65" w:rsidR="00DE5CF0" w:rsidRPr="00AA7657" w:rsidRDefault="00DE5CF0" w:rsidP="00B46740">
            <w:pPr>
              <w:spacing w:before="160" w:after="160"/>
              <w:rPr>
                <w:b/>
                <w:bCs/>
                <w:sz w:val="24"/>
                <w:szCs w:val="28"/>
              </w:rPr>
            </w:pPr>
            <w:r w:rsidRPr="00AA7657">
              <w:rPr>
                <w:b/>
                <w:bCs/>
                <w:sz w:val="24"/>
                <w:szCs w:val="28"/>
              </w:rPr>
              <w:t>Practical tip – Verify your contractor’s workplace compliance</w:t>
            </w:r>
          </w:p>
          <w:p w14:paraId="5333E13D" w14:textId="4A038F4D" w:rsidR="00DE5CF0" w:rsidRPr="00AA7657" w:rsidRDefault="00DE5CF0" w:rsidP="00B46740">
            <w:pPr>
              <w:spacing w:after="160"/>
              <w:rPr>
                <w:bCs/>
                <w:color w:val="auto"/>
              </w:rPr>
            </w:pPr>
            <w:r w:rsidRPr="00DE5CF0">
              <w:rPr>
                <w:bCs/>
                <w:color w:val="auto"/>
              </w:rPr>
              <w:t xml:space="preserve">When checking your potential contractor’s answers to the </w:t>
            </w:r>
            <w:hyperlink w:anchor="_Questionnaire" w:history="1">
              <w:r w:rsidRPr="00B1020A">
                <w:rPr>
                  <w:rStyle w:val="Hyperlink"/>
                  <w:bCs/>
                </w:rPr>
                <w:t>Questionnaire for potential contractors</w:t>
              </w:r>
            </w:hyperlink>
            <w:r w:rsidRPr="00DE5CF0">
              <w:rPr>
                <w:bCs/>
                <w:color w:val="auto"/>
              </w:rPr>
              <w:t xml:space="preserve">, flag any areas of concern and discuss these with them. If unsure, it might be a good idea to seek advice from your employer association or workplace relations professional. </w:t>
            </w:r>
          </w:p>
        </w:tc>
      </w:tr>
    </w:tbl>
    <w:p w14:paraId="639E2AA3" w14:textId="48DD39F4" w:rsidR="00DA5901" w:rsidRPr="00FE29E0" w:rsidRDefault="00971603" w:rsidP="00B46740">
      <w:pPr>
        <w:pStyle w:val="Heading2"/>
        <w:spacing w:line="240" w:lineRule="auto"/>
        <w:contextualSpacing w:val="0"/>
        <w:rPr>
          <w:rStyle w:val="CasestudytitleChar"/>
          <w:rFonts w:asciiTheme="minorHAnsi" w:eastAsia="Calibri" w:hAnsiTheme="minorHAnsi"/>
          <w:b w:val="0"/>
          <w:color w:val="auto"/>
          <w:sz w:val="40"/>
        </w:rPr>
      </w:pPr>
      <w:r w:rsidRPr="008B1A44">
        <w:rPr>
          <w:noProof/>
          <w:position w:val="-80"/>
        </w:rPr>
        <w:drawing>
          <wp:anchor distT="0" distB="0" distL="114300" distR="114300" simplePos="0" relativeHeight="251658243" behindDoc="0" locked="0" layoutInCell="1" allowOverlap="1" wp14:anchorId="6B7C9AE3" wp14:editId="3BDA5D66">
            <wp:simplePos x="0" y="0"/>
            <wp:positionH relativeFrom="column">
              <wp:posOffset>34290</wp:posOffset>
            </wp:positionH>
            <wp:positionV relativeFrom="paragraph">
              <wp:posOffset>269235</wp:posOffset>
            </wp:positionV>
            <wp:extent cx="542925" cy="531495"/>
            <wp:effectExtent l="0" t="0" r="9525" b="1905"/>
            <wp:wrapSquare wrapText="bothSides"/>
            <wp:docPr id="9037" name="Picture 90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 name="Picture 9037">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42925" cy="531495"/>
                    </a:xfrm>
                    <a:prstGeom prst="rect">
                      <a:avLst/>
                    </a:prstGeom>
                  </pic:spPr>
                </pic:pic>
              </a:graphicData>
            </a:graphic>
          </wp:anchor>
        </w:drawing>
      </w:r>
      <w:r w:rsidR="00DA5901" w:rsidRPr="00987AF7">
        <w:t>Step 3:</w:t>
      </w:r>
      <w:r w:rsidR="00DB208E" w:rsidRPr="00987AF7">
        <w:t xml:space="preserve"> </w:t>
      </w:r>
      <w:r w:rsidR="00DA5901" w:rsidRPr="00987AF7">
        <w:t>Check the contract price to make sure it’s enough to cover labour costs</w:t>
      </w:r>
      <w:r w:rsidR="00DA5901" w:rsidRPr="00987AF7">
        <w:rPr>
          <w:rStyle w:val="CasestudytitleChar"/>
          <w:rFonts w:asciiTheme="minorHAnsi" w:eastAsia="Calibri" w:hAnsiTheme="minorHAnsi"/>
          <w:color w:val="1B365D"/>
          <w:sz w:val="40"/>
        </w:rPr>
        <w:t xml:space="preserve"> </w:t>
      </w:r>
    </w:p>
    <w:p w14:paraId="738D9EC4" w14:textId="1C7DAD00" w:rsidR="00DB208E" w:rsidRPr="00DB208E" w:rsidRDefault="00DB208E" w:rsidP="00B46740">
      <w:pPr>
        <w:spacing w:line="240" w:lineRule="auto"/>
      </w:pPr>
      <w:r w:rsidRPr="000A63B1">
        <w:rPr>
          <w:noProof/>
        </w:rPr>
        <w:drawing>
          <wp:inline distT="0" distB="0" distL="0" distR="0" wp14:anchorId="6A641BB4" wp14:editId="5CD48FE6">
            <wp:extent cx="5842659" cy="688340"/>
            <wp:effectExtent l="0" t="0" r="43815" b="0"/>
            <wp:docPr id="3" name="Diagram 3" title="Flow chart of the 5 ste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5B22F79" w14:textId="2CB261E5" w:rsidR="000133C1" w:rsidRDefault="000133C1" w:rsidP="00B46740">
      <w:pPr>
        <w:spacing w:after="240" w:line="240" w:lineRule="auto"/>
        <w:rPr>
          <w:color w:val="auto"/>
        </w:rPr>
      </w:pPr>
      <w:r w:rsidRPr="000133C1">
        <w:rPr>
          <w:color w:val="auto"/>
        </w:rPr>
        <w:t>Wages are often a major part of all quotes or tenders. When you’re considering a quote or negotiating a contract, it’s important to understand the cost of employment to ensure that the contracted price adequately covers the contractor’s labour costs. Your contractor will also have overheads, and needs to make a profit to be sustainable</w:t>
      </w:r>
      <w:r>
        <w:rPr>
          <w:color w:val="auto"/>
        </w:rPr>
        <w:t>.</w:t>
      </w:r>
    </w:p>
    <w:tbl>
      <w:tblPr>
        <w:tblStyle w:val="TableGridLight"/>
        <w:tblW w:w="8981" w:type="dxa"/>
        <w:jc w:val="center"/>
        <w:tblLook w:val="04A0" w:firstRow="1" w:lastRow="0" w:firstColumn="1" w:lastColumn="0" w:noHBand="0" w:noVBand="1"/>
      </w:tblPr>
      <w:tblGrid>
        <w:gridCol w:w="8981"/>
      </w:tblGrid>
      <w:tr w:rsidR="00F356AF" w14:paraId="3902246E" w14:textId="77777777" w:rsidTr="008D3DA6">
        <w:trPr>
          <w:cantSplit/>
          <w:jc w:val="center"/>
        </w:trPr>
        <w:tc>
          <w:tcPr>
            <w:tcW w:w="0" w:type="auto"/>
            <w:tcBorders>
              <w:top w:val="single" w:sz="18" w:space="0" w:color="1B365D"/>
              <w:left w:val="single" w:sz="18" w:space="0" w:color="1B365D"/>
              <w:bottom w:val="single" w:sz="18" w:space="0" w:color="1B365D"/>
              <w:right w:val="single" w:sz="18" w:space="0" w:color="1B365D"/>
            </w:tcBorders>
          </w:tcPr>
          <w:p w14:paraId="7FDA2523" w14:textId="39258526" w:rsidR="00F356AF" w:rsidRPr="00F356AF" w:rsidRDefault="00F356AF" w:rsidP="00B46740">
            <w:pPr>
              <w:spacing w:before="160" w:after="160"/>
              <w:rPr>
                <w:b/>
                <w:bCs/>
                <w:sz w:val="24"/>
                <w:szCs w:val="28"/>
              </w:rPr>
            </w:pPr>
            <w:r w:rsidRPr="00F356AF">
              <w:rPr>
                <w:b/>
                <w:bCs/>
                <w:sz w:val="24"/>
                <w:szCs w:val="28"/>
              </w:rPr>
              <w:t>Practical tip – Use our Pay and Conditions Tool</w:t>
            </w:r>
            <w:r w:rsidR="00E343DE">
              <w:rPr>
                <w:b/>
                <w:bCs/>
                <w:sz w:val="24"/>
                <w:szCs w:val="28"/>
              </w:rPr>
              <w:t xml:space="preserve"> (PACT)</w:t>
            </w:r>
          </w:p>
          <w:p w14:paraId="2774703A" w14:textId="62E856D1" w:rsidR="00F356AF" w:rsidRPr="00413CA8" w:rsidRDefault="00F356AF" w:rsidP="00B46740">
            <w:pPr>
              <w:spacing w:after="160"/>
              <w:rPr>
                <w:bCs/>
                <w:color w:val="auto"/>
              </w:rPr>
            </w:pPr>
            <w:r w:rsidRPr="00F356AF">
              <w:rPr>
                <w:bCs/>
                <w:color w:val="auto"/>
              </w:rPr>
              <w:t>The FWO’s Pay and Conditions Tool</w:t>
            </w:r>
            <w:r w:rsidR="00E343DE">
              <w:rPr>
                <w:bCs/>
                <w:color w:val="auto"/>
              </w:rPr>
              <w:t xml:space="preserve"> </w:t>
            </w:r>
            <w:r w:rsidRPr="00F356AF">
              <w:rPr>
                <w:bCs/>
                <w:color w:val="auto"/>
              </w:rPr>
              <w:t xml:space="preserve">calculates base pay rates, allowances and penalty rates (including overtime). Knowledge of pay rates and entitlements will allow you to easily identify possible workplace compliance issues in the proposed contract. You can </w:t>
            </w:r>
            <w:r w:rsidRPr="00094213">
              <w:rPr>
                <w:bCs/>
              </w:rPr>
              <w:t>access PACT</w:t>
            </w:r>
            <w:r w:rsidRPr="00AA7657">
              <w:rPr>
                <w:bCs/>
                <w:color w:val="0000FF"/>
              </w:rPr>
              <w:t xml:space="preserve"> </w:t>
            </w:r>
            <w:r w:rsidRPr="00F356AF">
              <w:rPr>
                <w:bCs/>
                <w:color w:val="auto"/>
              </w:rPr>
              <w:t xml:space="preserve">at </w:t>
            </w:r>
            <w:hyperlink r:id="rId37" w:history="1">
              <w:r w:rsidRPr="00094213">
                <w:rPr>
                  <w:rStyle w:val="Hyperlink"/>
                  <w:bCs/>
                </w:rPr>
                <w:t>fairwork.gov.au/pact</w:t>
              </w:r>
            </w:hyperlink>
            <w:r w:rsidR="00094213">
              <w:rPr>
                <w:bCs/>
                <w:color w:val="auto"/>
              </w:rPr>
              <w:t>.</w:t>
            </w:r>
          </w:p>
        </w:tc>
      </w:tr>
    </w:tbl>
    <w:p w14:paraId="002D597B" w14:textId="42C3E298" w:rsidR="00AD3273" w:rsidRDefault="00AD3273" w:rsidP="00B46740">
      <w:pPr>
        <w:spacing w:line="240" w:lineRule="auto"/>
      </w:pPr>
      <w:r>
        <w:br w:type="page"/>
      </w:r>
    </w:p>
    <w:p w14:paraId="6FD8A6F9" w14:textId="77777777" w:rsidR="00094213" w:rsidRDefault="00094213" w:rsidP="00B46740">
      <w:pPr>
        <w:pStyle w:val="Heading2"/>
        <w:spacing w:line="240" w:lineRule="auto"/>
        <w:contextualSpacing w:val="0"/>
        <w:sectPr w:rsidR="00094213" w:rsidSect="007504A0">
          <w:pgSz w:w="11906" w:h="16838" w:code="9"/>
          <w:pgMar w:top="1134" w:right="1418" w:bottom="720" w:left="1418" w:header="709" w:footer="630" w:gutter="0"/>
          <w:cols w:space="708"/>
          <w:docGrid w:linePitch="360"/>
        </w:sectPr>
      </w:pPr>
    </w:p>
    <w:p w14:paraId="6872855C" w14:textId="25D8BCBF" w:rsidR="00FC47FA" w:rsidRPr="00115D84" w:rsidRDefault="005652F6" w:rsidP="00B46740">
      <w:pPr>
        <w:pStyle w:val="Heading2"/>
        <w:spacing w:line="240" w:lineRule="auto"/>
        <w:contextualSpacing w:val="0"/>
      </w:pPr>
      <w:r w:rsidRPr="00115D84">
        <w:rPr>
          <w:noProof/>
        </w:rPr>
        <w:drawing>
          <wp:anchor distT="0" distB="0" distL="114300" distR="114300" simplePos="0" relativeHeight="251658244" behindDoc="0" locked="0" layoutInCell="1" allowOverlap="1" wp14:anchorId="1E1A6032" wp14:editId="15AE133D">
            <wp:simplePos x="0" y="0"/>
            <wp:positionH relativeFrom="margin">
              <wp:posOffset>0</wp:posOffset>
            </wp:positionH>
            <wp:positionV relativeFrom="margin">
              <wp:posOffset>54685</wp:posOffset>
            </wp:positionV>
            <wp:extent cx="372710" cy="554400"/>
            <wp:effectExtent l="0" t="0" r="8890" b="0"/>
            <wp:wrapSquare wrapText="bothSides"/>
            <wp:docPr id="9038" name="Picture 90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 name="Picture 9038">
                      <a:extLst>
                        <a:ext uri="{C183D7F6-B498-43B3-948B-1728B52AA6E4}">
                          <adec:decorative xmlns:adec="http://schemas.microsoft.com/office/drawing/2017/decorative" val="1"/>
                        </a:ext>
                      </a:extLst>
                    </pic:cNvPr>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72710" cy="554400"/>
                    </a:xfrm>
                    <a:prstGeom prst="rect">
                      <a:avLst/>
                    </a:prstGeom>
                  </pic:spPr>
                </pic:pic>
              </a:graphicData>
            </a:graphic>
          </wp:anchor>
        </w:drawing>
      </w:r>
      <w:r w:rsidR="00FC47FA" w:rsidRPr="00115D84">
        <w:t>Step 4:</w:t>
      </w:r>
      <w:r w:rsidR="00DB208E" w:rsidRPr="00115D84">
        <w:t xml:space="preserve"> </w:t>
      </w:r>
      <w:r w:rsidR="00FC47FA" w:rsidRPr="00115D84">
        <w:t>Set clear expectations</w:t>
      </w:r>
    </w:p>
    <w:p w14:paraId="43AA8184" w14:textId="7F378E4C" w:rsidR="00DB208E" w:rsidRPr="00DB208E" w:rsidRDefault="00DB208E" w:rsidP="00B46740">
      <w:pPr>
        <w:spacing w:line="240" w:lineRule="auto"/>
      </w:pPr>
      <w:r w:rsidRPr="000A63B1">
        <w:rPr>
          <w:noProof/>
        </w:rPr>
        <w:drawing>
          <wp:inline distT="0" distB="0" distL="0" distR="0" wp14:anchorId="115B08A7" wp14:editId="1BC78F4D">
            <wp:extent cx="5842635" cy="700405"/>
            <wp:effectExtent l="0" t="0" r="43815" b="0"/>
            <wp:docPr id="4" name="Diagram 4" title="Flow chart of the 5 ste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0A48E1D3" w14:textId="77777777" w:rsidR="00FC47FA" w:rsidRDefault="00FC47FA" w:rsidP="00B46740">
      <w:pPr>
        <w:spacing w:after="120" w:line="240" w:lineRule="auto"/>
      </w:pPr>
      <w:r>
        <w:t>When you engage a contractor, it’s a good idea to let them know upfront that you expect them to comply with workplace laws.</w:t>
      </w:r>
      <w:r w:rsidRPr="003C2681">
        <w:t xml:space="preserve"> </w:t>
      </w:r>
      <w:r>
        <w:t xml:space="preserve">Businesses tell us that setting out expectations from the start reduces the risk of problems in the future. </w:t>
      </w:r>
      <w:r w:rsidRPr="003C2681">
        <w:t xml:space="preserve">You can </w:t>
      </w:r>
      <w:r>
        <w:t>make your expectations clear by including contract requirements to:</w:t>
      </w:r>
    </w:p>
    <w:p w14:paraId="4211A821" w14:textId="1A22901F" w:rsidR="00FC47FA" w:rsidRDefault="00FC47FA" w:rsidP="00B46740">
      <w:pPr>
        <w:pStyle w:val="bullets"/>
        <w:numPr>
          <w:ilvl w:val="0"/>
          <w:numId w:val="19"/>
        </w:numPr>
        <w:spacing w:after="120" w:line="240" w:lineRule="auto"/>
      </w:pPr>
      <w:r>
        <w:t xml:space="preserve">comply </w:t>
      </w:r>
      <w:r w:rsidRPr="003C2681">
        <w:t xml:space="preserve">with the </w:t>
      </w:r>
      <w:r w:rsidRPr="00FE29E0">
        <w:t xml:space="preserve">Fair Work Act </w:t>
      </w:r>
      <w:r w:rsidRPr="003C2681">
        <w:t xml:space="preserve">and </w:t>
      </w:r>
      <w:r>
        <w:t xml:space="preserve">the </w:t>
      </w:r>
      <w:r w:rsidRPr="00FE29E0">
        <w:t>Fair Work Regulations</w:t>
      </w:r>
    </w:p>
    <w:p w14:paraId="3A6BD09B" w14:textId="77777777" w:rsidR="00FC47FA" w:rsidRDefault="00FC47FA" w:rsidP="00B46740">
      <w:pPr>
        <w:pStyle w:val="bullets"/>
        <w:numPr>
          <w:ilvl w:val="0"/>
          <w:numId w:val="19"/>
        </w:numPr>
        <w:spacing w:after="120" w:line="240" w:lineRule="auto"/>
      </w:pPr>
      <w:r w:rsidRPr="003C2681">
        <w:t>allow you to conduct random inspection</w:t>
      </w:r>
      <w:r>
        <w:t>s</w:t>
      </w:r>
      <w:r w:rsidRPr="003C2681">
        <w:t xml:space="preserve"> of the contractors' employment records </w:t>
      </w:r>
      <w:r>
        <w:t>to verify compliance</w:t>
      </w:r>
    </w:p>
    <w:p w14:paraId="552EA33F" w14:textId="77777777" w:rsidR="00FC47FA" w:rsidRDefault="00FC47FA" w:rsidP="00B46740">
      <w:pPr>
        <w:pStyle w:val="bullets"/>
        <w:numPr>
          <w:ilvl w:val="0"/>
          <w:numId w:val="19"/>
        </w:numPr>
        <w:spacing w:after="120" w:line="240" w:lineRule="auto"/>
      </w:pPr>
      <w:r>
        <w:t>carry out regular self-audits to verify compliance.</w:t>
      </w:r>
    </w:p>
    <w:p w14:paraId="3F5976B4" w14:textId="4D6FF589" w:rsidR="002D6C55" w:rsidRDefault="00FC47FA" w:rsidP="00B46740">
      <w:pPr>
        <w:spacing w:after="240" w:line="240" w:lineRule="auto"/>
      </w:pPr>
      <w:r>
        <w:t xml:space="preserve">You can adapt the </w:t>
      </w:r>
      <w:hyperlink w:anchor="_Sample_clauses_for" w:history="1">
        <w:r w:rsidRPr="00AA7657">
          <w:rPr>
            <w:rStyle w:val="Hyperlink"/>
            <w:rFonts w:cs="Arial"/>
            <w:iCs/>
            <w:color w:val="0000FF"/>
          </w:rPr>
          <w:t>Sample clauses for contractors</w:t>
        </w:r>
      </w:hyperlink>
      <w:r>
        <w:rPr>
          <w:i/>
        </w:rPr>
        <w:t xml:space="preserve"> </w:t>
      </w:r>
      <w:r>
        <w:t xml:space="preserve">at the end of this guide. </w:t>
      </w:r>
    </w:p>
    <w:tbl>
      <w:tblPr>
        <w:tblStyle w:val="TableGridLight"/>
        <w:tblW w:w="8981" w:type="dxa"/>
        <w:jc w:val="center"/>
        <w:tblLook w:val="04A0" w:firstRow="1" w:lastRow="0" w:firstColumn="1" w:lastColumn="0" w:noHBand="0" w:noVBand="1"/>
      </w:tblPr>
      <w:tblGrid>
        <w:gridCol w:w="8981"/>
      </w:tblGrid>
      <w:tr w:rsidR="008D3DA6" w14:paraId="34EFF760" w14:textId="77777777" w:rsidTr="25658E41">
        <w:trPr>
          <w:cantSplit/>
          <w:jc w:val="center"/>
        </w:trPr>
        <w:tc>
          <w:tcPr>
            <w:tcW w:w="0" w:type="auto"/>
            <w:tcBorders>
              <w:top w:val="single" w:sz="18" w:space="0" w:color="1B365D" w:themeColor="accent1"/>
              <w:left w:val="single" w:sz="18" w:space="0" w:color="1B365D" w:themeColor="accent1"/>
              <w:bottom w:val="single" w:sz="18" w:space="0" w:color="1B365D" w:themeColor="accent1"/>
              <w:right w:val="single" w:sz="18" w:space="0" w:color="1B365D" w:themeColor="accent1"/>
            </w:tcBorders>
          </w:tcPr>
          <w:p w14:paraId="665C8A05" w14:textId="77777777" w:rsidR="008D3DA6" w:rsidRPr="008D3DA6" w:rsidRDefault="008D3DA6" w:rsidP="00B46740">
            <w:pPr>
              <w:spacing w:before="160" w:after="160"/>
              <w:rPr>
                <w:b/>
                <w:bCs/>
                <w:sz w:val="24"/>
                <w:szCs w:val="28"/>
                <w:lang w:val="en"/>
              </w:rPr>
            </w:pPr>
            <w:r w:rsidRPr="008D3DA6">
              <w:rPr>
                <w:b/>
                <w:bCs/>
                <w:sz w:val="24"/>
                <w:szCs w:val="28"/>
                <w:lang w:val="en"/>
              </w:rPr>
              <w:t xml:space="preserve">Practical tip – Written employment contracts </w:t>
            </w:r>
          </w:p>
          <w:p w14:paraId="3E49DA80" w14:textId="560DF362" w:rsidR="008D3DA6" w:rsidRPr="008D3DA6" w:rsidRDefault="008D3DA6" w:rsidP="00B46740">
            <w:pPr>
              <w:spacing w:after="160"/>
              <w:rPr>
                <w:color w:val="auto"/>
                <w:lang w:val="en-US"/>
              </w:rPr>
            </w:pPr>
            <w:r w:rsidRPr="25658E41">
              <w:rPr>
                <w:color w:val="auto"/>
                <w:lang w:val="en-US"/>
              </w:rPr>
              <w:t xml:space="preserve">One way you </w:t>
            </w:r>
            <w:r w:rsidR="00174AAD">
              <w:rPr>
                <w:color w:val="auto"/>
                <w:lang w:val="en-US"/>
              </w:rPr>
              <w:t xml:space="preserve">can </w:t>
            </w:r>
            <w:r w:rsidRPr="25658E41">
              <w:rPr>
                <w:color w:val="auto"/>
                <w:lang w:val="en-US"/>
              </w:rPr>
              <w:t xml:space="preserve">set clear expectations is to include a clause in your contract that requires the contractor to have written employment contracts with </w:t>
            </w:r>
            <w:proofErr w:type="gramStart"/>
            <w:r w:rsidRPr="25658E41">
              <w:rPr>
                <w:color w:val="auto"/>
                <w:lang w:val="en-US"/>
              </w:rPr>
              <w:t>all of</w:t>
            </w:r>
            <w:proofErr w:type="gramEnd"/>
            <w:r w:rsidRPr="25658E41">
              <w:rPr>
                <w:color w:val="auto"/>
                <w:lang w:val="en-US"/>
              </w:rPr>
              <w:t xml:space="preserve"> their employees. Written employment contracts set out the terms and conditions of employment. They can prevent future disputes by ensuring that both the employee and the employer have clear expectations of the employment relationship. </w:t>
            </w:r>
          </w:p>
          <w:p w14:paraId="37723F37" w14:textId="086A2FDA" w:rsidR="008D3DA6" w:rsidRPr="00413CA8" w:rsidRDefault="008D3DA6" w:rsidP="00B46740">
            <w:pPr>
              <w:spacing w:after="160"/>
              <w:rPr>
                <w:bCs/>
                <w:color w:val="auto"/>
              </w:rPr>
            </w:pPr>
            <w:r w:rsidRPr="008D3DA6">
              <w:rPr>
                <w:bCs/>
                <w:color w:val="auto"/>
              </w:rPr>
              <w:t xml:space="preserve">You can use the </w:t>
            </w:r>
            <w:r w:rsidRPr="0012356A">
              <w:rPr>
                <w:bCs/>
              </w:rPr>
              <w:t>business.gov.au – Employment Contract Tool</w:t>
            </w:r>
            <w:r w:rsidRPr="008D3DA6">
              <w:rPr>
                <w:bCs/>
                <w:color w:val="auto"/>
              </w:rPr>
              <w:t xml:space="preserve"> to build an employment contract that complies with workplace laws and is tailored to your business needs from </w:t>
            </w:r>
            <w:hyperlink r:id="rId44" w:history="1">
              <w:r w:rsidRPr="0012356A">
                <w:rPr>
                  <w:rStyle w:val="Hyperlink"/>
                  <w:bCs/>
                </w:rPr>
                <w:t>employ.business.gov.au</w:t>
              </w:r>
            </w:hyperlink>
            <w:r w:rsidR="0012356A">
              <w:rPr>
                <w:bCs/>
                <w:color w:val="auto"/>
              </w:rPr>
              <w:t>.</w:t>
            </w:r>
            <w:r w:rsidRPr="008D3DA6">
              <w:rPr>
                <w:bCs/>
                <w:color w:val="auto"/>
              </w:rPr>
              <w:t xml:space="preserve"> </w:t>
            </w:r>
          </w:p>
        </w:tc>
      </w:tr>
    </w:tbl>
    <w:p w14:paraId="6B552936" w14:textId="0D4C8092" w:rsidR="00FC47FA" w:rsidRDefault="00AD3273" w:rsidP="00B46740">
      <w:pPr>
        <w:pStyle w:val="Heading2"/>
        <w:spacing w:line="240" w:lineRule="auto"/>
        <w:contextualSpacing w:val="0"/>
      </w:pPr>
      <w:bookmarkStart w:id="0" w:name="_Toc455738399"/>
      <w:r>
        <w:rPr>
          <w:noProof/>
        </w:rPr>
        <w:drawing>
          <wp:anchor distT="0" distB="0" distL="114300" distR="114300" simplePos="0" relativeHeight="251658245" behindDoc="0" locked="0" layoutInCell="1" allowOverlap="1" wp14:anchorId="5C1B6CE1" wp14:editId="18AF8614">
            <wp:simplePos x="0" y="0"/>
            <wp:positionH relativeFrom="column">
              <wp:posOffset>-567</wp:posOffset>
            </wp:positionH>
            <wp:positionV relativeFrom="paragraph">
              <wp:posOffset>255270</wp:posOffset>
            </wp:positionV>
            <wp:extent cx="554355" cy="493395"/>
            <wp:effectExtent l="0" t="0" r="0" b="1905"/>
            <wp:wrapSquare wrapText="bothSides"/>
            <wp:docPr id="9039" name="Picture 90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 name="Picture 9039">
                      <a:extLst>
                        <a:ext uri="{C183D7F6-B498-43B3-948B-1728B52AA6E4}">
                          <adec:decorative xmlns:adec="http://schemas.microsoft.com/office/drawing/2017/decorative" val="1"/>
                        </a:ext>
                      </a:extLst>
                    </pic:cNvPr>
                    <pic:cNvPicPr/>
                  </pic:nvPicPr>
                  <pic:blipFill>
                    <a:blip r:embed="rId45" cstate="print">
                      <a:extLst>
                        <a:ext uri="{28A0092B-C50C-407E-A947-70E740481C1C}">
                          <a14:useLocalDpi xmlns:a14="http://schemas.microsoft.com/office/drawing/2010/main" val="0"/>
                        </a:ext>
                      </a:extLst>
                    </a:blip>
                    <a:stretch>
                      <a:fillRect/>
                    </a:stretch>
                  </pic:blipFill>
                  <pic:spPr>
                    <a:xfrm flipH="1">
                      <a:off x="0" y="0"/>
                      <a:ext cx="554355" cy="493395"/>
                    </a:xfrm>
                    <a:prstGeom prst="rect">
                      <a:avLst/>
                    </a:prstGeom>
                  </pic:spPr>
                </pic:pic>
              </a:graphicData>
            </a:graphic>
          </wp:anchor>
        </w:drawing>
      </w:r>
      <w:r w:rsidR="00FC47FA" w:rsidRPr="00987AF7">
        <w:t>Step 5:</w:t>
      </w:r>
      <w:r w:rsidR="002D6C55" w:rsidRPr="00987AF7">
        <w:t xml:space="preserve"> </w:t>
      </w:r>
      <w:r w:rsidR="00FC47FA" w:rsidRPr="00987AF7">
        <w:t>Make sure you know about any subcontracting arrangements</w:t>
      </w:r>
    </w:p>
    <w:p w14:paraId="4CFB9AC5" w14:textId="2FA1B3FC" w:rsidR="002D6C55" w:rsidRPr="002D6C55" w:rsidRDefault="002D6C55" w:rsidP="00B46740">
      <w:pPr>
        <w:spacing w:line="240" w:lineRule="auto"/>
      </w:pPr>
      <w:r w:rsidRPr="000A63B1">
        <w:rPr>
          <w:noProof/>
        </w:rPr>
        <w:drawing>
          <wp:inline distT="0" distB="0" distL="0" distR="0" wp14:anchorId="69829420" wp14:editId="184B6211">
            <wp:extent cx="5937662" cy="664210"/>
            <wp:effectExtent l="0" t="0" r="44450" b="0"/>
            <wp:docPr id="1" name="Diagram 1" title="Flow chart of the 5 ste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481627DE" w14:textId="1F3F8405" w:rsidR="00C11387" w:rsidRDefault="005966A3" w:rsidP="00B46740">
      <w:pPr>
        <w:spacing w:line="240" w:lineRule="auto"/>
        <w:sectPr w:rsidR="00C11387" w:rsidSect="003903AB">
          <w:footerReference w:type="default" r:id="rId51"/>
          <w:type w:val="continuous"/>
          <w:pgSz w:w="11906" w:h="16838" w:code="9"/>
          <w:pgMar w:top="1134" w:right="1418" w:bottom="720" w:left="1418" w:header="709" w:footer="630" w:gutter="0"/>
          <w:cols w:space="708"/>
          <w:titlePg/>
          <w:docGrid w:linePitch="360"/>
        </w:sectPr>
      </w:pPr>
      <w:r>
        <w:t>It’s good business practice to know who your contractors are subcontracting to. Sometimes businesses find out that there are more levels of subcontracting than they realised. Having visibility of subcontracting helps you keep track of where the money you have allocated for the work is going to and ensures that it is reaching the people you intended it for</w:t>
      </w:r>
      <w:r w:rsidR="00A727AF">
        <w:t>.</w:t>
      </w:r>
    </w:p>
    <w:tbl>
      <w:tblPr>
        <w:tblStyle w:val="TableGridLight2"/>
        <w:tblW w:w="8981"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8981"/>
      </w:tblGrid>
      <w:tr w:rsidR="001E00C6" w:rsidRPr="009813F0" w14:paraId="4F4E41C2" w14:textId="77777777" w:rsidTr="00402E09">
        <w:trPr>
          <w:trHeight w:val="237"/>
          <w:jc w:val="center"/>
        </w:trPr>
        <w:tc>
          <w:tcPr>
            <w:tcW w:w="8981" w:type="dxa"/>
            <w:shd w:val="clear" w:color="auto" w:fill="FFFFFF" w:themeFill="background1"/>
          </w:tcPr>
          <w:p w14:paraId="75C57289" w14:textId="60E25302" w:rsidR="001E00C6" w:rsidRDefault="001E00C6" w:rsidP="00B46740">
            <w:pPr>
              <w:spacing w:before="120" w:after="20"/>
              <w:jc w:val="center"/>
              <w:rPr>
                <w:bCs/>
                <w:color w:val="auto"/>
                <w:szCs w:val="20"/>
                <w:lang w:eastAsia="en-US"/>
              </w:rPr>
            </w:pPr>
            <w:r>
              <w:rPr>
                <w:noProof/>
              </w:rPr>
              <w:drawing>
                <wp:inline distT="0" distB="0" distL="0" distR="0" wp14:anchorId="65975548" wp14:editId="32BA5FE5">
                  <wp:extent cx="5565913" cy="611449"/>
                  <wp:effectExtent l="0" t="0" r="0" b="0"/>
                  <wp:docPr id="17533447" name="Picture 17533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 name="Picture 9030">
                            <a:extLst>
                              <a:ext uri="{C183D7F6-B498-43B3-948B-1728B52AA6E4}">
                                <adec:decorative xmlns:adec="http://schemas.microsoft.com/office/drawing/2017/decorative" val="1"/>
                              </a:ext>
                            </a:extLst>
                          </pic:cNvPr>
                          <pic:cNvPicPr/>
                        </pic:nvPicPr>
                        <pic:blipFill rotWithShape="1">
                          <a:blip r:embed="rId52" cstate="print">
                            <a:extLst>
                              <a:ext uri="{28A0092B-C50C-407E-A947-70E740481C1C}">
                                <a14:useLocalDpi xmlns:a14="http://schemas.microsoft.com/office/drawing/2010/main" val="0"/>
                              </a:ext>
                            </a:extLst>
                          </a:blip>
                          <a:srcRect/>
                          <a:stretch/>
                        </pic:blipFill>
                        <pic:spPr bwMode="auto">
                          <a:xfrm>
                            <a:off x="0" y="0"/>
                            <a:ext cx="5573974" cy="612335"/>
                          </a:xfrm>
                          <a:prstGeom prst="rect">
                            <a:avLst/>
                          </a:prstGeom>
                          <a:ln>
                            <a:noFill/>
                          </a:ln>
                          <a:extLst>
                            <a:ext uri="{53640926-AAD7-44D8-BBD7-CCE9431645EC}">
                              <a14:shadowObscured xmlns:a14="http://schemas.microsoft.com/office/drawing/2010/main"/>
                            </a:ext>
                          </a:extLst>
                        </pic:spPr>
                      </pic:pic>
                    </a:graphicData>
                  </a:graphic>
                </wp:inline>
              </w:drawing>
            </w:r>
          </w:p>
          <w:p w14:paraId="30EF41C2" w14:textId="77777777" w:rsidR="001E00C6" w:rsidRPr="00370E88" w:rsidRDefault="001E00C6" w:rsidP="00B46740">
            <w:pPr>
              <w:spacing w:before="160" w:after="160"/>
              <w:rPr>
                <w:b/>
                <w:color w:val="auto"/>
                <w:sz w:val="28"/>
                <w:szCs w:val="24"/>
                <w:lang w:eastAsia="en-US"/>
              </w:rPr>
            </w:pPr>
            <w:r w:rsidRPr="00370E88">
              <w:rPr>
                <w:b/>
                <w:color w:val="auto"/>
                <w:sz w:val="28"/>
                <w:szCs w:val="24"/>
                <w:lang w:eastAsia="en-US"/>
              </w:rPr>
              <w:t>Baiada Group case study – Proactive compliance in action</w:t>
            </w:r>
          </w:p>
          <w:p w14:paraId="65BA69D8" w14:textId="77777777" w:rsidR="001E00C6" w:rsidRPr="001E00C6" w:rsidRDefault="001E00C6" w:rsidP="00B46740">
            <w:pPr>
              <w:spacing w:after="120"/>
              <w:rPr>
                <w:bCs/>
                <w:color w:val="auto"/>
                <w:szCs w:val="20"/>
                <w:lang w:eastAsia="en-US"/>
              </w:rPr>
            </w:pPr>
            <w:r w:rsidRPr="001E00C6">
              <w:rPr>
                <w:bCs/>
                <w:color w:val="auto"/>
                <w:szCs w:val="20"/>
                <w:lang w:eastAsia="en-US"/>
              </w:rPr>
              <w:t>It’s always a better option to implement systems to safeguard you from non-compliance than to have to take corrective action when things go wrong. Many businesses are getting on the front foot with their supply chain compliance by introducing innovative measures to ensure they have the necessary governance arrangements in place to prevent non-compliance.</w:t>
            </w:r>
          </w:p>
          <w:p w14:paraId="3B7B706A" w14:textId="77777777" w:rsidR="001E00C6" w:rsidRPr="001E00C6" w:rsidRDefault="001E00C6" w:rsidP="00B46740">
            <w:pPr>
              <w:spacing w:after="120"/>
              <w:rPr>
                <w:bCs/>
                <w:color w:val="auto"/>
                <w:szCs w:val="20"/>
                <w:lang w:eastAsia="en-US"/>
              </w:rPr>
            </w:pPr>
            <w:r w:rsidRPr="001E00C6">
              <w:rPr>
                <w:bCs/>
                <w:color w:val="auto"/>
                <w:szCs w:val="20"/>
                <w:lang w:eastAsia="en-US"/>
              </w:rPr>
              <w:t>One such business is the Baiada Group. Baiada is a privately owned Australian company which provides premium quality poultry products throughout Australia. In 2013, a number of employees raised concerns that they were being underpaid by subcontractors. After inquiries conducted by the Fair Work Ombudsman, Baiada entered into a compliance partnership to help address the issues and prevent future non-compliance within their supply chain network. </w:t>
            </w:r>
          </w:p>
          <w:p w14:paraId="09947066" w14:textId="77777777" w:rsidR="001E00C6" w:rsidRPr="001E00C6" w:rsidRDefault="001E00C6" w:rsidP="00B46740">
            <w:pPr>
              <w:spacing w:after="120"/>
              <w:rPr>
                <w:bCs/>
                <w:color w:val="auto"/>
                <w:szCs w:val="20"/>
                <w:lang w:eastAsia="en-US"/>
              </w:rPr>
            </w:pPr>
            <w:r w:rsidRPr="001E00C6">
              <w:rPr>
                <w:bCs/>
                <w:color w:val="auto"/>
                <w:szCs w:val="20"/>
                <w:lang w:eastAsia="en-US"/>
              </w:rPr>
              <w:t>Baiada has continued to make significant progress and has instigated further changes to its contracting processes to more easily detect and respond to non-compliance. </w:t>
            </w:r>
          </w:p>
          <w:p w14:paraId="1EA89D06" w14:textId="77777777" w:rsidR="001E00C6" w:rsidRPr="001E00C6" w:rsidRDefault="001E00C6" w:rsidP="00B46740">
            <w:pPr>
              <w:spacing w:after="120"/>
              <w:rPr>
                <w:bCs/>
                <w:color w:val="auto"/>
                <w:szCs w:val="20"/>
                <w:lang w:eastAsia="en-US"/>
              </w:rPr>
            </w:pPr>
            <w:r w:rsidRPr="001E00C6">
              <w:rPr>
                <w:bCs/>
                <w:color w:val="auto"/>
                <w:szCs w:val="20"/>
                <w:lang w:eastAsia="en-US"/>
              </w:rPr>
              <w:t>The initiatives Baiada has taken to help address these issues include:</w:t>
            </w:r>
          </w:p>
          <w:p w14:paraId="459CA9D9" w14:textId="77777777" w:rsidR="001E00C6" w:rsidRPr="001E00C6" w:rsidRDefault="001E00C6" w:rsidP="00B46740">
            <w:pPr>
              <w:numPr>
                <w:ilvl w:val="0"/>
                <w:numId w:val="24"/>
              </w:numPr>
              <w:spacing w:after="120"/>
              <w:rPr>
                <w:bCs/>
                <w:color w:val="auto"/>
                <w:szCs w:val="20"/>
                <w:lang w:eastAsia="en-US"/>
              </w:rPr>
            </w:pPr>
            <w:r w:rsidRPr="001E00C6">
              <w:rPr>
                <w:b/>
                <w:bCs/>
                <w:color w:val="auto"/>
                <w:szCs w:val="20"/>
                <w:lang w:eastAsia="en-US"/>
              </w:rPr>
              <w:t>establishing</w:t>
            </w:r>
            <w:r w:rsidRPr="001E00C6">
              <w:rPr>
                <w:bCs/>
                <w:color w:val="auto"/>
                <w:szCs w:val="20"/>
                <w:lang w:eastAsia="en-US"/>
              </w:rPr>
              <w:t xml:space="preserve"> and maintaining a telephone hotline and email service that enables all current workers, former workers and members of the public to make enquiries, lodge complaints or report potential non-compliance with workplace laws</w:t>
            </w:r>
          </w:p>
          <w:p w14:paraId="262CCC4A" w14:textId="77777777" w:rsidR="001E00C6" w:rsidRPr="001E00C6" w:rsidRDefault="001E00C6" w:rsidP="00B46740">
            <w:pPr>
              <w:numPr>
                <w:ilvl w:val="0"/>
                <w:numId w:val="24"/>
              </w:numPr>
              <w:spacing w:after="120"/>
              <w:rPr>
                <w:bCs/>
                <w:color w:val="auto"/>
                <w:szCs w:val="20"/>
                <w:lang w:eastAsia="en-US"/>
              </w:rPr>
            </w:pPr>
            <w:r w:rsidRPr="001E00C6">
              <w:rPr>
                <w:b/>
                <w:bCs/>
                <w:color w:val="auto"/>
                <w:szCs w:val="20"/>
                <w:lang w:eastAsia="en-US"/>
              </w:rPr>
              <w:t>ensuring</w:t>
            </w:r>
            <w:r w:rsidRPr="001E00C6">
              <w:rPr>
                <w:bCs/>
                <w:color w:val="auto"/>
                <w:szCs w:val="20"/>
                <w:lang w:eastAsia="en-US"/>
              </w:rPr>
              <w:t xml:space="preserve"> all workers are issued with an ID card which includes their full name, the employing entity’s name and the employing entity’s ABN</w:t>
            </w:r>
          </w:p>
          <w:p w14:paraId="1FA60049" w14:textId="77777777" w:rsidR="001E00C6" w:rsidRPr="001E00C6" w:rsidRDefault="001E00C6" w:rsidP="00B46740">
            <w:pPr>
              <w:numPr>
                <w:ilvl w:val="0"/>
                <w:numId w:val="24"/>
              </w:numPr>
              <w:spacing w:after="120"/>
              <w:rPr>
                <w:bCs/>
                <w:color w:val="auto"/>
                <w:szCs w:val="20"/>
                <w:lang w:eastAsia="en-US"/>
              </w:rPr>
            </w:pPr>
            <w:r w:rsidRPr="001E00C6">
              <w:rPr>
                <w:b/>
                <w:bCs/>
                <w:color w:val="auto"/>
                <w:szCs w:val="20"/>
                <w:lang w:eastAsia="en-US"/>
              </w:rPr>
              <w:t>implementing</w:t>
            </w:r>
            <w:r w:rsidRPr="001E00C6">
              <w:rPr>
                <w:bCs/>
                <w:color w:val="auto"/>
                <w:szCs w:val="20"/>
                <w:lang w:eastAsia="en-US"/>
              </w:rPr>
              <w:t xml:space="preserve"> an electronic time-keeping system to monitor and maintain accurate records of the start and finish times of workers</w:t>
            </w:r>
          </w:p>
          <w:p w14:paraId="3E65BC59" w14:textId="77777777" w:rsidR="001E00C6" w:rsidRPr="001E00C6" w:rsidRDefault="001E00C6" w:rsidP="00B46740">
            <w:pPr>
              <w:numPr>
                <w:ilvl w:val="0"/>
                <w:numId w:val="24"/>
              </w:numPr>
              <w:spacing w:after="120"/>
              <w:rPr>
                <w:bCs/>
                <w:color w:val="auto"/>
                <w:szCs w:val="20"/>
                <w:lang w:eastAsia="en-US"/>
              </w:rPr>
            </w:pPr>
            <w:r w:rsidRPr="001E00C6">
              <w:rPr>
                <w:b/>
                <w:bCs/>
                <w:color w:val="auto"/>
                <w:szCs w:val="20"/>
                <w:lang w:eastAsia="en-US"/>
              </w:rPr>
              <w:t xml:space="preserve">terminating </w:t>
            </w:r>
            <w:r w:rsidRPr="001E00C6">
              <w:rPr>
                <w:bCs/>
                <w:color w:val="auto"/>
                <w:szCs w:val="20"/>
                <w:lang w:eastAsia="en-US"/>
              </w:rPr>
              <w:t>the services of some contractors for failing to comply with workplace or taxation laws</w:t>
            </w:r>
          </w:p>
          <w:p w14:paraId="5FF77547" w14:textId="77777777" w:rsidR="001E00C6" w:rsidRPr="001E00C6" w:rsidRDefault="001E00C6" w:rsidP="00B46740">
            <w:pPr>
              <w:numPr>
                <w:ilvl w:val="0"/>
                <w:numId w:val="24"/>
              </w:numPr>
              <w:spacing w:after="120"/>
              <w:rPr>
                <w:bCs/>
                <w:color w:val="auto"/>
                <w:szCs w:val="20"/>
                <w:lang w:eastAsia="en-US"/>
              </w:rPr>
            </w:pPr>
            <w:r w:rsidRPr="001E00C6">
              <w:rPr>
                <w:b/>
                <w:bCs/>
                <w:color w:val="auto"/>
                <w:szCs w:val="20"/>
                <w:lang w:eastAsia="en-US"/>
              </w:rPr>
              <w:t>conducting</w:t>
            </w:r>
            <w:r w:rsidRPr="001E00C6">
              <w:rPr>
                <w:bCs/>
                <w:color w:val="auto"/>
                <w:szCs w:val="20"/>
                <w:lang w:eastAsia="en-US"/>
              </w:rPr>
              <w:t xml:space="preserve"> workplace relations training programs for all supervisors, managers and staff</w:t>
            </w:r>
          </w:p>
          <w:p w14:paraId="335B018E" w14:textId="77777777" w:rsidR="001E00C6" w:rsidRPr="001E00C6" w:rsidRDefault="001E00C6" w:rsidP="00B46740">
            <w:pPr>
              <w:numPr>
                <w:ilvl w:val="0"/>
                <w:numId w:val="24"/>
              </w:numPr>
              <w:spacing w:after="120"/>
              <w:rPr>
                <w:bCs/>
                <w:color w:val="auto"/>
                <w:szCs w:val="20"/>
                <w:lang w:eastAsia="en-US"/>
              </w:rPr>
            </w:pPr>
            <w:r w:rsidRPr="001E00C6">
              <w:rPr>
                <w:b/>
                <w:bCs/>
                <w:color w:val="auto"/>
                <w:szCs w:val="20"/>
                <w:lang w:eastAsia="en-US"/>
              </w:rPr>
              <w:t xml:space="preserve">engaging </w:t>
            </w:r>
            <w:r w:rsidRPr="001E00C6">
              <w:rPr>
                <w:bCs/>
                <w:color w:val="auto"/>
                <w:szCs w:val="20"/>
                <w:lang w:eastAsia="en-US"/>
              </w:rPr>
              <w:t>a third party auditor to conduct a self-audit of compliance with workplace laws</w:t>
            </w:r>
          </w:p>
          <w:p w14:paraId="4557797B" w14:textId="77777777" w:rsidR="001E00C6" w:rsidRPr="001E00C6" w:rsidRDefault="001E00C6" w:rsidP="00B46740">
            <w:pPr>
              <w:numPr>
                <w:ilvl w:val="0"/>
                <w:numId w:val="24"/>
              </w:numPr>
              <w:spacing w:after="120"/>
              <w:rPr>
                <w:bCs/>
                <w:color w:val="auto"/>
                <w:szCs w:val="20"/>
                <w:lang w:eastAsia="en-US"/>
              </w:rPr>
            </w:pPr>
            <w:r w:rsidRPr="001E00C6">
              <w:rPr>
                <w:b/>
                <w:bCs/>
                <w:color w:val="auto"/>
                <w:szCs w:val="20"/>
                <w:lang w:eastAsia="en-US"/>
              </w:rPr>
              <w:t xml:space="preserve">investigating </w:t>
            </w:r>
            <w:r w:rsidRPr="001E00C6">
              <w:rPr>
                <w:bCs/>
                <w:color w:val="auto"/>
                <w:szCs w:val="20"/>
                <w:lang w:eastAsia="en-US"/>
              </w:rPr>
              <w:t>underpayment claims and overseeing the back-payment of workers</w:t>
            </w:r>
          </w:p>
          <w:p w14:paraId="47DC35CE" w14:textId="77777777" w:rsidR="001E00C6" w:rsidRPr="001E00C6" w:rsidRDefault="001E00C6" w:rsidP="00B46740">
            <w:pPr>
              <w:numPr>
                <w:ilvl w:val="0"/>
                <w:numId w:val="24"/>
              </w:numPr>
              <w:spacing w:after="120"/>
              <w:rPr>
                <w:bCs/>
                <w:color w:val="auto"/>
                <w:szCs w:val="20"/>
                <w:lang w:eastAsia="en-US"/>
              </w:rPr>
            </w:pPr>
            <w:r w:rsidRPr="001E00C6">
              <w:rPr>
                <w:b/>
                <w:bCs/>
                <w:color w:val="auto"/>
                <w:szCs w:val="20"/>
                <w:lang w:eastAsia="en-US"/>
              </w:rPr>
              <w:t xml:space="preserve">requiring </w:t>
            </w:r>
            <w:r w:rsidRPr="001E00C6">
              <w:rPr>
                <w:bCs/>
                <w:color w:val="auto"/>
                <w:szCs w:val="20"/>
                <w:lang w:eastAsia="en-US"/>
              </w:rPr>
              <w:t>contractors to outsource all payroll services to a Baiada-approved entity</w:t>
            </w:r>
          </w:p>
          <w:p w14:paraId="6608FCAC" w14:textId="77777777" w:rsidR="001E00C6" w:rsidRPr="001E00C6" w:rsidRDefault="001E00C6" w:rsidP="00B46740">
            <w:pPr>
              <w:numPr>
                <w:ilvl w:val="0"/>
                <w:numId w:val="24"/>
              </w:numPr>
              <w:spacing w:after="120"/>
              <w:rPr>
                <w:bCs/>
                <w:color w:val="auto"/>
                <w:szCs w:val="20"/>
                <w:lang w:eastAsia="en-US"/>
              </w:rPr>
            </w:pPr>
            <w:r w:rsidRPr="001E00C6">
              <w:rPr>
                <w:b/>
                <w:bCs/>
                <w:color w:val="auto"/>
                <w:szCs w:val="20"/>
                <w:lang w:eastAsia="en-US"/>
              </w:rPr>
              <w:t>significantly reducing</w:t>
            </w:r>
            <w:r w:rsidRPr="001E00C6">
              <w:rPr>
                <w:bCs/>
                <w:color w:val="auto"/>
                <w:szCs w:val="20"/>
                <w:lang w:eastAsia="en-US"/>
              </w:rPr>
              <w:t xml:space="preserve"> the number of contractors engaged at its processing sites and prohibiting further subcontracting by its contractors.</w:t>
            </w:r>
          </w:p>
          <w:p w14:paraId="01D22E5A" w14:textId="77777777" w:rsidR="001E00C6" w:rsidRPr="001E00C6" w:rsidRDefault="001E00C6" w:rsidP="00B46740">
            <w:pPr>
              <w:spacing w:after="120"/>
              <w:rPr>
                <w:bCs/>
                <w:color w:val="auto"/>
                <w:szCs w:val="20"/>
                <w:lang w:eastAsia="en-US"/>
              </w:rPr>
            </w:pPr>
            <w:r w:rsidRPr="001E00C6">
              <w:rPr>
                <w:bCs/>
                <w:color w:val="auto"/>
                <w:szCs w:val="20"/>
                <w:lang w:eastAsia="en-US"/>
              </w:rPr>
              <w:t>Baiada’s Managing Director Simon Camilleri says that the Proactive Compliance Partnership with the Fair Work Ombudsman is a core priority for the company.</w:t>
            </w:r>
          </w:p>
          <w:p w14:paraId="7748DA54" w14:textId="59EC375C" w:rsidR="001E00C6" w:rsidRPr="001E00C6" w:rsidRDefault="001F3EC5" w:rsidP="00B46740">
            <w:pPr>
              <w:spacing w:after="120"/>
              <w:rPr>
                <w:bCs/>
                <w:color w:val="auto"/>
                <w:szCs w:val="20"/>
                <w:lang w:eastAsia="en-US"/>
              </w:rPr>
            </w:pPr>
            <w:r>
              <w:rPr>
                <w:bCs/>
                <w:color w:val="auto"/>
                <w:szCs w:val="20"/>
                <w:lang w:eastAsia="en-US"/>
              </w:rPr>
              <w:t>‘</w:t>
            </w:r>
            <w:r w:rsidR="001E00C6" w:rsidRPr="001E00C6">
              <w:rPr>
                <w:bCs/>
                <w:color w:val="auto"/>
                <w:szCs w:val="20"/>
                <w:lang w:eastAsia="en-US"/>
              </w:rPr>
              <w:t>We are committed to protecting the rights of contractors’ employees at our sites. That’s why we introduced a stringent contractor compliance system that is enforced across all our processing locations. </w:t>
            </w:r>
          </w:p>
          <w:p w14:paraId="40ECCC18" w14:textId="77777777" w:rsidR="001E00C6" w:rsidRPr="001E00C6" w:rsidRDefault="001E00C6" w:rsidP="00B46740">
            <w:pPr>
              <w:spacing w:after="120"/>
              <w:rPr>
                <w:bCs/>
                <w:color w:val="auto"/>
                <w:szCs w:val="20"/>
                <w:lang w:eastAsia="en-US"/>
              </w:rPr>
            </w:pPr>
            <w:r w:rsidRPr="001E00C6">
              <w:rPr>
                <w:bCs/>
                <w:color w:val="auto"/>
                <w:szCs w:val="20"/>
                <w:lang w:eastAsia="en-US"/>
              </w:rPr>
              <w:t>In addition to identifying and rectifying breaches, our systems help us to anticipate where future non-compliance may occur so we can take preventative action.</w:t>
            </w:r>
          </w:p>
          <w:p w14:paraId="6C0D24EB" w14:textId="41374351" w:rsidR="001E00C6" w:rsidRPr="009813F0" w:rsidRDefault="001E00C6" w:rsidP="00B46740">
            <w:pPr>
              <w:spacing w:after="160"/>
              <w:rPr>
                <w:bCs/>
                <w:color w:val="auto"/>
                <w:szCs w:val="20"/>
                <w:lang w:eastAsia="en-US"/>
              </w:rPr>
            </w:pPr>
            <w:r w:rsidRPr="001E00C6">
              <w:rPr>
                <w:bCs/>
                <w:color w:val="auto"/>
                <w:szCs w:val="20"/>
                <w:lang w:eastAsia="en-US"/>
              </w:rPr>
              <w:t>Baiada will continue to be proactive to ensure contractor compliance across our supply chain.</w:t>
            </w:r>
            <w:r w:rsidR="001F3EC5">
              <w:rPr>
                <w:bCs/>
                <w:color w:val="auto"/>
                <w:szCs w:val="20"/>
                <w:lang w:eastAsia="en-US"/>
              </w:rPr>
              <w:t>’</w:t>
            </w:r>
          </w:p>
        </w:tc>
      </w:tr>
    </w:tbl>
    <w:p w14:paraId="5A3FD6E9" w14:textId="77777777" w:rsidR="00C11387" w:rsidRPr="00C11387" w:rsidRDefault="00C11387" w:rsidP="00B46740">
      <w:pPr>
        <w:spacing w:line="240" w:lineRule="auto"/>
        <w:sectPr w:rsidR="00C11387" w:rsidRPr="00C11387" w:rsidSect="00C11387">
          <w:pgSz w:w="11906" w:h="16838" w:code="9"/>
          <w:pgMar w:top="1134" w:right="1418" w:bottom="720" w:left="1418" w:header="709" w:footer="630" w:gutter="0"/>
          <w:cols w:space="708"/>
          <w:titlePg/>
          <w:docGrid w:linePitch="360"/>
        </w:sectPr>
      </w:pPr>
    </w:p>
    <w:p w14:paraId="05BAF7BF" w14:textId="49498B21" w:rsidR="00C11387" w:rsidRDefault="00C11387" w:rsidP="00B46740">
      <w:pPr>
        <w:spacing w:after="120" w:line="240" w:lineRule="auto"/>
      </w:pPr>
      <w:r>
        <w:t>The best way to address this risk is to require</w:t>
      </w:r>
      <w:r w:rsidR="00452DB5">
        <w:t xml:space="preserve"> that</w:t>
      </w:r>
      <w:r>
        <w:t xml:space="preserve"> your contractors: </w:t>
      </w:r>
    </w:p>
    <w:p w14:paraId="70BF0E4F" w14:textId="77777777" w:rsidR="00C11387" w:rsidRDefault="00C11387" w:rsidP="00B46740">
      <w:pPr>
        <w:pStyle w:val="bullets"/>
        <w:numPr>
          <w:ilvl w:val="0"/>
          <w:numId w:val="21"/>
        </w:numPr>
        <w:spacing w:after="120" w:line="240" w:lineRule="auto"/>
        <w:ind w:left="714" w:hanging="357"/>
      </w:pPr>
      <w:r>
        <w:t>get your approval prior to engaging any subcontractors, or</w:t>
      </w:r>
    </w:p>
    <w:p w14:paraId="6C94E82E" w14:textId="77777777" w:rsidR="00C11387" w:rsidRDefault="00C11387" w:rsidP="00B46740">
      <w:pPr>
        <w:pStyle w:val="bullets"/>
        <w:numPr>
          <w:ilvl w:val="0"/>
          <w:numId w:val="21"/>
        </w:numPr>
        <w:spacing w:after="120" w:line="240" w:lineRule="auto"/>
        <w:ind w:left="714" w:hanging="357"/>
      </w:pPr>
      <w:r>
        <w:t>notify you of any new subcontractors.</w:t>
      </w:r>
    </w:p>
    <w:p w14:paraId="29AE0A36" w14:textId="02C0231F" w:rsidR="00A303DA" w:rsidRPr="00401F29" w:rsidRDefault="00C11387" w:rsidP="00402E09">
      <w:pPr>
        <w:spacing w:after="240"/>
      </w:pPr>
      <w:r w:rsidRPr="00401F29">
        <w:t>T</w:t>
      </w:r>
      <w:r>
        <w:t>o have a clear picture of the levels of contracting within your network, you can map your existing contractors and subcontractors. You might need to check your contract documents and/or speak with your contractors to get the information you need to draw it up.</w:t>
      </w:r>
      <w:r w:rsidRPr="00401F29">
        <w:t xml:space="preserve"> An example is:</w:t>
      </w:r>
    </w:p>
    <w:tbl>
      <w:tblPr>
        <w:tblStyle w:val="TableGrid"/>
        <w:tblW w:w="5000" w:type="pct"/>
        <w:tblLook w:val="04A0" w:firstRow="1" w:lastRow="0" w:firstColumn="1" w:lastColumn="0" w:noHBand="0" w:noVBand="1"/>
        <w:tblCaption w:val="Example - Maping your existing contracts"/>
        <w:tblDescription w:val="In this example a head contractor has identified that they have three labour supply contracts providing security, clearning and secretarial services. The number of employees engaged by these contractors has also been identified, as well as the duration of each contract. "/>
      </w:tblPr>
      <w:tblGrid>
        <w:gridCol w:w="1234"/>
        <w:gridCol w:w="1950"/>
        <w:gridCol w:w="1243"/>
        <w:gridCol w:w="1463"/>
        <w:gridCol w:w="1513"/>
        <w:gridCol w:w="1657"/>
      </w:tblGrid>
      <w:tr w:rsidR="00A303DA" w:rsidRPr="00A303DA" w14:paraId="275F1546" w14:textId="77777777" w:rsidTr="00A303DA">
        <w:trPr>
          <w:tblHeader/>
        </w:trPr>
        <w:tc>
          <w:tcPr>
            <w:tcW w:w="701" w:type="pct"/>
            <w:shd w:val="clear" w:color="auto" w:fill="1B365D" w:themeFill="accent1"/>
          </w:tcPr>
          <w:p w14:paraId="30BC3497" w14:textId="77777777" w:rsidR="00A303DA" w:rsidRPr="00A303DA" w:rsidRDefault="00A303DA" w:rsidP="00A303DA">
            <w:pPr>
              <w:spacing w:before="120" w:after="120" w:line="264" w:lineRule="auto"/>
              <w:rPr>
                <w:b/>
                <w:color w:val="FFFFFF" w:themeColor="background1"/>
                <w:sz w:val="22"/>
                <w:szCs w:val="22"/>
              </w:rPr>
            </w:pPr>
            <w:r w:rsidRPr="00A303DA">
              <w:rPr>
                <w:b/>
                <w:color w:val="FFFFFF" w:themeColor="background1"/>
                <w:sz w:val="22"/>
                <w:szCs w:val="22"/>
              </w:rPr>
              <w:t>Service provided</w:t>
            </w:r>
          </w:p>
        </w:tc>
        <w:tc>
          <w:tcPr>
            <w:tcW w:w="1096" w:type="pct"/>
            <w:shd w:val="clear" w:color="auto" w:fill="1B365D" w:themeFill="accent1"/>
          </w:tcPr>
          <w:p w14:paraId="3F3A5807" w14:textId="77777777" w:rsidR="00A303DA" w:rsidRPr="00A303DA" w:rsidRDefault="00A303DA" w:rsidP="00A303DA">
            <w:pPr>
              <w:spacing w:before="120" w:after="120" w:line="264" w:lineRule="auto"/>
              <w:rPr>
                <w:b/>
                <w:color w:val="FFFFFF" w:themeColor="background1"/>
                <w:sz w:val="22"/>
                <w:szCs w:val="22"/>
              </w:rPr>
            </w:pPr>
            <w:r w:rsidRPr="00A303DA">
              <w:rPr>
                <w:b/>
                <w:color w:val="FFFFFF" w:themeColor="background1"/>
                <w:sz w:val="22"/>
                <w:szCs w:val="22"/>
              </w:rPr>
              <w:t>Contract duration</w:t>
            </w:r>
          </w:p>
        </w:tc>
        <w:tc>
          <w:tcPr>
            <w:tcW w:w="706" w:type="pct"/>
            <w:shd w:val="clear" w:color="auto" w:fill="1B365D" w:themeFill="accent1"/>
          </w:tcPr>
          <w:p w14:paraId="3C4FCFD9" w14:textId="77777777" w:rsidR="00A303DA" w:rsidRPr="00A303DA" w:rsidRDefault="00A303DA" w:rsidP="00A303DA">
            <w:pPr>
              <w:spacing w:before="120" w:after="120" w:line="264" w:lineRule="auto"/>
              <w:rPr>
                <w:b/>
                <w:color w:val="FFFFFF" w:themeColor="background1"/>
                <w:sz w:val="22"/>
                <w:szCs w:val="22"/>
              </w:rPr>
            </w:pPr>
            <w:r w:rsidRPr="00A303DA">
              <w:rPr>
                <w:b/>
                <w:color w:val="FFFFFF" w:themeColor="background1"/>
                <w:sz w:val="22"/>
                <w:szCs w:val="22"/>
              </w:rPr>
              <w:t>Contractor name</w:t>
            </w:r>
          </w:p>
        </w:tc>
        <w:tc>
          <w:tcPr>
            <w:tcW w:w="827" w:type="pct"/>
            <w:shd w:val="clear" w:color="auto" w:fill="1B365D" w:themeFill="accent1"/>
          </w:tcPr>
          <w:p w14:paraId="5CE5805C" w14:textId="77777777" w:rsidR="00A303DA" w:rsidRPr="00A303DA" w:rsidRDefault="00A303DA" w:rsidP="00A303DA">
            <w:pPr>
              <w:spacing w:before="120" w:after="120" w:line="264" w:lineRule="auto"/>
              <w:rPr>
                <w:b/>
                <w:color w:val="FFFFFF" w:themeColor="background1"/>
                <w:sz w:val="22"/>
                <w:szCs w:val="22"/>
              </w:rPr>
            </w:pPr>
            <w:r w:rsidRPr="00A303DA">
              <w:rPr>
                <w:b/>
                <w:color w:val="FFFFFF" w:themeColor="background1"/>
                <w:sz w:val="22"/>
                <w:szCs w:val="22"/>
              </w:rPr>
              <w:t xml:space="preserve">Contractor’s employees </w:t>
            </w:r>
          </w:p>
        </w:tc>
        <w:tc>
          <w:tcPr>
            <w:tcW w:w="827" w:type="pct"/>
            <w:shd w:val="clear" w:color="auto" w:fill="1B365D" w:themeFill="accent1"/>
          </w:tcPr>
          <w:p w14:paraId="6B7A4307" w14:textId="77777777" w:rsidR="00A303DA" w:rsidRPr="00A303DA" w:rsidRDefault="00A303DA" w:rsidP="00A303DA">
            <w:pPr>
              <w:spacing w:before="120" w:after="120" w:line="264" w:lineRule="auto"/>
              <w:rPr>
                <w:b/>
                <w:color w:val="FFFFFF" w:themeColor="background1"/>
                <w:sz w:val="22"/>
                <w:szCs w:val="22"/>
              </w:rPr>
            </w:pPr>
            <w:r w:rsidRPr="00A303DA">
              <w:rPr>
                <w:b/>
                <w:color w:val="FFFFFF" w:themeColor="background1"/>
                <w:sz w:val="22"/>
                <w:szCs w:val="22"/>
              </w:rPr>
              <w:t>Subcontractor name</w:t>
            </w:r>
          </w:p>
        </w:tc>
        <w:tc>
          <w:tcPr>
            <w:tcW w:w="842" w:type="pct"/>
            <w:shd w:val="clear" w:color="auto" w:fill="1B365D" w:themeFill="accent1"/>
          </w:tcPr>
          <w:p w14:paraId="4C6A5C2D" w14:textId="77777777" w:rsidR="00A303DA" w:rsidRPr="00A303DA" w:rsidRDefault="00A303DA" w:rsidP="00A303DA">
            <w:pPr>
              <w:spacing w:before="120" w:after="120" w:line="264" w:lineRule="auto"/>
              <w:rPr>
                <w:b/>
                <w:color w:val="FFFFFF" w:themeColor="background1"/>
                <w:sz w:val="22"/>
                <w:szCs w:val="22"/>
              </w:rPr>
            </w:pPr>
            <w:r w:rsidRPr="00A303DA">
              <w:rPr>
                <w:b/>
                <w:color w:val="FFFFFF" w:themeColor="background1"/>
                <w:sz w:val="22"/>
                <w:szCs w:val="22"/>
              </w:rPr>
              <w:t xml:space="preserve">Subcontractor’s employees </w:t>
            </w:r>
          </w:p>
        </w:tc>
      </w:tr>
      <w:tr w:rsidR="00A303DA" w:rsidRPr="00A303DA" w14:paraId="570DE0B8" w14:textId="77777777" w:rsidTr="00A303DA">
        <w:tc>
          <w:tcPr>
            <w:tcW w:w="701" w:type="pct"/>
            <w:vAlign w:val="center"/>
          </w:tcPr>
          <w:p w14:paraId="05BFD9A0" w14:textId="77777777" w:rsidR="00A303DA" w:rsidRPr="00A303DA" w:rsidRDefault="00A303DA" w:rsidP="00A303DA">
            <w:pPr>
              <w:spacing w:before="60" w:after="60" w:line="264" w:lineRule="auto"/>
              <w:rPr>
                <w:sz w:val="22"/>
                <w:szCs w:val="22"/>
              </w:rPr>
            </w:pPr>
            <w:r w:rsidRPr="00A303DA">
              <w:rPr>
                <w:sz w:val="22"/>
                <w:szCs w:val="22"/>
              </w:rPr>
              <w:t>Security services</w:t>
            </w:r>
          </w:p>
        </w:tc>
        <w:tc>
          <w:tcPr>
            <w:tcW w:w="1096" w:type="pct"/>
            <w:vAlign w:val="center"/>
          </w:tcPr>
          <w:p w14:paraId="2C0C95A2" w14:textId="6FA6236B" w:rsidR="00A303DA" w:rsidRPr="00A303DA" w:rsidRDefault="00A303DA" w:rsidP="00A303DA">
            <w:pPr>
              <w:spacing w:before="60" w:after="60" w:line="264" w:lineRule="auto"/>
              <w:rPr>
                <w:sz w:val="22"/>
                <w:szCs w:val="22"/>
              </w:rPr>
            </w:pPr>
            <w:r w:rsidRPr="00A303DA">
              <w:rPr>
                <w:sz w:val="22"/>
                <w:szCs w:val="22"/>
              </w:rPr>
              <w:t xml:space="preserve">01/07/2023 </w:t>
            </w:r>
            <w:r w:rsidR="00246F42">
              <w:rPr>
                <w:sz w:val="22"/>
                <w:szCs w:val="22"/>
              </w:rPr>
              <w:t>to</w:t>
            </w:r>
            <w:r w:rsidRPr="00A303DA">
              <w:rPr>
                <w:sz w:val="22"/>
                <w:szCs w:val="22"/>
              </w:rPr>
              <w:t xml:space="preserve"> 31/12/2025</w:t>
            </w:r>
          </w:p>
        </w:tc>
        <w:tc>
          <w:tcPr>
            <w:tcW w:w="706" w:type="pct"/>
            <w:vAlign w:val="center"/>
          </w:tcPr>
          <w:p w14:paraId="79D53EC4" w14:textId="77777777" w:rsidR="00A303DA" w:rsidRPr="00A303DA" w:rsidRDefault="00A303DA" w:rsidP="00A303DA">
            <w:pPr>
              <w:spacing w:before="60" w:after="60" w:line="264" w:lineRule="auto"/>
              <w:rPr>
                <w:sz w:val="22"/>
                <w:szCs w:val="22"/>
              </w:rPr>
            </w:pPr>
            <w:r w:rsidRPr="00A303DA">
              <w:rPr>
                <w:sz w:val="22"/>
                <w:szCs w:val="22"/>
              </w:rPr>
              <w:t>A Pty Ltd</w:t>
            </w:r>
          </w:p>
        </w:tc>
        <w:tc>
          <w:tcPr>
            <w:tcW w:w="827" w:type="pct"/>
            <w:vAlign w:val="center"/>
          </w:tcPr>
          <w:p w14:paraId="04D5DA05" w14:textId="0E453B8F" w:rsidR="00A303DA" w:rsidRPr="00A303DA" w:rsidRDefault="00A303DA" w:rsidP="00A303DA">
            <w:pPr>
              <w:spacing w:before="60" w:after="60" w:line="264" w:lineRule="auto"/>
              <w:rPr>
                <w:sz w:val="22"/>
                <w:szCs w:val="22"/>
              </w:rPr>
            </w:pPr>
            <w:r w:rsidRPr="00A303DA">
              <w:rPr>
                <w:sz w:val="22"/>
                <w:szCs w:val="22"/>
              </w:rPr>
              <w:t xml:space="preserve">2 </w:t>
            </w:r>
            <w:r w:rsidR="00246F42">
              <w:rPr>
                <w:sz w:val="22"/>
                <w:szCs w:val="22"/>
              </w:rPr>
              <w:t xml:space="preserve">x </w:t>
            </w:r>
            <w:r w:rsidRPr="00A303DA">
              <w:rPr>
                <w:sz w:val="22"/>
                <w:szCs w:val="22"/>
              </w:rPr>
              <w:t xml:space="preserve">full-time </w:t>
            </w:r>
          </w:p>
          <w:p w14:paraId="1B19AC30" w14:textId="60A650FD" w:rsidR="00A303DA" w:rsidRPr="00A303DA" w:rsidRDefault="00A303DA" w:rsidP="00A303DA">
            <w:pPr>
              <w:spacing w:before="60" w:after="60" w:line="264" w:lineRule="auto"/>
              <w:rPr>
                <w:sz w:val="22"/>
                <w:szCs w:val="22"/>
              </w:rPr>
            </w:pPr>
            <w:r w:rsidRPr="00A303DA">
              <w:rPr>
                <w:sz w:val="22"/>
                <w:szCs w:val="22"/>
              </w:rPr>
              <w:t xml:space="preserve">6 </w:t>
            </w:r>
            <w:r w:rsidR="00246F42">
              <w:rPr>
                <w:sz w:val="22"/>
                <w:szCs w:val="22"/>
              </w:rPr>
              <w:t xml:space="preserve">x </w:t>
            </w:r>
            <w:r w:rsidRPr="00A303DA">
              <w:rPr>
                <w:sz w:val="22"/>
                <w:szCs w:val="22"/>
              </w:rPr>
              <w:t xml:space="preserve">casual </w:t>
            </w:r>
          </w:p>
        </w:tc>
        <w:tc>
          <w:tcPr>
            <w:tcW w:w="827" w:type="pct"/>
            <w:vAlign w:val="center"/>
          </w:tcPr>
          <w:p w14:paraId="42EF7405" w14:textId="77777777" w:rsidR="00A303DA" w:rsidRPr="00A303DA" w:rsidRDefault="00A303DA" w:rsidP="00A303DA">
            <w:pPr>
              <w:spacing w:before="60" w:after="60" w:line="264" w:lineRule="auto"/>
              <w:rPr>
                <w:sz w:val="22"/>
                <w:szCs w:val="22"/>
              </w:rPr>
            </w:pPr>
            <w:r w:rsidRPr="00A303DA">
              <w:rPr>
                <w:sz w:val="22"/>
                <w:szCs w:val="22"/>
              </w:rPr>
              <w:t>N/A</w:t>
            </w:r>
          </w:p>
        </w:tc>
        <w:tc>
          <w:tcPr>
            <w:tcW w:w="842" w:type="pct"/>
            <w:vAlign w:val="center"/>
          </w:tcPr>
          <w:p w14:paraId="7742C1B3" w14:textId="77777777" w:rsidR="00A303DA" w:rsidRPr="00A303DA" w:rsidRDefault="00A303DA" w:rsidP="00A303DA">
            <w:pPr>
              <w:spacing w:before="60" w:after="60" w:line="264" w:lineRule="auto"/>
              <w:rPr>
                <w:sz w:val="22"/>
                <w:szCs w:val="22"/>
              </w:rPr>
            </w:pPr>
            <w:r w:rsidRPr="00A303DA">
              <w:rPr>
                <w:sz w:val="22"/>
                <w:szCs w:val="22"/>
              </w:rPr>
              <w:t>N/A</w:t>
            </w:r>
          </w:p>
        </w:tc>
      </w:tr>
      <w:tr w:rsidR="00A303DA" w:rsidRPr="00A303DA" w14:paraId="2A0A442A" w14:textId="77777777" w:rsidTr="00A303DA">
        <w:trPr>
          <w:trHeight w:val="398"/>
        </w:trPr>
        <w:tc>
          <w:tcPr>
            <w:tcW w:w="701" w:type="pct"/>
            <w:vMerge w:val="restart"/>
            <w:vAlign w:val="center"/>
          </w:tcPr>
          <w:p w14:paraId="4A72D3E0" w14:textId="77777777" w:rsidR="00A303DA" w:rsidRPr="00A303DA" w:rsidRDefault="00A303DA" w:rsidP="00A303DA">
            <w:pPr>
              <w:spacing w:before="60" w:after="60" w:line="264" w:lineRule="auto"/>
              <w:rPr>
                <w:sz w:val="22"/>
                <w:szCs w:val="22"/>
              </w:rPr>
            </w:pPr>
            <w:r w:rsidRPr="00A303DA">
              <w:rPr>
                <w:sz w:val="22"/>
                <w:szCs w:val="22"/>
              </w:rPr>
              <w:t>Cleaning services</w:t>
            </w:r>
          </w:p>
        </w:tc>
        <w:tc>
          <w:tcPr>
            <w:tcW w:w="1096" w:type="pct"/>
            <w:vMerge w:val="restart"/>
            <w:vAlign w:val="center"/>
          </w:tcPr>
          <w:p w14:paraId="32371AD5" w14:textId="79A85BC8" w:rsidR="00A303DA" w:rsidRPr="00A303DA" w:rsidRDefault="00A303DA" w:rsidP="00A303DA">
            <w:pPr>
              <w:spacing w:before="60" w:after="60" w:line="264" w:lineRule="auto"/>
              <w:rPr>
                <w:sz w:val="22"/>
                <w:szCs w:val="22"/>
              </w:rPr>
            </w:pPr>
            <w:r w:rsidRPr="00A303DA">
              <w:rPr>
                <w:sz w:val="22"/>
                <w:szCs w:val="22"/>
              </w:rPr>
              <w:t xml:space="preserve">01/07/2023 </w:t>
            </w:r>
            <w:r w:rsidR="00246F42">
              <w:rPr>
                <w:sz w:val="22"/>
                <w:szCs w:val="22"/>
              </w:rPr>
              <w:t xml:space="preserve">to </w:t>
            </w:r>
            <w:r w:rsidRPr="00A303DA">
              <w:rPr>
                <w:sz w:val="22"/>
                <w:szCs w:val="22"/>
              </w:rPr>
              <w:t>31/12/2024</w:t>
            </w:r>
          </w:p>
        </w:tc>
        <w:tc>
          <w:tcPr>
            <w:tcW w:w="706" w:type="pct"/>
            <w:vMerge w:val="restart"/>
            <w:vAlign w:val="center"/>
          </w:tcPr>
          <w:p w14:paraId="070D2AC9" w14:textId="77777777" w:rsidR="00A303DA" w:rsidRPr="00A303DA" w:rsidRDefault="00A303DA" w:rsidP="00A303DA">
            <w:pPr>
              <w:spacing w:before="60" w:after="60" w:line="264" w:lineRule="auto"/>
              <w:rPr>
                <w:sz w:val="22"/>
                <w:szCs w:val="22"/>
              </w:rPr>
            </w:pPr>
            <w:r w:rsidRPr="00A303DA">
              <w:rPr>
                <w:sz w:val="22"/>
                <w:szCs w:val="22"/>
              </w:rPr>
              <w:t>B Pty Ltd</w:t>
            </w:r>
          </w:p>
        </w:tc>
        <w:tc>
          <w:tcPr>
            <w:tcW w:w="827" w:type="pct"/>
            <w:vMerge w:val="restart"/>
            <w:vAlign w:val="center"/>
          </w:tcPr>
          <w:p w14:paraId="1F2F067C" w14:textId="624AF1BF" w:rsidR="00A303DA" w:rsidRPr="00A303DA" w:rsidRDefault="00A303DA" w:rsidP="00A303DA">
            <w:pPr>
              <w:spacing w:before="60" w:after="60" w:line="264" w:lineRule="auto"/>
              <w:rPr>
                <w:sz w:val="22"/>
                <w:szCs w:val="22"/>
              </w:rPr>
            </w:pPr>
            <w:r w:rsidRPr="00A303DA">
              <w:rPr>
                <w:sz w:val="22"/>
                <w:szCs w:val="22"/>
              </w:rPr>
              <w:t xml:space="preserve">6 </w:t>
            </w:r>
            <w:r w:rsidR="00246F42">
              <w:rPr>
                <w:sz w:val="22"/>
                <w:szCs w:val="22"/>
              </w:rPr>
              <w:t xml:space="preserve">x </w:t>
            </w:r>
            <w:r w:rsidRPr="00A303DA">
              <w:rPr>
                <w:sz w:val="22"/>
                <w:szCs w:val="22"/>
              </w:rPr>
              <w:t xml:space="preserve">casual </w:t>
            </w:r>
          </w:p>
        </w:tc>
        <w:tc>
          <w:tcPr>
            <w:tcW w:w="827" w:type="pct"/>
            <w:vAlign w:val="center"/>
          </w:tcPr>
          <w:p w14:paraId="6A1895FE" w14:textId="77777777" w:rsidR="00A303DA" w:rsidRPr="00A303DA" w:rsidRDefault="00A303DA" w:rsidP="00A303DA">
            <w:pPr>
              <w:spacing w:before="60" w:after="60" w:line="264" w:lineRule="auto"/>
              <w:rPr>
                <w:sz w:val="22"/>
                <w:szCs w:val="22"/>
              </w:rPr>
            </w:pPr>
            <w:r w:rsidRPr="00A303DA">
              <w:rPr>
                <w:sz w:val="22"/>
                <w:szCs w:val="22"/>
              </w:rPr>
              <w:t>1 Pty Ltd</w:t>
            </w:r>
          </w:p>
        </w:tc>
        <w:tc>
          <w:tcPr>
            <w:tcW w:w="842" w:type="pct"/>
            <w:vAlign w:val="center"/>
          </w:tcPr>
          <w:p w14:paraId="4C3F0E09" w14:textId="77777777" w:rsidR="00A303DA" w:rsidRPr="00A303DA" w:rsidRDefault="00A303DA" w:rsidP="00A303DA">
            <w:pPr>
              <w:spacing w:before="60" w:after="60" w:line="264" w:lineRule="auto"/>
              <w:rPr>
                <w:sz w:val="22"/>
                <w:szCs w:val="22"/>
              </w:rPr>
            </w:pPr>
            <w:r w:rsidRPr="00A303DA">
              <w:rPr>
                <w:sz w:val="22"/>
                <w:szCs w:val="22"/>
              </w:rPr>
              <w:t xml:space="preserve">2 full-time </w:t>
            </w:r>
          </w:p>
        </w:tc>
      </w:tr>
      <w:tr w:rsidR="00A303DA" w:rsidRPr="00A303DA" w14:paraId="294D3BDB" w14:textId="77777777" w:rsidTr="00A303DA">
        <w:trPr>
          <w:trHeight w:val="397"/>
        </w:trPr>
        <w:tc>
          <w:tcPr>
            <w:tcW w:w="701" w:type="pct"/>
            <w:vMerge/>
            <w:vAlign w:val="center"/>
          </w:tcPr>
          <w:p w14:paraId="66E5D161" w14:textId="77777777" w:rsidR="00A303DA" w:rsidRPr="00A303DA" w:rsidRDefault="00A303DA" w:rsidP="00A303DA">
            <w:pPr>
              <w:spacing w:before="60" w:after="60" w:line="264" w:lineRule="auto"/>
              <w:rPr>
                <w:sz w:val="22"/>
                <w:szCs w:val="22"/>
              </w:rPr>
            </w:pPr>
          </w:p>
        </w:tc>
        <w:tc>
          <w:tcPr>
            <w:tcW w:w="1096" w:type="pct"/>
            <w:vMerge/>
            <w:vAlign w:val="center"/>
          </w:tcPr>
          <w:p w14:paraId="199E5314" w14:textId="77777777" w:rsidR="00A303DA" w:rsidRPr="00A303DA" w:rsidRDefault="00A303DA" w:rsidP="00A303DA">
            <w:pPr>
              <w:spacing w:before="60" w:after="60" w:line="264" w:lineRule="auto"/>
              <w:rPr>
                <w:sz w:val="22"/>
                <w:szCs w:val="22"/>
              </w:rPr>
            </w:pPr>
          </w:p>
        </w:tc>
        <w:tc>
          <w:tcPr>
            <w:tcW w:w="706" w:type="pct"/>
            <w:vMerge/>
            <w:vAlign w:val="center"/>
          </w:tcPr>
          <w:p w14:paraId="69E5DBC3" w14:textId="77777777" w:rsidR="00A303DA" w:rsidRPr="00A303DA" w:rsidRDefault="00A303DA" w:rsidP="00A303DA">
            <w:pPr>
              <w:spacing w:before="60" w:after="60" w:line="264" w:lineRule="auto"/>
              <w:rPr>
                <w:sz w:val="22"/>
                <w:szCs w:val="22"/>
              </w:rPr>
            </w:pPr>
          </w:p>
        </w:tc>
        <w:tc>
          <w:tcPr>
            <w:tcW w:w="827" w:type="pct"/>
            <w:vMerge/>
            <w:vAlign w:val="center"/>
          </w:tcPr>
          <w:p w14:paraId="322CBC34" w14:textId="77777777" w:rsidR="00A303DA" w:rsidRPr="00A303DA" w:rsidRDefault="00A303DA" w:rsidP="00A303DA">
            <w:pPr>
              <w:spacing w:before="60" w:after="60" w:line="264" w:lineRule="auto"/>
              <w:jc w:val="center"/>
              <w:rPr>
                <w:sz w:val="22"/>
                <w:szCs w:val="22"/>
              </w:rPr>
            </w:pPr>
          </w:p>
        </w:tc>
        <w:tc>
          <w:tcPr>
            <w:tcW w:w="827" w:type="pct"/>
            <w:vAlign w:val="center"/>
          </w:tcPr>
          <w:p w14:paraId="793CF419" w14:textId="77777777" w:rsidR="00A303DA" w:rsidRPr="00A303DA" w:rsidRDefault="00A303DA" w:rsidP="00A303DA">
            <w:pPr>
              <w:spacing w:before="60" w:after="60" w:line="264" w:lineRule="auto"/>
              <w:rPr>
                <w:sz w:val="22"/>
                <w:szCs w:val="22"/>
              </w:rPr>
            </w:pPr>
            <w:r w:rsidRPr="00A303DA">
              <w:rPr>
                <w:sz w:val="22"/>
                <w:szCs w:val="22"/>
              </w:rPr>
              <w:t>2 Pty Ltd</w:t>
            </w:r>
          </w:p>
        </w:tc>
        <w:tc>
          <w:tcPr>
            <w:tcW w:w="842" w:type="pct"/>
            <w:vAlign w:val="center"/>
          </w:tcPr>
          <w:p w14:paraId="326D61C9" w14:textId="77777777" w:rsidR="00A303DA" w:rsidRPr="00A303DA" w:rsidRDefault="00A303DA" w:rsidP="00A303DA">
            <w:pPr>
              <w:spacing w:before="60" w:after="60" w:line="264" w:lineRule="auto"/>
              <w:rPr>
                <w:sz w:val="22"/>
                <w:szCs w:val="22"/>
              </w:rPr>
            </w:pPr>
            <w:r w:rsidRPr="00A303DA">
              <w:rPr>
                <w:sz w:val="22"/>
                <w:szCs w:val="22"/>
              </w:rPr>
              <w:t xml:space="preserve">3 part-time </w:t>
            </w:r>
          </w:p>
        </w:tc>
      </w:tr>
      <w:tr w:rsidR="00A303DA" w:rsidRPr="00A303DA" w14:paraId="2FCA864D" w14:textId="77777777" w:rsidTr="00A303DA">
        <w:trPr>
          <w:trHeight w:val="397"/>
        </w:trPr>
        <w:tc>
          <w:tcPr>
            <w:tcW w:w="701" w:type="pct"/>
            <w:vAlign w:val="center"/>
          </w:tcPr>
          <w:p w14:paraId="12FE0040" w14:textId="77777777" w:rsidR="00A303DA" w:rsidRPr="00A303DA" w:rsidRDefault="00A303DA" w:rsidP="00A303DA">
            <w:pPr>
              <w:spacing w:before="60" w:after="60" w:line="264" w:lineRule="auto"/>
              <w:rPr>
                <w:sz w:val="22"/>
                <w:szCs w:val="22"/>
              </w:rPr>
            </w:pPr>
            <w:r w:rsidRPr="00A303DA">
              <w:rPr>
                <w:sz w:val="22"/>
                <w:szCs w:val="22"/>
              </w:rPr>
              <w:t>Secretarial services</w:t>
            </w:r>
          </w:p>
        </w:tc>
        <w:tc>
          <w:tcPr>
            <w:tcW w:w="1096" w:type="pct"/>
            <w:vAlign w:val="center"/>
          </w:tcPr>
          <w:p w14:paraId="355C59DD" w14:textId="05592F8B" w:rsidR="00A303DA" w:rsidRPr="00A303DA" w:rsidRDefault="00A303DA" w:rsidP="00A303DA">
            <w:pPr>
              <w:spacing w:before="60" w:after="60" w:line="264" w:lineRule="auto"/>
              <w:rPr>
                <w:sz w:val="22"/>
                <w:szCs w:val="22"/>
              </w:rPr>
            </w:pPr>
            <w:r w:rsidRPr="00A303DA">
              <w:rPr>
                <w:sz w:val="22"/>
                <w:szCs w:val="22"/>
              </w:rPr>
              <w:t xml:space="preserve">01/01/2024 </w:t>
            </w:r>
            <w:r w:rsidR="00246F42">
              <w:rPr>
                <w:sz w:val="22"/>
                <w:szCs w:val="22"/>
              </w:rPr>
              <w:t xml:space="preserve">to </w:t>
            </w:r>
            <w:r w:rsidRPr="00A303DA">
              <w:rPr>
                <w:sz w:val="22"/>
                <w:szCs w:val="22"/>
              </w:rPr>
              <w:t>31/12/2024</w:t>
            </w:r>
          </w:p>
        </w:tc>
        <w:tc>
          <w:tcPr>
            <w:tcW w:w="706" w:type="pct"/>
            <w:vAlign w:val="center"/>
          </w:tcPr>
          <w:p w14:paraId="32F0391F" w14:textId="77777777" w:rsidR="00A303DA" w:rsidRPr="00A303DA" w:rsidRDefault="00A303DA" w:rsidP="00A303DA">
            <w:pPr>
              <w:spacing w:before="60" w:after="60" w:line="264" w:lineRule="auto"/>
              <w:rPr>
                <w:sz w:val="22"/>
                <w:szCs w:val="22"/>
              </w:rPr>
            </w:pPr>
            <w:r w:rsidRPr="00A303DA">
              <w:rPr>
                <w:sz w:val="22"/>
                <w:szCs w:val="22"/>
              </w:rPr>
              <w:t>C Pty Ltd</w:t>
            </w:r>
          </w:p>
        </w:tc>
        <w:tc>
          <w:tcPr>
            <w:tcW w:w="827" w:type="pct"/>
            <w:vAlign w:val="center"/>
          </w:tcPr>
          <w:p w14:paraId="44CC18D4" w14:textId="73871238" w:rsidR="00A303DA" w:rsidRPr="00A303DA" w:rsidRDefault="00A303DA" w:rsidP="00A303DA">
            <w:pPr>
              <w:spacing w:before="60" w:after="60" w:line="264" w:lineRule="auto"/>
              <w:rPr>
                <w:sz w:val="22"/>
                <w:szCs w:val="22"/>
              </w:rPr>
            </w:pPr>
            <w:r w:rsidRPr="00A303DA">
              <w:rPr>
                <w:sz w:val="22"/>
                <w:szCs w:val="22"/>
              </w:rPr>
              <w:t xml:space="preserve">4 </w:t>
            </w:r>
            <w:r w:rsidR="00246F42">
              <w:rPr>
                <w:sz w:val="22"/>
                <w:szCs w:val="22"/>
              </w:rPr>
              <w:t xml:space="preserve">x </w:t>
            </w:r>
            <w:r w:rsidRPr="00A303DA">
              <w:rPr>
                <w:sz w:val="22"/>
                <w:szCs w:val="22"/>
              </w:rPr>
              <w:t>part-time</w:t>
            </w:r>
          </w:p>
        </w:tc>
        <w:tc>
          <w:tcPr>
            <w:tcW w:w="827" w:type="pct"/>
            <w:vAlign w:val="center"/>
          </w:tcPr>
          <w:p w14:paraId="64E14A31" w14:textId="77777777" w:rsidR="00A303DA" w:rsidRPr="00A303DA" w:rsidRDefault="00A303DA" w:rsidP="00A303DA">
            <w:pPr>
              <w:spacing w:before="60" w:after="60" w:line="264" w:lineRule="auto"/>
              <w:rPr>
                <w:sz w:val="22"/>
                <w:szCs w:val="22"/>
              </w:rPr>
            </w:pPr>
            <w:r w:rsidRPr="00A303DA">
              <w:rPr>
                <w:sz w:val="22"/>
                <w:szCs w:val="22"/>
              </w:rPr>
              <w:t>N/A</w:t>
            </w:r>
          </w:p>
        </w:tc>
        <w:tc>
          <w:tcPr>
            <w:tcW w:w="842" w:type="pct"/>
            <w:vAlign w:val="center"/>
          </w:tcPr>
          <w:p w14:paraId="31E81716" w14:textId="77777777" w:rsidR="00A303DA" w:rsidRPr="00A303DA" w:rsidRDefault="00A303DA" w:rsidP="00A303DA">
            <w:pPr>
              <w:spacing w:before="60" w:after="60" w:line="264" w:lineRule="auto"/>
              <w:rPr>
                <w:sz w:val="22"/>
                <w:szCs w:val="22"/>
              </w:rPr>
            </w:pPr>
            <w:r w:rsidRPr="00A303DA">
              <w:rPr>
                <w:sz w:val="22"/>
                <w:szCs w:val="22"/>
              </w:rPr>
              <w:t>N/A</w:t>
            </w:r>
          </w:p>
        </w:tc>
      </w:tr>
    </w:tbl>
    <w:p w14:paraId="5664153B" w14:textId="77777777" w:rsidR="00402E09" w:rsidRPr="00401F29" w:rsidRDefault="00402E09" w:rsidP="00157B2B">
      <w:pPr>
        <w:spacing w:after="240"/>
      </w:pPr>
    </w:p>
    <w:tbl>
      <w:tblPr>
        <w:tblStyle w:val="TableGridLight2"/>
        <w:tblW w:w="8981"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Caption w:val="Example - Maping your existing contracts"/>
        <w:tblDescription w:val="In this example a head contractor has identified that they have three labour supply contracts providing security, clearning and secretarial services. The number of employees engaged by these contractors has also been identified, as well as the duration of each contract. "/>
      </w:tblPr>
      <w:tblGrid>
        <w:gridCol w:w="8981"/>
      </w:tblGrid>
      <w:tr w:rsidR="00C11387" w:rsidRPr="009813F0" w14:paraId="4B9C3D60" w14:textId="77777777" w:rsidTr="00402E09">
        <w:trPr>
          <w:trHeight w:val="237"/>
          <w:jc w:val="center"/>
        </w:trPr>
        <w:tc>
          <w:tcPr>
            <w:tcW w:w="8981" w:type="dxa"/>
            <w:shd w:val="clear" w:color="auto" w:fill="FFFFFF" w:themeFill="background1"/>
          </w:tcPr>
          <w:p w14:paraId="1C4284EA" w14:textId="77777777" w:rsidR="00C11387" w:rsidRDefault="00C11387" w:rsidP="00157B2B">
            <w:pPr>
              <w:spacing w:before="120" w:after="20"/>
              <w:jc w:val="center"/>
              <w:rPr>
                <w:bCs/>
                <w:color w:val="auto"/>
                <w:szCs w:val="20"/>
                <w:lang w:eastAsia="en-US"/>
              </w:rPr>
            </w:pPr>
            <w:r>
              <w:rPr>
                <w:bCs/>
                <w:noProof/>
                <w:color w:val="auto"/>
                <w:szCs w:val="20"/>
                <w:lang w:eastAsia="en-US"/>
              </w:rPr>
              <w:drawing>
                <wp:inline distT="0" distB="0" distL="0" distR="0" wp14:anchorId="43EB7BAB" wp14:editId="3BF42943">
                  <wp:extent cx="5573864" cy="615950"/>
                  <wp:effectExtent l="0" t="0" r="8255" b="0"/>
                  <wp:docPr id="142477594" name="Picture 1424775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77594" name="Picture 142477594">
                            <a:extLst>
                              <a:ext uri="{C183D7F6-B498-43B3-948B-1728B52AA6E4}">
                                <adec:decorative xmlns:adec="http://schemas.microsoft.com/office/drawing/2017/decorative" val="1"/>
                              </a:ext>
                            </a:extLst>
                          </pic:cNvPr>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a:stretch/>
                        </pic:blipFill>
                        <pic:spPr bwMode="auto">
                          <a:xfrm>
                            <a:off x="0" y="0"/>
                            <a:ext cx="5573864" cy="615950"/>
                          </a:xfrm>
                          <a:prstGeom prst="rect">
                            <a:avLst/>
                          </a:prstGeom>
                          <a:noFill/>
                          <a:ln>
                            <a:noFill/>
                          </a:ln>
                          <a:extLst>
                            <a:ext uri="{53640926-AAD7-44D8-BBD7-CCE9431645EC}">
                              <a14:shadowObscured xmlns:a14="http://schemas.microsoft.com/office/drawing/2010/main"/>
                            </a:ext>
                          </a:extLst>
                        </pic:spPr>
                      </pic:pic>
                    </a:graphicData>
                  </a:graphic>
                </wp:inline>
              </w:drawing>
            </w:r>
          </w:p>
          <w:p w14:paraId="3EF1CCF0" w14:textId="77777777" w:rsidR="00C11387" w:rsidRPr="00370E88" w:rsidRDefault="00C11387" w:rsidP="00B46740">
            <w:pPr>
              <w:spacing w:before="160" w:after="160"/>
              <w:rPr>
                <w:b/>
                <w:color w:val="auto"/>
                <w:sz w:val="28"/>
                <w:szCs w:val="28"/>
                <w:lang w:eastAsia="en-US"/>
              </w:rPr>
            </w:pPr>
            <w:r w:rsidRPr="00370E88">
              <w:rPr>
                <w:b/>
                <w:color w:val="auto"/>
                <w:sz w:val="28"/>
                <w:szCs w:val="28"/>
                <w:lang w:eastAsia="en-US"/>
              </w:rPr>
              <w:t>Case study – Know when your work is subcontracted</w:t>
            </w:r>
          </w:p>
          <w:p w14:paraId="5D4FFB69" w14:textId="77777777" w:rsidR="00C11387" w:rsidRPr="00AC2EE8" w:rsidRDefault="00C11387" w:rsidP="00B46740">
            <w:pPr>
              <w:spacing w:before="160" w:after="120"/>
              <w:rPr>
                <w:bCs/>
                <w:color w:val="auto"/>
                <w:szCs w:val="20"/>
                <w:lang w:eastAsia="en-US"/>
              </w:rPr>
            </w:pPr>
            <w:r w:rsidRPr="00AC2EE8">
              <w:rPr>
                <w:bCs/>
                <w:color w:val="auto"/>
                <w:szCs w:val="20"/>
                <w:lang w:eastAsia="en-US"/>
              </w:rPr>
              <w:t xml:space="preserve">Louise, who owns a large grocery store decides to contract out the daily cleaning of the store. After making a few calls and sending emails to check quotes, Louise decides to go with Tidy Cleaners as they can clean the store for the cheapest price. Louise isn’t told that Tidy Cleaners intends to subcontract the work out to Suburban Cleaners. </w:t>
            </w:r>
          </w:p>
          <w:p w14:paraId="606CDE62" w14:textId="77777777" w:rsidR="00C11387" w:rsidRPr="009813F0" w:rsidRDefault="00C11387" w:rsidP="00B46740">
            <w:pPr>
              <w:spacing w:after="160"/>
              <w:rPr>
                <w:bCs/>
                <w:color w:val="auto"/>
                <w:szCs w:val="20"/>
                <w:lang w:eastAsia="en-US"/>
              </w:rPr>
            </w:pPr>
            <w:r w:rsidRPr="00AC2EE8">
              <w:rPr>
                <w:bCs/>
                <w:color w:val="auto"/>
                <w:szCs w:val="20"/>
                <w:lang w:eastAsia="en-US"/>
              </w:rPr>
              <w:t>Months later, an audit from the Fair Work Ombudsman finds Suburban Cleaners isn’t paying its workers correctly. Louise is shocked that a cleaner in her store is being underpaid by a subcontractor she hasn’t heard of.</w:t>
            </w:r>
          </w:p>
        </w:tc>
      </w:tr>
    </w:tbl>
    <w:p w14:paraId="41885F4D" w14:textId="77777777" w:rsidR="00B7110C" w:rsidRDefault="00B7110C" w:rsidP="00B46740">
      <w:pPr>
        <w:spacing w:after="400" w:line="240" w:lineRule="auto"/>
      </w:pPr>
    </w:p>
    <w:p w14:paraId="447F520B" w14:textId="77777777" w:rsidR="00B46740" w:rsidRDefault="00B46740" w:rsidP="00B46740">
      <w:pPr>
        <w:spacing w:after="400" w:line="240" w:lineRule="auto"/>
      </w:pPr>
    </w:p>
    <w:p w14:paraId="12FE419C" w14:textId="77777777" w:rsidR="00B7110C" w:rsidRDefault="00B7110C" w:rsidP="00B46740">
      <w:pPr>
        <w:spacing w:line="240" w:lineRule="auto"/>
        <w:rPr>
          <w:b/>
          <w:color w:val="1B365D"/>
          <w:sz w:val="56"/>
        </w:rPr>
      </w:pPr>
      <w:r>
        <w:br w:type="page"/>
      </w:r>
    </w:p>
    <w:p w14:paraId="1119B84D" w14:textId="27BCD9DA" w:rsidR="00FC47FA" w:rsidRPr="003C2681" w:rsidRDefault="00FC47FA" w:rsidP="00B46740">
      <w:pPr>
        <w:pStyle w:val="Heading1"/>
        <w:spacing w:before="120" w:after="160" w:line="240" w:lineRule="auto"/>
        <w:ind w:left="0" w:firstLine="0"/>
      </w:pPr>
      <w:r w:rsidRPr="003C2681">
        <w:t>Need further help?</w:t>
      </w:r>
    </w:p>
    <w:p w14:paraId="64599CB6" w14:textId="7FAD1A31" w:rsidR="00FC47FA" w:rsidRPr="00AA7657" w:rsidRDefault="00FC47FA" w:rsidP="00B46740">
      <w:pPr>
        <w:spacing w:after="120" w:line="240" w:lineRule="auto"/>
        <w:rPr>
          <w:color w:val="0000FF"/>
        </w:rPr>
      </w:pPr>
      <w:r w:rsidRPr="003D1B54">
        <w:t xml:space="preserve">For </w:t>
      </w:r>
      <w:r w:rsidR="002300B1">
        <w:t>more information, visit</w:t>
      </w:r>
      <w:r w:rsidR="0079553B">
        <w:t xml:space="preserve"> our</w:t>
      </w:r>
      <w:r w:rsidR="002300B1">
        <w:t xml:space="preserve"> Labour Hire and </w:t>
      </w:r>
      <w:r w:rsidR="00E45765">
        <w:t xml:space="preserve">supply </w:t>
      </w:r>
      <w:r w:rsidR="002300B1">
        <w:t xml:space="preserve">chains </w:t>
      </w:r>
      <w:r w:rsidR="0079553B">
        <w:t xml:space="preserve">page </w:t>
      </w:r>
      <w:r w:rsidR="002300B1">
        <w:t xml:space="preserve">at </w:t>
      </w:r>
      <w:hyperlink r:id="rId54" w:history="1">
        <w:r w:rsidR="003A6B2F" w:rsidRPr="006407E5">
          <w:rPr>
            <w:rStyle w:val="Hyperlink"/>
          </w:rPr>
          <w:t>fairwork.gov.au/</w:t>
        </w:r>
        <w:proofErr w:type="spellStart"/>
        <w:r w:rsidR="003A6B2F" w:rsidRPr="006407E5">
          <w:rPr>
            <w:rStyle w:val="Hyperlink"/>
          </w:rPr>
          <w:t>supplychain</w:t>
        </w:r>
        <w:proofErr w:type="spellEnd"/>
      </w:hyperlink>
      <w:r w:rsidR="006407E5">
        <w:t>.</w:t>
      </w:r>
      <w:r w:rsidR="003A6B2F" w:rsidRPr="003D1B54">
        <w:t xml:space="preserve"> </w:t>
      </w:r>
    </w:p>
    <w:p w14:paraId="1B376284" w14:textId="33837DCC" w:rsidR="005F4134" w:rsidRDefault="00FC47FA" w:rsidP="0079553B">
      <w:pPr>
        <w:spacing w:after="8400" w:line="240" w:lineRule="auto"/>
        <w:rPr>
          <w:rStyle w:val="Hyperlink"/>
          <w:color w:val="000000" w:themeColor="text1"/>
          <w:u w:val="none"/>
        </w:rPr>
      </w:pPr>
      <w:r w:rsidRPr="003D1B54">
        <w:t xml:space="preserve">Your </w:t>
      </w:r>
      <w:r w:rsidRPr="006407E5">
        <w:rPr>
          <w:rFonts w:cs="Arial"/>
        </w:rPr>
        <w:t>industry or business association</w:t>
      </w:r>
      <w:r w:rsidRPr="003D1B54">
        <w:t xml:space="preserve"> can also provide you with tailored advice and assistance. You can find a list </w:t>
      </w:r>
      <w:r w:rsidRPr="00980BBC">
        <w:rPr>
          <w:color w:val="000000" w:themeColor="text1"/>
        </w:rPr>
        <w:t xml:space="preserve">at </w:t>
      </w:r>
      <w:hyperlink r:id="rId55" w:history="1">
        <w:r w:rsidR="00BE1DD8" w:rsidRPr="006407E5">
          <w:rPr>
            <w:rStyle w:val="Hyperlink"/>
          </w:rPr>
          <w:t>fwc.gov.au/registered-organisations/find-registered-organisation</w:t>
        </w:r>
      </w:hyperlink>
      <w:r w:rsidR="006407E5">
        <w:rPr>
          <w:rStyle w:val="Hyperlink"/>
          <w:color w:val="000000" w:themeColor="text1"/>
          <w:u w:val="none"/>
        </w:rPr>
        <w:t>.</w:t>
      </w:r>
    </w:p>
    <w:tbl>
      <w:tblPr>
        <w:tblStyle w:val="TableGridLight"/>
        <w:tblW w:w="4978" w:type="pct"/>
        <w:jc w:val="center"/>
        <w:tblLook w:val="04A0" w:firstRow="1" w:lastRow="0" w:firstColumn="1" w:lastColumn="0" w:noHBand="0" w:noVBand="1"/>
        <w:tblCaption w:val="Example - Maping your existing contracts"/>
        <w:tblDescription w:val="In this example a head contractor has identified that they have three labour supply contracts providing security, clearning and secretarial services. The number of employees engaged by these contractors has also been identified, as well as the duration of each contract. "/>
      </w:tblPr>
      <w:tblGrid>
        <w:gridCol w:w="4483"/>
        <w:gridCol w:w="1157"/>
        <w:gridCol w:w="3330"/>
      </w:tblGrid>
      <w:tr w:rsidR="00B46740" w14:paraId="24BD106C" w14:textId="77777777">
        <w:trPr>
          <w:trHeight w:val="24"/>
          <w:jc w:val="center"/>
        </w:trPr>
        <w:tc>
          <w:tcPr>
            <w:tcW w:w="2499" w:type="pct"/>
            <w:tcBorders>
              <w:top w:val="single" w:sz="24" w:space="0" w:color="1B365D"/>
              <w:left w:val="single" w:sz="24" w:space="0" w:color="1B365D"/>
              <w:bottom w:val="nil"/>
              <w:right w:val="nil"/>
            </w:tcBorders>
          </w:tcPr>
          <w:p w14:paraId="0CB864E3" w14:textId="77777777" w:rsidR="00B46740" w:rsidRPr="007D10BE" w:rsidRDefault="00B46740" w:rsidP="00B46740">
            <w:pPr>
              <w:spacing w:before="120"/>
              <w:ind w:left="170"/>
              <w:rPr>
                <w:color w:val="1B365D"/>
                <w:sz w:val="24"/>
                <w:szCs w:val="24"/>
              </w:rPr>
            </w:pPr>
            <w:r w:rsidRPr="002056D7">
              <w:rPr>
                <w:rFonts w:cstheme="minorHAnsi"/>
                <w:b/>
                <w:bCs/>
                <w:color w:val="1B365D"/>
                <w:sz w:val="28"/>
                <w:szCs w:val="28"/>
              </w:rPr>
              <w:t>CONTACT US</w:t>
            </w:r>
          </w:p>
        </w:tc>
        <w:tc>
          <w:tcPr>
            <w:tcW w:w="2501" w:type="pct"/>
            <w:gridSpan w:val="2"/>
            <w:tcBorders>
              <w:top w:val="single" w:sz="24" w:space="0" w:color="1B365D"/>
              <w:left w:val="nil"/>
              <w:bottom w:val="nil"/>
              <w:right w:val="single" w:sz="24" w:space="0" w:color="1B365D"/>
            </w:tcBorders>
          </w:tcPr>
          <w:p w14:paraId="19030AAB" w14:textId="77777777" w:rsidR="00B46740" w:rsidRDefault="00B46740" w:rsidP="00B46740"/>
        </w:tc>
      </w:tr>
      <w:tr w:rsidR="00B46740" w14:paraId="7334AD6B" w14:textId="77777777">
        <w:trPr>
          <w:trHeight w:val="536"/>
          <w:jc w:val="center"/>
        </w:trPr>
        <w:tc>
          <w:tcPr>
            <w:tcW w:w="2499" w:type="pct"/>
            <w:tcBorders>
              <w:top w:val="nil"/>
              <w:left w:val="single" w:sz="24" w:space="0" w:color="1B365D"/>
              <w:bottom w:val="single" w:sz="24" w:space="0" w:color="1B365D"/>
              <w:right w:val="nil"/>
            </w:tcBorders>
          </w:tcPr>
          <w:p w14:paraId="042BD1F6" w14:textId="77777777" w:rsidR="00B46740" w:rsidRPr="007F77A5" w:rsidRDefault="00B46740" w:rsidP="00B46740">
            <w:pPr>
              <w:spacing w:before="120"/>
              <w:ind w:left="170"/>
            </w:pPr>
            <w:r w:rsidRPr="007F77A5">
              <w:t xml:space="preserve">Fair Work </w:t>
            </w:r>
            <w:r>
              <w:t>o</w:t>
            </w:r>
            <w:r w:rsidRPr="007F77A5">
              <w:t xml:space="preserve">nline: </w:t>
            </w:r>
            <w:hyperlink r:id="rId56" w:history="1">
              <w:r w:rsidRPr="00083A3C">
                <w:rPr>
                  <w:rStyle w:val="Hyperlink"/>
                  <w:color w:val="0000FF"/>
                </w:rPr>
                <w:t>fairwork</w:t>
              </w:r>
              <w:r w:rsidRPr="00FA6485">
                <w:rPr>
                  <w:rStyle w:val="Hyperlink"/>
                  <w:color w:val="0000FF"/>
                </w:rPr>
                <w:t>.gov.au</w:t>
              </w:r>
            </w:hyperlink>
          </w:p>
          <w:p w14:paraId="20226BDD" w14:textId="77777777" w:rsidR="00B46740" w:rsidRPr="007F77A5" w:rsidRDefault="00B46740" w:rsidP="00B46740">
            <w:pPr>
              <w:spacing w:before="120" w:after="120"/>
              <w:ind w:left="170"/>
            </w:pPr>
            <w:r w:rsidRPr="007F77A5">
              <w:t xml:space="preserve">Fair Work Infoline: </w:t>
            </w:r>
            <w:r w:rsidRPr="007F77A5">
              <w:rPr>
                <w:b/>
                <w:bCs/>
              </w:rPr>
              <w:t>13 13 94</w:t>
            </w:r>
          </w:p>
          <w:p w14:paraId="6390B82D" w14:textId="77777777" w:rsidR="00B46740" w:rsidRPr="007A1491" w:rsidRDefault="00B46740" w:rsidP="00B46740">
            <w:pPr>
              <w:spacing w:after="120"/>
              <w:ind w:left="170"/>
              <w:rPr>
                <w:b/>
                <w:bCs/>
              </w:rPr>
            </w:pPr>
            <w:r w:rsidRPr="007A1491">
              <w:rPr>
                <w:b/>
                <w:bCs/>
              </w:rPr>
              <w:t>Need language help?</w:t>
            </w:r>
          </w:p>
          <w:p w14:paraId="41F68DB5" w14:textId="77777777" w:rsidR="00B46740" w:rsidRDefault="00B46740" w:rsidP="00B46740">
            <w:pPr>
              <w:spacing w:after="160"/>
              <w:ind w:left="170"/>
            </w:pPr>
            <w:r w:rsidRPr="007F77A5">
              <w:t xml:space="preserve">Contact the Translating and Interpreting Service (TIS) on </w:t>
            </w:r>
            <w:r w:rsidRPr="007F77A5">
              <w:rPr>
                <w:b/>
                <w:bCs/>
              </w:rPr>
              <w:t>13 14 50</w:t>
            </w:r>
          </w:p>
        </w:tc>
        <w:tc>
          <w:tcPr>
            <w:tcW w:w="2501" w:type="pct"/>
            <w:gridSpan w:val="2"/>
            <w:tcBorders>
              <w:top w:val="nil"/>
              <w:left w:val="nil"/>
              <w:bottom w:val="single" w:sz="24" w:space="0" w:color="1B365D"/>
              <w:right w:val="single" w:sz="24" w:space="0" w:color="1B365D"/>
            </w:tcBorders>
          </w:tcPr>
          <w:p w14:paraId="2AA74028" w14:textId="77777777" w:rsidR="00B46740" w:rsidRPr="00FF11A9" w:rsidRDefault="00B46740" w:rsidP="00B46740">
            <w:pPr>
              <w:spacing w:before="120" w:after="120"/>
              <w:ind w:right="170"/>
              <w:rPr>
                <w:rFonts w:cstheme="minorHAnsi"/>
                <w:b/>
                <w:bCs/>
                <w:color w:val="000000" w:themeColor="text1"/>
              </w:rPr>
            </w:pPr>
            <w:r w:rsidRPr="00FF11A9">
              <w:rPr>
                <w:rFonts w:cstheme="minorHAnsi"/>
                <w:b/>
                <w:bCs/>
                <w:color w:val="000000" w:themeColor="text1"/>
              </w:rPr>
              <w:t>Help for people</w:t>
            </w:r>
            <w:r>
              <w:rPr>
                <w:rFonts w:cstheme="minorHAnsi"/>
                <w:b/>
                <w:bCs/>
                <w:color w:val="000000" w:themeColor="text1"/>
              </w:rPr>
              <w:t xml:space="preserve"> who are deaf or have</w:t>
            </w:r>
            <w:r w:rsidRPr="00FF11A9">
              <w:rPr>
                <w:rFonts w:cstheme="minorHAnsi"/>
                <w:b/>
                <w:bCs/>
                <w:color w:val="000000" w:themeColor="text1"/>
              </w:rPr>
              <w:t xml:space="preserve"> hearing or speech difficulties</w:t>
            </w:r>
          </w:p>
          <w:p w14:paraId="6D550B7B" w14:textId="77777777" w:rsidR="00B46740" w:rsidRDefault="00B46740" w:rsidP="00B46740">
            <w:pPr>
              <w:spacing w:after="120"/>
              <w:ind w:right="170"/>
              <w:rPr>
                <w:rFonts w:cstheme="minorHAnsi"/>
                <w:color w:val="000000" w:themeColor="text1"/>
              </w:rPr>
            </w:pPr>
            <w:r w:rsidRPr="00FF11A9">
              <w:rPr>
                <w:rFonts w:cstheme="minorHAnsi"/>
                <w:color w:val="000000" w:themeColor="text1"/>
              </w:rPr>
              <w:t>You can contact us through the National Relay Service</w:t>
            </w:r>
            <w:r>
              <w:rPr>
                <w:rFonts w:cstheme="minorHAnsi"/>
                <w:color w:val="000000" w:themeColor="text1"/>
              </w:rPr>
              <w:t xml:space="preserve"> (NRS)</w:t>
            </w:r>
            <w:r w:rsidRPr="00FF11A9">
              <w:rPr>
                <w:rFonts w:cstheme="minorHAnsi"/>
                <w:color w:val="000000" w:themeColor="text1"/>
              </w:rPr>
              <w:t xml:space="preserve">. </w:t>
            </w:r>
          </w:p>
          <w:p w14:paraId="72A65C6D" w14:textId="77777777" w:rsidR="00B46740" w:rsidRPr="00FF11A9" w:rsidRDefault="00B46740" w:rsidP="00B46740">
            <w:pPr>
              <w:spacing w:after="160"/>
              <w:ind w:right="170"/>
              <w:rPr>
                <w:rFonts w:cstheme="minorHAnsi"/>
                <w:color w:val="000000" w:themeColor="text1"/>
              </w:rPr>
            </w:pPr>
            <w:r>
              <w:rPr>
                <w:rFonts w:cstheme="minorHAnsi"/>
                <w:color w:val="000000" w:themeColor="text1"/>
              </w:rPr>
              <w:t xml:space="preserve">Select your </w:t>
            </w:r>
            <w:hyperlink r:id="rId57" w:history="1">
              <w:r w:rsidRPr="00FF11A9">
                <w:rPr>
                  <w:rStyle w:val="Hyperlink"/>
                  <w:rFonts w:cstheme="minorHAnsi"/>
                  <w:color w:val="0000FF"/>
                </w:rPr>
                <w:t>preferred access option</w:t>
              </w:r>
            </w:hyperlink>
            <w:r w:rsidRPr="00FF11A9">
              <w:rPr>
                <w:rFonts w:cstheme="minorHAnsi"/>
                <w:color w:val="0000FF"/>
              </w:rPr>
              <w:t xml:space="preserve"> </w:t>
            </w:r>
            <w:r>
              <w:rPr>
                <w:rFonts w:cstheme="minorHAnsi"/>
                <w:color w:val="000000" w:themeColor="text1"/>
              </w:rPr>
              <w:t xml:space="preserve">and give our phone number: </w:t>
            </w:r>
            <w:r w:rsidRPr="00FF11A9">
              <w:rPr>
                <w:rFonts w:cstheme="minorHAnsi"/>
                <w:b/>
                <w:bCs/>
                <w:color w:val="000000" w:themeColor="text1"/>
              </w:rPr>
              <w:t>13 13 94</w:t>
            </w:r>
            <w:r w:rsidRPr="00FF11A9">
              <w:rPr>
                <w:rFonts w:cstheme="minorHAnsi"/>
                <w:color w:val="000000" w:themeColor="text1"/>
              </w:rPr>
              <w:t xml:space="preserve"> </w:t>
            </w:r>
          </w:p>
        </w:tc>
      </w:tr>
      <w:tr w:rsidR="00B46740" w:rsidRPr="007F77A5" w14:paraId="2721FCD0" w14:textId="77777777">
        <w:trPr>
          <w:trHeight w:val="536"/>
          <w:jc w:val="center"/>
        </w:trPr>
        <w:tc>
          <w:tcPr>
            <w:tcW w:w="3144" w:type="pct"/>
            <w:gridSpan w:val="2"/>
            <w:tcBorders>
              <w:top w:val="single" w:sz="24" w:space="0" w:color="1B365D"/>
              <w:left w:val="nil"/>
              <w:bottom w:val="nil"/>
              <w:right w:val="nil"/>
            </w:tcBorders>
          </w:tcPr>
          <w:p w14:paraId="46EDCA65" w14:textId="77777777" w:rsidR="00B46740" w:rsidRPr="00E31BD3" w:rsidRDefault="00B46740" w:rsidP="00B46740">
            <w:pPr>
              <w:spacing w:before="120"/>
              <w:rPr>
                <w:rFonts w:cstheme="minorHAnsi"/>
                <w:sz w:val="16"/>
                <w:szCs w:val="16"/>
              </w:rPr>
            </w:pPr>
            <w:r w:rsidRPr="00E31BD3">
              <w:rPr>
                <w:rFonts w:cstheme="minorHAnsi"/>
                <w:sz w:val="16"/>
                <w:szCs w:val="16"/>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2B7A6D85" w14:textId="77777777" w:rsidR="00B46740" w:rsidRPr="00E31BD3" w:rsidRDefault="00B46740" w:rsidP="00B46740">
            <w:pPr>
              <w:rPr>
                <w:rFonts w:cstheme="minorHAnsi"/>
                <w:sz w:val="16"/>
                <w:szCs w:val="16"/>
              </w:rPr>
            </w:pPr>
          </w:p>
        </w:tc>
        <w:tc>
          <w:tcPr>
            <w:tcW w:w="1856" w:type="pct"/>
            <w:tcBorders>
              <w:top w:val="single" w:sz="24" w:space="0" w:color="1B365D"/>
              <w:left w:val="nil"/>
              <w:bottom w:val="nil"/>
              <w:right w:val="nil"/>
            </w:tcBorders>
          </w:tcPr>
          <w:p w14:paraId="12C83F37" w14:textId="77777777" w:rsidR="00B46740" w:rsidRPr="00B65055" w:rsidRDefault="00B46740" w:rsidP="00B46740">
            <w:pPr>
              <w:spacing w:before="120"/>
              <w:rPr>
                <w:rFonts w:cstheme="minorHAnsi"/>
                <w:sz w:val="20"/>
                <w:szCs w:val="20"/>
              </w:rPr>
            </w:pPr>
            <w:r w:rsidRPr="00B65055">
              <w:rPr>
                <w:rFonts w:cstheme="minorHAnsi"/>
                <w:sz w:val="20"/>
                <w:szCs w:val="20"/>
              </w:rPr>
              <w:t xml:space="preserve">Last updated: </w:t>
            </w:r>
            <w:r>
              <w:rPr>
                <w:rFonts w:cstheme="minorHAnsi"/>
                <w:sz w:val="20"/>
                <w:szCs w:val="20"/>
              </w:rPr>
              <w:t>August</w:t>
            </w:r>
            <w:r w:rsidRPr="00B65055">
              <w:rPr>
                <w:rFonts w:cstheme="minorHAnsi"/>
                <w:sz w:val="20"/>
                <w:szCs w:val="20"/>
              </w:rPr>
              <w:t xml:space="preserve"> 2024</w:t>
            </w:r>
          </w:p>
          <w:p w14:paraId="272DE7CA" w14:textId="77777777" w:rsidR="00B46740" w:rsidRPr="001918FC" w:rsidRDefault="00B46740" w:rsidP="00B46740">
            <w:pPr>
              <w:rPr>
                <w:rFonts w:cstheme="minorHAnsi"/>
                <w:sz w:val="20"/>
                <w:szCs w:val="20"/>
              </w:rPr>
            </w:pPr>
            <w:r w:rsidRPr="00B65055">
              <w:rPr>
                <w:rFonts w:cstheme="minorHAnsi"/>
                <w:sz w:val="20"/>
                <w:szCs w:val="20"/>
              </w:rPr>
              <w:t>© Copyright Fair Work Ombudsman</w:t>
            </w:r>
          </w:p>
        </w:tc>
      </w:tr>
    </w:tbl>
    <w:p w14:paraId="19FF986D" w14:textId="77777777" w:rsidR="00B46740" w:rsidRPr="00AA7657" w:rsidRDefault="00B46740" w:rsidP="00B46740">
      <w:pPr>
        <w:spacing w:after="400" w:line="240" w:lineRule="auto"/>
        <w:rPr>
          <w:color w:val="000000" w:themeColor="text1"/>
        </w:rPr>
      </w:pPr>
    </w:p>
    <w:p w14:paraId="2CF7D078" w14:textId="3E8ADDAA" w:rsidR="00467F70" w:rsidRDefault="00467F70" w:rsidP="00B46740">
      <w:pPr>
        <w:pStyle w:val="Heading1"/>
        <w:spacing w:line="240" w:lineRule="auto"/>
        <w:ind w:left="10"/>
      </w:pPr>
      <w:r>
        <w:t xml:space="preserve">Template A: </w:t>
      </w:r>
      <w:r w:rsidRPr="00F42E56">
        <w:t>Questionnaire for potential contractors</w:t>
      </w:r>
    </w:p>
    <w:p w14:paraId="55B5CBE0" w14:textId="72046085" w:rsidR="00467F70" w:rsidRPr="00AA7657" w:rsidRDefault="00467F70" w:rsidP="00B46740">
      <w:pPr>
        <w:pStyle w:val="Heading2"/>
        <w:spacing w:line="240" w:lineRule="auto"/>
        <w:ind w:left="0" w:firstLine="0"/>
        <w:contextualSpacing w:val="0"/>
      </w:pPr>
      <w:r w:rsidRPr="00AA7657">
        <w:t>Instructions for using this template</w:t>
      </w:r>
    </w:p>
    <w:p w14:paraId="3A5B3873" w14:textId="77777777" w:rsidR="00467F70" w:rsidRPr="00F42E56" w:rsidRDefault="00467F70" w:rsidP="00B46740">
      <w:pPr>
        <w:spacing w:line="240" w:lineRule="auto"/>
      </w:pPr>
      <w:r w:rsidRPr="00F42E56">
        <w:t xml:space="preserve">You can use this template to help you identify if potential contractors are complying with workplace laws. </w:t>
      </w:r>
    </w:p>
    <w:p w14:paraId="58917914" w14:textId="0D1E0681" w:rsidR="00467F70" w:rsidRPr="00AA7657" w:rsidRDefault="00467F70" w:rsidP="00B46740">
      <w:pPr>
        <w:pStyle w:val="Heading2"/>
        <w:spacing w:line="240" w:lineRule="auto"/>
        <w:ind w:left="0" w:firstLine="0"/>
        <w:contextualSpacing w:val="0"/>
      </w:pPr>
      <w:r w:rsidRPr="00AA7657">
        <w:t>Suggested steps for using this questionnaire</w:t>
      </w:r>
    </w:p>
    <w:p w14:paraId="5FDEE448" w14:textId="5401612F" w:rsidR="00467F70" w:rsidRPr="00AA7657" w:rsidRDefault="00467F70" w:rsidP="00B46740">
      <w:pPr>
        <w:pStyle w:val="Heading3"/>
        <w:spacing w:line="240" w:lineRule="auto"/>
        <w:rPr>
          <w:rFonts w:asciiTheme="minorHAnsi" w:hAnsiTheme="minorHAnsi" w:cstheme="minorHAnsi"/>
          <w:color w:val="000000" w:themeColor="text1"/>
          <w:sz w:val="24"/>
        </w:rPr>
      </w:pPr>
      <w:r w:rsidRPr="00AA7657">
        <w:rPr>
          <w:rFonts w:asciiTheme="minorHAnsi" w:hAnsiTheme="minorHAnsi" w:cstheme="minorHAnsi"/>
          <w:color w:val="000000" w:themeColor="text1"/>
          <w:sz w:val="24"/>
        </w:rPr>
        <w:t xml:space="preserve">Step 1: Before you select a contractor </w:t>
      </w:r>
    </w:p>
    <w:p w14:paraId="04E88D34" w14:textId="77777777" w:rsidR="00467F70" w:rsidRDefault="00467F70" w:rsidP="00B46740">
      <w:pPr>
        <w:spacing w:line="240" w:lineRule="auto"/>
      </w:pPr>
      <w:r>
        <w:t>A</w:t>
      </w:r>
      <w:r w:rsidRPr="00F42E56">
        <w:t>sk potential contractors to complete this questionnaire as part of their response to your request for quote. You can then take their answers into account when selecting a contractor.</w:t>
      </w:r>
    </w:p>
    <w:p w14:paraId="687DBEB5" w14:textId="061DD362" w:rsidR="00467F70" w:rsidRPr="00F42E56" w:rsidRDefault="00467F70" w:rsidP="00B46740">
      <w:pPr>
        <w:spacing w:line="240" w:lineRule="auto"/>
      </w:pPr>
      <w:r>
        <w:t>In addition, ask potential contractors to provide evidence to support their answers (for example</w:t>
      </w:r>
      <w:r w:rsidR="008E53D2">
        <w:t>,</w:t>
      </w:r>
      <w:r>
        <w:t xml:space="preserve"> sample pay slips) and to complete a statutory declaration stating that all information that they have provided in the questionnaire is true and correct.</w:t>
      </w:r>
    </w:p>
    <w:p w14:paraId="3B0A1626" w14:textId="11104EAF" w:rsidR="00467F70" w:rsidRPr="00F42E56" w:rsidRDefault="00467F70" w:rsidP="00B46740">
      <w:pPr>
        <w:spacing w:line="240" w:lineRule="auto"/>
      </w:pPr>
      <w:r w:rsidRPr="00F42E56">
        <w:t xml:space="preserve">You might also choose to provide potential contractors with information about their obligations under workplace laws. </w:t>
      </w:r>
      <w:r>
        <w:t>Our</w:t>
      </w:r>
      <w:r w:rsidRPr="00F42E56">
        <w:t xml:space="preserve"> range of free tools and resources are available </w:t>
      </w:r>
      <w:r>
        <w:t>at</w:t>
      </w:r>
      <w:r w:rsidR="009C36CB">
        <w:t xml:space="preserve"> </w:t>
      </w:r>
      <w:hyperlink r:id="rId58" w:history="1">
        <w:r w:rsidRPr="009C36CB">
          <w:rPr>
            <w:rStyle w:val="Hyperlink"/>
          </w:rPr>
          <w:t>fairwork.gov.au</w:t>
        </w:r>
      </w:hyperlink>
      <w:r w:rsidR="009C36CB">
        <w:t>.</w:t>
      </w:r>
    </w:p>
    <w:p w14:paraId="0D0074F8" w14:textId="7EBF4AEF" w:rsidR="00467F70" w:rsidRPr="00F42E56" w:rsidRDefault="00467F70" w:rsidP="00B46740">
      <w:pPr>
        <w:spacing w:line="240" w:lineRule="auto"/>
      </w:pPr>
      <w:r w:rsidRPr="00F42E56">
        <w:t xml:space="preserve">While this questionnaire currently only includes questions about compliance with the </w:t>
      </w:r>
      <w:r w:rsidRPr="00FE29E0">
        <w:t>F</w:t>
      </w:r>
      <w:r w:rsidR="006E3128">
        <w:t>W</w:t>
      </w:r>
      <w:r w:rsidRPr="00FE29E0">
        <w:t xml:space="preserve"> Act </w:t>
      </w:r>
      <w:r w:rsidRPr="00921F3E">
        <w:rPr>
          <w:iCs/>
        </w:rPr>
        <w:t xml:space="preserve">and </w:t>
      </w:r>
      <w:r w:rsidR="006E3128">
        <w:t>FW</w:t>
      </w:r>
      <w:r w:rsidRPr="00FE29E0">
        <w:t xml:space="preserve"> Regulations</w:t>
      </w:r>
      <w:r w:rsidRPr="00F42E56">
        <w:t>, you could choose to include questions about compliance with other workplace laws (</w:t>
      </w:r>
      <w:r>
        <w:t>for example</w:t>
      </w:r>
      <w:r w:rsidR="008E53D2">
        <w:t>,</w:t>
      </w:r>
      <w:r w:rsidRPr="00F42E56">
        <w:t xml:space="preserve"> </w:t>
      </w:r>
      <w:r w:rsidRPr="00D5001E">
        <w:t>workplace health and safety</w:t>
      </w:r>
      <w:r w:rsidRPr="00C27567">
        <w:t xml:space="preserve">, </w:t>
      </w:r>
      <w:r w:rsidRPr="00D5001E">
        <w:t>workers’ compensation</w:t>
      </w:r>
      <w:r w:rsidRPr="00C27567">
        <w:t xml:space="preserve">, </w:t>
      </w:r>
      <w:r>
        <w:t>superannuation</w:t>
      </w:r>
      <w:r w:rsidRPr="00C27567">
        <w:t xml:space="preserve">, </w:t>
      </w:r>
      <w:r w:rsidRPr="00D5001E">
        <w:t>equal opportunity</w:t>
      </w:r>
      <w:r>
        <w:t xml:space="preserve"> and</w:t>
      </w:r>
      <w:r w:rsidRPr="00C27567">
        <w:t xml:space="preserve"> </w:t>
      </w:r>
      <w:r w:rsidRPr="00D5001E">
        <w:t>privacy</w:t>
      </w:r>
      <w:r w:rsidRPr="00F42E56">
        <w:t>).</w:t>
      </w:r>
    </w:p>
    <w:p w14:paraId="6593F44E" w14:textId="77777777" w:rsidR="00467F70" w:rsidRPr="00AA7657" w:rsidRDefault="00467F70" w:rsidP="00B46740">
      <w:pPr>
        <w:pStyle w:val="Heading3"/>
        <w:spacing w:line="240" w:lineRule="auto"/>
        <w:rPr>
          <w:rFonts w:asciiTheme="minorHAnsi" w:hAnsiTheme="minorHAnsi" w:cstheme="minorHAnsi"/>
          <w:color w:val="000000" w:themeColor="text1"/>
          <w:sz w:val="24"/>
        </w:rPr>
      </w:pPr>
      <w:r w:rsidRPr="00AA7657">
        <w:rPr>
          <w:rFonts w:asciiTheme="minorHAnsi" w:hAnsiTheme="minorHAnsi" w:cstheme="minorHAnsi"/>
          <w:color w:val="000000" w:themeColor="text1"/>
          <w:sz w:val="24"/>
        </w:rPr>
        <w:t>Step 2: After you select a contractor</w:t>
      </w:r>
    </w:p>
    <w:p w14:paraId="6A2D2D7E" w14:textId="190F6BF8" w:rsidR="00E05D4F" w:rsidRDefault="00467F70" w:rsidP="00B46740">
      <w:pPr>
        <w:spacing w:after="200" w:line="240" w:lineRule="auto"/>
      </w:pPr>
      <w:r w:rsidRPr="00F42E56">
        <w:t xml:space="preserve">Once you’ve selected your contractor, you may also ask them to complete the </w:t>
      </w:r>
      <w:r>
        <w:t xml:space="preserve">Fair Work Ombudsman’s </w:t>
      </w:r>
      <w:r w:rsidRPr="00FE29E0">
        <w:t>Guide to self-auditing your business</w:t>
      </w:r>
      <w:r>
        <w:t xml:space="preserve"> </w:t>
      </w:r>
      <w:r w:rsidRPr="00F42E56">
        <w:t>(</w:t>
      </w:r>
      <w:r>
        <w:t>for example</w:t>
      </w:r>
      <w:r w:rsidR="008E53D2">
        <w:t>,</w:t>
      </w:r>
      <w:r w:rsidRPr="00F42E56">
        <w:t xml:space="preserve"> once every </w:t>
      </w:r>
      <w:r w:rsidR="009C3551">
        <w:t>6</w:t>
      </w:r>
      <w:r w:rsidRPr="00F42E56">
        <w:t xml:space="preserve"> months). </w:t>
      </w:r>
      <w:r>
        <w:t>A</w:t>
      </w:r>
      <w:r w:rsidRPr="00F42E56">
        <w:t>sk them to notify you if any of the answers that they’ve given in the questionnaire change at any time.</w:t>
      </w:r>
    </w:p>
    <w:p w14:paraId="23715BDD" w14:textId="1D0D34DD" w:rsidR="002974AF" w:rsidRPr="00AA7657" w:rsidRDefault="00054BBC" w:rsidP="00B46740">
      <w:pPr>
        <w:tabs>
          <w:tab w:val="center" w:pos="4535"/>
        </w:tabs>
        <w:spacing w:line="240" w:lineRule="auto"/>
        <w:sectPr w:rsidR="002974AF" w:rsidRPr="00AA7657" w:rsidSect="00A74B78">
          <w:pgSz w:w="11906" w:h="16838" w:code="9"/>
          <w:pgMar w:top="1134" w:right="1418" w:bottom="720" w:left="1418" w:header="709" w:footer="630" w:gutter="0"/>
          <w:cols w:space="708"/>
          <w:titlePg/>
          <w:docGrid w:linePitch="360"/>
        </w:sectPr>
      </w:pPr>
      <w:r>
        <w:rPr>
          <w:rFonts w:ascii="Arial" w:hAnsi="Arial" w:cs="Times New Roman"/>
        </w:rPr>
        <w:tab/>
      </w:r>
    </w:p>
    <w:p w14:paraId="4EDDDF90" w14:textId="05F67AD5" w:rsidR="00467F70" w:rsidRPr="00FE29E0" w:rsidRDefault="00467F70" w:rsidP="00B46740">
      <w:pPr>
        <w:pStyle w:val="Heading1"/>
        <w:spacing w:after="240" w:line="240" w:lineRule="auto"/>
      </w:pPr>
      <w:bookmarkStart w:id="1" w:name="_Questionnaire"/>
      <w:bookmarkEnd w:id="1"/>
      <w:r w:rsidRPr="00FE29E0">
        <w:t xml:space="preserve">Questionnaire </w:t>
      </w:r>
    </w:p>
    <w:tbl>
      <w:tblPr>
        <w:tblStyle w:val="TableGrid"/>
        <w:tblW w:w="14742" w:type="dxa"/>
        <w:jc w:val="center"/>
        <w:tblLook w:val="04A0" w:firstRow="1" w:lastRow="0" w:firstColumn="1" w:lastColumn="0" w:noHBand="0" w:noVBand="1"/>
        <w:tblCaption w:val="Self-audit questionnaire"/>
        <w:tblDescription w:val="This table contains a self-audit questionnaire that businesses can use to check their compliance with workplace laws. "/>
      </w:tblPr>
      <w:tblGrid>
        <w:gridCol w:w="6374"/>
        <w:gridCol w:w="5103"/>
        <w:gridCol w:w="3265"/>
      </w:tblGrid>
      <w:tr w:rsidR="00AF39C9" w:rsidRPr="00B574AA" w14:paraId="20B9CCFF" w14:textId="77777777" w:rsidTr="00BF6576">
        <w:trPr>
          <w:trHeight w:val="284"/>
          <w:jc w:val="center"/>
        </w:trPr>
        <w:tc>
          <w:tcPr>
            <w:tcW w:w="6374" w:type="dxa"/>
            <w:shd w:val="clear" w:color="auto" w:fill="D9E1E2"/>
            <w:hideMark/>
          </w:tcPr>
          <w:p w14:paraId="30D66C95" w14:textId="77777777" w:rsidR="00467F70" w:rsidRPr="00B574AA" w:rsidRDefault="00467F70" w:rsidP="00B46740">
            <w:pPr>
              <w:spacing w:before="120" w:after="160"/>
              <w:rPr>
                <w:rFonts w:asciiTheme="minorHAnsi" w:hAnsiTheme="minorHAnsi"/>
                <w:sz w:val="22"/>
                <w:szCs w:val="22"/>
              </w:rPr>
            </w:pPr>
            <w:r w:rsidRPr="00B574AA">
              <w:rPr>
                <w:rFonts w:asciiTheme="minorHAnsi" w:hAnsiTheme="minorHAnsi"/>
                <w:b/>
                <w:sz w:val="22"/>
                <w:szCs w:val="22"/>
              </w:rPr>
              <w:t>Subcontracting</w:t>
            </w:r>
          </w:p>
        </w:tc>
        <w:tc>
          <w:tcPr>
            <w:tcW w:w="5103" w:type="dxa"/>
            <w:shd w:val="clear" w:color="auto" w:fill="D9E1E2"/>
            <w:hideMark/>
          </w:tcPr>
          <w:p w14:paraId="2D105EBB" w14:textId="77777777" w:rsidR="00467F70" w:rsidRPr="00B574AA" w:rsidRDefault="00467F70" w:rsidP="00B46740">
            <w:pPr>
              <w:spacing w:before="120" w:after="160"/>
              <w:rPr>
                <w:rFonts w:asciiTheme="minorHAnsi" w:hAnsiTheme="minorHAnsi"/>
                <w:sz w:val="22"/>
                <w:szCs w:val="22"/>
              </w:rPr>
            </w:pPr>
            <w:r w:rsidRPr="00B574AA">
              <w:rPr>
                <w:rFonts w:asciiTheme="minorHAnsi" w:hAnsiTheme="minorHAnsi"/>
                <w:b/>
                <w:sz w:val="22"/>
                <w:szCs w:val="22"/>
              </w:rPr>
              <w:t xml:space="preserve">Response </w:t>
            </w:r>
          </w:p>
        </w:tc>
        <w:tc>
          <w:tcPr>
            <w:tcW w:w="3265" w:type="dxa"/>
            <w:shd w:val="clear" w:color="auto" w:fill="D9E1E2"/>
            <w:hideMark/>
          </w:tcPr>
          <w:p w14:paraId="680EF42A" w14:textId="77777777" w:rsidR="00467F70" w:rsidRPr="00B574AA" w:rsidRDefault="00467F70" w:rsidP="00B46740">
            <w:pPr>
              <w:spacing w:before="120" w:after="160"/>
              <w:rPr>
                <w:rFonts w:asciiTheme="minorHAnsi" w:hAnsiTheme="minorHAnsi"/>
                <w:b/>
                <w:sz w:val="22"/>
                <w:szCs w:val="22"/>
              </w:rPr>
            </w:pPr>
            <w:r w:rsidRPr="00B574AA">
              <w:rPr>
                <w:rFonts w:asciiTheme="minorHAnsi" w:hAnsiTheme="minorHAnsi"/>
                <w:b/>
                <w:sz w:val="22"/>
                <w:szCs w:val="22"/>
              </w:rPr>
              <w:t>Optional further details</w:t>
            </w:r>
          </w:p>
        </w:tc>
      </w:tr>
      <w:tr w:rsidR="00AF39C9" w:rsidRPr="00B574AA" w14:paraId="55CD1448" w14:textId="77777777" w:rsidTr="00BF6576">
        <w:trPr>
          <w:trHeight w:val="284"/>
          <w:jc w:val="center"/>
        </w:trPr>
        <w:tc>
          <w:tcPr>
            <w:tcW w:w="6374" w:type="dxa"/>
            <w:hideMark/>
          </w:tcPr>
          <w:p w14:paraId="12FA0F08" w14:textId="77777777" w:rsidR="00467F70" w:rsidRPr="00B574AA" w:rsidRDefault="00467F70" w:rsidP="00B46740">
            <w:pPr>
              <w:spacing w:before="120" w:after="160"/>
              <w:rPr>
                <w:rFonts w:asciiTheme="minorHAnsi" w:hAnsiTheme="minorHAnsi"/>
                <w:sz w:val="22"/>
                <w:szCs w:val="22"/>
              </w:rPr>
            </w:pPr>
            <w:r w:rsidRPr="00B574AA">
              <w:rPr>
                <w:rFonts w:asciiTheme="minorHAnsi" w:hAnsiTheme="minorHAnsi"/>
                <w:sz w:val="22"/>
                <w:szCs w:val="22"/>
              </w:rPr>
              <w:t xml:space="preserve">Do you subcontract any of the services you provide to us? </w:t>
            </w:r>
          </w:p>
          <w:p w14:paraId="638F634D" w14:textId="77777777" w:rsidR="00B763FF" w:rsidRPr="00B574AA" w:rsidRDefault="00467F70" w:rsidP="00B46740">
            <w:pPr>
              <w:spacing w:before="120" w:after="120"/>
              <w:rPr>
                <w:rFonts w:asciiTheme="minorHAnsi" w:hAnsiTheme="minorHAnsi"/>
                <w:sz w:val="22"/>
                <w:szCs w:val="22"/>
              </w:rPr>
            </w:pPr>
            <w:r w:rsidRPr="00B574AA">
              <w:rPr>
                <w:rFonts w:asciiTheme="minorHAnsi" w:hAnsiTheme="minorHAnsi"/>
                <w:sz w:val="22"/>
                <w:szCs w:val="22"/>
              </w:rPr>
              <w:t>If yes, briefly state</w:t>
            </w:r>
            <w:r w:rsidR="00B763FF" w:rsidRPr="00B574AA">
              <w:rPr>
                <w:rFonts w:asciiTheme="minorHAnsi" w:hAnsiTheme="minorHAnsi"/>
                <w:sz w:val="22"/>
                <w:szCs w:val="22"/>
              </w:rPr>
              <w:t>:</w:t>
            </w:r>
          </w:p>
          <w:p w14:paraId="590A9AD1" w14:textId="649AC53F" w:rsidR="008C6C69" w:rsidRPr="00776B16" w:rsidRDefault="00B763FF" w:rsidP="00B46740">
            <w:pPr>
              <w:pStyle w:val="ListParagraph"/>
              <w:numPr>
                <w:ilvl w:val="0"/>
                <w:numId w:val="58"/>
              </w:numPr>
              <w:spacing w:before="120"/>
              <w:contextualSpacing w:val="0"/>
              <w:rPr>
                <w:rFonts w:asciiTheme="minorHAnsi" w:hAnsiTheme="minorHAnsi"/>
                <w:sz w:val="22"/>
                <w:szCs w:val="22"/>
              </w:rPr>
            </w:pPr>
            <w:r w:rsidRPr="00776B16">
              <w:rPr>
                <w:rFonts w:asciiTheme="minorHAnsi" w:hAnsiTheme="minorHAnsi"/>
                <w:sz w:val="22"/>
                <w:szCs w:val="22"/>
              </w:rPr>
              <w:t>what work you subcontrac</w:t>
            </w:r>
            <w:r w:rsidR="008C6C69" w:rsidRPr="00776B16">
              <w:rPr>
                <w:rFonts w:asciiTheme="minorHAnsi" w:hAnsiTheme="minorHAnsi"/>
                <w:sz w:val="22"/>
                <w:szCs w:val="22"/>
              </w:rPr>
              <w:t>t</w:t>
            </w:r>
          </w:p>
          <w:p w14:paraId="1E1F68D2" w14:textId="2D2A2612" w:rsidR="00467F70" w:rsidRPr="00776B16" w:rsidRDefault="00467F70" w:rsidP="00B46740">
            <w:pPr>
              <w:pStyle w:val="ListParagraph"/>
              <w:numPr>
                <w:ilvl w:val="0"/>
                <w:numId w:val="58"/>
              </w:numPr>
              <w:spacing w:before="120" w:after="160"/>
              <w:contextualSpacing w:val="0"/>
              <w:rPr>
                <w:rFonts w:asciiTheme="minorHAnsi" w:hAnsiTheme="minorHAnsi"/>
                <w:sz w:val="22"/>
                <w:szCs w:val="22"/>
              </w:rPr>
            </w:pPr>
            <w:r w:rsidRPr="00776B16">
              <w:rPr>
                <w:rFonts w:asciiTheme="minorHAnsi" w:hAnsiTheme="minorHAnsi"/>
                <w:sz w:val="22"/>
                <w:szCs w:val="22"/>
              </w:rPr>
              <w:t xml:space="preserve">why they are </w:t>
            </w:r>
            <w:r w:rsidRPr="0098654A">
              <w:rPr>
                <w:sz w:val="22"/>
                <w:szCs w:val="22"/>
              </w:rPr>
              <w:t>independent contractors</w:t>
            </w:r>
            <w:r w:rsidRPr="00776B16">
              <w:rPr>
                <w:rFonts w:asciiTheme="minorHAnsi" w:hAnsiTheme="minorHAnsi"/>
                <w:sz w:val="22"/>
                <w:szCs w:val="22"/>
              </w:rPr>
              <w:t xml:space="preserve"> rather than employees. Find out more at </w:t>
            </w:r>
            <w:hyperlink r:id="rId59" w:history="1">
              <w:r w:rsidRPr="0098654A">
                <w:rPr>
                  <w:rStyle w:val="Hyperlink"/>
                  <w:rFonts w:asciiTheme="minorHAnsi" w:hAnsiTheme="minorHAnsi"/>
                  <w:sz w:val="22"/>
                  <w:szCs w:val="22"/>
                </w:rPr>
                <w:t>fairwork.gov.au/contractors</w:t>
              </w:r>
            </w:hyperlink>
            <w:r w:rsidR="0098654A">
              <w:rPr>
                <w:rFonts w:asciiTheme="minorHAnsi" w:hAnsiTheme="minorHAnsi"/>
              </w:rPr>
              <w:t>.</w:t>
            </w:r>
          </w:p>
        </w:tc>
        <w:tc>
          <w:tcPr>
            <w:tcW w:w="5103" w:type="dxa"/>
          </w:tcPr>
          <w:p w14:paraId="3604FBA2" w14:textId="77777777" w:rsidR="00467F70" w:rsidRPr="00B574AA" w:rsidRDefault="00467F70" w:rsidP="00B46740">
            <w:pPr>
              <w:spacing w:before="120" w:after="160"/>
              <w:rPr>
                <w:rFonts w:asciiTheme="minorHAnsi" w:hAnsiTheme="minorHAnsi"/>
                <w:sz w:val="22"/>
                <w:szCs w:val="22"/>
              </w:rPr>
            </w:pPr>
          </w:p>
        </w:tc>
        <w:tc>
          <w:tcPr>
            <w:tcW w:w="3265" w:type="dxa"/>
            <w:hideMark/>
          </w:tcPr>
          <w:p w14:paraId="78364A4B" w14:textId="77777777" w:rsidR="00467F70" w:rsidRPr="00B574AA" w:rsidRDefault="00467F70" w:rsidP="00B46740">
            <w:pPr>
              <w:spacing w:before="120" w:after="160"/>
              <w:rPr>
                <w:rFonts w:asciiTheme="minorHAnsi" w:hAnsiTheme="minorHAnsi"/>
                <w:sz w:val="22"/>
                <w:szCs w:val="22"/>
              </w:rPr>
            </w:pPr>
            <w:r w:rsidRPr="00B574AA">
              <w:rPr>
                <w:rFonts w:asciiTheme="minorHAnsi" w:hAnsiTheme="minorHAnsi"/>
                <w:sz w:val="22"/>
                <w:szCs w:val="22"/>
              </w:rPr>
              <w:t xml:space="preserve">List independent contractors and the services they provide. </w:t>
            </w:r>
          </w:p>
        </w:tc>
      </w:tr>
      <w:tr w:rsidR="00AF39C9" w:rsidRPr="00B574AA" w14:paraId="4F4D8702" w14:textId="77777777" w:rsidTr="00BF6576">
        <w:trPr>
          <w:trHeight w:val="284"/>
          <w:jc w:val="center"/>
        </w:trPr>
        <w:tc>
          <w:tcPr>
            <w:tcW w:w="6374" w:type="dxa"/>
          </w:tcPr>
          <w:p w14:paraId="379003DF" w14:textId="5987F39E" w:rsidR="00467F70" w:rsidRPr="00B574AA" w:rsidRDefault="00467F70" w:rsidP="00B46740">
            <w:pPr>
              <w:spacing w:before="120" w:after="160"/>
              <w:rPr>
                <w:rFonts w:asciiTheme="minorHAnsi" w:hAnsiTheme="minorHAnsi"/>
                <w:sz w:val="22"/>
                <w:szCs w:val="22"/>
              </w:rPr>
            </w:pPr>
            <w:r w:rsidRPr="00B574AA">
              <w:rPr>
                <w:rFonts w:asciiTheme="minorHAnsi" w:hAnsiTheme="minorHAnsi"/>
                <w:sz w:val="22"/>
                <w:szCs w:val="22"/>
              </w:rPr>
              <w:t>Do you monitor your subcontractors</w:t>
            </w:r>
            <w:r w:rsidR="001F6A35" w:rsidRPr="00B574AA">
              <w:rPr>
                <w:rFonts w:asciiTheme="minorHAnsi" w:hAnsiTheme="minorHAnsi"/>
                <w:sz w:val="22"/>
                <w:szCs w:val="22"/>
              </w:rPr>
              <w:t>’</w:t>
            </w:r>
            <w:r w:rsidRPr="00B574AA">
              <w:rPr>
                <w:rFonts w:asciiTheme="minorHAnsi" w:hAnsiTheme="minorHAnsi"/>
                <w:sz w:val="22"/>
                <w:szCs w:val="22"/>
              </w:rPr>
              <w:t xml:space="preserve"> compliance with workplace laws? </w:t>
            </w:r>
          </w:p>
        </w:tc>
        <w:tc>
          <w:tcPr>
            <w:tcW w:w="5103" w:type="dxa"/>
          </w:tcPr>
          <w:p w14:paraId="2AF14333" w14:textId="77777777" w:rsidR="00467F70" w:rsidRPr="00B574AA" w:rsidRDefault="00467F70" w:rsidP="00B46740">
            <w:pPr>
              <w:spacing w:before="120" w:after="160"/>
              <w:rPr>
                <w:rFonts w:asciiTheme="minorHAnsi" w:hAnsiTheme="minorHAnsi"/>
                <w:sz w:val="22"/>
                <w:szCs w:val="22"/>
              </w:rPr>
            </w:pPr>
          </w:p>
        </w:tc>
        <w:tc>
          <w:tcPr>
            <w:tcW w:w="3265" w:type="dxa"/>
          </w:tcPr>
          <w:p w14:paraId="04ABD66B" w14:textId="77777777" w:rsidR="00467F70" w:rsidRPr="00B574AA" w:rsidRDefault="00467F70" w:rsidP="00B46740">
            <w:pPr>
              <w:spacing w:before="120" w:after="160"/>
              <w:rPr>
                <w:rFonts w:asciiTheme="minorHAnsi" w:hAnsiTheme="minorHAnsi"/>
                <w:sz w:val="22"/>
                <w:szCs w:val="22"/>
              </w:rPr>
            </w:pPr>
          </w:p>
        </w:tc>
      </w:tr>
      <w:tr w:rsidR="00AF39C9" w:rsidRPr="00B574AA" w14:paraId="3AA2ED76" w14:textId="77777777" w:rsidTr="00BF6576">
        <w:trPr>
          <w:trHeight w:val="284"/>
          <w:jc w:val="center"/>
        </w:trPr>
        <w:tc>
          <w:tcPr>
            <w:tcW w:w="6374" w:type="dxa"/>
            <w:shd w:val="clear" w:color="auto" w:fill="D9E1E2"/>
            <w:hideMark/>
          </w:tcPr>
          <w:p w14:paraId="6C414425" w14:textId="77777777" w:rsidR="00467F70" w:rsidRPr="00B574AA" w:rsidRDefault="00467F70" w:rsidP="00B46740">
            <w:pPr>
              <w:spacing w:before="120" w:after="160"/>
              <w:rPr>
                <w:rFonts w:asciiTheme="minorHAnsi" w:hAnsiTheme="minorHAnsi"/>
                <w:b/>
                <w:sz w:val="22"/>
                <w:szCs w:val="22"/>
              </w:rPr>
            </w:pPr>
            <w:r w:rsidRPr="00B574AA">
              <w:rPr>
                <w:rFonts w:asciiTheme="minorHAnsi" w:hAnsiTheme="minorHAnsi"/>
                <w:b/>
                <w:sz w:val="22"/>
                <w:szCs w:val="22"/>
              </w:rPr>
              <w:t>Employee entitlements</w:t>
            </w:r>
          </w:p>
        </w:tc>
        <w:tc>
          <w:tcPr>
            <w:tcW w:w="5103" w:type="dxa"/>
            <w:shd w:val="clear" w:color="auto" w:fill="D9E1E2"/>
            <w:hideMark/>
          </w:tcPr>
          <w:p w14:paraId="1EE03947" w14:textId="77777777" w:rsidR="00467F70" w:rsidRPr="00B574AA" w:rsidRDefault="00467F70" w:rsidP="00B46740">
            <w:pPr>
              <w:spacing w:before="120" w:after="160"/>
              <w:rPr>
                <w:rFonts w:asciiTheme="minorHAnsi" w:hAnsiTheme="minorHAnsi"/>
                <w:b/>
                <w:sz w:val="22"/>
                <w:szCs w:val="22"/>
              </w:rPr>
            </w:pPr>
            <w:r w:rsidRPr="00B574AA">
              <w:rPr>
                <w:rFonts w:asciiTheme="minorHAnsi" w:hAnsiTheme="minorHAnsi"/>
                <w:b/>
                <w:sz w:val="22"/>
                <w:szCs w:val="22"/>
              </w:rPr>
              <w:t>Response</w:t>
            </w:r>
          </w:p>
        </w:tc>
        <w:tc>
          <w:tcPr>
            <w:tcW w:w="3265" w:type="dxa"/>
            <w:shd w:val="clear" w:color="auto" w:fill="D9E1E2"/>
            <w:hideMark/>
          </w:tcPr>
          <w:p w14:paraId="1B0219C2" w14:textId="77777777" w:rsidR="00467F70" w:rsidRPr="00B574AA" w:rsidRDefault="00467F70" w:rsidP="00B46740">
            <w:pPr>
              <w:spacing w:before="120" w:after="160"/>
              <w:rPr>
                <w:rFonts w:asciiTheme="minorHAnsi" w:hAnsiTheme="minorHAnsi"/>
                <w:b/>
                <w:sz w:val="22"/>
                <w:szCs w:val="22"/>
              </w:rPr>
            </w:pPr>
            <w:r w:rsidRPr="00B574AA">
              <w:rPr>
                <w:rFonts w:asciiTheme="minorHAnsi" w:hAnsiTheme="minorHAnsi"/>
                <w:b/>
                <w:sz w:val="22"/>
                <w:szCs w:val="22"/>
              </w:rPr>
              <w:t>Optional further details</w:t>
            </w:r>
          </w:p>
        </w:tc>
      </w:tr>
      <w:tr w:rsidR="00AF39C9" w:rsidRPr="00B574AA" w14:paraId="296A103A" w14:textId="77777777" w:rsidTr="00BF6576">
        <w:trPr>
          <w:trHeight w:val="284"/>
          <w:jc w:val="center"/>
        </w:trPr>
        <w:tc>
          <w:tcPr>
            <w:tcW w:w="6374" w:type="dxa"/>
            <w:hideMark/>
          </w:tcPr>
          <w:p w14:paraId="177C945F" w14:textId="77777777" w:rsidR="00467F70" w:rsidRPr="00B574AA" w:rsidRDefault="00467F70" w:rsidP="00B46740">
            <w:pPr>
              <w:spacing w:before="120" w:after="60"/>
              <w:rPr>
                <w:rFonts w:asciiTheme="minorHAnsi" w:hAnsiTheme="minorHAnsi"/>
                <w:sz w:val="22"/>
                <w:szCs w:val="22"/>
              </w:rPr>
            </w:pPr>
            <w:r w:rsidRPr="00B574AA">
              <w:rPr>
                <w:rFonts w:asciiTheme="minorHAnsi" w:hAnsiTheme="minorHAnsi"/>
                <w:sz w:val="22"/>
                <w:szCs w:val="22"/>
              </w:rPr>
              <w:t>Do you directly employ any staff to carry out the services you provide to us?</w:t>
            </w:r>
          </w:p>
          <w:p w14:paraId="2154C573" w14:textId="77777777" w:rsidR="00467F70" w:rsidRPr="00B574AA" w:rsidRDefault="00467F70" w:rsidP="00B46740">
            <w:pPr>
              <w:pStyle w:val="ListParagraph"/>
              <w:numPr>
                <w:ilvl w:val="0"/>
                <w:numId w:val="17"/>
              </w:numPr>
              <w:spacing w:before="120" w:after="60"/>
              <w:ind w:left="777" w:hanging="357"/>
              <w:contextualSpacing w:val="0"/>
              <w:rPr>
                <w:rFonts w:asciiTheme="minorHAnsi" w:hAnsiTheme="minorHAnsi"/>
                <w:sz w:val="22"/>
                <w:szCs w:val="22"/>
              </w:rPr>
            </w:pPr>
            <w:r w:rsidRPr="00B574AA">
              <w:rPr>
                <w:rFonts w:asciiTheme="minorHAnsi" w:hAnsiTheme="minorHAnsi"/>
                <w:sz w:val="22"/>
                <w:szCs w:val="22"/>
              </w:rPr>
              <w:t xml:space="preserve">If yes, please list the award or registered agreement that applies to them. </w:t>
            </w:r>
          </w:p>
          <w:p w14:paraId="4C278473" w14:textId="77777777" w:rsidR="00467F70" w:rsidRPr="00B574AA" w:rsidRDefault="00467F70" w:rsidP="00B46740">
            <w:pPr>
              <w:pStyle w:val="ListParagraph"/>
              <w:numPr>
                <w:ilvl w:val="0"/>
                <w:numId w:val="17"/>
              </w:numPr>
              <w:spacing w:before="120" w:after="160"/>
              <w:ind w:left="777" w:hanging="357"/>
              <w:contextualSpacing w:val="0"/>
              <w:rPr>
                <w:rFonts w:asciiTheme="minorHAnsi" w:hAnsiTheme="minorHAnsi"/>
                <w:sz w:val="22"/>
                <w:szCs w:val="22"/>
              </w:rPr>
            </w:pPr>
            <w:r w:rsidRPr="00B574AA">
              <w:rPr>
                <w:rFonts w:asciiTheme="minorHAnsi" w:hAnsiTheme="minorHAnsi"/>
                <w:sz w:val="22"/>
                <w:szCs w:val="22"/>
              </w:rPr>
              <w:t>If they’re not covered by an award or registered agreement, are you paying these employees the National Minimum Wage?</w:t>
            </w:r>
          </w:p>
        </w:tc>
        <w:tc>
          <w:tcPr>
            <w:tcW w:w="5103" w:type="dxa"/>
          </w:tcPr>
          <w:p w14:paraId="2311080C" w14:textId="77777777" w:rsidR="00467F70" w:rsidRPr="00B574AA" w:rsidRDefault="00467F70" w:rsidP="00B46740">
            <w:pPr>
              <w:spacing w:before="120" w:after="160"/>
              <w:rPr>
                <w:rFonts w:asciiTheme="minorHAnsi" w:hAnsiTheme="minorHAnsi"/>
                <w:sz w:val="22"/>
                <w:szCs w:val="22"/>
              </w:rPr>
            </w:pPr>
          </w:p>
        </w:tc>
        <w:tc>
          <w:tcPr>
            <w:tcW w:w="3265" w:type="dxa"/>
            <w:hideMark/>
          </w:tcPr>
          <w:p w14:paraId="5F6E66C9" w14:textId="5AAE6577" w:rsidR="00467F70" w:rsidRPr="00B574AA" w:rsidRDefault="00467F70" w:rsidP="00B46740">
            <w:pPr>
              <w:spacing w:before="120" w:after="160"/>
              <w:rPr>
                <w:rFonts w:asciiTheme="minorHAnsi" w:hAnsiTheme="minorHAnsi"/>
                <w:sz w:val="22"/>
                <w:szCs w:val="22"/>
              </w:rPr>
            </w:pPr>
            <w:r w:rsidRPr="00B574AA">
              <w:rPr>
                <w:rFonts w:asciiTheme="minorHAnsi" w:hAnsiTheme="minorHAnsi"/>
                <w:sz w:val="22"/>
                <w:szCs w:val="22"/>
              </w:rPr>
              <w:t>List employees engaged to carry out the services you provide to us and what they are covered by (for example</w:t>
            </w:r>
            <w:r w:rsidR="008E53D2" w:rsidRPr="00B574AA">
              <w:rPr>
                <w:rFonts w:asciiTheme="minorHAnsi" w:hAnsiTheme="minorHAnsi"/>
                <w:sz w:val="22"/>
                <w:szCs w:val="22"/>
              </w:rPr>
              <w:t>,</w:t>
            </w:r>
            <w:r w:rsidRPr="00B574AA">
              <w:rPr>
                <w:rFonts w:asciiTheme="minorHAnsi" w:hAnsiTheme="minorHAnsi"/>
                <w:sz w:val="22"/>
                <w:szCs w:val="22"/>
              </w:rPr>
              <w:t xml:space="preserve"> award</w:t>
            </w:r>
            <w:r w:rsidR="008E53D2" w:rsidRPr="00B574AA">
              <w:rPr>
                <w:rFonts w:asciiTheme="minorHAnsi" w:hAnsiTheme="minorHAnsi"/>
                <w:sz w:val="22"/>
                <w:szCs w:val="22"/>
              </w:rPr>
              <w:t xml:space="preserve"> or</w:t>
            </w:r>
            <w:r w:rsidRPr="00B574AA">
              <w:rPr>
                <w:rFonts w:asciiTheme="minorHAnsi" w:hAnsiTheme="minorHAnsi"/>
                <w:sz w:val="22"/>
                <w:szCs w:val="22"/>
              </w:rPr>
              <w:t xml:space="preserve"> registered agreement). </w:t>
            </w:r>
          </w:p>
        </w:tc>
      </w:tr>
      <w:tr w:rsidR="00AF39C9" w:rsidRPr="00B574AA" w14:paraId="3EAF956F" w14:textId="77777777" w:rsidTr="00BF6576">
        <w:trPr>
          <w:trHeight w:val="284"/>
          <w:jc w:val="center"/>
        </w:trPr>
        <w:tc>
          <w:tcPr>
            <w:tcW w:w="6374" w:type="dxa"/>
            <w:hideMark/>
          </w:tcPr>
          <w:p w14:paraId="64FD476D" w14:textId="3F27CAA4" w:rsidR="00467F70" w:rsidRPr="00B574AA" w:rsidRDefault="00467F70" w:rsidP="00B46740">
            <w:pPr>
              <w:spacing w:before="120" w:after="160"/>
              <w:rPr>
                <w:rFonts w:asciiTheme="minorHAnsi" w:hAnsiTheme="minorHAnsi"/>
                <w:sz w:val="22"/>
                <w:szCs w:val="22"/>
              </w:rPr>
            </w:pPr>
            <w:r w:rsidRPr="00B574AA">
              <w:rPr>
                <w:rFonts w:asciiTheme="minorHAnsi" w:hAnsiTheme="minorHAnsi"/>
                <w:sz w:val="22"/>
                <w:szCs w:val="22"/>
              </w:rPr>
              <w:t xml:space="preserve">Are you providing your employees with all of their </w:t>
            </w:r>
            <w:r w:rsidR="00C71AFC" w:rsidRPr="00B574AA">
              <w:rPr>
                <w:sz w:val="22"/>
                <w:szCs w:val="22"/>
              </w:rPr>
              <w:t>entitlements</w:t>
            </w:r>
            <w:r w:rsidRPr="00B574AA">
              <w:rPr>
                <w:rFonts w:asciiTheme="minorHAnsi" w:hAnsiTheme="minorHAnsi"/>
                <w:sz w:val="22"/>
                <w:szCs w:val="22"/>
              </w:rPr>
              <w:t xml:space="preserve"> under their award or agreement (for example</w:t>
            </w:r>
            <w:r w:rsidR="008E53D2" w:rsidRPr="00B574AA">
              <w:rPr>
                <w:rFonts w:asciiTheme="minorHAnsi" w:hAnsiTheme="minorHAnsi"/>
                <w:sz w:val="22"/>
                <w:szCs w:val="22"/>
              </w:rPr>
              <w:t>,</w:t>
            </w:r>
            <w:r w:rsidRPr="00B574AA">
              <w:rPr>
                <w:rFonts w:asciiTheme="minorHAnsi" w:hAnsiTheme="minorHAnsi"/>
                <w:sz w:val="22"/>
                <w:szCs w:val="22"/>
              </w:rPr>
              <w:t xml:space="preserve"> base pay rate, casual loading, penalties, overtime, allowances, leave, meal and rest breaks)? Find out more</w:t>
            </w:r>
            <w:r w:rsidR="004E4DF2" w:rsidRPr="00B574AA">
              <w:rPr>
                <w:rFonts w:asciiTheme="minorHAnsi" w:hAnsiTheme="minorHAnsi"/>
                <w:sz w:val="22"/>
                <w:szCs w:val="22"/>
              </w:rPr>
              <w:t xml:space="preserve"> about </w:t>
            </w:r>
            <w:r w:rsidR="004E4DF2" w:rsidRPr="0098654A">
              <w:rPr>
                <w:sz w:val="22"/>
                <w:szCs w:val="22"/>
              </w:rPr>
              <w:t>employee entitlements</w:t>
            </w:r>
            <w:r w:rsidR="004E4DF2" w:rsidRPr="00B574AA">
              <w:rPr>
                <w:rFonts w:asciiTheme="minorHAnsi" w:hAnsiTheme="minorHAnsi"/>
                <w:sz w:val="22"/>
                <w:szCs w:val="22"/>
              </w:rPr>
              <w:t xml:space="preserve"> </w:t>
            </w:r>
            <w:r w:rsidRPr="00B574AA">
              <w:rPr>
                <w:rFonts w:asciiTheme="minorHAnsi" w:hAnsiTheme="minorHAnsi"/>
                <w:sz w:val="22"/>
                <w:szCs w:val="22"/>
              </w:rPr>
              <w:t xml:space="preserve">at </w:t>
            </w:r>
            <w:hyperlink r:id="rId60" w:history="1">
              <w:r w:rsidRPr="0098654A">
                <w:rPr>
                  <w:rStyle w:val="Hyperlink"/>
                  <w:rFonts w:asciiTheme="minorHAnsi" w:hAnsiTheme="minorHAnsi"/>
                  <w:sz w:val="22"/>
                  <w:szCs w:val="22"/>
                </w:rPr>
                <w:t>fairwork.gov.au/employee</w:t>
              </w:r>
              <w:r w:rsidR="00AB45A2">
                <w:rPr>
                  <w:rStyle w:val="Hyperlink"/>
                  <w:rFonts w:asciiTheme="minorHAnsi" w:hAnsiTheme="minorHAnsi"/>
                  <w:sz w:val="22"/>
                  <w:szCs w:val="22"/>
                </w:rPr>
                <w:t>-e</w:t>
              </w:r>
              <w:r w:rsidRPr="0098654A">
                <w:rPr>
                  <w:rStyle w:val="Hyperlink"/>
                  <w:rFonts w:asciiTheme="minorHAnsi" w:hAnsiTheme="minorHAnsi"/>
                  <w:sz w:val="22"/>
                  <w:szCs w:val="22"/>
                </w:rPr>
                <w:t>ntitlements</w:t>
              </w:r>
            </w:hyperlink>
            <w:r w:rsidR="0098654A">
              <w:rPr>
                <w:rFonts w:asciiTheme="minorHAnsi" w:hAnsiTheme="minorHAnsi"/>
              </w:rPr>
              <w:t>.</w:t>
            </w:r>
          </w:p>
        </w:tc>
        <w:tc>
          <w:tcPr>
            <w:tcW w:w="5103" w:type="dxa"/>
          </w:tcPr>
          <w:p w14:paraId="63AA0FF0" w14:textId="77777777" w:rsidR="00467F70" w:rsidRPr="00B574AA" w:rsidRDefault="00467F70" w:rsidP="00B46740">
            <w:pPr>
              <w:spacing w:before="120" w:after="160"/>
              <w:rPr>
                <w:rFonts w:asciiTheme="minorHAnsi" w:hAnsiTheme="minorHAnsi"/>
                <w:sz w:val="22"/>
                <w:szCs w:val="22"/>
              </w:rPr>
            </w:pPr>
          </w:p>
        </w:tc>
        <w:tc>
          <w:tcPr>
            <w:tcW w:w="3265" w:type="dxa"/>
            <w:hideMark/>
          </w:tcPr>
          <w:p w14:paraId="0E32673F" w14:textId="5433F4BB" w:rsidR="00467F70" w:rsidRPr="00B574AA" w:rsidRDefault="00467F70" w:rsidP="00B46740">
            <w:pPr>
              <w:spacing w:before="120" w:after="160"/>
              <w:rPr>
                <w:rFonts w:asciiTheme="minorHAnsi" w:hAnsiTheme="minorHAnsi"/>
                <w:sz w:val="22"/>
                <w:szCs w:val="22"/>
              </w:rPr>
            </w:pPr>
            <w:r w:rsidRPr="00B574AA">
              <w:rPr>
                <w:rFonts w:asciiTheme="minorHAnsi" w:hAnsiTheme="minorHAnsi"/>
                <w:sz w:val="22"/>
                <w:szCs w:val="22"/>
              </w:rPr>
              <w:t>Provide a sample of payroll records within the last pay cycle (for example</w:t>
            </w:r>
            <w:r w:rsidR="008E53D2" w:rsidRPr="00B574AA">
              <w:rPr>
                <w:rFonts w:asciiTheme="minorHAnsi" w:hAnsiTheme="minorHAnsi"/>
                <w:sz w:val="22"/>
                <w:szCs w:val="22"/>
              </w:rPr>
              <w:t>,</w:t>
            </w:r>
            <w:r w:rsidRPr="00B574AA">
              <w:rPr>
                <w:rFonts w:asciiTheme="minorHAnsi" w:hAnsiTheme="minorHAnsi"/>
                <w:sz w:val="22"/>
                <w:szCs w:val="22"/>
              </w:rPr>
              <w:t xml:space="preserve"> timesheets, pay slips</w:t>
            </w:r>
            <w:r w:rsidR="008E53D2" w:rsidRPr="00B574AA">
              <w:rPr>
                <w:rFonts w:asciiTheme="minorHAnsi" w:hAnsiTheme="minorHAnsi"/>
                <w:sz w:val="22"/>
                <w:szCs w:val="22"/>
              </w:rPr>
              <w:t xml:space="preserve"> and</w:t>
            </w:r>
            <w:r w:rsidRPr="00B574AA">
              <w:rPr>
                <w:rFonts w:asciiTheme="minorHAnsi" w:hAnsiTheme="minorHAnsi"/>
                <w:sz w:val="22"/>
                <w:szCs w:val="22"/>
              </w:rPr>
              <w:t xml:space="preserve"> rosters).</w:t>
            </w:r>
          </w:p>
        </w:tc>
      </w:tr>
      <w:tr w:rsidR="00AF39C9" w:rsidRPr="00DF0A7B" w14:paraId="2649F94F" w14:textId="77777777" w:rsidTr="00BF6576">
        <w:trPr>
          <w:trHeight w:val="284"/>
          <w:jc w:val="center"/>
        </w:trPr>
        <w:tc>
          <w:tcPr>
            <w:tcW w:w="6374" w:type="dxa"/>
            <w:hideMark/>
          </w:tcPr>
          <w:p w14:paraId="710489FB" w14:textId="0DC9D6AD" w:rsidR="00467F70" w:rsidRPr="00776A6D" w:rsidRDefault="00467F70" w:rsidP="00B46740">
            <w:pPr>
              <w:spacing w:before="120" w:after="160"/>
              <w:rPr>
                <w:rFonts w:asciiTheme="minorHAnsi" w:hAnsiTheme="minorHAnsi"/>
                <w:sz w:val="22"/>
                <w:szCs w:val="22"/>
              </w:rPr>
            </w:pPr>
            <w:r w:rsidRPr="00776A6D">
              <w:rPr>
                <w:rFonts w:asciiTheme="minorHAnsi" w:hAnsiTheme="minorHAnsi"/>
                <w:sz w:val="22"/>
                <w:szCs w:val="22"/>
              </w:rPr>
              <w:t xml:space="preserve">Do you provide all of your employees with a copy of the </w:t>
            </w:r>
            <w:r w:rsidRPr="00C0677B">
              <w:rPr>
                <w:rFonts w:asciiTheme="minorHAnsi" w:hAnsiTheme="minorHAnsi"/>
                <w:sz w:val="22"/>
                <w:szCs w:val="22"/>
              </w:rPr>
              <w:t>Fair Work Information Statement</w:t>
            </w:r>
            <w:r w:rsidRPr="00776A6D">
              <w:rPr>
                <w:rStyle w:val="Hyperlink"/>
                <w:rFonts w:asciiTheme="minorHAnsi" w:hAnsiTheme="minorHAnsi"/>
                <w:sz w:val="22"/>
                <w:szCs w:val="22"/>
              </w:rPr>
              <w:t xml:space="preserve"> </w:t>
            </w:r>
            <w:r w:rsidRPr="00776A6D">
              <w:rPr>
                <w:rFonts w:asciiTheme="minorHAnsi" w:hAnsiTheme="minorHAnsi"/>
                <w:sz w:val="22"/>
                <w:szCs w:val="22"/>
              </w:rPr>
              <w:t xml:space="preserve">when they start work with you? </w:t>
            </w:r>
            <w:r w:rsidRPr="009917BB">
              <w:rPr>
                <w:rFonts w:asciiTheme="minorHAnsi" w:hAnsiTheme="minorHAnsi"/>
                <w:sz w:val="22"/>
                <w:szCs w:val="22"/>
              </w:rPr>
              <w:t xml:space="preserve">Find out more at </w:t>
            </w:r>
            <w:hyperlink r:id="rId61" w:history="1">
              <w:r w:rsidR="00A1111E" w:rsidRPr="00C0677B">
                <w:rPr>
                  <w:rStyle w:val="Hyperlink"/>
                  <w:rFonts w:asciiTheme="minorHAnsi" w:hAnsiTheme="minorHAnsi"/>
                  <w:sz w:val="22"/>
                  <w:szCs w:val="22"/>
                </w:rPr>
                <w:t>fairwork.gov.au/</w:t>
              </w:r>
              <w:proofErr w:type="spellStart"/>
              <w:r w:rsidR="00A1111E" w:rsidRPr="00C0677B">
                <w:rPr>
                  <w:rStyle w:val="Hyperlink"/>
                  <w:rFonts w:asciiTheme="minorHAnsi" w:hAnsiTheme="minorHAnsi"/>
                  <w:sz w:val="22"/>
                  <w:szCs w:val="22"/>
                </w:rPr>
                <w:t>fwis</w:t>
              </w:r>
              <w:proofErr w:type="spellEnd"/>
            </w:hyperlink>
            <w:r w:rsidR="00C0677B">
              <w:rPr>
                <w:rFonts w:asciiTheme="minorHAnsi" w:hAnsiTheme="minorHAnsi"/>
              </w:rPr>
              <w:t>.</w:t>
            </w:r>
          </w:p>
          <w:p w14:paraId="7F15D06D" w14:textId="77777777" w:rsidR="00DD5354" w:rsidRPr="00776A6D" w:rsidRDefault="00467F70" w:rsidP="00B46740">
            <w:pPr>
              <w:spacing w:before="120" w:after="60"/>
              <w:rPr>
                <w:rFonts w:asciiTheme="minorHAnsi" w:hAnsiTheme="minorHAnsi"/>
                <w:sz w:val="22"/>
                <w:szCs w:val="22"/>
              </w:rPr>
            </w:pPr>
            <w:r w:rsidRPr="00776A6D">
              <w:rPr>
                <w:rFonts w:asciiTheme="minorHAnsi" w:hAnsiTheme="minorHAnsi"/>
                <w:sz w:val="22"/>
                <w:szCs w:val="22"/>
              </w:rPr>
              <w:t>Do you also</w:t>
            </w:r>
            <w:r w:rsidR="00DD5354" w:rsidRPr="00776A6D">
              <w:rPr>
                <w:rFonts w:asciiTheme="minorHAnsi" w:hAnsiTheme="minorHAnsi"/>
                <w:sz w:val="22"/>
                <w:szCs w:val="22"/>
              </w:rPr>
              <w:t>:</w:t>
            </w:r>
          </w:p>
          <w:p w14:paraId="7011BFE8" w14:textId="182CCDC6" w:rsidR="00467F70" w:rsidRPr="00776A6D" w:rsidRDefault="00467F70" w:rsidP="00B46740">
            <w:pPr>
              <w:pStyle w:val="ListParagraph"/>
              <w:numPr>
                <w:ilvl w:val="0"/>
                <w:numId w:val="51"/>
              </w:numPr>
              <w:spacing w:after="60"/>
              <w:contextualSpacing w:val="0"/>
              <w:rPr>
                <w:rFonts w:asciiTheme="minorHAnsi" w:hAnsiTheme="minorHAnsi" w:cs="Arial"/>
                <w:sz w:val="22"/>
                <w:szCs w:val="22"/>
              </w:rPr>
            </w:pPr>
            <w:r w:rsidRPr="00776A6D">
              <w:rPr>
                <w:rFonts w:asciiTheme="minorHAnsi" w:hAnsiTheme="minorHAnsi"/>
                <w:sz w:val="22"/>
                <w:szCs w:val="22"/>
              </w:rPr>
              <w:t xml:space="preserve">provide casual employees with a copy of the </w:t>
            </w:r>
            <w:r w:rsidRPr="002248E3">
              <w:rPr>
                <w:rFonts w:asciiTheme="minorHAnsi" w:hAnsiTheme="minorHAnsi" w:cs="Arial"/>
                <w:sz w:val="22"/>
                <w:szCs w:val="22"/>
              </w:rPr>
              <w:t>Casual Employment Information Statement</w:t>
            </w:r>
            <w:r w:rsidRPr="00776A6D">
              <w:rPr>
                <w:rFonts w:asciiTheme="minorHAnsi" w:hAnsiTheme="minorHAnsi"/>
                <w:sz w:val="22"/>
                <w:szCs w:val="22"/>
              </w:rPr>
              <w:t xml:space="preserve"> </w:t>
            </w:r>
            <w:r w:rsidR="007514BB" w:rsidRPr="009917BB">
              <w:rPr>
                <w:rFonts w:eastAsia="Times New Roman"/>
                <w:sz w:val="22"/>
                <w:szCs w:val="22"/>
              </w:rPr>
              <w:t>before or as soon as possible after they start employment, and also at set times throughout their employment</w:t>
            </w:r>
            <w:r w:rsidR="009917BB" w:rsidRPr="009917BB">
              <w:rPr>
                <w:rFonts w:eastAsia="Times New Roman"/>
                <w:sz w:val="22"/>
                <w:szCs w:val="22"/>
              </w:rPr>
              <w:t>?</w:t>
            </w:r>
            <w:r w:rsidRPr="00776A6D">
              <w:rPr>
                <w:rFonts w:asciiTheme="minorHAnsi" w:hAnsiTheme="minorHAnsi"/>
                <w:sz w:val="22"/>
                <w:szCs w:val="22"/>
              </w:rPr>
              <w:t xml:space="preserve"> </w:t>
            </w:r>
            <w:r w:rsidRPr="009917BB">
              <w:rPr>
                <w:rFonts w:asciiTheme="minorHAnsi" w:hAnsiTheme="minorHAnsi"/>
                <w:sz w:val="22"/>
                <w:szCs w:val="22"/>
              </w:rPr>
              <w:t xml:space="preserve">Find out more at </w:t>
            </w:r>
            <w:hyperlink r:id="rId62" w:history="1">
              <w:r w:rsidR="00161FC0" w:rsidRPr="002248E3">
                <w:rPr>
                  <w:rStyle w:val="Hyperlink"/>
                  <w:sz w:val="22"/>
                  <w:szCs w:val="22"/>
                </w:rPr>
                <w:t>fairwork.gov.au/</w:t>
              </w:r>
              <w:proofErr w:type="spellStart"/>
              <w:r w:rsidR="00161FC0" w:rsidRPr="002248E3">
                <w:rPr>
                  <w:rStyle w:val="Hyperlink"/>
                  <w:sz w:val="22"/>
                  <w:szCs w:val="22"/>
                </w:rPr>
                <w:t>ceis</w:t>
              </w:r>
              <w:proofErr w:type="spellEnd"/>
            </w:hyperlink>
            <w:r w:rsidR="002248E3">
              <w:t>.</w:t>
            </w:r>
          </w:p>
          <w:p w14:paraId="562E4709" w14:textId="3478C631" w:rsidR="00304B2A" w:rsidRPr="00776A6D" w:rsidRDefault="00DD5354" w:rsidP="00B46740">
            <w:pPr>
              <w:pStyle w:val="ListParagraph"/>
              <w:numPr>
                <w:ilvl w:val="0"/>
                <w:numId w:val="51"/>
              </w:numPr>
              <w:spacing w:before="120" w:after="160"/>
              <w:ind w:hanging="357"/>
              <w:contextualSpacing w:val="0"/>
              <w:rPr>
                <w:rFonts w:asciiTheme="minorHAnsi" w:hAnsiTheme="minorHAnsi" w:cs="Arial"/>
                <w:sz w:val="22"/>
                <w:szCs w:val="22"/>
              </w:rPr>
            </w:pPr>
            <w:r w:rsidRPr="00776A6D">
              <w:rPr>
                <w:rFonts w:asciiTheme="minorHAnsi" w:hAnsiTheme="minorHAnsi" w:cs="Arial"/>
                <w:sz w:val="22"/>
                <w:szCs w:val="22"/>
              </w:rPr>
              <w:t xml:space="preserve">provide </w:t>
            </w:r>
            <w:r w:rsidR="006004F0" w:rsidRPr="00776A6D">
              <w:rPr>
                <w:rFonts w:asciiTheme="minorHAnsi" w:hAnsiTheme="minorHAnsi" w:cs="Arial"/>
                <w:sz w:val="22"/>
                <w:szCs w:val="22"/>
              </w:rPr>
              <w:t xml:space="preserve">employees </w:t>
            </w:r>
            <w:r w:rsidR="00504D8F">
              <w:rPr>
                <w:rFonts w:asciiTheme="minorHAnsi" w:hAnsiTheme="minorHAnsi" w:cs="Arial"/>
                <w:sz w:val="22"/>
                <w:szCs w:val="22"/>
              </w:rPr>
              <w:t>engaged on a new</w:t>
            </w:r>
            <w:r w:rsidR="00504D8F" w:rsidRPr="00776A6D">
              <w:rPr>
                <w:rFonts w:asciiTheme="minorHAnsi" w:hAnsiTheme="minorHAnsi" w:cs="Arial"/>
                <w:sz w:val="22"/>
                <w:szCs w:val="22"/>
              </w:rPr>
              <w:t xml:space="preserve"> </w:t>
            </w:r>
            <w:r w:rsidR="006004F0" w:rsidRPr="00776A6D">
              <w:rPr>
                <w:rFonts w:asciiTheme="minorHAnsi" w:hAnsiTheme="minorHAnsi" w:cs="Arial"/>
                <w:sz w:val="22"/>
                <w:szCs w:val="22"/>
              </w:rPr>
              <w:t xml:space="preserve">fixed term contract with a copy of the </w:t>
            </w:r>
            <w:r w:rsidR="006004F0" w:rsidRPr="002248E3">
              <w:rPr>
                <w:sz w:val="22"/>
                <w:szCs w:val="22"/>
              </w:rPr>
              <w:t>Fixed Term Contract Information Statement</w:t>
            </w:r>
            <w:r w:rsidR="006004F0" w:rsidRPr="00776A6D">
              <w:rPr>
                <w:rFonts w:asciiTheme="minorHAnsi" w:hAnsiTheme="minorHAnsi" w:cs="Arial"/>
                <w:sz w:val="22"/>
                <w:szCs w:val="22"/>
              </w:rPr>
              <w:t xml:space="preserve"> when they </w:t>
            </w:r>
            <w:r w:rsidR="00E00B31">
              <w:rPr>
                <w:rFonts w:asciiTheme="minorHAnsi" w:hAnsiTheme="minorHAnsi" w:cs="Arial"/>
                <w:sz w:val="22"/>
                <w:szCs w:val="22"/>
              </w:rPr>
              <w:t>enter into the contract</w:t>
            </w:r>
            <w:r w:rsidR="006004F0" w:rsidRPr="00776A6D">
              <w:rPr>
                <w:rFonts w:asciiTheme="minorHAnsi" w:hAnsiTheme="minorHAnsi" w:cs="Arial"/>
                <w:sz w:val="22"/>
                <w:szCs w:val="22"/>
              </w:rPr>
              <w:t xml:space="preserve">? </w:t>
            </w:r>
            <w:r w:rsidR="006004F0" w:rsidRPr="009917BB">
              <w:rPr>
                <w:rFonts w:asciiTheme="minorHAnsi" w:hAnsiTheme="minorHAnsi" w:cs="Arial"/>
                <w:sz w:val="22"/>
                <w:szCs w:val="22"/>
              </w:rPr>
              <w:t xml:space="preserve">Find out more at </w:t>
            </w:r>
            <w:hyperlink r:id="rId63" w:history="1">
              <w:r w:rsidR="00AC20F1" w:rsidRPr="002248E3">
                <w:rPr>
                  <w:rStyle w:val="Hyperlink"/>
                  <w:rFonts w:asciiTheme="minorHAnsi" w:hAnsiTheme="minorHAnsi" w:cstheme="minorHAnsi"/>
                  <w:sz w:val="22"/>
                  <w:szCs w:val="22"/>
                </w:rPr>
                <w:t>fairwork.gov.au/</w:t>
              </w:r>
              <w:proofErr w:type="spellStart"/>
              <w:r w:rsidR="00AC20F1" w:rsidRPr="002248E3">
                <w:rPr>
                  <w:rStyle w:val="Hyperlink"/>
                  <w:rFonts w:asciiTheme="minorHAnsi" w:hAnsiTheme="minorHAnsi" w:cstheme="minorHAnsi"/>
                  <w:sz w:val="22"/>
                  <w:szCs w:val="22"/>
                </w:rPr>
                <w:t>ftcis</w:t>
              </w:r>
              <w:proofErr w:type="spellEnd"/>
            </w:hyperlink>
            <w:r w:rsidR="002248E3">
              <w:rPr>
                <w:rStyle w:val="SUBSUBHEADINGWITHINAPARAGRAPHSTYLE"/>
                <w:rFonts w:asciiTheme="minorHAnsi" w:hAnsiTheme="minorHAnsi" w:cstheme="minorHAnsi"/>
                <w:b w:val="0"/>
                <w:color w:val="auto"/>
              </w:rPr>
              <w:t>.</w:t>
            </w:r>
          </w:p>
        </w:tc>
        <w:tc>
          <w:tcPr>
            <w:tcW w:w="5103" w:type="dxa"/>
          </w:tcPr>
          <w:p w14:paraId="486810FE" w14:textId="77777777" w:rsidR="00467F70" w:rsidRPr="00776A6D" w:rsidRDefault="00467F70" w:rsidP="00B46740">
            <w:pPr>
              <w:spacing w:before="120" w:after="160"/>
              <w:rPr>
                <w:rFonts w:asciiTheme="minorHAnsi" w:hAnsiTheme="minorHAnsi"/>
                <w:sz w:val="22"/>
                <w:szCs w:val="22"/>
              </w:rPr>
            </w:pPr>
          </w:p>
        </w:tc>
        <w:tc>
          <w:tcPr>
            <w:tcW w:w="3265" w:type="dxa"/>
          </w:tcPr>
          <w:p w14:paraId="5B60A941" w14:textId="77777777" w:rsidR="00467F70" w:rsidRPr="00776A6D" w:rsidRDefault="00467F70" w:rsidP="00B46740">
            <w:pPr>
              <w:spacing w:before="120" w:after="160"/>
              <w:rPr>
                <w:rFonts w:asciiTheme="minorHAnsi" w:hAnsiTheme="minorHAnsi"/>
                <w:sz w:val="22"/>
                <w:szCs w:val="22"/>
              </w:rPr>
            </w:pPr>
          </w:p>
        </w:tc>
      </w:tr>
      <w:tr w:rsidR="00AF39C9" w:rsidRPr="00DF0A7B" w14:paraId="396D9FC6" w14:textId="77777777" w:rsidTr="00BF6576">
        <w:trPr>
          <w:trHeight w:val="284"/>
          <w:jc w:val="center"/>
        </w:trPr>
        <w:tc>
          <w:tcPr>
            <w:tcW w:w="6374" w:type="dxa"/>
            <w:hideMark/>
          </w:tcPr>
          <w:p w14:paraId="7EEE053E" w14:textId="33C25EA4" w:rsidR="00467F70" w:rsidRPr="00776A6D" w:rsidRDefault="00467F70" w:rsidP="00B46740">
            <w:pPr>
              <w:spacing w:before="120" w:after="160"/>
              <w:rPr>
                <w:rFonts w:asciiTheme="minorHAnsi" w:hAnsiTheme="minorHAnsi"/>
                <w:sz w:val="22"/>
                <w:szCs w:val="22"/>
              </w:rPr>
            </w:pPr>
            <w:r w:rsidRPr="00776A6D">
              <w:rPr>
                <w:rFonts w:asciiTheme="minorHAnsi" w:hAnsiTheme="minorHAnsi"/>
                <w:sz w:val="22"/>
                <w:szCs w:val="22"/>
              </w:rPr>
              <w:t xml:space="preserve">Do you provide all of your employees with their entitlements under the </w:t>
            </w:r>
            <w:r w:rsidRPr="004D0BAC">
              <w:rPr>
                <w:rFonts w:asciiTheme="minorHAnsi" w:hAnsiTheme="minorHAnsi"/>
                <w:sz w:val="22"/>
                <w:szCs w:val="22"/>
              </w:rPr>
              <w:t>National Employment Standards</w:t>
            </w:r>
            <w:r w:rsidRPr="00776A6D">
              <w:rPr>
                <w:rFonts w:asciiTheme="minorHAnsi" w:hAnsiTheme="minorHAnsi"/>
                <w:sz w:val="22"/>
                <w:szCs w:val="22"/>
              </w:rPr>
              <w:t xml:space="preserve"> (for example</w:t>
            </w:r>
            <w:r w:rsidR="008E53D2" w:rsidRPr="00776A6D">
              <w:rPr>
                <w:rFonts w:asciiTheme="minorHAnsi" w:hAnsiTheme="minorHAnsi"/>
                <w:sz w:val="22"/>
                <w:szCs w:val="22"/>
              </w:rPr>
              <w:t>,</w:t>
            </w:r>
            <w:r w:rsidRPr="00776A6D">
              <w:rPr>
                <w:rFonts w:asciiTheme="minorHAnsi" w:hAnsiTheme="minorHAnsi"/>
                <w:sz w:val="22"/>
                <w:szCs w:val="22"/>
              </w:rPr>
              <w:t xml:space="preserve"> annual leave, sick/carer’s leave, compassionate leave, parental leave, long service leave, family and domestic violence leave)? Find out more </w:t>
            </w:r>
            <w:hyperlink r:id="rId64" w:history="1">
              <w:r w:rsidRPr="004D0BAC">
                <w:rPr>
                  <w:rStyle w:val="Hyperlink"/>
                  <w:rFonts w:asciiTheme="minorHAnsi" w:hAnsiTheme="minorHAnsi"/>
                  <w:sz w:val="22"/>
                  <w:szCs w:val="22"/>
                </w:rPr>
                <w:t>fairwork.gov.au/</w:t>
              </w:r>
              <w:proofErr w:type="spellStart"/>
              <w:r w:rsidRPr="004D0BAC">
                <w:rPr>
                  <w:rStyle w:val="Hyperlink"/>
                  <w:rFonts w:asciiTheme="minorHAnsi" w:hAnsiTheme="minorHAnsi"/>
                  <w:sz w:val="22"/>
                  <w:szCs w:val="22"/>
                </w:rPr>
                <w:t>nes</w:t>
              </w:r>
              <w:proofErr w:type="spellEnd"/>
            </w:hyperlink>
            <w:r w:rsidR="004D0BAC">
              <w:rPr>
                <w:rFonts w:asciiTheme="minorHAnsi" w:hAnsiTheme="minorHAnsi"/>
              </w:rPr>
              <w:t>.</w:t>
            </w:r>
          </w:p>
        </w:tc>
        <w:tc>
          <w:tcPr>
            <w:tcW w:w="5103" w:type="dxa"/>
          </w:tcPr>
          <w:p w14:paraId="0C4C088C" w14:textId="77777777" w:rsidR="00467F70" w:rsidRPr="00776A6D" w:rsidRDefault="00467F70" w:rsidP="00B46740">
            <w:pPr>
              <w:spacing w:before="120" w:after="160"/>
              <w:rPr>
                <w:rFonts w:asciiTheme="minorHAnsi" w:hAnsiTheme="minorHAnsi"/>
                <w:sz w:val="22"/>
                <w:szCs w:val="22"/>
              </w:rPr>
            </w:pPr>
          </w:p>
        </w:tc>
        <w:tc>
          <w:tcPr>
            <w:tcW w:w="3265" w:type="dxa"/>
            <w:hideMark/>
          </w:tcPr>
          <w:p w14:paraId="5BF0A16C" w14:textId="3288AA42" w:rsidR="00467F70" w:rsidRPr="00776A6D" w:rsidRDefault="00467F70" w:rsidP="00B46740">
            <w:pPr>
              <w:spacing w:before="120" w:after="160"/>
              <w:rPr>
                <w:rFonts w:asciiTheme="minorHAnsi" w:hAnsiTheme="minorHAnsi"/>
                <w:sz w:val="22"/>
                <w:szCs w:val="22"/>
              </w:rPr>
            </w:pPr>
            <w:r w:rsidRPr="00776A6D">
              <w:rPr>
                <w:rFonts w:asciiTheme="minorHAnsi" w:hAnsiTheme="minorHAnsi"/>
                <w:sz w:val="22"/>
                <w:szCs w:val="22"/>
              </w:rPr>
              <w:t>Provide a sample of payroll records from the last pay cycle (for example</w:t>
            </w:r>
            <w:r w:rsidR="008E53D2" w:rsidRPr="00776A6D">
              <w:rPr>
                <w:rFonts w:asciiTheme="minorHAnsi" w:hAnsiTheme="minorHAnsi"/>
                <w:sz w:val="22"/>
                <w:szCs w:val="22"/>
              </w:rPr>
              <w:t>,</w:t>
            </w:r>
            <w:r w:rsidRPr="00776A6D">
              <w:rPr>
                <w:rFonts w:asciiTheme="minorHAnsi" w:hAnsiTheme="minorHAnsi"/>
                <w:sz w:val="22"/>
                <w:szCs w:val="22"/>
              </w:rPr>
              <w:t xml:space="preserve"> leave records</w:t>
            </w:r>
            <w:r w:rsidR="008E53D2" w:rsidRPr="00776A6D">
              <w:rPr>
                <w:rFonts w:asciiTheme="minorHAnsi" w:hAnsiTheme="minorHAnsi"/>
                <w:sz w:val="22"/>
                <w:szCs w:val="22"/>
              </w:rPr>
              <w:t xml:space="preserve"> and</w:t>
            </w:r>
            <w:r w:rsidRPr="00776A6D">
              <w:rPr>
                <w:rFonts w:asciiTheme="minorHAnsi" w:hAnsiTheme="minorHAnsi"/>
                <w:sz w:val="22"/>
                <w:szCs w:val="22"/>
              </w:rPr>
              <w:t xml:space="preserve"> records of hours worked/timesheets).</w:t>
            </w:r>
          </w:p>
        </w:tc>
      </w:tr>
      <w:tr w:rsidR="00AF39C9" w:rsidRPr="00DF0A7B" w14:paraId="09C2BA46" w14:textId="77777777" w:rsidTr="00BF6576">
        <w:trPr>
          <w:trHeight w:val="284"/>
          <w:jc w:val="center"/>
        </w:trPr>
        <w:tc>
          <w:tcPr>
            <w:tcW w:w="6374" w:type="dxa"/>
            <w:hideMark/>
          </w:tcPr>
          <w:p w14:paraId="3D974C37" w14:textId="62D97EFA" w:rsidR="00467F70" w:rsidRPr="00776A6D" w:rsidRDefault="00467F70" w:rsidP="00B46740">
            <w:pPr>
              <w:spacing w:before="120" w:after="60"/>
              <w:rPr>
                <w:sz w:val="22"/>
                <w:szCs w:val="22"/>
              </w:rPr>
            </w:pPr>
            <w:r w:rsidRPr="00776A6D">
              <w:rPr>
                <w:sz w:val="22"/>
                <w:szCs w:val="22"/>
              </w:rPr>
              <w:t xml:space="preserve">Do you keep employee </w:t>
            </w:r>
            <w:r w:rsidR="00C278F9" w:rsidRPr="00776A6D">
              <w:rPr>
                <w:sz w:val="22"/>
                <w:szCs w:val="22"/>
              </w:rPr>
              <w:t>records</w:t>
            </w:r>
            <w:r w:rsidRPr="00776A6D">
              <w:rPr>
                <w:sz w:val="22"/>
                <w:szCs w:val="22"/>
              </w:rPr>
              <w:t>:</w:t>
            </w:r>
          </w:p>
          <w:p w14:paraId="7053B949" w14:textId="0097C78A" w:rsidR="00467F70" w:rsidRPr="00776A6D" w:rsidRDefault="00467F70" w:rsidP="00B46740">
            <w:pPr>
              <w:pStyle w:val="ListParagraph"/>
              <w:numPr>
                <w:ilvl w:val="0"/>
                <w:numId w:val="54"/>
              </w:numPr>
              <w:spacing w:after="60"/>
              <w:contextualSpacing w:val="0"/>
              <w:rPr>
                <w:sz w:val="22"/>
                <w:szCs w:val="22"/>
              </w:rPr>
            </w:pPr>
            <w:r w:rsidRPr="00776A6D">
              <w:rPr>
                <w:sz w:val="22"/>
                <w:szCs w:val="22"/>
              </w:rPr>
              <w:t xml:space="preserve">for </w:t>
            </w:r>
            <w:r w:rsidR="009C3551">
              <w:rPr>
                <w:sz w:val="22"/>
                <w:szCs w:val="22"/>
              </w:rPr>
              <w:t>7</w:t>
            </w:r>
            <w:r w:rsidRPr="00776A6D">
              <w:rPr>
                <w:sz w:val="22"/>
                <w:szCs w:val="22"/>
              </w:rPr>
              <w:t xml:space="preserve"> years</w:t>
            </w:r>
          </w:p>
          <w:p w14:paraId="56F82785" w14:textId="77777777" w:rsidR="00467F70" w:rsidRPr="00776A6D" w:rsidRDefault="00467F70" w:rsidP="00B46740">
            <w:pPr>
              <w:pStyle w:val="ListParagraph"/>
              <w:numPr>
                <w:ilvl w:val="0"/>
                <w:numId w:val="54"/>
              </w:numPr>
              <w:spacing w:after="60"/>
              <w:contextualSpacing w:val="0"/>
              <w:rPr>
                <w:sz w:val="22"/>
                <w:szCs w:val="22"/>
              </w:rPr>
            </w:pPr>
            <w:r w:rsidRPr="00776A6D">
              <w:rPr>
                <w:sz w:val="22"/>
                <w:szCs w:val="22"/>
              </w:rPr>
              <w:t xml:space="preserve">in a format that is readable, in English and readily accessible </w:t>
            </w:r>
          </w:p>
          <w:p w14:paraId="0910F8DB" w14:textId="77777777" w:rsidR="00467F70" w:rsidRPr="00776A6D" w:rsidRDefault="00467F70" w:rsidP="00B46740">
            <w:pPr>
              <w:pStyle w:val="ListParagraph"/>
              <w:numPr>
                <w:ilvl w:val="0"/>
                <w:numId w:val="54"/>
              </w:numPr>
              <w:spacing w:after="60"/>
              <w:contextualSpacing w:val="0"/>
              <w:rPr>
                <w:sz w:val="22"/>
                <w:szCs w:val="22"/>
              </w:rPr>
            </w:pPr>
            <w:r w:rsidRPr="00776A6D">
              <w:rPr>
                <w:sz w:val="22"/>
                <w:szCs w:val="22"/>
              </w:rPr>
              <w:t xml:space="preserve">that contain all details </w:t>
            </w:r>
            <w:proofErr w:type="gramStart"/>
            <w:r w:rsidRPr="00776A6D">
              <w:rPr>
                <w:sz w:val="22"/>
                <w:szCs w:val="22"/>
              </w:rPr>
              <w:t>required?</w:t>
            </w:r>
            <w:proofErr w:type="gramEnd"/>
          </w:p>
          <w:p w14:paraId="6B278D5F" w14:textId="461B3B6A" w:rsidR="00467F70" w:rsidRPr="00776A6D" w:rsidRDefault="00467F70" w:rsidP="00B46740">
            <w:pPr>
              <w:spacing w:before="120" w:after="160"/>
              <w:rPr>
                <w:sz w:val="22"/>
                <w:szCs w:val="22"/>
              </w:rPr>
            </w:pPr>
            <w:r w:rsidRPr="00776A6D">
              <w:rPr>
                <w:sz w:val="22"/>
                <w:szCs w:val="22"/>
              </w:rPr>
              <w:t>Find out more</w:t>
            </w:r>
            <w:r w:rsidR="00C278F9" w:rsidRPr="00776A6D">
              <w:rPr>
                <w:sz w:val="22"/>
                <w:szCs w:val="22"/>
              </w:rPr>
              <w:t xml:space="preserve"> about </w:t>
            </w:r>
            <w:r w:rsidR="00C278F9" w:rsidRPr="004D0BAC">
              <w:rPr>
                <w:sz w:val="22"/>
                <w:szCs w:val="22"/>
              </w:rPr>
              <w:t>record-keeping</w:t>
            </w:r>
            <w:r w:rsidRPr="00776A6D">
              <w:rPr>
                <w:sz w:val="22"/>
                <w:szCs w:val="22"/>
              </w:rPr>
              <w:t xml:space="preserve"> at </w:t>
            </w:r>
            <w:hyperlink r:id="rId65" w:history="1">
              <w:r w:rsidRPr="004D0BAC">
                <w:rPr>
                  <w:rStyle w:val="Hyperlink"/>
                  <w:sz w:val="22"/>
                  <w:szCs w:val="22"/>
                </w:rPr>
                <w:t>fairwork.gov.au/recordkeeping</w:t>
              </w:r>
            </w:hyperlink>
            <w:r w:rsidR="004D0BAC">
              <w:t>.</w:t>
            </w:r>
          </w:p>
        </w:tc>
        <w:tc>
          <w:tcPr>
            <w:tcW w:w="5103" w:type="dxa"/>
          </w:tcPr>
          <w:p w14:paraId="67676EF8" w14:textId="77777777" w:rsidR="00467F70" w:rsidRPr="00776A6D" w:rsidRDefault="00467F70" w:rsidP="00B46740">
            <w:pPr>
              <w:spacing w:before="120" w:after="160"/>
              <w:rPr>
                <w:rFonts w:asciiTheme="minorHAnsi" w:hAnsiTheme="minorHAnsi"/>
                <w:sz w:val="22"/>
                <w:szCs w:val="22"/>
              </w:rPr>
            </w:pPr>
          </w:p>
        </w:tc>
        <w:tc>
          <w:tcPr>
            <w:tcW w:w="3265" w:type="dxa"/>
            <w:hideMark/>
          </w:tcPr>
          <w:p w14:paraId="06190ADF" w14:textId="39B418F6" w:rsidR="00467F70" w:rsidRPr="00776A6D" w:rsidRDefault="00467F70" w:rsidP="00B46740">
            <w:pPr>
              <w:spacing w:before="120" w:after="160"/>
              <w:rPr>
                <w:rFonts w:asciiTheme="minorHAnsi" w:hAnsiTheme="minorHAnsi"/>
                <w:sz w:val="22"/>
                <w:szCs w:val="22"/>
              </w:rPr>
            </w:pPr>
            <w:r w:rsidRPr="00776A6D">
              <w:rPr>
                <w:rFonts w:asciiTheme="minorHAnsi" w:hAnsiTheme="minorHAnsi"/>
                <w:sz w:val="22"/>
                <w:szCs w:val="22"/>
              </w:rPr>
              <w:t>Provide a sample of payroll records from the last pay cycle (for example</w:t>
            </w:r>
            <w:r w:rsidR="008E53D2" w:rsidRPr="00776A6D">
              <w:rPr>
                <w:rFonts w:asciiTheme="minorHAnsi" w:hAnsiTheme="minorHAnsi"/>
                <w:sz w:val="22"/>
                <w:szCs w:val="22"/>
              </w:rPr>
              <w:t>,</w:t>
            </w:r>
            <w:r w:rsidRPr="00776A6D">
              <w:rPr>
                <w:rFonts w:asciiTheme="minorHAnsi" w:hAnsiTheme="minorHAnsi"/>
                <w:sz w:val="22"/>
                <w:szCs w:val="22"/>
              </w:rPr>
              <w:t xml:space="preserve"> records of hours worked/timesheets, rosters</w:t>
            </w:r>
            <w:r w:rsidR="008E53D2" w:rsidRPr="00776A6D">
              <w:rPr>
                <w:rFonts w:asciiTheme="minorHAnsi" w:hAnsiTheme="minorHAnsi"/>
                <w:sz w:val="22"/>
                <w:szCs w:val="22"/>
              </w:rPr>
              <w:t xml:space="preserve"> and </w:t>
            </w:r>
            <w:r w:rsidRPr="00776A6D">
              <w:rPr>
                <w:rFonts w:asciiTheme="minorHAnsi" w:hAnsiTheme="minorHAnsi"/>
                <w:sz w:val="22"/>
                <w:szCs w:val="22"/>
              </w:rPr>
              <w:t>leave records).</w:t>
            </w:r>
          </w:p>
        </w:tc>
      </w:tr>
    </w:tbl>
    <w:p w14:paraId="0DC33A2A" w14:textId="77777777" w:rsidR="00C261B8" w:rsidRDefault="00C261B8" w:rsidP="00B46740">
      <w:pPr>
        <w:spacing w:before="120" w:after="60" w:line="240" w:lineRule="auto"/>
        <w:sectPr w:rsidR="00C261B8" w:rsidSect="00FC08D4">
          <w:footerReference w:type="default" r:id="rId66"/>
          <w:pgSz w:w="16838" w:h="11906" w:orient="landscape" w:code="9"/>
          <w:pgMar w:top="1418" w:right="1134" w:bottom="1418" w:left="720" w:header="709" w:footer="630" w:gutter="0"/>
          <w:cols w:space="708"/>
          <w:docGrid w:linePitch="360"/>
        </w:sectPr>
      </w:pPr>
    </w:p>
    <w:tbl>
      <w:tblPr>
        <w:tblStyle w:val="TableGrid"/>
        <w:tblW w:w="14742" w:type="dxa"/>
        <w:jc w:val="center"/>
        <w:tblLook w:val="04A0" w:firstRow="1" w:lastRow="0" w:firstColumn="1" w:lastColumn="0" w:noHBand="0" w:noVBand="1"/>
        <w:tblCaption w:val="Self-audit questionnaire"/>
        <w:tblDescription w:val="This table contains a self-audit questionnaire that businesses can use to check their compliance with workplace laws. "/>
      </w:tblPr>
      <w:tblGrid>
        <w:gridCol w:w="6374"/>
        <w:gridCol w:w="5103"/>
        <w:gridCol w:w="3265"/>
      </w:tblGrid>
      <w:tr w:rsidR="00AF39C9" w:rsidRPr="00DF0A7B" w14:paraId="2DBB7A0B" w14:textId="77777777" w:rsidTr="00BF6576">
        <w:trPr>
          <w:trHeight w:val="284"/>
          <w:jc w:val="center"/>
        </w:trPr>
        <w:tc>
          <w:tcPr>
            <w:tcW w:w="6374" w:type="dxa"/>
            <w:hideMark/>
          </w:tcPr>
          <w:p w14:paraId="0E70B7D2" w14:textId="28729C66" w:rsidR="00467F70" w:rsidRPr="00776A6D" w:rsidRDefault="00467F70" w:rsidP="00B46740">
            <w:pPr>
              <w:spacing w:before="120" w:after="60"/>
              <w:rPr>
                <w:sz w:val="22"/>
                <w:szCs w:val="22"/>
              </w:rPr>
            </w:pPr>
            <w:r w:rsidRPr="00776A6D">
              <w:rPr>
                <w:sz w:val="22"/>
                <w:szCs w:val="22"/>
              </w:rPr>
              <w:t xml:space="preserve">Do you give your employees </w:t>
            </w:r>
            <w:r w:rsidR="00255739" w:rsidRPr="00776A6D">
              <w:rPr>
                <w:sz w:val="22"/>
                <w:szCs w:val="22"/>
              </w:rPr>
              <w:t>pay slips</w:t>
            </w:r>
            <w:r w:rsidRPr="00776A6D">
              <w:rPr>
                <w:sz w:val="22"/>
                <w:szCs w:val="22"/>
              </w:rPr>
              <w:t>:</w:t>
            </w:r>
          </w:p>
          <w:p w14:paraId="1548A319" w14:textId="4FE6C9DF" w:rsidR="00467F70" w:rsidRPr="00776A6D" w:rsidRDefault="00467F70" w:rsidP="00B46740">
            <w:pPr>
              <w:pStyle w:val="ListParagraph"/>
              <w:numPr>
                <w:ilvl w:val="0"/>
                <w:numId w:val="55"/>
              </w:numPr>
              <w:spacing w:after="60"/>
              <w:contextualSpacing w:val="0"/>
              <w:rPr>
                <w:sz w:val="22"/>
                <w:szCs w:val="22"/>
              </w:rPr>
            </w:pPr>
            <w:r w:rsidRPr="00776A6D">
              <w:rPr>
                <w:sz w:val="22"/>
                <w:szCs w:val="22"/>
              </w:rPr>
              <w:t>within one working day</w:t>
            </w:r>
          </w:p>
          <w:p w14:paraId="1EA5A537" w14:textId="77777777" w:rsidR="00467F70" w:rsidRPr="00776A6D" w:rsidRDefault="00467F70" w:rsidP="00B46740">
            <w:pPr>
              <w:pStyle w:val="ListParagraph"/>
              <w:numPr>
                <w:ilvl w:val="0"/>
                <w:numId w:val="55"/>
              </w:numPr>
              <w:spacing w:after="60"/>
              <w:contextualSpacing w:val="0"/>
              <w:rPr>
                <w:sz w:val="22"/>
                <w:szCs w:val="22"/>
              </w:rPr>
            </w:pPr>
            <w:r w:rsidRPr="00776A6D">
              <w:rPr>
                <w:sz w:val="22"/>
                <w:szCs w:val="22"/>
              </w:rPr>
              <w:t xml:space="preserve">that contain all details </w:t>
            </w:r>
            <w:proofErr w:type="gramStart"/>
            <w:r w:rsidRPr="00776A6D">
              <w:rPr>
                <w:sz w:val="22"/>
                <w:szCs w:val="22"/>
              </w:rPr>
              <w:t>required?</w:t>
            </w:r>
            <w:proofErr w:type="gramEnd"/>
          </w:p>
          <w:p w14:paraId="53BFEC1F" w14:textId="15A79B47" w:rsidR="00467F70" w:rsidRPr="00776A6D" w:rsidRDefault="00467F70" w:rsidP="00B46740">
            <w:pPr>
              <w:spacing w:before="120" w:after="160"/>
              <w:rPr>
                <w:sz w:val="22"/>
                <w:szCs w:val="22"/>
              </w:rPr>
            </w:pPr>
            <w:r w:rsidRPr="00776A6D">
              <w:rPr>
                <w:sz w:val="22"/>
                <w:szCs w:val="22"/>
              </w:rPr>
              <w:t xml:space="preserve">Find out more </w:t>
            </w:r>
            <w:r w:rsidR="00AA07A2" w:rsidRPr="00776A6D">
              <w:rPr>
                <w:sz w:val="22"/>
                <w:szCs w:val="22"/>
              </w:rPr>
              <w:t xml:space="preserve">about </w:t>
            </w:r>
            <w:r w:rsidR="00AA07A2" w:rsidRPr="008B161C">
              <w:rPr>
                <w:sz w:val="22"/>
                <w:szCs w:val="22"/>
              </w:rPr>
              <w:t>pay slips</w:t>
            </w:r>
            <w:r w:rsidR="00AA07A2" w:rsidRPr="00776A6D">
              <w:rPr>
                <w:sz w:val="22"/>
                <w:szCs w:val="22"/>
              </w:rPr>
              <w:t xml:space="preserve"> </w:t>
            </w:r>
            <w:r w:rsidRPr="00776A6D">
              <w:rPr>
                <w:sz w:val="22"/>
                <w:szCs w:val="22"/>
              </w:rPr>
              <w:t xml:space="preserve">at </w:t>
            </w:r>
            <w:hyperlink r:id="rId67" w:history="1">
              <w:r w:rsidRPr="008B161C">
                <w:rPr>
                  <w:rStyle w:val="Hyperlink"/>
                  <w:sz w:val="22"/>
                  <w:szCs w:val="22"/>
                </w:rPr>
                <w:t>fairwork.gov.au/payslips</w:t>
              </w:r>
            </w:hyperlink>
            <w:r w:rsidR="008B161C">
              <w:t>.</w:t>
            </w:r>
          </w:p>
        </w:tc>
        <w:tc>
          <w:tcPr>
            <w:tcW w:w="5103" w:type="dxa"/>
          </w:tcPr>
          <w:p w14:paraId="04D2437F" w14:textId="77777777" w:rsidR="00467F70" w:rsidRPr="00776A6D" w:rsidRDefault="00467F70" w:rsidP="00B46740">
            <w:pPr>
              <w:spacing w:before="120" w:after="160"/>
              <w:rPr>
                <w:rFonts w:asciiTheme="minorHAnsi" w:hAnsiTheme="minorHAnsi"/>
                <w:sz w:val="22"/>
                <w:szCs w:val="22"/>
              </w:rPr>
            </w:pPr>
          </w:p>
        </w:tc>
        <w:tc>
          <w:tcPr>
            <w:tcW w:w="3265" w:type="dxa"/>
            <w:hideMark/>
          </w:tcPr>
          <w:p w14:paraId="117417A3" w14:textId="77777777" w:rsidR="00467F70" w:rsidRPr="00776A6D" w:rsidRDefault="00467F70" w:rsidP="00B46740">
            <w:pPr>
              <w:spacing w:before="120" w:after="160"/>
              <w:rPr>
                <w:rFonts w:asciiTheme="minorHAnsi" w:hAnsiTheme="minorHAnsi"/>
                <w:sz w:val="22"/>
                <w:szCs w:val="22"/>
              </w:rPr>
            </w:pPr>
            <w:r w:rsidRPr="00776A6D">
              <w:rPr>
                <w:rFonts w:asciiTheme="minorHAnsi" w:hAnsiTheme="minorHAnsi"/>
                <w:sz w:val="22"/>
                <w:szCs w:val="22"/>
              </w:rPr>
              <w:t>Provide a sample of a pay slips from the last pay cycle.</w:t>
            </w:r>
          </w:p>
        </w:tc>
      </w:tr>
      <w:tr w:rsidR="00AF39C9" w:rsidRPr="00DF0A7B" w14:paraId="2D4D73AB" w14:textId="77777777" w:rsidTr="00AA7657">
        <w:trPr>
          <w:cantSplit/>
          <w:trHeight w:val="284"/>
          <w:jc w:val="center"/>
        </w:trPr>
        <w:tc>
          <w:tcPr>
            <w:tcW w:w="6374" w:type="dxa"/>
            <w:hideMark/>
          </w:tcPr>
          <w:p w14:paraId="0C45C9D2" w14:textId="4EE7BB31" w:rsidR="00467F70" w:rsidRPr="00776A6D" w:rsidRDefault="00467F70" w:rsidP="00B46740">
            <w:pPr>
              <w:spacing w:before="120" w:after="60"/>
              <w:rPr>
                <w:sz w:val="22"/>
                <w:szCs w:val="22"/>
              </w:rPr>
            </w:pPr>
            <w:r w:rsidRPr="00776A6D">
              <w:rPr>
                <w:sz w:val="22"/>
                <w:szCs w:val="22"/>
              </w:rPr>
              <w:t xml:space="preserve">Do you let your employees decide whether or not to join a </w:t>
            </w:r>
            <w:r w:rsidRPr="008B161C">
              <w:rPr>
                <w:sz w:val="22"/>
                <w:szCs w:val="22"/>
              </w:rPr>
              <w:t>union</w:t>
            </w:r>
            <w:r w:rsidRPr="00776A6D">
              <w:rPr>
                <w:sz w:val="22"/>
                <w:szCs w:val="22"/>
              </w:rPr>
              <w:t>?</w:t>
            </w:r>
          </w:p>
          <w:p w14:paraId="6C5C3E40" w14:textId="20878081" w:rsidR="008C7716" w:rsidRPr="00776A6D" w:rsidRDefault="00467F70" w:rsidP="00B46740">
            <w:pPr>
              <w:spacing w:after="160"/>
              <w:rPr>
                <w:sz w:val="22"/>
                <w:szCs w:val="22"/>
              </w:rPr>
            </w:pPr>
            <w:r w:rsidRPr="00776A6D">
              <w:rPr>
                <w:sz w:val="22"/>
                <w:szCs w:val="22"/>
              </w:rPr>
              <w:t xml:space="preserve">Find out more at </w:t>
            </w:r>
            <w:hyperlink r:id="rId68" w:history="1">
              <w:r w:rsidR="00D62E90" w:rsidRPr="008B161C">
                <w:rPr>
                  <w:rStyle w:val="Hyperlink"/>
                  <w:sz w:val="22"/>
                  <w:szCs w:val="22"/>
                </w:rPr>
                <w:t>fairwork.gov.au/</w:t>
              </w:r>
              <w:r w:rsidR="007B65EA" w:rsidRPr="008B161C">
                <w:rPr>
                  <w:rStyle w:val="Hyperlink"/>
                  <w:sz w:val="22"/>
                  <w:szCs w:val="22"/>
                </w:rPr>
                <w:t>unions</w:t>
              </w:r>
            </w:hyperlink>
            <w:r w:rsidR="008B161C">
              <w:t>.</w:t>
            </w:r>
          </w:p>
        </w:tc>
        <w:tc>
          <w:tcPr>
            <w:tcW w:w="5103" w:type="dxa"/>
          </w:tcPr>
          <w:p w14:paraId="29CD0999" w14:textId="77777777" w:rsidR="00467F70" w:rsidRPr="00776A6D" w:rsidRDefault="00467F70" w:rsidP="00B46740">
            <w:pPr>
              <w:spacing w:before="120" w:after="160"/>
              <w:rPr>
                <w:rFonts w:asciiTheme="minorHAnsi" w:hAnsiTheme="minorHAnsi"/>
                <w:sz w:val="22"/>
                <w:szCs w:val="22"/>
              </w:rPr>
            </w:pPr>
          </w:p>
        </w:tc>
        <w:tc>
          <w:tcPr>
            <w:tcW w:w="3265" w:type="dxa"/>
          </w:tcPr>
          <w:p w14:paraId="39F5FF3C" w14:textId="77777777" w:rsidR="00467F70" w:rsidRPr="00776A6D" w:rsidRDefault="00467F70" w:rsidP="00B46740">
            <w:pPr>
              <w:spacing w:before="120" w:after="160"/>
              <w:rPr>
                <w:rFonts w:asciiTheme="minorHAnsi" w:hAnsiTheme="minorHAnsi"/>
                <w:sz w:val="22"/>
                <w:szCs w:val="22"/>
              </w:rPr>
            </w:pPr>
          </w:p>
        </w:tc>
      </w:tr>
      <w:tr w:rsidR="00776A6D" w:rsidRPr="00DF0A7B" w14:paraId="2B4FF80A" w14:textId="77777777" w:rsidTr="00DC50A1">
        <w:trPr>
          <w:cantSplit/>
          <w:trHeight w:val="284"/>
          <w:jc w:val="center"/>
        </w:trPr>
        <w:tc>
          <w:tcPr>
            <w:tcW w:w="6374" w:type="dxa"/>
            <w:shd w:val="clear" w:color="auto" w:fill="D9E1E2"/>
          </w:tcPr>
          <w:p w14:paraId="0279F1F5" w14:textId="36B09BC5" w:rsidR="00776A6D" w:rsidRPr="00DC50A1" w:rsidRDefault="00776A6D" w:rsidP="00B46740">
            <w:pPr>
              <w:spacing w:before="120" w:after="160"/>
              <w:rPr>
                <w:rFonts w:asciiTheme="minorHAnsi" w:hAnsiTheme="minorHAnsi"/>
                <w:b/>
                <w:sz w:val="22"/>
                <w:szCs w:val="22"/>
              </w:rPr>
            </w:pPr>
            <w:r w:rsidRPr="00776A6D">
              <w:rPr>
                <w:rFonts w:asciiTheme="minorHAnsi" w:hAnsiTheme="minorHAnsi"/>
                <w:b/>
                <w:sz w:val="22"/>
                <w:szCs w:val="22"/>
              </w:rPr>
              <w:t>Compliance history</w:t>
            </w:r>
          </w:p>
        </w:tc>
        <w:tc>
          <w:tcPr>
            <w:tcW w:w="5103" w:type="dxa"/>
            <w:shd w:val="clear" w:color="auto" w:fill="D9E1E2"/>
          </w:tcPr>
          <w:p w14:paraId="1B43E5F3" w14:textId="30549382" w:rsidR="00776A6D" w:rsidRPr="00DC50A1" w:rsidRDefault="00776A6D" w:rsidP="00B46740">
            <w:pPr>
              <w:spacing w:before="120" w:after="160"/>
              <w:rPr>
                <w:rFonts w:asciiTheme="minorHAnsi" w:hAnsiTheme="minorHAnsi"/>
                <w:b/>
                <w:sz w:val="22"/>
                <w:szCs w:val="22"/>
              </w:rPr>
            </w:pPr>
            <w:r w:rsidRPr="00776A6D">
              <w:rPr>
                <w:rFonts w:asciiTheme="minorHAnsi" w:hAnsiTheme="minorHAnsi"/>
                <w:b/>
                <w:sz w:val="22"/>
                <w:szCs w:val="22"/>
              </w:rPr>
              <w:t xml:space="preserve">Response </w:t>
            </w:r>
          </w:p>
        </w:tc>
        <w:tc>
          <w:tcPr>
            <w:tcW w:w="3265" w:type="dxa"/>
            <w:shd w:val="clear" w:color="auto" w:fill="D9E1E2"/>
          </w:tcPr>
          <w:p w14:paraId="16D9599F" w14:textId="37ABABE2" w:rsidR="00776A6D" w:rsidRPr="00DC50A1" w:rsidRDefault="00776A6D" w:rsidP="00B46740">
            <w:pPr>
              <w:spacing w:before="120" w:after="160"/>
              <w:rPr>
                <w:rFonts w:asciiTheme="minorHAnsi" w:hAnsiTheme="minorHAnsi"/>
                <w:b/>
                <w:sz w:val="22"/>
                <w:szCs w:val="22"/>
              </w:rPr>
            </w:pPr>
            <w:r w:rsidRPr="00776A6D">
              <w:rPr>
                <w:rFonts w:asciiTheme="minorHAnsi" w:hAnsiTheme="minorHAnsi"/>
                <w:b/>
                <w:sz w:val="22"/>
                <w:szCs w:val="22"/>
              </w:rPr>
              <w:t>Optional further details</w:t>
            </w:r>
          </w:p>
        </w:tc>
      </w:tr>
      <w:tr w:rsidR="00776A6D" w:rsidRPr="00DF0A7B" w14:paraId="5655F269" w14:textId="77777777" w:rsidTr="00AA7657">
        <w:trPr>
          <w:cantSplit/>
          <w:trHeight w:val="284"/>
          <w:jc w:val="center"/>
        </w:trPr>
        <w:tc>
          <w:tcPr>
            <w:tcW w:w="6374" w:type="dxa"/>
          </w:tcPr>
          <w:p w14:paraId="3A417EC9" w14:textId="77777777" w:rsidR="00776A6D" w:rsidRPr="00776A6D" w:rsidRDefault="00776A6D" w:rsidP="00B46740">
            <w:pPr>
              <w:spacing w:before="120" w:after="60"/>
              <w:rPr>
                <w:rFonts w:asciiTheme="minorHAnsi" w:hAnsiTheme="minorHAnsi"/>
                <w:sz w:val="22"/>
                <w:szCs w:val="22"/>
              </w:rPr>
            </w:pPr>
            <w:r w:rsidRPr="00776A6D">
              <w:rPr>
                <w:rFonts w:asciiTheme="minorHAnsi" w:hAnsiTheme="minorHAnsi"/>
                <w:sz w:val="22"/>
                <w:szCs w:val="22"/>
              </w:rPr>
              <w:t>In the last 5 years, have you or your business been investigated by the Fair Work Ombudsman?</w:t>
            </w:r>
          </w:p>
          <w:p w14:paraId="371DF7E0" w14:textId="7DA9BA49" w:rsidR="00776A6D" w:rsidRPr="00776A6D" w:rsidRDefault="00776A6D" w:rsidP="00B46740">
            <w:pPr>
              <w:spacing w:before="120" w:after="60"/>
              <w:rPr>
                <w:rFonts w:asciiTheme="minorHAnsi" w:hAnsiTheme="minorHAnsi"/>
                <w:b/>
                <w:sz w:val="22"/>
                <w:szCs w:val="22"/>
              </w:rPr>
            </w:pPr>
            <w:r w:rsidRPr="00776A6D">
              <w:rPr>
                <w:rFonts w:asciiTheme="minorHAnsi" w:hAnsiTheme="minorHAnsi"/>
                <w:sz w:val="22"/>
                <w:szCs w:val="22"/>
              </w:rPr>
              <w:t>If yes, please provide details.</w:t>
            </w:r>
          </w:p>
        </w:tc>
        <w:tc>
          <w:tcPr>
            <w:tcW w:w="5103" w:type="dxa"/>
          </w:tcPr>
          <w:p w14:paraId="13BB18F4" w14:textId="77777777" w:rsidR="00776A6D" w:rsidRPr="00776A6D" w:rsidRDefault="00776A6D" w:rsidP="00B46740">
            <w:pPr>
              <w:spacing w:before="120"/>
              <w:rPr>
                <w:rFonts w:asciiTheme="minorHAnsi" w:hAnsiTheme="minorHAnsi"/>
                <w:b/>
                <w:sz w:val="22"/>
                <w:szCs w:val="22"/>
              </w:rPr>
            </w:pPr>
          </w:p>
        </w:tc>
        <w:tc>
          <w:tcPr>
            <w:tcW w:w="3265" w:type="dxa"/>
          </w:tcPr>
          <w:p w14:paraId="0BB9148C" w14:textId="77777777" w:rsidR="00776A6D" w:rsidRPr="00776A6D" w:rsidRDefault="00776A6D" w:rsidP="00B46740">
            <w:pPr>
              <w:spacing w:before="120"/>
              <w:rPr>
                <w:rFonts w:asciiTheme="minorHAnsi" w:hAnsiTheme="minorHAnsi"/>
                <w:b/>
                <w:sz w:val="22"/>
                <w:szCs w:val="22"/>
              </w:rPr>
            </w:pPr>
          </w:p>
        </w:tc>
      </w:tr>
      <w:tr w:rsidR="00776A6D" w:rsidRPr="00DF0A7B" w14:paraId="210D9F6C" w14:textId="77777777" w:rsidTr="00AA7657">
        <w:trPr>
          <w:cantSplit/>
          <w:trHeight w:val="284"/>
          <w:jc w:val="center"/>
        </w:trPr>
        <w:tc>
          <w:tcPr>
            <w:tcW w:w="6374" w:type="dxa"/>
          </w:tcPr>
          <w:p w14:paraId="22A9AE2E" w14:textId="77777777" w:rsidR="00776A6D" w:rsidRPr="00776A6D" w:rsidRDefault="00776A6D" w:rsidP="00B46740">
            <w:pPr>
              <w:spacing w:before="120" w:after="60"/>
              <w:rPr>
                <w:rFonts w:asciiTheme="minorHAnsi" w:hAnsiTheme="minorHAnsi"/>
                <w:sz w:val="22"/>
                <w:szCs w:val="22"/>
              </w:rPr>
            </w:pPr>
            <w:r w:rsidRPr="00776A6D">
              <w:rPr>
                <w:rFonts w:asciiTheme="minorHAnsi" w:hAnsiTheme="minorHAnsi"/>
                <w:sz w:val="22"/>
                <w:szCs w:val="22"/>
              </w:rPr>
              <w:t>In the last 5 years, have you or your business been involved in any court proceedings in relation to non-compliance with workplace laws?</w:t>
            </w:r>
          </w:p>
          <w:p w14:paraId="47299C8F" w14:textId="628BDA2C" w:rsidR="00776A6D" w:rsidRPr="00776A6D" w:rsidRDefault="00776A6D" w:rsidP="00B46740">
            <w:pPr>
              <w:spacing w:before="120" w:after="160"/>
              <w:rPr>
                <w:rFonts w:asciiTheme="minorHAnsi" w:hAnsiTheme="minorHAnsi"/>
                <w:sz w:val="22"/>
                <w:szCs w:val="22"/>
              </w:rPr>
            </w:pPr>
            <w:r w:rsidRPr="00776A6D">
              <w:rPr>
                <w:rFonts w:asciiTheme="minorHAnsi" w:hAnsiTheme="minorHAnsi"/>
                <w:sz w:val="22"/>
                <w:szCs w:val="22"/>
              </w:rPr>
              <w:t>If yes, please provide details.</w:t>
            </w:r>
          </w:p>
        </w:tc>
        <w:tc>
          <w:tcPr>
            <w:tcW w:w="5103" w:type="dxa"/>
          </w:tcPr>
          <w:p w14:paraId="2267FF7B" w14:textId="77777777" w:rsidR="00776A6D" w:rsidRPr="00776A6D" w:rsidRDefault="00776A6D" w:rsidP="00B46740">
            <w:pPr>
              <w:spacing w:before="120"/>
              <w:rPr>
                <w:rFonts w:asciiTheme="minorHAnsi" w:hAnsiTheme="minorHAnsi"/>
                <w:b/>
                <w:sz w:val="22"/>
                <w:szCs w:val="22"/>
              </w:rPr>
            </w:pPr>
          </w:p>
        </w:tc>
        <w:tc>
          <w:tcPr>
            <w:tcW w:w="3265" w:type="dxa"/>
          </w:tcPr>
          <w:p w14:paraId="0AC0C9E2" w14:textId="77777777" w:rsidR="00776A6D" w:rsidRPr="00776A6D" w:rsidRDefault="00776A6D" w:rsidP="00B46740">
            <w:pPr>
              <w:spacing w:before="120"/>
              <w:rPr>
                <w:rFonts w:asciiTheme="minorHAnsi" w:hAnsiTheme="minorHAnsi"/>
                <w:b/>
                <w:sz w:val="22"/>
                <w:szCs w:val="22"/>
              </w:rPr>
            </w:pPr>
          </w:p>
        </w:tc>
      </w:tr>
      <w:tr w:rsidR="00776A6D" w:rsidRPr="00DF0A7B" w14:paraId="45D4FB0A" w14:textId="77777777" w:rsidTr="00AA7657">
        <w:trPr>
          <w:cantSplit/>
          <w:trHeight w:val="284"/>
          <w:jc w:val="center"/>
        </w:trPr>
        <w:tc>
          <w:tcPr>
            <w:tcW w:w="6374" w:type="dxa"/>
          </w:tcPr>
          <w:p w14:paraId="16AF9044" w14:textId="2EA7C18C" w:rsidR="00776A6D" w:rsidRPr="00776A6D" w:rsidRDefault="00776A6D" w:rsidP="00B46740">
            <w:pPr>
              <w:spacing w:before="120" w:after="60"/>
              <w:rPr>
                <w:rFonts w:asciiTheme="minorHAnsi" w:hAnsiTheme="minorHAnsi"/>
                <w:sz w:val="22"/>
                <w:szCs w:val="22"/>
              </w:rPr>
            </w:pPr>
            <w:r w:rsidRPr="00776A6D">
              <w:rPr>
                <w:rFonts w:asciiTheme="minorHAnsi" w:hAnsiTheme="minorHAnsi"/>
                <w:sz w:val="22"/>
                <w:szCs w:val="22"/>
              </w:rPr>
              <w:t xml:space="preserve">In the last 5 years, have you or your business had any compliance issues relating to superannuation or workplace health </w:t>
            </w:r>
            <w:r w:rsidR="00D23E0B">
              <w:rPr>
                <w:rFonts w:asciiTheme="minorHAnsi" w:hAnsiTheme="minorHAnsi"/>
                <w:sz w:val="22"/>
                <w:szCs w:val="22"/>
              </w:rPr>
              <w:t>and</w:t>
            </w:r>
            <w:r w:rsidRPr="00776A6D">
              <w:rPr>
                <w:rFonts w:asciiTheme="minorHAnsi" w:hAnsiTheme="minorHAnsi"/>
                <w:sz w:val="22"/>
                <w:szCs w:val="22"/>
              </w:rPr>
              <w:t xml:space="preserve"> safety?</w:t>
            </w:r>
          </w:p>
          <w:p w14:paraId="56F38EEC" w14:textId="683E4E2D" w:rsidR="00776A6D" w:rsidRPr="00776A6D" w:rsidRDefault="00776A6D" w:rsidP="00B46740">
            <w:pPr>
              <w:spacing w:before="120" w:after="160"/>
              <w:rPr>
                <w:rFonts w:asciiTheme="minorHAnsi" w:hAnsiTheme="minorHAnsi"/>
                <w:sz w:val="22"/>
                <w:szCs w:val="22"/>
              </w:rPr>
            </w:pPr>
            <w:r w:rsidRPr="00776A6D">
              <w:rPr>
                <w:rFonts w:asciiTheme="minorHAnsi" w:hAnsiTheme="minorHAnsi"/>
                <w:sz w:val="22"/>
                <w:szCs w:val="22"/>
              </w:rPr>
              <w:t>If yes, please provide details.</w:t>
            </w:r>
          </w:p>
        </w:tc>
        <w:tc>
          <w:tcPr>
            <w:tcW w:w="5103" w:type="dxa"/>
          </w:tcPr>
          <w:p w14:paraId="58BEE879" w14:textId="77777777" w:rsidR="00776A6D" w:rsidRPr="00776A6D" w:rsidRDefault="00776A6D" w:rsidP="00B46740">
            <w:pPr>
              <w:spacing w:before="120"/>
              <w:rPr>
                <w:rFonts w:asciiTheme="minorHAnsi" w:hAnsiTheme="minorHAnsi"/>
                <w:b/>
                <w:sz w:val="22"/>
                <w:szCs w:val="22"/>
              </w:rPr>
            </w:pPr>
          </w:p>
        </w:tc>
        <w:tc>
          <w:tcPr>
            <w:tcW w:w="3265" w:type="dxa"/>
          </w:tcPr>
          <w:p w14:paraId="2EE943A6" w14:textId="77777777" w:rsidR="00776A6D" w:rsidRPr="00776A6D" w:rsidRDefault="00776A6D" w:rsidP="00B46740">
            <w:pPr>
              <w:spacing w:before="120"/>
              <w:rPr>
                <w:rFonts w:asciiTheme="minorHAnsi" w:hAnsiTheme="minorHAnsi"/>
                <w:b/>
                <w:sz w:val="22"/>
                <w:szCs w:val="22"/>
              </w:rPr>
            </w:pPr>
          </w:p>
        </w:tc>
      </w:tr>
    </w:tbl>
    <w:p w14:paraId="4A7ED6EF" w14:textId="77777777" w:rsidR="00467F70" w:rsidRPr="00FE29E0" w:rsidRDefault="00467F70" w:rsidP="00B46740">
      <w:pPr>
        <w:spacing w:before="160" w:line="240" w:lineRule="auto"/>
        <w:ind w:left="567"/>
        <w:rPr>
          <w:rFonts w:ascii="Helvetica" w:eastAsia="Times New Roman" w:hAnsi="Helvetica" w:cs="Arial"/>
          <w:b/>
          <w:color w:val="auto"/>
          <w:szCs w:val="24"/>
          <w:lang w:eastAsia="en-US"/>
        </w:rPr>
      </w:pPr>
      <w:r w:rsidRPr="00FE29E0">
        <w:rPr>
          <w:b/>
        </w:rPr>
        <w:t xml:space="preserve">Questionnaire completed by: </w:t>
      </w:r>
    </w:p>
    <w:p w14:paraId="56830A44" w14:textId="5430594E" w:rsidR="00E05D4F" w:rsidRDefault="00467F70" w:rsidP="00B46740">
      <w:pPr>
        <w:spacing w:line="240" w:lineRule="auto"/>
        <w:ind w:left="567"/>
      </w:pPr>
      <w:r w:rsidRPr="00F42E56">
        <w:t>Name: _________________________</w:t>
      </w:r>
      <w:r w:rsidR="00E05D4F">
        <w:t>_____________________________</w:t>
      </w:r>
      <w:r w:rsidRPr="00F42E56">
        <w:t xml:space="preserve"> </w:t>
      </w:r>
    </w:p>
    <w:p w14:paraId="7F0873AD" w14:textId="7CD316FD" w:rsidR="00467F70" w:rsidRPr="00F42E56" w:rsidRDefault="00467F70" w:rsidP="00B46740">
      <w:pPr>
        <w:spacing w:line="240" w:lineRule="auto"/>
        <w:ind w:left="567"/>
      </w:pPr>
      <w:r w:rsidRPr="00F42E56">
        <w:t xml:space="preserve">Position: </w:t>
      </w:r>
      <w:r w:rsidRPr="00F42E56">
        <w:softHyphen/>
      </w:r>
      <w:r w:rsidRPr="00F42E56">
        <w:softHyphen/>
      </w:r>
      <w:r w:rsidRPr="00F42E56">
        <w:softHyphen/>
      </w:r>
      <w:r w:rsidRPr="00F42E56">
        <w:softHyphen/>
      </w:r>
      <w:r w:rsidRPr="00F42E56">
        <w:softHyphen/>
      </w:r>
      <w:r w:rsidRPr="00F42E56">
        <w:softHyphen/>
      </w:r>
      <w:r w:rsidRPr="00F42E56">
        <w:softHyphen/>
      </w:r>
      <w:r w:rsidRPr="00F42E56">
        <w:softHyphen/>
      </w:r>
      <w:r w:rsidRPr="00F42E56">
        <w:softHyphen/>
      </w:r>
      <w:r w:rsidRPr="00F42E56">
        <w:softHyphen/>
      </w:r>
      <w:r w:rsidRPr="00F42E56">
        <w:softHyphen/>
        <w:t>_________________________</w:t>
      </w:r>
      <w:r w:rsidR="00E05D4F">
        <w:t>___________________________</w:t>
      </w:r>
    </w:p>
    <w:p w14:paraId="024AA06C" w14:textId="23960432" w:rsidR="00467F70" w:rsidRPr="00F42E56" w:rsidRDefault="00467F70" w:rsidP="00B46740">
      <w:pPr>
        <w:spacing w:line="240" w:lineRule="auto"/>
        <w:ind w:left="567"/>
      </w:pPr>
      <w:r w:rsidRPr="00F42E56">
        <w:t>Company: ______________________</w:t>
      </w:r>
      <w:r w:rsidR="00E05D4F">
        <w:t>_____________________________</w:t>
      </w:r>
    </w:p>
    <w:p w14:paraId="03F90A5B" w14:textId="7B96B40E" w:rsidR="00467F70" w:rsidRDefault="00467F70" w:rsidP="00B46740">
      <w:pPr>
        <w:spacing w:line="240" w:lineRule="auto"/>
        <w:ind w:left="567"/>
      </w:pPr>
      <w:r w:rsidRPr="00F42E56">
        <w:t>Date: _________________________</w:t>
      </w:r>
      <w:r w:rsidR="00E05D4F">
        <w:t>_____________________________</w:t>
      </w:r>
    </w:p>
    <w:p w14:paraId="040F049B" w14:textId="778D317B" w:rsidR="00A82642" w:rsidRPr="00A82642" w:rsidRDefault="00A82642" w:rsidP="00B46740">
      <w:pPr>
        <w:spacing w:line="240" w:lineRule="auto"/>
        <w:rPr>
          <w:b/>
        </w:rPr>
        <w:sectPr w:rsidR="00A82642" w:rsidRPr="00A82642" w:rsidSect="00FC08D4">
          <w:pgSz w:w="16838" w:h="11906" w:orient="landscape" w:code="9"/>
          <w:pgMar w:top="1418" w:right="1134" w:bottom="1418" w:left="720" w:header="709" w:footer="630" w:gutter="0"/>
          <w:cols w:space="708"/>
          <w:docGrid w:linePitch="360"/>
        </w:sectPr>
      </w:pPr>
    </w:p>
    <w:p w14:paraId="4F30539D" w14:textId="77777777" w:rsidR="00467F70" w:rsidRPr="00C27567" w:rsidRDefault="00467F70" w:rsidP="00B46740">
      <w:pPr>
        <w:pStyle w:val="Heading1"/>
        <w:spacing w:line="240" w:lineRule="auto"/>
        <w:ind w:left="10"/>
      </w:pPr>
      <w:bookmarkStart w:id="2" w:name="_Sample_clauses_for"/>
      <w:bookmarkStart w:id="3" w:name="_Template_B:_Sample"/>
      <w:bookmarkEnd w:id="2"/>
      <w:bookmarkEnd w:id="3"/>
      <w:r>
        <w:t xml:space="preserve">Template B: Sample </w:t>
      </w:r>
      <w:r w:rsidRPr="00C27567">
        <w:t xml:space="preserve">clauses for contractors </w:t>
      </w:r>
    </w:p>
    <w:p w14:paraId="0C048A27" w14:textId="4FFE82EF" w:rsidR="00467F70" w:rsidRPr="00AA7657" w:rsidRDefault="00467F70" w:rsidP="00B46740">
      <w:pPr>
        <w:pStyle w:val="Heading2"/>
        <w:spacing w:line="240" w:lineRule="auto"/>
        <w:contextualSpacing w:val="0"/>
      </w:pPr>
      <w:r w:rsidRPr="00AA7657">
        <w:t>Instructions for using this template</w:t>
      </w:r>
    </w:p>
    <w:p w14:paraId="2534BE21" w14:textId="77777777" w:rsidR="00467F70" w:rsidRPr="00C27567" w:rsidRDefault="00467F70" w:rsidP="00B46740">
      <w:pPr>
        <w:spacing w:before="120" w:after="120" w:line="240" w:lineRule="auto"/>
      </w:pPr>
      <w:r w:rsidRPr="00C27567">
        <w:t xml:space="preserve">You can use this template to help you identify if potential contractors are complying with workplace laws. </w:t>
      </w:r>
    </w:p>
    <w:p w14:paraId="736EC829" w14:textId="51A3645C" w:rsidR="00467F70" w:rsidRPr="00C27567" w:rsidRDefault="00467F70" w:rsidP="00B46740">
      <w:pPr>
        <w:spacing w:before="120" w:after="120" w:line="240" w:lineRule="auto"/>
      </w:pPr>
      <w:r w:rsidRPr="00C27567">
        <w:t xml:space="preserve">To help you complete the questionnaire you simply need to replace the </w:t>
      </w:r>
      <w:r w:rsidR="00D93DB5" w:rsidRPr="00D461E4">
        <w:rPr>
          <w:rFonts w:asciiTheme="minorHAnsi" w:hAnsiTheme="minorHAnsi" w:cstheme="minorHAnsi"/>
          <w:b/>
          <w:bCs/>
          <w:color w:val="DA291C"/>
        </w:rPr>
        <w:t>red &lt; &gt; writing</w:t>
      </w:r>
      <w:r w:rsidRPr="00FE29E0">
        <w:rPr>
          <w:color w:val="FF0000"/>
        </w:rPr>
        <w:t xml:space="preserve"> </w:t>
      </w:r>
      <w:r w:rsidRPr="00C27567">
        <w:t xml:space="preserve">with </w:t>
      </w:r>
      <w:r>
        <w:t>information applicable</w:t>
      </w:r>
      <w:r w:rsidRPr="00C27567">
        <w:t xml:space="preserve"> to your employee and situation.</w:t>
      </w:r>
    </w:p>
    <w:p w14:paraId="7C01B45E" w14:textId="3C75A9A3" w:rsidR="00467F70" w:rsidRPr="00C27567" w:rsidRDefault="00467F70" w:rsidP="00B46740">
      <w:pPr>
        <w:spacing w:before="120" w:after="120" w:line="240" w:lineRule="auto"/>
      </w:pPr>
      <w:r w:rsidRPr="00C27567">
        <w:t xml:space="preserve">Explanatory information is shown in </w:t>
      </w:r>
      <w:r w:rsidR="00053641" w:rsidRPr="00D461E4">
        <w:rPr>
          <w:rFonts w:asciiTheme="minorHAnsi" w:hAnsiTheme="minorHAnsi" w:cstheme="minorHAnsi"/>
          <w:b/>
          <w:bCs/>
          <w:color w:val="7C6992"/>
        </w:rPr>
        <w:t>purple writing</w:t>
      </w:r>
      <w:r w:rsidRPr="00C27567">
        <w:rPr>
          <w:rStyle w:val="Strong"/>
        </w:rPr>
        <w:t xml:space="preserve"> </w:t>
      </w:r>
      <w:r w:rsidRPr="00C27567">
        <w:t>to assist you and should be deleted once you have completed the agreement.</w:t>
      </w:r>
    </w:p>
    <w:p w14:paraId="68717481" w14:textId="77777777" w:rsidR="00467F70" w:rsidRPr="00AA7657" w:rsidRDefault="00467F70" w:rsidP="00B46740">
      <w:pPr>
        <w:pStyle w:val="Heading2"/>
        <w:spacing w:line="240" w:lineRule="auto"/>
        <w:contextualSpacing w:val="0"/>
      </w:pPr>
      <w:r w:rsidRPr="00AA7657">
        <w:t>Suggested steps for using these sample clauses</w:t>
      </w:r>
    </w:p>
    <w:p w14:paraId="638F6A87" w14:textId="77777777" w:rsidR="00467F70" w:rsidRPr="00C27567" w:rsidRDefault="00467F70" w:rsidP="00B46740">
      <w:pPr>
        <w:pStyle w:val="bullets"/>
        <w:numPr>
          <w:ilvl w:val="0"/>
          <w:numId w:val="25"/>
        </w:numPr>
        <w:spacing w:after="160" w:line="240" w:lineRule="auto"/>
        <w:ind w:left="714" w:hanging="357"/>
      </w:pPr>
      <w:r w:rsidRPr="00C27567">
        <w:t>You can use one or more of these sample clauses in your contracts with contractors to require them to comply with workplace laws.</w:t>
      </w:r>
    </w:p>
    <w:p w14:paraId="0FF6ABF1" w14:textId="08F9973A" w:rsidR="00467F70" w:rsidRPr="00C27567" w:rsidRDefault="00467F70" w:rsidP="00B46740">
      <w:pPr>
        <w:pStyle w:val="bullets"/>
        <w:numPr>
          <w:ilvl w:val="0"/>
          <w:numId w:val="25"/>
        </w:numPr>
        <w:spacing w:after="160" w:line="240" w:lineRule="auto"/>
        <w:ind w:left="714" w:hanging="357"/>
      </w:pPr>
      <w:r w:rsidRPr="00C27567">
        <w:t>As with any commercial arrangement, you should get independent legal advice before entering into contracts with your contractors. In particular, you should get independent legal advice about how these sample clauses interact with the other clauses in your contracts</w:t>
      </w:r>
      <w:r w:rsidR="00E9717E">
        <w:t xml:space="preserve"> and/or</w:t>
      </w:r>
      <w:r w:rsidRPr="00C27567">
        <w:t xml:space="preserve"> if you intend to rely on these clauses to terminate the contract.</w:t>
      </w:r>
    </w:p>
    <w:p w14:paraId="052EE970" w14:textId="74236F80" w:rsidR="00467F70" w:rsidRDefault="00467F70" w:rsidP="00B46740">
      <w:pPr>
        <w:pStyle w:val="bullets"/>
        <w:numPr>
          <w:ilvl w:val="0"/>
          <w:numId w:val="25"/>
        </w:numPr>
        <w:spacing w:after="160" w:line="240" w:lineRule="auto"/>
        <w:ind w:left="714" w:hanging="357"/>
      </w:pPr>
      <w:r w:rsidRPr="00C27567">
        <w:t xml:space="preserve">While these clauses currently only relate to compliance with the </w:t>
      </w:r>
      <w:r w:rsidR="006E3128">
        <w:t>FW Act</w:t>
      </w:r>
      <w:r w:rsidRPr="003D1B54">
        <w:rPr>
          <w:iCs/>
        </w:rPr>
        <w:t xml:space="preserve"> </w:t>
      </w:r>
      <w:r w:rsidRPr="00C27567">
        <w:t xml:space="preserve">and </w:t>
      </w:r>
      <w:r w:rsidR="006E3128">
        <w:t>FW</w:t>
      </w:r>
      <w:r w:rsidRPr="00FE29E0">
        <w:t xml:space="preserve"> </w:t>
      </w:r>
      <w:r w:rsidRPr="003D1B54">
        <w:rPr>
          <w:iCs/>
        </w:rPr>
        <w:t>Regulations</w:t>
      </w:r>
      <w:r w:rsidRPr="00C27567">
        <w:t>, you could choose to include clauses relating to compliance with other workplace laws (</w:t>
      </w:r>
      <w:r>
        <w:t>for example</w:t>
      </w:r>
      <w:r w:rsidR="00FF45B9">
        <w:t>,</w:t>
      </w:r>
      <w:r w:rsidRPr="00C27567">
        <w:t xml:space="preserve"> </w:t>
      </w:r>
      <w:r w:rsidRPr="00D5001E">
        <w:t>workplace health and safety</w:t>
      </w:r>
      <w:r w:rsidRPr="00C27567">
        <w:t xml:space="preserve">, </w:t>
      </w:r>
      <w:r w:rsidRPr="00D5001E">
        <w:t>workers’ compensation</w:t>
      </w:r>
      <w:r w:rsidRPr="00C27567">
        <w:t xml:space="preserve">, </w:t>
      </w:r>
      <w:r w:rsidRPr="00D5001E">
        <w:t>superannuation</w:t>
      </w:r>
      <w:r w:rsidR="00FF45B9">
        <w:t xml:space="preserve"> and </w:t>
      </w:r>
      <w:r w:rsidRPr="00D5001E">
        <w:t>equal opportunity</w:t>
      </w:r>
      <w:r>
        <w:t xml:space="preserve"> and</w:t>
      </w:r>
      <w:r w:rsidRPr="00C27567">
        <w:t xml:space="preserve"> </w:t>
      </w:r>
      <w:r w:rsidRPr="00D5001E">
        <w:t>privacy</w:t>
      </w:r>
      <w:r w:rsidRPr="00C27567">
        <w:t>).</w:t>
      </w:r>
    </w:p>
    <w:p w14:paraId="5EE8C6FD" w14:textId="7E835750" w:rsidR="00467F70" w:rsidRPr="00AA7657" w:rsidRDefault="00467F70" w:rsidP="00B46740">
      <w:pPr>
        <w:pStyle w:val="Heading2"/>
        <w:spacing w:line="240" w:lineRule="auto"/>
        <w:contextualSpacing w:val="0"/>
        <w:rPr>
          <w:sz w:val="40"/>
        </w:rPr>
      </w:pPr>
      <w:r w:rsidRPr="00AA7657">
        <w:t>Sample clauses</w:t>
      </w:r>
    </w:p>
    <w:p w14:paraId="2326D1F8" w14:textId="52C43DD2" w:rsidR="00467F70" w:rsidRPr="00C27567" w:rsidRDefault="00467F70" w:rsidP="00B46740">
      <w:pPr>
        <w:pStyle w:val="ListParagraph"/>
        <w:numPr>
          <w:ilvl w:val="0"/>
          <w:numId w:val="14"/>
        </w:numPr>
        <w:spacing w:before="120" w:after="120" w:line="240" w:lineRule="auto"/>
        <w:contextualSpacing w:val="0"/>
      </w:pPr>
      <w:r w:rsidRPr="00AA7657">
        <w:rPr>
          <w:rStyle w:val="Strong"/>
          <w:b w:val="0"/>
          <w:bCs/>
          <w:color w:val="7C6992"/>
        </w:rPr>
        <w:t>[Where you used the Questionnaire for potential contractors]</w:t>
      </w:r>
      <w:r w:rsidRPr="00B263D1">
        <w:rPr>
          <w:b/>
        </w:rPr>
        <w:t xml:space="preserve"> </w:t>
      </w:r>
      <w:r w:rsidRPr="00C27567">
        <w:t xml:space="preserve">The Contractor warrants that all information provided to the </w:t>
      </w:r>
      <w:r>
        <w:t>Business</w:t>
      </w:r>
      <w:r w:rsidRPr="00C27567">
        <w:rPr>
          <w:i/>
        </w:rPr>
        <w:t xml:space="preserve"> </w:t>
      </w:r>
      <w:r w:rsidRPr="00FE29E0">
        <w:t>[meaning you]</w:t>
      </w:r>
      <w:r w:rsidRPr="00C27567">
        <w:rPr>
          <w:i/>
        </w:rPr>
        <w:t xml:space="preserve"> </w:t>
      </w:r>
      <w:r w:rsidRPr="00C27567">
        <w:t xml:space="preserve">during or in connection with the tender process was accurate, current and complete at the time at which it was provided, including but not limited to information about its workplace policies and practices, compliance with its obligations under the </w:t>
      </w:r>
      <w:r w:rsidR="006E3128">
        <w:t>FW Act</w:t>
      </w:r>
      <w:r w:rsidR="006E3128" w:rsidRPr="003D1B54">
        <w:rPr>
          <w:iCs/>
        </w:rPr>
        <w:t xml:space="preserve"> </w:t>
      </w:r>
      <w:r w:rsidR="006E3128" w:rsidRPr="00C27567">
        <w:t xml:space="preserve">and </w:t>
      </w:r>
      <w:r w:rsidR="006E3128">
        <w:t>FW</w:t>
      </w:r>
      <w:r w:rsidR="006E3128" w:rsidRPr="00FE29E0">
        <w:t xml:space="preserve"> </w:t>
      </w:r>
      <w:r w:rsidR="006E3128" w:rsidRPr="003D1B54">
        <w:rPr>
          <w:iCs/>
        </w:rPr>
        <w:t>Regulations</w:t>
      </w:r>
      <w:r w:rsidR="006E3128" w:rsidRPr="00FE29E0">
        <w:t xml:space="preserve"> </w:t>
      </w:r>
      <w:r w:rsidRPr="00C27567">
        <w:t xml:space="preserve">and contract management practices. </w:t>
      </w:r>
    </w:p>
    <w:p w14:paraId="2351ECD0" w14:textId="28D6E7C8" w:rsidR="00467F70" w:rsidRPr="00C27567" w:rsidRDefault="00467F70" w:rsidP="00B46740">
      <w:pPr>
        <w:pStyle w:val="ListParagraph"/>
        <w:numPr>
          <w:ilvl w:val="0"/>
          <w:numId w:val="14"/>
        </w:numPr>
        <w:spacing w:before="120" w:after="120" w:line="240" w:lineRule="auto"/>
        <w:contextualSpacing w:val="0"/>
      </w:pPr>
      <w:r w:rsidRPr="006125BD">
        <w:rPr>
          <w:rStyle w:val="Strong"/>
          <w:b w:val="0"/>
          <w:color w:val="7C6992" w:themeColor="accent5"/>
        </w:rPr>
        <w:t xml:space="preserve">[Where the </w:t>
      </w:r>
      <w:r w:rsidR="003E750A" w:rsidRPr="006125BD">
        <w:rPr>
          <w:rStyle w:val="Strong"/>
          <w:b w:val="0"/>
          <w:color w:val="7C6992" w:themeColor="accent5"/>
        </w:rPr>
        <w:t>Q</w:t>
      </w:r>
      <w:r w:rsidRPr="006125BD">
        <w:rPr>
          <w:rStyle w:val="Strong"/>
          <w:b w:val="0"/>
          <w:color w:val="7C6992" w:themeColor="accent5"/>
        </w:rPr>
        <w:t>uestionnaire for potential contractors was used]</w:t>
      </w:r>
      <w:r w:rsidRPr="006125BD">
        <w:rPr>
          <w:rStyle w:val="Strong"/>
          <w:color w:val="7C6992" w:themeColor="accent5"/>
        </w:rPr>
        <w:t xml:space="preserve"> </w:t>
      </w:r>
      <w:r w:rsidRPr="00C27567">
        <w:t xml:space="preserve">During the term of the Contract, the Contractor must notify the </w:t>
      </w:r>
      <w:r>
        <w:t>Business</w:t>
      </w:r>
      <w:r w:rsidRPr="00C27567">
        <w:t xml:space="preserve"> in the event of material change to any of the information provided to the </w:t>
      </w:r>
      <w:r>
        <w:t>Business</w:t>
      </w:r>
      <w:r w:rsidRPr="00C27567">
        <w:t xml:space="preserve"> during or in connection with the tender process, including but not limited to information about its workplace policies and practices, compliance with its obligations under the </w:t>
      </w:r>
      <w:r w:rsidR="006E3128">
        <w:t>FW Act</w:t>
      </w:r>
      <w:r w:rsidR="006E3128" w:rsidRPr="003D1B54">
        <w:rPr>
          <w:iCs/>
        </w:rPr>
        <w:t xml:space="preserve"> </w:t>
      </w:r>
      <w:r w:rsidR="006E3128" w:rsidRPr="00C27567">
        <w:t xml:space="preserve">and </w:t>
      </w:r>
      <w:r w:rsidR="006E3128">
        <w:t>FW</w:t>
      </w:r>
      <w:r w:rsidR="006E3128" w:rsidRPr="00FE29E0">
        <w:t xml:space="preserve"> </w:t>
      </w:r>
      <w:r w:rsidR="006E3128" w:rsidRPr="003D1B54">
        <w:rPr>
          <w:iCs/>
        </w:rPr>
        <w:t>Regulations</w:t>
      </w:r>
      <w:r w:rsidR="006E3128" w:rsidRPr="00FE29E0">
        <w:t xml:space="preserve"> </w:t>
      </w:r>
      <w:r w:rsidRPr="00C27567">
        <w:t xml:space="preserve">and contract management practices. </w:t>
      </w:r>
    </w:p>
    <w:p w14:paraId="584FA874" w14:textId="303506F2" w:rsidR="00937281" w:rsidRDefault="00467F70" w:rsidP="00B46740">
      <w:pPr>
        <w:pStyle w:val="ListParagraph"/>
        <w:numPr>
          <w:ilvl w:val="0"/>
          <w:numId w:val="14"/>
        </w:numPr>
        <w:spacing w:before="120" w:after="120" w:line="240" w:lineRule="auto"/>
        <w:contextualSpacing w:val="0"/>
      </w:pPr>
      <w:r w:rsidRPr="00C27567">
        <w:t xml:space="preserve">During the term of the Contract, the Contractor must comply, and take all reasonable steps to ensure that its subcontractors comply, with all applicable obligations under the </w:t>
      </w:r>
      <w:r w:rsidR="006E3128">
        <w:t>FW Act</w:t>
      </w:r>
      <w:r w:rsidR="006E3128" w:rsidRPr="00937281">
        <w:rPr>
          <w:iCs/>
        </w:rPr>
        <w:t xml:space="preserve"> </w:t>
      </w:r>
      <w:r w:rsidR="006E3128" w:rsidRPr="00C27567">
        <w:t xml:space="preserve">and </w:t>
      </w:r>
      <w:r w:rsidR="006E3128">
        <w:t>FW</w:t>
      </w:r>
      <w:r w:rsidR="006E3128" w:rsidRPr="00FE29E0">
        <w:t xml:space="preserve"> </w:t>
      </w:r>
      <w:r w:rsidR="006E3128" w:rsidRPr="00937281">
        <w:rPr>
          <w:iCs/>
        </w:rPr>
        <w:t>Regulations</w:t>
      </w:r>
      <w:r w:rsidRPr="00C27567">
        <w:t xml:space="preserve">. </w:t>
      </w:r>
      <w:r w:rsidR="00666DB0">
        <w:br/>
      </w:r>
      <w:r w:rsidR="00666DB0">
        <w:br/>
      </w:r>
      <w:r w:rsidR="00666DB0">
        <w:br/>
      </w:r>
      <w:r w:rsidR="00666DB0">
        <w:br/>
      </w:r>
      <w:r w:rsidR="00666DB0">
        <w:br/>
      </w:r>
    </w:p>
    <w:p w14:paraId="4C3B6B8A" w14:textId="181C74FA" w:rsidR="00467F70" w:rsidRPr="00C27567" w:rsidRDefault="00467F70" w:rsidP="00B46740">
      <w:pPr>
        <w:pStyle w:val="ListParagraph"/>
        <w:numPr>
          <w:ilvl w:val="0"/>
          <w:numId w:val="14"/>
        </w:numPr>
        <w:spacing w:before="120" w:after="120" w:line="240" w:lineRule="auto"/>
        <w:contextualSpacing w:val="0"/>
      </w:pPr>
      <w:r w:rsidRPr="00C27567">
        <w:t xml:space="preserve">Within </w:t>
      </w:r>
      <w:r w:rsidRPr="00AA7657">
        <w:rPr>
          <w:color w:val="DA291C"/>
        </w:rPr>
        <w:t>&lt;insert time&gt;</w:t>
      </w:r>
      <w:r w:rsidRPr="00FE29E0">
        <w:rPr>
          <w:color w:val="FF0000"/>
        </w:rPr>
        <w:t xml:space="preserve"> </w:t>
      </w:r>
      <w:r w:rsidRPr="00C27567">
        <w:t>of the commencement of this Contract, the Contractor will communicate the following information to employees and as far as practicable to all of the employees of its subcontractors:</w:t>
      </w:r>
    </w:p>
    <w:p w14:paraId="1E996D1E" w14:textId="16C06800" w:rsidR="00467F70" w:rsidRPr="00C27567" w:rsidRDefault="00467F70" w:rsidP="00B46740">
      <w:pPr>
        <w:pStyle w:val="ListParagraph"/>
        <w:numPr>
          <w:ilvl w:val="0"/>
          <w:numId w:val="15"/>
        </w:numPr>
        <w:spacing w:before="120" w:after="120" w:line="240" w:lineRule="auto"/>
        <w:contextualSpacing w:val="0"/>
      </w:pPr>
      <w:r w:rsidRPr="00C27567">
        <w:t xml:space="preserve">A specified representative of the Contractor </w:t>
      </w:r>
      <w:proofErr w:type="gramStart"/>
      <w:r w:rsidRPr="00C27567">
        <w:t>that employees</w:t>
      </w:r>
      <w:proofErr w:type="gramEnd"/>
      <w:r w:rsidRPr="00C27567">
        <w:t>, including employees of subcontractors, are invited to contact if the employees have any concern about the payment of wages, loadings, allowances and penalties owed to them for any work performed during the term of the Contract</w:t>
      </w:r>
      <w:r w:rsidR="00886749">
        <w:t>.</w:t>
      </w:r>
      <w:r w:rsidRPr="00C27567">
        <w:t xml:space="preserve"> </w:t>
      </w:r>
    </w:p>
    <w:p w14:paraId="7EFBE585" w14:textId="6E627EEC" w:rsidR="00467F70" w:rsidRPr="00C27567" w:rsidRDefault="00467F70" w:rsidP="00B46740">
      <w:pPr>
        <w:pStyle w:val="ListParagraph"/>
        <w:numPr>
          <w:ilvl w:val="0"/>
          <w:numId w:val="15"/>
        </w:numPr>
        <w:spacing w:before="120" w:after="120" w:line="240" w:lineRule="auto"/>
        <w:contextualSpacing w:val="0"/>
      </w:pPr>
      <w:r w:rsidRPr="00C27567">
        <w:t xml:space="preserve">Where to access further information about workplace rights and entitlements including </w:t>
      </w:r>
      <w:r w:rsidRPr="00084B4C">
        <w:t>fairwork.gov.au</w:t>
      </w:r>
      <w:r w:rsidRPr="00C27567">
        <w:t xml:space="preserve"> or the Fair Work Infoline 13 13 94.</w:t>
      </w:r>
    </w:p>
    <w:p w14:paraId="20A1266A" w14:textId="03D55E50" w:rsidR="00467F70" w:rsidRPr="00C27567" w:rsidRDefault="00467F70" w:rsidP="00B46740">
      <w:pPr>
        <w:pStyle w:val="ListParagraph"/>
        <w:numPr>
          <w:ilvl w:val="0"/>
          <w:numId w:val="14"/>
        </w:numPr>
        <w:spacing w:before="120" w:after="120" w:line="240" w:lineRule="auto"/>
        <w:contextualSpacing w:val="0"/>
      </w:pPr>
      <w:r w:rsidRPr="00C27567">
        <w:t xml:space="preserve">During the term of the Contract, the Contractor must provide the </w:t>
      </w:r>
      <w:r>
        <w:t>Business</w:t>
      </w:r>
      <w:r w:rsidRPr="00C27567">
        <w:t xml:space="preserve"> with any information that the </w:t>
      </w:r>
      <w:r>
        <w:t>Business</w:t>
      </w:r>
      <w:r w:rsidRPr="00C27567">
        <w:t xml:space="preserve"> reasonably requires to confirm that the Contractor is complying, and as far as practicable that its subcontractors are complying, with all applicable obligations under </w:t>
      </w:r>
      <w:r w:rsidRPr="00FE29E0">
        <w:t xml:space="preserve">the </w:t>
      </w:r>
      <w:r w:rsidR="00A4550C">
        <w:t>FW Act</w:t>
      </w:r>
      <w:r w:rsidR="00A4550C" w:rsidRPr="003D1B54">
        <w:rPr>
          <w:iCs/>
        </w:rPr>
        <w:t xml:space="preserve"> </w:t>
      </w:r>
      <w:r w:rsidR="00A4550C" w:rsidRPr="00C27567">
        <w:t xml:space="preserve">and </w:t>
      </w:r>
      <w:r w:rsidR="00A4550C">
        <w:t>FW</w:t>
      </w:r>
      <w:r w:rsidR="00A4550C" w:rsidRPr="00FE29E0">
        <w:t xml:space="preserve"> </w:t>
      </w:r>
      <w:r w:rsidR="00A4550C" w:rsidRPr="003D1B54">
        <w:rPr>
          <w:iCs/>
        </w:rPr>
        <w:t>Regulations</w:t>
      </w:r>
      <w:r w:rsidRPr="00C27567">
        <w:t xml:space="preserve">. </w:t>
      </w:r>
    </w:p>
    <w:p w14:paraId="614B772A" w14:textId="0FF006E1" w:rsidR="00467F70" w:rsidRPr="00C27567" w:rsidRDefault="00467F70" w:rsidP="00B46740">
      <w:pPr>
        <w:pStyle w:val="ListParagraph"/>
        <w:numPr>
          <w:ilvl w:val="0"/>
          <w:numId w:val="14"/>
        </w:numPr>
        <w:spacing w:before="120" w:after="120" w:line="240" w:lineRule="auto"/>
        <w:contextualSpacing w:val="0"/>
      </w:pPr>
      <w:r w:rsidRPr="00C27567">
        <w:t xml:space="preserve">During the term of the Contract, the Contractor will undertake audits </w:t>
      </w:r>
      <w:r w:rsidRPr="00AA7657">
        <w:rPr>
          <w:color w:val="DA291C"/>
        </w:rPr>
        <w:t xml:space="preserve">&lt;insert frequency&gt; </w:t>
      </w:r>
      <w:r w:rsidRPr="00C27567">
        <w:t xml:space="preserve">to determine that the correct wages, loadings, allowances and penalties have been paid to its employees, and the Contractor will rectify any underpayments within </w:t>
      </w:r>
      <w:r w:rsidRPr="006125BD">
        <w:rPr>
          <w:color w:val="DA291C" w:themeColor="background2"/>
        </w:rPr>
        <w:t xml:space="preserve">&lt;insert time&gt; </w:t>
      </w:r>
      <w:r w:rsidRPr="00C27567">
        <w:t xml:space="preserve">of identifying the underpayment. </w:t>
      </w:r>
    </w:p>
    <w:p w14:paraId="27276B1D" w14:textId="77777777" w:rsidR="00467F70" w:rsidRPr="00C27567" w:rsidRDefault="00467F70" w:rsidP="00B46740">
      <w:pPr>
        <w:pStyle w:val="ListParagraph"/>
        <w:numPr>
          <w:ilvl w:val="0"/>
          <w:numId w:val="14"/>
        </w:numPr>
        <w:spacing w:before="120" w:after="120" w:line="240" w:lineRule="auto"/>
        <w:contextualSpacing w:val="0"/>
      </w:pPr>
      <w:r w:rsidRPr="00C27567">
        <w:t xml:space="preserve">During the term of the Contract, the Contractor must inform the </w:t>
      </w:r>
      <w:r>
        <w:t>Business</w:t>
      </w:r>
      <w:r w:rsidRPr="00C27567">
        <w:t xml:space="preserve"> of any: </w:t>
      </w:r>
    </w:p>
    <w:p w14:paraId="2E44FDBF" w14:textId="77777777" w:rsidR="00467F70" w:rsidRPr="00C27567" w:rsidRDefault="00467F70" w:rsidP="00B46740">
      <w:pPr>
        <w:pStyle w:val="ListParagraph"/>
        <w:numPr>
          <w:ilvl w:val="0"/>
          <w:numId w:val="16"/>
        </w:numPr>
        <w:spacing w:before="120" w:after="120" w:line="240" w:lineRule="auto"/>
        <w:contextualSpacing w:val="0"/>
      </w:pPr>
      <w:r w:rsidRPr="00C27567">
        <w:t>compliance action taken by the Fair Work Ombudsman, including but not limited to penalty infringement notices, compliance notices, enforceable undertakings, proactive compliance deeds or court orders; or</w:t>
      </w:r>
    </w:p>
    <w:p w14:paraId="27C7436F" w14:textId="0C738FF1" w:rsidR="00467F70" w:rsidRPr="00A31AEB" w:rsidRDefault="00467F70" w:rsidP="00B46740">
      <w:pPr>
        <w:pStyle w:val="ListParagraph"/>
        <w:numPr>
          <w:ilvl w:val="0"/>
          <w:numId w:val="16"/>
        </w:numPr>
        <w:spacing w:before="120" w:after="120" w:line="240" w:lineRule="auto"/>
        <w:contextualSpacing w:val="0"/>
      </w:pPr>
      <w:r w:rsidRPr="00C27567">
        <w:t xml:space="preserve">other court orders; </w:t>
      </w:r>
      <w:r w:rsidRPr="00A31AEB">
        <w:t xml:space="preserve">arising from non-compliance with the </w:t>
      </w:r>
      <w:r w:rsidR="00A4550C">
        <w:t>FW Act</w:t>
      </w:r>
      <w:r w:rsidR="00A4550C" w:rsidRPr="003D1B54">
        <w:rPr>
          <w:iCs/>
        </w:rPr>
        <w:t xml:space="preserve"> </w:t>
      </w:r>
      <w:r w:rsidR="00A4550C" w:rsidRPr="00C27567">
        <w:t xml:space="preserve">and </w:t>
      </w:r>
      <w:r w:rsidR="00A4550C">
        <w:t>FW</w:t>
      </w:r>
      <w:r w:rsidR="00A4550C" w:rsidRPr="00FE29E0">
        <w:t xml:space="preserve"> </w:t>
      </w:r>
      <w:r w:rsidR="00A4550C" w:rsidRPr="003D1B54">
        <w:rPr>
          <w:iCs/>
        </w:rPr>
        <w:t>Regulations</w:t>
      </w:r>
      <w:r w:rsidR="00A4550C" w:rsidRPr="00FE29E0">
        <w:t xml:space="preserve"> </w:t>
      </w:r>
      <w:r w:rsidRPr="00A31AEB">
        <w:t xml:space="preserve">by the Contractor, and any remedial action that the Contractor is required to take, has taken or proposes to take as a result of the compliance action or court order. </w:t>
      </w:r>
    </w:p>
    <w:p w14:paraId="2272B1E6" w14:textId="2F4447B6" w:rsidR="00467F70" w:rsidRPr="00C27567" w:rsidRDefault="00467F70" w:rsidP="00B46740">
      <w:pPr>
        <w:pStyle w:val="ListParagraph"/>
        <w:numPr>
          <w:ilvl w:val="0"/>
          <w:numId w:val="14"/>
        </w:numPr>
        <w:spacing w:before="120" w:after="120" w:line="240" w:lineRule="auto"/>
        <w:contextualSpacing w:val="0"/>
      </w:pPr>
      <w:r w:rsidRPr="00C27567">
        <w:t xml:space="preserve">During the term of the Contract, the Contractor must actively and cooperatively participate in all compliance activities associated with its obligations under the </w:t>
      </w:r>
      <w:r w:rsidR="00A4550C">
        <w:t>FW Act</w:t>
      </w:r>
      <w:r w:rsidR="00A4550C" w:rsidRPr="003D1B54">
        <w:rPr>
          <w:iCs/>
        </w:rPr>
        <w:t xml:space="preserve"> </w:t>
      </w:r>
      <w:r w:rsidR="00A4550C" w:rsidRPr="00C27567">
        <w:t xml:space="preserve">and </w:t>
      </w:r>
      <w:r w:rsidR="00A4550C">
        <w:t>FW</w:t>
      </w:r>
      <w:r w:rsidR="00A4550C" w:rsidRPr="00FE29E0">
        <w:t xml:space="preserve"> </w:t>
      </w:r>
      <w:r w:rsidR="00A4550C" w:rsidRPr="003D1B54">
        <w:rPr>
          <w:iCs/>
        </w:rPr>
        <w:t>Regulations</w:t>
      </w:r>
      <w:r w:rsidRPr="00C27567">
        <w:t xml:space="preserve">, including but not limited to participating in investigations of workplace complaints and audits undertaken by the Fair Work Ombudsman or other regulatory agencies. </w:t>
      </w:r>
    </w:p>
    <w:p w14:paraId="251F7D5A" w14:textId="77777777" w:rsidR="00467F70" w:rsidRPr="00C27567" w:rsidRDefault="00467F70" w:rsidP="00B46740">
      <w:pPr>
        <w:pStyle w:val="ListParagraph"/>
        <w:numPr>
          <w:ilvl w:val="0"/>
          <w:numId w:val="14"/>
        </w:numPr>
        <w:spacing w:before="120" w:after="120" w:line="240" w:lineRule="auto"/>
        <w:contextualSpacing w:val="0"/>
      </w:pPr>
      <w:r w:rsidRPr="00C27567">
        <w:t xml:space="preserve">The Contractor must not subcontract or assign the Contract or any part of it without the written approval of the Contractor. </w:t>
      </w:r>
    </w:p>
    <w:p w14:paraId="4418B365" w14:textId="7C2DC401" w:rsidR="00467F70" w:rsidRPr="00C27567" w:rsidRDefault="00467F70" w:rsidP="00B46740">
      <w:pPr>
        <w:pStyle w:val="ListParagraph"/>
        <w:numPr>
          <w:ilvl w:val="0"/>
          <w:numId w:val="14"/>
        </w:numPr>
        <w:spacing w:before="120" w:after="120" w:line="240" w:lineRule="auto"/>
        <w:contextualSpacing w:val="0"/>
      </w:pPr>
      <w:r w:rsidRPr="00C27567">
        <w:t xml:space="preserve">The Contractor must ensure that all subcontracts impose obligations on </w:t>
      </w:r>
      <w:proofErr w:type="gramStart"/>
      <w:r w:rsidRPr="00C27567">
        <w:t>subcontractors</w:t>
      </w:r>
      <w:proofErr w:type="gramEnd"/>
      <w:r w:rsidRPr="00C27567">
        <w:t xml:space="preserve"> equivalent to the obligations under clauses </w:t>
      </w:r>
      <w:r w:rsidRPr="00AA7657">
        <w:rPr>
          <w:color w:val="DA291C"/>
        </w:rPr>
        <w:t xml:space="preserve">&lt;insert clause number&gt; – &lt;insert clause number&gt; </w:t>
      </w:r>
      <w:r w:rsidRPr="00C27567">
        <w:t xml:space="preserve">above. </w:t>
      </w:r>
    </w:p>
    <w:p w14:paraId="02A71165" w14:textId="38A0CE28" w:rsidR="00467F70" w:rsidRPr="00C27567" w:rsidRDefault="00467F70" w:rsidP="00B46740">
      <w:pPr>
        <w:pStyle w:val="ListParagraph"/>
        <w:numPr>
          <w:ilvl w:val="0"/>
          <w:numId w:val="14"/>
        </w:numPr>
        <w:spacing w:before="120" w:after="120" w:line="240" w:lineRule="auto"/>
        <w:contextualSpacing w:val="0"/>
      </w:pPr>
      <w:r w:rsidRPr="00C27567">
        <w:t xml:space="preserve">The Contractor must commit all necessary resources, financial or otherwise, and meet all necessary expenses associated with the effective implementation of the requirements of clauses </w:t>
      </w:r>
      <w:r w:rsidRPr="00AA7657">
        <w:rPr>
          <w:color w:val="DA291C"/>
        </w:rPr>
        <w:t xml:space="preserve">&lt;insert clause number&gt; – &lt;insert clause number&gt; </w:t>
      </w:r>
      <w:r w:rsidRPr="00C27567">
        <w:t xml:space="preserve">above. </w:t>
      </w:r>
    </w:p>
    <w:p w14:paraId="5E531227" w14:textId="12285CF9" w:rsidR="00467F70" w:rsidRDefault="00467F70" w:rsidP="00B46740">
      <w:pPr>
        <w:pStyle w:val="ListParagraph"/>
        <w:numPr>
          <w:ilvl w:val="0"/>
          <w:numId w:val="14"/>
        </w:numPr>
        <w:spacing w:before="120" w:after="120" w:line="240" w:lineRule="auto"/>
        <w:contextualSpacing w:val="0"/>
      </w:pPr>
      <w:r w:rsidRPr="00C27567">
        <w:t xml:space="preserve">The </w:t>
      </w:r>
      <w:r>
        <w:t>Business</w:t>
      </w:r>
      <w:r w:rsidRPr="00C27567">
        <w:t xml:space="preserve"> reserves the right to terminate the Contract in the event that the Contractor fails to comply with any of the above clauses.</w:t>
      </w:r>
      <w:bookmarkEnd w:id="0"/>
    </w:p>
    <w:p w14:paraId="31838510" w14:textId="77777777" w:rsidR="00A82642" w:rsidRDefault="00A82642" w:rsidP="00B46740">
      <w:pPr>
        <w:pStyle w:val="ListParagraph"/>
        <w:spacing w:before="120" w:after="120" w:line="240" w:lineRule="auto"/>
        <w:ind w:left="360"/>
        <w:contextualSpacing w:val="0"/>
      </w:pPr>
    </w:p>
    <w:p w14:paraId="5E577721" w14:textId="6C0519AB" w:rsidR="00435544" w:rsidRDefault="00435544" w:rsidP="00B46740">
      <w:pPr>
        <w:spacing w:before="120" w:after="120" w:line="240" w:lineRule="auto"/>
        <w:ind w:left="360"/>
      </w:pPr>
    </w:p>
    <w:sectPr w:rsidR="00435544" w:rsidSect="00FE29E0">
      <w:footerReference w:type="even" r:id="rId69"/>
      <w:footerReference w:type="default" r:id="rId70"/>
      <w:footerReference w:type="first" r:id="rId71"/>
      <w:pgSz w:w="11906" w:h="16838"/>
      <w:pgMar w:top="709" w:right="1440" w:bottom="1276" w:left="1440" w:header="720" w:footer="1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0CCBC" w14:textId="77777777" w:rsidR="008D3571" w:rsidRDefault="008D3571" w:rsidP="00AF39C9">
      <w:pPr>
        <w:spacing w:after="0" w:line="240" w:lineRule="auto"/>
      </w:pPr>
      <w:r>
        <w:separator/>
      </w:r>
    </w:p>
  </w:endnote>
  <w:endnote w:type="continuationSeparator" w:id="0">
    <w:p w14:paraId="59465BDA" w14:textId="77777777" w:rsidR="008D3571" w:rsidRDefault="008D3571" w:rsidP="00AF39C9">
      <w:pPr>
        <w:spacing w:after="0" w:line="240" w:lineRule="auto"/>
      </w:pPr>
      <w:r>
        <w:continuationSeparator/>
      </w:r>
    </w:p>
  </w:endnote>
  <w:endnote w:type="continuationNotice" w:id="1">
    <w:p w14:paraId="2A1A227C" w14:textId="77777777" w:rsidR="008D3571" w:rsidRDefault="008D3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Lymphatic">
    <w:altName w:val="Courier New"/>
    <w:panose1 w:val="00000000000000000000"/>
    <w:charset w:val="00"/>
    <w:family w:val="auto"/>
    <w:notTrueType/>
    <w:pitch w:val="variable"/>
    <w:sig w:usb0="00000003" w:usb1="00000000" w:usb2="00000000" w:usb3="00000000" w:csb0="00000001" w:csb1="00000000"/>
  </w:font>
  <w:font w:name="Myriad-Roman">
    <w:altName w:val="Cambria"/>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46E21" w14:textId="5A538D1D" w:rsidR="00933C13" w:rsidRDefault="00933C13" w:rsidP="008F2F60">
    <w:pPr>
      <w:pStyle w:val="Footer"/>
      <w:jc w:val="center"/>
    </w:pPr>
  </w:p>
  <w:p w14:paraId="7A5BC44D" w14:textId="272EB31C" w:rsidR="00467F70" w:rsidRPr="001A594A" w:rsidRDefault="00467F70" w:rsidP="00AF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88813" w14:textId="3F0284DD" w:rsidR="00933C13" w:rsidRDefault="00933C13" w:rsidP="00933C1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45B50" w14:textId="283C883A" w:rsidR="00AD7038" w:rsidRDefault="00AD7038" w:rsidP="00915768">
    <w:pPr>
      <w:pStyle w:val="Footer"/>
      <w:tabs>
        <w:tab w:val="clear" w:pos="9026"/>
        <w:tab w:val="right" w:pos="8789"/>
      </w:tabs>
      <w:jc w:val="right"/>
      <w:rPr>
        <w:b/>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7B9FF" w14:textId="3542F096" w:rsidR="00467F70" w:rsidRPr="00933C13" w:rsidRDefault="00467F70" w:rsidP="00933C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786D" w14:textId="77777777" w:rsidR="00A55547" w:rsidRDefault="007C4A0C" w:rsidP="00FE29E0">
    <w:pPr>
      <w:spacing w:after="0"/>
      <w:ind w:left="-828" w:right="11078"/>
    </w:pPr>
    <w:r>
      <w:rPr>
        <w:noProof/>
      </w:rPr>
      <mc:AlternateContent>
        <mc:Choice Requires="wpg">
          <w:drawing>
            <wp:anchor distT="0" distB="0" distL="114300" distR="114300" simplePos="0" relativeHeight="251658240" behindDoc="0" locked="0" layoutInCell="1" allowOverlap="1" wp14:anchorId="66914605" wp14:editId="3A8B9213">
              <wp:simplePos x="0" y="0"/>
              <wp:positionH relativeFrom="page">
                <wp:posOffset>0</wp:posOffset>
              </wp:positionH>
              <wp:positionV relativeFrom="page">
                <wp:posOffset>9444101</wp:posOffset>
              </wp:positionV>
              <wp:extent cx="7559929" cy="1247902"/>
              <wp:effectExtent l="0" t="0" r="0" b="0"/>
              <wp:wrapSquare wrapText="bothSides"/>
              <wp:docPr id="11355" name="Group 11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929" cy="1247902"/>
                        <a:chOff x="0" y="0"/>
                        <a:chExt cx="7559929" cy="1247902"/>
                      </a:xfrm>
                    </wpg:grpSpPr>
                    <wps:wsp>
                      <wps:cNvPr id="11757" name="Shape 11757"/>
                      <wps:cNvSpPr/>
                      <wps:spPr>
                        <a:xfrm>
                          <a:off x="0" y="0"/>
                          <a:ext cx="7559929" cy="1247902"/>
                        </a:xfrm>
                        <a:custGeom>
                          <a:avLst/>
                          <a:gdLst/>
                          <a:ahLst/>
                          <a:cxnLst/>
                          <a:rect l="0" t="0" r="0" b="0"/>
                          <a:pathLst>
                            <a:path w="7559929" h="1247902">
                              <a:moveTo>
                                <a:pt x="0" y="0"/>
                              </a:moveTo>
                              <a:lnTo>
                                <a:pt x="7559929" y="0"/>
                              </a:lnTo>
                              <a:lnTo>
                                <a:pt x="7559929" y="1247902"/>
                              </a:lnTo>
                              <a:lnTo>
                                <a:pt x="0" y="1247902"/>
                              </a:lnTo>
                              <a:lnTo>
                                <a:pt x="0" y="0"/>
                              </a:lnTo>
                            </a:path>
                          </a:pathLst>
                        </a:custGeom>
                        <a:ln w="0" cap="rnd">
                          <a:round/>
                        </a:ln>
                      </wps:spPr>
                      <wps:style>
                        <a:lnRef idx="0">
                          <a:srgbClr val="000000">
                            <a:alpha val="0"/>
                          </a:srgbClr>
                        </a:lnRef>
                        <a:fillRef idx="1">
                          <a:srgbClr val="38B9C7"/>
                        </a:fillRef>
                        <a:effectRef idx="0">
                          <a:scrgbClr r="0" g="0" b="0"/>
                        </a:effectRef>
                        <a:fontRef idx="none"/>
                      </wps:style>
                      <wps:bodyPr/>
                    </wps:wsp>
                  </wpg:wgp>
                </a:graphicData>
              </a:graphic>
            </wp:anchor>
          </w:drawing>
        </mc:Choice>
        <mc:Fallback xmlns:arto="http://schemas.microsoft.com/office/word/2006/arto">
          <w:pict>
            <v:group w14:anchorId="279AE4F8" id="Group 11355" o:spid="_x0000_s1026" alt="&quot;&quot;" style="position:absolute;margin-left:0;margin-top:743.65pt;width:595.25pt;height:98.25pt;z-index:251658240;mso-position-horizontal-relative:page;mso-position-vertical-relative:page" coordsize="75599,1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">
              <v:shape id="Shape 11757" o:spid="_x0000_s1027" style="position:absolute;width:75599;height:12479;visibility:visible;mso-wrap-style:square;v-text-anchor:top" coordsize="7559929,124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" path="m,l7559929,r,1247902l,1247902,,e" fillcolor="#38b9c7" stroked="f" strokeweight="0">
                <v:stroke endcap="round"/>
                <v:path arrowok="t" textboxrect="0,0,7559929,1247902"/>
              </v:shape>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ACC1" w14:textId="267189C7" w:rsidR="00B46B27" w:rsidRDefault="00B46B27" w:rsidP="00915768">
    <w:pPr>
      <w:pStyle w:val="Footer"/>
      <w:tabs>
        <w:tab w:val="clear" w:pos="9026"/>
        <w:tab w:val="right" w:pos="8789"/>
      </w:tabs>
      <w:jc w:val="right"/>
      <w:rPr>
        <w:b/>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07B1F" w14:textId="2F5DBAC2" w:rsidR="00AF39C9" w:rsidRPr="00FE29E0" w:rsidRDefault="00AF39C9" w:rsidP="00FE2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BFBB2" w14:textId="77777777" w:rsidR="008D3571" w:rsidRDefault="008D3571" w:rsidP="00AF39C9">
      <w:pPr>
        <w:spacing w:after="0" w:line="240" w:lineRule="auto"/>
      </w:pPr>
      <w:r>
        <w:separator/>
      </w:r>
    </w:p>
  </w:footnote>
  <w:footnote w:type="continuationSeparator" w:id="0">
    <w:p w14:paraId="328BAA45" w14:textId="77777777" w:rsidR="008D3571" w:rsidRDefault="008D3571" w:rsidP="00AF39C9">
      <w:pPr>
        <w:spacing w:after="0" w:line="240" w:lineRule="auto"/>
      </w:pPr>
      <w:r>
        <w:continuationSeparator/>
      </w:r>
    </w:p>
  </w:footnote>
  <w:footnote w:type="continuationNotice" w:id="1">
    <w:p w14:paraId="0445B2B6" w14:textId="77777777" w:rsidR="008D3571" w:rsidRDefault="008D35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A081A"/>
    <w:multiLevelType w:val="hybridMultilevel"/>
    <w:tmpl w:val="72C44E36"/>
    <w:lvl w:ilvl="0" w:tplc="AEE07408">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042982"/>
    <w:multiLevelType w:val="hybridMultilevel"/>
    <w:tmpl w:val="1E249474"/>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2" w15:restartNumberingAfterBreak="0">
    <w:nsid w:val="0D791EED"/>
    <w:multiLevelType w:val="hybridMultilevel"/>
    <w:tmpl w:val="4B4E5D04"/>
    <w:lvl w:ilvl="0" w:tplc="DA2EC240">
      <w:start w:val="1"/>
      <w:numFmt w:val="bullet"/>
      <w:lvlText w:val="•"/>
      <w:lvlJc w:val="left"/>
      <w:pPr>
        <w:ind w:left="680"/>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1" w:tplc="895AB85A">
      <w:start w:val="1"/>
      <w:numFmt w:val="bullet"/>
      <w:lvlText w:val="o"/>
      <w:lvlJc w:val="left"/>
      <w:pPr>
        <w:ind w:left="185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D3D670E8">
      <w:start w:val="1"/>
      <w:numFmt w:val="bullet"/>
      <w:lvlText w:val="▪"/>
      <w:lvlJc w:val="left"/>
      <w:pPr>
        <w:ind w:left="257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FF482648">
      <w:start w:val="1"/>
      <w:numFmt w:val="bullet"/>
      <w:lvlText w:val="•"/>
      <w:lvlJc w:val="left"/>
      <w:pPr>
        <w:ind w:left="329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09A8E07E">
      <w:start w:val="1"/>
      <w:numFmt w:val="bullet"/>
      <w:lvlText w:val="o"/>
      <w:lvlJc w:val="left"/>
      <w:pPr>
        <w:ind w:left="401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F2D0A346">
      <w:start w:val="1"/>
      <w:numFmt w:val="bullet"/>
      <w:lvlText w:val="▪"/>
      <w:lvlJc w:val="left"/>
      <w:pPr>
        <w:ind w:left="473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41386598">
      <w:start w:val="1"/>
      <w:numFmt w:val="bullet"/>
      <w:lvlText w:val="•"/>
      <w:lvlJc w:val="left"/>
      <w:pPr>
        <w:ind w:left="545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E28819C2">
      <w:start w:val="1"/>
      <w:numFmt w:val="bullet"/>
      <w:lvlText w:val="o"/>
      <w:lvlJc w:val="left"/>
      <w:pPr>
        <w:ind w:left="617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A5C2A786">
      <w:start w:val="1"/>
      <w:numFmt w:val="bullet"/>
      <w:lvlText w:val="▪"/>
      <w:lvlJc w:val="left"/>
      <w:pPr>
        <w:ind w:left="689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3" w15:restartNumberingAfterBreak="0">
    <w:nsid w:val="100B2BCC"/>
    <w:multiLevelType w:val="hybridMultilevel"/>
    <w:tmpl w:val="D8DC2624"/>
    <w:lvl w:ilvl="0" w:tplc="AD7E5650">
      <w:numFmt w:val="bullet"/>
      <w:lvlText w:val="-"/>
      <w:lvlJc w:val="left"/>
      <w:pPr>
        <w:ind w:left="360" w:hanging="360"/>
      </w:pPr>
      <w:rPr>
        <w:rFonts w:ascii="Calibri" w:eastAsiaTheme="minorHAnsi" w:hAnsi="Calibri" w:cs="Aria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840ED2"/>
    <w:multiLevelType w:val="hybridMultilevel"/>
    <w:tmpl w:val="A7B8E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F7714"/>
    <w:multiLevelType w:val="hybridMultilevel"/>
    <w:tmpl w:val="1B981150"/>
    <w:lvl w:ilvl="0" w:tplc="6B46D39A">
      <w:start w:val="1"/>
      <w:numFmt w:val="bullet"/>
      <w:lvlText w:val="¨"/>
      <w:lvlJc w:val="left"/>
      <w:pPr>
        <w:ind w:left="2051"/>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1" w:tplc="49F0C92A">
      <w:start w:val="1"/>
      <w:numFmt w:val="bullet"/>
      <w:lvlText w:val="o"/>
      <w:lvlJc w:val="left"/>
      <w:pPr>
        <w:ind w:left="15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2" w:tplc="C77217BC">
      <w:start w:val="1"/>
      <w:numFmt w:val="bullet"/>
      <w:lvlText w:val="▪"/>
      <w:lvlJc w:val="left"/>
      <w:pPr>
        <w:ind w:left="22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3" w:tplc="D57C812E">
      <w:start w:val="1"/>
      <w:numFmt w:val="bullet"/>
      <w:lvlText w:val="•"/>
      <w:lvlJc w:val="left"/>
      <w:pPr>
        <w:ind w:left="29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4" w:tplc="4AC6FE9A">
      <w:start w:val="1"/>
      <w:numFmt w:val="bullet"/>
      <w:lvlText w:val="o"/>
      <w:lvlJc w:val="left"/>
      <w:pPr>
        <w:ind w:left="367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5" w:tplc="F5C4E5E8">
      <w:start w:val="1"/>
      <w:numFmt w:val="bullet"/>
      <w:lvlText w:val="▪"/>
      <w:lvlJc w:val="left"/>
      <w:pPr>
        <w:ind w:left="439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6" w:tplc="9D96FCEE">
      <w:start w:val="1"/>
      <w:numFmt w:val="bullet"/>
      <w:lvlText w:val="•"/>
      <w:lvlJc w:val="left"/>
      <w:pPr>
        <w:ind w:left="51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7" w:tplc="B92EC59C">
      <w:start w:val="1"/>
      <w:numFmt w:val="bullet"/>
      <w:lvlText w:val="o"/>
      <w:lvlJc w:val="left"/>
      <w:pPr>
        <w:ind w:left="58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8" w:tplc="AE34AC78">
      <w:start w:val="1"/>
      <w:numFmt w:val="bullet"/>
      <w:lvlText w:val="▪"/>
      <w:lvlJc w:val="left"/>
      <w:pPr>
        <w:ind w:left="65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abstractNum>
  <w:abstractNum w:abstractNumId="6" w15:restartNumberingAfterBreak="0">
    <w:nsid w:val="1D5E4B3E"/>
    <w:multiLevelType w:val="hybridMultilevel"/>
    <w:tmpl w:val="013CA4F4"/>
    <w:lvl w:ilvl="0" w:tplc="0CC2EA66">
      <w:start w:val="20"/>
      <w:numFmt w:val="bullet"/>
      <w:lvlText w:val="-"/>
      <w:lvlJc w:val="left"/>
      <w:pPr>
        <w:ind w:left="720" w:hanging="360"/>
      </w:pPr>
      <w:rPr>
        <w:rFonts w:ascii="Helvetica" w:eastAsia="Times New Roman" w:hAnsi="Helvetic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063E4E"/>
    <w:multiLevelType w:val="hybridMultilevel"/>
    <w:tmpl w:val="C3645700"/>
    <w:lvl w:ilvl="0" w:tplc="2A902E64">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00B0912"/>
    <w:multiLevelType w:val="hybridMultilevel"/>
    <w:tmpl w:val="AC5851F2"/>
    <w:lvl w:ilvl="0" w:tplc="AD7E5650">
      <w:numFmt w:val="bullet"/>
      <w:lvlText w:val="-"/>
      <w:lvlJc w:val="left"/>
      <w:pPr>
        <w:ind w:left="720" w:hanging="360"/>
      </w:pPr>
      <w:rPr>
        <w:rFonts w:ascii="Calibri" w:eastAsiaTheme="minorHAnsi" w:hAnsi="Calibri"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235C51"/>
    <w:multiLevelType w:val="hybridMultilevel"/>
    <w:tmpl w:val="0C603358"/>
    <w:lvl w:ilvl="0" w:tplc="8DE61D54">
      <w:start w:val="1"/>
      <w:numFmt w:val="bullet"/>
      <w:lvlText w:val=""/>
      <w:lvlJc w:val="left"/>
      <w:pPr>
        <w:ind w:left="-329" w:hanging="360"/>
      </w:pPr>
      <w:rPr>
        <w:rFonts w:ascii="Wingdings" w:hAnsi="Wingdings" w:hint="default"/>
        <w:color w:val="0194A6"/>
      </w:rPr>
    </w:lvl>
    <w:lvl w:ilvl="1" w:tplc="1E90E0A6">
      <w:start w:val="1"/>
      <w:numFmt w:val="bullet"/>
      <w:lvlText w:val=""/>
      <w:lvlJc w:val="left"/>
      <w:pPr>
        <w:ind w:left="751" w:hanging="360"/>
      </w:pPr>
      <w:rPr>
        <w:rFonts w:ascii="Wingdings" w:hAnsi="Wingdings" w:hint="default"/>
        <w:color w:val="0194A6"/>
        <w:sz w:val="40"/>
      </w:rPr>
    </w:lvl>
    <w:lvl w:ilvl="2" w:tplc="0C090005" w:tentative="1">
      <w:start w:val="1"/>
      <w:numFmt w:val="bullet"/>
      <w:lvlText w:val=""/>
      <w:lvlJc w:val="left"/>
      <w:pPr>
        <w:ind w:left="1471" w:hanging="360"/>
      </w:pPr>
      <w:rPr>
        <w:rFonts w:ascii="Wingdings" w:hAnsi="Wingdings" w:hint="default"/>
      </w:rPr>
    </w:lvl>
    <w:lvl w:ilvl="3" w:tplc="0C090001" w:tentative="1">
      <w:start w:val="1"/>
      <w:numFmt w:val="bullet"/>
      <w:lvlText w:val=""/>
      <w:lvlJc w:val="left"/>
      <w:pPr>
        <w:ind w:left="2191" w:hanging="360"/>
      </w:pPr>
      <w:rPr>
        <w:rFonts w:ascii="Symbol" w:hAnsi="Symbol" w:hint="default"/>
      </w:rPr>
    </w:lvl>
    <w:lvl w:ilvl="4" w:tplc="0C090003" w:tentative="1">
      <w:start w:val="1"/>
      <w:numFmt w:val="bullet"/>
      <w:lvlText w:val="o"/>
      <w:lvlJc w:val="left"/>
      <w:pPr>
        <w:ind w:left="2911" w:hanging="360"/>
      </w:pPr>
      <w:rPr>
        <w:rFonts w:ascii="Courier New" w:hAnsi="Courier New" w:cs="Courier New" w:hint="default"/>
      </w:rPr>
    </w:lvl>
    <w:lvl w:ilvl="5" w:tplc="0C090005" w:tentative="1">
      <w:start w:val="1"/>
      <w:numFmt w:val="bullet"/>
      <w:lvlText w:val=""/>
      <w:lvlJc w:val="left"/>
      <w:pPr>
        <w:ind w:left="3631" w:hanging="360"/>
      </w:pPr>
      <w:rPr>
        <w:rFonts w:ascii="Wingdings" w:hAnsi="Wingdings" w:hint="default"/>
      </w:rPr>
    </w:lvl>
    <w:lvl w:ilvl="6" w:tplc="0C090001" w:tentative="1">
      <w:start w:val="1"/>
      <w:numFmt w:val="bullet"/>
      <w:lvlText w:val=""/>
      <w:lvlJc w:val="left"/>
      <w:pPr>
        <w:ind w:left="4351" w:hanging="360"/>
      </w:pPr>
      <w:rPr>
        <w:rFonts w:ascii="Symbol" w:hAnsi="Symbol" w:hint="default"/>
      </w:rPr>
    </w:lvl>
    <w:lvl w:ilvl="7" w:tplc="0C090003" w:tentative="1">
      <w:start w:val="1"/>
      <w:numFmt w:val="bullet"/>
      <w:lvlText w:val="o"/>
      <w:lvlJc w:val="left"/>
      <w:pPr>
        <w:ind w:left="5071" w:hanging="360"/>
      </w:pPr>
      <w:rPr>
        <w:rFonts w:ascii="Courier New" w:hAnsi="Courier New" w:cs="Courier New" w:hint="default"/>
      </w:rPr>
    </w:lvl>
    <w:lvl w:ilvl="8" w:tplc="0C090005" w:tentative="1">
      <w:start w:val="1"/>
      <w:numFmt w:val="bullet"/>
      <w:lvlText w:val=""/>
      <w:lvlJc w:val="left"/>
      <w:pPr>
        <w:ind w:left="5791" w:hanging="360"/>
      </w:pPr>
      <w:rPr>
        <w:rFonts w:ascii="Wingdings" w:hAnsi="Wingdings" w:hint="default"/>
      </w:rPr>
    </w:lvl>
  </w:abstractNum>
  <w:abstractNum w:abstractNumId="10" w15:restartNumberingAfterBreak="0">
    <w:nsid w:val="25752FA4"/>
    <w:multiLevelType w:val="hybridMultilevel"/>
    <w:tmpl w:val="7D4E8306"/>
    <w:lvl w:ilvl="0" w:tplc="DC16EDA4">
      <w:start w:val="1"/>
      <w:numFmt w:val="bullet"/>
      <w:lvlText w:val=""/>
      <w:lvlJc w:val="left"/>
      <w:pPr>
        <w:ind w:left="720" w:hanging="360"/>
      </w:pPr>
      <w:rPr>
        <w:rFonts w:ascii="Wingdings" w:hAnsi="Wingdings"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8171A7"/>
    <w:multiLevelType w:val="hybridMultilevel"/>
    <w:tmpl w:val="DB64359E"/>
    <w:lvl w:ilvl="0" w:tplc="37E815EE">
      <w:start w:val="1"/>
      <w:numFmt w:val="bullet"/>
      <w:lvlText w:val="•"/>
      <w:lvlJc w:val="left"/>
      <w:pPr>
        <w:ind w:left="872"/>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1" w:tplc="95600A32">
      <w:start w:val="1"/>
      <w:numFmt w:val="bullet"/>
      <w:lvlText w:val="o"/>
      <w:lvlJc w:val="left"/>
      <w:pPr>
        <w:ind w:left="15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2" w:tplc="6464CB7A">
      <w:start w:val="1"/>
      <w:numFmt w:val="bullet"/>
      <w:lvlText w:val="▪"/>
      <w:lvlJc w:val="left"/>
      <w:pPr>
        <w:ind w:left="22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3" w:tplc="C09A655A">
      <w:start w:val="1"/>
      <w:numFmt w:val="bullet"/>
      <w:lvlText w:val="•"/>
      <w:lvlJc w:val="left"/>
      <w:pPr>
        <w:ind w:left="30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4" w:tplc="CD02551C">
      <w:start w:val="1"/>
      <w:numFmt w:val="bullet"/>
      <w:lvlText w:val="o"/>
      <w:lvlJc w:val="left"/>
      <w:pPr>
        <w:ind w:left="373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5" w:tplc="66147668">
      <w:start w:val="1"/>
      <w:numFmt w:val="bullet"/>
      <w:lvlText w:val="▪"/>
      <w:lvlJc w:val="left"/>
      <w:pPr>
        <w:ind w:left="445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6" w:tplc="0778F2C8">
      <w:start w:val="1"/>
      <w:numFmt w:val="bullet"/>
      <w:lvlText w:val="•"/>
      <w:lvlJc w:val="left"/>
      <w:pPr>
        <w:ind w:left="51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7" w:tplc="AE36D50C">
      <w:start w:val="1"/>
      <w:numFmt w:val="bullet"/>
      <w:lvlText w:val="o"/>
      <w:lvlJc w:val="left"/>
      <w:pPr>
        <w:ind w:left="58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8" w:tplc="D60287C6">
      <w:start w:val="1"/>
      <w:numFmt w:val="bullet"/>
      <w:lvlText w:val="▪"/>
      <w:lvlJc w:val="left"/>
      <w:pPr>
        <w:ind w:left="66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abstractNum>
  <w:abstractNum w:abstractNumId="12" w15:restartNumberingAfterBreak="0">
    <w:nsid w:val="2D293152"/>
    <w:multiLevelType w:val="hybridMultilevel"/>
    <w:tmpl w:val="9614EE4E"/>
    <w:lvl w:ilvl="0" w:tplc="AA645088">
      <w:start w:val="1"/>
      <w:numFmt w:val="bullet"/>
      <w:lvlText w:val="¨"/>
      <w:lvlJc w:val="left"/>
      <w:pPr>
        <w:ind w:left="2051"/>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1" w:tplc="C8DADDFA">
      <w:start w:val="1"/>
      <w:numFmt w:val="bullet"/>
      <w:lvlText w:val="o"/>
      <w:lvlJc w:val="left"/>
      <w:pPr>
        <w:ind w:left="15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2" w:tplc="7ED8B81E">
      <w:start w:val="1"/>
      <w:numFmt w:val="bullet"/>
      <w:lvlText w:val="▪"/>
      <w:lvlJc w:val="left"/>
      <w:pPr>
        <w:ind w:left="22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3" w:tplc="E0941D38">
      <w:start w:val="1"/>
      <w:numFmt w:val="bullet"/>
      <w:lvlText w:val="•"/>
      <w:lvlJc w:val="left"/>
      <w:pPr>
        <w:ind w:left="29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4" w:tplc="7274458C">
      <w:start w:val="1"/>
      <w:numFmt w:val="bullet"/>
      <w:lvlText w:val="o"/>
      <w:lvlJc w:val="left"/>
      <w:pPr>
        <w:ind w:left="367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5" w:tplc="83CA6398">
      <w:start w:val="1"/>
      <w:numFmt w:val="bullet"/>
      <w:lvlText w:val="▪"/>
      <w:lvlJc w:val="left"/>
      <w:pPr>
        <w:ind w:left="439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6" w:tplc="45007828">
      <w:start w:val="1"/>
      <w:numFmt w:val="bullet"/>
      <w:lvlText w:val="•"/>
      <w:lvlJc w:val="left"/>
      <w:pPr>
        <w:ind w:left="51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7" w:tplc="3878B2EC">
      <w:start w:val="1"/>
      <w:numFmt w:val="bullet"/>
      <w:lvlText w:val="o"/>
      <w:lvlJc w:val="left"/>
      <w:pPr>
        <w:ind w:left="58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8" w:tplc="7910D072">
      <w:start w:val="1"/>
      <w:numFmt w:val="bullet"/>
      <w:lvlText w:val="▪"/>
      <w:lvlJc w:val="left"/>
      <w:pPr>
        <w:ind w:left="65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abstractNum>
  <w:abstractNum w:abstractNumId="13" w15:restartNumberingAfterBreak="0">
    <w:nsid w:val="351C2E33"/>
    <w:multiLevelType w:val="hybridMultilevel"/>
    <w:tmpl w:val="51FCA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4A07B0"/>
    <w:multiLevelType w:val="hybridMultilevel"/>
    <w:tmpl w:val="CB761690"/>
    <w:lvl w:ilvl="0" w:tplc="E332A544">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0B5281"/>
    <w:multiLevelType w:val="hybridMultilevel"/>
    <w:tmpl w:val="4B403E34"/>
    <w:lvl w:ilvl="0" w:tplc="26E0ABD2">
      <w:numFmt w:val="bullet"/>
      <w:lvlText w:val="-"/>
      <w:lvlJc w:val="left"/>
      <w:pPr>
        <w:ind w:left="720" w:hanging="360"/>
      </w:pPr>
      <w:rPr>
        <w:rFonts w:ascii="Helvetica" w:eastAsia="Times New Roman" w:hAnsi="Helvetic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DE6AD7"/>
    <w:multiLevelType w:val="hybridMultilevel"/>
    <w:tmpl w:val="66A0616A"/>
    <w:lvl w:ilvl="0" w:tplc="B27A7658">
      <w:start w:val="1"/>
      <w:numFmt w:val="bullet"/>
      <w:lvlText w:val=""/>
      <w:lvlJc w:val="left"/>
      <w:pPr>
        <w:ind w:left="422" w:hanging="360"/>
      </w:pPr>
      <w:rPr>
        <w:rFonts w:ascii="Wingdings" w:hAnsi="Wingdings" w:hint="default"/>
        <w:color w:val="auto"/>
      </w:rPr>
    </w:lvl>
    <w:lvl w:ilvl="1" w:tplc="0C090003" w:tentative="1">
      <w:start w:val="1"/>
      <w:numFmt w:val="bullet"/>
      <w:lvlText w:val="o"/>
      <w:lvlJc w:val="left"/>
      <w:pPr>
        <w:ind w:left="1142" w:hanging="360"/>
      </w:pPr>
      <w:rPr>
        <w:rFonts w:ascii="Courier New" w:hAnsi="Courier New" w:cs="Courier New" w:hint="default"/>
      </w:rPr>
    </w:lvl>
    <w:lvl w:ilvl="2" w:tplc="0C090005" w:tentative="1">
      <w:start w:val="1"/>
      <w:numFmt w:val="bullet"/>
      <w:lvlText w:val=""/>
      <w:lvlJc w:val="left"/>
      <w:pPr>
        <w:ind w:left="1862" w:hanging="360"/>
      </w:pPr>
      <w:rPr>
        <w:rFonts w:ascii="Wingdings" w:hAnsi="Wingdings" w:hint="default"/>
      </w:rPr>
    </w:lvl>
    <w:lvl w:ilvl="3" w:tplc="0C090001" w:tentative="1">
      <w:start w:val="1"/>
      <w:numFmt w:val="bullet"/>
      <w:lvlText w:val=""/>
      <w:lvlJc w:val="left"/>
      <w:pPr>
        <w:ind w:left="2582" w:hanging="360"/>
      </w:pPr>
      <w:rPr>
        <w:rFonts w:ascii="Symbol" w:hAnsi="Symbol" w:hint="default"/>
      </w:rPr>
    </w:lvl>
    <w:lvl w:ilvl="4" w:tplc="0C090003" w:tentative="1">
      <w:start w:val="1"/>
      <w:numFmt w:val="bullet"/>
      <w:lvlText w:val="o"/>
      <w:lvlJc w:val="left"/>
      <w:pPr>
        <w:ind w:left="3302" w:hanging="360"/>
      </w:pPr>
      <w:rPr>
        <w:rFonts w:ascii="Courier New" w:hAnsi="Courier New" w:cs="Courier New" w:hint="default"/>
      </w:rPr>
    </w:lvl>
    <w:lvl w:ilvl="5" w:tplc="0C090005" w:tentative="1">
      <w:start w:val="1"/>
      <w:numFmt w:val="bullet"/>
      <w:lvlText w:val=""/>
      <w:lvlJc w:val="left"/>
      <w:pPr>
        <w:ind w:left="4022" w:hanging="360"/>
      </w:pPr>
      <w:rPr>
        <w:rFonts w:ascii="Wingdings" w:hAnsi="Wingdings" w:hint="default"/>
      </w:rPr>
    </w:lvl>
    <w:lvl w:ilvl="6" w:tplc="0C090001" w:tentative="1">
      <w:start w:val="1"/>
      <w:numFmt w:val="bullet"/>
      <w:lvlText w:val=""/>
      <w:lvlJc w:val="left"/>
      <w:pPr>
        <w:ind w:left="4742" w:hanging="360"/>
      </w:pPr>
      <w:rPr>
        <w:rFonts w:ascii="Symbol" w:hAnsi="Symbol" w:hint="default"/>
      </w:rPr>
    </w:lvl>
    <w:lvl w:ilvl="7" w:tplc="0C090003" w:tentative="1">
      <w:start w:val="1"/>
      <w:numFmt w:val="bullet"/>
      <w:lvlText w:val="o"/>
      <w:lvlJc w:val="left"/>
      <w:pPr>
        <w:ind w:left="5462" w:hanging="360"/>
      </w:pPr>
      <w:rPr>
        <w:rFonts w:ascii="Courier New" w:hAnsi="Courier New" w:cs="Courier New" w:hint="default"/>
      </w:rPr>
    </w:lvl>
    <w:lvl w:ilvl="8" w:tplc="0C090005" w:tentative="1">
      <w:start w:val="1"/>
      <w:numFmt w:val="bullet"/>
      <w:lvlText w:val=""/>
      <w:lvlJc w:val="left"/>
      <w:pPr>
        <w:ind w:left="6182" w:hanging="360"/>
      </w:pPr>
      <w:rPr>
        <w:rFonts w:ascii="Wingdings" w:hAnsi="Wingdings" w:hint="default"/>
      </w:rPr>
    </w:lvl>
  </w:abstractNum>
  <w:abstractNum w:abstractNumId="17" w15:restartNumberingAfterBreak="0">
    <w:nsid w:val="39483070"/>
    <w:multiLevelType w:val="hybridMultilevel"/>
    <w:tmpl w:val="E3783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950743"/>
    <w:multiLevelType w:val="hybridMultilevel"/>
    <w:tmpl w:val="78EA271E"/>
    <w:lvl w:ilvl="0" w:tplc="F046699E">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CC518AD"/>
    <w:multiLevelType w:val="hybridMultilevel"/>
    <w:tmpl w:val="30F6CEB6"/>
    <w:lvl w:ilvl="0" w:tplc="89F4C0A4">
      <w:start w:val="1"/>
      <w:numFmt w:val="bullet"/>
      <w:pStyle w:val="bullets"/>
      <w:lvlText w:val="•"/>
      <w:lvlJc w:val="left"/>
      <w:pPr>
        <w:ind w:left="7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1" w:tplc="D054E340">
      <w:start w:val="1"/>
      <w:numFmt w:val="bullet"/>
      <w:lvlText w:val="o"/>
      <w:lvlJc w:val="left"/>
      <w:pPr>
        <w:ind w:left="14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C116109A">
      <w:start w:val="1"/>
      <w:numFmt w:val="bullet"/>
      <w:lvlText w:val="▪"/>
      <w:lvlJc w:val="left"/>
      <w:pPr>
        <w:ind w:left="21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28DE3F9E">
      <w:start w:val="1"/>
      <w:numFmt w:val="bullet"/>
      <w:lvlText w:val="•"/>
      <w:lvlJc w:val="left"/>
      <w:pPr>
        <w:ind w:left="29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1F240F3A">
      <w:start w:val="1"/>
      <w:numFmt w:val="bullet"/>
      <w:lvlText w:val="o"/>
      <w:lvlJc w:val="left"/>
      <w:pPr>
        <w:ind w:left="362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6CB4D6AE">
      <w:start w:val="1"/>
      <w:numFmt w:val="bullet"/>
      <w:lvlText w:val="▪"/>
      <w:lvlJc w:val="left"/>
      <w:pPr>
        <w:ind w:left="43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8EC45DF0">
      <w:start w:val="1"/>
      <w:numFmt w:val="bullet"/>
      <w:lvlText w:val="•"/>
      <w:lvlJc w:val="left"/>
      <w:pPr>
        <w:ind w:left="50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1FDE0A9C">
      <w:start w:val="1"/>
      <w:numFmt w:val="bullet"/>
      <w:lvlText w:val="o"/>
      <w:lvlJc w:val="left"/>
      <w:pPr>
        <w:ind w:left="57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4CDACF52">
      <w:start w:val="1"/>
      <w:numFmt w:val="bullet"/>
      <w:lvlText w:val="▪"/>
      <w:lvlJc w:val="left"/>
      <w:pPr>
        <w:ind w:left="65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20" w15:restartNumberingAfterBreak="0">
    <w:nsid w:val="3E2966AE"/>
    <w:multiLevelType w:val="hybridMultilevel"/>
    <w:tmpl w:val="D0169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310F7E"/>
    <w:multiLevelType w:val="hybridMultilevel"/>
    <w:tmpl w:val="BC1C0338"/>
    <w:lvl w:ilvl="0" w:tplc="0C8473EC">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3C53AC"/>
    <w:multiLevelType w:val="hybridMultilevel"/>
    <w:tmpl w:val="898C4DA4"/>
    <w:lvl w:ilvl="0" w:tplc="14821FA6">
      <w:start w:val="1"/>
      <w:numFmt w:val="bullet"/>
      <w:lvlText w:val=""/>
      <w:lvlJc w:val="left"/>
      <w:pPr>
        <w:ind w:left="1440" w:hanging="360"/>
      </w:pPr>
      <w:rPr>
        <w:rFonts w:ascii="Symbol" w:hAnsi="Symbol"/>
      </w:rPr>
    </w:lvl>
    <w:lvl w:ilvl="1" w:tplc="732CCA22">
      <w:start w:val="1"/>
      <w:numFmt w:val="bullet"/>
      <w:lvlText w:val=""/>
      <w:lvlJc w:val="left"/>
      <w:pPr>
        <w:ind w:left="1440" w:hanging="360"/>
      </w:pPr>
      <w:rPr>
        <w:rFonts w:ascii="Symbol" w:hAnsi="Symbol"/>
      </w:rPr>
    </w:lvl>
    <w:lvl w:ilvl="2" w:tplc="2A321BEE">
      <w:start w:val="1"/>
      <w:numFmt w:val="bullet"/>
      <w:lvlText w:val=""/>
      <w:lvlJc w:val="left"/>
      <w:pPr>
        <w:ind w:left="1440" w:hanging="360"/>
      </w:pPr>
      <w:rPr>
        <w:rFonts w:ascii="Symbol" w:hAnsi="Symbol"/>
      </w:rPr>
    </w:lvl>
    <w:lvl w:ilvl="3" w:tplc="EF46D5A2">
      <w:start w:val="1"/>
      <w:numFmt w:val="bullet"/>
      <w:lvlText w:val=""/>
      <w:lvlJc w:val="left"/>
      <w:pPr>
        <w:ind w:left="1440" w:hanging="360"/>
      </w:pPr>
      <w:rPr>
        <w:rFonts w:ascii="Symbol" w:hAnsi="Symbol"/>
      </w:rPr>
    </w:lvl>
    <w:lvl w:ilvl="4" w:tplc="44DE8C64">
      <w:start w:val="1"/>
      <w:numFmt w:val="bullet"/>
      <w:lvlText w:val=""/>
      <w:lvlJc w:val="left"/>
      <w:pPr>
        <w:ind w:left="1440" w:hanging="360"/>
      </w:pPr>
      <w:rPr>
        <w:rFonts w:ascii="Symbol" w:hAnsi="Symbol"/>
      </w:rPr>
    </w:lvl>
    <w:lvl w:ilvl="5" w:tplc="7F3820D8">
      <w:start w:val="1"/>
      <w:numFmt w:val="bullet"/>
      <w:lvlText w:val=""/>
      <w:lvlJc w:val="left"/>
      <w:pPr>
        <w:ind w:left="1440" w:hanging="360"/>
      </w:pPr>
      <w:rPr>
        <w:rFonts w:ascii="Symbol" w:hAnsi="Symbol"/>
      </w:rPr>
    </w:lvl>
    <w:lvl w:ilvl="6" w:tplc="72827218">
      <w:start w:val="1"/>
      <w:numFmt w:val="bullet"/>
      <w:lvlText w:val=""/>
      <w:lvlJc w:val="left"/>
      <w:pPr>
        <w:ind w:left="1440" w:hanging="360"/>
      </w:pPr>
      <w:rPr>
        <w:rFonts w:ascii="Symbol" w:hAnsi="Symbol"/>
      </w:rPr>
    </w:lvl>
    <w:lvl w:ilvl="7" w:tplc="A002E6EA">
      <w:start w:val="1"/>
      <w:numFmt w:val="bullet"/>
      <w:lvlText w:val=""/>
      <w:lvlJc w:val="left"/>
      <w:pPr>
        <w:ind w:left="1440" w:hanging="360"/>
      </w:pPr>
      <w:rPr>
        <w:rFonts w:ascii="Symbol" w:hAnsi="Symbol"/>
      </w:rPr>
    </w:lvl>
    <w:lvl w:ilvl="8" w:tplc="35C65410">
      <w:start w:val="1"/>
      <w:numFmt w:val="bullet"/>
      <w:lvlText w:val=""/>
      <w:lvlJc w:val="left"/>
      <w:pPr>
        <w:ind w:left="1440" w:hanging="360"/>
      </w:pPr>
      <w:rPr>
        <w:rFonts w:ascii="Symbol" w:hAnsi="Symbol"/>
      </w:rPr>
    </w:lvl>
  </w:abstractNum>
  <w:abstractNum w:abstractNumId="23" w15:restartNumberingAfterBreak="0">
    <w:nsid w:val="43C51624"/>
    <w:multiLevelType w:val="hybridMultilevel"/>
    <w:tmpl w:val="32D69E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DE295D"/>
    <w:multiLevelType w:val="hybridMultilevel"/>
    <w:tmpl w:val="166C6A7A"/>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64C1EBE"/>
    <w:multiLevelType w:val="hybridMultilevel"/>
    <w:tmpl w:val="407A1646"/>
    <w:lvl w:ilvl="0" w:tplc="55A2B4AC">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6AB646F"/>
    <w:multiLevelType w:val="hybridMultilevel"/>
    <w:tmpl w:val="6A829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B720F4"/>
    <w:multiLevelType w:val="hybridMultilevel"/>
    <w:tmpl w:val="AD7AA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B816FB"/>
    <w:multiLevelType w:val="hybridMultilevel"/>
    <w:tmpl w:val="C168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6C7A6B"/>
    <w:multiLevelType w:val="hybridMultilevel"/>
    <w:tmpl w:val="46CEE38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FD604DD"/>
    <w:multiLevelType w:val="hybridMultilevel"/>
    <w:tmpl w:val="5F2A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F35B39"/>
    <w:multiLevelType w:val="hybridMultilevel"/>
    <w:tmpl w:val="E7D8DB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55933943"/>
    <w:multiLevelType w:val="hybridMultilevel"/>
    <w:tmpl w:val="FB8EF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AF1A9B"/>
    <w:multiLevelType w:val="hybridMultilevel"/>
    <w:tmpl w:val="AF40C09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847536A"/>
    <w:multiLevelType w:val="hybridMultilevel"/>
    <w:tmpl w:val="B27E1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6F721F"/>
    <w:multiLevelType w:val="hybridMultilevel"/>
    <w:tmpl w:val="DBFAA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8C37C71"/>
    <w:multiLevelType w:val="hybridMultilevel"/>
    <w:tmpl w:val="85A46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0407F7"/>
    <w:multiLevelType w:val="hybridMultilevel"/>
    <w:tmpl w:val="10B44080"/>
    <w:lvl w:ilvl="0" w:tplc="CAFA5B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AC625B6"/>
    <w:multiLevelType w:val="hybridMultilevel"/>
    <w:tmpl w:val="FCDAE04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9" w15:restartNumberingAfterBreak="0">
    <w:nsid w:val="5B2201F2"/>
    <w:multiLevelType w:val="hybridMultilevel"/>
    <w:tmpl w:val="80165604"/>
    <w:lvl w:ilvl="0" w:tplc="123ABA6C">
      <w:start w:val="1"/>
      <w:numFmt w:val="bullet"/>
      <w:pStyle w:val="bodybullets"/>
      <w:lvlText w:val=""/>
      <w:lvlJc w:val="left"/>
      <w:pPr>
        <w:tabs>
          <w:tab w:val="num" w:pos="171"/>
        </w:tabs>
        <w:ind w:left="568" w:hanging="284"/>
      </w:pPr>
      <w:rPr>
        <w:rFonts w:ascii="Symbol" w:hAnsi="Symbol" w:hint="default"/>
      </w:rPr>
    </w:lvl>
    <w:lvl w:ilvl="1" w:tplc="04090003">
      <w:start w:val="1"/>
      <w:numFmt w:val="bullet"/>
      <w:lvlText w:val="o"/>
      <w:lvlJc w:val="left"/>
      <w:pPr>
        <w:ind w:left="1611" w:hanging="360"/>
      </w:pPr>
      <w:rPr>
        <w:rFonts w:ascii="Courier New" w:hAnsi="Courier New" w:hint="default"/>
      </w:rPr>
    </w:lvl>
    <w:lvl w:ilvl="2" w:tplc="04090005">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40" w15:restartNumberingAfterBreak="0">
    <w:nsid w:val="5D38004D"/>
    <w:multiLevelType w:val="hybridMultilevel"/>
    <w:tmpl w:val="61D0C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3B4EC1"/>
    <w:multiLevelType w:val="hybridMultilevel"/>
    <w:tmpl w:val="F25E89FE"/>
    <w:lvl w:ilvl="0" w:tplc="0C090001">
      <w:start w:val="1"/>
      <w:numFmt w:val="bullet"/>
      <w:lvlText w:val=""/>
      <w:lvlJc w:val="left"/>
      <w:pPr>
        <w:ind w:left="1147" w:hanging="360"/>
      </w:pPr>
      <w:rPr>
        <w:rFonts w:ascii="Symbol" w:hAnsi="Symbol" w:hint="default"/>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42" w15:restartNumberingAfterBreak="0">
    <w:nsid w:val="648C0D4D"/>
    <w:multiLevelType w:val="hybridMultilevel"/>
    <w:tmpl w:val="E5BABC3E"/>
    <w:lvl w:ilvl="0" w:tplc="2F0C63C6">
      <w:start w:val="1"/>
      <w:numFmt w:val="bullet"/>
      <w:lvlText w:val=""/>
      <w:lvlJc w:val="left"/>
      <w:pPr>
        <w:ind w:left="720" w:hanging="360"/>
      </w:pPr>
      <w:rPr>
        <w:rFonts w:ascii="Symbol" w:hAnsi="Symbol"/>
      </w:rPr>
    </w:lvl>
    <w:lvl w:ilvl="1" w:tplc="13807572">
      <w:start w:val="1"/>
      <w:numFmt w:val="bullet"/>
      <w:lvlText w:val=""/>
      <w:lvlJc w:val="left"/>
      <w:pPr>
        <w:ind w:left="720" w:hanging="360"/>
      </w:pPr>
      <w:rPr>
        <w:rFonts w:ascii="Symbol" w:hAnsi="Symbol"/>
      </w:rPr>
    </w:lvl>
    <w:lvl w:ilvl="2" w:tplc="1ECCE45C">
      <w:start w:val="1"/>
      <w:numFmt w:val="bullet"/>
      <w:lvlText w:val=""/>
      <w:lvlJc w:val="left"/>
      <w:pPr>
        <w:ind w:left="720" w:hanging="360"/>
      </w:pPr>
      <w:rPr>
        <w:rFonts w:ascii="Symbol" w:hAnsi="Symbol"/>
      </w:rPr>
    </w:lvl>
    <w:lvl w:ilvl="3" w:tplc="56DCB1D0">
      <w:start w:val="1"/>
      <w:numFmt w:val="bullet"/>
      <w:lvlText w:val=""/>
      <w:lvlJc w:val="left"/>
      <w:pPr>
        <w:ind w:left="720" w:hanging="360"/>
      </w:pPr>
      <w:rPr>
        <w:rFonts w:ascii="Symbol" w:hAnsi="Symbol"/>
      </w:rPr>
    </w:lvl>
    <w:lvl w:ilvl="4" w:tplc="28546C62">
      <w:start w:val="1"/>
      <w:numFmt w:val="bullet"/>
      <w:lvlText w:val=""/>
      <w:lvlJc w:val="left"/>
      <w:pPr>
        <w:ind w:left="720" w:hanging="360"/>
      </w:pPr>
      <w:rPr>
        <w:rFonts w:ascii="Symbol" w:hAnsi="Symbol"/>
      </w:rPr>
    </w:lvl>
    <w:lvl w:ilvl="5" w:tplc="4A38B3F4">
      <w:start w:val="1"/>
      <w:numFmt w:val="bullet"/>
      <w:lvlText w:val=""/>
      <w:lvlJc w:val="left"/>
      <w:pPr>
        <w:ind w:left="720" w:hanging="360"/>
      </w:pPr>
      <w:rPr>
        <w:rFonts w:ascii="Symbol" w:hAnsi="Symbol"/>
      </w:rPr>
    </w:lvl>
    <w:lvl w:ilvl="6" w:tplc="3F146E06">
      <w:start w:val="1"/>
      <w:numFmt w:val="bullet"/>
      <w:lvlText w:val=""/>
      <w:lvlJc w:val="left"/>
      <w:pPr>
        <w:ind w:left="720" w:hanging="360"/>
      </w:pPr>
      <w:rPr>
        <w:rFonts w:ascii="Symbol" w:hAnsi="Symbol"/>
      </w:rPr>
    </w:lvl>
    <w:lvl w:ilvl="7" w:tplc="3C3C4198">
      <w:start w:val="1"/>
      <w:numFmt w:val="bullet"/>
      <w:lvlText w:val=""/>
      <w:lvlJc w:val="left"/>
      <w:pPr>
        <w:ind w:left="720" w:hanging="360"/>
      </w:pPr>
      <w:rPr>
        <w:rFonts w:ascii="Symbol" w:hAnsi="Symbol"/>
      </w:rPr>
    </w:lvl>
    <w:lvl w:ilvl="8" w:tplc="F3B29996">
      <w:start w:val="1"/>
      <w:numFmt w:val="bullet"/>
      <w:lvlText w:val=""/>
      <w:lvlJc w:val="left"/>
      <w:pPr>
        <w:ind w:left="720" w:hanging="360"/>
      </w:pPr>
      <w:rPr>
        <w:rFonts w:ascii="Symbol" w:hAnsi="Symbol"/>
      </w:rPr>
    </w:lvl>
  </w:abstractNum>
  <w:abstractNum w:abstractNumId="43" w15:restartNumberingAfterBreak="0">
    <w:nsid w:val="65110D59"/>
    <w:multiLevelType w:val="hybridMultilevel"/>
    <w:tmpl w:val="67FE0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CB4427"/>
    <w:multiLevelType w:val="hybridMultilevel"/>
    <w:tmpl w:val="A4F857EC"/>
    <w:lvl w:ilvl="0" w:tplc="8E5E1C72">
      <w:start w:val="1"/>
      <w:numFmt w:val="bullet"/>
      <w:lvlText w:val="•"/>
      <w:lvlJc w:val="left"/>
      <w:pPr>
        <w:tabs>
          <w:tab w:val="num" w:pos="720"/>
        </w:tabs>
        <w:ind w:left="720" w:hanging="360"/>
      </w:pPr>
      <w:rPr>
        <w:rFonts w:ascii="Times New Roman" w:hAnsi="Times New Roman" w:hint="default"/>
      </w:rPr>
    </w:lvl>
    <w:lvl w:ilvl="1" w:tplc="A43C17E4" w:tentative="1">
      <w:start w:val="1"/>
      <w:numFmt w:val="bullet"/>
      <w:lvlText w:val="•"/>
      <w:lvlJc w:val="left"/>
      <w:pPr>
        <w:tabs>
          <w:tab w:val="num" w:pos="1440"/>
        </w:tabs>
        <w:ind w:left="1440" w:hanging="360"/>
      </w:pPr>
      <w:rPr>
        <w:rFonts w:ascii="Times New Roman" w:hAnsi="Times New Roman" w:hint="default"/>
      </w:rPr>
    </w:lvl>
    <w:lvl w:ilvl="2" w:tplc="F2DEB438" w:tentative="1">
      <w:start w:val="1"/>
      <w:numFmt w:val="bullet"/>
      <w:lvlText w:val="•"/>
      <w:lvlJc w:val="left"/>
      <w:pPr>
        <w:tabs>
          <w:tab w:val="num" w:pos="2160"/>
        </w:tabs>
        <w:ind w:left="2160" w:hanging="360"/>
      </w:pPr>
      <w:rPr>
        <w:rFonts w:ascii="Times New Roman" w:hAnsi="Times New Roman" w:hint="default"/>
      </w:rPr>
    </w:lvl>
    <w:lvl w:ilvl="3" w:tplc="41A60BC2" w:tentative="1">
      <w:start w:val="1"/>
      <w:numFmt w:val="bullet"/>
      <w:lvlText w:val="•"/>
      <w:lvlJc w:val="left"/>
      <w:pPr>
        <w:tabs>
          <w:tab w:val="num" w:pos="2880"/>
        </w:tabs>
        <w:ind w:left="2880" w:hanging="360"/>
      </w:pPr>
      <w:rPr>
        <w:rFonts w:ascii="Times New Roman" w:hAnsi="Times New Roman" w:hint="default"/>
      </w:rPr>
    </w:lvl>
    <w:lvl w:ilvl="4" w:tplc="76A6394A" w:tentative="1">
      <w:start w:val="1"/>
      <w:numFmt w:val="bullet"/>
      <w:lvlText w:val="•"/>
      <w:lvlJc w:val="left"/>
      <w:pPr>
        <w:tabs>
          <w:tab w:val="num" w:pos="3600"/>
        </w:tabs>
        <w:ind w:left="3600" w:hanging="360"/>
      </w:pPr>
      <w:rPr>
        <w:rFonts w:ascii="Times New Roman" w:hAnsi="Times New Roman" w:hint="default"/>
      </w:rPr>
    </w:lvl>
    <w:lvl w:ilvl="5" w:tplc="3708993A" w:tentative="1">
      <w:start w:val="1"/>
      <w:numFmt w:val="bullet"/>
      <w:lvlText w:val="•"/>
      <w:lvlJc w:val="left"/>
      <w:pPr>
        <w:tabs>
          <w:tab w:val="num" w:pos="4320"/>
        </w:tabs>
        <w:ind w:left="4320" w:hanging="360"/>
      </w:pPr>
      <w:rPr>
        <w:rFonts w:ascii="Times New Roman" w:hAnsi="Times New Roman" w:hint="default"/>
      </w:rPr>
    </w:lvl>
    <w:lvl w:ilvl="6" w:tplc="E82222C6" w:tentative="1">
      <w:start w:val="1"/>
      <w:numFmt w:val="bullet"/>
      <w:lvlText w:val="•"/>
      <w:lvlJc w:val="left"/>
      <w:pPr>
        <w:tabs>
          <w:tab w:val="num" w:pos="5040"/>
        </w:tabs>
        <w:ind w:left="5040" w:hanging="360"/>
      </w:pPr>
      <w:rPr>
        <w:rFonts w:ascii="Times New Roman" w:hAnsi="Times New Roman" w:hint="default"/>
      </w:rPr>
    </w:lvl>
    <w:lvl w:ilvl="7" w:tplc="499C484E" w:tentative="1">
      <w:start w:val="1"/>
      <w:numFmt w:val="bullet"/>
      <w:lvlText w:val="•"/>
      <w:lvlJc w:val="left"/>
      <w:pPr>
        <w:tabs>
          <w:tab w:val="num" w:pos="5760"/>
        </w:tabs>
        <w:ind w:left="5760" w:hanging="360"/>
      </w:pPr>
      <w:rPr>
        <w:rFonts w:ascii="Times New Roman" w:hAnsi="Times New Roman" w:hint="default"/>
      </w:rPr>
    </w:lvl>
    <w:lvl w:ilvl="8" w:tplc="4E348754"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6AD11D0A"/>
    <w:multiLevelType w:val="hybridMultilevel"/>
    <w:tmpl w:val="A76C67D0"/>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46" w15:restartNumberingAfterBreak="0">
    <w:nsid w:val="6DAE051F"/>
    <w:multiLevelType w:val="hybridMultilevel"/>
    <w:tmpl w:val="FC585C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F611AFC"/>
    <w:multiLevelType w:val="hybridMultilevel"/>
    <w:tmpl w:val="B92EC6B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DD0B34"/>
    <w:multiLevelType w:val="multilevel"/>
    <w:tmpl w:val="F73A1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36F4AFE"/>
    <w:multiLevelType w:val="hybridMultilevel"/>
    <w:tmpl w:val="83DC330C"/>
    <w:lvl w:ilvl="0" w:tplc="8F88E3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751C736A"/>
    <w:multiLevelType w:val="hybridMultilevel"/>
    <w:tmpl w:val="D1648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5E5350A"/>
    <w:multiLevelType w:val="hybridMultilevel"/>
    <w:tmpl w:val="568A71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79201654"/>
    <w:multiLevelType w:val="hybridMultilevel"/>
    <w:tmpl w:val="718CA7C2"/>
    <w:lvl w:ilvl="0" w:tplc="6B668D3E">
      <w:start w:val="1"/>
      <w:numFmt w:val="bullet"/>
      <w:lvlText w:val="•"/>
      <w:lvlJc w:val="left"/>
      <w:pPr>
        <w:ind w:left="872"/>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1" w:tplc="16B6B920">
      <w:start w:val="1"/>
      <w:numFmt w:val="bullet"/>
      <w:lvlText w:val="o"/>
      <w:lvlJc w:val="left"/>
      <w:pPr>
        <w:ind w:left="15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2" w:tplc="80A48BB6">
      <w:start w:val="1"/>
      <w:numFmt w:val="bullet"/>
      <w:lvlText w:val="▪"/>
      <w:lvlJc w:val="left"/>
      <w:pPr>
        <w:ind w:left="22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3" w:tplc="5A04BA8A">
      <w:start w:val="1"/>
      <w:numFmt w:val="bullet"/>
      <w:lvlText w:val="•"/>
      <w:lvlJc w:val="left"/>
      <w:pPr>
        <w:ind w:left="30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4" w:tplc="F1421ECA">
      <w:start w:val="1"/>
      <w:numFmt w:val="bullet"/>
      <w:lvlText w:val="o"/>
      <w:lvlJc w:val="left"/>
      <w:pPr>
        <w:ind w:left="373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5" w:tplc="A82E93AC">
      <w:start w:val="1"/>
      <w:numFmt w:val="bullet"/>
      <w:lvlText w:val="▪"/>
      <w:lvlJc w:val="left"/>
      <w:pPr>
        <w:ind w:left="445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6" w:tplc="D9E6106C">
      <w:start w:val="1"/>
      <w:numFmt w:val="bullet"/>
      <w:lvlText w:val="•"/>
      <w:lvlJc w:val="left"/>
      <w:pPr>
        <w:ind w:left="51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7" w:tplc="6B16A3A8">
      <w:start w:val="1"/>
      <w:numFmt w:val="bullet"/>
      <w:lvlText w:val="o"/>
      <w:lvlJc w:val="left"/>
      <w:pPr>
        <w:ind w:left="58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8" w:tplc="D506C4D8">
      <w:start w:val="1"/>
      <w:numFmt w:val="bullet"/>
      <w:lvlText w:val="▪"/>
      <w:lvlJc w:val="left"/>
      <w:pPr>
        <w:ind w:left="66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abstractNum>
  <w:abstractNum w:abstractNumId="53" w15:restartNumberingAfterBreak="0">
    <w:nsid w:val="79756343"/>
    <w:multiLevelType w:val="hybridMultilevel"/>
    <w:tmpl w:val="9FF64076"/>
    <w:lvl w:ilvl="0" w:tplc="38CAF708">
      <w:start w:val="1"/>
      <w:numFmt w:val="bullet"/>
      <w:lvlText w:val="¨"/>
      <w:lvlJc w:val="left"/>
      <w:pPr>
        <w:ind w:left="2051"/>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1" w:tplc="BA9807E4">
      <w:start w:val="1"/>
      <w:numFmt w:val="bullet"/>
      <w:lvlText w:val="o"/>
      <w:lvlJc w:val="left"/>
      <w:pPr>
        <w:ind w:left="15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2" w:tplc="F2EA9E0A">
      <w:start w:val="1"/>
      <w:numFmt w:val="bullet"/>
      <w:lvlText w:val="▪"/>
      <w:lvlJc w:val="left"/>
      <w:pPr>
        <w:ind w:left="22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3" w:tplc="684248CC">
      <w:start w:val="1"/>
      <w:numFmt w:val="bullet"/>
      <w:lvlText w:val="•"/>
      <w:lvlJc w:val="left"/>
      <w:pPr>
        <w:ind w:left="29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4" w:tplc="243A0914">
      <w:start w:val="1"/>
      <w:numFmt w:val="bullet"/>
      <w:lvlText w:val="o"/>
      <w:lvlJc w:val="left"/>
      <w:pPr>
        <w:ind w:left="367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5" w:tplc="BD589236">
      <w:start w:val="1"/>
      <w:numFmt w:val="bullet"/>
      <w:lvlText w:val="▪"/>
      <w:lvlJc w:val="left"/>
      <w:pPr>
        <w:ind w:left="439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6" w:tplc="8DCA24CE">
      <w:start w:val="1"/>
      <w:numFmt w:val="bullet"/>
      <w:lvlText w:val="•"/>
      <w:lvlJc w:val="left"/>
      <w:pPr>
        <w:ind w:left="51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7" w:tplc="3A02DF2C">
      <w:start w:val="1"/>
      <w:numFmt w:val="bullet"/>
      <w:lvlText w:val="o"/>
      <w:lvlJc w:val="left"/>
      <w:pPr>
        <w:ind w:left="58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8" w:tplc="28989480">
      <w:start w:val="1"/>
      <w:numFmt w:val="bullet"/>
      <w:lvlText w:val="▪"/>
      <w:lvlJc w:val="left"/>
      <w:pPr>
        <w:ind w:left="65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abstractNum>
  <w:abstractNum w:abstractNumId="54" w15:restartNumberingAfterBreak="0">
    <w:nsid w:val="7A415D14"/>
    <w:multiLevelType w:val="hybridMultilevel"/>
    <w:tmpl w:val="14C04C26"/>
    <w:lvl w:ilvl="0" w:tplc="0C090001">
      <w:start w:val="1"/>
      <w:numFmt w:val="bullet"/>
      <w:lvlText w:val=""/>
      <w:lvlJc w:val="left"/>
      <w:pPr>
        <w:ind w:left="1469" w:hanging="360"/>
      </w:pPr>
      <w:rPr>
        <w:rFonts w:ascii="Symbol" w:hAnsi="Symbol" w:hint="default"/>
      </w:rPr>
    </w:lvl>
    <w:lvl w:ilvl="1" w:tplc="0C090003" w:tentative="1">
      <w:start w:val="1"/>
      <w:numFmt w:val="bullet"/>
      <w:lvlText w:val="o"/>
      <w:lvlJc w:val="left"/>
      <w:pPr>
        <w:ind w:left="2189" w:hanging="360"/>
      </w:pPr>
      <w:rPr>
        <w:rFonts w:ascii="Courier New" w:hAnsi="Courier New" w:cs="Courier New" w:hint="default"/>
      </w:rPr>
    </w:lvl>
    <w:lvl w:ilvl="2" w:tplc="0C090005" w:tentative="1">
      <w:start w:val="1"/>
      <w:numFmt w:val="bullet"/>
      <w:lvlText w:val=""/>
      <w:lvlJc w:val="left"/>
      <w:pPr>
        <w:ind w:left="2909" w:hanging="360"/>
      </w:pPr>
      <w:rPr>
        <w:rFonts w:ascii="Wingdings" w:hAnsi="Wingdings" w:hint="default"/>
      </w:rPr>
    </w:lvl>
    <w:lvl w:ilvl="3" w:tplc="0C090001" w:tentative="1">
      <w:start w:val="1"/>
      <w:numFmt w:val="bullet"/>
      <w:lvlText w:val=""/>
      <w:lvlJc w:val="left"/>
      <w:pPr>
        <w:ind w:left="3629" w:hanging="360"/>
      </w:pPr>
      <w:rPr>
        <w:rFonts w:ascii="Symbol" w:hAnsi="Symbol" w:hint="default"/>
      </w:rPr>
    </w:lvl>
    <w:lvl w:ilvl="4" w:tplc="0C090003" w:tentative="1">
      <w:start w:val="1"/>
      <w:numFmt w:val="bullet"/>
      <w:lvlText w:val="o"/>
      <w:lvlJc w:val="left"/>
      <w:pPr>
        <w:ind w:left="4349" w:hanging="360"/>
      </w:pPr>
      <w:rPr>
        <w:rFonts w:ascii="Courier New" w:hAnsi="Courier New" w:cs="Courier New" w:hint="default"/>
      </w:rPr>
    </w:lvl>
    <w:lvl w:ilvl="5" w:tplc="0C090005" w:tentative="1">
      <w:start w:val="1"/>
      <w:numFmt w:val="bullet"/>
      <w:lvlText w:val=""/>
      <w:lvlJc w:val="left"/>
      <w:pPr>
        <w:ind w:left="5069" w:hanging="360"/>
      </w:pPr>
      <w:rPr>
        <w:rFonts w:ascii="Wingdings" w:hAnsi="Wingdings" w:hint="default"/>
      </w:rPr>
    </w:lvl>
    <w:lvl w:ilvl="6" w:tplc="0C090001" w:tentative="1">
      <w:start w:val="1"/>
      <w:numFmt w:val="bullet"/>
      <w:lvlText w:val=""/>
      <w:lvlJc w:val="left"/>
      <w:pPr>
        <w:ind w:left="5789" w:hanging="360"/>
      </w:pPr>
      <w:rPr>
        <w:rFonts w:ascii="Symbol" w:hAnsi="Symbol" w:hint="default"/>
      </w:rPr>
    </w:lvl>
    <w:lvl w:ilvl="7" w:tplc="0C090003" w:tentative="1">
      <w:start w:val="1"/>
      <w:numFmt w:val="bullet"/>
      <w:lvlText w:val="o"/>
      <w:lvlJc w:val="left"/>
      <w:pPr>
        <w:ind w:left="6509" w:hanging="360"/>
      </w:pPr>
      <w:rPr>
        <w:rFonts w:ascii="Courier New" w:hAnsi="Courier New" w:cs="Courier New" w:hint="default"/>
      </w:rPr>
    </w:lvl>
    <w:lvl w:ilvl="8" w:tplc="0C090005" w:tentative="1">
      <w:start w:val="1"/>
      <w:numFmt w:val="bullet"/>
      <w:lvlText w:val=""/>
      <w:lvlJc w:val="left"/>
      <w:pPr>
        <w:ind w:left="7229" w:hanging="360"/>
      </w:pPr>
      <w:rPr>
        <w:rFonts w:ascii="Wingdings" w:hAnsi="Wingdings" w:hint="default"/>
      </w:rPr>
    </w:lvl>
  </w:abstractNum>
  <w:abstractNum w:abstractNumId="55" w15:restartNumberingAfterBreak="0">
    <w:nsid w:val="7EB07AC2"/>
    <w:multiLevelType w:val="hybridMultilevel"/>
    <w:tmpl w:val="7572029C"/>
    <w:lvl w:ilvl="0" w:tplc="83A607AE">
      <w:start w:val="1"/>
      <w:numFmt w:val="bullet"/>
      <w:lvlText w:val=""/>
      <w:lvlJc w:val="left"/>
      <w:pPr>
        <w:ind w:left="1440" w:hanging="360"/>
      </w:pPr>
      <w:rPr>
        <w:rFonts w:ascii="Symbol" w:hAnsi="Symbol"/>
      </w:rPr>
    </w:lvl>
    <w:lvl w:ilvl="1" w:tplc="22FEB474">
      <w:start w:val="1"/>
      <w:numFmt w:val="bullet"/>
      <w:lvlText w:val=""/>
      <w:lvlJc w:val="left"/>
      <w:pPr>
        <w:ind w:left="1440" w:hanging="360"/>
      </w:pPr>
      <w:rPr>
        <w:rFonts w:ascii="Symbol" w:hAnsi="Symbol"/>
      </w:rPr>
    </w:lvl>
    <w:lvl w:ilvl="2" w:tplc="6896B190">
      <w:start w:val="1"/>
      <w:numFmt w:val="bullet"/>
      <w:lvlText w:val=""/>
      <w:lvlJc w:val="left"/>
      <w:pPr>
        <w:ind w:left="1440" w:hanging="360"/>
      </w:pPr>
      <w:rPr>
        <w:rFonts w:ascii="Symbol" w:hAnsi="Symbol"/>
      </w:rPr>
    </w:lvl>
    <w:lvl w:ilvl="3" w:tplc="4F48DB64">
      <w:start w:val="1"/>
      <w:numFmt w:val="bullet"/>
      <w:lvlText w:val=""/>
      <w:lvlJc w:val="left"/>
      <w:pPr>
        <w:ind w:left="1440" w:hanging="360"/>
      </w:pPr>
      <w:rPr>
        <w:rFonts w:ascii="Symbol" w:hAnsi="Symbol"/>
      </w:rPr>
    </w:lvl>
    <w:lvl w:ilvl="4" w:tplc="2A569046">
      <w:start w:val="1"/>
      <w:numFmt w:val="bullet"/>
      <w:lvlText w:val=""/>
      <w:lvlJc w:val="left"/>
      <w:pPr>
        <w:ind w:left="1440" w:hanging="360"/>
      </w:pPr>
      <w:rPr>
        <w:rFonts w:ascii="Symbol" w:hAnsi="Symbol"/>
      </w:rPr>
    </w:lvl>
    <w:lvl w:ilvl="5" w:tplc="3DA0B456">
      <w:start w:val="1"/>
      <w:numFmt w:val="bullet"/>
      <w:lvlText w:val=""/>
      <w:lvlJc w:val="left"/>
      <w:pPr>
        <w:ind w:left="1440" w:hanging="360"/>
      </w:pPr>
      <w:rPr>
        <w:rFonts w:ascii="Symbol" w:hAnsi="Symbol"/>
      </w:rPr>
    </w:lvl>
    <w:lvl w:ilvl="6" w:tplc="D868A44E">
      <w:start w:val="1"/>
      <w:numFmt w:val="bullet"/>
      <w:lvlText w:val=""/>
      <w:lvlJc w:val="left"/>
      <w:pPr>
        <w:ind w:left="1440" w:hanging="360"/>
      </w:pPr>
      <w:rPr>
        <w:rFonts w:ascii="Symbol" w:hAnsi="Symbol"/>
      </w:rPr>
    </w:lvl>
    <w:lvl w:ilvl="7" w:tplc="D026E732">
      <w:start w:val="1"/>
      <w:numFmt w:val="bullet"/>
      <w:lvlText w:val=""/>
      <w:lvlJc w:val="left"/>
      <w:pPr>
        <w:ind w:left="1440" w:hanging="360"/>
      </w:pPr>
      <w:rPr>
        <w:rFonts w:ascii="Symbol" w:hAnsi="Symbol"/>
      </w:rPr>
    </w:lvl>
    <w:lvl w:ilvl="8" w:tplc="22CEB9C4">
      <w:start w:val="1"/>
      <w:numFmt w:val="bullet"/>
      <w:lvlText w:val=""/>
      <w:lvlJc w:val="left"/>
      <w:pPr>
        <w:ind w:left="1440" w:hanging="360"/>
      </w:pPr>
      <w:rPr>
        <w:rFonts w:ascii="Symbol" w:hAnsi="Symbol"/>
      </w:rPr>
    </w:lvl>
  </w:abstractNum>
  <w:abstractNum w:abstractNumId="56" w15:restartNumberingAfterBreak="0">
    <w:nsid w:val="7F245A5F"/>
    <w:multiLevelType w:val="hybridMultilevel"/>
    <w:tmpl w:val="573E6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4405569">
    <w:abstractNumId w:val="19"/>
  </w:num>
  <w:num w:numId="2" w16cid:durableId="1446998041">
    <w:abstractNumId w:val="53"/>
  </w:num>
  <w:num w:numId="3" w16cid:durableId="1322856216">
    <w:abstractNumId w:val="12"/>
  </w:num>
  <w:num w:numId="4" w16cid:durableId="1850757685">
    <w:abstractNumId w:val="5"/>
  </w:num>
  <w:num w:numId="5" w16cid:durableId="84350873">
    <w:abstractNumId w:val="52"/>
  </w:num>
  <w:num w:numId="6" w16cid:durableId="907493951">
    <w:abstractNumId w:val="11"/>
  </w:num>
  <w:num w:numId="7" w16cid:durableId="1270770853">
    <w:abstractNumId w:val="2"/>
  </w:num>
  <w:num w:numId="8" w16cid:durableId="1711564390">
    <w:abstractNumId w:val="45"/>
  </w:num>
  <w:num w:numId="9" w16cid:durableId="1485970452">
    <w:abstractNumId w:val="18"/>
  </w:num>
  <w:num w:numId="10" w16cid:durableId="1280532332">
    <w:abstractNumId w:val="23"/>
  </w:num>
  <w:num w:numId="11" w16cid:durableId="1857307253">
    <w:abstractNumId w:val="47"/>
  </w:num>
  <w:num w:numId="12" w16cid:durableId="1069956646">
    <w:abstractNumId w:val="14"/>
  </w:num>
  <w:num w:numId="13" w16cid:durableId="983238012">
    <w:abstractNumId w:val="43"/>
  </w:num>
  <w:num w:numId="14" w16cid:durableId="1203440713">
    <w:abstractNumId w:val="46"/>
  </w:num>
  <w:num w:numId="15" w16cid:durableId="1480686595">
    <w:abstractNumId w:val="29"/>
  </w:num>
  <w:num w:numId="16" w16cid:durableId="1649048534">
    <w:abstractNumId w:val="49"/>
  </w:num>
  <w:num w:numId="17" w16cid:durableId="1093862084">
    <w:abstractNumId w:val="7"/>
  </w:num>
  <w:num w:numId="18" w16cid:durableId="283509497">
    <w:abstractNumId w:val="44"/>
  </w:num>
  <w:num w:numId="19" w16cid:durableId="1331299479">
    <w:abstractNumId w:val="17"/>
  </w:num>
  <w:num w:numId="20" w16cid:durableId="122503762">
    <w:abstractNumId w:val="30"/>
  </w:num>
  <w:num w:numId="21" w16cid:durableId="244582141">
    <w:abstractNumId w:val="50"/>
  </w:num>
  <w:num w:numId="22" w16cid:durableId="411320128">
    <w:abstractNumId w:val="8"/>
  </w:num>
  <w:num w:numId="23" w16cid:durableId="743650762">
    <w:abstractNumId w:val="3"/>
  </w:num>
  <w:num w:numId="24" w16cid:durableId="824207418">
    <w:abstractNumId w:val="10"/>
  </w:num>
  <w:num w:numId="25" w16cid:durableId="1309164321">
    <w:abstractNumId w:val="16"/>
  </w:num>
  <w:num w:numId="26" w16cid:durableId="47145894">
    <w:abstractNumId w:val="39"/>
  </w:num>
  <w:num w:numId="27" w16cid:durableId="521821588">
    <w:abstractNumId w:val="9"/>
  </w:num>
  <w:num w:numId="28" w16cid:durableId="712271152">
    <w:abstractNumId w:val="24"/>
  </w:num>
  <w:num w:numId="29" w16cid:durableId="9475913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5252358">
    <w:abstractNumId w:val="51"/>
  </w:num>
  <w:num w:numId="31" w16cid:durableId="1402605183">
    <w:abstractNumId w:val="33"/>
  </w:num>
  <w:num w:numId="32" w16cid:durableId="940918232">
    <w:abstractNumId w:val="20"/>
  </w:num>
  <w:num w:numId="33" w16cid:durableId="696463250">
    <w:abstractNumId w:val="36"/>
  </w:num>
  <w:num w:numId="34" w16cid:durableId="1839031812">
    <w:abstractNumId w:val="56"/>
  </w:num>
  <w:num w:numId="35" w16cid:durableId="265427267">
    <w:abstractNumId w:val="31"/>
  </w:num>
  <w:num w:numId="36" w16cid:durableId="1571842603">
    <w:abstractNumId w:val="27"/>
  </w:num>
  <w:num w:numId="37" w16cid:durableId="1069615058">
    <w:abstractNumId w:val="0"/>
  </w:num>
  <w:num w:numId="38" w16cid:durableId="1098332757">
    <w:abstractNumId w:val="0"/>
    <w:lvlOverride w:ilvl="0">
      <w:startOverride w:val="1"/>
    </w:lvlOverride>
  </w:num>
  <w:num w:numId="39" w16cid:durableId="991059885">
    <w:abstractNumId w:val="37"/>
  </w:num>
  <w:num w:numId="40" w16cid:durableId="1379554267">
    <w:abstractNumId w:val="26"/>
  </w:num>
  <w:num w:numId="41" w16cid:durableId="1523081550">
    <w:abstractNumId w:val="13"/>
  </w:num>
  <w:num w:numId="42" w16cid:durableId="811216324">
    <w:abstractNumId w:val="41"/>
  </w:num>
  <w:num w:numId="43" w16cid:durableId="1181626230">
    <w:abstractNumId w:val="21"/>
  </w:num>
  <w:num w:numId="44" w16cid:durableId="1429616200">
    <w:abstractNumId w:val="35"/>
  </w:num>
  <w:num w:numId="45" w16cid:durableId="1170371533">
    <w:abstractNumId w:val="34"/>
  </w:num>
  <w:num w:numId="46" w16cid:durableId="374476362">
    <w:abstractNumId w:val="15"/>
  </w:num>
  <w:num w:numId="47" w16cid:durableId="1132139086">
    <w:abstractNumId w:val="25"/>
  </w:num>
  <w:num w:numId="48" w16cid:durableId="1752964474">
    <w:abstractNumId w:val="6"/>
  </w:num>
  <w:num w:numId="49" w16cid:durableId="1665474928">
    <w:abstractNumId w:val="54"/>
  </w:num>
  <w:num w:numId="50" w16cid:durableId="1218708378">
    <w:abstractNumId w:val="32"/>
  </w:num>
  <w:num w:numId="51" w16cid:durableId="1363361475">
    <w:abstractNumId w:val="1"/>
  </w:num>
  <w:num w:numId="52" w16cid:durableId="1282612173">
    <w:abstractNumId w:val="42"/>
  </w:num>
  <w:num w:numId="53" w16cid:durableId="533734328">
    <w:abstractNumId w:val="4"/>
  </w:num>
  <w:num w:numId="54" w16cid:durableId="289363815">
    <w:abstractNumId w:val="28"/>
  </w:num>
  <w:num w:numId="55" w16cid:durableId="1636333888">
    <w:abstractNumId w:val="40"/>
  </w:num>
  <w:num w:numId="56" w16cid:durableId="682635068">
    <w:abstractNumId w:val="22"/>
  </w:num>
  <w:num w:numId="57" w16cid:durableId="577060616">
    <w:abstractNumId w:val="55"/>
  </w:num>
  <w:num w:numId="58" w16cid:durableId="833761955">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8"/>
    <w:rsid w:val="0000035A"/>
    <w:rsid w:val="00000588"/>
    <w:rsid w:val="0000555F"/>
    <w:rsid w:val="000101F9"/>
    <w:rsid w:val="0001138C"/>
    <w:rsid w:val="0001330B"/>
    <w:rsid w:val="00013363"/>
    <w:rsid w:val="000133C1"/>
    <w:rsid w:val="00014041"/>
    <w:rsid w:val="0001442B"/>
    <w:rsid w:val="00014A7F"/>
    <w:rsid w:val="0001604E"/>
    <w:rsid w:val="00016678"/>
    <w:rsid w:val="0002016A"/>
    <w:rsid w:val="0002056D"/>
    <w:rsid w:val="0002099C"/>
    <w:rsid w:val="00022180"/>
    <w:rsid w:val="00022548"/>
    <w:rsid w:val="00022D0B"/>
    <w:rsid w:val="0002460F"/>
    <w:rsid w:val="0002539A"/>
    <w:rsid w:val="00027769"/>
    <w:rsid w:val="00030DD2"/>
    <w:rsid w:val="00031102"/>
    <w:rsid w:val="00032EF3"/>
    <w:rsid w:val="000330C2"/>
    <w:rsid w:val="0003624B"/>
    <w:rsid w:val="00036F6F"/>
    <w:rsid w:val="0003748A"/>
    <w:rsid w:val="00040CBA"/>
    <w:rsid w:val="000413CF"/>
    <w:rsid w:val="000417AD"/>
    <w:rsid w:val="00042435"/>
    <w:rsid w:val="00043BE1"/>
    <w:rsid w:val="000452D6"/>
    <w:rsid w:val="0004534B"/>
    <w:rsid w:val="000454CD"/>
    <w:rsid w:val="00045BFC"/>
    <w:rsid w:val="0004671C"/>
    <w:rsid w:val="00046751"/>
    <w:rsid w:val="000502A4"/>
    <w:rsid w:val="00050BFB"/>
    <w:rsid w:val="00052625"/>
    <w:rsid w:val="00052A9C"/>
    <w:rsid w:val="00053641"/>
    <w:rsid w:val="0005394A"/>
    <w:rsid w:val="00054BBC"/>
    <w:rsid w:val="00055C59"/>
    <w:rsid w:val="00057934"/>
    <w:rsid w:val="00060906"/>
    <w:rsid w:val="00063940"/>
    <w:rsid w:val="00063B42"/>
    <w:rsid w:val="0006682E"/>
    <w:rsid w:val="00067B71"/>
    <w:rsid w:val="00070EA9"/>
    <w:rsid w:val="00072427"/>
    <w:rsid w:val="0007303B"/>
    <w:rsid w:val="00073B39"/>
    <w:rsid w:val="00077747"/>
    <w:rsid w:val="000809F1"/>
    <w:rsid w:val="00080D19"/>
    <w:rsid w:val="000822A0"/>
    <w:rsid w:val="0008284A"/>
    <w:rsid w:val="00087768"/>
    <w:rsid w:val="00090005"/>
    <w:rsid w:val="000900FB"/>
    <w:rsid w:val="000908E3"/>
    <w:rsid w:val="00091D99"/>
    <w:rsid w:val="00093A0F"/>
    <w:rsid w:val="00094213"/>
    <w:rsid w:val="0009461A"/>
    <w:rsid w:val="000951E6"/>
    <w:rsid w:val="00095CB0"/>
    <w:rsid w:val="00095EA2"/>
    <w:rsid w:val="000967F3"/>
    <w:rsid w:val="00096AB0"/>
    <w:rsid w:val="000A072F"/>
    <w:rsid w:val="000A1A4D"/>
    <w:rsid w:val="000A1CAC"/>
    <w:rsid w:val="000A5891"/>
    <w:rsid w:val="000A6257"/>
    <w:rsid w:val="000A62AC"/>
    <w:rsid w:val="000A6C79"/>
    <w:rsid w:val="000B0AC7"/>
    <w:rsid w:val="000B5EF3"/>
    <w:rsid w:val="000B7F87"/>
    <w:rsid w:val="000C261E"/>
    <w:rsid w:val="000C27F2"/>
    <w:rsid w:val="000C2C12"/>
    <w:rsid w:val="000C65A8"/>
    <w:rsid w:val="000D000E"/>
    <w:rsid w:val="000D0A6D"/>
    <w:rsid w:val="000D31AB"/>
    <w:rsid w:val="000D6442"/>
    <w:rsid w:val="000D66B7"/>
    <w:rsid w:val="000D67D7"/>
    <w:rsid w:val="000D6C3B"/>
    <w:rsid w:val="000D736B"/>
    <w:rsid w:val="000E0F55"/>
    <w:rsid w:val="000E1218"/>
    <w:rsid w:val="000E271C"/>
    <w:rsid w:val="000E2BB2"/>
    <w:rsid w:val="000E3750"/>
    <w:rsid w:val="000E3930"/>
    <w:rsid w:val="000E3FC8"/>
    <w:rsid w:val="000E5437"/>
    <w:rsid w:val="000E54F3"/>
    <w:rsid w:val="000E5B28"/>
    <w:rsid w:val="000E66D7"/>
    <w:rsid w:val="000E7119"/>
    <w:rsid w:val="000E7DD6"/>
    <w:rsid w:val="000F09BD"/>
    <w:rsid w:val="000F0D14"/>
    <w:rsid w:val="000F164D"/>
    <w:rsid w:val="000F1F52"/>
    <w:rsid w:val="000F231F"/>
    <w:rsid w:val="000F2C2E"/>
    <w:rsid w:val="000F2CFD"/>
    <w:rsid w:val="000F3BB6"/>
    <w:rsid w:val="000F4FA2"/>
    <w:rsid w:val="000F6C8A"/>
    <w:rsid w:val="000F6CE8"/>
    <w:rsid w:val="000F7149"/>
    <w:rsid w:val="000F7476"/>
    <w:rsid w:val="000F7DAD"/>
    <w:rsid w:val="00100471"/>
    <w:rsid w:val="0010137C"/>
    <w:rsid w:val="001017D3"/>
    <w:rsid w:val="00101903"/>
    <w:rsid w:val="00102BC9"/>
    <w:rsid w:val="00104B93"/>
    <w:rsid w:val="00105126"/>
    <w:rsid w:val="00106AA1"/>
    <w:rsid w:val="00112917"/>
    <w:rsid w:val="00113147"/>
    <w:rsid w:val="001143BD"/>
    <w:rsid w:val="001147E8"/>
    <w:rsid w:val="0011480F"/>
    <w:rsid w:val="00115D84"/>
    <w:rsid w:val="00117084"/>
    <w:rsid w:val="00120477"/>
    <w:rsid w:val="0012356A"/>
    <w:rsid w:val="00127F14"/>
    <w:rsid w:val="00130779"/>
    <w:rsid w:val="0013177E"/>
    <w:rsid w:val="001323AC"/>
    <w:rsid w:val="00133381"/>
    <w:rsid w:val="001337DC"/>
    <w:rsid w:val="00133A15"/>
    <w:rsid w:val="0013411A"/>
    <w:rsid w:val="001345B3"/>
    <w:rsid w:val="001366BE"/>
    <w:rsid w:val="001410A6"/>
    <w:rsid w:val="001419B7"/>
    <w:rsid w:val="00141F93"/>
    <w:rsid w:val="00145606"/>
    <w:rsid w:val="00145AA9"/>
    <w:rsid w:val="00146C2B"/>
    <w:rsid w:val="00147E7B"/>
    <w:rsid w:val="001506E2"/>
    <w:rsid w:val="00151058"/>
    <w:rsid w:val="0015166C"/>
    <w:rsid w:val="0015275C"/>
    <w:rsid w:val="00153BDE"/>
    <w:rsid w:val="00157B2B"/>
    <w:rsid w:val="001600EB"/>
    <w:rsid w:val="00161C80"/>
    <w:rsid w:val="00161FC0"/>
    <w:rsid w:val="00162560"/>
    <w:rsid w:val="001631F2"/>
    <w:rsid w:val="001642FB"/>
    <w:rsid w:val="00165161"/>
    <w:rsid w:val="001671B6"/>
    <w:rsid w:val="00167774"/>
    <w:rsid w:val="0017008D"/>
    <w:rsid w:val="00171164"/>
    <w:rsid w:val="001719F1"/>
    <w:rsid w:val="001722C9"/>
    <w:rsid w:val="00172B84"/>
    <w:rsid w:val="001748CB"/>
    <w:rsid w:val="00174921"/>
    <w:rsid w:val="001749B2"/>
    <w:rsid w:val="00174AAD"/>
    <w:rsid w:val="00175DF1"/>
    <w:rsid w:val="001765D0"/>
    <w:rsid w:val="001766C3"/>
    <w:rsid w:val="00177176"/>
    <w:rsid w:val="00177EE3"/>
    <w:rsid w:val="00180609"/>
    <w:rsid w:val="00180772"/>
    <w:rsid w:val="00180A44"/>
    <w:rsid w:val="00181CB1"/>
    <w:rsid w:val="00184EFA"/>
    <w:rsid w:val="00187F3B"/>
    <w:rsid w:val="00191323"/>
    <w:rsid w:val="0019161A"/>
    <w:rsid w:val="00192FE8"/>
    <w:rsid w:val="0019471D"/>
    <w:rsid w:val="00194A00"/>
    <w:rsid w:val="00196411"/>
    <w:rsid w:val="001A112B"/>
    <w:rsid w:val="001A1378"/>
    <w:rsid w:val="001A1593"/>
    <w:rsid w:val="001A1800"/>
    <w:rsid w:val="001A229B"/>
    <w:rsid w:val="001A2617"/>
    <w:rsid w:val="001A3327"/>
    <w:rsid w:val="001A4206"/>
    <w:rsid w:val="001A594A"/>
    <w:rsid w:val="001B2AE1"/>
    <w:rsid w:val="001B4FC6"/>
    <w:rsid w:val="001B7907"/>
    <w:rsid w:val="001C29D9"/>
    <w:rsid w:val="001C2A9C"/>
    <w:rsid w:val="001C3A65"/>
    <w:rsid w:val="001C534B"/>
    <w:rsid w:val="001C6A03"/>
    <w:rsid w:val="001C7C2B"/>
    <w:rsid w:val="001D098E"/>
    <w:rsid w:val="001D34EF"/>
    <w:rsid w:val="001D4331"/>
    <w:rsid w:val="001D4ECE"/>
    <w:rsid w:val="001E00C6"/>
    <w:rsid w:val="001E202C"/>
    <w:rsid w:val="001E2F45"/>
    <w:rsid w:val="001E32F3"/>
    <w:rsid w:val="001E4316"/>
    <w:rsid w:val="001E5EDE"/>
    <w:rsid w:val="001E7252"/>
    <w:rsid w:val="001E79A3"/>
    <w:rsid w:val="001F126A"/>
    <w:rsid w:val="001F1664"/>
    <w:rsid w:val="001F3EC5"/>
    <w:rsid w:val="001F6A35"/>
    <w:rsid w:val="001F7517"/>
    <w:rsid w:val="0020024C"/>
    <w:rsid w:val="0020156B"/>
    <w:rsid w:val="00201C22"/>
    <w:rsid w:val="0020265D"/>
    <w:rsid w:val="00203499"/>
    <w:rsid w:val="00203AEE"/>
    <w:rsid w:val="002047FD"/>
    <w:rsid w:val="00205B16"/>
    <w:rsid w:val="00206829"/>
    <w:rsid w:val="00206E25"/>
    <w:rsid w:val="00207010"/>
    <w:rsid w:val="00207A9D"/>
    <w:rsid w:val="00207FF5"/>
    <w:rsid w:val="00210D57"/>
    <w:rsid w:val="002150E4"/>
    <w:rsid w:val="00215B01"/>
    <w:rsid w:val="00217002"/>
    <w:rsid w:val="002205F8"/>
    <w:rsid w:val="002214D1"/>
    <w:rsid w:val="00221AC8"/>
    <w:rsid w:val="0022417A"/>
    <w:rsid w:val="002248E3"/>
    <w:rsid w:val="002249C3"/>
    <w:rsid w:val="002300B1"/>
    <w:rsid w:val="002305E4"/>
    <w:rsid w:val="00230B37"/>
    <w:rsid w:val="00231ABD"/>
    <w:rsid w:val="002344E5"/>
    <w:rsid w:val="00235825"/>
    <w:rsid w:val="00237D60"/>
    <w:rsid w:val="002419B0"/>
    <w:rsid w:val="002425EC"/>
    <w:rsid w:val="00243F4C"/>
    <w:rsid w:val="0024595E"/>
    <w:rsid w:val="00246471"/>
    <w:rsid w:val="00246DC3"/>
    <w:rsid w:val="00246F42"/>
    <w:rsid w:val="00246F8D"/>
    <w:rsid w:val="00250EA2"/>
    <w:rsid w:val="002527DA"/>
    <w:rsid w:val="00253E9F"/>
    <w:rsid w:val="00254C23"/>
    <w:rsid w:val="00255739"/>
    <w:rsid w:val="00256659"/>
    <w:rsid w:val="00256889"/>
    <w:rsid w:val="00257978"/>
    <w:rsid w:val="00257CBF"/>
    <w:rsid w:val="00260786"/>
    <w:rsid w:val="002608F8"/>
    <w:rsid w:val="002617D3"/>
    <w:rsid w:val="00262074"/>
    <w:rsid w:val="002629C5"/>
    <w:rsid w:val="00263D7C"/>
    <w:rsid w:val="002679AA"/>
    <w:rsid w:val="00271C1D"/>
    <w:rsid w:val="00274715"/>
    <w:rsid w:val="00274F57"/>
    <w:rsid w:val="0028274E"/>
    <w:rsid w:val="0028333D"/>
    <w:rsid w:val="00287825"/>
    <w:rsid w:val="00292B57"/>
    <w:rsid w:val="002938B8"/>
    <w:rsid w:val="00294F3D"/>
    <w:rsid w:val="002966F4"/>
    <w:rsid w:val="002971D4"/>
    <w:rsid w:val="002974AF"/>
    <w:rsid w:val="002A0256"/>
    <w:rsid w:val="002A2310"/>
    <w:rsid w:val="002A2839"/>
    <w:rsid w:val="002A356B"/>
    <w:rsid w:val="002A3E38"/>
    <w:rsid w:val="002A6136"/>
    <w:rsid w:val="002A79B6"/>
    <w:rsid w:val="002B051A"/>
    <w:rsid w:val="002B2CD2"/>
    <w:rsid w:val="002B340A"/>
    <w:rsid w:val="002B456D"/>
    <w:rsid w:val="002B4B08"/>
    <w:rsid w:val="002B58AA"/>
    <w:rsid w:val="002B6D60"/>
    <w:rsid w:val="002B7E8F"/>
    <w:rsid w:val="002C0402"/>
    <w:rsid w:val="002C0B75"/>
    <w:rsid w:val="002C0BA7"/>
    <w:rsid w:val="002C13D2"/>
    <w:rsid w:val="002C2DAE"/>
    <w:rsid w:val="002C3938"/>
    <w:rsid w:val="002C5CA2"/>
    <w:rsid w:val="002C7B3D"/>
    <w:rsid w:val="002D0EC1"/>
    <w:rsid w:val="002D295B"/>
    <w:rsid w:val="002D2D34"/>
    <w:rsid w:val="002D3150"/>
    <w:rsid w:val="002D32E8"/>
    <w:rsid w:val="002D3489"/>
    <w:rsid w:val="002D4FC4"/>
    <w:rsid w:val="002D5DFF"/>
    <w:rsid w:val="002D6A32"/>
    <w:rsid w:val="002D6C55"/>
    <w:rsid w:val="002D6E68"/>
    <w:rsid w:val="002D7A6D"/>
    <w:rsid w:val="002D7D09"/>
    <w:rsid w:val="002E4E08"/>
    <w:rsid w:val="002E677F"/>
    <w:rsid w:val="002E7F05"/>
    <w:rsid w:val="002F155E"/>
    <w:rsid w:val="002F2E73"/>
    <w:rsid w:val="002F4A95"/>
    <w:rsid w:val="002F5489"/>
    <w:rsid w:val="002F5CF2"/>
    <w:rsid w:val="002F5F4D"/>
    <w:rsid w:val="002F6441"/>
    <w:rsid w:val="002F6633"/>
    <w:rsid w:val="002F763D"/>
    <w:rsid w:val="002F7748"/>
    <w:rsid w:val="002F7B87"/>
    <w:rsid w:val="00300A32"/>
    <w:rsid w:val="00301102"/>
    <w:rsid w:val="003024EB"/>
    <w:rsid w:val="0030286D"/>
    <w:rsid w:val="0030321F"/>
    <w:rsid w:val="00304B2A"/>
    <w:rsid w:val="00305361"/>
    <w:rsid w:val="00310347"/>
    <w:rsid w:val="003108FE"/>
    <w:rsid w:val="00311384"/>
    <w:rsid w:val="00311677"/>
    <w:rsid w:val="00312036"/>
    <w:rsid w:val="003139D8"/>
    <w:rsid w:val="00314D98"/>
    <w:rsid w:val="0031564B"/>
    <w:rsid w:val="00315BFD"/>
    <w:rsid w:val="0032027E"/>
    <w:rsid w:val="00320FD7"/>
    <w:rsid w:val="003211DE"/>
    <w:rsid w:val="0032193E"/>
    <w:rsid w:val="0032459F"/>
    <w:rsid w:val="003246DB"/>
    <w:rsid w:val="003272B2"/>
    <w:rsid w:val="003272F8"/>
    <w:rsid w:val="00327DE3"/>
    <w:rsid w:val="00330B2B"/>
    <w:rsid w:val="0033363F"/>
    <w:rsid w:val="0033365F"/>
    <w:rsid w:val="00334116"/>
    <w:rsid w:val="00335710"/>
    <w:rsid w:val="00335DCE"/>
    <w:rsid w:val="003366D2"/>
    <w:rsid w:val="00336E29"/>
    <w:rsid w:val="003405BB"/>
    <w:rsid w:val="00340A06"/>
    <w:rsid w:val="00340DA2"/>
    <w:rsid w:val="00342D46"/>
    <w:rsid w:val="00346548"/>
    <w:rsid w:val="00350703"/>
    <w:rsid w:val="0035071C"/>
    <w:rsid w:val="0035097F"/>
    <w:rsid w:val="00350A1A"/>
    <w:rsid w:val="003514E0"/>
    <w:rsid w:val="00354BCB"/>
    <w:rsid w:val="00354CD6"/>
    <w:rsid w:val="00357C6D"/>
    <w:rsid w:val="003605A4"/>
    <w:rsid w:val="00360A7D"/>
    <w:rsid w:val="00361DEB"/>
    <w:rsid w:val="00362870"/>
    <w:rsid w:val="00363278"/>
    <w:rsid w:val="003639BC"/>
    <w:rsid w:val="00364CA3"/>
    <w:rsid w:val="00364D4F"/>
    <w:rsid w:val="00365298"/>
    <w:rsid w:val="0036547C"/>
    <w:rsid w:val="0036568E"/>
    <w:rsid w:val="00366BF6"/>
    <w:rsid w:val="00366CE4"/>
    <w:rsid w:val="00367D02"/>
    <w:rsid w:val="003702C6"/>
    <w:rsid w:val="00370386"/>
    <w:rsid w:val="00370E88"/>
    <w:rsid w:val="00371AF3"/>
    <w:rsid w:val="0037268E"/>
    <w:rsid w:val="00374F03"/>
    <w:rsid w:val="00375413"/>
    <w:rsid w:val="0037566D"/>
    <w:rsid w:val="0037618F"/>
    <w:rsid w:val="003775E0"/>
    <w:rsid w:val="00377AFF"/>
    <w:rsid w:val="003805CB"/>
    <w:rsid w:val="003806AE"/>
    <w:rsid w:val="0038227E"/>
    <w:rsid w:val="00382925"/>
    <w:rsid w:val="00382CB5"/>
    <w:rsid w:val="00383A9B"/>
    <w:rsid w:val="00384D34"/>
    <w:rsid w:val="003903AB"/>
    <w:rsid w:val="0039076B"/>
    <w:rsid w:val="00390839"/>
    <w:rsid w:val="00391B20"/>
    <w:rsid w:val="003928C5"/>
    <w:rsid w:val="00392A27"/>
    <w:rsid w:val="00394745"/>
    <w:rsid w:val="00396145"/>
    <w:rsid w:val="0039652F"/>
    <w:rsid w:val="00396F87"/>
    <w:rsid w:val="003973DA"/>
    <w:rsid w:val="003974DC"/>
    <w:rsid w:val="003A10FD"/>
    <w:rsid w:val="003A16ED"/>
    <w:rsid w:val="003A6B2F"/>
    <w:rsid w:val="003A6EA5"/>
    <w:rsid w:val="003B00BF"/>
    <w:rsid w:val="003B080E"/>
    <w:rsid w:val="003B393D"/>
    <w:rsid w:val="003B418F"/>
    <w:rsid w:val="003C02C2"/>
    <w:rsid w:val="003C2681"/>
    <w:rsid w:val="003C2A39"/>
    <w:rsid w:val="003C53EE"/>
    <w:rsid w:val="003C56E1"/>
    <w:rsid w:val="003C6358"/>
    <w:rsid w:val="003C678A"/>
    <w:rsid w:val="003C6AF7"/>
    <w:rsid w:val="003D008E"/>
    <w:rsid w:val="003D0944"/>
    <w:rsid w:val="003D35DD"/>
    <w:rsid w:val="003D4DFD"/>
    <w:rsid w:val="003D7820"/>
    <w:rsid w:val="003E0760"/>
    <w:rsid w:val="003E0920"/>
    <w:rsid w:val="003E2666"/>
    <w:rsid w:val="003E5E47"/>
    <w:rsid w:val="003E7257"/>
    <w:rsid w:val="003E750A"/>
    <w:rsid w:val="003E7CC1"/>
    <w:rsid w:val="003F3B1A"/>
    <w:rsid w:val="003F6192"/>
    <w:rsid w:val="003F73E2"/>
    <w:rsid w:val="00400079"/>
    <w:rsid w:val="00400F8A"/>
    <w:rsid w:val="0040104D"/>
    <w:rsid w:val="00402E09"/>
    <w:rsid w:val="00403496"/>
    <w:rsid w:val="004046B2"/>
    <w:rsid w:val="00404EDE"/>
    <w:rsid w:val="0040743E"/>
    <w:rsid w:val="00407621"/>
    <w:rsid w:val="00410AA2"/>
    <w:rsid w:val="00410B63"/>
    <w:rsid w:val="00411CAE"/>
    <w:rsid w:val="00412ABE"/>
    <w:rsid w:val="00413E1B"/>
    <w:rsid w:val="0041483E"/>
    <w:rsid w:val="00414D57"/>
    <w:rsid w:val="00415256"/>
    <w:rsid w:val="00415FD8"/>
    <w:rsid w:val="00417817"/>
    <w:rsid w:val="004178E1"/>
    <w:rsid w:val="00420813"/>
    <w:rsid w:val="00421845"/>
    <w:rsid w:val="00421D56"/>
    <w:rsid w:val="00422382"/>
    <w:rsid w:val="0042401F"/>
    <w:rsid w:val="004250C5"/>
    <w:rsid w:val="0042512A"/>
    <w:rsid w:val="0042608A"/>
    <w:rsid w:val="004311E1"/>
    <w:rsid w:val="00431AEB"/>
    <w:rsid w:val="00432978"/>
    <w:rsid w:val="0043305E"/>
    <w:rsid w:val="004353EC"/>
    <w:rsid w:val="00435544"/>
    <w:rsid w:val="00435ACA"/>
    <w:rsid w:val="00435EF5"/>
    <w:rsid w:val="00436BEA"/>
    <w:rsid w:val="004370E8"/>
    <w:rsid w:val="0043771D"/>
    <w:rsid w:val="00440B46"/>
    <w:rsid w:val="00441527"/>
    <w:rsid w:val="00442203"/>
    <w:rsid w:val="00442F58"/>
    <w:rsid w:val="0044344E"/>
    <w:rsid w:val="00443787"/>
    <w:rsid w:val="00443A3B"/>
    <w:rsid w:val="00443EE2"/>
    <w:rsid w:val="00444031"/>
    <w:rsid w:val="00445252"/>
    <w:rsid w:val="00445321"/>
    <w:rsid w:val="004470CB"/>
    <w:rsid w:val="00451A03"/>
    <w:rsid w:val="00452DB5"/>
    <w:rsid w:val="00455311"/>
    <w:rsid w:val="0045790D"/>
    <w:rsid w:val="004612B6"/>
    <w:rsid w:val="004637EB"/>
    <w:rsid w:val="00463CBF"/>
    <w:rsid w:val="00467F64"/>
    <w:rsid w:val="00467F70"/>
    <w:rsid w:val="00470738"/>
    <w:rsid w:val="00470B38"/>
    <w:rsid w:val="00471B0B"/>
    <w:rsid w:val="00472E87"/>
    <w:rsid w:val="00476A01"/>
    <w:rsid w:val="00477AE6"/>
    <w:rsid w:val="004824EA"/>
    <w:rsid w:val="00483277"/>
    <w:rsid w:val="004832F7"/>
    <w:rsid w:val="004833F3"/>
    <w:rsid w:val="00484184"/>
    <w:rsid w:val="00484B57"/>
    <w:rsid w:val="004851C0"/>
    <w:rsid w:val="00485A33"/>
    <w:rsid w:val="0048636E"/>
    <w:rsid w:val="004874DA"/>
    <w:rsid w:val="004909D2"/>
    <w:rsid w:val="00490B50"/>
    <w:rsid w:val="004930DA"/>
    <w:rsid w:val="004939E0"/>
    <w:rsid w:val="00493A5F"/>
    <w:rsid w:val="00497560"/>
    <w:rsid w:val="004976CF"/>
    <w:rsid w:val="004A1059"/>
    <w:rsid w:val="004A211E"/>
    <w:rsid w:val="004A286E"/>
    <w:rsid w:val="004A37CF"/>
    <w:rsid w:val="004A5A7F"/>
    <w:rsid w:val="004B02F5"/>
    <w:rsid w:val="004B1736"/>
    <w:rsid w:val="004B228E"/>
    <w:rsid w:val="004B3979"/>
    <w:rsid w:val="004B6C3F"/>
    <w:rsid w:val="004B6E4E"/>
    <w:rsid w:val="004B764B"/>
    <w:rsid w:val="004B7776"/>
    <w:rsid w:val="004B7B01"/>
    <w:rsid w:val="004C11B5"/>
    <w:rsid w:val="004C189E"/>
    <w:rsid w:val="004C2BB9"/>
    <w:rsid w:val="004C3E3E"/>
    <w:rsid w:val="004C437F"/>
    <w:rsid w:val="004C7333"/>
    <w:rsid w:val="004C7434"/>
    <w:rsid w:val="004C7739"/>
    <w:rsid w:val="004C789C"/>
    <w:rsid w:val="004D010B"/>
    <w:rsid w:val="004D0BAC"/>
    <w:rsid w:val="004D389D"/>
    <w:rsid w:val="004D3AC3"/>
    <w:rsid w:val="004D4B1F"/>
    <w:rsid w:val="004D571A"/>
    <w:rsid w:val="004D63EF"/>
    <w:rsid w:val="004D792D"/>
    <w:rsid w:val="004D7AD4"/>
    <w:rsid w:val="004D7C10"/>
    <w:rsid w:val="004E0061"/>
    <w:rsid w:val="004E0640"/>
    <w:rsid w:val="004E213A"/>
    <w:rsid w:val="004E28DE"/>
    <w:rsid w:val="004E377F"/>
    <w:rsid w:val="004E3D3B"/>
    <w:rsid w:val="004E4DF2"/>
    <w:rsid w:val="004E524E"/>
    <w:rsid w:val="004E625D"/>
    <w:rsid w:val="004F0A04"/>
    <w:rsid w:val="004F0FB2"/>
    <w:rsid w:val="004F1B4A"/>
    <w:rsid w:val="004F2FE2"/>
    <w:rsid w:val="004F3478"/>
    <w:rsid w:val="004F361E"/>
    <w:rsid w:val="004F3FAA"/>
    <w:rsid w:val="004F7650"/>
    <w:rsid w:val="005028BF"/>
    <w:rsid w:val="00504605"/>
    <w:rsid w:val="00504D8F"/>
    <w:rsid w:val="005062C7"/>
    <w:rsid w:val="00510E50"/>
    <w:rsid w:val="00511320"/>
    <w:rsid w:val="00512330"/>
    <w:rsid w:val="00514440"/>
    <w:rsid w:val="0051474F"/>
    <w:rsid w:val="005152F7"/>
    <w:rsid w:val="00515353"/>
    <w:rsid w:val="00516443"/>
    <w:rsid w:val="00516FF7"/>
    <w:rsid w:val="00517CC8"/>
    <w:rsid w:val="00520DD2"/>
    <w:rsid w:val="00521EDE"/>
    <w:rsid w:val="005233D0"/>
    <w:rsid w:val="00524382"/>
    <w:rsid w:val="00526C9E"/>
    <w:rsid w:val="005279B4"/>
    <w:rsid w:val="00527A93"/>
    <w:rsid w:val="00527C8D"/>
    <w:rsid w:val="00531047"/>
    <w:rsid w:val="005318D1"/>
    <w:rsid w:val="00532B5E"/>
    <w:rsid w:val="00533A27"/>
    <w:rsid w:val="00533C2C"/>
    <w:rsid w:val="0053634D"/>
    <w:rsid w:val="00537E21"/>
    <w:rsid w:val="00540C5F"/>
    <w:rsid w:val="0054198A"/>
    <w:rsid w:val="00542728"/>
    <w:rsid w:val="00543DD4"/>
    <w:rsid w:val="00544375"/>
    <w:rsid w:val="0054454C"/>
    <w:rsid w:val="00545F61"/>
    <w:rsid w:val="005518FE"/>
    <w:rsid w:val="005520B9"/>
    <w:rsid w:val="005527CE"/>
    <w:rsid w:val="00553C32"/>
    <w:rsid w:val="00553EC6"/>
    <w:rsid w:val="005547FD"/>
    <w:rsid w:val="00555CFC"/>
    <w:rsid w:val="0055669A"/>
    <w:rsid w:val="005605EB"/>
    <w:rsid w:val="00560FA8"/>
    <w:rsid w:val="00561B09"/>
    <w:rsid w:val="005620D4"/>
    <w:rsid w:val="0056366D"/>
    <w:rsid w:val="00563C00"/>
    <w:rsid w:val="00563C9A"/>
    <w:rsid w:val="00563E8E"/>
    <w:rsid w:val="005649EE"/>
    <w:rsid w:val="00564D12"/>
    <w:rsid w:val="00564EDD"/>
    <w:rsid w:val="005652F6"/>
    <w:rsid w:val="005667BD"/>
    <w:rsid w:val="0056765A"/>
    <w:rsid w:val="00567859"/>
    <w:rsid w:val="00571664"/>
    <w:rsid w:val="00571974"/>
    <w:rsid w:val="005719F0"/>
    <w:rsid w:val="0057244D"/>
    <w:rsid w:val="00572CF3"/>
    <w:rsid w:val="00572D4B"/>
    <w:rsid w:val="00573731"/>
    <w:rsid w:val="00573CA6"/>
    <w:rsid w:val="005753D9"/>
    <w:rsid w:val="00576AB1"/>
    <w:rsid w:val="00576F31"/>
    <w:rsid w:val="00580A5A"/>
    <w:rsid w:val="00581303"/>
    <w:rsid w:val="00585E34"/>
    <w:rsid w:val="00586A3D"/>
    <w:rsid w:val="00586BC8"/>
    <w:rsid w:val="00590A76"/>
    <w:rsid w:val="00591984"/>
    <w:rsid w:val="00591E59"/>
    <w:rsid w:val="00592D92"/>
    <w:rsid w:val="005932CC"/>
    <w:rsid w:val="00593867"/>
    <w:rsid w:val="00593A0E"/>
    <w:rsid w:val="00593DA0"/>
    <w:rsid w:val="00593E2C"/>
    <w:rsid w:val="005946F8"/>
    <w:rsid w:val="00594D87"/>
    <w:rsid w:val="005966A3"/>
    <w:rsid w:val="0059734C"/>
    <w:rsid w:val="005A0313"/>
    <w:rsid w:val="005A3258"/>
    <w:rsid w:val="005B02EE"/>
    <w:rsid w:val="005B0410"/>
    <w:rsid w:val="005B092D"/>
    <w:rsid w:val="005B1522"/>
    <w:rsid w:val="005B1900"/>
    <w:rsid w:val="005B1C84"/>
    <w:rsid w:val="005B1E0C"/>
    <w:rsid w:val="005B457A"/>
    <w:rsid w:val="005B4D67"/>
    <w:rsid w:val="005B5105"/>
    <w:rsid w:val="005B5CF1"/>
    <w:rsid w:val="005B6449"/>
    <w:rsid w:val="005B7CA2"/>
    <w:rsid w:val="005C1449"/>
    <w:rsid w:val="005C19D4"/>
    <w:rsid w:val="005C31B8"/>
    <w:rsid w:val="005C50EB"/>
    <w:rsid w:val="005C558C"/>
    <w:rsid w:val="005C5FB3"/>
    <w:rsid w:val="005C6134"/>
    <w:rsid w:val="005C6714"/>
    <w:rsid w:val="005C758E"/>
    <w:rsid w:val="005D19D4"/>
    <w:rsid w:val="005D1F03"/>
    <w:rsid w:val="005D3EBB"/>
    <w:rsid w:val="005D4161"/>
    <w:rsid w:val="005D4B32"/>
    <w:rsid w:val="005D4F37"/>
    <w:rsid w:val="005D5582"/>
    <w:rsid w:val="005D69F4"/>
    <w:rsid w:val="005D6AFD"/>
    <w:rsid w:val="005D6E81"/>
    <w:rsid w:val="005E05E4"/>
    <w:rsid w:val="005E2147"/>
    <w:rsid w:val="005E23B5"/>
    <w:rsid w:val="005E2658"/>
    <w:rsid w:val="005E4118"/>
    <w:rsid w:val="005E4DD7"/>
    <w:rsid w:val="005F2055"/>
    <w:rsid w:val="005F36BC"/>
    <w:rsid w:val="005F3F84"/>
    <w:rsid w:val="005F4134"/>
    <w:rsid w:val="005F4752"/>
    <w:rsid w:val="005F4A57"/>
    <w:rsid w:val="005F5C6A"/>
    <w:rsid w:val="005F5EC2"/>
    <w:rsid w:val="005F5EEE"/>
    <w:rsid w:val="005F658B"/>
    <w:rsid w:val="005F6B31"/>
    <w:rsid w:val="005F71E5"/>
    <w:rsid w:val="006004F0"/>
    <w:rsid w:val="0060059A"/>
    <w:rsid w:val="00601C0B"/>
    <w:rsid w:val="00601E94"/>
    <w:rsid w:val="00603844"/>
    <w:rsid w:val="00603EDC"/>
    <w:rsid w:val="0060403B"/>
    <w:rsid w:val="00604916"/>
    <w:rsid w:val="0060584F"/>
    <w:rsid w:val="00606F94"/>
    <w:rsid w:val="0060712E"/>
    <w:rsid w:val="00610264"/>
    <w:rsid w:val="0061140C"/>
    <w:rsid w:val="006125BD"/>
    <w:rsid w:val="0061581A"/>
    <w:rsid w:val="00615D06"/>
    <w:rsid w:val="006164D7"/>
    <w:rsid w:val="006170CE"/>
    <w:rsid w:val="00621C40"/>
    <w:rsid w:val="00622029"/>
    <w:rsid w:val="0062537D"/>
    <w:rsid w:val="00627503"/>
    <w:rsid w:val="006276AD"/>
    <w:rsid w:val="006279D5"/>
    <w:rsid w:val="00630158"/>
    <w:rsid w:val="00631852"/>
    <w:rsid w:val="00631B39"/>
    <w:rsid w:val="0063224F"/>
    <w:rsid w:val="00633239"/>
    <w:rsid w:val="00633FBF"/>
    <w:rsid w:val="00634E22"/>
    <w:rsid w:val="00636375"/>
    <w:rsid w:val="0063710C"/>
    <w:rsid w:val="006375EA"/>
    <w:rsid w:val="006407E5"/>
    <w:rsid w:val="00641AA7"/>
    <w:rsid w:val="00641C02"/>
    <w:rsid w:val="00642A29"/>
    <w:rsid w:val="00642EAD"/>
    <w:rsid w:val="00644892"/>
    <w:rsid w:val="00644D2B"/>
    <w:rsid w:val="00644F87"/>
    <w:rsid w:val="00650AEF"/>
    <w:rsid w:val="00651D18"/>
    <w:rsid w:val="00651D98"/>
    <w:rsid w:val="00651EB5"/>
    <w:rsid w:val="0065324F"/>
    <w:rsid w:val="006549B6"/>
    <w:rsid w:val="00655E22"/>
    <w:rsid w:val="00657E9E"/>
    <w:rsid w:val="00660342"/>
    <w:rsid w:val="0066044D"/>
    <w:rsid w:val="0066120B"/>
    <w:rsid w:val="0066124B"/>
    <w:rsid w:val="0066256B"/>
    <w:rsid w:val="0066290B"/>
    <w:rsid w:val="006644E4"/>
    <w:rsid w:val="00664D1F"/>
    <w:rsid w:val="00665965"/>
    <w:rsid w:val="00665F18"/>
    <w:rsid w:val="00666C5D"/>
    <w:rsid w:val="00666DB0"/>
    <w:rsid w:val="00670746"/>
    <w:rsid w:val="00670767"/>
    <w:rsid w:val="00671A06"/>
    <w:rsid w:val="00671F1D"/>
    <w:rsid w:val="00672DF0"/>
    <w:rsid w:val="00674F2E"/>
    <w:rsid w:val="00675643"/>
    <w:rsid w:val="006758A2"/>
    <w:rsid w:val="006766FC"/>
    <w:rsid w:val="00676D6A"/>
    <w:rsid w:val="00681519"/>
    <w:rsid w:val="0068192F"/>
    <w:rsid w:val="00682E65"/>
    <w:rsid w:val="00683307"/>
    <w:rsid w:val="00683B94"/>
    <w:rsid w:val="00683E4C"/>
    <w:rsid w:val="00685A69"/>
    <w:rsid w:val="00685C13"/>
    <w:rsid w:val="00685D62"/>
    <w:rsid w:val="00686009"/>
    <w:rsid w:val="00686C60"/>
    <w:rsid w:val="00687226"/>
    <w:rsid w:val="00691576"/>
    <w:rsid w:val="006916EF"/>
    <w:rsid w:val="00691C4F"/>
    <w:rsid w:val="00692A44"/>
    <w:rsid w:val="0069431F"/>
    <w:rsid w:val="006954AF"/>
    <w:rsid w:val="00695B49"/>
    <w:rsid w:val="0069705D"/>
    <w:rsid w:val="006A174F"/>
    <w:rsid w:val="006A296E"/>
    <w:rsid w:val="006A2BE1"/>
    <w:rsid w:val="006A4E5F"/>
    <w:rsid w:val="006A5D7C"/>
    <w:rsid w:val="006A6535"/>
    <w:rsid w:val="006A7183"/>
    <w:rsid w:val="006A787D"/>
    <w:rsid w:val="006B1961"/>
    <w:rsid w:val="006B1E40"/>
    <w:rsid w:val="006B207A"/>
    <w:rsid w:val="006B3345"/>
    <w:rsid w:val="006B5456"/>
    <w:rsid w:val="006B6834"/>
    <w:rsid w:val="006C0A21"/>
    <w:rsid w:val="006C1286"/>
    <w:rsid w:val="006C1376"/>
    <w:rsid w:val="006C2A03"/>
    <w:rsid w:val="006C36AF"/>
    <w:rsid w:val="006C4433"/>
    <w:rsid w:val="006C4F3E"/>
    <w:rsid w:val="006C5999"/>
    <w:rsid w:val="006C6A3D"/>
    <w:rsid w:val="006D084B"/>
    <w:rsid w:val="006D1BA0"/>
    <w:rsid w:val="006D24F8"/>
    <w:rsid w:val="006D29AD"/>
    <w:rsid w:val="006D35BE"/>
    <w:rsid w:val="006D4021"/>
    <w:rsid w:val="006D4C72"/>
    <w:rsid w:val="006D5A81"/>
    <w:rsid w:val="006E18FD"/>
    <w:rsid w:val="006E3128"/>
    <w:rsid w:val="006E5A34"/>
    <w:rsid w:val="006F11C7"/>
    <w:rsid w:val="006F193F"/>
    <w:rsid w:val="006F298A"/>
    <w:rsid w:val="006F7FB0"/>
    <w:rsid w:val="00700114"/>
    <w:rsid w:val="007003C2"/>
    <w:rsid w:val="007017B2"/>
    <w:rsid w:val="0070184A"/>
    <w:rsid w:val="007019F6"/>
    <w:rsid w:val="007022C4"/>
    <w:rsid w:val="00702786"/>
    <w:rsid w:val="007031BA"/>
    <w:rsid w:val="00704A60"/>
    <w:rsid w:val="00704D22"/>
    <w:rsid w:val="00705A13"/>
    <w:rsid w:val="007076A6"/>
    <w:rsid w:val="007108AC"/>
    <w:rsid w:val="00711190"/>
    <w:rsid w:val="00713DF3"/>
    <w:rsid w:val="007142EE"/>
    <w:rsid w:val="00715CAA"/>
    <w:rsid w:val="00716169"/>
    <w:rsid w:val="007169AA"/>
    <w:rsid w:val="00716B9D"/>
    <w:rsid w:val="00717125"/>
    <w:rsid w:val="00721379"/>
    <w:rsid w:val="007215EE"/>
    <w:rsid w:val="00726FE1"/>
    <w:rsid w:val="007272ED"/>
    <w:rsid w:val="0072779F"/>
    <w:rsid w:val="00727D27"/>
    <w:rsid w:val="00727E04"/>
    <w:rsid w:val="00731077"/>
    <w:rsid w:val="007312C0"/>
    <w:rsid w:val="007329B6"/>
    <w:rsid w:val="00732D52"/>
    <w:rsid w:val="007364B0"/>
    <w:rsid w:val="00736746"/>
    <w:rsid w:val="007407F4"/>
    <w:rsid w:val="007429B1"/>
    <w:rsid w:val="00742A8E"/>
    <w:rsid w:val="00742CA1"/>
    <w:rsid w:val="00743A9C"/>
    <w:rsid w:val="007443A9"/>
    <w:rsid w:val="00746DEA"/>
    <w:rsid w:val="00747B01"/>
    <w:rsid w:val="00750133"/>
    <w:rsid w:val="007504A0"/>
    <w:rsid w:val="00750F2B"/>
    <w:rsid w:val="007514BB"/>
    <w:rsid w:val="00751611"/>
    <w:rsid w:val="0075178B"/>
    <w:rsid w:val="00752B4A"/>
    <w:rsid w:val="0075317F"/>
    <w:rsid w:val="00754403"/>
    <w:rsid w:val="0076013B"/>
    <w:rsid w:val="00760891"/>
    <w:rsid w:val="007610D3"/>
    <w:rsid w:val="0076160F"/>
    <w:rsid w:val="00761A5C"/>
    <w:rsid w:val="00762980"/>
    <w:rsid w:val="00762C2A"/>
    <w:rsid w:val="00763675"/>
    <w:rsid w:val="0076399C"/>
    <w:rsid w:val="007641E9"/>
    <w:rsid w:val="00764929"/>
    <w:rsid w:val="00766830"/>
    <w:rsid w:val="007673B5"/>
    <w:rsid w:val="007679F8"/>
    <w:rsid w:val="00772E18"/>
    <w:rsid w:val="00773EFD"/>
    <w:rsid w:val="007746CF"/>
    <w:rsid w:val="00774880"/>
    <w:rsid w:val="00775700"/>
    <w:rsid w:val="00775A8F"/>
    <w:rsid w:val="0077624D"/>
    <w:rsid w:val="0077661A"/>
    <w:rsid w:val="00776A6D"/>
    <w:rsid w:val="00776B16"/>
    <w:rsid w:val="007771F4"/>
    <w:rsid w:val="00780696"/>
    <w:rsid w:val="0078140F"/>
    <w:rsid w:val="0078221E"/>
    <w:rsid w:val="007830AA"/>
    <w:rsid w:val="00784421"/>
    <w:rsid w:val="007845A8"/>
    <w:rsid w:val="00785037"/>
    <w:rsid w:val="00785E6C"/>
    <w:rsid w:val="00785EF1"/>
    <w:rsid w:val="00785EF7"/>
    <w:rsid w:val="007879AB"/>
    <w:rsid w:val="00787ADD"/>
    <w:rsid w:val="00791274"/>
    <w:rsid w:val="007915A5"/>
    <w:rsid w:val="00791AB8"/>
    <w:rsid w:val="00792679"/>
    <w:rsid w:val="00792D19"/>
    <w:rsid w:val="00795247"/>
    <w:rsid w:val="0079550C"/>
    <w:rsid w:val="0079553B"/>
    <w:rsid w:val="00796362"/>
    <w:rsid w:val="00797730"/>
    <w:rsid w:val="007A002F"/>
    <w:rsid w:val="007A15B6"/>
    <w:rsid w:val="007A1B46"/>
    <w:rsid w:val="007A3257"/>
    <w:rsid w:val="007A3581"/>
    <w:rsid w:val="007A3EE7"/>
    <w:rsid w:val="007A4082"/>
    <w:rsid w:val="007A4166"/>
    <w:rsid w:val="007A4BA2"/>
    <w:rsid w:val="007B0295"/>
    <w:rsid w:val="007B319B"/>
    <w:rsid w:val="007B3515"/>
    <w:rsid w:val="007B3922"/>
    <w:rsid w:val="007B3B0D"/>
    <w:rsid w:val="007B3CF7"/>
    <w:rsid w:val="007B4FB0"/>
    <w:rsid w:val="007B5454"/>
    <w:rsid w:val="007B5F9F"/>
    <w:rsid w:val="007B65EA"/>
    <w:rsid w:val="007B7418"/>
    <w:rsid w:val="007B7A80"/>
    <w:rsid w:val="007C21D6"/>
    <w:rsid w:val="007C3AA7"/>
    <w:rsid w:val="007C4A0C"/>
    <w:rsid w:val="007C51E3"/>
    <w:rsid w:val="007C7B7A"/>
    <w:rsid w:val="007D0293"/>
    <w:rsid w:val="007D0FA3"/>
    <w:rsid w:val="007D138C"/>
    <w:rsid w:val="007D318E"/>
    <w:rsid w:val="007D5B8C"/>
    <w:rsid w:val="007D604E"/>
    <w:rsid w:val="007E0F5D"/>
    <w:rsid w:val="007E1C1B"/>
    <w:rsid w:val="007E1EEC"/>
    <w:rsid w:val="007E4119"/>
    <w:rsid w:val="007E5679"/>
    <w:rsid w:val="007E59BD"/>
    <w:rsid w:val="007E6ADA"/>
    <w:rsid w:val="007E752F"/>
    <w:rsid w:val="007F0DC7"/>
    <w:rsid w:val="007F1631"/>
    <w:rsid w:val="007F33BD"/>
    <w:rsid w:val="007F3636"/>
    <w:rsid w:val="007F419E"/>
    <w:rsid w:val="007F6DF5"/>
    <w:rsid w:val="00803EFB"/>
    <w:rsid w:val="0080562F"/>
    <w:rsid w:val="00805E30"/>
    <w:rsid w:val="00805FC5"/>
    <w:rsid w:val="008070D5"/>
    <w:rsid w:val="008106DC"/>
    <w:rsid w:val="0081214B"/>
    <w:rsid w:val="008134B2"/>
    <w:rsid w:val="00814064"/>
    <w:rsid w:val="0081468A"/>
    <w:rsid w:val="00814B2D"/>
    <w:rsid w:val="00814BCB"/>
    <w:rsid w:val="008161DF"/>
    <w:rsid w:val="00816AD5"/>
    <w:rsid w:val="00817533"/>
    <w:rsid w:val="00817BA7"/>
    <w:rsid w:val="00817EB0"/>
    <w:rsid w:val="00820727"/>
    <w:rsid w:val="0082214E"/>
    <w:rsid w:val="008268A3"/>
    <w:rsid w:val="00830882"/>
    <w:rsid w:val="00834DE5"/>
    <w:rsid w:val="008353B5"/>
    <w:rsid w:val="00835899"/>
    <w:rsid w:val="008366E0"/>
    <w:rsid w:val="0083740B"/>
    <w:rsid w:val="00837732"/>
    <w:rsid w:val="00837AA4"/>
    <w:rsid w:val="00837AF8"/>
    <w:rsid w:val="008412F2"/>
    <w:rsid w:val="00841AF5"/>
    <w:rsid w:val="008426E0"/>
    <w:rsid w:val="00842EBB"/>
    <w:rsid w:val="00843E78"/>
    <w:rsid w:val="00844DFD"/>
    <w:rsid w:val="008450F7"/>
    <w:rsid w:val="008454D1"/>
    <w:rsid w:val="00846306"/>
    <w:rsid w:val="00850389"/>
    <w:rsid w:val="00850731"/>
    <w:rsid w:val="00852542"/>
    <w:rsid w:val="0085382D"/>
    <w:rsid w:val="0085488C"/>
    <w:rsid w:val="008548B8"/>
    <w:rsid w:val="00855AF1"/>
    <w:rsid w:val="00855CD8"/>
    <w:rsid w:val="008566E5"/>
    <w:rsid w:val="0085733D"/>
    <w:rsid w:val="00857ABE"/>
    <w:rsid w:val="008605D8"/>
    <w:rsid w:val="00862715"/>
    <w:rsid w:val="008645A9"/>
    <w:rsid w:val="00865416"/>
    <w:rsid w:val="00865E18"/>
    <w:rsid w:val="008675BE"/>
    <w:rsid w:val="008709E4"/>
    <w:rsid w:val="008719C3"/>
    <w:rsid w:val="00871EF6"/>
    <w:rsid w:val="00873151"/>
    <w:rsid w:val="00875305"/>
    <w:rsid w:val="00875BD0"/>
    <w:rsid w:val="00876791"/>
    <w:rsid w:val="00886749"/>
    <w:rsid w:val="008871F5"/>
    <w:rsid w:val="00887FAA"/>
    <w:rsid w:val="008906BA"/>
    <w:rsid w:val="00891AED"/>
    <w:rsid w:val="00892C6E"/>
    <w:rsid w:val="00894ACE"/>
    <w:rsid w:val="00897B4F"/>
    <w:rsid w:val="00897CD3"/>
    <w:rsid w:val="008A154E"/>
    <w:rsid w:val="008A202F"/>
    <w:rsid w:val="008A35BD"/>
    <w:rsid w:val="008A3DC2"/>
    <w:rsid w:val="008A42D9"/>
    <w:rsid w:val="008A4DD5"/>
    <w:rsid w:val="008A73E4"/>
    <w:rsid w:val="008A7939"/>
    <w:rsid w:val="008A7AC8"/>
    <w:rsid w:val="008B161C"/>
    <w:rsid w:val="008B16B8"/>
    <w:rsid w:val="008B195B"/>
    <w:rsid w:val="008B1A44"/>
    <w:rsid w:val="008B2525"/>
    <w:rsid w:val="008B56A4"/>
    <w:rsid w:val="008B62D1"/>
    <w:rsid w:val="008B6527"/>
    <w:rsid w:val="008B6B57"/>
    <w:rsid w:val="008B7E26"/>
    <w:rsid w:val="008C03E3"/>
    <w:rsid w:val="008C2569"/>
    <w:rsid w:val="008C3AEC"/>
    <w:rsid w:val="008C3B19"/>
    <w:rsid w:val="008C478A"/>
    <w:rsid w:val="008C4AA1"/>
    <w:rsid w:val="008C6070"/>
    <w:rsid w:val="008C6C69"/>
    <w:rsid w:val="008C7716"/>
    <w:rsid w:val="008C7E7F"/>
    <w:rsid w:val="008D024D"/>
    <w:rsid w:val="008D23CE"/>
    <w:rsid w:val="008D3571"/>
    <w:rsid w:val="008D3DA6"/>
    <w:rsid w:val="008D6534"/>
    <w:rsid w:val="008D69E3"/>
    <w:rsid w:val="008E0569"/>
    <w:rsid w:val="008E10FA"/>
    <w:rsid w:val="008E18D4"/>
    <w:rsid w:val="008E4345"/>
    <w:rsid w:val="008E53D2"/>
    <w:rsid w:val="008E55AB"/>
    <w:rsid w:val="008E658C"/>
    <w:rsid w:val="008E6A59"/>
    <w:rsid w:val="008E7029"/>
    <w:rsid w:val="008F1438"/>
    <w:rsid w:val="008F2C6A"/>
    <w:rsid w:val="008F2F60"/>
    <w:rsid w:val="008F50F1"/>
    <w:rsid w:val="008F615D"/>
    <w:rsid w:val="008F6217"/>
    <w:rsid w:val="008F7569"/>
    <w:rsid w:val="008F7B76"/>
    <w:rsid w:val="0090299E"/>
    <w:rsid w:val="00903A12"/>
    <w:rsid w:val="00903C91"/>
    <w:rsid w:val="00903EAE"/>
    <w:rsid w:val="00904BB5"/>
    <w:rsid w:val="00905A5C"/>
    <w:rsid w:val="009066ED"/>
    <w:rsid w:val="009074CB"/>
    <w:rsid w:val="009076F6"/>
    <w:rsid w:val="00907DB9"/>
    <w:rsid w:val="009112F0"/>
    <w:rsid w:val="009117F1"/>
    <w:rsid w:val="009127C7"/>
    <w:rsid w:val="00915159"/>
    <w:rsid w:val="0091516A"/>
    <w:rsid w:val="00915768"/>
    <w:rsid w:val="00915770"/>
    <w:rsid w:val="00916135"/>
    <w:rsid w:val="00916205"/>
    <w:rsid w:val="0091672E"/>
    <w:rsid w:val="00916A66"/>
    <w:rsid w:val="009214AF"/>
    <w:rsid w:val="00921F52"/>
    <w:rsid w:val="00922D94"/>
    <w:rsid w:val="00922E0E"/>
    <w:rsid w:val="00922F7D"/>
    <w:rsid w:val="00923BFC"/>
    <w:rsid w:val="00924BD8"/>
    <w:rsid w:val="009257D5"/>
    <w:rsid w:val="00926516"/>
    <w:rsid w:val="00926CD7"/>
    <w:rsid w:val="00927EAD"/>
    <w:rsid w:val="00931275"/>
    <w:rsid w:val="00931A1B"/>
    <w:rsid w:val="00933C13"/>
    <w:rsid w:val="00933CA0"/>
    <w:rsid w:val="009343AA"/>
    <w:rsid w:val="009352BE"/>
    <w:rsid w:val="00937281"/>
    <w:rsid w:val="00940305"/>
    <w:rsid w:val="00940E18"/>
    <w:rsid w:val="0094218B"/>
    <w:rsid w:val="009433A0"/>
    <w:rsid w:val="0094582F"/>
    <w:rsid w:val="009473C9"/>
    <w:rsid w:val="00950F84"/>
    <w:rsid w:val="00951640"/>
    <w:rsid w:val="00951855"/>
    <w:rsid w:val="00953614"/>
    <w:rsid w:val="009538E7"/>
    <w:rsid w:val="00953B8B"/>
    <w:rsid w:val="009545D0"/>
    <w:rsid w:val="009548B8"/>
    <w:rsid w:val="00954D02"/>
    <w:rsid w:val="00962946"/>
    <w:rsid w:val="00963F31"/>
    <w:rsid w:val="0096555F"/>
    <w:rsid w:val="0096634F"/>
    <w:rsid w:val="009665E0"/>
    <w:rsid w:val="009704A5"/>
    <w:rsid w:val="00970E60"/>
    <w:rsid w:val="00971603"/>
    <w:rsid w:val="00972B4D"/>
    <w:rsid w:val="009756D5"/>
    <w:rsid w:val="009801FE"/>
    <w:rsid w:val="00980BBC"/>
    <w:rsid w:val="009813F0"/>
    <w:rsid w:val="00981DC6"/>
    <w:rsid w:val="00983DAB"/>
    <w:rsid w:val="009841AB"/>
    <w:rsid w:val="00984BA9"/>
    <w:rsid w:val="00984C3D"/>
    <w:rsid w:val="00984CCA"/>
    <w:rsid w:val="00984E12"/>
    <w:rsid w:val="0098624E"/>
    <w:rsid w:val="0098654A"/>
    <w:rsid w:val="00987AF7"/>
    <w:rsid w:val="0099063D"/>
    <w:rsid w:val="00990D4A"/>
    <w:rsid w:val="009917BB"/>
    <w:rsid w:val="009938AD"/>
    <w:rsid w:val="00994041"/>
    <w:rsid w:val="0099430E"/>
    <w:rsid w:val="009A038E"/>
    <w:rsid w:val="009A0CC8"/>
    <w:rsid w:val="009A1EF4"/>
    <w:rsid w:val="009A24E3"/>
    <w:rsid w:val="009A2A71"/>
    <w:rsid w:val="009A2CAF"/>
    <w:rsid w:val="009A2E46"/>
    <w:rsid w:val="009A3B72"/>
    <w:rsid w:val="009A4230"/>
    <w:rsid w:val="009A4934"/>
    <w:rsid w:val="009A4AB7"/>
    <w:rsid w:val="009A538C"/>
    <w:rsid w:val="009A53F5"/>
    <w:rsid w:val="009A5549"/>
    <w:rsid w:val="009A55B3"/>
    <w:rsid w:val="009A5F84"/>
    <w:rsid w:val="009A6F17"/>
    <w:rsid w:val="009A7124"/>
    <w:rsid w:val="009B18AF"/>
    <w:rsid w:val="009B3B73"/>
    <w:rsid w:val="009B4AFE"/>
    <w:rsid w:val="009B4DA3"/>
    <w:rsid w:val="009B4DB4"/>
    <w:rsid w:val="009B5AEB"/>
    <w:rsid w:val="009B67E7"/>
    <w:rsid w:val="009B7322"/>
    <w:rsid w:val="009C1AF6"/>
    <w:rsid w:val="009C1AF8"/>
    <w:rsid w:val="009C3466"/>
    <w:rsid w:val="009C3551"/>
    <w:rsid w:val="009C36CB"/>
    <w:rsid w:val="009C4D83"/>
    <w:rsid w:val="009C74F9"/>
    <w:rsid w:val="009C7FAB"/>
    <w:rsid w:val="009D0594"/>
    <w:rsid w:val="009D069C"/>
    <w:rsid w:val="009D2C32"/>
    <w:rsid w:val="009D2D63"/>
    <w:rsid w:val="009D3259"/>
    <w:rsid w:val="009D3AD0"/>
    <w:rsid w:val="009D420F"/>
    <w:rsid w:val="009D54A9"/>
    <w:rsid w:val="009D58B0"/>
    <w:rsid w:val="009D5A54"/>
    <w:rsid w:val="009D5DC6"/>
    <w:rsid w:val="009D5DDE"/>
    <w:rsid w:val="009D6A80"/>
    <w:rsid w:val="009E05DB"/>
    <w:rsid w:val="009E2464"/>
    <w:rsid w:val="009E2EF2"/>
    <w:rsid w:val="009E2FCC"/>
    <w:rsid w:val="009E38A9"/>
    <w:rsid w:val="009E3C32"/>
    <w:rsid w:val="009E4ACB"/>
    <w:rsid w:val="009E5905"/>
    <w:rsid w:val="009E5A38"/>
    <w:rsid w:val="009E687E"/>
    <w:rsid w:val="009F0CFF"/>
    <w:rsid w:val="009F3240"/>
    <w:rsid w:val="009F4C0D"/>
    <w:rsid w:val="009F5DB9"/>
    <w:rsid w:val="00A00347"/>
    <w:rsid w:val="00A01E05"/>
    <w:rsid w:val="00A03371"/>
    <w:rsid w:val="00A033AA"/>
    <w:rsid w:val="00A03480"/>
    <w:rsid w:val="00A0360D"/>
    <w:rsid w:val="00A040CD"/>
    <w:rsid w:val="00A04402"/>
    <w:rsid w:val="00A07152"/>
    <w:rsid w:val="00A1111E"/>
    <w:rsid w:val="00A17985"/>
    <w:rsid w:val="00A17996"/>
    <w:rsid w:val="00A17E4B"/>
    <w:rsid w:val="00A22E12"/>
    <w:rsid w:val="00A258D3"/>
    <w:rsid w:val="00A25D9D"/>
    <w:rsid w:val="00A265AC"/>
    <w:rsid w:val="00A269D2"/>
    <w:rsid w:val="00A26C18"/>
    <w:rsid w:val="00A303DA"/>
    <w:rsid w:val="00A31AEB"/>
    <w:rsid w:val="00A335D8"/>
    <w:rsid w:val="00A354CC"/>
    <w:rsid w:val="00A37782"/>
    <w:rsid w:val="00A377EE"/>
    <w:rsid w:val="00A37AC0"/>
    <w:rsid w:val="00A40D91"/>
    <w:rsid w:val="00A43090"/>
    <w:rsid w:val="00A434C2"/>
    <w:rsid w:val="00A4550C"/>
    <w:rsid w:val="00A46360"/>
    <w:rsid w:val="00A51DE9"/>
    <w:rsid w:val="00A51F71"/>
    <w:rsid w:val="00A520B4"/>
    <w:rsid w:val="00A52562"/>
    <w:rsid w:val="00A5283C"/>
    <w:rsid w:val="00A55547"/>
    <w:rsid w:val="00A55680"/>
    <w:rsid w:val="00A5590B"/>
    <w:rsid w:val="00A6117D"/>
    <w:rsid w:val="00A61C82"/>
    <w:rsid w:val="00A63626"/>
    <w:rsid w:val="00A6437F"/>
    <w:rsid w:val="00A66588"/>
    <w:rsid w:val="00A67740"/>
    <w:rsid w:val="00A67C99"/>
    <w:rsid w:val="00A70054"/>
    <w:rsid w:val="00A7015E"/>
    <w:rsid w:val="00A71942"/>
    <w:rsid w:val="00A71B2C"/>
    <w:rsid w:val="00A71D06"/>
    <w:rsid w:val="00A727AF"/>
    <w:rsid w:val="00A740F6"/>
    <w:rsid w:val="00A74993"/>
    <w:rsid w:val="00A74B78"/>
    <w:rsid w:val="00A75F99"/>
    <w:rsid w:val="00A7731D"/>
    <w:rsid w:val="00A80AD1"/>
    <w:rsid w:val="00A80B34"/>
    <w:rsid w:val="00A8127D"/>
    <w:rsid w:val="00A82074"/>
    <w:rsid w:val="00A82642"/>
    <w:rsid w:val="00A839EB"/>
    <w:rsid w:val="00A846A6"/>
    <w:rsid w:val="00A85102"/>
    <w:rsid w:val="00A851D4"/>
    <w:rsid w:val="00A8586E"/>
    <w:rsid w:val="00A868E5"/>
    <w:rsid w:val="00A87DE7"/>
    <w:rsid w:val="00A9018E"/>
    <w:rsid w:val="00A92C3A"/>
    <w:rsid w:val="00A93C7F"/>
    <w:rsid w:val="00A93F24"/>
    <w:rsid w:val="00A944D8"/>
    <w:rsid w:val="00A95713"/>
    <w:rsid w:val="00A95E47"/>
    <w:rsid w:val="00A96202"/>
    <w:rsid w:val="00A9698B"/>
    <w:rsid w:val="00A96EE4"/>
    <w:rsid w:val="00A9769D"/>
    <w:rsid w:val="00AA03E1"/>
    <w:rsid w:val="00AA06F0"/>
    <w:rsid w:val="00AA07A2"/>
    <w:rsid w:val="00AA2F8A"/>
    <w:rsid w:val="00AA4230"/>
    <w:rsid w:val="00AA49A5"/>
    <w:rsid w:val="00AA4B5A"/>
    <w:rsid w:val="00AA5950"/>
    <w:rsid w:val="00AA7657"/>
    <w:rsid w:val="00AB1DE6"/>
    <w:rsid w:val="00AB221C"/>
    <w:rsid w:val="00AB45A2"/>
    <w:rsid w:val="00AB588F"/>
    <w:rsid w:val="00AB6CE4"/>
    <w:rsid w:val="00AB6FCD"/>
    <w:rsid w:val="00AC0DE4"/>
    <w:rsid w:val="00AC20F1"/>
    <w:rsid w:val="00AC2220"/>
    <w:rsid w:val="00AC22C9"/>
    <w:rsid w:val="00AC25A8"/>
    <w:rsid w:val="00AC2EE8"/>
    <w:rsid w:val="00AC3B26"/>
    <w:rsid w:val="00AC4BAA"/>
    <w:rsid w:val="00AC532F"/>
    <w:rsid w:val="00AC53BC"/>
    <w:rsid w:val="00AC5DF2"/>
    <w:rsid w:val="00AC5E6E"/>
    <w:rsid w:val="00AC694A"/>
    <w:rsid w:val="00AD3273"/>
    <w:rsid w:val="00AD4CE7"/>
    <w:rsid w:val="00AD4E75"/>
    <w:rsid w:val="00AD57D2"/>
    <w:rsid w:val="00AD5EAB"/>
    <w:rsid w:val="00AD7038"/>
    <w:rsid w:val="00AD7324"/>
    <w:rsid w:val="00AE3354"/>
    <w:rsid w:val="00AE40F3"/>
    <w:rsid w:val="00AE7735"/>
    <w:rsid w:val="00AF08DB"/>
    <w:rsid w:val="00AF23DA"/>
    <w:rsid w:val="00AF2B35"/>
    <w:rsid w:val="00AF2DB6"/>
    <w:rsid w:val="00AF39C9"/>
    <w:rsid w:val="00AF3A1C"/>
    <w:rsid w:val="00AF4A29"/>
    <w:rsid w:val="00AF5ED1"/>
    <w:rsid w:val="00AF66B9"/>
    <w:rsid w:val="00AF696C"/>
    <w:rsid w:val="00AF6DC1"/>
    <w:rsid w:val="00AF71AF"/>
    <w:rsid w:val="00AF73D0"/>
    <w:rsid w:val="00AF7A94"/>
    <w:rsid w:val="00AF7AC7"/>
    <w:rsid w:val="00B01151"/>
    <w:rsid w:val="00B0121C"/>
    <w:rsid w:val="00B01D7D"/>
    <w:rsid w:val="00B05AF6"/>
    <w:rsid w:val="00B05B15"/>
    <w:rsid w:val="00B1020A"/>
    <w:rsid w:val="00B114C0"/>
    <w:rsid w:val="00B13C16"/>
    <w:rsid w:val="00B14DF3"/>
    <w:rsid w:val="00B15966"/>
    <w:rsid w:val="00B214EA"/>
    <w:rsid w:val="00B21789"/>
    <w:rsid w:val="00B21BD2"/>
    <w:rsid w:val="00B22982"/>
    <w:rsid w:val="00B22F77"/>
    <w:rsid w:val="00B265D0"/>
    <w:rsid w:val="00B26F0E"/>
    <w:rsid w:val="00B2700E"/>
    <w:rsid w:val="00B27F3E"/>
    <w:rsid w:val="00B32B3D"/>
    <w:rsid w:val="00B33209"/>
    <w:rsid w:val="00B33DAC"/>
    <w:rsid w:val="00B34430"/>
    <w:rsid w:val="00B344EC"/>
    <w:rsid w:val="00B34FED"/>
    <w:rsid w:val="00B37BAD"/>
    <w:rsid w:val="00B4161F"/>
    <w:rsid w:val="00B4190D"/>
    <w:rsid w:val="00B41F27"/>
    <w:rsid w:val="00B42829"/>
    <w:rsid w:val="00B45754"/>
    <w:rsid w:val="00B4622E"/>
    <w:rsid w:val="00B46360"/>
    <w:rsid w:val="00B46740"/>
    <w:rsid w:val="00B46B27"/>
    <w:rsid w:val="00B46D07"/>
    <w:rsid w:val="00B46F41"/>
    <w:rsid w:val="00B50CA9"/>
    <w:rsid w:val="00B51B97"/>
    <w:rsid w:val="00B53A02"/>
    <w:rsid w:val="00B55205"/>
    <w:rsid w:val="00B55A3F"/>
    <w:rsid w:val="00B55E8D"/>
    <w:rsid w:val="00B5666B"/>
    <w:rsid w:val="00B574AA"/>
    <w:rsid w:val="00B60FC6"/>
    <w:rsid w:val="00B62AC1"/>
    <w:rsid w:val="00B6319B"/>
    <w:rsid w:val="00B6411E"/>
    <w:rsid w:val="00B64909"/>
    <w:rsid w:val="00B64F42"/>
    <w:rsid w:val="00B65262"/>
    <w:rsid w:val="00B65597"/>
    <w:rsid w:val="00B656F2"/>
    <w:rsid w:val="00B65EDC"/>
    <w:rsid w:val="00B66C0D"/>
    <w:rsid w:val="00B66D30"/>
    <w:rsid w:val="00B67778"/>
    <w:rsid w:val="00B677D4"/>
    <w:rsid w:val="00B7064A"/>
    <w:rsid w:val="00B7090F"/>
    <w:rsid w:val="00B70B1B"/>
    <w:rsid w:val="00B70B22"/>
    <w:rsid w:val="00B710B0"/>
    <w:rsid w:val="00B7110C"/>
    <w:rsid w:val="00B71D11"/>
    <w:rsid w:val="00B73789"/>
    <w:rsid w:val="00B75923"/>
    <w:rsid w:val="00B763FF"/>
    <w:rsid w:val="00B80914"/>
    <w:rsid w:val="00B80C82"/>
    <w:rsid w:val="00B8283A"/>
    <w:rsid w:val="00B8349C"/>
    <w:rsid w:val="00B8548C"/>
    <w:rsid w:val="00B856AB"/>
    <w:rsid w:val="00B85842"/>
    <w:rsid w:val="00B8584D"/>
    <w:rsid w:val="00B85877"/>
    <w:rsid w:val="00B8669C"/>
    <w:rsid w:val="00B87F37"/>
    <w:rsid w:val="00B90974"/>
    <w:rsid w:val="00B9309A"/>
    <w:rsid w:val="00B9366F"/>
    <w:rsid w:val="00B93DDB"/>
    <w:rsid w:val="00B963AB"/>
    <w:rsid w:val="00B9708E"/>
    <w:rsid w:val="00B97171"/>
    <w:rsid w:val="00B975D7"/>
    <w:rsid w:val="00B977F1"/>
    <w:rsid w:val="00B97E5A"/>
    <w:rsid w:val="00B97E70"/>
    <w:rsid w:val="00BA11F2"/>
    <w:rsid w:val="00BA202B"/>
    <w:rsid w:val="00BB35B3"/>
    <w:rsid w:val="00BB6C81"/>
    <w:rsid w:val="00BB6FD6"/>
    <w:rsid w:val="00BC12DE"/>
    <w:rsid w:val="00BC1B2A"/>
    <w:rsid w:val="00BC5266"/>
    <w:rsid w:val="00BC6240"/>
    <w:rsid w:val="00BC6B52"/>
    <w:rsid w:val="00BD0F10"/>
    <w:rsid w:val="00BD4C57"/>
    <w:rsid w:val="00BD65D8"/>
    <w:rsid w:val="00BD6AEC"/>
    <w:rsid w:val="00BD71AD"/>
    <w:rsid w:val="00BE1DD8"/>
    <w:rsid w:val="00BE3B7C"/>
    <w:rsid w:val="00BE3D80"/>
    <w:rsid w:val="00BE3F95"/>
    <w:rsid w:val="00BE497C"/>
    <w:rsid w:val="00BE507C"/>
    <w:rsid w:val="00BE63FB"/>
    <w:rsid w:val="00BE6B5E"/>
    <w:rsid w:val="00BE7A0C"/>
    <w:rsid w:val="00BE7DD3"/>
    <w:rsid w:val="00BF00FB"/>
    <w:rsid w:val="00BF29F2"/>
    <w:rsid w:val="00BF2ABB"/>
    <w:rsid w:val="00BF453C"/>
    <w:rsid w:val="00BF619E"/>
    <w:rsid w:val="00BF64A6"/>
    <w:rsid w:val="00BF6576"/>
    <w:rsid w:val="00BF6C6C"/>
    <w:rsid w:val="00C00F1E"/>
    <w:rsid w:val="00C01D57"/>
    <w:rsid w:val="00C02F45"/>
    <w:rsid w:val="00C04FBA"/>
    <w:rsid w:val="00C0677B"/>
    <w:rsid w:val="00C07257"/>
    <w:rsid w:val="00C10199"/>
    <w:rsid w:val="00C101D8"/>
    <w:rsid w:val="00C111BB"/>
    <w:rsid w:val="00C11387"/>
    <w:rsid w:val="00C117AF"/>
    <w:rsid w:val="00C11C26"/>
    <w:rsid w:val="00C132CA"/>
    <w:rsid w:val="00C1338A"/>
    <w:rsid w:val="00C13800"/>
    <w:rsid w:val="00C142D5"/>
    <w:rsid w:val="00C15350"/>
    <w:rsid w:val="00C15F52"/>
    <w:rsid w:val="00C1692E"/>
    <w:rsid w:val="00C175B1"/>
    <w:rsid w:val="00C17BE7"/>
    <w:rsid w:val="00C226D4"/>
    <w:rsid w:val="00C261B8"/>
    <w:rsid w:val="00C26387"/>
    <w:rsid w:val="00C2665C"/>
    <w:rsid w:val="00C26EEE"/>
    <w:rsid w:val="00C2739A"/>
    <w:rsid w:val="00C278A7"/>
    <w:rsid w:val="00C278F9"/>
    <w:rsid w:val="00C31F72"/>
    <w:rsid w:val="00C325BC"/>
    <w:rsid w:val="00C325C2"/>
    <w:rsid w:val="00C34C9C"/>
    <w:rsid w:val="00C35897"/>
    <w:rsid w:val="00C35A66"/>
    <w:rsid w:val="00C35FC3"/>
    <w:rsid w:val="00C37D13"/>
    <w:rsid w:val="00C404D3"/>
    <w:rsid w:val="00C42AE3"/>
    <w:rsid w:val="00C43B4D"/>
    <w:rsid w:val="00C4455C"/>
    <w:rsid w:val="00C44B56"/>
    <w:rsid w:val="00C47636"/>
    <w:rsid w:val="00C50A22"/>
    <w:rsid w:val="00C5282D"/>
    <w:rsid w:val="00C541D1"/>
    <w:rsid w:val="00C54AD6"/>
    <w:rsid w:val="00C54DA2"/>
    <w:rsid w:val="00C55D4D"/>
    <w:rsid w:val="00C56AF3"/>
    <w:rsid w:val="00C57A4C"/>
    <w:rsid w:val="00C607BD"/>
    <w:rsid w:val="00C6108D"/>
    <w:rsid w:val="00C61581"/>
    <w:rsid w:val="00C61C62"/>
    <w:rsid w:val="00C6212D"/>
    <w:rsid w:val="00C6315D"/>
    <w:rsid w:val="00C63459"/>
    <w:rsid w:val="00C658BB"/>
    <w:rsid w:val="00C65DBA"/>
    <w:rsid w:val="00C65F70"/>
    <w:rsid w:val="00C67BD1"/>
    <w:rsid w:val="00C70879"/>
    <w:rsid w:val="00C709F2"/>
    <w:rsid w:val="00C717F7"/>
    <w:rsid w:val="00C71AC0"/>
    <w:rsid w:val="00C71AFC"/>
    <w:rsid w:val="00C728A7"/>
    <w:rsid w:val="00C72F95"/>
    <w:rsid w:val="00C732F9"/>
    <w:rsid w:val="00C74BA5"/>
    <w:rsid w:val="00C74C63"/>
    <w:rsid w:val="00C75084"/>
    <w:rsid w:val="00C756C6"/>
    <w:rsid w:val="00C75AE7"/>
    <w:rsid w:val="00C77997"/>
    <w:rsid w:val="00C77A0B"/>
    <w:rsid w:val="00C80FF8"/>
    <w:rsid w:val="00C81C71"/>
    <w:rsid w:val="00C822DC"/>
    <w:rsid w:val="00C8401C"/>
    <w:rsid w:val="00C84263"/>
    <w:rsid w:val="00C84D42"/>
    <w:rsid w:val="00C84DA2"/>
    <w:rsid w:val="00C8764D"/>
    <w:rsid w:val="00C90C03"/>
    <w:rsid w:val="00C90D83"/>
    <w:rsid w:val="00C90EBF"/>
    <w:rsid w:val="00C911C0"/>
    <w:rsid w:val="00C93FBB"/>
    <w:rsid w:val="00C97661"/>
    <w:rsid w:val="00C97E4A"/>
    <w:rsid w:val="00CA01E3"/>
    <w:rsid w:val="00CA0C11"/>
    <w:rsid w:val="00CA18F7"/>
    <w:rsid w:val="00CA2706"/>
    <w:rsid w:val="00CA6926"/>
    <w:rsid w:val="00CA7525"/>
    <w:rsid w:val="00CA759D"/>
    <w:rsid w:val="00CB000B"/>
    <w:rsid w:val="00CB2E78"/>
    <w:rsid w:val="00CB4187"/>
    <w:rsid w:val="00CB4F42"/>
    <w:rsid w:val="00CB64D5"/>
    <w:rsid w:val="00CB761F"/>
    <w:rsid w:val="00CB78B6"/>
    <w:rsid w:val="00CB7CCB"/>
    <w:rsid w:val="00CC09D9"/>
    <w:rsid w:val="00CC140C"/>
    <w:rsid w:val="00CC1D46"/>
    <w:rsid w:val="00CC2617"/>
    <w:rsid w:val="00CC33EC"/>
    <w:rsid w:val="00CC3844"/>
    <w:rsid w:val="00CC5543"/>
    <w:rsid w:val="00CC6FA6"/>
    <w:rsid w:val="00CD0C37"/>
    <w:rsid w:val="00CD2EB8"/>
    <w:rsid w:val="00CD31C1"/>
    <w:rsid w:val="00CD5BCE"/>
    <w:rsid w:val="00CD5F22"/>
    <w:rsid w:val="00CD680C"/>
    <w:rsid w:val="00CD776B"/>
    <w:rsid w:val="00CD782D"/>
    <w:rsid w:val="00CD7E4A"/>
    <w:rsid w:val="00CE0A0E"/>
    <w:rsid w:val="00CE0AA5"/>
    <w:rsid w:val="00CE173B"/>
    <w:rsid w:val="00CE3E47"/>
    <w:rsid w:val="00CE3E68"/>
    <w:rsid w:val="00CE45D1"/>
    <w:rsid w:val="00CE57D1"/>
    <w:rsid w:val="00CE7311"/>
    <w:rsid w:val="00CF09F6"/>
    <w:rsid w:val="00CF20AB"/>
    <w:rsid w:val="00CF3B7F"/>
    <w:rsid w:val="00CF3E44"/>
    <w:rsid w:val="00D00A09"/>
    <w:rsid w:val="00D01980"/>
    <w:rsid w:val="00D03660"/>
    <w:rsid w:val="00D039DD"/>
    <w:rsid w:val="00D05586"/>
    <w:rsid w:val="00D059B3"/>
    <w:rsid w:val="00D06BF0"/>
    <w:rsid w:val="00D102B3"/>
    <w:rsid w:val="00D11C32"/>
    <w:rsid w:val="00D12821"/>
    <w:rsid w:val="00D12CBC"/>
    <w:rsid w:val="00D13575"/>
    <w:rsid w:val="00D13C9D"/>
    <w:rsid w:val="00D209C5"/>
    <w:rsid w:val="00D21F87"/>
    <w:rsid w:val="00D22133"/>
    <w:rsid w:val="00D2281C"/>
    <w:rsid w:val="00D231E2"/>
    <w:rsid w:val="00D23E0B"/>
    <w:rsid w:val="00D26298"/>
    <w:rsid w:val="00D2747B"/>
    <w:rsid w:val="00D32894"/>
    <w:rsid w:val="00D329F9"/>
    <w:rsid w:val="00D331CD"/>
    <w:rsid w:val="00D33932"/>
    <w:rsid w:val="00D33F6A"/>
    <w:rsid w:val="00D34811"/>
    <w:rsid w:val="00D35FA3"/>
    <w:rsid w:val="00D36DD0"/>
    <w:rsid w:val="00D37784"/>
    <w:rsid w:val="00D42308"/>
    <w:rsid w:val="00D42D27"/>
    <w:rsid w:val="00D42FFA"/>
    <w:rsid w:val="00D431DD"/>
    <w:rsid w:val="00D45357"/>
    <w:rsid w:val="00D4536A"/>
    <w:rsid w:val="00D4767A"/>
    <w:rsid w:val="00D47CED"/>
    <w:rsid w:val="00D5001E"/>
    <w:rsid w:val="00D511D3"/>
    <w:rsid w:val="00D51E55"/>
    <w:rsid w:val="00D54C18"/>
    <w:rsid w:val="00D55C6A"/>
    <w:rsid w:val="00D57534"/>
    <w:rsid w:val="00D57FAB"/>
    <w:rsid w:val="00D60F5D"/>
    <w:rsid w:val="00D62845"/>
    <w:rsid w:val="00D62E90"/>
    <w:rsid w:val="00D631E7"/>
    <w:rsid w:val="00D63429"/>
    <w:rsid w:val="00D6483D"/>
    <w:rsid w:val="00D65BD1"/>
    <w:rsid w:val="00D672DA"/>
    <w:rsid w:val="00D70035"/>
    <w:rsid w:val="00D70FBB"/>
    <w:rsid w:val="00D71157"/>
    <w:rsid w:val="00D71440"/>
    <w:rsid w:val="00D75E5E"/>
    <w:rsid w:val="00D77899"/>
    <w:rsid w:val="00D822E9"/>
    <w:rsid w:val="00D83A18"/>
    <w:rsid w:val="00D841C7"/>
    <w:rsid w:val="00D84CBE"/>
    <w:rsid w:val="00D85241"/>
    <w:rsid w:val="00D853B8"/>
    <w:rsid w:val="00D85F95"/>
    <w:rsid w:val="00D903AA"/>
    <w:rsid w:val="00D911E1"/>
    <w:rsid w:val="00D915B6"/>
    <w:rsid w:val="00D93DB5"/>
    <w:rsid w:val="00D94A9E"/>
    <w:rsid w:val="00D96697"/>
    <w:rsid w:val="00D968B5"/>
    <w:rsid w:val="00D97443"/>
    <w:rsid w:val="00DA0167"/>
    <w:rsid w:val="00DA1850"/>
    <w:rsid w:val="00DA18B4"/>
    <w:rsid w:val="00DA2574"/>
    <w:rsid w:val="00DA31F4"/>
    <w:rsid w:val="00DA3357"/>
    <w:rsid w:val="00DA4C98"/>
    <w:rsid w:val="00DA5901"/>
    <w:rsid w:val="00DA5B81"/>
    <w:rsid w:val="00DA6D73"/>
    <w:rsid w:val="00DA709C"/>
    <w:rsid w:val="00DA7961"/>
    <w:rsid w:val="00DB076D"/>
    <w:rsid w:val="00DB11C3"/>
    <w:rsid w:val="00DB17FA"/>
    <w:rsid w:val="00DB208E"/>
    <w:rsid w:val="00DB20A4"/>
    <w:rsid w:val="00DB28F4"/>
    <w:rsid w:val="00DB472F"/>
    <w:rsid w:val="00DB6491"/>
    <w:rsid w:val="00DB6A29"/>
    <w:rsid w:val="00DC0D11"/>
    <w:rsid w:val="00DC1D49"/>
    <w:rsid w:val="00DC24AF"/>
    <w:rsid w:val="00DC25D2"/>
    <w:rsid w:val="00DC29B6"/>
    <w:rsid w:val="00DC360B"/>
    <w:rsid w:val="00DC38CE"/>
    <w:rsid w:val="00DC50A1"/>
    <w:rsid w:val="00DD14A1"/>
    <w:rsid w:val="00DD1790"/>
    <w:rsid w:val="00DD1A4B"/>
    <w:rsid w:val="00DD1AC1"/>
    <w:rsid w:val="00DD3E1F"/>
    <w:rsid w:val="00DD4B7F"/>
    <w:rsid w:val="00DD4BFC"/>
    <w:rsid w:val="00DD5354"/>
    <w:rsid w:val="00DD5B67"/>
    <w:rsid w:val="00DD5B9B"/>
    <w:rsid w:val="00DD6184"/>
    <w:rsid w:val="00DD63F6"/>
    <w:rsid w:val="00DD6811"/>
    <w:rsid w:val="00DE0089"/>
    <w:rsid w:val="00DE02BB"/>
    <w:rsid w:val="00DE1B67"/>
    <w:rsid w:val="00DE1C48"/>
    <w:rsid w:val="00DE2426"/>
    <w:rsid w:val="00DE3E1F"/>
    <w:rsid w:val="00DE53ED"/>
    <w:rsid w:val="00DE5CF0"/>
    <w:rsid w:val="00DE6021"/>
    <w:rsid w:val="00DE735D"/>
    <w:rsid w:val="00DF0A7B"/>
    <w:rsid w:val="00DF0F62"/>
    <w:rsid w:val="00DF55D2"/>
    <w:rsid w:val="00DF61D3"/>
    <w:rsid w:val="00DF691B"/>
    <w:rsid w:val="00DF6A9C"/>
    <w:rsid w:val="00E00082"/>
    <w:rsid w:val="00E00535"/>
    <w:rsid w:val="00E006F1"/>
    <w:rsid w:val="00E00B31"/>
    <w:rsid w:val="00E0278F"/>
    <w:rsid w:val="00E02DC7"/>
    <w:rsid w:val="00E05048"/>
    <w:rsid w:val="00E05D4F"/>
    <w:rsid w:val="00E05D89"/>
    <w:rsid w:val="00E07AA7"/>
    <w:rsid w:val="00E10B3B"/>
    <w:rsid w:val="00E110DF"/>
    <w:rsid w:val="00E118DC"/>
    <w:rsid w:val="00E1560E"/>
    <w:rsid w:val="00E20AD3"/>
    <w:rsid w:val="00E21444"/>
    <w:rsid w:val="00E216D5"/>
    <w:rsid w:val="00E21E12"/>
    <w:rsid w:val="00E22887"/>
    <w:rsid w:val="00E229AB"/>
    <w:rsid w:val="00E24401"/>
    <w:rsid w:val="00E24489"/>
    <w:rsid w:val="00E25537"/>
    <w:rsid w:val="00E3076F"/>
    <w:rsid w:val="00E32FF5"/>
    <w:rsid w:val="00E33D83"/>
    <w:rsid w:val="00E343DE"/>
    <w:rsid w:val="00E35F00"/>
    <w:rsid w:val="00E3638D"/>
    <w:rsid w:val="00E37570"/>
    <w:rsid w:val="00E407A8"/>
    <w:rsid w:val="00E419EC"/>
    <w:rsid w:val="00E41C17"/>
    <w:rsid w:val="00E4207A"/>
    <w:rsid w:val="00E4209B"/>
    <w:rsid w:val="00E4302A"/>
    <w:rsid w:val="00E43DAD"/>
    <w:rsid w:val="00E43FB3"/>
    <w:rsid w:val="00E44094"/>
    <w:rsid w:val="00E44C1E"/>
    <w:rsid w:val="00E45280"/>
    <w:rsid w:val="00E45765"/>
    <w:rsid w:val="00E463C6"/>
    <w:rsid w:val="00E46C5B"/>
    <w:rsid w:val="00E4711E"/>
    <w:rsid w:val="00E47A93"/>
    <w:rsid w:val="00E50993"/>
    <w:rsid w:val="00E50E5C"/>
    <w:rsid w:val="00E51306"/>
    <w:rsid w:val="00E52B18"/>
    <w:rsid w:val="00E55448"/>
    <w:rsid w:val="00E57558"/>
    <w:rsid w:val="00E576B0"/>
    <w:rsid w:val="00E60EA5"/>
    <w:rsid w:val="00E61B6C"/>
    <w:rsid w:val="00E61E6B"/>
    <w:rsid w:val="00E62DE5"/>
    <w:rsid w:val="00E641BB"/>
    <w:rsid w:val="00E645DD"/>
    <w:rsid w:val="00E672F5"/>
    <w:rsid w:val="00E67654"/>
    <w:rsid w:val="00E67957"/>
    <w:rsid w:val="00E71762"/>
    <w:rsid w:val="00E717F5"/>
    <w:rsid w:val="00E71EC6"/>
    <w:rsid w:val="00E71FF6"/>
    <w:rsid w:val="00E735AE"/>
    <w:rsid w:val="00E741D5"/>
    <w:rsid w:val="00E75004"/>
    <w:rsid w:val="00E75109"/>
    <w:rsid w:val="00E77A4E"/>
    <w:rsid w:val="00E77C54"/>
    <w:rsid w:val="00E80D1B"/>
    <w:rsid w:val="00E82CE1"/>
    <w:rsid w:val="00E831F8"/>
    <w:rsid w:val="00E8325A"/>
    <w:rsid w:val="00E845BB"/>
    <w:rsid w:val="00E86D24"/>
    <w:rsid w:val="00E9110F"/>
    <w:rsid w:val="00E94B5A"/>
    <w:rsid w:val="00E95989"/>
    <w:rsid w:val="00E969FD"/>
    <w:rsid w:val="00E96A99"/>
    <w:rsid w:val="00E9717E"/>
    <w:rsid w:val="00E97A98"/>
    <w:rsid w:val="00EA135B"/>
    <w:rsid w:val="00EA459A"/>
    <w:rsid w:val="00EA5787"/>
    <w:rsid w:val="00EA5BF6"/>
    <w:rsid w:val="00EA7E3F"/>
    <w:rsid w:val="00EB127A"/>
    <w:rsid w:val="00EB22FC"/>
    <w:rsid w:val="00EB2FFB"/>
    <w:rsid w:val="00EB46E1"/>
    <w:rsid w:val="00EB64A2"/>
    <w:rsid w:val="00EB6940"/>
    <w:rsid w:val="00EC1580"/>
    <w:rsid w:val="00EC1ED2"/>
    <w:rsid w:val="00EC45EB"/>
    <w:rsid w:val="00EC5A4B"/>
    <w:rsid w:val="00EC5EC9"/>
    <w:rsid w:val="00ED025C"/>
    <w:rsid w:val="00ED1AE2"/>
    <w:rsid w:val="00ED3722"/>
    <w:rsid w:val="00ED5DC1"/>
    <w:rsid w:val="00ED6218"/>
    <w:rsid w:val="00ED6832"/>
    <w:rsid w:val="00ED7574"/>
    <w:rsid w:val="00EE0981"/>
    <w:rsid w:val="00EE1157"/>
    <w:rsid w:val="00EE28CD"/>
    <w:rsid w:val="00EE395B"/>
    <w:rsid w:val="00EE739B"/>
    <w:rsid w:val="00EF21E3"/>
    <w:rsid w:val="00EF2EBD"/>
    <w:rsid w:val="00EF4226"/>
    <w:rsid w:val="00EF44D1"/>
    <w:rsid w:val="00EF577B"/>
    <w:rsid w:val="00EF60EE"/>
    <w:rsid w:val="00EF6256"/>
    <w:rsid w:val="00EF632F"/>
    <w:rsid w:val="00EF746E"/>
    <w:rsid w:val="00F00FFC"/>
    <w:rsid w:val="00F01641"/>
    <w:rsid w:val="00F01C39"/>
    <w:rsid w:val="00F0446F"/>
    <w:rsid w:val="00F05969"/>
    <w:rsid w:val="00F05CA8"/>
    <w:rsid w:val="00F05D2E"/>
    <w:rsid w:val="00F06B81"/>
    <w:rsid w:val="00F10229"/>
    <w:rsid w:val="00F102E7"/>
    <w:rsid w:val="00F10E4A"/>
    <w:rsid w:val="00F12CF4"/>
    <w:rsid w:val="00F14C73"/>
    <w:rsid w:val="00F15602"/>
    <w:rsid w:val="00F15CB5"/>
    <w:rsid w:val="00F16678"/>
    <w:rsid w:val="00F16900"/>
    <w:rsid w:val="00F1747F"/>
    <w:rsid w:val="00F1790E"/>
    <w:rsid w:val="00F2044B"/>
    <w:rsid w:val="00F2055D"/>
    <w:rsid w:val="00F21CC7"/>
    <w:rsid w:val="00F221FF"/>
    <w:rsid w:val="00F241B7"/>
    <w:rsid w:val="00F2474C"/>
    <w:rsid w:val="00F261F0"/>
    <w:rsid w:val="00F26761"/>
    <w:rsid w:val="00F306C6"/>
    <w:rsid w:val="00F30744"/>
    <w:rsid w:val="00F31744"/>
    <w:rsid w:val="00F31BCB"/>
    <w:rsid w:val="00F32CC3"/>
    <w:rsid w:val="00F356AF"/>
    <w:rsid w:val="00F35806"/>
    <w:rsid w:val="00F35C90"/>
    <w:rsid w:val="00F36A01"/>
    <w:rsid w:val="00F36AF5"/>
    <w:rsid w:val="00F37A13"/>
    <w:rsid w:val="00F40303"/>
    <w:rsid w:val="00F42125"/>
    <w:rsid w:val="00F45291"/>
    <w:rsid w:val="00F474DB"/>
    <w:rsid w:val="00F47DB9"/>
    <w:rsid w:val="00F53D3D"/>
    <w:rsid w:val="00F544DC"/>
    <w:rsid w:val="00F54988"/>
    <w:rsid w:val="00F55EAB"/>
    <w:rsid w:val="00F603B2"/>
    <w:rsid w:val="00F610CB"/>
    <w:rsid w:val="00F61C3D"/>
    <w:rsid w:val="00F61C57"/>
    <w:rsid w:val="00F63219"/>
    <w:rsid w:val="00F6459B"/>
    <w:rsid w:val="00F64A4F"/>
    <w:rsid w:val="00F64EDF"/>
    <w:rsid w:val="00F658D4"/>
    <w:rsid w:val="00F66266"/>
    <w:rsid w:val="00F66753"/>
    <w:rsid w:val="00F67BA6"/>
    <w:rsid w:val="00F67C20"/>
    <w:rsid w:val="00F70A60"/>
    <w:rsid w:val="00F70E2F"/>
    <w:rsid w:val="00F726A5"/>
    <w:rsid w:val="00F73ACD"/>
    <w:rsid w:val="00F757D6"/>
    <w:rsid w:val="00F7594F"/>
    <w:rsid w:val="00F759DC"/>
    <w:rsid w:val="00F7611F"/>
    <w:rsid w:val="00F77BB3"/>
    <w:rsid w:val="00F81F2C"/>
    <w:rsid w:val="00F81FBA"/>
    <w:rsid w:val="00F83CC9"/>
    <w:rsid w:val="00F90B8B"/>
    <w:rsid w:val="00F915D7"/>
    <w:rsid w:val="00F9187D"/>
    <w:rsid w:val="00F92DEA"/>
    <w:rsid w:val="00F94A45"/>
    <w:rsid w:val="00F94B45"/>
    <w:rsid w:val="00F94DC5"/>
    <w:rsid w:val="00F95876"/>
    <w:rsid w:val="00F979F2"/>
    <w:rsid w:val="00FA2BBD"/>
    <w:rsid w:val="00FA36F0"/>
    <w:rsid w:val="00FA48DD"/>
    <w:rsid w:val="00FA565A"/>
    <w:rsid w:val="00FA5721"/>
    <w:rsid w:val="00FA57C9"/>
    <w:rsid w:val="00FA5EEC"/>
    <w:rsid w:val="00FA667C"/>
    <w:rsid w:val="00FA7072"/>
    <w:rsid w:val="00FA78CF"/>
    <w:rsid w:val="00FB055A"/>
    <w:rsid w:val="00FB06E6"/>
    <w:rsid w:val="00FB406C"/>
    <w:rsid w:val="00FB41B7"/>
    <w:rsid w:val="00FB4228"/>
    <w:rsid w:val="00FB4B57"/>
    <w:rsid w:val="00FB4EEC"/>
    <w:rsid w:val="00FB6202"/>
    <w:rsid w:val="00FB6480"/>
    <w:rsid w:val="00FB73C2"/>
    <w:rsid w:val="00FB7534"/>
    <w:rsid w:val="00FC08D4"/>
    <w:rsid w:val="00FC0CCB"/>
    <w:rsid w:val="00FC126B"/>
    <w:rsid w:val="00FC279B"/>
    <w:rsid w:val="00FC40F5"/>
    <w:rsid w:val="00FC47FA"/>
    <w:rsid w:val="00FD0373"/>
    <w:rsid w:val="00FD08D2"/>
    <w:rsid w:val="00FD1B94"/>
    <w:rsid w:val="00FD3CD3"/>
    <w:rsid w:val="00FD3EBF"/>
    <w:rsid w:val="00FD5699"/>
    <w:rsid w:val="00FD6375"/>
    <w:rsid w:val="00FD71D0"/>
    <w:rsid w:val="00FD7FCC"/>
    <w:rsid w:val="00FE29E0"/>
    <w:rsid w:val="00FE2ADB"/>
    <w:rsid w:val="00FE2BA7"/>
    <w:rsid w:val="00FE3438"/>
    <w:rsid w:val="00FE35AA"/>
    <w:rsid w:val="00FE475E"/>
    <w:rsid w:val="00FE5CDD"/>
    <w:rsid w:val="00FE5EA3"/>
    <w:rsid w:val="00FE665E"/>
    <w:rsid w:val="00FE6DAA"/>
    <w:rsid w:val="00FE76AD"/>
    <w:rsid w:val="00FE79D8"/>
    <w:rsid w:val="00FE7A10"/>
    <w:rsid w:val="00FE7D1A"/>
    <w:rsid w:val="00FF0315"/>
    <w:rsid w:val="00FF208F"/>
    <w:rsid w:val="00FF2634"/>
    <w:rsid w:val="00FF2C59"/>
    <w:rsid w:val="00FF45B9"/>
    <w:rsid w:val="00FF5A17"/>
    <w:rsid w:val="00FF6BF3"/>
    <w:rsid w:val="00FF6DCD"/>
    <w:rsid w:val="184BED57"/>
    <w:rsid w:val="1A1623C0"/>
    <w:rsid w:val="2301C5A4"/>
    <w:rsid w:val="25658E41"/>
    <w:rsid w:val="25C9E789"/>
    <w:rsid w:val="2D310441"/>
    <w:rsid w:val="337FF97D"/>
    <w:rsid w:val="53A4BAD6"/>
    <w:rsid w:val="7515FF95"/>
    <w:rsid w:val="7BCD1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F7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0908E3"/>
    <w:rPr>
      <w:rFonts w:ascii="Calibri" w:eastAsia="Calibri" w:hAnsi="Calibri" w:cs="Calibri"/>
      <w:color w:val="000000"/>
      <w:lang w:eastAsia="en-AU"/>
    </w:rPr>
  </w:style>
  <w:style w:type="paragraph" w:styleId="Heading1">
    <w:name w:val="heading 1"/>
    <w:next w:val="Normal"/>
    <w:link w:val="Heading1Char"/>
    <w:uiPriority w:val="9"/>
    <w:qFormat/>
    <w:rsid w:val="00AF39C9"/>
    <w:pPr>
      <w:keepNext/>
      <w:keepLines/>
      <w:spacing w:after="0"/>
      <w:ind w:left="33" w:hanging="10"/>
      <w:outlineLvl w:val="0"/>
    </w:pPr>
    <w:rPr>
      <w:rFonts w:ascii="Calibri" w:eastAsia="Calibri" w:hAnsi="Calibri" w:cs="Calibri"/>
      <w:b/>
      <w:color w:val="1B365D"/>
      <w:sz w:val="56"/>
      <w:lang w:eastAsia="en-AU"/>
    </w:rPr>
  </w:style>
  <w:style w:type="paragraph" w:styleId="Heading2">
    <w:name w:val="heading 2"/>
    <w:next w:val="Normal"/>
    <w:link w:val="Heading2Char"/>
    <w:autoRedefine/>
    <w:uiPriority w:val="9"/>
    <w:unhideWhenUsed/>
    <w:qFormat/>
    <w:rsid w:val="007B3515"/>
    <w:pPr>
      <w:keepNext/>
      <w:keepLines/>
      <w:spacing w:before="400" w:after="120"/>
      <w:ind w:left="958" w:hanging="907"/>
      <w:contextualSpacing/>
      <w:outlineLvl w:val="1"/>
    </w:pPr>
    <w:rPr>
      <w:rFonts w:ascii="Calibri" w:eastAsia="Calibri" w:hAnsi="Calibri" w:cs="Calibri"/>
      <w:b/>
      <w:color w:val="1B365D"/>
      <w:sz w:val="32"/>
      <w:lang w:eastAsia="en-AU"/>
    </w:rPr>
  </w:style>
  <w:style w:type="paragraph" w:styleId="Heading3">
    <w:name w:val="heading 3"/>
    <w:basedOn w:val="Normal"/>
    <w:next w:val="Normal"/>
    <w:link w:val="Heading3Char"/>
    <w:uiPriority w:val="9"/>
    <w:unhideWhenUsed/>
    <w:qFormat/>
    <w:rsid w:val="00AF39C9"/>
    <w:pPr>
      <w:keepNext/>
      <w:keepLines/>
      <w:spacing w:before="120" w:after="120"/>
      <w:outlineLvl w:val="2"/>
    </w:pPr>
    <w:rPr>
      <w:rFonts w:asciiTheme="majorHAnsi" w:eastAsiaTheme="majorEastAsia" w:hAnsiTheme="majorHAnsi" w:cstheme="majorBidi"/>
      <w:b/>
      <w:color w:val="0D1A2E" w:themeColor="accent1" w:themeShade="7F"/>
      <w:sz w:val="28"/>
      <w:szCs w:val="24"/>
    </w:rPr>
  </w:style>
  <w:style w:type="paragraph" w:styleId="Heading4">
    <w:name w:val="heading 4"/>
    <w:basedOn w:val="Heading3"/>
    <w:next w:val="Normal"/>
    <w:link w:val="Heading4Char"/>
    <w:uiPriority w:val="9"/>
    <w:qFormat/>
    <w:rsid w:val="00AF39C9"/>
    <w:pPr>
      <w:spacing w:after="0" w:line="360" w:lineRule="auto"/>
      <w:outlineLvl w:val="3"/>
    </w:pPr>
    <w:rPr>
      <w:rFonts w:ascii="Calibri" w:eastAsia="Times New Roman" w:hAnsi="Calibri" w:cs="Arial"/>
      <w:color w:val="auto"/>
      <w:szCs w:val="28"/>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1D8"/>
    <w:rPr>
      <w:rFonts w:ascii="Calibri" w:eastAsia="Calibri" w:hAnsi="Calibri" w:cs="Calibri"/>
      <w:b/>
      <w:color w:val="1B365D"/>
      <w:sz w:val="56"/>
      <w:lang w:eastAsia="en-AU"/>
    </w:rPr>
  </w:style>
  <w:style w:type="character" w:customStyle="1" w:styleId="Heading2Char">
    <w:name w:val="Heading 2 Char"/>
    <w:basedOn w:val="DefaultParagraphFont"/>
    <w:link w:val="Heading2"/>
    <w:uiPriority w:val="9"/>
    <w:rsid w:val="007B3515"/>
    <w:rPr>
      <w:rFonts w:ascii="Calibri" w:eastAsia="Calibri" w:hAnsi="Calibri" w:cs="Calibri"/>
      <w:b/>
      <w:color w:val="1B365D"/>
      <w:sz w:val="32"/>
      <w:lang w:eastAsia="en-AU"/>
    </w:rPr>
  </w:style>
  <w:style w:type="character" w:styleId="CommentReference">
    <w:name w:val="annotation reference"/>
    <w:basedOn w:val="DefaultParagraphFont"/>
    <w:uiPriority w:val="99"/>
    <w:unhideWhenUsed/>
    <w:rsid w:val="00AF39C9"/>
    <w:rPr>
      <w:sz w:val="16"/>
      <w:szCs w:val="16"/>
    </w:rPr>
  </w:style>
  <w:style w:type="paragraph" w:styleId="CommentText">
    <w:name w:val="annotation text"/>
    <w:basedOn w:val="Normal"/>
    <w:link w:val="CommentTextChar"/>
    <w:uiPriority w:val="99"/>
    <w:unhideWhenUsed/>
    <w:rsid w:val="00AF39C9"/>
    <w:pPr>
      <w:spacing w:line="240" w:lineRule="auto"/>
    </w:pPr>
    <w:rPr>
      <w:sz w:val="20"/>
      <w:szCs w:val="20"/>
    </w:rPr>
  </w:style>
  <w:style w:type="character" w:customStyle="1" w:styleId="CommentTextChar">
    <w:name w:val="Comment Text Char"/>
    <w:basedOn w:val="DefaultParagraphFont"/>
    <w:link w:val="CommentText"/>
    <w:uiPriority w:val="99"/>
    <w:rsid w:val="00C101D8"/>
    <w:rPr>
      <w:rFonts w:ascii="Calibri" w:eastAsia="Calibri" w:hAnsi="Calibri" w:cs="Calibri"/>
      <w:color w:val="000000"/>
      <w:sz w:val="20"/>
      <w:szCs w:val="20"/>
      <w:lang w:eastAsia="en-AU"/>
    </w:rPr>
  </w:style>
  <w:style w:type="paragraph" w:customStyle="1" w:styleId="Calloutbox">
    <w:name w:val="Callout box"/>
    <w:basedOn w:val="Normal"/>
    <w:next w:val="Normal"/>
    <w:link w:val="CalloutboxChar"/>
    <w:autoRedefine/>
    <w:qFormat/>
    <w:rsid w:val="003C6358"/>
    <w:pPr>
      <w:pBdr>
        <w:top w:val="single" w:sz="24" w:space="1" w:color="9BCBEB"/>
        <w:left w:val="single" w:sz="24" w:space="4" w:color="9BCBEB"/>
        <w:bottom w:val="single" w:sz="24" w:space="1" w:color="9BCBEB"/>
        <w:right w:val="single" w:sz="24" w:space="4" w:color="9BCBEB"/>
      </w:pBdr>
      <w:shd w:val="clear" w:color="auto" w:fill="E7F2FA"/>
      <w:spacing w:before="240" w:after="240" w:line="240" w:lineRule="auto"/>
    </w:pPr>
    <w:rPr>
      <w:rFonts w:asciiTheme="minorHAnsi" w:eastAsiaTheme="minorHAnsi" w:hAnsiTheme="minorHAnsi" w:cs="Arial"/>
      <w:color w:val="121212"/>
      <w:lang w:eastAsia="en-US"/>
    </w:rPr>
  </w:style>
  <w:style w:type="character" w:customStyle="1" w:styleId="CalloutboxChar">
    <w:name w:val="Callout box Char"/>
    <w:basedOn w:val="DefaultParagraphFont"/>
    <w:link w:val="Calloutbox"/>
    <w:rsid w:val="003C6358"/>
    <w:rPr>
      <w:rFonts w:cs="Arial"/>
      <w:color w:val="121212"/>
      <w:shd w:val="clear" w:color="auto" w:fill="E7F2FA"/>
    </w:rPr>
  </w:style>
  <w:style w:type="character" w:styleId="Hyperlink">
    <w:name w:val="Hyperlink"/>
    <w:basedOn w:val="DefaultParagraphFont"/>
    <w:uiPriority w:val="99"/>
    <w:unhideWhenUsed/>
    <w:rsid w:val="00AF39C9"/>
    <w:rPr>
      <w:color w:val="0000FF" w:themeColor="hyperlink"/>
      <w:u w:val="single"/>
    </w:rPr>
  </w:style>
  <w:style w:type="paragraph" w:styleId="BalloonText">
    <w:name w:val="Balloon Text"/>
    <w:basedOn w:val="Normal"/>
    <w:link w:val="BalloonTextChar"/>
    <w:uiPriority w:val="99"/>
    <w:semiHidden/>
    <w:unhideWhenUsed/>
    <w:rsid w:val="00AF3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D8"/>
    <w:rPr>
      <w:rFonts w:ascii="Segoe UI" w:eastAsia="Calibri" w:hAnsi="Segoe UI" w:cs="Segoe UI"/>
      <w:color w:val="000000"/>
      <w:sz w:val="18"/>
      <w:szCs w:val="18"/>
      <w:lang w:eastAsia="en-AU"/>
    </w:rPr>
  </w:style>
  <w:style w:type="paragraph" w:styleId="Header">
    <w:name w:val="header"/>
    <w:basedOn w:val="Normal"/>
    <w:link w:val="HeaderChar"/>
    <w:unhideWhenUsed/>
    <w:rsid w:val="00AF39C9"/>
    <w:pPr>
      <w:tabs>
        <w:tab w:val="center" w:pos="4513"/>
        <w:tab w:val="right" w:pos="9026"/>
      </w:tabs>
      <w:spacing w:after="0" w:line="240" w:lineRule="auto"/>
    </w:pPr>
  </w:style>
  <w:style w:type="character" w:customStyle="1" w:styleId="HeaderChar">
    <w:name w:val="Header Char"/>
    <w:basedOn w:val="DefaultParagraphFont"/>
    <w:link w:val="Header"/>
    <w:rsid w:val="00C101D8"/>
    <w:rPr>
      <w:rFonts w:ascii="Calibri" w:eastAsia="Calibri" w:hAnsi="Calibri" w:cs="Calibri"/>
      <w:color w:val="000000"/>
      <w:lang w:eastAsia="en-AU"/>
    </w:rPr>
  </w:style>
  <w:style w:type="paragraph" w:styleId="Footer">
    <w:name w:val="footer"/>
    <w:basedOn w:val="Normal"/>
    <w:link w:val="FooterChar"/>
    <w:uiPriority w:val="99"/>
    <w:unhideWhenUsed/>
    <w:rsid w:val="00AF3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D8"/>
    <w:rPr>
      <w:rFonts w:ascii="Calibri" w:eastAsia="Calibri" w:hAnsi="Calibri" w:cs="Calibri"/>
      <w:color w:val="000000"/>
      <w:lang w:eastAsia="en-AU"/>
    </w:rPr>
  </w:style>
  <w:style w:type="character" w:styleId="UnresolvedMention">
    <w:name w:val="Unresolved Mention"/>
    <w:basedOn w:val="DefaultParagraphFont"/>
    <w:uiPriority w:val="99"/>
    <w:semiHidden/>
    <w:unhideWhenUsed/>
    <w:rsid w:val="00671A06"/>
    <w:rPr>
      <w:color w:val="605E5C"/>
      <w:shd w:val="clear" w:color="auto" w:fill="E1DFDD"/>
    </w:rPr>
  </w:style>
  <w:style w:type="paragraph" w:customStyle="1" w:styleId="BodyCopy">
    <w:name w:val="Body Copy"/>
    <w:basedOn w:val="Normal"/>
    <w:uiPriority w:val="99"/>
    <w:rsid w:val="00B80C82"/>
    <w:pPr>
      <w:suppressAutoHyphens/>
      <w:autoSpaceDE w:val="0"/>
      <w:autoSpaceDN w:val="0"/>
      <w:adjustRightInd w:val="0"/>
      <w:spacing w:after="57" w:line="260" w:lineRule="atLeast"/>
      <w:textAlignment w:val="center"/>
    </w:pPr>
    <w:rPr>
      <w:rFonts w:ascii="MyriadPro-Regular" w:eastAsiaTheme="minorHAnsi" w:hAnsi="MyriadPro-Regular" w:cs="MyriadPro-Regular"/>
      <w:spacing w:val="-2"/>
      <w:sz w:val="19"/>
      <w:szCs w:val="19"/>
      <w:lang w:val="en-US" w:eastAsia="en-US"/>
    </w:rPr>
  </w:style>
  <w:style w:type="paragraph" w:styleId="ListParagraph">
    <w:name w:val="List Paragraph"/>
    <w:basedOn w:val="Normal"/>
    <w:uiPriority w:val="34"/>
    <w:qFormat/>
    <w:rsid w:val="00B80C82"/>
    <w:pPr>
      <w:ind w:left="720"/>
      <w:contextualSpacing/>
    </w:pPr>
  </w:style>
  <w:style w:type="paragraph" w:customStyle="1" w:styleId="bullets">
    <w:name w:val="bullets"/>
    <w:basedOn w:val="Normal"/>
    <w:link w:val="bulletsChar"/>
    <w:qFormat/>
    <w:rsid w:val="00C44B56"/>
    <w:pPr>
      <w:numPr>
        <w:numId w:val="1"/>
      </w:numPr>
      <w:spacing w:after="0" w:line="266" w:lineRule="auto"/>
    </w:pPr>
    <w:rPr>
      <w:color w:val="121212"/>
    </w:rPr>
  </w:style>
  <w:style w:type="paragraph" w:customStyle="1" w:styleId="Bullet">
    <w:name w:val="Bullet"/>
    <w:basedOn w:val="Normal"/>
    <w:autoRedefine/>
    <w:qFormat/>
    <w:rsid w:val="0048636E"/>
    <w:pPr>
      <w:spacing w:before="120" w:after="60" w:line="240" w:lineRule="auto"/>
      <w:ind w:left="420"/>
    </w:pPr>
    <w:rPr>
      <w:rFonts w:ascii="Helvetica" w:hAnsi="Helvetica" w:cs="Arial"/>
      <w:color w:val="auto"/>
      <w:lang w:eastAsia="en-US"/>
    </w:rPr>
  </w:style>
  <w:style w:type="character" w:customStyle="1" w:styleId="bulletsChar">
    <w:name w:val="bullets Char"/>
    <w:basedOn w:val="DefaultParagraphFont"/>
    <w:link w:val="bullets"/>
    <w:rsid w:val="00C44B56"/>
    <w:rPr>
      <w:rFonts w:ascii="Calibri" w:eastAsia="Calibri" w:hAnsi="Calibri" w:cs="Calibri"/>
      <w:color w:val="121212"/>
      <w:lang w:eastAsia="en-AU"/>
    </w:rPr>
  </w:style>
  <w:style w:type="paragraph" w:customStyle="1" w:styleId="Casestudytitle">
    <w:name w:val="Case study title"/>
    <w:basedOn w:val="Normal"/>
    <w:link w:val="CasestudytitleChar"/>
    <w:autoRedefine/>
    <w:qFormat/>
    <w:rsid w:val="00AF39C9"/>
    <w:pPr>
      <w:keepNext/>
      <w:keepLines/>
      <w:spacing w:before="240" w:after="60" w:line="360" w:lineRule="auto"/>
      <w:jc w:val="both"/>
      <w:outlineLvl w:val="0"/>
    </w:pPr>
    <w:rPr>
      <w:rFonts w:ascii="Helvetica" w:eastAsia="Times New Roman" w:hAnsi="Helvetica" w:cs="Arial"/>
      <w:color w:val="0194A6"/>
      <w:sz w:val="24"/>
      <w:szCs w:val="24"/>
      <w:lang w:eastAsia="en-US"/>
    </w:rPr>
  </w:style>
  <w:style w:type="character" w:customStyle="1" w:styleId="CasestudytitleChar">
    <w:name w:val="Case study title Char"/>
    <w:link w:val="Casestudytitle"/>
    <w:rsid w:val="00DB11C3"/>
    <w:rPr>
      <w:rFonts w:ascii="Helvetica" w:eastAsia="Times New Roman" w:hAnsi="Helvetica" w:cs="Arial"/>
      <w:color w:val="0194A6"/>
      <w:sz w:val="24"/>
      <w:szCs w:val="24"/>
    </w:rPr>
  </w:style>
  <w:style w:type="character" w:styleId="Strong">
    <w:name w:val="Strong"/>
    <w:qFormat/>
    <w:rsid w:val="00850389"/>
    <w:rPr>
      <w:rFonts w:cs="Times New Roman"/>
      <w:b/>
    </w:rPr>
  </w:style>
  <w:style w:type="character" w:customStyle="1" w:styleId="Heading3Char">
    <w:name w:val="Heading 3 Char"/>
    <w:basedOn w:val="DefaultParagraphFont"/>
    <w:link w:val="Heading3"/>
    <w:uiPriority w:val="9"/>
    <w:rsid w:val="00A82642"/>
    <w:rPr>
      <w:rFonts w:asciiTheme="majorHAnsi" w:eastAsiaTheme="majorEastAsia" w:hAnsiTheme="majorHAnsi" w:cstheme="majorBidi"/>
      <w:b/>
      <w:color w:val="0D1A2E" w:themeColor="accent1" w:themeShade="7F"/>
      <w:sz w:val="28"/>
      <w:szCs w:val="24"/>
      <w:lang w:eastAsia="en-AU"/>
    </w:rPr>
  </w:style>
  <w:style w:type="character" w:styleId="Emphasis">
    <w:name w:val="Emphasis"/>
    <w:qFormat/>
    <w:rsid w:val="00467F70"/>
    <w:rPr>
      <w:rFonts w:ascii="Arial" w:hAnsi="Arial" w:cs="Times New Roman"/>
      <w:i/>
      <w:color w:val="548DD4"/>
      <w:sz w:val="22"/>
    </w:rPr>
  </w:style>
  <w:style w:type="table" w:styleId="TableGrid">
    <w:name w:val="Table Grid"/>
    <w:basedOn w:val="TableNormal"/>
    <w:uiPriority w:val="59"/>
    <w:rsid w:val="00467F7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67F70"/>
    <w:pPr>
      <w:spacing w:after="120" w:line="360" w:lineRule="auto"/>
      <w:jc w:val="both"/>
    </w:pPr>
    <w:rPr>
      <w:rFonts w:ascii="Helvetica" w:eastAsia="Times New Roman" w:hAnsi="Helvetica" w:cs="Arial"/>
      <w:color w:val="auto"/>
      <w:szCs w:val="24"/>
      <w:lang w:eastAsia="en-US"/>
    </w:rPr>
  </w:style>
  <w:style w:type="character" w:customStyle="1" w:styleId="BodyTextChar">
    <w:name w:val="Body Text Char"/>
    <w:basedOn w:val="DefaultParagraphFont"/>
    <w:link w:val="BodyText"/>
    <w:uiPriority w:val="99"/>
    <w:rsid w:val="00467F70"/>
    <w:rPr>
      <w:rFonts w:ascii="Helvetica" w:eastAsia="Times New Roman" w:hAnsi="Helvetica" w:cs="Arial"/>
      <w:szCs w:val="24"/>
    </w:rPr>
  </w:style>
  <w:style w:type="character" w:styleId="FollowedHyperlink">
    <w:name w:val="FollowedHyperlink"/>
    <w:basedOn w:val="DefaultParagraphFont"/>
    <w:uiPriority w:val="99"/>
    <w:semiHidden/>
    <w:unhideWhenUsed/>
    <w:rsid w:val="00AF39C9"/>
    <w:rPr>
      <w:color w:val="DA291C" w:themeColor="followedHyperlink"/>
      <w:u w:val="single"/>
    </w:rPr>
  </w:style>
  <w:style w:type="paragraph" w:styleId="CommentSubject">
    <w:name w:val="annotation subject"/>
    <w:basedOn w:val="CommentText"/>
    <w:next w:val="CommentText"/>
    <w:link w:val="CommentSubjectChar"/>
    <w:uiPriority w:val="99"/>
    <w:semiHidden/>
    <w:unhideWhenUsed/>
    <w:rsid w:val="00AF39C9"/>
    <w:rPr>
      <w:b/>
      <w:bCs/>
    </w:rPr>
  </w:style>
  <w:style w:type="character" w:customStyle="1" w:styleId="CommentSubjectChar">
    <w:name w:val="Comment Subject Char"/>
    <w:basedOn w:val="CommentTextChar"/>
    <w:link w:val="CommentSubject"/>
    <w:uiPriority w:val="99"/>
    <w:semiHidden/>
    <w:rsid w:val="009A4230"/>
    <w:rPr>
      <w:rFonts w:ascii="Calibri" w:eastAsia="Calibri" w:hAnsi="Calibri" w:cs="Calibri"/>
      <w:b/>
      <w:bCs/>
      <w:color w:val="000000"/>
      <w:sz w:val="20"/>
      <w:szCs w:val="20"/>
      <w:lang w:eastAsia="en-AU"/>
    </w:rPr>
  </w:style>
  <w:style w:type="paragraph" w:customStyle="1" w:styleId="Tipbox">
    <w:name w:val="Tip box"/>
    <w:basedOn w:val="Normal"/>
    <w:link w:val="TipboxChar"/>
    <w:qFormat/>
    <w:rsid w:val="002D6C55"/>
    <w:pPr>
      <w:pBdr>
        <w:top w:val="single" w:sz="18" w:space="1" w:color="0D1A2E" w:themeColor="accent1" w:themeShade="80"/>
        <w:left w:val="single" w:sz="18" w:space="4" w:color="0D1A2E" w:themeColor="accent1" w:themeShade="80"/>
        <w:bottom w:val="single" w:sz="18" w:space="1" w:color="0D1A2E" w:themeColor="accent1" w:themeShade="80"/>
        <w:right w:val="single" w:sz="18" w:space="4" w:color="0D1A2E" w:themeColor="accent1" w:themeShade="80"/>
      </w:pBdr>
      <w:spacing w:after="120" w:line="276" w:lineRule="auto"/>
      <w:ind w:left="340" w:right="340"/>
    </w:pPr>
    <w:rPr>
      <w:bCs/>
      <w:szCs w:val="28"/>
    </w:rPr>
  </w:style>
  <w:style w:type="character" w:customStyle="1" w:styleId="TipboxChar">
    <w:name w:val="Tip box Char"/>
    <w:basedOn w:val="DefaultParagraphFont"/>
    <w:link w:val="Tipbox"/>
    <w:rsid w:val="002D6C55"/>
    <w:rPr>
      <w:rFonts w:ascii="Calibri" w:eastAsia="Calibri" w:hAnsi="Calibri" w:cs="Calibri"/>
      <w:bCs/>
      <w:color w:val="000000"/>
      <w:szCs w:val="28"/>
      <w:lang w:eastAsia="en-AU"/>
    </w:rPr>
  </w:style>
  <w:style w:type="paragraph" w:customStyle="1" w:styleId="Casestudy">
    <w:name w:val="Case study"/>
    <w:basedOn w:val="Calloutbox"/>
    <w:link w:val="CasestudyChar"/>
    <w:qFormat/>
    <w:rsid w:val="002D6C55"/>
    <w:pPr>
      <w:pBdr>
        <w:top w:val="dotted" w:sz="18" w:space="1" w:color="9BCBEB"/>
        <w:left w:val="dotted" w:sz="18" w:space="4" w:color="9BCBEB"/>
        <w:bottom w:val="dotted" w:sz="18" w:space="1" w:color="9BCBEB"/>
        <w:right w:val="dotted" w:sz="18" w:space="4" w:color="9BCBEB"/>
      </w:pBdr>
      <w:shd w:val="clear" w:color="auto" w:fill="FFFFFF" w:themeFill="background1"/>
    </w:pPr>
    <w:rPr>
      <w:noProof/>
    </w:rPr>
  </w:style>
  <w:style w:type="character" w:customStyle="1" w:styleId="Heading4Char">
    <w:name w:val="Heading 4 Char"/>
    <w:basedOn w:val="DefaultParagraphFont"/>
    <w:link w:val="Heading4"/>
    <w:uiPriority w:val="9"/>
    <w:rsid w:val="00AF39C9"/>
    <w:rPr>
      <w:rFonts w:ascii="Calibri" w:eastAsia="Times New Roman" w:hAnsi="Calibri" w:cs="Arial"/>
      <w:b/>
      <w:sz w:val="28"/>
      <w:szCs w:val="28"/>
      <w:lang w:val="x-none"/>
    </w:rPr>
  </w:style>
  <w:style w:type="character" w:customStyle="1" w:styleId="CasestudyChar">
    <w:name w:val="Case study Char"/>
    <w:basedOn w:val="CalloutboxChar"/>
    <w:link w:val="Casestudy"/>
    <w:rsid w:val="002D6C55"/>
    <w:rPr>
      <w:rFonts w:cs="Arial"/>
      <w:noProof/>
      <w:color w:val="121212"/>
      <w:shd w:val="clear" w:color="auto" w:fill="FFFFFF" w:themeFill="background1"/>
    </w:rPr>
  </w:style>
  <w:style w:type="paragraph" w:customStyle="1" w:styleId="AHEAD">
    <w:name w:val="A HEAD"/>
    <w:basedOn w:val="Normal"/>
    <w:rsid w:val="00AF39C9"/>
    <w:pPr>
      <w:widowControl w:val="0"/>
      <w:suppressAutoHyphens/>
      <w:autoSpaceDE w:val="0"/>
      <w:autoSpaceDN w:val="0"/>
      <w:adjustRightInd w:val="0"/>
      <w:spacing w:after="120" w:line="320" w:lineRule="atLeast"/>
      <w:jc w:val="both"/>
      <w:textAlignment w:val="center"/>
    </w:pPr>
    <w:rPr>
      <w:rFonts w:ascii="Arial Bold" w:eastAsia="Times New Roman" w:hAnsi="Arial Bold" w:cs="Lymphatic"/>
      <w:color w:val="800000"/>
      <w:szCs w:val="24"/>
      <w:lang w:val="en-GB" w:eastAsia="en-US"/>
    </w:rPr>
  </w:style>
  <w:style w:type="paragraph" w:customStyle="1" w:styleId="body">
    <w:name w:val="body"/>
    <w:basedOn w:val="Normal"/>
    <w:rsid w:val="00AF39C9"/>
    <w:pPr>
      <w:widowControl w:val="0"/>
      <w:suppressAutoHyphens/>
      <w:autoSpaceDE w:val="0"/>
      <w:autoSpaceDN w:val="0"/>
      <w:adjustRightInd w:val="0"/>
      <w:spacing w:after="170" w:line="260" w:lineRule="atLeast"/>
      <w:jc w:val="both"/>
      <w:textAlignment w:val="center"/>
    </w:pPr>
    <w:rPr>
      <w:rFonts w:ascii="Helvetica" w:eastAsia="Times New Roman" w:hAnsi="Helvetica" w:cs="Myriad-Roman"/>
      <w:sz w:val="20"/>
      <w:szCs w:val="20"/>
      <w:lang w:val="en-GB" w:eastAsia="en-US"/>
    </w:rPr>
  </w:style>
  <w:style w:type="paragraph" w:customStyle="1" w:styleId="bodybullets">
    <w:name w:val="body bullets"/>
    <w:basedOn w:val="body"/>
    <w:rsid w:val="00AF39C9"/>
    <w:pPr>
      <w:numPr>
        <w:numId w:val="26"/>
      </w:numPr>
      <w:tabs>
        <w:tab w:val="clear" w:pos="171"/>
      </w:tabs>
      <w:spacing w:before="57"/>
      <w:ind w:left="1080" w:hanging="360"/>
    </w:pPr>
  </w:style>
  <w:style w:type="paragraph" w:styleId="NormalWeb">
    <w:name w:val="Normal (Web)"/>
    <w:basedOn w:val="Normal"/>
    <w:uiPriority w:val="99"/>
    <w:unhideWhenUsed/>
    <w:rsid w:val="00AF39C9"/>
    <w:pPr>
      <w:spacing w:before="100" w:beforeAutospacing="1" w:after="320" w:line="360" w:lineRule="auto"/>
      <w:jc w:val="both"/>
    </w:pPr>
    <w:rPr>
      <w:rFonts w:ascii="Helvetica" w:eastAsia="Times New Roman" w:hAnsi="Helvetica" w:cs="Arial"/>
      <w:color w:val="auto"/>
      <w:sz w:val="18"/>
      <w:szCs w:val="18"/>
      <w:lang w:eastAsia="en-US"/>
    </w:rPr>
  </w:style>
  <w:style w:type="paragraph" w:styleId="FootnoteText">
    <w:name w:val="footnote text"/>
    <w:basedOn w:val="Normal"/>
    <w:link w:val="FootnoteTextChar"/>
    <w:uiPriority w:val="99"/>
    <w:semiHidden/>
    <w:unhideWhenUsed/>
    <w:rsid w:val="00AF39C9"/>
    <w:pPr>
      <w:spacing w:after="120" w:line="360" w:lineRule="auto"/>
      <w:jc w:val="both"/>
    </w:pPr>
    <w:rPr>
      <w:rFonts w:ascii="Helvetica" w:eastAsia="Times New Roman" w:hAnsi="Helvetica" w:cs="Arial"/>
      <w:color w:val="auto"/>
      <w:sz w:val="20"/>
      <w:szCs w:val="20"/>
      <w:lang w:eastAsia="en-US"/>
    </w:rPr>
  </w:style>
  <w:style w:type="character" w:customStyle="1" w:styleId="FootnoteTextChar">
    <w:name w:val="Footnote Text Char"/>
    <w:basedOn w:val="DefaultParagraphFont"/>
    <w:link w:val="FootnoteText"/>
    <w:uiPriority w:val="99"/>
    <w:semiHidden/>
    <w:rsid w:val="00AF39C9"/>
    <w:rPr>
      <w:rFonts w:ascii="Helvetica" w:eastAsia="Times New Roman" w:hAnsi="Helvetica" w:cs="Arial"/>
      <w:sz w:val="20"/>
      <w:szCs w:val="20"/>
    </w:rPr>
  </w:style>
  <w:style w:type="character" w:styleId="FootnoteReference">
    <w:name w:val="footnote reference"/>
    <w:uiPriority w:val="99"/>
    <w:semiHidden/>
    <w:unhideWhenUsed/>
    <w:rsid w:val="00AF39C9"/>
    <w:rPr>
      <w:rFonts w:cs="Times New Roman"/>
      <w:vertAlign w:val="superscript"/>
    </w:rPr>
  </w:style>
  <w:style w:type="paragraph" w:customStyle="1" w:styleId="top">
    <w:name w:val="top"/>
    <w:basedOn w:val="Normal"/>
    <w:rsid w:val="00AF39C9"/>
    <w:pPr>
      <w:spacing w:before="100" w:beforeAutospacing="1" w:after="372" w:line="360" w:lineRule="auto"/>
      <w:jc w:val="right"/>
    </w:pPr>
    <w:rPr>
      <w:rFonts w:ascii="Helvetica" w:eastAsia="Times New Roman" w:hAnsi="Helvetica" w:cs="Arial"/>
      <w:color w:val="auto"/>
      <w:sz w:val="16"/>
      <w:szCs w:val="16"/>
      <w:lang w:eastAsia="en-US"/>
    </w:rPr>
  </w:style>
  <w:style w:type="paragraph" w:customStyle="1" w:styleId="full-listing-content">
    <w:name w:val="full-listing-content"/>
    <w:basedOn w:val="Normal"/>
    <w:rsid w:val="00AF39C9"/>
    <w:pPr>
      <w:spacing w:before="100" w:beforeAutospacing="1" w:after="372" w:line="360" w:lineRule="auto"/>
      <w:jc w:val="both"/>
    </w:pPr>
    <w:rPr>
      <w:rFonts w:ascii="Helvetica" w:eastAsia="Times New Roman" w:hAnsi="Helvetica" w:cs="Arial"/>
      <w:color w:val="auto"/>
      <w:sz w:val="18"/>
      <w:szCs w:val="18"/>
      <w:lang w:eastAsia="en-US"/>
    </w:rPr>
  </w:style>
  <w:style w:type="paragraph" w:customStyle="1" w:styleId="StevesCharChar">
    <w:name w:val="Steve's Char Char"/>
    <w:basedOn w:val="Normal"/>
    <w:rsid w:val="00AF39C9"/>
    <w:pPr>
      <w:spacing w:after="120" w:line="360" w:lineRule="auto"/>
      <w:jc w:val="both"/>
    </w:pPr>
    <w:rPr>
      <w:rFonts w:ascii="Comic Sans MS" w:eastAsia="Times New Roman" w:hAnsi="Comic Sans MS" w:cs="Arial"/>
      <w:color w:val="auto"/>
      <w:szCs w:val="24"/>
      <w:lang w:eastAsia="en-US"/>
    </w:rPr>
  </w:style>
  <w:style w:type="paragraph" w:customStyle="1" w:styleId="Table-BodyText">
    <w:name w:val="Table - Body Text"/>
    <w:basedOn w:val="Normal"/>
    <w:rsid w:val="00AF39C9"/>
    <w:pPr>
      <w:spacing w:before="60" w:after="60" w:line="360" w:lineRule="auto"/>
      <w:jc w:val="both"/>
    </w:pPr>
    <w:rPr>
      <w:rFonts w:ascii="Verdana" w:eastAsia="Times New Roman" w:hAnsi="Verdana" w:cs="Arial"/>
      <w:color w:val="auto"/>
      <w:lang w:eastAsia="en-US"/>
    </w:rPr>
  </w:style>
  <w:style w:type="character" w:customStyle="1" w:styleId="ChunkText">
    <w:name w:val="Chunk Text"/>
    <w:rsid w:val="00AF39C9"/>
    <w:rPr>
      <w:rFonts w:ascii="Arial" w:hAnsi="Arial"/>
    </w:rPr>
  </w:style>
  <w:style w:type="paragraph" w:styleId="Title">
    <w:name w:val="Title"/>
    <w:basedOn w:val="Normal"/>
    <w:link w:val="TitleChar"/>
    <w:uiPriority w:val="10"/>
    <w:rsid w:val="00AF39C9"/>
    <w:pPr>
      <w:spacing w:after="120" w:line="360" w:lineRule="auto"/>
      <w:jc w:val="center"/>
    </w:pPr>
    <w:rPr>
      <w:rFonts w:ascii="Times New Roman" w:eastAsia="Times New Roman" w:hAnsi="Times New Roman" w:cs="Arial"/>
      <w:color w:val="auto"/>
      <w:sz w:val="20"/>
      <w:szCs w:val="20"/>
      <w:lang w:eastAsia="en-US"/>
    </w:rPr>
  </w:style>
  <w:style w:type="character" w:customStyle="1" w:styleId="TitleChar">
    <w:name w:val="Title Char"/>
    <w:basedOn w:val="DefaultParagraphFont"/>
    <w:link w:val="Title"/>
    <w:uiPriority w:val="10"/>
    <w:rsid w:val="00AF39C9"/>
    <w:rPr>
      <w:rFonts w:ascii="Times New Roman" w:eastAsia="Times New Roman" w:hAnsi="Times New Roman" w:cs="Arial"/>
      <w:sz w:val="20"/>
      <w:szCs w:val="20"/>
    </w:rPr>
  </w:style>
  <w:style w:type="paragraph" w:styleId="BodyText3">
    <w:name w:val="Body Text 3"/>
    <w:basedOn w:val="Normal"/>
    <w:link w:val="BodyText3Char"/>
    <w:uiPriority w:val="99"/>
    <w:rsid w:val="00AF39C9"/>
    <w:pPr>
      <w:spacing w:after="120" w:line="360" w:lineRule="auto"/>
      <w:jc w:val="both"/>
    </w:pPr>
    <w:rPr>
      <w:rFonts w:ascii="Helvetica" w:eastAsia="Times New Roman" w:hAnsi="Helvetica" w:cs="Arial"/>
      <w:color w:val="auto"/>
      <w:szCs w:val="20"/>
      <w:lang w:eastAsia="en-US"/>
    </w:rPr>
  </w:style>
  <w:style w:type="character" w:customStyle="1" w:styleId="BodyText3Char">
    <w:name w:val="Body Text 3 Char"/>
    <w:basedOn w:val="DefaultParagraphFont"/>
    <w:link w:val="BodyText3"/>
    <w:uiPriority w:val="99"/>
    <w:rsid w:val="00AF39C9"/>
    <w:rPr>
      <w:rFonts w:ascii="Helvetica" w:eastAsia="Times New Roman" w:hAnsi="Helvetica" w:cs="Arial"/>
      <w:szCs w:val="20"/>
    </w:rPr>
  </w:style>
  <w:style w:type="paragraph" w:styleId="Revision">
    <w:name w:val="Revision"/>
    <w:hidden/>
    <w:uiPriority w:val="99"/>
    <w:semiHidden/>
    <w:rsid w:val="00AF39C9"/>
    <w:pPr>
      <w:spacing w:after="0" w:line="240" w:lineRule="auto"/>
    </w:pPr>
    <w:rPr>
      <w:rFonts w:ascii="Times New Roman" w:eastAsia="Times New Roman" w:hAnsi="Times New Roman" w:cs="Times New Roman"/>
      <w:sz w:val="24"/>
      <w:szCs w:val="24"/>
      <w:lang w:eastAsia="en-AU"/>
    </w:rPr>
  </w:style>
  <w:style w:type="paragraph" w:styleId="TOCHeading">
    <w:name w:val="TOC Heading"/>
    <w:basedOn w:val="Heading1"/>
    <w:next w:val="Normal"/>
    <w:uiPriority w:val="39"/>
    <w:unhideWhenUsed/>
    <w:qFormat/>
    <w:rsid w:val="00AF39C9"/>
    <w:pPr>
      <w:spacing w:before="240" w:after="60" w:line="276" w:lineRule="auto"/>
      <w:ind w:left="0" w:firstLine="0"/>
      <w:outlineLvl w:val="9"/>
    </w:pPr>
    <w:rPr>
      <w:rFonts w:ascii="Helvetica" w:eastAsia="Times New Roman" w:hAnsi="Helvetica" w:cs="Arial"/>
      <w:b w:val="0"/>
      <w:bCs/>
      <w:color w:val="0194A6"/>
      <w:sz w:val="44"/>
      <w:szCs w:val="28"/>
      <w:lang w:val="en-US" w:eastAsia="en-US"/>
    </w:rPr>
  </w:style>
  <w:style w:type="paragraph" w:styleId="TOC1">
    <w:name w:val="toc 1"/>
    <w:basedOn w:val="Normal"/>
    <w:next w:val="Normal"/>
    <w:autoRedefine/>
    <w:uiPriority w:val="39"/>
    <w:unhideWhenUsed/>
    <w:rsid w:val="00AF39C9"/>
    <w:pPr>
      <w:tabs>
        <w:tab w:val="right" w:leader="dot" w:pos="9016"/>
      </w:tabs>
      <w:spacing w:after="100" w:line="360" w:lineRule="auto"/>
      <w:jc w:val="both"/>
    </w:pPr>
    <w:rPr>
      <w:rFonts w:ascii="Helvetica" w:eastAsia="Times New Roman" w:hAnsi="Helvetica" w:cs="Arial"/>
      <w:b/>
      <w:noProof/>
      <w:color w:val="auto"/>
      <w:sz w:val="24"/>
      <w:szCs w:val="24"/>
      <w:lang w:eastAsia="en-US"/>
    </w:rPr>
  </w:style>
  <w:style w:type="paragraph" w:styleId="TOC2">
    <w:name w:val="toc 2"/>
    <w:basedOn w:val="Normal"/>
    <w:next w:val="Normal"/>
    <w:autoRedefine/>
    <w:uiPriority w:val="39"/>
    <w:unhideWhenUsed/>
    <w:rsid w:val="00AF39C9"/>
    <w:pPr>
      <w:spacing w:after="100" w:line="360" w:lineRule="auto"/>
      <w:ind w:left="240"/>
      <w:jc w:val="both"/>
    </w:pPr>
    <w:rPr>
      <w:rFonts w:ascii="Helvetica" w:eastAsia="Times New Roman" w:hAnsi="Helvetica" w:cs="Arial"/>
      <w:color w:val="auto"/>
      <w:szCs w:val="24"/>
      <w:lang w:eastAsia="en-US"/>
    </w:rPr>
  </w:style>
  <w:style w:type="paragraph" w:styleId="NoSpacing">
    <w:name w:val="No Spacing"/>
    <w:link w:val="NoSpacingChar"/>
    <w:uiPriority w:val="1"/>
    <w:rsid w:val="00AF39C9"/>
    <w:pPr>
      <w:spacing w:after="0" w:line="240" w:lineRule="auto"/>
    </w:pPr>
    <w:rPr>
      <w:rFonts w:ascii="Times New Roman" w:eastAsia="Times New Roman" w:hAnsi="Times New Roman" w:cs="Times New Roman"/>
      <w:szCs w:val="20"/>
      <w:lang w:val="en-US"/>
    </w:rPr>
  </w:style>
  <w:style w:type="character" w:customStyle="1" w:styleId="NoSpacingChar">
    <w:name w:val="No Spacing Char"/>
    <w:link w:val="NoSpacing"/>
    <w:uiPriority w:val="1"/>
    <w:locked/>
    <w:rsid w:val="00AF39C9"/>
    <w:rPr>
      <w:rFonts w:ascii="Times New Roman" w:eastAsia="Times New Roman" w:hAnsi="Times New Roman" w:cs="Times New Roman"/>
      <w:szCs w:val="20"/>
      <w:lang w:val="en-US"/>
    </w:rPr>
  </w:style>
  <w:style w:type="paragraph" w:customStyle="1" w:styleId="Body0">
    <w:name w:val="Body"/>
    <w:link w:val="BodyChar"/>
    <w:rsid w:val="00AF39C9"/>
    <w:pPr>
      <w:tabs>
        <w:tab w:val="left" w:leader="underscore" w:pos="6237"/>
      </w:tabs>
      <w:spacing w:after="120" w:line="280" w:lineRule="exact"/>
    </w:pPr>
    <w:rPr>
      <w:rFonts w:ascii="Arial" w:eastAsia="Times New Roman" w:hAnsi="Arial" w:cs="Arial"/>
      <w:sz w:val="20"/>
      <w:szCs w:val="20"/>
      <w:lang w:val="en-US"/>
    </w:rPr>
  </w:style>
  <w:style w:type="paragraph" w:customStyle="1" w:styleId="Table">
    <w:name w:val="Table"/>
    <w:basedOn w:val="Body0"/>
    <w:rsid w:val="00AF39C9"/>
    <w:pPr>
      <w:spacing w:after="0" w:line="200" w:lineRule="exact"/>
    </w:pPr>
  </w:style>
  <w:style w:type="paragraph" w:customStyle="1" w:styleId="Instructions">
    <w:name w:val="Instructions"/>
    <w:link w:val="InstructionsChar"/>
    <w:rsid w:val="00AF39C9"/>
    <w:pPr>
      <w:spacing w:before="60" w:after="60" w:line="240" w:lineRule="exact"/>
    </w:pPr>
    <w:rPr>
      <w:rFonts w:ascii="Arial" w:eastAsia="Times New Roman" w:hAnsi="Arial" w:cs="Times New Roman"/>
      <w:i/>
      <w:color w:val="0082BE"/>
      <w:sz w:val="18"/>
      <w:szCs w:val="20"/>
      <w:lang w:val="en-US"/>
    </w:rPr>
  </w:style>
  <w:style w:type="character" w:customStyle="1" w:styleId="BodyChar">
    <w:name w:val="Body Char"/>
    <w:link w:val="Body0"/>
    <w:locked/>
    <w:rsid w:val="00AF39C9"/>
    <w:rPr>
      <w:rFonts w:ascii="Arial" w:eastAsia="Times New Roman" w:hAnsi="Arial" w:cs="Arial"/>
      <w:sz w:val="20"/>
      <w:szCs w:val="20"/>
      <w:lang w:val="en-US"/>
    </w:rPr>
  </w:style>
  <w:style w:type="character" w:customStyle="1" w:styleId="InstructionsChar">
    <w:name w:val="Instructions Char"/>
    <w:link w:val="Instructions"/>
    <w:locked/>
    <w:rsid w:val="00AF39C9"/>
    <w:rPr>
      <w:rFonts w:ascii="Arial" w:eastAsia="Times New Roman" w:hAnsi="Arial" w:cs="Times New Roman"/>
      <w:i/>
      <w:color w:val="0082BE"/>
      <w:sz w:val="18"/>
      <w:szCs w:val="20"/>
      <w:lang w:val="en-US"/>
    </w:rPr>
  </w:style>
  <w:style w:type="paragraph" w:customStyle="1" w:styleId="Default">
    <w:name w:val="Default"/>
    <w:rsid w:val="00AF39C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asestudytext">
    <w:name w:val="Case study text"/>
    <w:basedOn w:val="Normal"/>
    <w:link w:val="CasestudytextChar"/>
    <w:qFormat/>
    <w:rsid w:val="00AF39C9"/>
    <w:pPr>
      <w:spacing w:after="120" w:line="360" w:lineRule="auto"/>
      <w:ind w:left="720"/>
      <w:jc w:val="both"/>
    </w:pPr>
    <w:rPr>
      <w:rFonts w:ascii="Helvetica" w:eastAsia="Times New Roman" w:hAnsi="Helvetica" w:cs="Arial"/>
      <w:color w:val="auto"/>
      <w:szCs w:val="24"/>
      <w:lang w:eastAsia="en-US"/>
    </w:rPr>
  </w:style>
  <w:style w:type="character" w:customStyle="1" w:styleId="CasestudytextChar">
    <w:name w:val="Case study text Char"/>
    <w:link w:val="Casestudytext"/>
    <w:rsid w:val="00AF39C9"/>
    <w:rPr>
      <w:rFonts w:ascii="Helvetica" w:eastAsia="Times New Roman" w:hAnsi="Helvetica" w:cs="Arial"/>
      <w:szCs w:val="24"/>
    </w:rPr>
  </w:style>
  <w:style w:type="paragraph" w:customStyle="1" w:styleId="CoverReportTitle">
    <w:name w:val="Cover Report Title"/>
    <w:basedOn w:val="Normal"/>
    <w:autoRedefine/>
    <w:qFormat/>
    <w:rsid w:val="00AF39C9"/>
    <w:pPr>
      <w:framePr w:w="4820" w:wrap="around" w:vAnchor="page" w:hAnchor="text" w:x="5388" w:y="795"/>
      <w:spacing w:before="4440" w:after="2400" w:line="480" w:lineRule="auto"/>
    </w:pPr>
    <w:rPr>
      <w:rFonts w:ascii="Helvetica" w:hAnsi="Helvetica" w:cs="Arial"/>
      <w:color w:val="FFFFFF"/>
      <w:sz w:val="60"/>
      <w:lang w:eastAsia="en-US"/>
    </w:rPr>
  </w:style>
  <w:style w:type="paragraph" w:customStyle="1" w:styleId="CoverReportSubTitle">
    <w:name w:val="Cover Report Sub Title"/>
    <w:basedOn w:val="CoverReportTitle"/>
    <w:next w:val="Normal"/>
    <w:autoRedefine/>
    <w:qFormat/>
    <w:rsid w:val="00AF39C9"/>
    <w:pPr>
      <w:framePr w:w="0" w:wrap="auto" w:vAnchor="margin" w:xAlign="left" w:yAlign="inline"/>
      <w:spacing w:before="113" w:after="57" w:line="400" w:lineRule="exact"/>
    </w:pPr>
    <w:rPr>
      <w:color w:val="auto"/>
      <w:sz w:val="36"/>
    </w:rPr>
  </w:style>
  <w:style w:type="paragraph" w:customStyle="1" w:styleId="GlanceYellowHeading">
    <w:name w:val="Glance Yellow Heading"/>
    <w:basedOn w:val="Normal"/>
    <w:next w:val="GlanceHeading"/>
    <w:autoRedefine/>
    <w:qFormat/>
    <w:rsid w:val="00AF39C9"/>
    <w:pPr>
      <w:pBdr>
        <w:top w:val="single" w:sz="48" w:space="1" w:color="BFBFBF"/>
      </w:pBdr>
      <w:shd w:val="clear" w:color="auto" w:fill="FFFFFF"/>
      <w:spacing w:after="0" w:line="360" w:lineRule="auto"/>
      <w:contextualSpacing/>
      <w:jc w:val="center"/>
    </w:pPr>
    <w:rPr>
      <w:rFonts w:ascii="Helvetica" w:hAnsi="Helvetica" w:cs="Arial"/>
      <w:color w:val="0194A6"/>
      <w:spacing w:val="-10"/>
      <w:sz w:val="56"/>
      <w:lang w:eastAsia="en-US"/>
    </w:rPr>
  </w:style>
  <w:style w:type="paragraph" w:customStyle="1" w:styleId="GlanceHeading">
    <w:name w:val="Glance Heading"/>
    <w:basedOn w:val="Normal"/>
    <w:next w:val="GlanceBody"/>
    <w:autoRedefine/>
    <w:qFormat/>
    <w:rsid w:val="00AF39C9"/>
    <w:pPr>
      <w:keepNext/>
      <w:keepLines/>
      <w:widowControl w:val="0"/>
      <w:spacing w:after="0" w:line="240" w:lineRule="auto"/>
      <w:jc w:val="center"/>
    </w:pPr>
    <w:rPr>
      <w:rFonts w:ascii="Helvetica" w:hAnsi="Helvetica" w:cs="Arial"/>
      <w:b/>
      <w:color w:val="0194A6"/>
      <w:sz w:val="96"/>
      <w:lang w:eastAsia="en-US"/>
    </w:rPr>
  </w:style>
  <w:style w:type="paragraph" w:customStyle="1" w:styleId="GlanceBody">
    <w:name w:val="Glance Body"/>
    <w:basedOn w:val="Normal"/>
    <w:autoRedefine/>
    <w:qFormat/>
    <w:rsid w:val="00AF39C9"/>
    <w:pPr>
      <w:pBdr>
        <w:bottom w:val="single" w:sz="2" w:space="8" w:color="BFBFBF"/>
      </w:pBdr>
      <w:spacing w:after="113" w:line="240" w:lineRule="auto"/>
      <w:jc w:val="center"/>
    </w:pPr>
    <w:rPr>
      <w:rFonts w:ascii="Helvetica" w:hAnsi="Helvetica" w:cs="Arial"/>
      <w:color w:val="auto"/>
      <w:lang w:eastAsia="en-US"/>
    </w:rPr>
  </w:style>
  <w:style w:type="paragraph" w:customStyle="1" w:styleId="GreyBubbleBox1">
    <w:name w:val="Grey  Bubble Box1"/>
    <w:basedOn w:val="Normal"/>
    <w:next w:val="Normal"/>
    <w:autoRedefine/>
    <w:qFormat/>
    <w:rsid w:val="00AF39C9"/>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ascii="Helvetica" w:hAnsi="Helvetica" w:cs="Arial"/>
      <w:color w:val="auto"/>
      <w:lang w:eastAsia="en-US"/>
    </w:rPr>
  </w:style>
  <w:style w:type="paragraph" w:customStyle="1" w:styleId="CalloutBoxHeading">
    <w:name w:val="Callout Box Heading"/>
    <w:basedOn w:val="Calloutbox"/>
    <w:link w:val="CalloutBoxHeadingChar"/>
    <w:autoRedefine/>
    <w:qFormat/>
    <w:rsid w:val="00AF39C9"/>
    <w:pPr>
      <w:pBdr>
        <w:top w:val="single" w:sz="48" w:space="3" w:color="DDDDDD"/>
        <w:left w:val="single" w:sz="48" w:space="8" w:color="DDDDDD"/>
        <w:bottom w:val="single" w:sz="48" w:space="6" w:color="DDDDDD"/>
        <w:right w:val="single" w:sz="48" w:space="8" w:color="DDDDDD"/>
      </w:pBdr>
      <w:shd w:val="clear" w:color="auto" w:fill="DDDDDD"/>
      <w:spacing w:before="0" w:after="0" w:line="360" w:lineRule="auto"/>
      <w:ind w:left="360" w:right="284"/>
    </w:pPr>
    <w:rPr>
      <w:rFonts w:ascii="Helvetica" w:eastAsia="Calibri" w:hAnsi="Helvetica"/>
      <w:b/>
      <w:color w:val="FFFFFF"/>
      <w:sz w:val="24"/>
    </w:rPr>
  </w:style>
  <w:style w:type="character" w:customStyle="1" w:styleId="CalloutBoxHeadingChar">
    <w:name w:val="Callout Box Heading Char"/>
    <w:link w:val="CalloutBoxHeading"/>
    <w:rsid w:val="00AF39C9"/>
    <w:rPr>
      <w:rFonts w:ascii="Helvetica" w:eastAsia="Calibri" w:hAnsi="Helvetica" w:cs="Arial"/>
      <w:b/>
      <w:color w:val="FFFFFF"/>
      <w:sz w:val="24"/>
      <w:shd w:val="clear" w:color="auto" w:fill="DDDDDD"/>
    </w:rPr>
  </w:style>
  <w:style w:type="paragraph" w:customStyle="1" w:styleId="Calloutbox1">
    <w:name w:val="Callout box1"/>
    <w:basedOn w:val="Normal"/>
    <w:next w:val="Normal"/>
    <w:autoRedefine/>
    <w:qFormat/>
    <w:rsid w:val="00AF39C9"/>
    <w:pPr>
      <w:pBdr>
        <w:top w:val="single" w:sz="48" w:space="3" w:color="017F8F"/>
        <w:left w:val="single" w:sz="48" w:space="8" w:color="017F8F"/>
        <w:bottom w:val="single" w:sz="48" w:space="6" w:color="017F8F"/>
        <w:right w:val="single" w:sz="48" w:space="8" w:color="017F8F"/>
      </w:pBdr>
      <w:shd w:val="clear" w:color="auto" w:fill="000000"/>
      <w:spacing w:before="240" w:after="113" w:line="320" w:lineRule="exact"/>
      <w:ind w:left="284" w:right="284"/>
      <w:contextualSpacing/>
    </w:pPr>
    <w:rPr>
      <w:rFonts w:ascii="Helvetica" w:hAnsi="Helvetica" w:cs="Arial"/>
      <w:color w:val="FFFFFF"/>
      <w:lang w:eastAsia="en-US"/>
    </w:rPr>
  </w:style>
  <w:style w:type="paragraph" w:styleId="Quote">
    <w:name w:val="Quote"/>
    <w:basedOn w:val="Normal"/>
    <w:next w:val="Normal"/>
    <w:link w:val="QuoteChar"/>
    <w:uiPriority w:val="29"/>
    <w:qFormat/>
    <w:rsid w:val="00AF39C9"/>
    <w:pPr>
      <w:spacing w:after="120" w:line="360" w:lineRule="auto"/>
      <w:jc w:val="both"/>
    </w:pPr>
    <w:rPr>
      <w:rFonts w:ascii="Arial" w:eastAsia="Times New Roman" w:hAnsi="Arial" w:cs="Arial"/>
      <w:i/>
      <w:iCs/>
      <w:sz w:val="24"/>
      <w:szCs w:val="24"/>
      <w:lang w:eastAsia="en-US"/>
    </w:rPr>
  </w:style>
  <w:style w:type="character" w:customStyle="1" w:styleId="QuoteChar">
    <w:name w:val="Quote Char"/>
    <w:basedOn w:val="DefaultParagraphFont"/>
    <w:link w:val="Quote"/>
    <w:uiPriority w:val="29"/>
    <w:rsid w:val="00AF39C9"/>
    <w:rPr>
      <w:rFonts w:ascii="Arial" w:eastAsia="Times New Roman" w:hAnsi="Arial" w:cs="Arial"/>
      <w:i/>
      <w:iCs/>
      <w:color w:val="000000"/>
      <w:sz w:val="24"/>
      <w:szCs w:val="24"/>
    </w:rPr>
  </w:style>
  <w:style w:type="paragraph" w:styleId="TOC3">
    <w:name w:val="toc 3"/>
    <w:basedOn w:val="Normal"/>
    <w:next w:val="Normal"/>
    <w:autoRedefine/>
    <w:uiPriority w:val="39"/>
    <w:unhideWhenUsed/>
    <w:rsid w:val="00AF39C9"/>
    <w:pPr>
      <w:spacing w:after="120" w:line="360" w:lineRule="auto"/>
      <w:ind w:left="440"/>
      <w:jc w:val="both"/>
    </w:pPr>
    <w:rPr>
      <w:rFonts w:ascii="Helvetica" w:eastAsia="Times New Roman" w:hAnsi="Helvetica" w:cs="Arial"/>
      <w:color w:val="auto"/>
      <w:szCs w:val="24"/>
      <w:lang w:eastAsia="en-US"/>
    </w:rPr>
  </w:style>
  <w:style w:type="character" w:customStyle="1" w:styleId="A6">
    <w:name w:val="A6"/>
    <w:uiPriority w:val="99"/>
    <w:rsid w:val="00AF39C9"/>
    <w:rPr>
      <w:rFonts w:cs="Myriad Pro"/>
      <w:color w:val="000000"/>
      <w:sz w:val="20"/>
      <w:szCs w:val="20"/>
      <w:u w:val="single"/>
    </w:rPr>
  </w:style>
  <w:style w:type="paragraph" w:customStyle="1" w:styleId="s2">
    <w:name w:val="s2"/>
    <w:basedOn w:val="Normal"/>
    <w:uiPriority w:val="99"/>
    <w:rsid w:val="00AF39C9"/>
    <w:pP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bumpedfont15">
    <w:name w:val="bumpedfont15"/>
    <w:basedOn w:val="DefaultParagraphFont"/>
    <w:rsid w:val="00AF39C9"/>
  </w:style>
  <w:style w:type="character" w:customStyle="1" w:styleId="SUBSUBHEADINGWITHINAPARAGRAPHSTYLE">
    <w:name w:val="SUB SUB HEADING WITHIN A PARAGRAPH STYLE"/>
    <w:uiPriority w:val="99"/>
    <w:rsid w:val="00AC20F1"/>
    <w:rPr>
      <w:b/>
      <w:i w:val="0"/>
      <w:color w:val="4200C1"/>
    </w:rPr>
  </w:style>
  <w:style w:type="table" w:customStyle="1" w:styleId="Style1">
    <w:name w:val="Style1"/>
    <w:basedOn w:val="TableNormal"/>
    <w:uiPriority w:val="99"/>
    <w:rsid w:val="007272ED"/>
    <w:pPr>
      <w:spacing w:after="0" w:line="240" w:lineRule="auto"/>
    </w:pPr>
    <w:tblPr/>
    <w:tcPr>
      <w:shd w:val="clear" w:color="auto" w:fill="EBF4FB"/>
    </w:tcPr>
  </w:style>
  <w:style w:type="table" w:customStyle="1" w:styleId="TableFrid">
    <w:name w:val="Table Frid"/>
    <w:basedOn w:val="TableNormal"/>
    <w:uiPriority w:val="99"/>
    <w:rsid w:val="005D3EBB"/>
    <w:pPr>
      <w:spacing w:after="0" w:line="240" w:lineRule="auto"/>
    </w:pPr>
    <w:tblPr>
      <w:tblBorders>
        <w:top w:val="single" w:sz="24" w:space="0" w:color="auto"/>
        <w:left w:val="single" w:sz="24" w:space="0" w:color="auto"/>
        <w:bottom w:val="single" w:sz="24" w:space="0" w:color="auto"/>
        <w:right w:val="single" w:sz="24" w:space="0" w:color="auto"/>
      </w:tblBorders>
    </w:tblPr>
    <w:tcPr>
      <w:shd w:val="clear" w:color="auto" w:fill="EBF4FB"/>
    </w:tcPr>
  </w:style>
  <w:style w:type="table" w:styleId="TableGridLight">
    <w:name w:val="Grid Table Light"/>
    <w:basedOn w:val="TableNormal"/>
    <w:uiPriority w:val="40"/>
    <w:rsid w:val="00045BFC"/>
    <w:pPr>
      <w:spacing w:after="0" w:line="240" w:lineRule="auto"/>
    </w:pPr>
    <w:tblPr>
      <w:tblBorders>
        <w:top w:val="single" w:sz="24" w:space="0" w:color="1B365D" w:themeColor="accent1"/>
        <w:left w:val="single" w:sz="24" w:space="0" w:color="1B365D" w:themeColor="accent1"/>
        <w:bottom w:val="single" w:sz="24" w:space="0" w:color="1B365D" w:themeColor="accent1"/>
        <w:right w:val="single" w:sz="24" w:space="0" w:color="1B365D" w:themeColor="accent1"/>
        <w:insideH w:val="single" w:sz="24" w:space="0" w:color="1B365D" w:themeColor="accent1"/>
        <w:insideV w:val="single" w:sz="24" w:space="0" w:color="1B365D" w:themeColor="accent1"/>
      </w:tblBorders>
    </w:tblPr>
    <w:tcPr>
      <w:shd w:val="clear" w:color="auto" w:fill="FFFFFF" w:themeFill="background1"/>
    </w:tcPr>
  </w:style>
  <w:style w:type="table" w:customStyle="1" w:styleId="TableGridLight2">
    <w:name w:val="Table Grid Light2"/>
    <w:basedOn w:val="TableNormal"/>
    <w:next w:val="TableGridLight"/>
    <w:uiPriority w:val="40"/>
    <w:rsid w:val="009813F0"/>
    <w:pPr>
      <w:spacing w:after="0" w:line="240" w:lineRule="auto"/>
    </w:pPr>
    <w:rPr>
      <w:kern w:val="2"/>
      <w14:ligatures w14:val="standardContextual"/>
    </w:rPr>
    <w:tblPr>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tblPr>
    <w:tcPr>
      <w:shd w:val="clear" w:color="auto" w:fill="EBF4FB"/>
    </w:tcPr>
  </w:style>
  <w:style w:type="table" w:customStyle="1" w:styleId="TableGrid1">
    <w:name w:val="Table Grid1"/>
    <w:basedOn w:val="TableNormal"/>
    <w:next w:val="TableGrid"/>
    <w:uiPriority w:val="39"/>
    <w:rsid w:val="000F74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811">
      <w:bodyDiv w:val="1"/>
      <w:marLeft w:val="0"/>
      <w:marRight w:val="0"/>
      <w:marTop w:val="0"/>
      <w:marBottom w:val="0"/>
      <w:divBdr>
        <w:top w:val="none" w:sz="0" w:space="0" w:color="auto"/>
        <w:left w:val="none" w:sz="0" w:space="0" w:color="auto"/>
        <w:bottom w:val="none" w:sz="0" w:space="0" w:color="auto"/>
        <w:right w:val="none" w:sz="0" w:space="0" w:color="auto"/>
      </w:divBdr>
      <w:divsChild>
        <w:div w:id="481696803">
          <w:marLeft w:val="0"/>
          <w:marRight w:val="0"/>
          <w:marTop w:val="0"/>
          <w:marBottom w:val="0"/>
          <w:divBdr>
            <w:top w:val="single" w:sz="6" w:space="0" w:color="CCCCCC"/>
            <w:left w:val="none" w:sz="0" w:space="0" w:color="auto"/>
            <w:bottom w:val="single" w:sz="6" w:space="0" w:color="FFFFFF"/>
            <w:right w:val="none" w:sz="0" w:space="0" w:color="auto"/>
          </w:divBdr>
          <w:divsChild>
            <w:div w:id="1524511054">
              <w:marLeft w:val="0"/>
              <w:marRight w:val="0"/>
              <w:marTop w:val="100"/>
              <w:marBottom w:val="100"/>
              <w:divBdr>
                <w:top w:val="none" w:sz="0" w:space="0" w:color="auto"/>
                <w:left w:val="none" w:sz="0" w:space="0" w:color="auto"/>
                <w:bottom w:val="none" w:sz="0" w:space="0" w:color="auto"/>
                <w:right w:val="none" w:sz="0" w:space="0" w:color="auto"/>
              </w:divBdr>
              <w:divsChild>
                <w:div w:id="885020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6754841">
      <w:bodyDiv w:val="1"/>
      <w:marLeft w:val="0"/>
      <w:marRight w:val="0"/>
      <w:marTop w:val="0"/>
      <w:marBottom w:val="0"/>
      <w:divBdr>
        <w:top w:val="none" w:sz="0" w:space="0" w:color="auto"/>
        <w:left w:val="none" w:sz="0" w:space="0" w:color="auto"/>
        <w:bottom w:val="none" w:sz="0" w:space="0" w:color="auto"/>
        <w:right w:val="none" w:sz="0" w:space="0" w:color="auto"/>
      </w:divBdr>
      <w:divsChild>
        <w:div w:id="87041367">
          <w:marLeft w:val="0"/>
          <w:marRight w:val="0"/>
          <w:marTop w:val="0"/>
          <w:marBottom w:val="0"/>
          <w:divBdr>
            <w:top w:val="single" w:sz="6" w:space="0" w:color="CCCCCC"/>
            <w:left w:val="none" w:sz="0" w:space="0" w:color="auto"/>
            <w:bottom w:val="single" w:sz="6" w:space="0" w:color="FFFFFF"/>
            <w:right w:val="none" w:sz="0" w:space="0" w:color="auto"/>
          </w:divBdr>
          <w:divsChild>
            <w:div w:id="1083836073">
              <w:marLeft w:val="0"/>
              <w:marRight w:val="0"/>
              <w:marTop w:val="100"/>
              <w:marBottom w:val="100"/>
              <w:divBdr>
                <w:top w:val="none" w:sz="0" w:space="0" w:color="auto"/>
                <w:left w:val="none" w:sz="0" w:space="0" w:color="auto"/>
                <w:bottom w:val="none" w:sz="0" w:space="0" w:color="auto"/>
                <w:right w:val="none" w:sz="0" w:space="0" w:color="auto"/>
              </w:divBdr>
              <w:divsChild>
                <w:div w:id="19838447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3127625">
      <w:bodyDiv w:val="1"/>
      <w:marLeft w:val="0"/>
      <w:marRight w:val="0"/>
      <w:marTop w:val="0"/>
      <w:marBottom w:val="0"/>
      <w:divBdr>
        <w:top w:val="none" w:sz="0" w:space="0" w:color="auto"/>
        <w:left w:val="none" w:sz="0" w:space="0" w:color="auto"/>
        <w:bottom w:val="none" w:sz="0" w:space="0" w:color="auto"/>
        <w:right w:val="none" w:sz="0" w:space="0" w:color="auto"/>
      </w:divBdr>
    </w:div>
    <w:div w:id="276646319">
      <w:bodyDiv w:val="1"/>
      <w:marLeft w:val="0"/>
      <w:marRight w:val="0"/>
      <w:marTop w:val="0"/>
      <w:marBottom w:val="0"/>
      <w:divBdr>
        <w:top w:val="none" w:sz="0" w:space="0" w:color="auto"/>
        <w:left w:val="none" w:sz="0" w:space="0" w:color="auto"/>
        <w:bottom w:val="none" w:sz="0" w:space="0" w:color="auto"/>
        <w:right w:val="none" w:sz="0" w:space="0" w:color="auto"/>
      </w:divBdr>
      <w:divsChild>
        <w:div w:id="904218916">
          <w:marLeft w:val="547"/>
          <w:marRight w:val="0"/>
          <w:marTop w:val="0"/>
          <w:marBottom w:val="0"/>
          <w:divBdr>
            <w:top w:val="none" w:sz="0" w:space="0" w:color="auto"/>
            <w:left w:val="none" w:sz="0" w:space="0" w:color="auto"/>
            <w:bottom w:val="none" w:sz="0" w:space="0" w:color="auto"/>
            <w:right w:val="none" w:sz="0" w:space="0" w:color="auto"/>
          </w:divBdr>
        </w:div>
      </w:divsChild>
    </w:div>
    <w:div w:id="325521430">
      <w:marLeft w:val="0"/>
      <w:marRight w:val="0"/>
      <w:marTop w:val="0"/>
      <w:marBottom w:val="0"/>
      <w:divBdr>
        <w:top w:val="none" w:sz="0" w:space="0" w:color="auto"/>
        <w:left w:val="none" w:sz="0" w:space="0" w:color="auto"/>
        <w:bottom w:val="none" w:sz="0" w:space="0" w:color="auto"/>
        <w:right w:val="none" w:sz="0" w:space="0" w:color="auto"/>
      </w:divBdr>
      <w:divsChild>
        <w:div w:id="325521600">
          <w:marLeft w:val="0"/>
          <w:marRight w:val="0"/>
          <w:marTop w:val="0"/>
          <w:marBottom w:val="0"/>
          <w:divBdr>
            <w:top w:val="none" w:sz="0" w:space="0" w:color="auto"/>
            <w:left w:val="none" w:sz="0" w:space="0" w:color="auto"/>
            <w:bottom w:val="none" w:sz="0" w:space="0" w:color="auto"/>
            <w:right w:val="none" w:sz="0" w:space="0" w:color="auto"/>
          </w:divBdr>
          <w:divsChild>
            <w:div w:id="325521723">
              <w:marLeft w:val="0"/>
              <w:marRight w:val="0"/>
              <w:marTop w:val="0"/>
              <w:marBottom w:val="0"/>
              <w:divBdr>
                <w:top w:val="none" w:sz="0" w:space="0" w:color="auto"/>
                <w:left w:val="none" w:sz="0" w:space="0" w:color="auto"/>
                <w:bottom w:val="none" w:sz="0" w:space="0" w:color="auto"/>
                <w:right w:val="none" w:sz="0" w:space="0" w:color="auto"/>
              </w:divBdr>
              <w:divsChild>
                <w:div w:id="325521560">
                  <w:marLeft w:val="105"/>
                  <w:marRight w:val="105"/>
                  <w:marTop w:val="105"/>
                  <w:marBottom w:val="105"/>
                  <w:divBdr>
                    <w:top w:val="none" w:sz="0" w:space="0" w:color="auto"/>
                    <w:left w:val="none" w:sz="0" w:space="0" w:color="auto"/>
                    <w:bottom w:val="none" w:sz="0" w:space="0" w:color="auto"/>
                    <w:right w:val="none" w:sz="0" w:space="0" w:color="auto"/>
                  </w:divBdr>
                  <w:divsChild>
                    <w:div w:id="325521515">
                      <w:marLeft w:val="0"/>
                      <w:marRight w:val="0"/>
                      <w:marTop w:val="0"/>
                      <w:marBottom w:val="0"/>
                      <w:divBdr>
                        <w:top w:val="none" w:sz="0" w:space="0" w:color="auto"/>
                        <w:left w:val="none" w:sz="0" w:space="0" w:color="auto"/>
                        <w:bottom w:val="none" w:sz="0" w:space="0" w:color="auto"/>
                        <w:right w:val="none" w:sz="0" w:space="0" w:color="auto"/>
                      </w:divBdr>
                      <w:divsChild>
                        <w:div w:id="325521605">
                          <w:marLeft w:val="210"/>
                          <w:marRight w:val="210"/>
                          <w:marTop w:val="270"/>
                          <w:marBottom w:val="465"/>
                          <w:divBdr>
                            <w:top w:val="none" w:sz="0" w:space="0" w:color="auto"/>
                            <w:left w:val="none" w:sz="0" w:space="0" w:color="auto"/>
                            <w:bottom w:val="none" w:sz="0" w:space="0" w:color="auto"/>
                            <w:right w:val="none" w:sz="0" w:space="0" w:color="auto"/>
                          </w:divBdr>
                          <w:divsChild>
                            <w:div w:id="3255216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521433">
      <w:marLeft w:val="0"/>
      <w:marRight w:val="0"/>
      <w:marTop w:val="0"/>
      <w:marBottom w:val="0"/>
      <w:divBdr>
        <w:top w:val="none" w:sz="0" w:space="0" w:color="auto"/>
        <w:left w:val="none" w:sz="0" w:space="0" w:color="auto"/>
        <w:bottom w:val="none" w:sz="0" w:space="0" w:color="auto"/>
        <w:right w:val="none" w:sz="0" w:space="0" w:color="auto"/>
      </w:divBdr>
    </w:div>
    <w:div w:id="325521448">
      <w:marLeft w:val="0"/>
      <w:marRight w:val="0"/>
      <w:marTop w:val="0"/>
      <w:marBottom w:val="0"/>
      <w:divBdr>
        <w:top w:val="none" w:sz="0" w:space="0" w:color="auto"/>
        <w:left w:val="none" w:sz="0" w:space="0" w:color="auto"/>
        <w:bottom w:val="none" w:sz="0" w:space="0" w:color="auto"/>
        <w:right w:val="none" w:sz="0" w:space="0" w:color="auto"/>
      </w:divBdr>
      <w:divsChild>
        <w:div w:id="325521545">
          <w:marLeft w:val="0"/>
          <w:marRight w:val="0"/>
          <w:marTop w:val="0"/>
          <w:marBottom w:val="0"/>
          <w:divBdr>
            <w:top w:val="none" w:sz="0" w:space="0" w:color="auto"/>
            <w:left w:val="none" w:sz="0" w:space="0" w:color="auto"/>
            <w:bottom w:val="none" w:sz="0" w:space="0" w:color="auto"/>
            <w:right w:val="none" w:sz="0" w:space="0" w:color="auto"/>
          </w:divBdr>
          <w:divsChild>
            <w:div w:id="325521700">
              <w:marLeft w:val="0"/>
              <w:marRight w:val="0"/>
              <w:marTop w:val="0"/>
              <w:marBottom w:val="0"/>
              <w:divBdr>
                <w:top w:val="none" w:sz="0" w:space="0" w:color="auto"/>
                <w:left w:val="none" w:sz="0" w:space="0" w:color="auto"/>
                <w:bottom w:val="none" w:sz="0" w:space="0" w:color="auto"/>
                <w:right w:val="none" w:sz="0" w:space="0" w:color="auto"/>
              </w:divBdr>
              <w:divsChild>
                <w:div w:id="325521691">
                  <w:marLeft w:val="105"/>
                  <w:marRight w:val="105"/>
                  <w:marTop w:val="105"/>
                  <w:marBottom w:val="105"/>
                  <w:divBdr>
                    <w:top w:val="none" w:sz="0" w:space="0" w:color="auto"/>
                    <w:left w:val="none" w:sz="0" w:space="0" w:color="auto"/>
                    <w:bottom w:val="none" w:sz="0" w:space="0" w:color="auto"/>
                    <w:right w:val="none" w:sz="0" w:space="0" w:color="auto"/>
                  </w:divBdr>
                  <w:divsChild>
                    <w:div w:id="325521645">
                      <w:marLeft w:val="0"/>
                      <w:marRight w:val="0"/>
                      <w:marTop w:val="0"/>
                      <w:marBottom w:val="0"/>
                      <w:divBdr>
                        <w:top w:val="none" w:sz="0" w:space="0" w:color="auto"/>
                        <w:left w:val="none" w:sz="0" w:space="0" w:color="auto"/>
                        <w:bottom w:val="none" w:sz="0" w:space="0" w:color="auto"/>
                        <w:right w:val="none" w:sz="0" w:space="0" w:color="auto"/>
                      </w:divBdr>
                      <w:divsChild>
                        <w:div w:id="325521491">
                          <w:marLeft w:val="210"/>
                          <w:marRight w:val="210"/>
                          <w:marTop w:val="270"/>
                          <w:marBottom w:val="465"/>
                          <w:divBdr>
                            <w:top w:val="none" w:sz="0" w:space="0" w:color="auto"/>
                            <w:left w:val="none" w:sz="0" w:space="0" w:color="auto"/>
                            <w:bottom w:val="none" w:sz="0" w:space="0" w:color="auto"/>
                            <w:right w:val="none" w:sz="0" w:space="0" w:color="auto"/>
                          </w:divBdr>
                          <w:divsChild>
                            <w:div w:id="3255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521454">
      <w:marLeft w:val="0"/>
      <w:marRight w:val="0"/>
      <w:marTop w:val="0"/>
      <w:marBottom w:val="0"/>
      <w:divBdr>
        <w:top w:val="none" w:sz="0" w:space="0" w:color="auto"/>
        <w:left w:val="none" w:sz="0" w:space="0" w:color="auto"/>
        <w:bottom w:val="none" w:sz="0" w:space="0" w:color="auto"/>
        <w:right w:val="none" w:sz="0" w:space="0" w:color="auto"/>
      </w:divBdr>
    </w:div>
    <w:div w:id="325521459">
      <w:marLeft w:val="0"/>
      <w:marRight w:val="0"/>
      <w:marTop w:val="0"/>
      <w:marBottom w:val="0"/>
      <w:divBdr>
        <w:top w:val="none" w:sz="0" w:space="0" w:color="auto"/>
        <w:left w:val="none" w:sz="0" w:space="0" w:color="auto"/>
        <w:bottom w:val="none" w:sz="0" w:space="0" w:color="auto"/>
        <w:right w:val="none" w:sz="0" w:space="0" w:color="auto"/>
      </w:divBdr>
      <w:divsChild>
        <w:div w:id="325521673">
          <w:marLeft w:val="0"/>
          <w:marRight w:val="0"/>
          <w:marTop w:val="0"/>
          <w:marBottom w:val="0"/>
          <w:divBdr>
            <w:top w:val="none" w:sz="0" w:space="0" w:color="auto"/>
            <w:left w:val="none" w:sz="0" w:space="0" w:color="auto"/>
            <w:bottom w:val="none" w:sz="0" w:space="0" w:color="auto"/>
            <w:right w:val="none" w:sz="0" w:space="0" w:color="auto"/>
          </w:divBdr>
          <w:divsChild>
            <w:div w:id="325521504">
              <w:marLeft w:val="0"/>
              <w:marRight w:val="0"/>
              <w:marTop w:val="0"/>
              <w:marBottom w:val="0"/>
              <w:divBdr>
                <w:top w:val="none" w:sz="0" w:space="0" w:color="auto"/>
                <w:left w:val="none" w:sz="0" w:space="0" w:color="auto"/>
                <w:bottom w:val="none" w:sz="0" w:space="0" w:color="auto"/>
                <w:right w:val="none" w:sz="0" w:space="0" w:color="auto"/>
              </w:divBdr>
              <w:divsChild>
                <w:div w:id="325521644">
                  <w:marLeft w:val="165"/>
                  <w:marRight w:val="165"/>
                  <w:marTop w:val="165"/>
                  <w:marBottom w:val="165"/>
                  <w:divBdr>
                    <w:top w:val="none" w:sz="0" w:space="0" w:color="auto"/>
                    <w:left w:val="none" w:sz="0" w:space="0" w:color="auto"/>
                    <w:bottom w:val="none" w:sz="0" w:space="0" w:color="auto"/>
                    <w:right w:val="none" w:sz="0" w:space="0" w:color="auto"/>
                  </w:divBdr>
                  <w:divsChild>
                    <w:div w:id="325521455">
                      <w:marLeft w:val="0"/>
                      <w:marRight w:val="0"/>
                      <w:marTop w:val="0"/>
                      <w:marBottom w:val="0"/>
                      <w:divBdr>
                        <w:top w:val="none" w:sz="0" w:space="0" w:color="auto"/>
                        <w:left w:val="none" w:sz="0" w:space="0" w:color="auto"/>
                        <w:bottom w:val="none" w:sz="0" w:space="0" w:color="auto"/>
                        <w:right w:val="none" w:sz="0" w:space="0" w:color="auto"/>
                      </w:divBdr>
                      <w:divsChild>
                        <w:div w:id="325521508">
                          <w:marLeft w:val="330"/>
                          <w:marRight w:val="330"/>
                          <w:marTop w:val="425"/>
                          <w:marBottom w:val="732"/>
                          <w:divBdr>
                            <w:top w:val="none" w:sz="0" w:space="0" w:color="auto"/>
                            <w:left w:val="none" w:sz="0" w:space="0" w:color="auto"/>
                            <w:bottom w:val="none" w:sz="0" w:space="0" w:color="auto"/>
                            <w:right w:val="none" w:sz="0" w:space="0" w:color="auto"/>
                          </w:divBdr>
                          <w:divsChild>
                            <w:div w:id="325521580">
                              <w:marLeft w:val="0"/>
                              <w:marRight w:val="0"/>
                              <w:marTop w:val="0"/>
                              <w:marBottom w:val="354"/>
                              <w:divBdr>
                                <w:top w:val="none" w:sz="0" w:space="0" w:color="auto"/>
                                <w:left w:val="none" w:sz="0" w:space="0" w:color="auto"/>
                                <w:bottom w:val="none" w:sz="0" w:space="0" w:color="auto"/>
                                <w:right w:val="none" w:sz="0" w:space="0" w:color="auto"/>
                              </w:divBdr>
                              <w:divsChild>
                                <w:div w:id="325521466">
                                  <w:marLeft w:val="0"/>
                                  <w:marRight w:val="0"/>
                                  <w:marTop w:val="0"/>
                                  <w:marBottom w:val="0"/>
                                  <w:divBdr>
                                    <w:top w:val="none" w:sz="0" w:space="0" w:color="auto"/>
                                    <w:left w:val="none" w:sz="0" w:space="0" w:color="auto"/>
                                    <w:bottom w:val="none" w:sz="0" w:space="0" w:color="auto"/>
                                    <w:right w:val="none" w:sz="0" w:space="0" w:color="auto"/>
                                  </w:divBdr>
                                  <w:divsChild>
                                    <w:div w:id="32552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473">
      <w:marLeft w:val="0"/>
      <w:marRight w:val="0"/>
      <w:marTop w:val="0"/>
      <w:marBottom w:val="0"/>
      <w:divBdr>
        <w:top w:val="none" w:sz="0" w:space="0" w:color="auto"/>
        <w:left w:val="none" w:sz="0" w:space="0" w:color="auto"/>
        <w:bottom w:val="none" w:sz="0" w:space="0" w:color="auto"/>
        <w:right w:val="none" w:sz="0" w:space="0" w:color="auto"/>
      </w:divBdr>
      <w:divsChild>
        <w:div w:id="325521598">
          <w:marLeft w:val="0"/>
          <w:marRight w:val="0"/>
          <w:marTop w:val="0"/>
          <w:marBottom w:val="0"/>
          <w:divBdr>
            <w:top w:val="none" w:sz="0" w:space="0" w:color="auto"/>
            <w:left w:val="none" w:sz="0" w:space="0" w:color="auto"/>
            <w:bottom w:val="none" w:sz="0" w:space="0" w:color="auto"/>
            <w:right w:val="none" w:sz="0" w:space="0" w:color="auto"/>
          </w:divBdr>
          <w:divsChild>
            <w:div w:id="325521722">
              <w:marLeft w:val="0"/>
              <w:marRight w:val="0"/>
              <w:marTop w:val="0"/>
              <w:marBottom w:val="0"/>
              <w:divBdr>
                <w:top w:val="none" w:sz="0" w:space="0" w:color="auto"/>
                <w:left w:val="none" w:sz="0" w:space="0" w:color="auto"/>
                <w:bottom w:val="none" w:sz="0" w:space="0" w:color="auto"/>
                <w:right w:val="none" w:sz="0" w:space="0" w:color="auto"/>
              </w:divBdr>
              <w:divsChild>
                <w:div w:id="325521569">
                  <w:marLeft w:val="163"/>
                  <w:marRight w:val="163"/>
                  <w:marTop w:val="163"/>
                  <w:marBottom w:val="163"/>
                  <w:divBdr>
                    <w:top w:val="none" w:sz="0" w:space="0" w:color="auto"/>
                    <w:left w:val="none" w:sz="0" w:space="0" w:color="auto"/>
                    <w:bottom w:val="none" w:sz="0" w:space="0" w:color="auto"/>
                    <w:right w:val="none" w:sz="0" w:space="0" w:color="auto"/>
                  </w:divBdr>
                  <w:divsChild>
                    <w:div w:id="325521495">
                      <w:marLeft w:val="0"/>
                      <w:marRight w:val="0"/>
                      <w:marTop w:val="0"/>
                      <w:marBottom w:val="0"/>
                      <w:divBdr>
                        <w:top w:val="none" w:sz="0" w:space="0" w:color="auto"/>
                        <w:left w:val="none" w:sz="0" w:space="0" w:color="auto"/>
                        <w:bottom w:val="none" w:sz="0" w:space="0" w:color="auto"/>
                        <w:right w:val="none" w:sz="0" w:space="0" w:color="auto"/>
                      </w:divBdr>
                      <w:divsChild>
                        <w:div w:id="325521436">
                          <w:marLeft w:val="325"/>
                          <w:marRight w:val="325"/>
                          <w:marTop w:val="418"/>
                          <w:marBottom w:val="720"/>
                          <w:divBdr>
                            <w:top w:val="none" w:sz="0" w:space="0" w:color="auto"/>
                            <w:left w:val="none" w:sz="0" w:space="0" w:color="auto"/>
                            <w:bottom w:val="none" w:sz="0" w:space="0" w:color="auto"/>
                            <w:right w:val="none" w:sz="0" w:space="0" w:color="auto"/>
                          </w:divBdr>
                          <w:divsChild>
                            <w:div w:id="325521606">
                              <w:marLeft w:val="0"/>
                              <w:marRight w:val="0"/>
                              <w:marTop w:val="0"/>
                              <w:marBottom w:val="348"/>
                              <w:divBdr>
                                <w:top w:val="none" w:sz="0" w:space="0" w:color="auto"/>
                                <w:left w:val="none" w:sz="0" w:space="0" w:color="auto"/>
                                <w:bottom w:val="none" w:sz="0" w:space="0" w:color="auto"/>
                                <w:right w:val="none" w:sz="0" w:space="0" w:color="auto"/>
                              </w:divBdr>
                              <w:divsChild>
                                <w:div w:id="325521539">
                                  <w:marLeft w:val="0"/>
                                  <w:marRight w:val="0"/>
                                  <w:marTop w:val="0"/>
                                  <w:marBottom w:val="0"/>
                                  <w:divBdr>
                                    <w:top w:val="none" w:sz="0" w:space="0" w:color="auto"/>
                                    <w:left w:val="none" w:sz="0" w:space="0" w:color="auto"/>
                                    <w:bottom w:val="none" w:sz="0" w:space="0" w:color="auto"/>
                                    <w:right w:val="none" w:sz="0" w:space="0" w:color="auto"/>
                                  </w:divBdr>
                                  <w:divsChild>
                                    <w:div w:id="3255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476">
      <w:marLeft w:val="0"/>
      <w:marRight w:val="0"/>
      <w:marTop w:val="0"/>
      <w:marBottom w:val="0"/>
      <w:divBdr>
        <w:top w:val="none" w:sz="0" w:space="0" w:color="auto"/>
        <w:left w:val="none" w:sz="0" w:space="0" w:color="auto"/>
        <w:bottom w:val="none" w:sz="0" w:space="0" w:color="auto"/>
        <w:right w:val="none" w:sz="0" w:space="0" w:color="auto"/>
      </w:divBdr>
      <w:divsChild>
        <w:div w:id="325521526">
          <w:marLeft w:val="0"/>
          <w:marRight w:val="0"/>
          <w:marTop w:val="0"/>
          <w:marBottom w:val="0"/>
          <w:divBdr>
            <w:top w:val="none" w:sz="0" w:space="0" w:color="auto"/>
            <w:left w:val="none" w:sz="0" w:space="0" w:color="auto"/>
            <w:bottom w:val="none" w:sz="0" w:space="0" w:color="auto"/>
            <w:right w:val="none" w:sz="0" w:space="0" w:color="auto"/>
          </w:divBdr>
          <w:divsChild>
            <w:div w:id="325521558">
              <w:marLeft w:val="0"/>
              <w:marRight w:val="0"/>
              <w:marTop w:val="0"/>
              <w:marBottom w:val="0"/>
              <w:divBdr>
                <w:top w:val="none" w:sz="0" w:space="0" w:color="auto"/>
                <w:left w:val="none" w:sz="0" w:space="0" w:color="auto"/>
                <w:bottom w:val="none" w:sz="0" w:space="0" w:color="auto"/>
                <w:right w:val="none" w:sz="0" w:space="0" w:color="auto"/>
              </w:divBdr>
              <w:divsChild>
                <w:div w:id="325521582">
                  <w:marLeft w:val="163"/>
                  <w:marRight w:val="163"/>
                  <w:marTop w:val="163"/>
                  <w:marBottom w:val="163"/>
                  <w:divBdr>
                    <w:top w:val="none" w:sz="0" w:space="0" w:color="auto"/>
                    <w:left w:val="none" w:sz="0" w:space="0" w:color="auto"/>
                    <w:bottom w:val="none" w:sz="0" w:space="0" w:color="auto"/>
                    <w:right w:val="none" w:sz="0" w:space="0" w:color="auto"/>
                  </w:divBdr>
                  <w:divsChild>
                    <w:div w:id="325521634">
                      <w:marLeft w:val="0"/>
                      <w:marRight w:val="0"/>
                      <w:marTop w:val="0"/>
                      <w:marBottom w:val="0"/>
                      <w:divBdr>
                        <w:top w:val="none" w:sz="0" w:space="0" w:color="auto"/>
                        <w:left w:val="none" w:sz="0" w:space="0" w:color="auto"/>
                        <w:bottom w:val="none" w:sz="0" w:space="0" w:color="auto"/>
                        <w:right w:val="none" w:sz="0" w:space="0" w:color="auto"/>
                      </w:divBdr>
                      <w:divsChild>
                        <w:div w:id="325521653">
                          <w:marLeft w:val="325"/>
                          <w:marRight w:val="325"/>
                          <w:marTop w:val="418"/>
                          <w:marBottom w:val="720"/>
                          <w:divBdr>
                            <w:top w:val="none" w:sz="0" w:space="0" w:color="auto"/>
                            <w:left w:val="none" w:sz="0" w:space="0" w:color="auto"/>
                            <w:bottom w:val="none" w:sz="0" w:space="0" w:color="auto"/>
                            <w:right w:val="none" w:sz="0" w:space="0" w:color="auto"/>
                          </w:divBdr>
                          <w:divsChild>
                            <w:div w:id="325521463">
                              <w:marLeft w:val="0"/>
                              <w:marRight w:val="0"/>
                              <w:marTop w:val="0"/>
                              <w:marBottom w:val="348"/>
                              <w:divBdr>
                                <w:top w:val="none" w:sz="0" w:space="0" w:color="auto"/>
                                <w:left w:val="none" w:sz="0" w:space="0" w:color="auto"/>
                                <w:bottom w:val="none" w:sz="0" w:space="0" w:color="auto"/>
                                <w:right w:val="none" w:sz="0" w:space="0" w:color="auto"/>
                              </w:divBdr>
                              <w:divsChild>
                                <w:div w:id="325521532">
                                  <w:marLeft w:val="0"/>
                                  <w:marRight w:val="0"/>
                                  <w:marTop w:val="0"/>
                                  <w:marBottom w:val="0"/>
                                  <w:divBdr>
                                    <w:top w:val="none" w:sz="0" w:space="0" w:color="auto"/>
                                    <w:left w:val="none" w:sz="0" w:space="0" w:color="auto"/>
                                    <w:bottom w:val="none" w:sz="0" w:space="0" w:color="auto"/>
                                    <w:right w:val="none" w:sz="0" w:space="0" w:color="auto"/>
                                  </w:divBdr>
                                  <w:divsChild>
                                    <w:div w:id="3255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498">
      <w:marLeft w:val="0"/>
      <w:marRight w:val="0"/>
      <w:marTop w:val="0"/>
      <w:marBottom w:val="0"/>
      <w:divBdr>
        <w:top w:val="none" w:sz="0" w:space="0" w:color="auto"/>
        <w:left w:val="none" w:sz="0" w:space="0" w:color="auto"/>
        <w:bottom w:val="none" w:sz="0" w:space="0" w:color="auto"/>
        <w:right w:val="none" w:sz="0" w:space="0" w:color="auto"/>
      </w:divBdr>
      <w:divsChild>
        <w:div w:id="325521625">
          <w:marLeft w:val="0"/>
          <w:marRight w:val="0"/>
          <w:marTop w:val="0"/>
          <w:marBottom w:val="0"/>
          <w:divBdr>
            <w:top w:val="none" w:sz="0" w:space="0" w:color="auto"/>
            <w:left w:val="none" w:sz="0" w:space="0" w:color="auto"/>
            <w:bottom w:val="none" w:sz="0" w:space="0" w:color="auto"/>
            <w:right w:val="none" w:sz="0" w:space="0" w:color="auto"/>
          </w:divBdr>
          <w:divsChild>
            <w:div w:id="325521501">
              <w:marLeft w:val="0"/>
              <w:marRight w:val="0"/>
              <w:marTop w:val="0"/>
              <w:marBottom w:val="0"/>
              <w:divBdr>
                <w:top w:val="none" w:sz="0" w:space="0" w:color="auto"/>
                <w:left w:val="none" w:sz="0" w:space="0" w:color="auto"/>
                <w:bottom w:val="none" w:sz="0" w:space="0" w:color="auto"/>
                <w:right w:val="none" w:sz="0" w:space="0" w:color="auto"/>
              </w:divBdr>
              <w:divsChild>
                <w:div w:id="325521438">
                  <w:marLeft w:val="165"/>
                  <w:marRight w:val="165"/>
                  <w:marTop w:val="165"/>
                  <w:marBottom w:val="165"/>
                  <w:divBdr>
                    <w:top w:val="none" w:sz="0" w:space="0" w:color="auto"/>
                    <w:left w:val="none" w:sz="0" w:space="0" w:color="auto"/>
                    <w:bottom w:val="none" w:sz="0" w:space="0" w:color="auto"/>
                    <w:right w:val="none" w:sz="0" w:space="0" w:color="auto"/>
                  </w:divBdr>
                  <w:divsChild>
                    <w:div w:id="325521461">
                      <w:marLeft w:val="0"/>
                      <w:marRight w:val="0"/>
                      <w:marTop w:val="0"/>
                      <w:marBottom w:val="0"/>
                      <w:divBdr>
                        <w:top w:val="none" w:sz="0" w:space="0" w:color="auto"/>
                        <w:left w:val="none" w:sz="0" w:space="0" w:color="auto"/>
                        <w:bottom w:val="none" w:sz="0" w:space="0" w:color="auto"/>
                        <w:right w:val="none" w:sz="0" w:space="0" w:color="auto"/>
                      </w:divBdr>
                      <w:divsChild>
                        <w:div w:id="325521479">
                          <w:marLeft w:val="330"/>
                          <w:marRight w:val="330"/>
                          <w:marTop w:val="425"/>
                          <w:marBottom w:val="732"/>
                          <w:divBdr>
                            <w:top w:val="none" w:sz="0" w:space="0" w:color="auto"/>
                            <w:left w:val="none" w:sz="0" w:space="0" w:color="auto"/>
                            <w:bottom w:val="none" w:sz="0" w:space="0" w:color="auto"/>
                            <w:right w:val="none" w:sz="0" w:space="0" w:color="auto"/>
                          </w:divBdr>
                          <w:divsChild>
                            <w:div w:id="325521441">
                              <w:marLeft w:val="0"/>
                              <w:marRight w:val="0"/>
                              <w:marTop w:val="0"/>
                              <w:marBottom w:val="354"/>
                              <w:divBdr>
                                <w:top w:val="none" w:sz="0" w:space="0" w:color="auto"/>
                                <w:left w:val="none" w:sz="0" w:space="0" w:color="auto"/>
                                <w:bottom w:val="none" w:sz="0" w:space="0" w:color="auto"/>
                                <w:right w:val="none" w:sz="0" w:space="0" w:color="auto"/>
                              </w:divBdr>
                              <w:divsChild>
                                <w:div w:id="325521499">
                                  <w:marLeft w:val="0"/>
                                  <w:marRight w:val="0"/>
                                  <w:marTop w:val="0"/>
                                  <w:marBottom w:val="0"/>
                                  <w:divBdr>
                                    <w:top w:val="none" w:sz="0" w:space="0" w:color="auto"/>
                                    <w:left w:val="none" w:sz="0" w:space="0" w:color="auto"/>
                                    <w:bottom w:val="none" w:sz="0" w:space="0" w:color="auto"/>
                                    <w:right w:val="none" w:sz="0" w:space="0" w:color="auto"/>
                                  </w:divBdr>
                                  <w:divsChild>
                                    <w:div w:id="3255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511">
      <w:marLeft w:val="0"/>
      <w:marRight w:val="0"/>
      <w:marTop w:val="0"/>
      <w:marBottom w:val="0"/>
      <w:divBdr>
        <w:top w:val="none" w:sz="0" w:space="0" w:color="auto"/>
        <w:left w:val="none" w:sz="0" w:space="0" w:color="auto"/>
        <w:bottom w:val="none" w:sz="0" w:space="0" w:color="auto"/>
        <w:right w:val="none" w:sz="0" w:space="0" w:color="auto"/>
      </w:divBdr>
      <w:divsChild>
        <w:div w:id="325521576">
          <w:marLeft w:val="0"/>
          <w:marRight w:val="0"/>
          <w:marTop w:val="0"/>
          <w:marBottom w:val="0"/>
          <w:divBdr>
            <w:top w:val="none" w:sz="0" w:space="0" w:color="auto"/>
            <w:left w:val="none" w:sz="0" w:space="0" w:color="auto"/>
            <w:bottom w:val="none" w:sz="0" w:space="0" w:color="auto"/>
            <w:right w:val="none" w:sz="0" w:space="0" w:color="auto"/>
          </w:divBdr>
          <w:divsChild>
            <w:div w:id="325521677">
              <w:marLeft w:val="0"/>
              <w:marRight w:val="0"/>
              <w:marTop w:val="0"/>
              <w:marBottom w:val="0"/>
              <w:divBdr>
                <w:top w:val="none" w:sz="0" w:space="0" w:color="auto"/>
                <w:left w:val="none" w:sz="0" w:space="0" w:color="auto"/>
                <w:bottom w:val="none" w:sz="0" w:space="0" w:color="auto"/>
                <w:right w:val="none" w:sz="0" w:space="0" w:color="auto"/>
              </w:divBdr>
              <w:divsChild>
                <w:div w:id="325521611">
                  <w:marLeft w:val="105"/>
                  <w:marRight w:val="105"/>
                  <w:marTop w:val="105"/>
                  <w:marBottom w:val="105"/>
                  <w:divBdr>
                    <w:top w:val="none" w:sz="0" w:space="0" w:color="auto"/>
                    <w:left w:val="none" w:sz="0" w:space="0" w:color="auto"/>
                    <w:bottom w:val="none" w:sz="0" w:space="0" w:color="auto"/>
                    <w:right w:val="none" w:sz="0" w:space="0" w:color="auto"/>
                  </w:divBdr>
                  <w:divsChild>
                    <w:div w:id="325521594">
                      <w:marLeft w:val="0"/>
                      <w:marRight w:val="0"/>
                      <w:marTop w:val="0"/>
                      <w:marBottom w:val="0"/>
                      <w:divBdr>
                        <w:top w:val="none" w:sz="0" w:space="0" w:color="auto"/>
                        <w:left w:val="none" w:sz="0" w:space="0" w:color="auto"/>
                        <w:bottom w:val="none" w:sz="0" w:space="0" w:color="auto"/>
                        <w:right w:val="none" w:sz="0" w:space="0" w:color="auto"/>
                      </w:divBdr>
                      <w:divsChild>
                        <w:div w:id="325521563">
                          <w:marLeft w:val="210"/>
                          <w:marRight w:val="210"/>
                          <w:marTop w:val="270"/>
                          <w:marBottom w:val="465"/>
                          <w:divBdr>
                            <w:top w:val="none" w:sz="0" w:space="0" w:color="auto"/>
                            <w:left w:val="none" w:sz="0" w:space="0" w:color="auto"/>
                            <w:bottom w:val="none" w:sz="0" w:space="0" w:color="auto"/>
                            <w:right w:val="none" w:sz="0" w:space="0" w:color="auto"/>
                          </w:divBdr>
                          <w:divsChild>
                            <w:div w:id="325521553">
                              <w:marLeft w:val="0"/>
                              <w:marRight w:val="0"/>
                              <w:marTop w:val="0"/>
                              <w:marBottom w:val="225"/>
                              <w:divBdr>
                                <w:top w:val="none" w:sz="0" w:space="0" w:color="auto"/>
                                <w:left w:val="none" w:sz="0" w:space="0" w:color="auto"/>
                                <w:bottom w:val="none" w:sz="0" w:space="0" w:color="auto"/>
                                <w:right w:val="none" w:sz="0" w:space="0" w:color="auto"/>
                              </w:divBdr>
                              <w:divsChild>
                                <w:div w:id="325521706">
                                  <w:marLeft w:val="0"/>
                                  <w:marRight w:val="0"/>
                                  <w:marTop w:val="0"/>
                                  <w:marBottom w:val="0"/>
                                  <w:divBdr>
                                    <w:top w:val="none" w:sz="0" w:space="0" w:color="auto"/>
                                    <w:left w:val="none" w:sz="0" w:space="0" w:color="auto"/>
                                    <w:bottom w:val="none" w:sz="0" w:space="0" w:color="auto"/>
                                    <w:right w:val="none" w:sz="0" w:space="0" w:color="auto"/>
                                  </w:divBdr>
                                  <w:divsChild>
                                    <w:div w:id="3255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521">
      <w:marLeft w:val="0"/>
      <w:marRight w:val="0"/>
      <w:marTop w:val="0"/>
      <w:marBottom w:val="0"/>
      <w:divBdr>
        <w:top w:val="none" w:sz="0" w:space="0" w:color="auto"/>
        <w:left w:val="none" w:sz="0" w:space="0" w:color="auto"/>
        <w:bottom w:val="none" w:sz="0" w:space="0" w:color="auto"/>
        <w:right w:val="none" w:sz="0" w:space="0" w:color="auto"/>
      </w:divBdr>
      <w:divsChild>
        <w:div w:id="325521449">
          <w:marLeft w:val="0"/>
          <w:marRight w:val="0"/>
          <w:marTop w:val="0"/>
          <w:marBottom w:val="0"/>
          <w:divBdr>
            <w:top w:val="none" w:sz="0" w:space="0" w:color="auto"/>
            <w:left w:val="none" w:sz="0" w:space="0" w:color="auto"/>
            <w:bottom w:val="none" w:sz="0" w:space="0" w:color="auto"/>
            <w:right w:val="none" w:sz="0" w:space="0" w:color="auto"/>
          </w:divBdr>
          <w:divsChild>
            <w:div w:id="325521612">
              <w:marLeft w:val="0"/>
              <w:marRight w:val="0"/>
              <w:marTop w:val="0"/>
              <w:marBottom w:val="0"/>
              <w:divBdr>
                <w:top w:val="none" w:sz="0" w:space="0" w:color="auto"/>
                <w:left w:val="none" w:sz="0" w:space="0" w:color="auto"/>
                <w:bottom w:val="none" w:sz="0" w:space="0" w:color="auto"/>
                <w:right w:val="none" w:sz="0" w:space="0" w:color="auto"/>
              </w:divBdr>
              <w:divsChild>
                <w:div w:id="325521701">
                  <w:marLeft w:val="117"/>
                  <w:marRight w:val="117"/>
                  <w:marTop w:val="117"/>
                  <w:marBottom w:val="117"/>
                  <w:divBdr>
                    <w:top w:val="none" w:sz="0" w:space="0" w:color="auto"/>
                    <w:left w:val="none" w:sz="0" w:space="0" w:color="auto"/>
                    <w:bottom w:val="none" w:sz="0" w:space="0" w:color="auto"/>
                    <w:right w:val="none" w:sz="0" w:space="0" w:color="auto"/>
                  </w:divBdr>
                  <w:divsChild>
                    <w:div w:id="325521465">
                      <w:marLeft w:val="0"/>
                      <w:marRight w:val="0"/>
                      <w:marTop w:val="0"/>
                      <w:marBottom w:val="0"/>
                      <w:divBdr>
                        <w:top w:val="none" w:sz="0" w:space="0" w:color="auto"/>
                        <w:left w:val="none" w:sz="0" w:space="0" w:color="auto"/>
                        <w:bottom w:val="none" w:sz="0" w:space="0" w:color="auto"/>
                        <w:right w:val="none" w:sz="0" w:space="0" w:color="auto"/>
                      </w:divBdr>
                      <w:divsChild>
                        <w:div w:id="325521649">
                          <w:marLeft w:val="234"/>
                          <w:marRight w:val="234"/>
                          <w:marTop w:val="301"/>
                          <w:marBottom w:val="519"/>
                          <w:divBdr>
                            <w:top w:val="none" w:sz="0" w:space="0" w:color="auto"/>
                            <w:left w:val="none" w:sz="0" w:space="0" w:color="auto"/>
                            <w:bottom w:val="none" w:sz="0" w:space="0" w:color="auto"/>
                            <w:right w:val="none" w:sz="0" w:space="0" w:color="auto"/>
                          </w:divBdr>
                          <w:divsChild>
                            <w:div w:id="325521712">
                              <w:marLeft w:val="0"/>
                              <w:marRight w:val="0"/>
                              <w:marTop w:val="0"/>
                              <w:marBottom w:val="251"/>
                              <w:divBdr>
                                <w:top w:val="none" w:sz="0" w:space="0" w:color="auto"/>
                                <w:left w:val="none" w:sz="0" w:space="0" w:color="auto"/>
                                <w:bottom w:val="none" w:sz="0" w:space="0" w:color="auto"/>
                                <w:right w:val="none" w:sz="0" w:space="0" w:color="auto"/>
                              </w:divBdr>
                              <w:divsChild>
                                <w:div w:id="325521687">
                                  <w:marLeft w:val="0"/>
                                  <w:marRight w:val="0"/>
                                  <w:marTop w:val="0"/>
                                  <w:marBottom w:val="0"/>
                                  <w:divBdr>
                                    <w:top w:val="none" w:sz="0" w:space="0" w:color="auto"/>
                                    <w:left w:val="none" w:sz="0" w:space="0" w:color="auto"/>
                                    <w:bottom w:val="none" w:sz="0" w:space="0" w:color="auto"/>
                                    <w:right w:val="none" w:sz="0" w:space="0" w:color="auto"/>
                                  </w:divBdr>
                                  <w:divsChild>
                                    <w:div w:id="325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523">
      <w:marLeft w:val="0"/>
      <w:marRight w:val="0"/>
      <w:marTop w:val="0"/>
      <w:marBottom w:val="0"/>
      <w:divBdr>
        <w:top w:val="none" w:sz="0" w:space="0" w:color="auto"/>
        <w:left w:val="none" w:sz="0" w:space="0" w:color="auto"/>
        <w:bottom w:val="none" w:sz="0" w:space="0" w:color="auto"/>
        <w:right w:val="none" w:sz="0" w:space="0" w:color="auto"/>
      </w:divBdr>
      <w:divsChild>
        <w:div w:id="325521457">
          <w:marLeft w:val="0"/>
          <w:marRight w:val="0"/>
          <w:marTop w:val="0"/>
          <w:marBottom w:val="0"/>
          <w:divBdr>
            <w:top w:val="none" w:sz="0" w:space="0" w:color="auto"/>
            <w:left w:val="none" w:sz="0" w:space="0" w:color="auto"/>
            <w:bottom w:val="none" w:sz="0" w:space="0" w:color="auto"/>
            <w:right w:val="none" w:sz="0" w:space="0" w:color="auto"/>
          </w:divBdr>
          <w:divsChild>
            <w:div w:id="325521686">
              <w:marLeft w:val="0"/>
              <w:marRight w:val="0"/>
              <w:marTop w:val="0"/>
              <w:marBottom w:val="0"/>
              <w:divBdr>
                <w:top w:val="none" w:sz="0" w:space="0" w:color="auto"/>
                <w:left w:val="none" w:sz="0" w:space="0" w:color="auto"/>
                <w:bottom w:val="none" w:sz="0" w:space="0" w:color="auto"/>
                <w:right w:val="none" w:sz="0" w:space="0" w:color="auto"/>
              </w:divBdr>
              <w:divsChild>
                <w:div w:id="325521487">
                  <w:marLeft w:val="163"/>
                  <w:marRight w:val="163"/>
                  <w:marTop w:val="163"/>
                  <w:marBottom w:val="163"/>
                  <w:divBdr>
                    <w:top w:val="none" w:sz="0" w:space="0" w:color="auto"/>
                    <w:left w:val="none" w:sz="0" w:space="0" w:color="auto"/>
                    <w:bottom w:val="none" w:sz="0" w:space="0" w:color="auto"/>
                    <w:right w:val="none" w:sz="0" w:space="0" w:color="auto"/>
                  </w:divBdr>
                  <w:divsChild>
                    <w:div w:id="325521638">
                      <w:marLeft w:val="0"/>
                      <w:marRight w:val="0"/>
                      <w:marTop w:val="0"/>
                      <w:marBottom w:val="0"/>
                      <w:divBdr>
                        <w:top w:val="none" w:sz="0" w:space="0" w:color="auto"/>
                        <w:left w:val="none" w:sz="0" w:space="0" w:color="auto"/>
                        <w:bottom w:val="none" w:sz="0" w:space="0" w:color="auto"/>
                        <w:right w:val="none" w:sz="0" w:space="0" w:color="auto"/>
                      </w:divBdr>
                      <w:divsChild>
                        <w:div w:id="325521709">
                          <w:marLeft w:val="325"/>
                          <w:marRight w:val="325"/>
                          <w:marTop w:val="418"/>
                          <w:marBottom w:val="720"/>
                          <w:divBdr>
                            <w:top w:val="none" w:sz="0" w:space="0" w:color="auto"/>
                            <w:left w:val="none" w:sz="0" w:space="0" w:color="auto"/>
                            <w:bottom w:val="none" w:sz="0" w:space="0" w:color="auto"/>
                            <w:right w:val="none" w:sz="0" w:space="0" w:color="auto"/>
                          </w:divBdr>
                          <w:divsChild>
                            <w:div w:id="325521478">
                              <w:marLeft w:val="0"/>
                              <w:marRight w:val="0"/>
                              <w:marTop w:val="0"/>
                              <w:marBottom w:val="348"/>
                              <w:divBdr>
                                <w:top w:val="none" w:sz="0" w:space="0" w:color="auto"/>
                                <w:left w:val="none" w:sz="0" w:space="0" w:color="auto"/>
                                <w:bottom w:val="none" w:sz="0" w:space="0" w:color="auto"/>
                                <w:right w:val="none" w:sz="0" w:space="0" w:color="auto"/>
                              </w:divBdr>
                              <w:divsChild>
                                <w:div w:id="325521693">
                                  <w:marLeft w:val="0"/>
                                  <w:marRight w:val="0"/>
                                  <w:marTop w:val="0"/>
                                  <w:marBottom w:val="0"/>
                                  <w:divBdr>
                                    <w:top w:val="none" w:sz="0" w:space="0" w:color="auto"/>
                                    <w:left w:val="none" w:sz="0" w:space="0" w:color="auto"/>
                                    <w:bottom w:val="none" w:sz="0" w:space="0" w:color="auto"/>
                                    <w:right w:val="none" w:sz="0" w:space="0" w:color="auto"/>
                                  </w:divBdr>
                                  <w:divsChild>
                                    <w:div w:id="3255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530">
      <w:marLeft w:val="0"/>
      <w:marRight w:val="0"/>
      <w:marTop w:val="0"/>
      <w:marBottom w:val="0"/>
      <w:divBdr>
        <w:top w:val="none" w:sz="0" w:space="0" w:color="auto"/>
        <w:left w:val="none" w:sz="0" w:space="0" w:color="auto"/>
        <w:bottom w:val="none" w:sz="0" w:space="0" w:color="auto"/>
        <w:right w:val="none" w:sz="0" w:space="0" w:color="auto"/>
      </w:divBdr>
      <w:divsChild>
        <w:div w:id="325521666">
          <w:marLeft w:val="0"/>
          <w:marRight w:val="0"/>
          <w:marTop w:val="0"/>
          <w:marBottom w:val="0"/>
          <w:divBdr>
            <w:top w:val="none" w:sz="0" w:space="0" w:color="auto"/>
            <w:left w:val="none" w:sz="0" w:space="0" w:color="auto"/>
            <w:bottom w:val="none" w:sz="0" w:space="0" w:color="auto"/>
            <w:right w:val="none" w:sz="0" w:space="0" w:color="auto"/>
          </w:divBdr>
          <w:divsChild>
            <w:div w:id="325521561">
              <w:marLeft w:val="0"/>
              <w:marRight w:val="0"/>
              <w:marTop w:val="0"/>
              <w:marBottom w:val="0"/>
              <w:divBdr>
                <w:top w:val="none" w:sz="0" w:space="0" w:color="auto"/>
                <w:left w:val="none" w:sz="0" w:space="0" w:color="auto"/>
                <w:bottom w:val="none" w:sz="0" w:space="0" w:color="auto"/>
                <w:right w:val="none" w:sz="0" w:space="0" w:color="auto"/>
              </w:divBdr>
              <w:divsChild>
                <w:div w:id="325521571">
                  <w:marLeft w:val="163"/>
                  <w:marRight w:val="163"/>
                  <w:marTop w:val="163"/>
                  <w:marBottom w:val="163"/>
                  <w:divBdr>
                    <w:top w:val="none" w:sz="0" w:space="0" w:color="auto"/>
                    <w:left w:val="none" w:sz="0" w:space="0" w:color="auto"/>
                    <w:bottom w:val="none" w:sz="0" w:space="0" w:color="auto"/>
                    <w:right w:val="none" w:sz="0" w:space="0" w:color="auto"/>
                  </w:divBdr>
                  <w:divsChild>
                    <w:div w:id="325521665">
                      <w:marLeft w:val="0"/>
                      <w:marRight w:val="0"/>
                      <w:marTop w:val="0"/>
                      <w:marBottom w:val="0"/>
                      <w:divBdr>
                        <w:top w:val="none" w:sz="0" w:space="0" w:color="auto"/>
                        <w:left w:val="none" w:sz="0" w:space="0" w:color="auto"/>
                        <w:bottom w:val="none" w:sz="0" w:space="0" w:color="auto"/>
                        <w:right w:val="none" w:sz="0" w:space="0" w:color="auto"/>
                      </w:divBdr>
                      <w:divsChild>
                        <w:div w:id="325521685">
                          <w:marLeft w:val="325"/>
                          <w:marRight w:val="325"/>
                          <w:marTop w:val="418"/>
                          <w:marBottom w:val="720"/>
                          <w:divBdr>
                            <w:top w:val="none" w:sz="0" w:space="0" w:color="auto"/>
                            <w:left w:val="none" w:sz="0" w:space="0" w:color="auto"/>
                            <w:bottom w:val="none" w:sz="0" w:space="0" w:color="auto"/>
                            <w:right w:val="none" w:sz="0" w:space="0" w:color="auto"/>
                          </w:divBdr>
                          <w:divsChild>
                            <w:div w:id="325521615">
                              <w:marLeft w:val="0"/>
                              <w:marRight w:val="163"/>
                              <w:marTop w:val="0"/>
                              <w:marBottom w:val="488"/>
                              <w:divBdr>
                                <w:top w:val="none" w:sz="0" w:space="0" w:color="auto"/>
                                <w:left w:val="none" w:sz="0" w:space="0" w:color="auto"/>
                                <w:bottom w:val="none" w:sz="0" w:space="0" w:color="auto"/>
                                <w:right w:val="none" w:sz="0" w:space="0" w:color="auto"/>
                              </w:divBdr>
                              <w:divsChild>
                                <w:div w:id="325521597">
                                  <w:marLeft w:val="0"/>
                                  <w:marRight w:val="0"/>
                                  <w:marTop w:val="0"/>
                                  <w:marBottom w:val="0"/>
                                  <w:divBdr>
                                    <w:top w:val="none" w:sz="0" w:space="0" w:color="auto"/>
                                    <w:left w:val="none" w:sz="0" w:space="0" w:color="auto"/>
                                    <w:bottom w:val="none" w:sz="0" w:space="0" w:color="auto"/>
                                    <w:right w:val="none" w:sz="0" w:space="0" w:color="auto"/>
                                  </w:divBdr>
                                  <w:divsChild>
                                    <w:div w:id="3255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554">
      <w:marLeft w:val="0"/>
      <w:marRight w:val="0"/>
      <w:marTop w:val="0"/>
      <w:marBottom w:val="0"/>
      <w:divBdr>
        <w:top w:val="none" w:sz="0" w:space="0" w:color="auto"/>
        <w:left w:val="none" w:sz="0" w:space="0" w:color="auto"/>
        <w:bottom w:val="none" w:sz="0" w:space="0" w:color="auto"/>
        <w:right w:val="none" w:sz="0" w:space="0" w:color="auto"/>
      </w:divBdr>
      <w:divsChild>
        <w:div w:id="325521745">
          <w:marLeft w:val="0"/>
          <w:marRight w:val="0"/>
          <w:marTop w:val="0"/>
          <w:marBottom w:val="0"/>
          <w:divBdr>
            <w:top w:val="none" w:sz="0" w:space="0" w:color="auto"/>
            <w:left w:val="none" w:sz="0" w:space="0" w:color="auto"/>
            <w:bottom w:val="none" w:sz="0" w:space="0" w:color="auto"/>
            <w:right w:val="none" w:sz="0" w:space="0" w:color="auto"/>
          </w:divBdr>
          <w:divsChild>
            <w:div w:id="325521480">
              <w:marLeft w:val="0"/>
              <w:marRight w:val="0"/>
              <w:marTop w:val="0"/>
              <w:marBottom w:val="0"/>
              <w:divBdr>
                <w:top w:val="none" w:sz="0" w:space="0" w:color="auto"/>
                <w:left w:val="none" w:sz="0" w:space="0" w:color="auto"/>
                <w:bottom w:val="none" w:sz="0" w:space="0" w:color="auto"/>
                <w:right w:val="none" w:sz="0" w:space="0" w:color="auto"/>
              </w:divBdr>
              <w:divsChild>
                <w:div w:id="325521668">
                  <w:marLeft w:val="163"/>
                  <w:marRight w:val="163"/>
                  <w:marTop w:val="163"/>
                  <w:marBottom w:val="163"/>
                  <w:divBdr>
                    <w:top w:val="none" w:sz="0" w:space="0" w:color="auto"/>
                    <w:left w:val="none" w:sz="0" w:space="0" w:color="auto"/>
                    <w:bottom w:val="none" w:sz="0" w:space="0" w:color="auto"/>
                    <w:right w:val="none" w:sz="0" w:space="0" w:color="auto"/>
                  </w:divBdr>
                  <w:divsChild>
                    <w:div w:id="325521639">
                      <w:marLeft w:val="0"/>
                      <w:marRight w:val="0"/>
                      <w:marTop w:val="0"/>
                      <w:marBottom w:val="0"/>
                      <w:divBdr>
                        <w:top w:val="none" w:sz="0" w:space="0" w:color="auto"/>
                        <w:left w:val="none" w:sz="0" w:space="0" w:color="auto"/>
                        <w:bottom w:val="none" w:sz="0" w:space="0" w:color="auto"/>
                        <w:right w:val="none" w:sz="0" w:space="0" w:color="auto"/>
                      </w:divBdr>
                      <w:divsChild>
                        <w:div w:id="325521534">
                          <w:marLeft w:val="325"/>
                          <w:marRight w:val="325"/>
                          <w:marTop w:val="418"/>
                          <w:marBottom w:val="720"/>
                          <w:divBdr>
                            <w:top w:val="none" w:sz="0" w:space="0" w:color="auto"/>
                            <w:left w:val="none" w:sz="0" w:space="0" w:color="auto"/>
                            <w:bottom w:val="none" w:sz="0" w:space="0" w:color="auto"/>
                            <w:right w:val="none" w:sz="0" w:space="0" w:color="auto"/>
                          </w:divBdr>
                          <w:divsChild>
                            <w:div w:id="325521467">
                              <w:marLeft w:val="0"/>
                              <w:marRight w:val="0"/>
                              <w:marTop w:val="0"/>
                              <w:marBottom w:val="348"/>
                              <w:divBdr>
                                <w:top w:val="none" w:sz="0" w:space="0" w:color="auto"/>
                                <w:left w:val="none" w:sz="0" w:space="0" w:color="auto"/>
                                <w:bottom w:val="none" w:sz="0" w:space="0" w:color="auto"/>
                                <w:right w:val="none" w:sz="0" w:space="0" w:color="auto"/>
                              </w:divBdr>
                              <w:divsChild>
                                <w:div w:id="325521453">
                                  <w:marLeft w:val="0"/>
                                  <w:marRight w:val="0"/>
                                  <w:marTop w:val="0"/>
                                  <w:marBottom w:val="0"/>
                                  <w:divBdr>
                                    <w:top w:val="none" w:sz="0" w:space="0" w:color="auto"/>
                                    <w:left w:val="none" w:sz="0" w:space="0" w:color="auto"/>
                                    <w:bottom w:val="none" w:sz="0" w:space="0" w:color="auto"/>
                                    <w:right w:val="none" w:sz="0" w:space="0" w:color="auto"/>
                                  </w:divBdr>
                                  <w:divsChild>
                                    <w:div w:id="3255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574">
      <w:marLeft w:val="0"/>
      <w:marRight w:val="0"/>
      <w:marTop w:val="0"/>
      <w:marBottom w:val="0"/>
      <w:divBdr>
        <w:top w:val="none" w:sz="0" w:space="0" w:color="auto"/>
        <w:left w:val="none" w:sz="0" w:space="0" w:color="auto"/>
        <w:bottom w:val="none" w:sz="0" w:space="0" w:color="auto"/>
        <w:right w:val="none" w:sz="0" w:space="0" w:color="auto"/>
      </w:divBdr>
      <w:divsChild>
        <w:div w:id="325521581">
          <w:marLeft w:val="0"/>
          <w:marRight w:val="0"/>
          <w:marTop w:val="0"/>
          <w:marBottom w:val="0"/>
          <w:divBdr>
            <w:top w:val="none" w:sz="0" w:space="0" w:color="auto"/>
            <w:left w:val="none" w:sz="0" w:space="0" w:color="auto"/>
            <w:bottom w:val="none" w:sz="0" w:space="0" w:color="auto"/>
            <w:right w:val="none" w:sz="0" w:space="0" w:color="auto"/>
          </w:divBdr>
          <w:divsChild>
            <w:div w:id="325521732">
              <w:marLeft w:val="0"/>
              <w:marRight w:val="0"/>
              <w:marTop w:val="0"/>
              <w:marBottom w:val="0"/>
              <w:divBdr>
                <w:top w:val="none" w:sz="0" w:space="0" w:color="auto"/>
                <w:left w:val="none" w:sz="0" w:space="0" w:color="auto"/>
                <w:bottom w:val="none" w:sz="0" w:space="0" w:color="auto"/>
                <w:right w:val="none" w:sz="0" w:space="0" w:color="auto"/>
              </w:divBdr>
              <w:divsChild>
                <w:div w:id="325521477">
                  <w:marLeft w:val="163"/>
                  <w:marRight w:val="163"/>
                  <w:marTop w:val="163"/>
                  <w:marBottom w:val="163"/>
                  <w:divBdr>
                    <w:top w:val="none" w:sz="0" w:space="0" w:color="auto"/>
                    <w:left w:val="none" w:sz="0" w:space="0" w:color="auto"/>
                    <w:bottom w:val="none" w:sz="0" w:space="0" w:color="auto"/>
                    <w:right w:val="none" w:sz="0" w:space="0" w:color="auto"/>
                  </w:divBdr>
                  <w:divsChild>
                    <w:div w:id="325521488">
                      <w:marLeft w:val="0"/>
                      <w:marRight w:val="0"/>
                      <w:marTop w:val="0"/>
                      <w:marBottom w:val="0"/>
                      <w:divBdr>
                        <w:top w:val="none" w:sz="0" w:space="0" w:color="auto"/>
                        <w:left w:val="none" w:sz="0" w:space="0" w:color="auto"/>
                        <w:bottom w:val="none" w:sz="0" w:space="0" w:color="auto"/>
                        <w:right w:val="none" w:sz="0" w:space="0" w:color="auto"/>
                      </w:divBdr>
                      <w:divsChild>
                        <w:div w:id="325521490">
                          <w:marLeft w:val="325"/>
                          <w:marRight w:val="325"/>
                          <w:marTop w:val="418"/>
                          <w:marBottom w:val="720"/>
                          <w:divBdr>
                            <w:top w:val="none" w:sz="0" w:space="0" w:color="auto"/>
                            <w:left w:val="none" w:sz="0" w:space="0" w:color="auto"/>
                            <w:bottom w:val="none" w:sz="0" w:space="0" w:color="auto"/>
                            <w:right w:val="none" w:sz="0" w:space="0" w:color="auto"/>
                          </w:divBdr>
                          <w:divsChild>
                            <w:div w:id="325521695">
                              <w:marLeft w:val="0"/>
                              <w:marRight w:val="0"/>
                              <w:marTop w:val="0"/>
                              <w:marBottom w:val="348"/>
                              <w:divBdr>
                                <w:top w:val="none" w:sz="0" w:space="0" w:color="auto"/>
                                <w:left w:val="none" w:sz="0" w:space="0" w:color="auto"/>
                                <w:bottom w:val="none" w:sz="0" w:space="0" w:color="auto"/>
                                <w:right w:val="none" w:sz="0" w:space="0" w:color="auto"/>
                              </w:divBdr>
                              <w:divsChild>
                                <w:div w:id="325521547">
                                  <w:marLeft w:val="0"/>
                                  <w:marRight w:val="0"/>
                                  <w:marTop w:val="0"/>
                                  <w:marBottom w:val="0"/>
                                  <w:divBdr>
                                    <w:top w:val="none" w:sz="0" w:space="0" w:color="auto"/>
                                    <w:left w:val="none" w:sz="0" w:space="0" w:color="auto"/>
                                    <w:bottom w:val="none" w:sz="0" w:space="0" w:color="auto"/>
                                    <w:right w:val="none" w:sz="0" w:space="0" w:color="auto"/>
                                  </w:divBdr>
                                  <w:divsChild>
                                    <w:div w:id="3255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583">
      <w:marLeft w:val="0"/>
      <w:marRight w:val="0"/>
      <w:marTop w:val="0"/>
      <w:marBottom w:val="0"/>
      <w:divBdr>
        <w:top w:val="none" w:sz="0" w:space="0" w:color="auto"/>
        <w:left w:val="none" w:sz="0" w:space="0" w:color="auto"/>
        <w:bottom w:val="none" w:sz="0" w:space="0" w:color="auto"/>
        <w:right w:val="none" w:sz="0" w:space="0" w:color="auto"/>
      </w:divBdr>
      <w:divsChild>
        <w:div w:id="325521620">
          <w:marLeft w:val="0"/>
          <w:marRight w:val="0"/>
          <w:marTop w:val="0"/>
          <w:marBottom w:val="0"/>
          <w:divBdr>
            <w:top w:val="none" w:sz="0" w:space="0" w:color="auto"/>
            <w:left w:val="none" w:sz="0" w:space="0" w:color="auto"/>
            <w:bottom w:val="none" w:sz="0" w:space="0" w:color="auto"/>
            <w:right w:val="none" w:sz="0" w:space="0" w:color="auto"/>
          </w:divBdr>
          <w:divsChild>
            <w:div w:id="325521664">
              <w:marLeft w:val="0"/>
              <w:marRight w:val="0"/>
              <w:marTop w:val="0"/>
              <w:marBottom w:val="0"/>
              <w:divBdr>
                <w:top w:val="none" w:sz="0" w:space="0" w:color="auto"/>
                <w:left w:val="none" w:sz="0" w:space="0" w:color="auto"/>
                <w:bottom w:val="none" w:sz="0" w:space="0" w:color="auto"/>
                <w:right w:val="none" w:sz="0" w:space="0" w:color="auto"/>
              </w:divBdr>
              <w:divsChild>
                <w:div w:id="325521549">
                  <w:marLeft w:val="163"/>
                  <w:marRight w:val="163"/>
                  <w:marTop w:val="163"/>
                  <w:marBottom w:val="163"/>
                  <w:divBdr>
                    <w:top w:val="none" w:sz="0" w:space="0" w:color="auto"/>
                    <w:left w:val="none" w:sz="0" w:space="0" w:color="auto"/>
                    <w:bottom w:val="none" w:sz="0" w:space="0" w:color="auto"/>
                    <w:right w:val="none" w:sz="0" w:space="0" w:color="auto"/>
                  </w:divBdr>
                  <w:divsChild>
                    <w:div w:id="325521593">
                      <w:marLeft w:val="0"/>
                      <w:marRight w:val="0"/>
                      <w:marTop w:val="0"/>
                      <w:marBottom w:val="0"/>
                      <w:divBdr>
                        <w:top w:val="none" w:sz="0" w:space="0" w:color="auto"/>
                        <w:left w:val="none" w:sz="0" w:space="0" w:color="auto"/>
                        <w:bottom w:val="none" w:sz="0" w:space="0" w:color="auto"/>
                        <w:right w:val="none" w:sz="0" w:space="0" w:color="auto"/>
                      </w:divBdr>
                      <w:divsChild>
                        <w:div w:id="325521548">
                          <w:marLeft w:val="325"/>
                          <w:marRight w:val="325"/>
                          <w:marTop w:val="418"/>
                          <w:marBottom w:val="720"/>
                          <w:divBdr>
                            <w:top w:val="none" w:sz="0" w:space="0" w:color="auto"/>
                            <w:left w:val="none" w:sz="0" w:space="0" w:color="auto"/>
                            <w:bottom w:val="none" w:sz="0" w:space="0" w:color="auto"/>
                            <w:right w:val="none" w:sz="0" w:space="0" w:color="auto"/>
                          </w:divBdr>
                          <w:divsChild>
                            <w:div w:id="325521603">
                              <w:marLeft w:val="0"/>
                              <w:marRight w:val="0"/>
                              <w:marTop w:val="0"/>
                              <w:marBottom w:val="348"/>
                              <w:divBdr>
                                <w:top w:val="none" w:sz="0" w:space="0" w:color="auto"/>
                                <w:left w:val="none" w:sz="0" w:space="0" w:color="auto"/>
                                <w:bottom w:val="none" w:sz="0" w:space="0" w:color="auto"/>
                                <w:right w:val="none" w:sz="0" w:space="0" w:color="auto"/>
                              </w:divBdr>
                              <w:divsChild>
                                <w:div w:id="325521452">
                                  <w:marLeft w:val="0"/>
                                  <w:marRight w:val="0"/>
                                  <w:marTop w:val="0"/>
                                  <w:marBottom w:val="0"/>
                                  <w:divBdr>
                                    <w:top w:val="none" w:sz="0" w:space="0" w:color="auto"/>
                                    <w:left w:val="none" w:sz="0" w:space="0" w:color="auto"/>
                                    <w:bottom w:val="none" w:sz="0" w:space="0" w:color="auto"/>
                                    <w:right w:val="none" w:sz="0" w:space="0" w:color="auto"/>
                                  </w:divBdr>
                                  <w:divsChild>
                                    <w:div w:id="3255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587">
      <w:marLeft w:val="0"/>
      <w:marRight w:val="0"/>
      <w:marTop w:val="0"/>
      <w:marBottom w:val="0"/>
      <w:divBdr>
        <w:top w:val="none" w:sz="0" w:space="0" w:color="auto"/>
        <w:left w:val="none" w:sz="0" w:space="0" w:color="auto"/>
        <w:bottom w:val="none" w:sz="0" w:space="0" w:color="auto"/>
        <w:right w:val="none" w:sz="0" w:space="0" w:color="auto"/>
      </w:divBdr>
      <w:divsChild>
        <w:div w:id="325521674">
          <w:marLeft w:val="0"/>
          <w:marRight w:val="0"/>
          <w:marTop w:val="0"/>
          <w:marBottom w:val="0"/>
          <w:divBdr>
            <w:top w:val="none" w:sz="0" w:space="0" w:color="auto"/>
            <w:left w:val="none" w:sz="0" w:space="0" w:color="auto"/>
            <w:bottom w:val="none" w:sz="0" w:space="0" w:color="auto"/>
            <w:right w:val="none" w:sz="0" w:space="0" w:color="auto"/>
          </w:divBdr>
          <w:divsChild>
            <w:div w:id="325521746">
              <w:marLeft w:val="0"/>
              <w:marRight w:val="0"/>
              <w:marTop w:val="0"/>
              <w:marBottom w:val="0"/>
              <w:divBdr>
                <w:top w:val="none" w:sz="0" w:space="0" w:color="auto"/>
                <w:left w:val="none" w:sz="0" w:space="0" w:color="auto"/>
                <w:bottom w:val="none" w:sz="0" w:space="0" w:color="auto"/>
                <w:right w:val="none" w:sz="0" w:space="0" w:color="auto"/>
              </w:divBdr>
              <w:divsChild>
                <w:div w:id="325521721">
                  <w:marLeft w:val="140"/>
                  <w:marRight w:val="140"/>
                  <w:marTop w:val="140"/>
                  <w:marBottom w:val="140"/>
                  <w:divBdr>
                    <w:top w:val="none" w:sz="0" w:space="0" w:color="auto"/>
                    <w:left w:val="none" w:sz="0" w:space="0" w:color="auto"/>
                    <w:bottom w:val="none" w:sz="0" w:space="0" w:color="auto"/>
                    <w:right w:val="none" w:sz="0" w:space="0" w:color="auto"/>
                  </w:divBdr>
                  <w:divsChild>
                    <w:div w:id="325521624">
                      <w:marLeft w:val="0"/>
                      <w:marRight w:val="0"/>
                      <w:marTop w:val="0"/>
                      <w:marBottom w:val="0"/>
                      <w:divBdr>
                        <w:top w:val="none" w:sz="0" w:space="0" w:color="auto"/>
                        <w:left w:val="none" w:sz="0" w:space="0" w:color="auto"/>
                        <w:bottom w:val="none" w:sz="0" w:space="0" w:color="auto"/>
                        <w:right w:val="none" w:sz="0" w:space="0" w:color="auto"/>
                      </w:divBdr>
                      <w:divsChild>
                        <w:div w:id="325521656">
                          <w:marLeft w:val="280"/>
                          <w:marRight w:val="280"/>
                          <w:marTop w:val="360"/>
                          <w:marBottom w:val="620"/>
                          <w:divBdr>
                            <w:top w:val="none" w:sz="0" w:space="0" w:color="auto"/>
                            <w:left w:val="none" w:sz="0" w:space="0" w:color="auto"/>
                            <w:bottom w:val="none" w:sz="0" w:space="0" w:color="auto"/>
                            <w:right w:val="none" w:sz="0" w:space="0" w:color="auto"/>
                          </w:divBdr>
                          <w:divsChild>
                            <w:div w:id="325521735">
                              <w:marLeft w:val="0"/>
                              <w:marRight w:val="0"/>
                              <w:marTop w:val="0"/>
                              <w:marBottom w:val="300"/>
                              <w:divBdr>
                                <w:top w:val="none" w:sz="0" w:space="0" w:color="auto"/>
                                <w:left w:val="none" w:sz="0" w:space="0" w:color="auto"/>
                                <w:bottom w:val="none" w:sz="0" w:space="0" w:color="auto"/>
                                <w:right w:val="none" w:sz="0" w:space="0" w:color="auto"/>
                              </w:divBdr>
                              <w:divsChild>
                                <w:div w:id="325521514">
                                  <w:marLeft w:val="0"/>
                                  <w:marRight w:val="0"/>
                                  <w:marTop w:val="0"/>
                                  <w:marBottom w:val="0"/>
                                  <w:divBdr>
                                    <w:top w:val="none" w:sz="0" w:space="0" w:color="auto"/>
                                    <w:left w:val="none" w:sz="0" w:space="0" w:color="auto"/>
                                    <w:bottom w:val="none" w:sz="0" w:space="0" w:color="auto"/>
                                    <w:right w:val="none" w:sz="0" w:space="0" w:color="auto"/>
                                  </w:divBdr>
                                  <w:divsChild>
                                    <w:div w:id="3255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589">
      <w:marLeft w:val="0"/>
      <w:marRight w:val="0"/>
      <w:marTop w:val="0"/>
      <w:marBottom w:val="0"/>
      <w:divBdr>
        <w:top w:val="none" w:sz="0" w:space="0" w:color="auto"/>
        <w:left w:val="none" w:sz="0" w:space="0" w:color="auto"/>
        <w:bottom w:val="none" w:sz="0" w:space="0" w:color="auto"/>
        <w:right w:val="none" w:sz="0" w:space="0" w:color="auto"/>
      </w:divBdr>
      <w:divsChild>
        <w:div w:id="325521642">
          <w:marLeft w:val="0"/>
          <w:marRight w:val="0"/>
          <w:marTop w:val="0"/>
          <w:marBottom w:val="0"/>
          <w:divBdr>
            <w:top w:val="none" w:sz="0" w:space="0" w:color="auto"/>
            <w:left w:val="none" w:sz="0" w:space="0" w:color="auto"/>
            <w:bottom w:val="none" w:sz="0" w:space="0" w:color="auto"/>
            <w:right w:val="none" w:sz="0" w:space="0" w:color="auto"/>
          </w:divBdr>
          <w:divsChild>
            <w:div w:id="325521431">
              <w:marLeft w:val="0"/>
              <w:marRight w:val="0"/>
              <w:marTop w:val="0"/>
              <w:marBottom w:val="0"/>
              <w:divBdr>
                <w:top w:val="none" w:sz="0" w:space="0" w:color="auto"/>
                <w:left w:val="none" w:sz="0" w:space="0" w:color="auto"/>
                <w:bottom w:val="none" w:sz="0" w:space="0" w:color="auto"/>
                <w:right w:val="none" w:sz="0" w:space="0" w:color="auto"/>
              </w:divBdr>
              <w:divsChild>
                <w:div w:id="325521568">
                  <w:marLeft w:val="165"/>
                  <w:marRight w:val="165"/>
                  <w:marTop w:val="165"/>
                  <w:marBottom w:val="165"/>
                  <w:divBdr>
                    <w:top w:val="none" w:sz="0" w:space="0" w:color="auto"/>
                    <w:left w:val="none" w:sz="0" w:space="0" w:color="auto"/>
                    <w:bottom w:val="none" w:sz="0" w:space="0" w:color="auto"/>
                    <w:right w:val="none" w:sz="0" w:space="0" w:color="auto"/>
                  </w:divBdr>
                  <w:divsChild>
                    <w:div w:id="325521540">
                      <w:marLeft w:val="0"/>
                      <w:marRight w:val="0"/>
                      <w:marTop w:val="0"/>
                      <w:marBottom w:val="0"/>
                      <w:divBdr>
                        <w:top w:val="none" w:sz="0" w:space="0" w:color="auto"/>
                        <w:left w:val="none" w:sz="0" w:space="0" w:color="auto"/>
                        <w:bottom w:val="none" w:sz="0" w:space="0" w:color="auto"/>
                        <w:right w:val="none" w:sz="0" w:space="0" w:color="auto"/>
                      </w:divBdr>
                      <w:divsChild>
                        <w:div w:id="325521450">
                          <w:marLeft w:val="330"/>
                          <w:marRight w:val="330"/>
                          <w:marTop w:val="425"/>
                          <w:marBottom w:val="732"/>
                          <w:divBdr>
                            <w:top w:val="none" w:sz="0" w:space="0" w:color="auto"/>
                            <w:left w:val="none" w:sz="0" w:space="0" w:color="auto"/>
                            <w:bottom w:val="none" w:sz="0" w:space="0" w:color="auto"/>
                            <w:right w:val="none" w:sz="0" w:space="0" w:color="auto"/>
                          </w:divBdr>
                          <w:divsChild>
                            <w:div w:id="325521661">
                              <w:marLeft w:val="0"/>
                              <w:marRight w:val="0"/>
                              <w:marTop w:val="0"/>
                              <w:marBottom w:val="354"/>
                              <w:divBdr>
                                <w:top w:val="none" w:sz="0" w:space="0" w:color="auto"/>
                                <w:left w:val="none" w:sz="0" w:space="0" w:color="auto"/>
                                <w:bottom w:val="none" w:sz="0" w:space="0" w:color="auto"/>
                                <w:right w:val="none" w:sz="0" w:space="0" w:color="auto"/>
                              </w:divBdr>
                              <w:divsChild>
                                <w:div w:id="325521464">
                                  <w:marLeft w:val="0"/>
                                  <w:marRight w:val="0"/>
                                  <w:marTop w:val="0"/>
                                  <w:marBottom w:val="0"/>
                                  <w:divBdr>
                                    <w:top w:val="none" w:sz="0" w:space="0" w:color="auto"/>
                                    <w:left w:val="none" w:sz="0" w:space="0" w:color="auto"/>
                                    <w:bottom w:val="none" w:sz="0" w:space="0" w:color="auto"/>
                                    <w:right w:val="none" w:sz="0" w:space="0" w:color="auto"/>
                                  </w:divBdr>
                                  <w:divsChild>
                                    <w:div w:id="3255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590">
      <w:marLeft w:val="0"/>
      <w:marRight w:val="0"/>
      <w:marTop w:val="0"/>
      <w:marBottom w:val="0"/>
      <w:divBdr>
        <w:top w:val="none" w:sz="0" w:space="0" w:color="auto"/>
        <w:left w:val="none" w:sz="0" w:space="0" w:color="auto"/>
        <w:bottom w:val="none" w:sz="0" w:space="0" w:color="auto"/>
        <w:right w:val="none" w:sz="0" w:space="0" w:color="auto"/>
      </w:divBdr>
      <w:divsChild>
        <w:div w:id="325521556">
          <w:marLeft w:val="0"/>
          <w:marRight w:val="0"/>
          <w:marTop w:val="0"/>
          <w:marBottom w:val="0"/>
          <w:divBdr>
            <w:top w:val="none" w:sz="0" w:space="0" w:color="auto"/>
            <w:left w:val="none" w:sz="0" w:space="0" w:color="auto"/>
            <w:bottom w:val="none" w:sz="0" w:space="0" w:color="auto"/>
            <w:right w:val="none" w:sz="0" w:space="0" w:color="auto"/>
          </w:divBdr>
          <w:divsChild>
            <w:div w:id="325521741">
              <w:marLeft w:val="0"/>
              <w:marRight w:val="0"/>
              <w:marTop w:val="0"/>
              <w:marBottom w:val="0"/>
              <w:divBdr>
                <w:top w:val="none" w:sz="0" w:space="0" w:color="auto"/>
                <w:left w:val="none" w:sz="0" w:space="0" w:color="auto"/>
                <w:bottom w:val="none" w:sz="0" w:space="0" w:color="auto"/>
                <w:right w:val="none" w:sz="0" w:space="0" w:color="auto"/>
              </w:divBdr>
              <w:divsChild>
                <w:div w:id="325521541">
                  <w:marLeft w:val="168"/>
                  <w:marRight w:val="168"/>
                  <w:marTop w:val="168"/>
                  <w:marBottom w:val="168"/>
                  <w:divBdr>
                    <w:top w:val="none" w:sz="0" w:space="0" w:color="auto"/>
                    <w:left w:val="none" w:sz="0" w:space="0" w:color="auto"/>
                    <w:bottom w:val="none" w:sz="0" w:space="0" w:color="auto"/>
                    <w:right w:val="none" w:sz="0" w:space="0" w:color="auto"/>
                  </w:divBdr>
                  <w:divsChild>
                    <w:div w:id="325521494">
                      <w:marLeft w:val="0"/>
                      <w:marRight w:val="0"/>
                      <w:marTop w:val="0"/>
                      <w:marBottom w:val="0"/>
                      <w:divBdr>
                        <w:top w:val="none" w:sz="0" w:space="0" w:color="auto"/>
                        <w:left w:val="none" w:sz="0" w:space="0" w:color="auto"/>
                        <w:bottom w:val="none" w:sz="0" w:space="0" w:color="auto"/>
                        <w:right w:val="none" w:sz="0" w:space="0" w:color="auto"/>
                      </w:divBdr>
                      <w:divsChild>
                        <w:div w:id="325521531">
                          <w:marLeft w:val="336"/>
                          <w:marRight w:val="336"/>
                          <w:marTop w:val="432"/>
                          <w:marBottom w:val="744"/>
                          <w:divBdr>
                            <w:top w:val="none" w:sz="0" w:space="0" w:color="auto"/>
                            <w:left w:val="none" w:sz="0" w:space="0" w:color="auto"/>
                            <w:bottom w:val="none" w:sz="0" w:space="0" w:color="auto"/>
                            <w:right w:val="none" w:sz="0" w:space="0" w:color="auto"/>
                          </w:divBdr>
                          <w:divsChild>
                            <w:div w:id="325521484">
                              <w:marLeft w:val="0"/>
                              <w:marRight w:val="0"/>
                              <w:marTop w:val="0"/>
                              <w:marBottom w:val="360"/>
                              <w:divBdr>
                                <w:top w:val="none" w:sz="0" w:space="0" w:color="auto"/>
                                <w:left w:val="none" w:sz="0" w:space="0" w:color="auto"/>
                                <w:bottom w:val="none" w:sz="0" w:space="0" w:color="auto"/>
                                <w:right w:val="none" w:sz="0" w:space="0" w:color="auto"/>
                              </w:divBdr>
                              <w:divsChild>
                                <w:div w:id="325521627">
                                  <w:marLeft w:val="0"/>
                                  <w:marRight w:val="0"/>
                                  <w:marTop w:val="0"/>
                                  <w:marBottom w:val="0"/>
                                  <w:divBdr>
                                    <w:top w:val="none" w:sz="0" w:space="0" w:color="auto"/>
                                    <w:left w:val="none" w:sz="0" w:space="0" w:color="auto"/>
                                    <w:bottom w:val="none" w:sz="0" w:space="0" w:color="auto"/>
                                    <w:right w:val="none" w:sz="0" w:space="0" w:color="auto"/>
                                  </w:divBdr>
                                  <w:divsChild>
                                    <w:div w:id="325521619">
                                      <w:marLeft w:val="0"/>
                                      <w:marRight w:val="0"/>
                                      <w:marTop w:val="0"/>
                                      <w:marBottom w:val="0"/>
                                      <w:divBdr>
                                        <w:top w:val="none" w:sz="0" w:space="0" w:color="auto"/>
                                        <w:left w:val="none" w:sz="0" w:space="0" w:color="auto"/>
                                        <w:bottom w:val="none" w:sz="0" w:space="0" w:color="auto"/>
                                        <w:right w:val="none" w:sz="0" w:space="0" w:color="auto"/>
                                      </w:divBdr>
                                      <w:divsChild>
                                        <w:div w:id="325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521608">
      <w:marLeft w:val="0"/>
      <w:marRight w:val="0"/>
      <w:marTop w:val="0"/>
      <w:marBottom w:val="0"/>
      <w:divBdr>
        <w:top w:val="none" w:sz="0" w:space="0" w:color="auto"/>
        <w:left w:val="none" w:sz="0" w:space="0" w:color="auto"/>
        <w:bottom w:val="none" w:sz="0" w:space="0" w:color="auto"/>
        <w:right w:val="none" w:sz="0" w:space="0" w:color="auto"/>
      </w:divBdr>
      <w:divsChild>
        <w:div w:id="325521710">
          <w:marLeft w:val="0"/>
          <w:marRight w:val="0"/>
          <w:marTop w:val="0"/>
          <w:marBottom w:val="0"/>
          <w:divBdr>
            <w:top w:val="none" w:sz="0" w:space="0" w:color="auto"/>
            <w:left w:val="none" w:sz="0" w:space="0" w:color="auto"/>
            <w:bottom w:val="none" w:sz="0" w:space="0" w:color="auto"/>
            <w:right w:val="none" w:sz="0" w:space="0" w:color="auto"/>
          </w:divBdr>
          <w:divsChild>
            <w:div w:id="325521432">
              <w:marLeft w:val="0"/>
              <w:marRight w:val="0"/>
              <w:marTop w:val="0"/>
              <w:marBottom w:val="0"/>
              <w:divBdr>
                <w:top w:val="none" w:sz="0" w:space="0" w:color="auto"/>
                <w:left w:val="none" w:sz="0" w:space="0" w:color="auto"/>
                <w:bottom w:val="none" w:sz="0" w:space="0" w:color="auto"/>
                <w:right w:val="none" w:sz="0" w:space="0" w:color="auto"/>
              </w:divBdr>
              <w:divsChild>
                <w:div w:id="325521482">
                  <w:marLeft w:val="163"/>
                  <w:marRight w:val="163"/>
                  <w:marTop w:val="163"/>
                  <w:marBottom w:val="163"/>
                  <w:divBdr>
                    <w:top w:val="none" w:sz="0" w:space="0" w:color="auto"/>
                    <w:left w:val="none" w:sz="0" w:space="0" w:color="auto"/>
                    <w:bottom w:val="none" w:sz="0" w:space="0" w:color="auto"/>
                    <w:right w:val="none" w:sz="0" w:space="0" w:color="auto"/>
                  </w:divBdr>
                  <w:divsChild>
                    <w:div w:id="325521483">
                      <w:marLeft w:val="0"/>
                      <w:marRight w:val="0"/>
                      <w:marTop w:val="0"/>
                      <w:marBottom w:val="0"/>
                      <w:divBdr>
                        <w:top w:val="none" w:sz="0" w:space="0" w:color="auto"/>
                        <w:left w:val="none" w:sz="0" w:space="0" w:color="auto"/>
                        <w:bottom w:val="none" w:sz="0" w:space="0" w:color="auto"/>
                        <w:right w:val="none" w:sz="0" w:space="0" w:color="auto"/>
                      </w:divBdr>
                      <w:divsChild>
                        <w:div w:id="325521676">
                          <w:marLeft w:val="325"/>
                          <w:marRight w:val="325"/>
                          <w:marTop w:val="418"/>
                          <w:marBottom w:val="720"/>
                          <w:divBdr>
                            <w:top w:val="none" w:sz="0" w:space="0" w:color="auto"/>
                            <w:left w:val="none" w:sz="0" w:space="0" w:color="auto"/>
                            <w:bottom w:val="none" w:sz="0" w:space="0" w:color="auto"/>
                            <w:right w:val="none" w:sz="0" w:space="0" w:color="auto"/>
                          </w:divBdr>
                          <w:divsChild>
                            <w:div w:id="325521460">
                              <w:marLeft w:val="0"/>
                              <w:marRight w:val="163"/>
                              <w:marTop w:val="0"/>
                              <w:marBottom w:val="488"/>
                              <w:divBdr>
                                <w:top w:val="none" w:sz="0" w:space="0" w:color="auto"/>
                                <w:left w:val="none" w:sz="0" w:space="0" w:color="auto"/>
                                <w:bottom w:val="none" w:sz="0" w:space="0" w:color="auto"/>
                                <w:right w:val="none" w:sz="0" w:space="0" w:color="auto"/>
                              </w:divBdr>
                              <w:divsChild>
                                <w:div w:id="325521470">
                                  <w:marLeft w:val="0"/>
                                  <w:marRight w:val="0"/>
                                  <w:marTop w:val="0"/>
                                  <w:marBottom w:val="0"/>
                                  <w:divBdr>
                                    <w:top w:val="none" w:sz="0" w:space="0" w:color="auto"/>
                                    <w:left w:val="none" w:sz="0" w:space="0" w:color="auto"/>
                                    <w:bottom w:val="none" w:sz="0" w:space="0" w:color="auto"/>
                                    <w:right w:val="none" w:sz="0" w:space="0" w:color="auto"/>
                                  </w:divBdr>
                                  <w:divsChild>
                                    <w:div w:id="325521601">
                                      <w:marLeft w:val="0"/>
                                      <w:marRight w:val="0"/>
                                      <w:marTop w:val="0"/>
                                      <w:marBottom w:val="0"/>
                                      <w:divBdr>
                                        <w:top w:val="none" w:sz="0" w:space="0" w:color="auto"/>
                                        <w:left w:val="none" w:sz="0" w:space="0" w:color="auto"/>
                                        <w:bottom w:val="none" w:sz="0" w:space="0" w:color="auto"/>
                                        <w:right w:val="none" w:sz="0" w:space="0" w:color="auto"/>
                                      </w:divBdr>
                                    </w:div>
                                  </w:divsChild>
                                </w:div>
                                <w:div w:id="325521578">
                                  <w:marLeft w:val="0"/>
                                  <w:marRight w:val="0"/>
                                  <w:marTop w:val="0"/>
                                  <w:marBottom w:val="325"/>
                                  <w:divBdr>
                                    <w:top w:val="none" w:sz="0" w:space="0" w:color="auto"/>
                                    <w:left w:val="none" w:sz="0" w:space="0" w:color="auto"/>
                                    <w:bottom w:val="single" w:sz="8" w:space="0" w:color="ECECEC"/>
                                    <w:right w:val="none" w:sz="0" w:space="0" w:color="auto"/>
                                  </w:divBdr>
                                  <w:divsChild>
                                    <w:div w:id="325521513">
                                      <w:marLeft w:val="325"/>
                                      <w:marRight w:val="0"/>
                                      <w:marTop w:val="0"/>
                                      <w:marBottom w:val="325"/>
                                      <w:divBdr>
                                        <w:top w:val="none" w:sz="0" w:space="0" w:color="auto"/>
                                        <w:left w:val="none" w:sz="0" w:space="0" w:color="auto"/>
                                        <w:bottom w:val="none" w:sz="0" w:space="0" w:color="auto"/>
                                        <w:right w:val="none" w:sz="0" w:space="0" w:color="auto"/>
                                      </w:divBdr>
                                    </w:div>
                                  </w:divsChild>
                                </w:div>
                                <w:div w:id="325521631">
                                  <w:marLeft w:val="0"/>
                                  <w:marRight w:val="0"/>
                                  <w:marTop w:val="0"/>
                                  <w:marBottom w:val="325"/>
                                  <w:divBdr>
                                    <w:top w:val="none" w:sz="0" w:space="0" w:color="auto"/>
                                    <w:left w:val="none" w:sz="0" w:space="0" w:color="auto"/>
                                    <w:bottom w:val="single" w:sz="8" w:space="0" w:color="ECECEC"/>
                                    <w:right w:val="none" w:sz="0" w:space="0" w:color="auto"/>
                                  </w:divBdr>
                                  <w:divsChild>
                                    <w:div w:id="325521579">
                                      <w:marLeft w:val="325"/>
                                      <w:marRight w:val="0"/>
                                      <w:marTop w:val="0"/>
                                      <w:marBottom w:val="325"/>
                                      <w:divBdr>
                                        <w:top w:val="none" w:sz="0" w:space="0" w:color="auto"/>
                                        <w:left w:val="none" w:sz="0" w:space="0" w:color="auto"/>
                                        <w:bottom w:val="none" w:sz="0" w:space="0" w:color="auto"/>
                                        <w:right w:val="none" w:sz="0" w:space="0" w:color="auto"/>
                                      </w:divBdr>
                                    </w:div>
                                  </w:divsChild>
                                </w:div>
                                <w:div w:id="325521671">
                                  <w:marLeft w:val="0"/>
                                  <w:marRight w:val="0"/>
                                  <w:marTop w:val="0"/>
                                  <w:marBottom w:val="325"/>
                                  <w:divBdr>
                                    <w:top w:val="none" w:sz="0" w:space="0" w:color="auto"/>
                                    <w:left w:val="none" w:sz="0" w:space="0" w:color="auto"/>
                                    <w:bottom w:val="single" w:sz="8" w:space="0" w:color="ECECEC"/>
                                    <w:right w:val="none" w:sz="0" w:space="0" w:color="auto"/>
                                  </w:divBdr>
                                  <w:divsChild>
                                    <w:div w:id="325521570">
                                      <w:marLeft w:val="325"/>
                                      <w:marRight w:val="0"/>
                                      <w:marTop w:val="0"/>
                                      <w:marBottom w:val="325"/>
                                      <w:divBdr>
                                        <w:top w:val="none" w:sz="0" w:space="0" w:color="auto"/>
                                        <w:left w:val="none" w:sz="0" w:space="0" w:color="auto"/>
                                        <w:bottom w:val="none" w:sz="0" w:space="0" w:color="auto"/>
                                        <w:right w:val="none" w:sz="0" w:space="0" w:color="auto"/>
                                      </w:divBdr>
                                    </w:div>
                                  </w:divsChild>
                                </w:div>
                                <w:div w:id="325521688">
                                  <w:marLeft w:val="0"/>
                                  <w:marRight w:val="0"/>
                                  <w:marTop w:val="0"/>
                                  <w:marBottom w:val="325"/>
                                  <w:divBdr>
                                    <w:top w:val="none" w:sz="0" w:space="0" w:color="auto"/>
                                    <w:left w:val="none" w:sz="0" w:space="0" w:color="auto"/>
                                    <w:bottom w:val="single" w:sz="8" w:space="0" w:color="ECECEC"/>
                                    <w:right w:val="none" w:sz="0" w:space="0" w:color="auto"/>
                                  </w:divBdr>
                                  <w:divsChild>
                                    <w:div w:id="325521503">
                                      <w:marLeft w:val="325"/>
                                      <w:marRight w:val="0"/>
                                      <w:marTop w:val="0"/>
                                      <w:marBottom w:val="325"/>
                                      <w:divBdr>
                                        <w:top w:val="none" w:sz="0" w:space="0" w:color="auto"/>
                                        <w:left w:val="none" w:sz="0" w:space="0" w:color="auto"/>
                                        <w:bottom w:val="none" w:sz="0" w:space="0" w:color="auto"/>
                                        <w:right w:val="none" w:sz="0" w:space="0" w:color="auto"/>
                                      </w:divBdr>
                                    </w:div>
                                  </w:divsChild>
                                </w:div>
                                <w:div w:id="325521703">
                                  <w:marLeft w:val="0"/>
                                  <w:marRight w:val="0"/>
                                  <w:marTop w:val="0"/>
                                  <w:marBottom w:val="325"/>
                                  <w:divBdr>
                                    <w:top w:val="none" w:sz="0" w:space="0" w:color="auto"/>
                                    <w:left w:val="none" w:sz="0" w:space="0" w:color="auto"/>
                                    <w:bottom w:val="single" w:sz="8" w:space="0" w:color="ECECEC"/>
                                    <w:right w:val="none" w:sz="0" w:space="0" w:color="auto"/>
                                  </w:divBdr>
                                  <w:divsChild>
                                    <w:div w:id="325521575">
                                      <w:marLeft w:val="325"/>
                                      <w:marRight w:val="0"/>
                                      <w:marTop w:val="0"/>
                                      <w:marBottom w:val="325"/>
                                      <w:divBdr>
                                        <w:top w:val="none" w:sz="0" w:space="0" w:color="auto"/>
                                        <w:left w:val="none" w:sz="0" w:space="0" w:color="auto"/>
                                        <w:bottom w:val="none" w:sz="0" w:space="0" w:color="auto"/>
                                        <w:right w:val="none" w:sz="0" w:space="0" w:color="auto"/>
                                      </w:divBdr>
                                    </w:div>
                                  </w:divsChild>
                                </w:div>
                                <w:div w:id="325521715">
                                  <w:marLeft w:val="0"/>
                                  <w:marRight w:val="0"/>
                                  <w:marTop w:val="0"/>
                                  <w:marBottom w:val="325"/>
                                  <w:divBdr>
                                    <w:top w:val="none" w:sz="0" w:space="0" w:color="auto"/>
                                    <w:left w:val="none" w:sz="0" w:space="0" w:color="auto"/>
                                    <w:bottom w:val="single" w:sz="8" w:space="0" w:color="ECECEC"/>
                                    <w:right w:val="none" w:sz="0" w:space="0" w:color="auto"/>
                                  </w:divBdr>
                                  <w:divsChild>
                                    <w:div w:id="325521456">
                                      <w:marLeft w:val="325"/>
                                      <w:marRight w:val="0"/>
                                      <w:marTop w:val="0"/>
                                      <w:marBottom w:val="325"/>
                                      <w:divBdr>
                                        <w:top w:val="none" w:sz="0" w:space="0" w:color="auto"/>
                                        <w:left w:val="none" w:sz="0" w:space="0" w:color="auto"/>
                                        <w:bottom w:val="none" w:sz="0" w:space="0" w:color="auto"/>
                                        <w:right w:val="none" w:sz="0" w:space="0" w:color="auto"/>
                                      </w:divBdr>
                                    </w:div>
                                  </w:divsChild>
                                </w:div>
                                <w:div w:id="325521718">
                                  <w:marLeft w:val="0"/>
                                  <w:marRight w:val="0"/>
                                  <w:marTop w:val="0"/>
                                  <w:marBottom w:val="325"/>
                                  <w:divBdr>
                                    <w:top w:val="none" w:sz="0" w:space="0" w:color="auto"/>
                                    <w:left w:val="none" w:sz="0" w:space="0" w:color="auto"/>
                                    <w:bottom w:val="single" w:sz="8" w:space="0" w:color="ECECEC"/>
                                    <w:right w:val="none" w:sz="0" w:space="0" w:color="auto"/>
                                  </w:divBdr>
                                  <w:divsChild>
                                    <w:div w:id="325521662">
                                      <w:marLeft w:val="325"/>
                                      <w:marRight w:val="0"/>
                                      <w:marTop w:val="0"/>
                                      <w:marBottom w:val="325"/>
                                      <w:divBdr>
                                        <w:top w:val="none" w:sz="0" w:space="0" w:color="auto"/>
                                        <w:left w:val="none" w:sz="0" w:space="0" w:color="auto"/>
                                        <w:bottom w:val="none" w:sz="0" w:space="0" w:color="auto"/>
                                        <w:right w:val="none" w:sz="0" w:space="0" w:color="auto"/>
                                      </w:divBdr>
                                    </w:div>
                                  </w:divsChild>
                                </w:div>
                              </w:divsChild>
                            </w:div>
                            <w:div w:id="325521520">
                              <w:marLeft w:val="163"/>
                              <w:marRight w:val="0"/>
                              <w:marTop w:val="0"/>
                              <w:marBottom w:val="488"/>
                              <w:divBdr>
                                <w:top w:val="none" w:sz="0" w:space="0" w:color="auto"/>
                                <w:left w:val="none" w:sz="0" w:space="0" w:color="auto"/>
                                <w:bottom w:val="none" w:sz="0" w:space="0" w:color="auto"/>
                                <w:right w:val="none" w:sz="0" w:space="0" w:color="auto"/>
                              </w:divBdr>
                              <w:divsChild>
                                <w:div w:id="325521607">
                                  <w:marLeft w:val="0"/>
                                  <w:marRight w:val="0"/>
                                  <w:marTop w:val="0"/>
                                  <w:marBottom w:val="0"/>
                                  <w:divBdr>
                                    <w:top w:val="none" w:sz="0" w:space="0" w:color="auto"/>
                                    <w:left w:val="none" w:sz="0" w:space="0" w:color="auto"/>
                                    <w:bottom w:val="none" w:sz="0" w:space="0" w:color="auto"/>
                                    <w:right w:val="none" w:sz="0" w:space="0" w:color="auto"/>
                                  </w:divBdr>
                                  <w:divsChild>
                                    <w:div w:id="325521550">
                                      <w:marLeft w:val="0"/>
                                      <w:marRight w:val="0"/>
                                      <w:marTop w:val="0"/>
                                      <w:marBottom w:val="0"/>
                                      <w:divBdr>
                                        <w:top w:val="none" w:sz="0" w:space="0" w:color="auto"/>
                                        <w:left w:val="none" w:sz="0" w:space="0" w:color="auto"/>
                                        <w:bottom w:val="none" w:sz="0" w:space="0" w:color="auto"/>
                                        <w:right w:val="none" w:sz="0" w:space="0" w:color="auto"/>
                                      </w:divBdr>
                                      <w:divsChild>
                                        <w:div w:id="325521628">
                                          <w:marLeft w:val="0"/>
                                          <w:marRight w:val="0"/>
                                          <w:marTop w:val="0"/>
                                          <w:marBottom w:val="163"/>
                                          <w:divBdr>
                                            <w:top w:val="none" w:sz="0" w:space="0" w:color="auto"/>
                                            <w:left w:val="none" w:sz="0" w:space="0" w:color="auto"/>
                                            <w:bottom w:val="none" w:sz="0" w:space="0" w:color="auto"/>
                                            <w:right w:val="none" w:sz="0" w:space="0" w:color="auto"/>
                                          </w:divBdr>
                                          <w:divsChild>
                                            <w:div w:id="325521447">
                                              <w:marLeft w:val="0"/>
                                              <w:marRight w:val="0"/>
                                              <w:marTop w:val="0"/>
                                              <w:marBottom w:val="0"/>
                                              <w:divBdr>
                                                <w:top w:val="none" w:sz="0" w:space="0" w:color="auto"/>
                                                <w:left w:val="single" w:sz="8" w:space="0" w:color="E6E6E6"/>
                                                <w:bottom w:val="single" w:sz="8" w:space="0" w:color="E6E6E6"/>
                                                <w:right w:val="single" w:sz="8" w:space="0" w:color="E6E6E6"/>
                                              </w:divBdr>
                                            </w:div>
                                            <w:div w:id="325521637">
                                              <w:marLeft w:val="0"/>
                                              <w:marRight w:val="0"/>
                                              <w:marTop w:val="0"/>
                                              <w:marBottom w:val="0"/>
                                              <w:divBdr>
                                                <w:top w:val="none" w:sz="0" w:space="0" w:color="auto"/>
                                                <w:left w:val="single" w:sz="8" w:space="0" w:color="E6E6E6"/>
                                                <w:bottom w:val="single" w:sz="8" w:space="0" w:color="E6E6E6"/>
                                                <w:right w:val="single" w:sz="8" w:space="0" w:color="E6E6E6"/>
                                              </w:divBdr>
                                            </w:div>
                                          </w:divsChild>
                                        </w:div>
                                      </w:divsChild>
                                    </w:div>
                                  </w:divsChild>
                                </w:div>
                              </w:divsChild>
                            </w:div>
                          </w:divsChild>
                        </w:div>
                      </w:divsChild>
                    </w:div>
                  </w:divsChild>
                </w:div>
              </w:divsChild>
            </w:div>
          </w:divsChild>
        </w:div>
      </w:divsChild>
    </w:div>
    <w:div w:id="325521614">
      <w:marLeft w:val="0"/>
      <w:marRight w:val="0"/>
      <w:marTop w:val="0"/>
      <w:marBottom w:val="0"/>
      <w:divBdr>
        <w:top w:val="none" w:sz="0" w:space="0" w:color="auto"/>
        <w:left w:val="none" w:sz="0" w:space="0" w:color="auto"/>
        <w:bottom w:val="none" w:sz="0" w:space="0" w:color="auto"/>
        <w:right w:val="none" w:sz="0" w:space="0" w:color="auto"/>
      </w:divBdr>
      <w:divsChild>
        <w:div w:id="325521654">
          <w:marLeft w:val="0"/>
          <w:marRight w:val="0"/>
          <w:marTop w:val="0"/>
          <w:marBottom w:val="0"/>
          <w:divBdr>
            <w:top w:val="none" w:sz="0" w:space="0" w:color="auto"/>
            <w:left w:val="none" w:sz="0" w:space="0" w:color="auto"/>
            <w:bottom w:val="none" w:sz="0" w:space="0" w:color="auto"/>
            <w:right w:val="none" w:sz="0" w:space="0" w:color="auto"/>
          </w:divBdr>
          <w:divsChild>
            <w:div w:id="325521684">
              <w:marLeft w:val="0"/>
              <w:marRight w:val="0"/>
              <w:marTop w:val="0"/>
              <w:marBottom w:val="0"/>
              <w:divBdr>
                <w:top w:val="none" w:sz="0" w:space="0" w:color="auto"/>
                <w:left w:val="none" w:sz="0" w:space="0" w:color="auto"/>
                <w:bottom w:val="none" w:sz="0" w:space="0" w:color="auto"/>
                <w:right w:val="none" w:sz="0" w:space="0" w:color="auto"/>
              </w:divBdr>
              <w:divsChild>
                <w:div w:id="325521621">
                  <w:marLeft w:val="163"/>
                  <w:marRight w:val="163"/>
                  <w:marTop w:val="163"/>
                  <w:marBottom w:val="163"/>
                  <w:divBdr>
                    <w:top w:val="none" w:sz="0" w:space="0" w:color="auto"/>
                    <w:left w:val="none" w:sz="0" w:space="0" w:color="auto"/>
                    <w:bottom w:val="none" w:sz="0" w:space="0" w:color="auto"/>
                    <w:right w:val="none" w:sz="0" w:space="0" w:color="auto"/>
                  </w:divBdr>
                  <w:divsChild>
                    <w:div w:id="325521489">
                      <w:marLeft w:val="0"/>
                      <w:marRight w:val="0"/>
                      <w:marTop w:val="0"/>
                      <w:marBottom w:val="0"/>
                      <w:divBdr>
                        <w:top w:val="none" w:sz="0" w:space="0" w:color="auto"/>
                        <w:left w:val="none" w:sz="0" w:space="0" w:color="auto"/>
                        <w:bottom w:val="none" w:sz="0" w:space="0" w:color="auto"/>
                        <w:right w:val="none" w:sz="0" w:space="0" w:color="auto"/>
                      </w:divBdr>
                      <w:divsChild>
                        <w:div w:id="325521443">
                          <w:marLeft w:val="325"/>
                          <w:marRight w:val="325"/>
                          <w:marTop w:val="418"/>
                          <w:marBottom w:val="720"/>
                          <w:divBdr>
                            <w:top w:val="none" w:sz="0" w:space="0" w:color="auto"/>
                            <w:left w:val="none" w:sz="0" w:space="0" w:color="auto"/>
                            <w:bottom w:val="none" w:sz="0" w:space="0" w:color="auto"/>
                            <w:right w:val="none" w:sz="0" w:space="0" w:color="auto"/>
                          </w:divBdr>
                          <w:divsChild>
                            <w:div w:id="325521472">
                              <w:marLeft w:val="0"/>
                              <w:marRight w:val="0"/>
                              <w:marTop w:val="0"/>
                              <w:marBottom w:val="348"/>
                              <w:divBdr>
                                <w:top w:val="none" w:sz="0" w:space="0" w:color="auto"/>
                                <w:left w:val="none" w:sz="0" w:space="0" w:color="auto"/>
                                <w:bottom w:val="none" w:sz="0" w:space="0" w:color="auto"/>
                                <w:right w:val="none" w:sz="0" w:space="0" w:color="auto"/>
                              </w:divBdr>
                              <w:divsChild>
                                <w:div w:id="325521517">
                                  <w:marLeft w:val="0"/>
                                  <w:marRight w:val="0"/>
                                  <w:marTop w:val="0"/>
                                  <w:marBottom w:val="0"/>
                                  <w:divBdr>
                                    <w:top w:val="none" w:sz="0" w:space="0" w:color="auto"/>
                                    <w:left w:val="none" w:sz="0" w:space="0" w:color="auto"/>
                                    <w:bottom w:val="none" w:sz="0" w:space="0" w:color="auto"/>
                                    <w:right w:val="none" w:sz="0" w:space="0" w:color="auto"/>
                                  </w:divBdr>
                                  <w:divsChild>
                                    <w:div w:id="3255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616">
      <w:marLeft w:val="0"/>
      <w:marRight w:val="0"/>
      <w:marTop w:val="0"/>
      <w:marBottom w:val="0"/>
      <w:divBdr>
        <w:top w:val="none" w:sz="0" w:space="0" w:color="auto"/>
        <w:left w:val="none" w:sz="0" w:space="0" w:color="auto"/>
        <w:bottom w:val="none" w:sz="0" w:space="0" w:color="auto"/>
        <w:right w:val="none" w:sz="0" w:space="0" w:color="auto"/>
      </w:divBdr>
      <w:divsChild>
        <w:div w:id="325521562">
          <w:marLeft w:val="0"/>
          <w:marRight w:val="0"/>
          <w:marTop w:val="0"/>
          <w:marBottom w:val="0"/>
          <w:divBdr>
            <w:top w:val="none" w:sz="0" w:space="0" w:color="auto"/>
            <w:left w:val="none" w:sz="0" w:space="0" w:color="auto"/>
            <w:bottom w:val="none" w:sz="0" w:space="0" w:color="auto"/>
            <w:right w:val="none" w:sz="0" w:space="0" w:color="auto"/>
          </w:divBdr>
          <w:divsChild>
            <w:div w:id="325521528">
              <w:marLeft w:val="0"/>
              <w:marRight w:val="0"/>
              <w:marTop w:val="0"/>
              <w:marBottom w:val="0"/>
              <w:divBdr>
                <w:top w:val="none" w:sz="0" w:space="0" w:color="auto"/>
                <w:left w:val="none" w:sz="0" w:space="0" w:color="auto"/>
                <w:bottom w:val="none" w:sz="0" w:space="0" w:color="auto"/>
                <w:right w:val="none" w:sz="0" w:space="0" w:color="auto"/>
              </w:divBdr>
              <w:divsChild>
                <w:div w:id="325521720">
                  <w:marLeft w:val="165"/>
                  <w:marRight w:val="165"/>
                  <w:marTop w:val="165"/>
                  <w:marBottom w:val="165"/>
                  <w:divBdr>
                    <w:top w:val="none" w:sz="0" w:space="0" w:color="auto"/>
                    <w:left w:val="none" w:sz="0" w:space="0" w:color="auto"/>
                    <w:bottom w:val="none" w:sz="0" w:space="0" w:color="auto"/>
                    <w:right w:val="none" w:sz="0" w:space="0" w:color="auto"/>
                  </w:divBdr>
                  <w:divsChild>
                    <w:div w:id="325521657">
                      <w:marLeft w:val="0"/>
                      <w:marRight w:val="0"/>
                      <w:marTop w:val="0"/>
                      <w:marBottom w:val="0"/>
                      <w:divBdr>
                        <w:top w:val="none" w:sz="0" w:space="0" w:color="auto"/>
                        <w:left w:val="none" w:sz="0" w:space="0" w:color="auto"/>
                        <w:bottom w:val="none" w:sz="0" w:space="0" w:color="auto"/>
                        <w:right w:val="none" w:sz="0" w:space="0" w:color="auto"/>
                      </w:divBdr>
                      <w:divsChild>
                        <w:div w:id="325521585">
                          <w:marLeft w:val="330"/>
                          <w:marRight w:val="330"/>
                          <w:marTop w:val="425"/>
                          <w:marBottom w:val="732"/>
                          <w:divBdr>
                            <w:top w:val="none" w:sz="0" w:space="0" w:color="auto"/>
                            <w:left w:val="none" w:sz="0" w:space="0" w:color="auto"/>
                            <w:bottom w:val="none" w:sz="0" w:space="0" w:color="auto"/>
                            <w:right w:val="none" w:sz="0" w:space="0" w:color="auto"/>
                          </w:divBdr>
                          <w:divsChild>
                            <w:div w:id="325521573">
                              <w:marLeft w:val="0"/>
                              <w:marRight w:val="0"/>
                              <w:marTop w:val="0"/>
                              <w:marBottom w:val="354"/>
                              <w:divBdr>
                                <w:top w:val="none" w:sz="0" w:space="0" w:color="auto"/>
                                <w:left w:val="none" w:sz="0" w:space="0" w:color="auto"/>
                                <w:bottom w:val="none" w:sz="0" w:space="0" w:color="auto"/>
                                <w:right w:val="none" w:sz="0" w:space="0" w:color="auto"/>
                              </w:divBdr>
                              <w:divsChild>
                                <w:div w:id="325521510">
                                  <w:marLeft w:val="0"/>
                                  <w:marRight w:val="0"/>
                                  <w:marTop w:val="0"/>
                                  <w:marBottom w:val="0"/>
                                  <w:divBdr>
                                    <w:top w:val="none" w:sz="0" w:space="0" w:color="auto"/>
                                    <w:left w:val="none" w:sz="0" w:space="0" w:color="auto"/>
                                    <w:bottom w:val="none" w:sz="0" w:space="0" w:color="auto"/>
                                    <w:right w:val="none" w:sz="0" w:space="0" w:color="auto"/>
                                  </w:divBdr>
                                  <w:divsChild>
                                    <w:div w:id="3255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630">
      <w:marLeft w:val="0"/>
      <w:marRight w:val="0"/>
      <w:marTop w:val="0"/>
      <w:marBottom w:val="0"/>
      <w:divBdr>
        <w:top w:val="none" w:sz="0" w:space="0" w:color="auto"/>
        <w:left w:val="none" w:sz="0" w:space="0" w:color="auto"/>
        <w:bottom w:val="none" w:sz="0" w:space="0" w:color="auto"/>
        <w:right w:val="none" w:sz="0" w:space="0" w:color="auto"/>
      </w:divBdr>
      <w:divsChild>
        <w:div w:id="325521731">
          <w:marLeft w:val="0"/>
          <w:marRight w:val="0"/>
          <w:marTop w:val="0"/>
          <w:marBottom w:val="0"/>
          <w:divBdr>
            <w:top w:val="none" w:sz="0" w:space="0" w:color="auto"/>
            <w:left w:val="none" w:sz="0" w:space="0" w:color="auto"/>
            <w:bottom w:val="none" w:sz="0" w:space="0" w:color="auto"/>
            <w:right w:val="none" w:sz="0" w:space="0" w:color="auto"/>
          </w:divBdr>
          <w:divsChild>
            <w:div w:id="325521747">
              <w:marLeft w:val="0"/>
              <w:marRight w:val="0"/>
              <w:marTop w:val="0"/>
              <w:marBottom w:val="0"/>
              <w:divBdr>
                <w:top w:val="none" w:sz="0" w:space="0" w:color="auto"/>
                <w:left w:val="none" w:sz="0" w:space="0" w:color="auto"/>
                <w:bottom w:val="none" w:sz="0" w:space="0" w:color="auto"/>
                <w:right w:val="none" w:sz="0" w:space="0" w:color="auto"/>
              </w:divBdr>
              <w:divsChild>
                <w:div w:id="325521522">
                  <w:marLeft w:val="105"/>
                  <w:marRight w:val="105"/>
                  <w:marTop w:val="105"/>
                  <w:marBottom w:val="105"/>
                  <w:divBdr>
                    <w:top w:val="none" w:sz="0" w:space="0" w:color="auto"/>
                    <w:left w:val="none" w:sz="0" w:space="0" w:color="auto"/>
                    <w:bottom w:val="none" w:sz="0" w:space="0" w:color="auto"/>
                    <w:right w:val="none" w:sz="0" w:space="0" w:color="auto"/>
                  </w:divBdr>
                  <w:divsChild>
                    <w:div w:id="325521660">
                      <w:marLeft w:val="0"/>
                      <w:marRight w:val="0"/>
                      <w:marTop w:val="0"/>
                      <w:marBottom w:val="0"/>
                      <w:divBdr>
                        <w:top w:val="none" w:sz="0" w:space="0" w:color="auto"/>
                        <w:left w:val="none" w:sz="0" w:space="0" w:color="auto"/>
                        <w:bottom w:val="none" w:sz="0" w:space="0" w:color="auto"/>
                        <w:right w:val="none" w:sz="0" w:space="0" w:color="auto"/>
                      </w:divBdr>
                      <w:divsChild>
                        <w:div w:id="325521544">
                          <w:marLeft w:val="210"/>
                          <w:marRight w:val="210"/>
                          <w:marTop w:val="270"/>
                          <w:marBottom w:val="465"/>
                          <w:divBdr>
                            <w:top w:val="none" w:sz="0" w:space="0" w:color="auto"/>
                            <w:left w:val="none" w:sz="0" w:space="0" w:color="auto"/>
                            <w:bottom w:val="none" w:sz="0" w:space="0" w:color="auto"/>
                            <w:right w:val="none" w:sz="0" w:space="0" w:color="auto"/>
                          </w:divBdr>
                          <w:divsChild>
                            <w:div w:id="325521730">
                              <w:marLeft w:val="0"/>
                              <w:marRight w:val="0"/>
                              <w:marTop w:val="0"/>
                              <w:marBottom w:val="225"/>
                              <w:divBdr>
                                <w:top w:val="none" w:sz="0" w:space="0" w:color="auto"/>
                                <w:left w:val="none" w:sz="0" w:space="0" w:color="auto"/>
                                <w:bottom w:val="none" w:sz="0" w:space="0" w:color="auto"/>
                                <w:right w:val="none" w:sz="0" w:space="0" w:color="auto"/>
                              </w:divBdr>
                              <w:divsChild>
                                <w:div w:id="325521743">
                                  <w:marLeft w:val="0"/>
                                  <w:marRight w:val="0"/>
                                  <w:marTop w:val="0"/>
                                  <w:marBottom w:val="0"/>
                                  <w:divBdr>
                                    <w:top w:val="none" w:sz="0" w:space="0" w:color="auto"/>
                                    <w:left w:val="none" w:sz="0" w:space="0" w:color="auto"/>
                                    <w:bottom w:val="none" w:sz="0" w:space="0" w:color="auto"/>
                                    <w:right w:val="none" w:sz="0" w:space="0" w:color="auto"/>
                                  </w:divBdr>
                                  <w:divsChild>
                                    <w:div w:id="325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633">
      <w:marLeft w:val="0"/>
      <w:marRight w:val="0"/>
      <w:marTop w:val="0"/>
      <w:marBottom w:val="0"/>
      <w:divBdr>
        <w:top w:val="none" w:sz="0" w:space="0" w:color="auto"/>
        <w:left w:val="none" w:sz="0" w:space="0" w:color="auto"/>
        <w:bottom w:val="none" w:sz="0" w:space="0" w:color="auto"/>
        <w:right w:val="none" w:sz="0" w:space="0" w:color="auto"/>
      </w:divBdr>
      <w:divsChild>
        <w:div w:id="325521613">
          <w:marLeft w:val="0"/>
          <w:marRight w:val="0"/>
          <w:marTop w:val="0"/>
          <w:marBottom w:val="0"/>
          <w:divBdr>
            <w:top w:val="none" w:sz="0" w:space="0" w:color="auto"/>
            <w:left w:val="none" w:sz="0" w:space="0" w:color="auto"/>
            <w:bottom w:val="none" w:sz="0" w:space="0" w:color="auto"/>
            <w:right w:val="none" w:sz="0" w:space="0" w:color="auto"/>
          </w:divBdr>
          <w:divsChild>
            <w:div w:id="325521591">
              <w:marLeft w:val="0"/>
              <w:marRight w:val="0"/>
              <w:marTop w:val="0"/>
              <w:marBottom w:val="0"/>
              <w:divBdr>
                <w:top w:val="none" w:sz="0" w:space="0" w:color="auto"/>
                <w:left w:val="none" w:sz="0" w:space="0" w:color="auto"/>
                <w:bottom w:val="none" w:sz="0" w:space="0" w:color="auto"/>
                <w:right w:val="none" w:sz="0" w:space="0" w:color="auto"/>
              </w:divBdr>
              <w:divsChild>
                <w:div w:id="325521640">
                  <w:marLeft w:val="105"/>
                  <w:marRight w:val="105"/>
                  <w:marTop w:val="105"/>
                  <w:marBottom w:val="105"/>
                  <w:divBdr>
                    <w:top w:val="none" w:sz="0" w:space="0" w:color="auto"/>
                    <w:left w:val="none" w:sz="0" w:space="0" w:color="auto"/>
                    <w:bottom w:val="none" w:sz="0" w:space="0" w:color="auto"/>
                    <w:right w:val="none" w:sz="0" w:space="0" w:color="auto"/>
                  </w:divBdr>
                  <w:divsChild>
                    <w:div w:id="325521622">
                      <w:marLeft w:val="0"/>
                      <w:marRight w:val="0"/>
                      <w:marTop w:val="0"/>
                      <w:marBottom w:val="0"/>
                      <w:divBdr>
                        <w:top w:val="none" w:sz="0" w:space="0" w:color="auto"/>
                        <w:left w:val="none" w:sz="0" w:space="0" w:color="auto"/>
                        <w:bottom w:val="none" w:sz="0" w:space="0" w:color="auto"/>
                        <w:right w:val="none" w:sz="0" w:space="0" w:color="auto"/>
                      </w:divBdr>
                      <w:divsChild>
                        <w:div w:id="325521516">
                          <w:marLeft w:val="210"/>
                          <w:marRight w:val="210"/>
                          <w:marTop w:val="270"/>
                          <w:marBottom w:val="465"/>
                          <w:divBdr>
                            <w:top w:val="none" w:sz="0" w:space="0" w:color="auto"/>
                            <w:left w:val="none" w:sz="0" w:space="0" w:color="auto"/>
                            <w:bottom w:val="none" w:sz="0" w:space="0" w:color="auto"/>
                            <w:right w:val="none" w:sz="0" w:space="0" w:color="auto"/>
                          </w:divBdr>
                          <w:divsChild>
                            <w:div w:id="325521648">
                              <w:marLeft w:val="0"/>
                              <w:marRight w:val="0"/>
                              <w:marTop w:val="0"/>
                              <w:marBottom w:val="225"/>
                              <w:divBdr>
                                <w:top w:val="none" w:sz="0" w:space="0" w:color="auto"/>
                                <w:left w:val="none" w:sz="0" w:space="0" w:color="auto"/>
                                <w:bottom w:val="none" w:sz="0" w:space="0" w:color="auto"/>
                                <w:right w:val="none" w:sz="0" w:space="0" w:color="auto"/>
                              </w:divBdr>
                              <w:divsChild>
                                <w:div w:id="325521641">
                                  <w:marLeft w:val="0"/>
                                  <w:marRight w:val="0"/>
                                  <w:marTop w:val="0"/>
                                  <w:marBottom w:val="0"/>
                                  <w:divBdr>
                                    <w:top w:val="none" w:sz="0" w:space="0" w:color="auto"/>
                                    <w:left w:val="none" w:sz="0" w:space="0" w:color="auto"/>
                                    <w:bottom w:val="none" w:sz="0" w:space="0" w:color="auto"/>
                                    <w:right w:val="none" w:sz="0" w:space="0" w:color="auto"/>
                                  </w:divBdr>
                                  <w:divsChild>
                                    <w:div w:id="3255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635">
      <w:marLeft w:val="0"/>
      <w:marRight w:val="0"/>
      <w:marTop w:val="0"/>
      <w:marBottom w:val="0"/>
      <w:divBdr>
        <w:top w:val="none" w:sz="0" w:space="0" w:color="auto"/>
        <w:left w:val="none" w:sz="0" w:space="0" w:color="auto"/>
        <w:bottom w:val="none" w:sz="0" w:space="0" w:color="auto"/>
        <w:right w:val="none" w:sz="0" w:space="0" w:color="auto"/>
      </w:divBdr>
    </w:div>
    <w:div w:id="325521636">
      <w:marLeft w:val="0"/>
      <w:marRight w:val="0"/>
      <w:marTop w:val="0"/>
      <w:marBottom w:val="0"/>
      <w:divBdr>
        <w:top w:val="none" w:sz="0" w:space="0" w:color="auto"/>
        <w:left w:val="none" w:sz="0" w:space="0" w:color="auto"/>
        <w:bottom w:val="none" w:sz="0" w:space="0" w:color="auto"/>
        <w:right w:val="none" w:sz="0" w:space="0" w:color="auto"/>
      </w:divBdr>
      <w:divsChild>
        <w:div w:id="325521524">
          <w:marLeft w:val="0"/>
          <w:marRight w:val="0"/>
          <w:marTop w:val="0"/>
          <w:marBottom w:val="0"/>
          <w:divBdr>
            <w:top w:val="none" w:sz="0" w:space="0" w:color="auto"/>
            <w:left w:val="none" w:sz="0" w:space="0" w:color="auto"/>
            <w:bottom w:val="none" w:sz="0" w:space="0" w:color="auto"/>
            <w:right w:val="none" w:sz="0" w:space="0" w:color="auto"/>
          </w:divBdr>
          <w:divsChild>
            <w:div w:id="325521623">
              <w:marLeft w:val="0"/>
              <w:marRight w:val="0"/>
              <w:marTop w:val="0"/>
              <w:marBottom w:val="0"/>
              <w:divBdr>
                <w:top w:val="none" w:sz="0" w:space="0" w:color="auto"/>
                <w:left w:val="none" w:sz="0" w:space="0" w:color="auto"/>
                <w:bottom w:val="none" w:sz="0" w:space="0" w:color="auto"/>
                <w:right w:val="none" w:sz="0" w:space="0" w:color="auto"/>
              </w:divBdr>
              <w:divsChild>
                <w:div w:id="325521748">
                  <w:marLeft w:val="140"/>
                  <w:marRight w:val="140"/>
                  <w:marTop w:val="140"/>
                  <w:marBottom w:val="140"/>
                  <w:divBdr>
                    <w:top w:val="none" w:sz="0" w:space="0" w:color="auto"/>
                    <w:left w:val="none" w:sz="0" w:space="0" w:color="auto"/>
                    <w:bottom w:val="none" w:sz="0" w:space="0" w:color="auto"/>
                    <w:right w:val="none" w:sz="0" w:space="0" w:color="auto"/>
                  </w:divBdr>
                  <w:divsChild>
                    <w:div w:id="325521458">
                      <w:marLeft w:val="0"/>
                      <w:marRight w:val="0"/>
                      <w:marTop w:val="0"/>
                      <w:marBottom w:val="0"/>
                      <w:divBdr>
                        <w:top w:val="none" w:sz="0" w:space="0" w:color="auto"/>
                        <w:left w:val="none" w:sz="0" w:space="0" w:color="auto"/>
                        <w:bottom w:val="none" w:sz="0" w:space="0" w:color="auto"/>
                        <w:right w:val="none" w:sz="0" w:space="0" w:color="auto"/>
                      </w:divBdr>
                      <w:divsChild>
                        <w:div w:id="325521692">
                          <w:marLeft w:val="280"/>
                          <w:marRight w:val="280"/>
                          <w:marTop w:val="360"/>
                          <w:marBottom w:val="620"/>
                          <w:divBdr>
                            <w:top w:val="none" w:sz="0" w:space="0" w:color="auto"/>
                            <w:left w:val="none" w:sz="0" w:space="0" w:color="auto"/>
                            <w:bottom w:val="none" w:sz="0" w:space="0" w:color="auto"/>
                            <w:right w:val="none" w:sz="0" w:space="0" w:color="auto"/>
                          </w:divBdr>
                          <w:divsChild>
                            <w:div w:id="325521678">
                              <w:marLeft w:val="0"/>
                              <w:marRight w:val="0"/>
                              <w:marTop w:val="0"/>
                              <w:marBottom w:val="300"/>
                              <w:divBdr>
                                <w:top w:val="none" w:sz="0" w:space="0" w:color="auto"/>
                                <w:left w:val="none" w:sz="0" w:space="0" w:color="auto"/>
                                <w:bottom w:val="none" w:sz="0" w:space="0" w:color="auto"/>
                                <w:right w:val="none" w:sz="0" w:space="0" w:color="auto"/>
                              </w:divBdr>
                              <w:divsChild>
                                <w:div w:id="325521434">
                                  <w:marLeft w:val="0"/>
                                  <w:marRight w:val="0"/>
                                  <w:marTop w:val="0"/>
                                  <w:marBottom w:val="0"/>
                                  <w:divBdr>
                                    <w:top w:val="none" w:sz="0" w:space="0" w:color="auto"/>
                                    <w:left w:val="none" w:sz="0" w:space="0" w:color="auto"/>
                                    <w:bottom w:val="none" w:sz="0" w:space="0" w:color="auto"/>
                                    <w:right w:val="none" w:sz="0" w:space="0" w:color="auto"/>
                                  </w:divBdr>
                                  <w:divsChild>
                                    <w:div w:id="3255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643">
      <w:marLeft w:val="0"/>
      <w:marRight w:val="0"/>
      <w:marTop w:val="0"/>
      <w:marBottom w:val="0"/>
      <w:divBdr>
        <w:top w:val="none" w:sz="0" w:space="0" w:color="auto"/>
        <w:left w:val="none" w:sz="0" w:space="0" w:color="auto"/>
        <w:bottom w:val="none" w:sz="0" w:space="0" w:color="auto"/>
        <w:right w:val="none" w:sz="0" w:space="0" w:color="auto"/>
      </w:divBdr>
      <w:divsChild>
        <w:div w:id="325521529">
          <w:marLeft w:val="0"/>
          <w:marRight w:val="0"/>
          <w:marTop w:val="0"/>
          <w:marBottom w:val="0"/>
          <w:divBdr>
            <w:top w:val="none" w:sz="0" w:space="0" w:color="auto"/>
            <w:left w:val="none" w:sz="0" w:space="0" w:color="auto"/>
            <w:bottom w:val="none" w:sz="0" w:space="0" w:color="auto"/>
            <w:right w:val="none" w:sz="0" w:space="0" w:color="auto"/>
          </w:divBdr>
          <w:divsChild>
            <w:div w:id="325521719">
              <w:marLeft w:val="0"/>
              <w:marRight w:val="0"/>
              <w:marTop w:val="0"/>
              <w:marBottom w:val="0"/>
              <w:divBdr>
                <w:top w:val="none" w:sz="0" w:space="0" w:color="auto"/>
                <w:left w:val="none" w:sz="0" w:space="0" w:color="auto"/>
                <w:bottom w:val="none" w:sz="0" w:space="0" w:color="auto"/>
                <w:right w:val="none" w:sz="0" w:space="0" w:color="auto"/>
              </w:divBdr>
              <w:divsChild>
                <w:div w:id="325521451">
                  <w:marLeft w:val="165"/>
                  <w:marRight w:val="165"/>
                  <w:marTop w:val="165"/>
                  <w:marBottom w:val="165"/>
                  <w:divBdr>
                    <w:top w:val="none" w:sz="0" w:space="0" w:color="auto"/>
                    <w:left w:val="none" w:sz="0" w:space="0" w:color="auto"/>
                    <w:bottom w:val="none" w:sz="0" w:space="0" w:color="auto"/>
                    <w:right w:val="none" w:sz="0" w:space="0" w:color="auto"/>
                  </w:divBdr>
                  <w:divsChild>
                    <w:div w:id="325521618">
                      <w:marLeft w:val="0"/>
                      <w:marRight w:val="0"/>
                      <w:marTop w:val="0"/>
                      <w:marBottom w:val="0"/>
                      <w:divBdr>
                        <w:top w:val="none" w:sz="0" w:space="0" w:color="auto"/>
                        <w:left w:val="none" w:sz="0" w:space="0" w:color="auto"/>
                        <w:bottom w:val="none" w:sz="0" w:space="0" w:color="auto"/>
                        <w:right w:val="none" w:sz="0" w:space="0" w:color="auto"/>
                      </w:divBdr>
                      <w:divsChild>
                        <w:div w:id="325521704">
                          <w:marLeft w:val="330"/>
                          <w:marRight w:val="330"/>
                          <w:marTop w:val="425"/>
                          <w:marBottom w:val="732"/>
                          <w:divBdr>
                            <w:top w:val="none" w:sz="0" w:space="0" w:color="auto"/>
                            <w:left w:val="none" w:sz="0" w:space="0" w:color="auto"/>
                            <w:bottom w:val="none" w:sz="0" w:space="0" w:color="auto"/>
                            <w:right w:val="none" w:sz="0" w:space="0" w:color="auto"/>
                          </w:divBdr>
                          <w:divsChild>
                            <w:div w:id="325521629">
                              <w:marLeft w:val="0"/>
                              <w:marRight w:val="0"/>
                              <w:marTop w:val="0"/>
                              <w:marBottom w:val="354"/>
                              <w:divBdr>
                                <w:top w:val="none" w:sz="0" w:space="0" w:color="auto"/>
                                <w:left w:val="none" w:sz="0" w:space="0" w:color="auto"/>
                                <w:bottom w:val="none" w:sz="0" w:space="0" w:color="auto"/>
                                <w:right w:val="none" w:sz="0" w:space="0" w:color="auto"/>
                              </w:divBdr>
                              <w:divsChild>
                                <w:div w:id="325521525">
                                  <w:marLeft w:val="0"/>
                                  <w:marRight w:val="0"/>
                                  <w:marTop w:val="0"/>
                                  <w:marBottom w:val="0"/>
                                  <w:divBdr>
                                    <w:top w:val="none" w:sz="0" w:space="0" w:color="auto"/>
                                    <w:left w:val="none" w:sz="0" w:space="0" w:color="auto"/>
                                    <w:bottom w:val="none" w:sz="0" w:space="0" w:color="auto"/>
                                    <w:right w:val="none" w:sz="0" w:space="0" w:color="auto"/>
                                  </w:divBdr>
                                  <w:divsChild>
                                    <w:div w:id="3255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670">
      <w:marLeft w:val="0"/>
      <w:marRight w:val="0"/>
      <w:marTop w:val="0"/>
      <w:marBottom w:val="0"/>
      <w:divBdr>
        <w:top w:val="none" w:sz="0" w:space="0" w:color="auto"/>
        <w:left w:val="none" w:sz="0" w:space="0" w:color="auto"/>
        <w:bottom w:val="none" w:sz="0" w:space="0" w:color="auto"/>
        <w:right w:val="none" w:sz="0" w:space="0" w:color="auto"/>
      </w:divBdr>
      <w:divsChild>
        <w:div w:id="325521564">
          <w:marLeft w:val="0"/>
          <w:marRight w:val="0"/>
          <w:marTop w:val="0"/>
          <w:marBottom w:val="0"/>
          <w:divBdr>
            <w:top w:val="none" w:sz="0" w:space="0" w:color="auto"/>
            <w:left w:val="none" w:sz="0" w:space="0" w:color="auto"/>
            <w:bottom w:val="none" w:sz="0" w:space="0" w:color="auto"/>
            <w:right w:val="none" w:sz="0" w:space="0" w:color="auto"/>
          </w:divBdr>
          <w:divsChild>
            <w:div w:id="325521724">
              <w:marLeft w:val="0"/>
              <w:marRight w:val="0"/>
              <w:marTop w:val="0"/>
              <w:marBottom w:val="0"/>
              <w:divBdr>
                <w:top w:val="none" w:sz="0" w:space="0" w:color="auto"/>
                <w:left w:val="none" w:sz="0" w:space="0" w:color="auto"/>
                <w:bottom w:val="none" w:sz="0" w:space="0" w:color="auto"/>
                <w:right w:val="none" w:sz="0" w:space="0" w:color="auto"/>
              </w:divBdr>
              <w:divsChild>
                <w:div w:id="325521655">
                  <w:marLeft w:val="163"/>
                  <w:marRight w:val="163"/>
                  <w:marTop w:val="163"/>
                  <w:marBottom w:val="163"/>
                  <w:divBdr>
                    <w:top w:val="none" w:sz="0" w:space="0" w:color="auto"/>
                    <w:left w:val="none" w:sz="0" w:space="0" w:color="auto"/>
                    <w:bottom w:val="none" w:sz="0" w:space="0" w:color="auto"/>
                    <w:right w:val="none" w:sz="0" w:space="0" w:color="auto"/>
                  </w:divBdr>
                  <w:divsChild>
                    <w:div w:id="325521446">
                      <w:marLeft w:val="0"/>
                      <w:marRight w:val="0"/>
                      <w:marTop w:val="0"/>
                      <w:marBottom w:val="0"/>
                      <w:divBdr>
                        <w:top w:val="none" w:sz="0" w:space="0" w:color="auto"/>
                        <w:left w:val="none" w:sz="0" w:space="0" w:color="auto"/>
                        <w:bottom w:val="none" w:sz="0" w:space="0" w:color="auto"/>
                        <w:right w:val="none" w:sz="0" w:space="0" w:color="auto"/>
                      </w:divBdr>
                      <w:divsChild>
                        <w:div w:id="325521566">
                          <w:marLeft w:val="325"/>
                          <w:marRight w:val="325"/>
                          <w:marTop w:val="418"/>
                          <w:marBottom w:val="720"/>
                          <w:divBdr>
                            <w:top w:val="none" w:sz="0" w:space="0" w:color="auto"/>
                            <w:left w:val="none" w:sz="0" w:space="0" w:color="auto"/>
                            <w:bottom w:val="none" w:sz="0" w:space="0" w:color="auto"/>
                            <w:right w:val="none" w:sz="0" w:space="0" w:color="auto"/>
                          </w:divBdr>
                          <w:divsChild>
                            <w:div w:id="325521519">
                              <w:marLeft w:val="0"/>
                              <w:marRight w:val="0"/>
                              <w:marTop w:val="0"/>
                              <w:marBottom w:val="348"/>
                              <w:divBdr>
                                <w:top w:val="none" w:sz="0" w:space="0" w:color="auto"/>
                                <w:left w:val="none" w:sz="0" w:space="0" w:color="auto"/>
                                <w:bottom w:val="none" w:sz="0" w:space="0" w:color="auto"/>
                                <w:right w:val="none" w:sz="0" w:space="0" w:color="auto"/>
                              </w:divBdr>
                              <w:divsChild>
                                <w:div w:id="325521736">
                                  <w:marLeft w:val="0"/>
                                  <w:marRight w:val="0"/>
                                  <w:marTop w:val="0"/>
                                  <w:marBottom w:val="0"/>
                                  <w:divBdr>
                                    <w:top w:val="none" w:sz="0" w:space="0" w:color="auto"/>
                                    <w:left w:val="none" w:sz="0" w:space="0" w:color="auto"/>
                                    <w:bottom w:val="none" w:sz="0" w:space="0" w:color="auto"/>
                                    <w:right w:val="none" w:sz="0" w:space="0" w:color="auto"/>
                                  </w:divBdr>
                                  <w:divsChild>
                                    <w:div w:id="325521536">
                                      <w:marLeft w:val="0"/>
                                      <w:marRight w:val="0"/>
                                      <w:marTop w:val="0"/>
                                      <w:marBottom w:val="0"/>
                                      <w:divBdr>
                                        <w:top w:val="none" w:sz="0" w:space="0" w:color="auto"/>
                                        <w:left w:val="none" w:sz="0" w:space="0" w:color="auto"/>
                                        <w:bottom w:val="none" w:sz="0" w:space="0" w:color="auto"/>
                                        <w:right w:val="none" w:sz="0" w:space="0" w:color="auto"/>
                                      </w:divBdr>
                                      <w:divsChild>
                                        <w:div w:id="325521690">
                                          <w:marLeft w:val="0"/>
                                          <w:marRight w:val="0"/>
                                          <w:marTop w:val="0"/>
                                          <w:marBottom w:val="325"/>
                                          <w:divBdr>
                                            <w:top w:val="none" w:sz="0" w:space="0" w:color="auto"/>
                                            <w:left w:val="none" w:sz="0" w:space="0" w:color="auto"/>
                                            <w:bottom w:val="none" w:sz="0" w:space="0" w:color="auto"/>
                                            <w:right w:val="none" w:sz="0" w:space="0" w:color="auto"/>
                                          </w:divBdr>
                                          <w:divsChild>
                                            <w:div w:id="325521650">
                                              <w:marLeft w:val="325"/>
                                              <w:marRight w:val="325"/>
                                              <w:marTop w:val="325"/>
                                              <w:marBottom w:val="3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521679">
      <w:marLeft w:val="0"/>
      <w:marRight w:val="0"/>
      <w:marTop w:val="0"/>
      <w:marBottom w:val="0"/>
      <w:divBdr>
        <w:top w:val="none" w:sz="0" w:space="0" w:color="auto"/>
        <w:left w:val="none" w:sz="0" w:space="0" w:color="auto"/>
        <w:bottom w:val="none" w:sz="0" w:space="0" w:color="auto"/>
        <w:right w:val="none" w:sz="0" w:space="0" w:color="auto"/>
      </w:divBdr>
      <w:divsChild>
        <w:div w:id="325521726">
          <w:marLeft w:val="0"/>
          <w:marRight w:val="0"/>
          <w:marTop w:val="0"/>
          <w:marBottom w:val="0"/>
          <w:divBdr>
            <w:top w:val="none" w:sz="0" w:space="0" w:color="auto"/>
            <w:left w:val="none" w:sz="0" w:space="0" w:color="auto"/>
            <w:bottom w:val="none" w:sz="0" w:space="0" w:color="auto"/>
            <w:right w:val="none" w:sz="0" w:space="0" w:color="auto"/>
          </w:divBdr>
          <w:divsChild>
            <w:div w:id="325521462">
              <w:marLeft w:val="0"/>
              <w:marRight w:val="0"/>
              <w:marTop w:val="0"/>
              <w:marBottom w:val="0"/>
              <w:divBdr>
                <w:top w:val="none" w:sz="0" w:space="0" w:color="auto"/>
                <w:left w:val="none" w:sz="0" w:space="0" w:color="auto"/>
                <w:bottom w:val="none" w:sz="0" w:space="0" w:color="auto"/>
                <w:right w:val="none" w:sz="0" w:space="0" w:color="auto"/>
              </w:divBdr>
              <w:divsChild>
                <w:div w:id="325521609">
                  <w:marLeft w:val="163"/>
                  <w:marRight w:val="163"/>
                  <w:marTop w:val="163"/>
                  <w:marBottom w:val="163"/>
                  <w:divBdr>
                    <w:top w:val="none" w:sz="0" w:space="0" w:color="auto"/>
                    <w:left w:val="none" w:sz="0" w:space="0" w:color="auto"/>
                    <w:bottom w:val="none" w:sz="0" w:space="0" w:color="auto"/>
                    <w:right w:val="none" w:sz="0" w:space="0" w:color="auto"/>
                  </w:divBdr>
                  <w:divsChild>
                    <w:div w:id="325521599">
                      <w:marLeft w:val="0"/>
                      <w:marRight w:val="0"/>
                      <w:marTop w:val="0"/>
                      <w:marBottom w:val="0"/>
                      <w:divBdr>
                        <w:top w:val="none" w:sz="0" w:space="0" w:color="auto"/>
                        <w:left w:val="none" w:sz="0" w:space="0" w:color="auto"/>
                        <w:bottom w:val="none" w:sz="0" w:space="0" w:color="auto"/>
                        <w:right w:val="none" w:sz="0" w:space="0" w:color="auto"/>
                      </w:divBdr>
                      <w:divsChild>
                        <w:div w:id="325521537">
                          <w:marLeft w:val="325"/>
                          <w:marRight w:val="325"/>
                          <w:marTop w:val="418"/>
                          <w:marBottom w:val="720"/>
                          <w:divBdr>
                            <w:top w:val="none" w:sz="0" w:space="0" w:color="auto"/>
                            <w:left w:val="none" w:sz="0" w:space="0" w:color="auto"/>
                            <w:bottom w:val="none" w:sz="0" w:space="0" w:color="auto"/>
                            <w:right w:val="none" w:sz="0" w:space="0" w:color="auto"/>
                          </w:divBdr>
                          <w:divsChild>
                            <w:div w:id="325521442">
                              <w:marLeft w:val="0"/>
                              <w:marRight w:val="0"/>
                              <w:marTop w:val="0"/>
                              <w:marBottom w:val="0"/>
                              <w:divBdr>
                                <w:top w:val="none" w:sz="0" w:space="0" w:color="auto"/>
                                <w:left w:val="none" w:sz="0" w:space="0" w:color="auto"/>
                                <w:bottom w:val="none" w:sz="0" w:space="0" w:color="auto"/>
                                <w:right w:val="none" w:sz="0" w:space="0" w:color="auto"/>
                              </w:divBdr>
                              <w:divsChild>
                                <w:div w:id="3255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521680">
      <w:marLeft w:val="0"/>
      <w:marRight w:val="0"/>
      <w:marTop w:val="0"/>
      <w:marBottom w:val="0"/>
      <w:divBdr>
        <w:top w:val="none" w:sz="0" w:space="0" w:color="auto"/>
        <w:left w:val="none" w:sz="0" w:space="0" w:color="auto"/>
        <w:bottom w:val="none" w:sz="0" w:space="0" w:color="auto"/>
        <w:right w:val="none" w:sz="0" w:space="0" w:color="auto"/>
      </w:divBdr>
      <w:divsChild>
        <w:div w:id="325521652">
          <w:marLeft w:val="0"/>
          <w:marRight w:val="0"/>
          <w:marTop w:val="0"/>
          <w:marBottom w:val="0"/>
          <w:divBdr>
            <w:top w:val="none" w:sz="0" w:space="0" w:color="auto"/>
            <w:left w:val="none" w:sz="0" w:space="0" w:color="auto"/>
            <w:bottom w:val="none" w:sz="0" w:space="0" w:color="auto"/>
            <w:right w:val="none" w:sz="0" w:space="0" w:color="auto"/>
          </w:divBdr>
          <w:divsChild>
            <w:div w:id="325521596">
              <w:marLeft w:val="0"/>
              <w:marRight w:val="0"/>
              <w:marTop w:val="0"/>
              <w:marBottom w:val="0"/>
              <w:divBdr>
                <w:top w:val="none" w:sz="0" w:space="0" w:color="auto"/>
                <w:left w:val="none" w:sz="0" w:space="0" w:color="auto"/>
                <w:bottom w:val="none" w:sz="0" w:space="0" w:color="auto"/>
                <w:right w:val="none" w:sz="0" w:space="0" w:color="auto"/>
              </w:divBdr>
              <w:divsChild>
                <w:div w:id="325521713">
                  <w:marLeft w:val="105"/>
                  <w:marRight w:val="105"/>
                  <w:marTop w:val="105"/>
                  <w:marBottom w:val="105"/>
                  <w:divBdr>
                    <w:top w:val="none" w:sz="0" w:space="0" w:color="auto"/>
                    <w:left w:val="none" w:sz="0" w:space="0" w:color="auto"/>
                    <w:bottom w:val="none" w:sz="0" w:space="0" w:color="auto"/>
                    <w:right w:val="none" w:sz="0" w:space="0" w:color="auto"/>
                  </w:divBdr>
                  <w:divsChild>
                    <w:div w:id="325521546">
                      <w:marLeft w:val="0"/>
                      <w:marRight w:val="0"/>
                      <w:marTop w:val="0"/>
                      <w:marBottom w:val="0"/>
                      <w:divBdr>
                        <w:top w:val="none" w:sz="0" w:space="0" w:color="auto"/>
                        <w:left w:val="none" w:sz="0" w:space="0" w:color="auto"/>
                        <w:bottom w:val="none" w:sz="0" w:space="0" w:color="auto"/>
                        <w:right w:val="none" w:sz="0" w:space="0" w:color="auto"/>
                      </w:divBdr>
                      <w:divsChild>
                        <w:div w:id="325521689">
                          <w:marLeft w:val="210"/>
                          <w:marRight w:val="210"/>
                          <w:marTop w:val="270"/>
                          <w:marBottom w:val="465"/>
                          <w:divBdr>
                            <w:top w:val="none" w:sz="0" w:space="0" w:color="auto"/>
                            <w:left w:val="none" w:sz="0" w:space="0" w:color="auto"/>
                            <w:bottom w:val="none" w:sz="0" w:space="0" w:color="auto"/>
                            <w:right w:val="none" w:sz="0" w:space="0" w:color="auto"/>
                          </w:divBdr>
                          <w:divsChild>
                            <w:div w:id="325521559">
                              <w:marLeft w:val="0"/>
                              <w:marRight w:val="0"/>
                              <w:marTop w:val="0"/>
                              <w:marBottom w:val="225"/>
                              <w:divBdr>
                                <w:top w:val="none" w:sz="0" w:space="0" w:color="auto"/>
                                <w:left w:val="none" w:sz="0" w:space="0" w:color="auto"/>
                                <w:bottom w:val="none" w:sz="0" w:space="0" w:color="auto"/>
                                <w:right w:val="none" w:sz="0" w:space="0" w:color="auto"/>
                              </w:divBdr>
                              <w:divsChild>
                                <w:div w:id="325521617">
                                  <w:marLeft w:val="0"/>
                                  <w:marRight w:val="0"/>
                                  <w:marTop w:val="0"/>
                                  <w:marBottom w:val="0"/>
                                  <w:divBdr>
                                    <w:top w:val="none" w:sz="0" w:space="0" w:color="auto"/>
                                    <w:left w:val="none" w:sz="0" w:space="0" w:color="auto"/>
                                    <w:bottom w:val="none" w:sz="0" w:space="0" w:color="auto"/>
                                    <w:right w:val="none" w:sz="0" w:space="0" w:color="auto"/>
                                  </w:divBdr>
                                  <w:divsChild>
                                    <w:div w:id="325521577">
                                      <w:marLeft w:val="0"/>
                                      <w:marRight w:val="0"/>
                                      <w:marTop w:val="0"/>
                                      <w:marBottom w:val="0"/>
                                      <w:divBdr>
                                        <w:top w:val="none" w:sz="0" w:space="0" w:color="auto"/>
                                        <w:left w:val="none" w:sz="0" w:space="0" w:color="auto"/>
                                        <w:bottom w:val="none" w:sz="0" w:space="0" w:color="auto"/>
                                        <w:right w:val="none" w:sz="0" w:space="0" w:color="auto"/>
                                      </w:divBdr>
                                      <w:divsChild>
                                        <w:div w:id="325521588">
                                          <w:marLeft w:val="0"/>
                                          <w:marRight w:val="0"/>
                                          <w:marTop w:val="0"/>
                                          <w:marBottom w:val="210"/>
                                          <w:divBdr>
                                            <w:top w:val="none" w:sz="0" w:space="0" w:color="auto"/>
                                            <w:left w:val="none" w:sz="0" w:space="0" w:color="auto"/>
                                            <w:bottom w:val="none" w:sz="0" w:space="0" w:color="auto"/>
                                            <w:right w:val="none" w:sz="0" w:space="0" w:color="auto"/>
                                          </w:divBdr>
                                          <w:divsChild>
                                            <w:div w:id="325521647">
                                              <w:marLeft w:val="315"/>
                                              <w:marRight w:val="3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521683">
      <w:marLeft w:val="0"/>
      <w:marRight w:val="0"/>
      <w:marTop w:val="0"/>
      <w:marBottom w:val="0"/>
      <w:divBdr>
        <w:top w:val="none" w:sz="0" w:space="0" w:color="auto"/>
        <w:left w:val="none" w:sz="0" w:space="0" w:color="auto"/>
        <w:bottom w:val="none" w:sz="0" w:space="0" w:color="auto"/>
        <w:right w:val="none" w:sz="0" w:space="0" w:color="auto"/>
      </w:divBdr>
      <w:divsChild>
        <w:div w:id="325521610">
          <w:marLeft w:val="0"/>
          <w:marRight w:val="0"/>
          <w:marTop w:val="0"/>
          <w:marBottom w:val="0"/>
          <w:divBdr>
            <w:top w:val="none" w:sz="0" w:space="0" w:color="auto"/>
            <w:left w:val="none" w:sz="0" w:space="0" w:color="auto"/>
            <w:bottom w:val="none" w:sz="0" w:space="0" w:color="auto"/>
            <w:right w:val="none" w:sz="0" w:space="0" w:color="auto"/>
          </w:divBdr>
          <w:divsChild>
            <w:div w:id="325521492">
              <w:marLeft w:val="0"/>
              <w:marRight w:val="0"/>
              <w:marTop w:val="0"/>
              <w:marBottom w:val="0"/>
              <w:divBdr>
                <w:top w:val="none" w:sz="0" w:space="0" w:color="auto"/>
                <w:left w:val="none" w:sz="0" w:space="0" w:color="auto"/>
                <w:bottom w:val="none" w:sz="0" w:space="0" w:color="auto"/>
                <w:right w:val="none" w:sz="0" w:space="0" w:color="auto"/>
              </w:divBdr>
              <w:divsChild>
                <w:div w:id="325521698">
                  <w:marLeft w:val="165"/>
                  <w:marRight w:val="165"/>
                  <w:marTop w:val="165"/>
                  <w:marBottom w:val="165"/>
                  <w:divBdr>
                    <w:top w:val="none" w:sz="0" w:space="0" w:color="auto"/>
                    <w:left w:val="none" w:sz="0" w:space="0" w:color="auto"/>
                    <w:bottom w:val="none" w:sz="0" w:space="0" w:color="auto"/>
                    <w:right w:val="none" w:sz="0" w:space="0" w:color="auto"/>
                  </w:divBdr>
                  <w:divsChild>
                    <w:div w:id="325521681">
                      <w:marLeft w:val="0"/>
                      <w:marRight w:val="0"/>
                      <w:marTop w:val="0"/>
                      <w:marBottom w:val="0"/>
                      <w:divBdr>
                        <w:top w:val="none" w:sz="0" w:space="0" w:color="auto"/>
                        <w:left w:val="none" w:sz="0" w:space="0" w:color="auto"/>
                        <w:bottom w:val="none" w:sz="0" w:space="0" w:color="auto"/>
                        <w:right w:val="none" w:sz="0" w:space="0" w:color="auto"/>
                      </w:divBdr>
                      <w:divsChild>
                        <w:div w:id="325521468">
                          <w:marLeft w:val="330"/>
                          <w:marRight w:val="330"/>
                          <w:marTop w:val="425"/>
                          <w:marBottom w:val="732"/>
                          <w:divBdr>
                            <w:top w:val="none" w:sz="0" w:space="0" w:color="auto"/>
                            <w:left w:val="none" w:sz="0" w:space="0" w:color="auto"/>
                            <w:bottom w:val="none" w:sz="0" w:space="0" w:color="auto"/>
                            <w:right w:val="none" w:sz="0" w:space="0" w:color="auto"/>
                          </w:divBdr>
                          <w:divsChild>
                            <w:div w:id="325521535">
                              <w:marLeft w:val="0"/>
                              <w:marRight w:val="0"/>
                              <w:marTop w:val="0"/>
                              <w:marBottom w:val="354"/>
                              <w:divBdr>
                                <w:top w:val="none" w:sz="0" w:space="0" w:color="auto"/>
                                <w:left w:val="none" w:sz="0" w:space="0" w:color="auto"/>
                                <w:bottom w:val="none" w:sz="0" w:space="0" w:color="auto"/>
                                <w:right w:val="none" w:sz="0" w:space="0" w:color="auto"/>
                              </w:divBdr>
                              <w:divsChild>
                                <w:div w:id="325521509">
                                  <w:marLeft w:val="0"/>
                                  <w:marRight w:val="0"/>
                                  <w:marTop w:val="0"/>
                                  <w:marBottom w:val="0"/>
                                  <w:divBdr>
                                    <w:top w:val="none" w:sz="0" w:space="0" w:color="auto"/>
                                    <w:left w:val="none" w:sz="0" w:space="0" w:color="auto"/>
                                    <w:bottom w:val="none" w:sz="0" w:space="0" w:color="auto"/>
                                    <w:right w:val="none" w:sz="0" w:space="0" w:color="auto"/>
                                  </w:divBdr>
                                  <w:divsChild>
                                    <w:div w:id="3255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694">
      <w:marLeft w:val="0"/>
      <w:marRight w:val="0"/>
      <w:marTop w:val="0"/>
      <w:marBottom w:val="0"/>
      <w:divBdr>
        <w:top w:val="none" w:sz="0" w:space="0" w:color="auto"/>
        <w:left w:val="none" w:sz="0" w:space="0" w:color="auto"/>
        <w:bottom w:val="none" w:sz="0" w:space="0" w:color="auto"/>
        <w:right w:val="none" w:sz="0" w:space="0" w:color="auto"/>
      </w:divBdr>
      <w:divsChild>
        <w:div w:id="325521727">
          <w:marLeft w:val="0"/>
          <w:marRight w:val="0"/>
          <w:marTop w:val="0"/>
          <w:marBottom w:val="0"/>
          <w:divBdr>
            <w:top w:val="none" w:sz="0" w:space="0" w:color="auto"/>
            <w:left w:val="none" w:sz="0" w:space="0" w:color="auto"/>
            <w:bottom w:val="none" w:sz="0" w:space="0" w:color="auto"/>
            <w:right w:val="none" w:sz="0" w:space="0" w:color="auto"/>
          </w:divBdr>
          <w:divsChild>
            <w:div w:id="325521500">
              <w:marLeft w:val="0"/>
              <w:marRight w:val="0"/>
              <w:marTop w:val="0"/>
              <w:marBottom w:val="0"/>
              <w:divBdr>
                <w:top w:val="none" w:sz="0" w:space="0" w:color="auto"/>
                <w:left w:val="none" w:sz="0" w:space="0" w:color="auto"/>
                <w:bottom w:val="none" w:sz="0" w:space="0" w:color="auto"/>
                <w:right w:val="none" w:sz="0" w:space="0" w:color="auto"/>
              </w:divBdr>
              <w:divsChild>
                <w:div w:id="325521437">
                  <w:marLeft w:val="163"/>
                  <w:marRight w:val="163"/>
                  <w:marTop w:val="163"/>
                  <w:marBottom w:val="163"/>
                  <w:divBdr>
                    <w:top w:val="none" w:sz="0" w:space="0" w:color="auto"/>
                    <w:left w:val="none" w:sz="0" w:space="0" w:color="auto"/>
                    <w:bottom w:val="none" w:sz="0" w:space="0" w:color="auto"/>
                    <w:right w:val="none" w:sz="0" w:space="0" w:color="auto"/>
                  </w:divBdr>
                  <w:divsChild>
                    <w:div w:id="325521445">
                      <w:marLeft w:val="0"/>
                      <w:marRight w:val="0"/>
                      <w:marTop w:val="0"/>
                      <w:marBottom w:val="0"/>
                      <w:divBdr>
                        <w:top w:val="none" w:sz="0" w:space="0" w:color="auto"/>
                        <w:left w:val="none" w:sz="0" w:space="0" w:color="auto"/>
                        <w:bottom w:val="none" w:sz="0" w:space="0" w:color="auto"/>
                        <w:right w:val="none" w:sz="0" w:space="0" w:color="auto"/>
                      </w:divBdr>
                      <w:divsChild>
                        <w:div w:id="325521475">
                          <w:marLeft w:val="325"/>
                          <w:marRight w:val="325"/>
                          <w:marTop w:val="418"/>
                          <w:marBottom w:val="720"/>
                          <w:divBdr>
                            <w:top w:val="none" w:sz="0" w:space="0" w:color="auto"/>
                            <w:left w:val="none" w:sz="0" w:space="0" w:color="auto"/>
                            <w:bottom w:val="none" w:sz="0" w:space="0" w:color="auto"/>
                            <w:right w:val="none" w:sz="0" w:space="0" w:color="auto"/>
                          </w:divBdr>
                          <w:divsChild>
                            <w:div w:id="325521592">
                              <w:marLeft w:val="0"/>
                              <w:marRight w:val="0"/>
                              <w:marTop w:val="0"/>
                              <w:marBottom w:val="348"/>
                              <w:divBdr>
                                <w:top w:val="none" w:sz="0" w:space="0" w:color="auto"/>
                                <w:left w:val="none" w:sz="0" w:space="0" w:color="auto"/>
                                <w:bottom w:val="none" w:sz="0" w:space="0" w:color="auto"/>
                                <w:right w:val="none" w:sz="0" w:space="0" w:color="auto"/>
                              </w:divBdr>
                              <w:divsChild>
                                <w:div w:id="325521728">
                                  <w:marLeft w:val="0"/>
                                  <w:marRight w:val="0"/>
                                  <w:marTop w:val="0"/>
                                  <w:marBottom w:val="0"/>
                                  <w:divBdr>
                                    <w:top w:val="none" w:sz="0" w:space="0" w:color="auto"/>
                                    <w:left w:val="none" w:sz="0" w:space="0" w:color="auto"/>
                                    <w:bottom w:val="none" w:sz="0" w:space="0" w:color="auto"/>
                                    <w:right w:val="none" w:sz="0" w:space="0" w:color="auto"/>
                                  </w:divBdr>
                                  <w:divsChild>
                                    <w:div w:id="3255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696">
      <w:marLeft w:val="0"/>
      <w:marRight w:val="0"/>
      <w:marTop w:val="0"/>
      <w:marBottom w:val="0"/>
      <w:divBdr>
        <w:top w:val="none" w:sz="0" w:space="0" w:color="auto"/>
        <w:left w:val="none" w:sz="0" w:space="0" w:color="auto"/>
        <w:bottom w:val="none" w:sz="0" w:space="0" w:color="auto"/>
        <w:right w:val="none" w:sz="0" w:space="0" w:color="auto"/>
      </w:divBdr>
      <w:divsChild>
        <w:div w:id="325521602">
          <w:marLeft w:val="0"/>
          <w:marRight w:val="0"/>
          <w:marTop w:val="0"/>
          <w:marBottom w:val="0"/>
          <w:divBdr>
            <w:top w:val="none" w:sz="0" w:space="0" w:color="auto"/>
            <w:left w:val="none" w:sz="0" w:space="0" w:color="auto"/>
            <w:bottom w:val="none" w:sz="0" w:space="0" w:color="auto"/>
            <w:right w:val="none" w:sz="0" w:space="0" w:color="auto"/>
          </w:divBdr>
          <w:divsChild>
            <w:div w:id="325521740">
              <w:marLeft w:val="0"/>
              <w:marRight w:val="0"/>
              <w:marTop w:val="0"/>
              <w:marBottom w:val="0"/>
              <w:divBdr>
                <w:top w:val="none" w:sz="0" w:space="0" w:color="auto"/>
                <w:left w:val="none" w:sz="0" w:space="0" w:color="auto"/>
                <w:bottom w:val="none" w:sz="0" w:space="0" w:color="auto"/>
                <w:right w:val="none" w:sz="0" w:space="0" w:color="auto"/>
              </w:divBdr>
              <w:divsChild>
                <w:div w:id="325521538">
                  <w:marLeft w:val="163"/>
                  <w:marRight w:val="163"/>
                  <w:marTop w:val="163"/>
                  <w:marBottom w:val="163"/>
                  <w:divBdr>
                    <w:top w:val="none" w:sz="0" w:space="0" w:color="auto"/>
                    <w:left w:val="none" w:sz="0" w:space="0" w:color="auto"/>
                    <w:bottom w:val="none" w:sz="0" w:space="0" w:color="auto"/>
                    <w:right w:val="none" w:sz="0" w:space="0" w:color="auto"/>
                  </w:divBdr>
                  <w:divsChild>
                    <w:div w:id="325521708">
                      <w:marLeft w:val="0"/>
                      <w:marRight w:val="0"/>
                      <w:marTop w:val="0"/>
                      <w:marBottom w:val="0"/>
                      <w:divBdr>
                        <w:top w:val="none" w:sz="0" w:space="0" w:color="auto"/>
                        <w:left w:val="none" w:sz="0" w:space="0" w:color="auto"/>
                        <w:bottom w:val="none" w:sz="0" w:space="0" w:color="auto"/>
                        <w:right w:val="none" w:sz="0" w:space="0" w:color="auto"/>
                      </w:divBdr>
                      <w:divsChild>
                        <w:div w:id="325521744">
                          <w:marLeft w:val="325"/>
                          <w:marRight w:val="325"/>
                          <w:marTop w:val="418"/>
                          <w:marBottom w:val="720"/>
                          <w:divBdr>
                            <w:top w:val="none" w:sz="0" w:space="0" w:color="auto"/>
                            <w:left w:val="none" w:sz="0" w:space="0" w:color="auto"/>
                            <w:bottom w:val="none" w:sz="0" w:space="0" w:color="auto"/>
                            <w:right w:val="none" w:sz="0" w:space="0" w:color="auto"/>
                          </w:divBdr>
                          <w:divsChild>
                            <w:div w:id="325521527">
                              <w:marLeft w:val="0"/>
                              <w:marRight w:val="0"/>
                              <w:marTop w:val="0"/>
                              <w:marBottom w:val="348"/>
                              <w:divBdr>
                                <w:top w:val="none" w:sz="0" w:space="0" w:color="auto"/>
                                <w:left w:val="none" w:sz="0" w:space="0" w:color="auto"/>
                                <w:bottom w:val="none" w:sz="0" w:space="0" w:color="auto"/>
                                <w:right w:val="none" w:sz="0" w:space="0" w:color="auto"/>
                              </w:divBdr>
                              <w:divsChild>
                                <w:div w:id="325521565">
                                  <w:marLeft w:val="0"/>
                                  <w:marRight w:val="0"/>
                                  <w:marTop w:val="0"/>
                                  <w:marBottom w:val="0"/>
                                  <w:divBdr>
                                    <w:top w:val="none" w:sz="0" w:space="0" w:color="auto"/>
                                    <w:left w:val="none" w:sz="0" w:space="0" w:color="auto"/>
                                    <w:bottom w:val="none" w:sz="0" w:space="0" w:color="auto"/>
                                    <w:right w:val="none" w:sz="0" w:space="0" w:color="auto"/>
                                  </w:divBdr>
                                  <w:divsChild>
                                    <w:div w:id="325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697">
      <w:marLeft w:val="0"/>
      <w:marRight w:val="0"/>
      <w:marTop w:val="0"/>
      <w:marBottom w:val="0"/>
      <w:divBdr>
        <w:top w:val="none" w:sz="0" w:space="0" w:color="auto"/>
        <w:left w:val="none" w:sz="0" w:space="0" w:color="auto"/>
        <w:bottom w:val="none" w:sz="0" w:space="0" w:color="auto"/>
        <w:right w:val="none" w:sz="0" w:space="0" w:color="auto"/>
      </w:divBdr>
      <w:divsChild>
        <w:div w:id="325521567">
          <w:marLeft w:val="0"/>
          <w:marRight w:val="0"/>
          <w:marTop w:val="0"/>
          <w:marBottom w:val="0"/>
          <w:divBdr>
            <w:top w:val="none" w:sz="0" w:space="0" w:color="auto"/>
            <w:left w:val="none" w:sz="0" w:space="0" w:color="auto"/>
            <w:bottom w:val="none" w:sz="0" w:space="0" w:color="auto"/>
            <w:right w:val="none" w:sz="0" w:space="0" w:color="auto"/>
          </w:divBdr>
          <w:divsChild>
            <w:div w:id="325521711">
              <w:marLeft w:val="0"/>
              <w:marRight w:val="0"/>
              <w:marTop w:val="0"/>
              <w:marBottom w:val="0"/>
              <w:divBdr>
                <w:top w:val="none" w:sz="0" w:space="0" w:color="auto"/>
                <w:left w:val="none" w:sz="0" w:space="0" w:color="auto"/>
                <w:bottom w:val="none" w:sz="0" w:space="0" w:color="auto"/>
                <w:right w:val="none" w:sz="0" w:space="0" w:color="auto"/>
              </w:divBdr>
              <w:divsChild>
                <w:div w:id="325521512">
                  <w:marLeft w:val="165"/>
                  <w:marRight w:val="165"/>
                  <w:marTop w:val="165"/>
                  <w:marBottom w:val="165"/>
                  <w:divBdr>
                    <w:top w:val="none" w:sz="0" w:space="0" w:color="auto"/>
                    <w:left w:val="none" w:sz="0" w:space="0" w:color="auto"/>
                    <w:bottom w:val="none" w:sz="0" w:space="0" w:color="auto"/>
                    <w:right w:val="none" w:sz="0" w:space="0" w:color="auto"/>
                  </w:divBdr>
                  <w:divsChild>
                    <w:div w:id="325521738">
                      <w:marLeft w:val="0"/>
                      <w:marRight w:val="0"/>
                      <w:marTop w:val="0"/>
                      <w:marBottom w:val="0"/>
                      <w:divBdr>
                        <w:top w:val="none" w:sz="0" w:space="0" w:color="auto"/>
                        <w:left w:val="none" w:sz="0" w:space="0" w:color="auto"/>
                        <w:bottom w:val="none" w:sz="0" w:space="0" w:color="auto"/>
                        <w:right w:val="none" w:sz="0" w:space="0" w:color="auto"/>
                      </w:divBdr>
                      <w:divsChild>
                        <w:div w:id="325521705">
                          <w:marLeft w:val="330"/>
                          <w:marRight w:val="330"/>
                          <w:marTop w:val="425"/>
                          <w:marBottom w:val="732"/>
                          <w:divBdr>
                            <w:top w:val="none" w:sz="0" w:space="0" w:color="auto"/>
                            <w:left w:val="none" w:sz="0" w:space="0" w:color="auto"/>
                            <w:bottom w:val="none" w:sz="0" w:space="0" w:color="auto"/>
                            <w:right w:val="none" w:sz="0" w:space="0" w:color="auto"/>
                          </w:divBdr>
                          <w:divsChild>
                            <w:div w:id="325521497">
                              <w:marLeft w:val="0"/>
                              <w:marRight w:val="0"/>
                              <w:marTop w:val="0"/>
                              <w:marBottom w:val="354"/>
                              <w:divBdr>
                                <w:top w:val="none" w:sz="0" w:space="0" w:color="auto"/>
                                <w:left w:val="none" w:sz="0" w:space="0" w:color="auto"/>
                                <w:bottom w:val="none" w:sz="0" w:space="0" w:color="auto"/>
                                <w:right w:val="none" w:sz="0" w:space="0" w:color="auto"/>
                              </w:divBdr>
                              <w:divsChild>
                                <w:div w:id="325521518">
                                  <w:marLeft w:val="0"/>
                                  <w:marRight w:val="0"/>
                                  <w:marTop w:val="0"/>
                                  <w:marBottom w:val="0"/>
                                  <w:divBdr>
                                    <w:top w:val="none" w:sz="0" w:space="0" w:color="auto"/>
                                    <w:left w:val="none" w:sz="0" w:space="0" w:color="auto"/>
                                    <w:bottom w:val="none" w:sz="0" w:space="0" w:color="auto"/>
                                    <w:right w:val="none" w:sz="0" w:space="0" w:color="auto"/>
                                  </w:divBdr>
                                  <w:divsChild>
                                    <w:div w:id="3255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699">
      <w:marLeft w:val="0"/>
      <w:marRight w:val="0"/>
      <w:marTop w:val="0"/>
      <w:marBottom w:val="0"/>
      <w:divBdr>
        <w:top w:val="none" w:sz="0" w:space="0" w:color="auto"/>
        <w:left w:val="none" w:sz="0" w:space="0" w:color="auto"/>
        <w:bottom w:val="none" w:sz="0" w:space="0" w:color="auto"/>
        <w:right w:val="none" w:sz="0" w:space="0" w:color="auto"/>
      </w:divBdr>
      <w:divsChild>
        <w:div w:id="325521646">
          <w:marLeft w:val="0"/>
          <w:marRight w:val="0"/>
          <w:marTop w:val="0"/>
          <w:marBottom w:val="0"/>
          <w:divBdr>
            <w:top w:val="none" w:sz="0" w:space="0" w:color="auto"/>
            <w:left w:val="none" w:sz="0" w:space="0" w:color="auto"/>
            <w:bottom w:val="none" w:sz="0" w:space="0" w:color="auto"/>
            <w:right w:val="none" w:sz="0" w:space="0" w:color="auto"/>
          </w:divBdr>
          <w:divsChild>
            <w:div w:id="325521595">
              <w:marLeft w:val="0"/>
              <w:marRight w:val="0"/>
              <w:marTop w:val="0"/>
              <w:marBottom w:val="0"/>
              <w:divBdr>
                <w:top w:val="none" w:sz="0" w:space="0" w:color="auto"/>
                <w:left w:val="none" w:sz="0" w:space="0" w:color="auto"/>
                <w:bottom w:val="none" w:sz="0" w:space="0" w:color="auto"/>
                <w:right w:val="none" w:sz="0" w:space="0" w:color="auto"/>
              </w:divBdr>
              <w:divsChild>
                <w:div w:id="325521542">
                  <w:marLeft w:val="105"/>
                  <w:marRight w:val="105"/>
                  <w:marTop w:val="105"/>
                  <w:marBottom w:val="105"/>
                  <w:divBdr>
                    <w:top w:val="none" w:sz="0" w:space="0" w:color="auto"/>
                    <w:left w:val="none" w:sz="0" w:space="0" w:color="auto"/>
                    <w:bottom w:val="none" w:sz="0" w:space="0" w:color="auto"/>
                    <w:right w:val="none" w:sz="0" w:space="0" w:color="auto"/>
                  </w:divBdr>
                  <w:divsChild>
                    <w:div w:id="325521675">
                      <w:marLeft w:val="0"/>
                      <w:marRight w:val="0"/>
                      <w:marTop w:val="0"/>
                      <w:marBottom w:val="0"/>
                      <w:divBdr>
                        <w:top w:val="none" w:sz="0" w:space="0" w:color="auto"/>
                        <w:left w:val="none" w:sz="0" w:space="0" w:color="auto"/>
                        <w:bottom w:val="none" w:sz="0" w:space="0" w:color="auto"/>
                        <w:right w:val="none" w:sz="0" w:space="0" w:color="auto"/>
                      </w:divBdr>
                      <w:divsChild>
                        <w:div w:id="325521471">
                          <w:marLeft w:val="210"/>
                          <w:marRight w:val="210"/>
                          <w:marTop w:val="270"/>
                          <w:marBottom w:val="465"/>
                          <w:divBdr>
                            <w:top w:val="none" w:sz="0" w:space="0" w:color="auto"/>
                            <w:left w:val="none" w:sz="0" w:space="0" w:color="auto"/>
                            <w:bottom w:val="none" w:sz="0" w:space="0" w:color="auto"/>
                            <w:right w:val="none" w:sz="0" w:space="0" w:color="auto"/>
                          </w:divBdr>
                          <w:divsChild>
                            <w:div w:id="325521702">
                              <w:marLeft w:val="0"/>
                              <w:marRight w:val="0"/>
                              <w:marTop w:val="0"/>
                              <w:marBottom w:val="225"/>
                              <w:divBdr>
                                <w:top w:val="none" w:sz="0" w:space="0" w:color="auto"/>
                                <w:left w:val="none" w:sz="0" w:space="0" w:color="auto"/>
                                <w:bottom w:val="none" w:sz="0" w:space="0" w:color="auto"/>
                                <w:right w:val="none" w:sz="0" w:space="0" w:color="auto"/>
                              </w:divBdr>
                              <w:divsChild>
                                <w:div w:id="325521667">
                                  <w:marLeft w:val="0"/>
                                  <w:marRight w:val="0"/>
                                  <w:marTop w:val="0"/>
                                  <w:marBottom w:val="0"/>
                                  <w:divBdr>
                                    <w:top w:val="none" w:sz="0" w:space="0" w:color="auto"/>
                                    <w:left w:val="none" w:sz="0" w:space="0" w:color="auto"/>
                                    <w:bottom w:val="none" w:sz="0" w:space="0" w:color="auto"/>
                                    <w:right w:val="none" w:sz="0" w:space="0" w:color="auto"/>
                                  </w:divBdr>
                                  <w:divsChild>
                                    <w:div w:id="3255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733">
      <w:marLeft w:val="0"/>
      <w:marRight w:val="0"/>
      <w:marTop w:val="0"/>
      <w:marBottom w:val="0"/>
      <w:divBdr>
        <w:top w:val="none" w:sz="0" w:space="0" w:color="auto"/>
        <w:left w:val="none" w:sz="0" w:space="0" w:color="auto"/>
        <w:bottom w:val="none" w:sz="0" w:space="0" w:color="auto"/>
        <w:right w:val="none" w:sz="0" w:space="0" w:color="auto"/>
      </w:divBdr>
      <w:divsChild>
        <w:div w:id="325521669">
          <w:marLeft w:val="0"/>
          <w:marRight w:val="0"/>
          <w:marTop w:val="0"/>
          <w:marBottom w:val="0"/>
          <w:divBdr>
            <w:top w:val="none" w:sz="0" w:space="0" w:color="auto"/>
            <w:left w:val="none" w:sz="0" w:space="0" w:color="auto"/>
            <w:bottom w:val="none" w:sz="0" w:space="0" w:color="auto"/>
            <w:right w:val="none" w:sz="0" w:space="0" w:color="auto"/>
          </w:divBdr>
          <w:divsChild>
            <w:div w:id="325521474">
              <w:marLeft w:val="0"/>
              <w:marRight w:val="0"/>
              <w:marTop w:val="0"/>
              <w:marBottom w:val="0"/>
              <w:divBdr>
                <w:top w:val="none" w:sz="0" w:space="0" w:color="auto"/>
                <w:left w:val="none" w:sz="0" w:space="0" w:color="auto"/>
                <w:bottom w:val="none" w:sz="0" w:space="0" w:color="auto"/>
                <w:right w:val="none" w:sz="0" w:space="0" w:color="auto"/>
              </w:divBdr>
              <w:divsChild>
                <w:div w:id="325521440">
                  <w:marLeft w:val="105"/>
                  <w:marRight w:val="105"/>
                  <w:marTop w:val="105"/>
                  <w:marBottom w:val="105"/>
                  <w:divBdr>
                    <w:top w:val="none" w:sz="0" w:space="0" w:color="auto"/>
                    <w:left w:val="none" w:sz="0" w:space="0" w:color="auto"/>
                    <w:bottom w:val="none" w:sz="0" w:space="0" w:color="auto"/>
                    <w:right w:val="none" w:sz="0" w:space="0" w:color="auto"/>
                  </w:divBdr>
                  <w:divsChild>
                    <w:div w:id="325521486">
                      <w:marLeft w:val="0"/>
                      <w:marRight w:val="0"/>
                      <w:marTop w:val="0"/>
                      <w:marBottom w:val="0"/>
                      <w:divBdr>
                        <w:top w:val="none" w:sz="0" w:space="0" w:color="auto"/>
                        <w:left w:val="none" w:sz="0" w:space="0" w:color="auto"/>
                        <w:bottom w:val="none" w:sz="0" w:space="0" w:color="auto"/>
                        <w:right w:val="none" w:sz="0" w:space="0" w:color="auto"/>
                      </w:divBdr>
                      <w:divsChild>
                        <w:div w:id="325521707">
                          <w:marLeft w:val="210"/>
                          <w:marRight w:val="210"/>
                          <w:marTop w:val="270"/>
                          <w:marBottom w:val="465"/>
                          <w:divBdr>
                            <w:top w:val="none" w:sz="0" w:space="0" w:color="auto"/>
                            <w:left w:val="none" w:sz="0" w:space="0" w:color="auto"/>
                            <w:bottom w:val="none" w:sz="0" w:space="0" w:color="auto"/>
                            <w:right w:val="none" w:sz="0" w:space="0" w:color="auto"/>
                          </w:divBdr>
                          <w:divsChild>
                            <w:div w:id="325521572">
                              <w:marLeft w:val="0"/>
                              <w:marRight w:val="0"/>
                              <w:marTop w:val="0"/>
                              <w:marBottom w:val="225"/>
                              <w:divBdr>
                                <w:top w:val="none" w:sz="0" w:space="0" w:color="auto"/>
                                <w:left w:val="none" w:sz="0" w:space="0" w:color="auto"/>
                                <w:bottom w:val="none" w:sz="0" w:space="0" w:color="auto"/>
                                <w:right w:val="none" w:sz="0" w:space="0" w:color="auto"/>
                              </w:divBdr>
                              <w:divsChild>
                                <w:div w:id="325521729">
                                  <w:marLeft w:val="0"/>
                                  <w:marRight w:val="0"/>
                                  <w:marTop w:val="0"/>
                                  <w:marBottom w:val="0"/>
                                  <w:divBdr>
                                    <w:top w:val="none" w:sz="0" w:space="0" w:color="auto"/>
                                    <w:left w:val="none" w:sz="0" w:space="0" w:color="auto"/>
                                    <w:bottom w:val="none" w:sz="0" w:space="0" w:color="auto"/>
                                    <w:right w:val="none" w:sz="0" w:space="0" w:color="auto"/>
                                  </w:divBdr>
                                  <w:divsChild>
                                    <w:div w:id="3255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1739">
      <w:marLeft w:val="0"/>
      <w:marRight w:val="0"/>
      <w:marTop w:val="0"/>
      <w:marBottom w:val="0"/>
      <w:divBdr>
        <w:top w:val="none" w:sz="0" w:space="0" w:color="auto"/>
        <w:left w:val="none" w:sz="0" w:space="0" w:color="auto"/>
        <w:bottom w:val="none" w:sz="0" w:space="0" w:color="auto"/>
        <w:right w:val="none" w:sz="0" w:space="0" w:color="auto"/>
      </w:divBdr>
      <w:divsChild>
        <w:div w:id="325521716">
          <w:marLeft w:val="0"/>
          <w:marRight w:val="0"/>
          <w:marTop w:val="0"/>
          <w:marBottom w:val="0"/>
          <w:divBdr>
            <w:top w:val="none" w:sz="0" w:space="0" w:color="auto"/>
            <w:left w:val="none" w:sz="0" w:space="0" w:color="auto"/>
            <w:bottom w:val="none" w:sz="0" w:space="0" w:color="auto"/>
            <w:right w:val="none" w:sz="0" w:space="0" w:color="auto"/>
          </w:divBdr>
          <w:divsChild>
            <w:div w:id="325521551">
              <w:marLeft w:val="0"/>
              <w:marRight w:val="0"/>
              <w:marTop w:val="0"/>
              <w:marBottom w:val="0"/>
              <w:divBdr>
                <w:top w:val="none" w:sz="0" w:space="0" w:color="auto"/>
                <w:left w:val="none" w:sz="0" w:space="0" w:color="auto"/>
                <w:bottom w:val="none" w:sz="0" w:space="0" w:color="auto"/>
                <w:right w:val="none" w:sz="0" w:space="0" w:color="auto"/>
              </w:divBdr>
              <w:divsChild>
                <w:div w:id="325521584">
                  <w:marLeft w:val="163"/>
                  <w:marRight w:val="163"/>
                  <w:marTop w:val="163"/>
                  <w:marBottom w:val="163"/>
                  <w:divBdr>
                    <w:top w:val="none" w:sz="0" w:space="0" w:color="auto"/>
                    <w:left w:val="none" w:sz="0" w:space="0" w:color="auto"/>
                    <w:bottom w:val="none" w:sz="0" w:space="0" w:color="auto"/>
                    <w:right w:val="none" w:sz="0" w:space="0" w:color="auto"/>
                  </w:divBdr>
                  <w:divsChild>
                    <w:div w:id="325521717">
                      <w:marLeft w:val="0"/>
                      <w:marRight w:val="0"/>
                      <w:marTop w:val="0"/>
                      <w:marBottom w:val="0"/>
                      <w:divBdr>
                        <w:top w:val="none" w:sz="0" w:space="0" w:color="auto"/>
                        <w:left w:val="none" w:sz="0" w:space="0" w:color="auto"/>
                        <w:bottom w:val="none" w:sz="0" w:space="0" w:color="auto"/>
                        <w:right w:val="none" w:sz="0" w:space="0" w:color="auto"/>
                      </w:divBdr>
                      <w:divsChild>
                        <w:div w:id="325521505">
                          <w:marLeft w:val="325"/>
                          <w:marRight w:val="325"/>
                          <w:marTop w:val="418"/>
                          <w:marBottom w:val="720"/>
                          <w:divBdr>
                            <w:top w:val="none" w:sz="0" w:space="0" w:color="auto"/>
                            <w:left w:val="none" w:sz="0" w:space="0" w:color="auto"/>
                            <w:bottom w:val="none" w:sz="0" w:space="0" w:color="auto"/>
                            <w:right w:val="none" w:sz="0" w:space="0" w:color="auto"/>
                          </w:divBdr>
                          <w:divsChild>
                            <w:div w:id="325521435">
                              <w:marLeft w:val="0"/>
                              <w:marRight w:val="0"/>
                              <w:marTop w:val="0"/>
                              <w:marBottom w:val="0"/>
                              <w:divBdr>
                                <w:top w:val="none" w:sz="0" w:space="0" w:color="auto"/>
                                <w:left w:val="none" w:sz="0" w:space="0" w:color="auto"/>
                                <w:bottom w:val="none" w:sz="0" w:space="0" w:color="auto"/>
                                <w:right w:val="none" w:sz="0" w:space="0" w:color="auto"/>
                              </w:divBdr>
                              <w:divsChild>
                                <w:div w:id="3255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7167">
      <w:bodyDiv w:val="1"/>
      <w:marLeft w:val="0"/>
      <w:marRight w:val="0"/>
      <w:marTop w:val="0"/>
      <w:marBottom w:val="0"/>
      <w:divBdr>
        <w:top w:val="none" w:sz="0" w:space="0" w:color="auto"/>
        <w:left w:val="none" w:sz="0" w:space="0" w:color="auto"/>
        <w:bottom w:val="none" w:sz="0" w:space="0" w:color="auto"/>
        <w:right w:val="none" w:sz="0" w:space="0" w:color="auto"/>
      </w:divBdr>
      <w:divsChild>
        <w:div w:id="373848016">
          <w:marLeft w:val="0"/>
          <w:marRight w:val="0"/>
          <w:marTop w:val="0"/>
          <w:marBottom w:val="0"/>
          <w:divBdr>
            <w:top w:val="single" w:sz="6" w:space="0" w:color="CCCCCC"/>
            <w:left w:val="none" w:sz="0" w:space="0" w:color="auto"/>
            <w:bottom w:val="single" w:sz="6" w:space="0" w:color="FFFFFF"/>
            <w:right w:val="none" w:sz="0" w:space="0" w:color="auto"/>
          </w:divBdr>
          <w:divsChild>
            <w:div w:id="2131170329">
              <w:marLeft w:val="0"/>
              <w:marRight w:val="0"/>
              <w:marTop w:val="100"/>
              <w:marBottom w:val="100"/>
              <w:divBdr>
                <w:top w:val="none" w:sz="0" w:space="0" w:color="auto"/>
                <w:left w:val="none" w:sz="0" w:space="0" w:color="auto"/>
                <w:bottom w:val="none" w:sz="0" w:space="0" w:color="auto"/>
                <w:right w:val="none" w:sz="0" w:space="0" w:color="auto"/>
              </w:divBdr>
              <w:divsChild>
                <w:div w:id="689453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20164384">
      <w:bodyDiv w:val="1"/>
      <w:marLeft w:val="0"/>
      <w:marRight w:val="0"/>
      <w:marTop w:val="0"/>
      <w:marBottom w:val="0"/>
      <w:divBdr>
        <w:top w:val="none" w:sz="0" w:space="0" w:color="auto"/>
        <w:left w:val="none" w:sz="0" w:space="0" w:color="auto"/>
        <w:bottom w:val="none" w:sz="0" w:space="0" w:color="auto"/>
        <w:right w:val="none" w:sz="0" w:space="0" w:color="auto"/>
      </w:divBdr>
    </w:div>
    <w:div w:id="617030808">
      <w:bodyDiv w:val="1"/>
      <w:marLeft w:val="0"/>
      <w:marRight w:val="0"/>
      <w:marTop w:val="0"/>
      <w:marBottom w:val="0"/>
      <w:divBdr>
        <w:top w:val="none" w:sz="0" w:space="0" w:color="auto"/>
        <w:left w:val="none" w:sz="0" w:space="0" w:color="auto"/>
        <w:bottom w:val="none" w:sz="0" w:space="0" w:color="auto"/>
        <w:right w:val="none" w:sz="0" w:space="0" w:color="auto"/>
      </w:divBdr>
    </w:div>
    <w:div w:id="646009654">
      <w:bodyDiv w:val="1"/>
      <w:marLeft w:val="0"/>
      <w:marRight w:val="0"/>
      <w:marTop w:val="0"/>
      <w:marBottom w:val="0"/>
      <w:divBdr>
        <w:top w:val="none" w:sz="0" w:space="0" w:color="auto"/>
        <w:left w:val="none" w:sz="0" w:space="0" w:color="auto"/>
        <w:bottom w:val="none" w:sz="0" w:space="0" w:color="auto"/>
        <w:right w:val="none" w:sz="0" w:space="0" w:color="auto"/>
      </w:divBdr>
      <w:divsChild>
        <w:div w:id="1885018485">
          <w:marLeft w:val="547"/>
          <w:marRight w:val="0"/>
          <w:marTop w:val="0"/>
          <w:marBottom w:val="0"/>
          <w:divBdr>
            <w:top w:val="none" w:sz="0" w:space="0" w:color="auto"/>
            <w:left w:val="none" w:sz="0" w:space="0" w:color="auto"/>
            <w:bottom w:val="none" w:sz="0" w:space="0" w:color="auto"/>
            <w:right w:val="none" w:sz="0" w:space="0" w:color="auto"/>
          </w:divBdr>
        </w:div>
      </w:divsChild>
    </w:div>
    <w:div w:id="694624257">
      <w:bodyDiv w:val="1"/>
      <w:marLeft w:val="0"/>
      <w:marRight w:val="0"/>
      <w:marTop w:val="0"/>
      <w:marBottom w:val="0"/>
      <w:divBdr>
        <w:top w:val="none" w:sz="0" w:space="0" w:color="auto"/>
        <w:left w:val="none" w:sz="0" w:space="0" w:color="auto"/>
        <w:bottom w:val="none" w:sz="0" w:space="0" w:color="auto"/>
        <w:right w:val="none" w:sz="0" w:space="0" w:color="auto"/>
      </w:divBdr>
    </w:div>
    <w:div w:id="719015089">
      <w:bodyDiv w:val="1"/>
      <w:marLeft w:val="0"/>
      <w:marRight w:val="0"/>
      <w:marTop w:val="0"/>
      <w:marBottom w:val="0"/>
      <w:divBdr>
        <w:top w:val="none" w:sz="0" w:space="0" w:color="auto"/>
        <w:left w:val="none" w:sz="0" w:space="0" w:color="auto"/>
        <w:bottom w:val="none" w:sz="0" w:space="0" w:color="auto"/>
        <w:right w:val="none" w:sz="0" w:space="0" w:color="auto"/>
      </w:divBdr>
      <w:divsChild>
        <w:div w:id="1647667318">
          <w:marLeft w:val="0"/>
          <w:marRight w:val="0"/>
          <w:marTop w:val="0"/>
          <w:marBottom w:val="0"/>
          <w:divBdr>
            <w:top w:val="single" w:sz="6" w:space="0" w:color="CCCCCC"/>
            <w:left w:val="none" w:sz="0" w:space="0" w:color="auto"/>
            <w:bottom w:val="single" w:sz="6" w:space="0" w:color="FFFFFF"/>
            <w:right w:val="none" w:sz="0" w:space="0" w:color="auto"/>
          </w:divBdr>
          <w:divsChild>
            <w:div w:id="1231647895">
              <w:marLeft w:val="0"/>
              <w:marRight w:val="0"/>
              <w:marTop w:val="100"/>
              <w:marBottom w:val="100"/>
              <w:divBdr>
                <w:top w:val="none" w:sz="0" w:space="0" w:color="auto"/>
                <w:left w:val="none" w:sz="0" w:space="0" w:color="auto"/>
                <w:bottom w:val="none" w:sz="0" w:space="0" w:color="auto"/>
                <w:right w:val="none" w:sz="0" w:space="0" w:color="auto"/>
              </w:divBdr>
              <w:divsChild>
                <w:div w:id="6847201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59253156">
      <w:bodyDiv w:val="1"/>
      <w:marLeft w:val="0"/>
      <w:marRight w:val="0"/>
      <w:marTop w:val="0"/>
      <w:marBottom w:val="0"/>
      <w:divBdr>
        <w:top w:val="none" w:sz="0" w:space="0" w:color="auto"/>
        <w:left w:val="none" w:sz="0" w:space="0" w:color="auto"/>
        <w:bottom w:val="none" w:sz="0" w:space="0" w:color="auto"/>
        <w:right w:val="none" w:sz="0" w:space="0" w:color="auto"/>
      </w:divBdr>
      <w:divsChild>
        <w:div w:id="1672483135">
          <w:marLeft w:val="0"/>
          <w:marRight w:val="0"/>
          <w:marTop w:val="0"/>
          <w:marBottom w:val="0"/>
          <w:divBdr>
            <w:top w:val="single" w:sz="6" w:space="0" w:color="CCCCCC"/>
            <w:left w:val="none" w:sz="0" w:space="0" w:color="auto"/>
            <w:bottom w:val="single" w:sz="6" w:space="0" w:color="FFFFFF"/>
            <w:right w:val="none" w:sz="0" w:space="0" w:color="auto"/>
          </w:divBdr>
          <w:divsChild>
            <w:div w:id="1297754554">
              <w:marLeft w:val="0"/>
              <w:marRight w:val="0"/>
              <w:marTop w:val="100"/>
              <w:marBottom w:val="100"/>
              <w:divBdr>
                <w:top w:val="none" w:sz="0" w:space="0" w:color="auto"/>
                <w:left w:val="none" w:sz="0" w:space="0" w:color="auto"/>
                <w:bottom w:val="none" w:sz="0" w:space="0" w:color="auto"/>
                <w:right w:val="none" w:sz="0" w:space="0" w:color="auto"/>
              </w:divBdr>
              <w:divsChild>
                <w:div w:id="19349739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58275373">
      <w:bodyDiv w:val="1"/>
      <w:marLeft w:val="0"/>
      <w:marRight w:val="0"/>
      <w:marTop w:val="0"/>
      <w:marBottom w:val="0"/>
      <w:divBdr>
        <w:top w:val="none" w:sz="0" w:space="0" w:color="auto"/>
        <w:left w:val="none" w:sz="0" w:space="0" w:color="auto"/>
        <w:bottom w:val="none" w:sz="0" w:space="0" w:color="auto"/>
        <w:right w:val="none" w:sz="0" w:space="0" w:color="auto"/>
      </w:divBdr>
    </w:div>
    <w:div w:id="920523505">
      <w:bodyDiv w:val="1"/>
      <w:marLeft w:val="0"/>
      <w:marRight w:val="0"/>
      <w:marTop w:val="0"/>
      <w:marBottom w:val="0"/>
      <w:divBdr>
        <w:top w:val="none" w:sz="0" w:space="0" w:color="auto"/>
        <w:left w:val="none" w:sz="0" w:space="0" w:color="auto"/>
        <w:bottom w:val="none" w:sz="0" w:space="0" w:color="auto"/>
        <w:right w:val="none" w:sz="0" w:space="0" w:color="auto"/>
      </w:divBdr>
      <w:divsChild>
        <w:div w:id="2044475591">
          <w:marLeft w:val="0"/>
          <w:marRight w:val="0"/>
          <w:marTop w:val="0"/>
          <w:marBottom w:val="0"/>
          <w:divBdr>
            <w:top w:val="single" w:sz="6" w:space="0" w:color="CCCCCC"/>
            <w:left w:val="none" w:sz="0" w:space="0" w:color="auto"/>
            <w:bottom w:val="single" w:sz="6" w:space="0" w:color="FFFFFF"/>
            <w:right w:val="none" w:sz="0" w:space="0" w:color="auto"/>
          </w:divBdr>
          <w:divsChild>
            <w:div w:id="1787307127">
              <w:marLeft w:val="0"/>
              <w:marRight w:val="0"/>
              <w:marTop w:val="100"/>
              <w:marBottom w:val="100"/>
              <w:divBdr>
                <w:top w:val="none" w:sz="0" w:space="0" w:color="auto"/>
                <w:left w:val="none" w:sz="0" w:space="0" w:color="auto"/>
                <w:bottom w:val="none" w:sz="0" w:space="0" w:color="auto"/>
                <w:right w:val="none" w:sz="0" w:space="0" w:color="auto"/>
              </w:divBdr>
              <w:divsChild>
                <w:div w:id="19489289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59603530">
      <w:bodyDiv w:val="1"/>
      <w:marLeft w:val="0"/>
      <w:marRight w:val="0"/>
      <w:marTop w:val="0"/>
      <w:marBottom w:val="0"/>
      <w:divBdr>
        <w:top w:val="none" w:sz="0" w:space="0" w:color="auto"/>
        <w:left w:val="none" w:sz="0" w:space="0" w:color="auto"/>
        <w:bottom w:val="none" w:sz="0" w:space="0" w:color="auto"/>
        <w:right w:val="none" w:sz="0" w:space="0" w:color="auto"/>
      </w:divBdr>
      <w:divsChild>
        <w:div w:id="1134323881">
          <w:marLeft w:val="0"/>
          <w:marRight w:val="0"/>
          <w:marTop w:val="0"/>
          <w:marBottom w:val="0"/>
          <w:divBdr>
            <w:top w:val="single" w:sz="6" w:space="0" w:color="CCCCCC"/>
            <w:left w:val="none" w:sz="0" w:space="0" w:color="auto"/>
            <w:bottom w:val="single" w:sz="6" w:space="0" w:color="FFFFFF"/>
            <w:right w:val="none" w:sz="0" w:space="0" w:color="auto"/>
          </w:divBdr>
          <w:divsChild>
            <w:div w:id="215699306">
              <w:marLeft w:val="0"/>
              <w:marRight w:val="0"/>
              <w:marTop w:val="100"/>
              <w:marBottom w:val="100"/>
              <w:divBdr>
                <w:top w:val="none" w:sz="0" w:space="0" w:color="auto"/>
                <w:left w:val="none" w:sz="0" w:space="0" w:color="auto"/>
                <w:bottom w:val="none" w:sz="0" w:space="0" w:color="auto"/>
                <w:right w:val="none" w:sz="0" w:space="0" w:color="auto"/>
              </w:divBdr>
              <w:divsChild>
                <w:div w:id="1663004373">
                  <w:marLeft w:val="0"/>
                  <w:marRight w:val="300"/>
                  <w:marTop w:val="0"/>
                  <w:marBottom w:val="0"/>
                  <w:divBdr>
                    <w:top w:val="none" w:sz="0" w:space="0" w:color="auto"/>
                    <w:left w:val="none" w:sz="0" w:space="0" w:color="auto"/>
                    <w:bottom w:val="none" w:sz="0" w:space="0" w:color="auto"/>
                    <w:right w:val="none" w:sz="0" w:space="0" w:color="auto"/>
                  </w:divBdr>
                  <w:divsChild>
                    <w:div w:id="9157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81666">
      <w:bodyDiv w:val="1"/>
      <w:marLeft w:val="0"/>
      <w:marRight w:val="0"/>
      <w:marTop w:val="0"/>
      <w:marBottom w:val="0"/>
      <w:divBdr>
        <w:top w:val="none" w:sz="0" w:space="0" w:color="auto"/>
        <w:left w:val="none" w:sz="0" w:space="0" w:color="auto"/>
        <w:bottom w:val="none" w:sz="0" w:space="0" w:color="auto"/>
        <w:right w:val="none" w:sz="0" w:space="0" w:color="auto"/>
      </w:divBdr>
    </w:div>
    <w:div w:id="1079643241">
      <w:bodyDiv w:val="1"/>
      <w:marLeft w:val="0"/>
      <w:marRight w:val="0"/>
      <w:marTop w:val="0"/>
      <w:marBottom w:val="0"/>
      <w:divBdr>
        <w:top w:val="none" w:sz="0" w:space="0" w:color="auto"/>
        <w:left w:val="none" w:sz="0" w:space="0" w:color="auto"/>
        <w:bottom w:val="none" w:sz="0" w:space="0" w:color="auto"/>
        <w:right w:val="none" w:sz="0" w:space="0" w:color="auto"/>
      </w:divBdr>
      <w:divsChild>
        <w:div w:id="74322984">
          <w:marLeft w:val="547"/>
          <w:marRight w:val="0"/>
          <w:marTop w:val="0"/>
          <w:marBottom w:val="0"/>
          <w:divBdr>
            <w:top w:val="none" w:sz="0" w:space="0" w:color="auto"/>
            <w:left w:val="none" w:sz="0" w:space="0" w:color="auto"/>
            <w:bottom w:val="none" w:sz="0" w:space="0" w:color="auto"/>
            <w:right w:val="none" w:sz="0" w:space="0" w:color="auto"/>
          </w:divBdr>
        </w:div>
      </w:divsChild>
    </w:div>
    <w:div w:id="1095588337">
      <w:bodyDiv w:val="1"/>
      <w:marLeft w:val="0"/>
      <w:marRight w:val="0"/>
      <w:marTop w:val="0"/>
      <w:marBottom w:val="0"/>
      <w:divBdr>
        <w:top w:val="none" w:sz="0" w:space="0" w:color="auto"/>
        <w:left w:val="none" w:sz="0" w:space="0" w:color="auto"/>
        <w:bottom w:val="none" w:sz="0" w:space="0" w:color="auto"/>
        <w:right w:val="none" w:sz="0" w:space="0" w:color="auto"/>
      </w:divBdr>
      <w:divsChild>
        <w:div w:id="1738429244">
          <w:marLeft w:val="547"/>
          <w:marRight w:val="0"/>
          <w:marTop w:val="0"/>
          <w:marBottom w:val="0"/>
          <w:divBdr>
            <w:top w:val="none" w:sz="0" w:space="0" w:color="auto"/>
            <w:left w:val="none" w:sz="0" w:space="0" w:color="auto"/>
            <w:bottom w:val="none" w:sz="0" w:space="0" w:color="auto"/>
            <w:right w:val="none" w:sz="0" w:space="0" w:color="auto"/>
          </w:divBdr>
        </w:div>
      </w:divsChild>
    </w:div>
    <w:div w:id="1259025405">
      <w:bodyDiv w:val="1"/>
      <w:marLeft w:val="0"/>
      <w:marRight w:val="0"/>
      <w:marTop w:val="0"/>
      <w:marBottom w:val="0"/>
      <w:divBdr>
        <w:top w:val="none" w:sz="0" w:space="0" w:color="auto"/>
        <w:left w:val="none" w:sz="0" w:space="0" w:color="auto"/>
        <w:bottom w:val="none" w:sz="0" w:space="0" w:color="auto"/>
        <w:right w:val="none" w:sz="0" w:space="0" w:color="auto"/>
      </w:divBdr>
      <w:divsChild>
        <w:div w:id="1009941281">
          <w:marLeft w:val="0"/>
          <w:marRight w:val="0"/>
          <w:marTop w:val="0"/>
          <w:marBottom w:val="0"/>
          <w:divBdr>
            <w:top w:val="single" w:sz="6" w:space="0" w:color="CCCCCC"/>
            <w:left w:val="none" w:sz="0" w:space="0" w:color="auto"/>
            <w:bottom w:val="single" w:sz="6" w:space="0" w:color="FFFFFF"/>
            <w:right w:val="none" w:sz="0" w:space="0" w:color="auto"/>
          </w:divBdr>
          <w:divsChild>
            <w:div w:id="1483430223">
              <w:marLeft w:val="0"/>
              <w:marRight w:val="0"/>
              <w:marTop w:val="100"/>
              <w:marBottom w:val="100"/>
              <w:divBdr>
                <w:top w:val="none" w:sz="0" w:space="0" w:color="auto"/>
                <w:left w:val="none" w:sz="0" w:space="0" w:color="auto"/>
                <w:bottom w:val="none" w:sz="0" w:space="0" w:color="auto"/>
                <w:right w:val="none" w:sz="0" w:space="0" w:color="auto"/>
              </w:divBdr>
              <w:divsChild>
                <w:div w:id="9366008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69834625">
      <w:bodyDiv w:val="1"/>
      <w:marLeft w:val="0"/>
      <w:marRight w:val="0"/>
      <w:marTop w:val="0"/>
      <w:marBottom w:val="0"/>
      <w:divBdr>
        <w:top w:val="none" w:sz="0" w:space="0" w:color="auto"/>
        <w:left w:val="none" w:sz="0" w:space="0" w:color="auto"/>
        <w:bottom w:val="none" w:sz="0" w:space="0" w:color="auto"/>
        <w:right w:val="none" w:sz="0" w:space="0" w:color="auto"/>
      </w:divBdr>
    </w:div>
    <w:div w:id="1521158255">
      <w:bodyDiv w:val="1"/>
      <w:marLeft w:val="0"/>
      <w:marRight w:val="0"/>
      <w:marTop w:val="0"/>
      <w:marBottom w:val="0"/>
      <w:divBdr>
        <w:top w:val="none" w:sz="0" w:space="0" w:color="auto"/>
        <w:left w:val="none" w:sz="0" w:space="0" w:color="auto"/>
        <w:bottom w:val="none" w:sz="0" w:space="0" w:color="auto"/>
        <w:right w:val="none" w:sz="0" w:space="0" w:color="auto"/>
      </w:divBdr>
      <w:divsChild>
        <w:div w:id="1433629433">
          <w:marLeft w:val="0"/>
          <w:marRight w:val="0"/>
          <w:marTop w:val="0"/>
          <w:marBottom w:val="0"/>
          <w:divBdr>
            <w:top w:val="single" w:sz="6" w:space="0" w:color="CCCCCC"/>
            <w:left w:val="none" w:sz="0" w:space="0" w:color="auto"/>
            <w:bottom w:val="single" w:sz="6" w:space="0" w:color="FFFFFF"/>
            <w:right w:val="none" w:sz="0" w:space="0" w:color="auto"/>
          </w:divBdr>
          <w:divsChild>
            <w:div w:id="713234216">
              <w:marLeft w:val="0"/>
              <w:marRight w:val="0"/>
              <w:marTop w:val="100"/>
              <w:marBottom w:val="100"/>
              <w:divBdr>
                <w:top w:val="none" w:sz="0" w:space="0" w:color="auto"/>
                <w:left w:val="none" w:sz="0" w:space="0" w:color="auto"/>
                <w:bottom w:val="none" w:sz="0" w:space="0" w:color="auto"/>
                <w:right w:val="none" w:sz="0" w:space="0" w:color="auto"/>
              </w:divBdr>
              <w:divsChild>
                <w:div w:id="10060542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9897506">
      <w:bodyDiv w:val="1"/>
      <w:marLeft w:val="0"/>
      <w:marRight w:val="0"/>
      <w:marTop w:val="0"/>
      <w:marBottom w:val="0"/>
      <w:divBdr>
        <w:top w:val="none" w:sz="0" w:space="0" w:color="auto"/>
        <w:left w:val="none" w:sz="0" w:space="0" w:color="auto"/>
        <w:bottom w:val="none" w:sz="0" w:space="0" w:color="auto"/>
        <w:right w:val="none" w:sz="0" w:space="0" w:color="auto"/>
      </w:divBdr>
      <w:divsChild>
        <w:div w:id="1968075459">
          <w:marLeft w:val="0"/>
          <w:marRight w:val="0"/>
          <w:marTop w:val="0"/>
          <w:marBottom w:val="0"/>
          <w:divBdr>
            <w:top w:val="single" w:sz="6" w:space="0" w:color="CCCCCC"/>
            <w:left w:val="none" w:sz="0" w:space="0" w:color="auto"/>
            <w:bottom w:val="single" w:sz="6" w:space="0" w:color="FFFFFF"/>
            <w:right w:val="none" w:sz="0" w:space="0" w:color="auto"/>
          </w:divBdr>
          <w:divsChild>
            <w:div w:id="1698921080">
              <w:marLeft w:val="0"/>
              <w:marRight w:val="0"/>
              <w:marTop w:val="100"/>
              <w:marBottom w:val="100"/>
              <w:divBdr>
                <w:top w:val="none" w:sz="0" w:space="0" w:color="auto"/>
                <w:left w:val="none" w:sz="0" w:space="0" w:color="auto"/>
                <w:bottom w:val="none" w:sz="0" w:space="0" w:color="auto"/>
                <w:right w:val="none" w:sz="0" w:space="0" w:color="auto"/>
              </w:divBdr>
              <w:divsChild>
                <w:div w:id="1109792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05454192">
      <w:bodyDiv w:val="1"/>
      <w:marLeft w:val="0"/>
      <w:marRight w:val="0"/>
      <w:marTop w:val="0"/>
      <w:marBottom w:val="0"/>
      <w:divBdr>
        <w:top w:val="none" w:sz="0" w:space="0" w:color="auto"/>
        <w:left w:val="none" w:sz="0" w:space="0" w:color="auto"/>
        <w:bottom w:val="none" w:sz="0" w:space="0" w:color="auto"/>
        <w:right w:val="none" w:sz="0" w:space="0" w:color="auto"/>
      </w:divBdr>
    </w:div>
    <w:div w:id="1639990387">
      <w:bodyDiv w:val="1"/>
      <w:marLeft w:val="0"/>
      <w:marRight w:val="0"/>
      <w:marTop w:val="0"/>
      <w:marBottom w:val="0"/>
      <w:divBdr>
        <w:top w:val="none" w:sz="0" w:space="0" w:color="auto"/>
        <w:left w:val="none" w:sz="0" w:space="0" w:color="auto"/>
        <w:bottom w:val="none" w:sz="0" w:space="0" w:color="auto"/>
        <w:right w:val="none" w:sz="0" w:space="0" w:color="auto"/>
      </w:divBdr>
      <w:divsChild>
        <w:div w:id="899825991">
          <w:marLeft w:val="547"/>
          <w:marRight w:val="0"/>
          <w:marTop w:val="0"/>
          <w:marBottom w:val="0"/>
          <w:divBdr>
            <w:top w:val="none" w:sz="0" w:space="0" w:color="auto"/>
            <w:left w:val="none" w:sz="0" w:space="0" w:color="auto"/>
            <w:bottom w:val="none" w:sz="0" w:space="0" w:color="auto"/>
            <w:right w:val="none" w:sz="0" w:space="0" w:color="auto"/>
          </w:divBdr>
        </w:div>
      </w:divsChild>
    </w:div>
    <w:div w:id="1683507184">
      <w:bodyDiv w:val="1"/>
      <w:marLeft w:val="0"/>
      <w:marRight w:val="0"/>
      <w:marTop w:val="0"/>
      <w:marBottom w:val="0"/>
      <w:divBdr>
        <w:top w:val="none" w:sz="0" w:space="0" w:color="auto"/>
        <w:left w:val="none" w:sz="0" w:space="0" w:color="auto"/>
        <w:bottom w:val="none" w:sz="0" w:space="0" w:color="auto"/>
        <w:right w:val="none" w:sz="0" w:space="0" w:color="auto"/>
      </w:divBdr>
    </w:div>
    <w:div w:id="1837766717">
      <w:bodyDiv w:val="1"/>
      <w:marLeft w:val="0"/>
      <w:marRight w:val="0"/>
      <w:marTop w:val="0"/>
      <w:marBottom w:val="0"/>
      <w:divBdr>
        <w:top w:val="none" w:sz="0" w:space="0" w:color="auto"/>
        <w:left w:val="none" w:sz="0" w:space="0" w:color="auto"/>
        <w:bottom w:val="none" w:sz="0" w:space="0" w:color="auto"/>
        <w:right w:val="none" w:sz="0" w:space="0" w:color="auto"/>
      </w:divBdr>
      <w:divsChild>
        <w:div w:id="1131486083">
          <w:marLeft w:val="0"/>
          <w:marRight w:val="0"/>
          <w:marTop w:val="0"/>
          <w:marBottom w:val="0"/>
          <w:divBdr>
            <w:top w:val="single" w:sz="6" w:space="0" w:color="CCCCCC"/>
            <w:left w:val="none" w:sz="0" w:space="0" w:color="auto"/>
            <w:bottom w:val="single" w:sz="6" w:space="0" w:color="FFFFFF"/>
            <w:right w:val="none" w:sz="0" w:space="0" w:color="auto"/>
          </w:divBdr>
          <w:divsChild>
            <w:div w:id="1517383342">
              <w:marLeft w:val="0"/>
              <w:marRight w:val="0"/>
              <w:marTop w:val="100"/>
              <w:marBottom w:val="100"/>
              <w:divBdr>
                <w:top w:val="none" w:sz="0" w:space="0" w:color="auto"/>
                <w:left w:val="none" w:sz="0" w:space="0" w:color="auto"/>
                <w:bottom w:val="none" w:sz="0" w:space="0" w:color="auto"/>
                <w:right w:val="none" w:sz="0" w:space="0" w:color="auto"/>
              </w:divBdr>
              <w:divsChild>
                <w:div w:id="6053821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8173186">
      <w:bodyDiv w:val="1"/>
      <w:marLeft w:val="0"/>
      <w:marRight w:val="0"/>
      <w:marTop w:val="0"/>
      <w:marBottom w:val="0"/>
      <w:divBdr>
        <w:top w:val="none" w:sz="0" w:space="0" w:color="auto"/>
        <w:left w:val="none" w:sz="0" w:space="0" w:color="auto"/>
        <w:bottom w:val="none" w:sz="0" w:space="0" w:color="auto"/>
        <w:right w:val="none" w:sz="0" w:space="0" w:color="auto"/>
      </w:divBdr>
      <w:divsChild>
        <w:div w:id="1490756580">
          <w:marLeft w:val="547"/>
          <w:marRight w:val="0"/>
          <w:marTop w:val="0"/>
          <w:marBottom w:val="0"/>
          <w:divBdr>
            <w:top w:val="none" w:sz="0" w:space="0" w:color="auto"/>
            <w:left w:val="none" w:sz="0" w:space="0" w:color="auto"/>
            <w:bottom w:val="none" w:sz="0" w:space="0" w:color="auto"/>
            <w:right w:val="none" w:sz="0" w:space="0" w:color="auto"/>
          </w:divBdr>
        </w:div>
      </w:divsChild>
    </w:div>
    <w:div w:id="2108309886">
      <w:bodyDiv w:val="1"/>
      <w:marLeft w:val="0"/>
      <w:marRight w:val="0"/>
      <w:marTop w:val="0"/>
      <w:marBottom w:val="0"/>
      <w:divBdr>
        <w:top w:val="none" w:sz="0" w:space="0" w:color="auto"/>
        <w:left w:val="none" w:sz="0" w:space="0" w:color="auto"/>
        <w:bottom w:val="none" w:sz="0" w:space="0" w:color="auto"/>
        <w:right w:val="none" w:sz="0" w:space="0" w:color="auto"/>
      </w:divBdr>
      <w:divsChild>
        <w:div w:id="2622999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diagramData" Target="diagrams/data2.xml"/><Relationship Id="rId21" Type="http://schemas.openxmlformats.org/officeDocument/2006/relationships/hyperlink" Target="https://www.fairwork.gov.au/basics-quiz" TargetMode="External"/><Relationship Id="rId42" Type="http://schemas.openxmlformats.org/officeDocument/2006/relationships/diagramColors" Target="diagrams/colors4.xml"/><Relationship Id="rId47" Type="http://schemas.openxmlformats.org/officeDocument/2006/relationships/diagramLayout" Target="diagrams/layout5.xml"/><Relationship Id="rId63" Type="http://schemas.openxmlformats.org/officeDocument/2006/relationships/hyperlink" Target="https://www.fairwork.gov.au/ftcis" TargetMode="External"/><Relationship Id="rId68" Type="http://schemas.openxmlformats.org/officeDocument/2006/relationships/hyperlink" Target="https://www.fairwork.gov.au/unions" TargetMode="Externa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diagramColors" Target="diagrams/colors2.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diagramData" Target="diagrams/data3.xml"/><Relationship Id="rId37" Type="http://schemas.openxmlformats.org/officeDocument/2006/relationships/hyperlink" Target="https://www.fairwork.gov.au/pact" TargetMode="External"/><Relationship Id="rId40" Type="http://schemas.openxmlformats.org/officeDocument/2006/relationships/diagramLayout" Target="diagrams/layout4.xml"/><Relationship Id="rId45" Type="http://schemas.openxmlformats.org/officeDocument/2006/relationships/image" Target="media/image7.png"/><Relationship Id="rId53" Type="http://schemas.openxmlformats.org/officeDocument/2006/relationships/image" Target="media/image9.png"/><Relationship Id="rId58" Type="http://schemas.openxmlformats.org/officeDocument/2006/relationships/hyperlink" Target="https://www.fairwork.gov.au/" TargetMode="External"/><Relationship Id="rId66" Type="http://schemas.openxmlformats.org/officeDocument/2006/relationships/footer" Target="footer4.xml"/><Relationship Id="rId5" Type="http://schemas.openxmlformats.org/officeDocument/2006/relationships/customXml" Target="../customXml/item5.xml"/><Relationship Id="rId61" Type="http://schemas.openxmlformats.org/officeDocument/2006/relationships/hyperlink" Target="https://www.fairwork.gov.au/fwis" TargetMode="External"/><Relationship Id="rId19" Type="http://schemas.openxmlformats.org/officeDocument/2006/relationships/diagramColors" Target="diagrams/colors1.xml"/><Relationship Id="rId14" Type="http://schemas.openxmlformats.org/officeDocument/2006/relationships/hyperlink" Target="https://www.fairwork.gov.au/accessorial-liability" TargetMode="External"/><Relationship Id="rId22" Type="http://schemas.openxmlformats.org/officeDocument/2006/relationships/hyperlink" Target="https://www.fairwork.gov.au/pact" TargetMode="Externa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diagramColors" Target="diagrams/colors3.xml"/><Relationship Id="rId43" Type="http://schemas.microsoft.com/office/2007/relationships/diagramDrawing" Target="diagrams/drawing4.xml"/><Relationship Id="rId48" Type="http://schemas.openxmlformats.org/officeDocument/2006/relationships/diagramQuickStyle" Target="diagrams/quickStyle5.xml"/><Relationship Id="rId56" Type="http://schemas.openxmlformats.org/officeDocument/2006/relationships/hyperlink" Target="https://www.fairwork.gov.au/" TargetMode="External"/><Relationship Id="rId64" Type="http://schemas.openxmlformats.org/officeDocument/2006/relationships/hyperlink" Target="https://www.fairwork.gov.au/nes" TargetMode="External"/><Relationship Id="rId69"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footer" Target="footer3.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diagramLayout" Target="diagrams/layout1.xml"/><Relationship Id="rId25" Type="http://schemas.openxmlformats.org/officeDocument/2006/relationships/image" Target="media/image4.png"/><Relationship Id="rId33" Type="http://schemas.openxmlformats.org/officeDocument/2006/relationships/diagramLayout" Target="diagrams/layout3.xml"/><Relationship Id="rId38" Type="http://schemas.openxmlformats.org/officeDocument/2006/relationships/image" Target="media/image6.png"/><Relationship Id="rId46" Type="http://schemas.openxmlformats.org/officeDocument/2006/relationships/diagramData" Target="diagrams/data5.xml"/><Relationship Id="rId59" Type="http://schemas.openxmlformats.org/officeDocument/2006/relationships/hyperlink" Target="https://www.fairwork.gov.au/contractors" TargetMode="External"/><Relationship Id="rId67" Type="http://schemas.openxmlformats.org/officeDocument/2006/relationships/hyperlink" Target="https://www.fairwork.gov.au/payslips" TargetMode="External"/><Relationship Id="rId20" Type="http://schemas.microsoft.com/office/2007/relationships/diagramDrawing" Target="diagrams/drawing1.xml"/><Relationship Id="rId41" Type="http://schemas.openxmlformats.org/officeDocument/2006/relationships/diagramQuickStyle" Target="diagrams/quickStyle4.xml"/><Relationship Id="rId54" Type="http://schemas.openxmlformats.org/officeDocument/2006/relationships/hyperlink" Target="https://www.fairwork.gov.au/supplychain" TargetMode="External"/><Relationship Id="rId62" Type="http://schemas.openxmlformats.org/officeDocument/2006/relationships/hyperlink" Target="https://www.fairwork.gov.au/ceis"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diagramQuickStyle" Target="diagrams/quickStyle2.xml"/><Relationship Id="rId36" Type="http://schemas.microsoft.com/office/2007/relationships/diagramDrawing" Target="diagrams/drawing3.xml"/><Relationship Id="rId49" Type="http://schemas.openxmlformats.org/officeDocument/2006/relationships/diagramColors" Target="diagrams/colors5.xml"/><Relationship Id="rId57" Type="http://schemas.openxmlformats.org/officeDocument/2006/relationships/hyperlink" Target="https://www.accesshub.gov.au/about-the-nrs/nrs-call-numbers-and-links" TargetMode="External"/><Relationship Id="rId10" Type="http://schemas.openxmlformats.org/officeDocument/2006/relationships/footnotes" Target="footnotes.xml"/><Relationship Id="rId31" Type="http://schemas.openxmlformats.org/officeDocument/2006/relationships/image" Target="media/image5.png"/><Relationship Id="rId44" Type="http://schemas.openxmlformats.org/officeDocument/2006/relationships/hyperlink" Target="https://employ.business.gov.au/" TargetMode="External"/><Relationship Id="rId52" Type="http://schemas.openxmlformats.org/officeDocument/2006/relationships/image" Target="media/image8.jpeg"/><Relationship Id="rId60" Type="http://schemas.openxmlformats.org/officeDocument/2006/relationships/hyperlink" Target="https://www.fairwork.gov.au/employee-entitlements" TargetMode="External"/><Relationship Id="rId65" Type="http://schemas.openxmlformats.org/officeDocument/2006/relationships/hyperlink" Target="https://www.fairwork.gov.au/recordkeeping"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diagramQuickStyle" Target="diagrams/quickStyle1.xml"/><Relationship Id="rId39" Type="http://schemas.openxmlformats.org/officeDocument/2006/relationships/diagramData" Target="diagrams/data4.xml"/><Relationship Id="rId34" Type="http://schemas.openxmlformats.org/officeDocument/2006/relationships/diagramQuickStyle" Target="diagrams/quickStyle3.xml"/><Relationship Id="rId50" Type="http://schemas.microsoft.com/office/2007/relationships/diagramDrawing" Target="diagrams/drawing5.xml"/><Relationship Id="rId55" Type="http://schemas.openxmlformats.org/officeDocument/2006/relationships/hyperlink" Target="https://www.fwc.gov.au/registered-organisations/find-registered-organisation" TargetMode="External"/><Relationship Id="rId7" Type="http://schemas.openxmlformats.org/officeDocument/2006/relationships/styles" Target="styles.xml"/><Relationship Id="rId71" Type="http://schemas.openxmlformats.org/officeDocument/2006/relationships/footer" Target="footer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7C6852-9FBE-4C2E-81EF-2A696EC0B05B}" type="doc">
      <dgm:prSet loTypeId="urn:microsoft.com/office/officeart/2005/8/layout/hChevron3" loCatId="process" qsTypeId="urn:microsoft.com/office/officeart/2005/8/quickstyle/simple1" qsCatId="simple" csTypeId="urn:microsoft.com/office/officeart/2005/8/colors/accent1_2" csCatId="accent1" phldr="1"/>
      <dgm:spPr/>
    </dgm:pt>
    <dgm:pt modelId="{598239C0-689C-44EF-9066-7DE0090B6258}">
      <dgm:prSet phldrT="[Text]" custT="1"/>
      <dgm:spPr>
        <a:xfrm>
          <a:off x="740" y="0"/>
          <a:ext cx="1444450" cy="344384"/>
        </a:xfrm>
        <a:solidFill>
          <a:schemeClr val="accent1">
            <a:lumMod val="50000"/>
          </a:schemeClr>
        </a:solidFill>
        <a:ln w="25400" cap="flat" cmpd="sng" algn="ctr">
          <a:solidFill>
            <a:schemeClr val="accent1">
              <a:lumMod val="50000"/>
            </a:schemeClr>
          </a:solidFill>
          <a:prstDash val="solid"/>
        </a:ln>
        <a:effectLst/>
      </dgm:spPr>
      <dgm:t>
        <a:bodyPr/>
        <a:lstStyle/>
        <a:p>
          <a:pPr algn="ctr"/>
          <a:r>
            <a:rPr lang="en-AU" sz="1050" b="1">
              <a:solidFill>
                <a:schemeClr val="bg1"/>
              </a:solidFill>
              <a:latin typeface="Calibri"/>
              <a:ea typeface="+mn-ea"/>
              <a:cs typeface="+mn-cs"/>
            </a:rPr>
            <a:t>Know the pay </a:t>
          </a:r>
          <a:br>
            <a:rPr lang="en-AU" sz="1050" b="1">
              <a:solidFill>
                <a:schemeClr val="bg1"/>
              </a:solidFill>
              <a:latin typeface="Calibri"/>
              <a:ea typeface="+mn-ea"/>
              <a:cs typeface="+mn-cs"/>
            </a:rPr>
          </a:br>
          <a:r>
            <a:rPr lang="en-AU" sz="1050" b="1">
              <a:solidFill>
                <a:schemeClr val="bg1"/>
              </a:solidFill>
              <a:latin typeface="Calibri"/>
              <a:ea typeface="+mn-ea"/>
              <a:cs typeface="+mn-cs"/>
            </a:rPr>
            <a:t>and conditions that apply</a:t>
          </a:r>
        </a:p>
      </dgm:t>
    </dgm:pt>
    <dgm:pt modelId="{EB648007-40E4-4274-85F2-FD6AB6FA6EC7}" type="parTrans" cxnId="{F3163D43-72E7-4B86-ACB8-448B3C7242FF}">
      <dgm:prSet/>
      <dgm:spPr/>
      <dgm:t>
        <a:bodyPr/>
        <a:lstStyle/>
        <a:p>
          <a:pPr algn="ctr"/>
          <a:endParaRPr lang="en-AU" sz="1050"/>
        </a:p>
      </dgm:t>
    </dgm:pt>
    <dgm:pt modelId="{041CBBEF-4E8E-42CF-B6FB-B8E68841C20F}" type="sibTrans" cxnId="{F3163D43-72E7-4B86-ACB8-448B3C7242FF}">
      <dgm:prSet/>
      <dgm:spPr/>
      <dgm:t>
        <a:bodyPr/>
        <a:lstStyle/>
        <a:p>
          <a:pPr algn="ctr"/>
          <a:endParaRPr lang="en-AU" sz="1050"/>
        </a:p>
      </dgm:t>
    </dgm:pt>
    <dgm:pt modelId="{15549E31-3EA7-4A12-B633-42284FDD1D44}">
      <dgm:prSet phldrT="[Text]" custT="1"/>
      <dgm:spPr>
        <a:xfrm>
          <a:off x="2311862" y="0"/>
          <a:ext cx="1444450" cy="344384"/>
        </a:xfrm>
        <a:noFill/>
        <a:ln w="25400" cap="flat" cmpd="sng" algn="ctr">
          <a:solidFill>
            <a:srgbClr val="9BCBEB"/>
          </a:solidFill>
          <a:prstDash val="solid"/>
        </a:ln>
        <a:effectLst/>
      </dgm:spPr>
      <dgm:t>
        <a:bodyPr/>
        <a:lstStyle/>
        <a:p>
          <a:pPr algn="ctr"/>
          <a:r>
            <a:rPr lang="en-AU" sz="1050">
              <a:solidFill>
                <a:sysClr val="windowText" lastClr="000000"/>
              </a:solidFill>
              <a:latin typeface="Calibri"/>
              <a:ea typeface="+mn-ea"/>
              <a:cs typeface="+mn-cs"/>
            </a:rPr>
            <a:t>Ask about workplace practices</a:t>
          </a:r>
        </a:p>
      </dgm:t>
    </dgm:pt>
    <dgm:pt modelId="{DF52AD43-B6A7-4C87-82DD-E2CB6BA5F3C1}" type="parTrans" cxnId="{A1E58540-49E2-4E76-A690-43C2FC7D6144}">
      <dgm:prSet/>
      <dgm:spPr/>
      <dgm:t>
        <a:bodyPr/>
        <a:lstStyle/>
        <a:p>
          <a:pPr algn="ctr"/>
          <a:endParaRPr lang="en-AU" sz="1050"/>
        </a:p>
      </dgm:t>
    </dgm:pt>
    <dgm:pt modelId="{F3B232BC-102B-42AF-BA96-9D000AEF9BC2}" type="sibTrans" cxnId="{A1E58540-49E2-4E76-A690-43C2FC7D6144}">
      <dgm:prSet/>
      <dgm:spPr/>
      <dgm:t>
        <a:bodyPr/>
        <a:lstStyle/>
        <a:p>
          <a:pPr algn="ctr"/>
          <a:endParaRPr lang="en-AU" sz="1050"/>
        </a:p>
      </dgm:t>
    </dgm:pt>
    <dgm:pt modelId="{F40A0A87-A6CA-4B37-BBFD-9B28E3AF3330}">
      <dgm:prSet custT="1"/>
      <dgm:spPr>
        <a:xfrm>
          <a:off x="3467422" y="0"/>
          <a:ext cx="1444450" cy="344384"/>
        </a:xfrm>
        <a:noFill/>
        <a:ln w="25400" cap="flat" cmpd="sng" algn="ctr">
          <a:solidFill>
            <a:srgbClr val="FDD26E"/>
          </a:solidFill>
          <a:prstDash val="solid"/>
        </a:ln>
        <a:effectLst/>
      </dgm:spPr>
      <dgm:t>
        <a:bodyPr/>
        <a:lstStyle/>
        <a:p>
          <a:pPr algn="ctr"/>
          <a:r>
            <a:rPr lang="en-AU" sz="1050">
              <a:solidFill>
                <a:sysClr val="windowText" lastClr="000000"/>
              </a:solidFill>
              <a:latin typeface="Calibri"/>
              <a:ea typeface="+mn-ea"/>
              <a:cs typeface="+mn-cs"/>
            </a:rPr>
            <a:t>Check the contract price</a:t>
          </a:r>
        </a:p>
      </dgm:t>
    </dgm:pt>
    <dgm:pt modelId="{A0BAC348-60AD-40C0-AD0D-05D8ED20D3B2}" type="parTrans" cxnId="{39F1B0C1-AEB1-4BF7-B3DF-10C5B88F3A44}">
      <dgm:prSet/>
      <dgm:spPr/>
      <dgm:t>
        <a:bodyPr/>
        <a:lstStyle/>
        <a:p>
          <a:pPr algn="ctr"/>
          <a:endParaRPr lang="en-AU" sz="1050"/>
        </a:p>
      </dgm:t>
    </dgm:pt>
    <dgm:pt modelId="{D11421A3-4F55-4681-B302-291C6A83FA7D}" type="sibTrans" cxnId="{39F1B0C1-AEB1-4BF7-B3DF-10C5B88F3A44}">
      <dgm:prSet/>
      <dgm:spPr/>
      <dgm:t>
        <a:bodyPr/>
        <a:lstStyle/>
        <a:p>
          <a:pPr algn="ctr"/>
          <a:endParaRPr lang="en-AU" sz="1050"/>
        </a:p>
      </dgm:t>
    </dgm:pt>
    <dgm:pt modelId="{AA85D3B0-4FC4-4521-A014-AC591ED8AF19}">
      <dgm:prSet custT="1"/>
      <dgm:spPr>
        <a:xfrm>
          <a:off x="4622983" y="0"/>
          <a:ext cx="1444450" cy="344384"/>
        </a:xfrm>
        <a:noFill/>
        <a:ln w="25400" cap="flat" cmpd="sng" algn="ctr">
          <a:solidFill>
            <a:srgbClr val="D9E1E2"/>
          </a:solidFill>
          <a:prstDash val="solid"/>
        </a:ln>
        <a:effectLst/>
      </dgm:spPr>
      <dgm:t>
        <a:bodyPr/>
        <a:lstStyle/>
        <a:p>
          <a:pPr algn="ctr"/>
          <a:r>
            <a:rPr lang="en-AU" sz="1050">
              <a:solidFill>
                <a:schemeClr val="tx1"/>
              </a:solidFill>
              <a:latin typeface="Calibri"/>
              <a:ea typeface="+mn-ea"/>
              <a:cs typeface="+mn-cs"/>
            </a:rPr>
            <a:t>Know about subcontracting</a:t>
          </a:r>
        </a:p>
      </dgm:t>
    </dgm:pt>
    <dgm:pt modelId="{F8308AF6-A0C8-4533-8C64-7B44215C3A42}" type="parTrans" cxnId="{A7386663-A979-456A-B56A-4CDE2C1FC412}">
      <dgm:prSet/>
      <dgm:spPr/>
      <dgm:t>
        <a:bodyPr/>
        <a:lstStyle/>
        <a:p>
          <a:pPr algn="ctr"/>
          <a:endParaRPr lang="en-AU" sz="1050"/>
        </a:p>
      </dgm:t>
    </dgm:pt>
    <dgm:pt modelId="{F41B006D-DEB1-4ED9-8F2D-8B4CAE8E5774}" type="sibTrans" cxnId="{A7386663-A979-456A-B56A-4CDE2C1FC412}">
      <dgm:prSet/>
      <dgm:spPr/>
      <dgm:t>
        <a:bodyPr/>
        <a:lstStyle/>
        <a:p>
          <a:pPr algn="ctr"/>
          <a:endParaRPr lang="en-AU" sz="1050"/>
        </a:p>
      </dgm:t>
    </dgm:pt>
    <dgm:pt modelId="{96608A44-8BE5-45CA-8D8F-DCC289FE4965}">
      <dgm:prSet custT="1"/>
      <dgm:spPr>
        <a:xfrm>
          <a:off x="3467422" y="0"/>
          <a:ext cx="1444450" cy="344384"/>
        </a:xfrm>
        <a:noFill/>
        <a:ln w="25400" cap="flat" cmpd="sng" algn="ctr">
          <a:solidFill>
            <a:srgbClr val="F8A3BC"/>
          </a:solidFill>
          <a:prstDash val="solid"/>
        </a:ln>
        <a:effectLst/>
      </dgm:spPr>
      <dgm:t>
        <a:bodyPr/>
        <a:lstStyle/>
        <a:p>
          <a:pPr algn="ctr"/>
          <a:r>
            <a:rPr lang="en-AU" sz="1050">
              <a:solidFill>
                <a:sysClr val="windowText" lastClr="000000"/>
              </a:solidFill>
              <a:latin typeface="Calibri"/>
              <a:ea typeface="+mn-ea"/>
              <a:cs typeface="+mn-cs"/>
            </a:rPr>
            <a:t>Set clear expectations</a:t>
          </a:r>
        </a:p>
      </dgm:t>
    </dgm:pt>
    <dgm:pt modelId="{FB7FD533-69F3-4035-B949-1E1F6D36B126}" type="parTrans" cxnId="{8CC43ECC-E5B8-40C2-9EE4-C7D5D5815DDF}">
      <dgm:prSet/>
      <dgm:spPr/>
      <dgm:t>
        <a:bodyPr/>
        <a:lstStyle/>
        <a:p>
          <a:pPr algn="ctr"/>
          <a:endParaRPr lang="en-AU" sz="1050"/>
        </a:p>
      </dgm:t>
    </dgm:pt>
    <dgm:pt modelId="{E2840122-C974-4A53-B863-0BD99B85BFFA}" type="sibTrans" cxnId="{8CC43ECC-E5B8-40C2-9EE4-C7D5D5815DDF}">
      <dgm:prSet/>
      <dgm:spPr/>
      <dgm:t>
        <a:bodyPr/>
        <a:lstStyle/>
        <a:p>
          <a:pPr algn="ctr"/>
          <a:endParaRPr lang="en-AU" sz="1050"/>
        </a:p>
      </dgm:t>
    </dgm:pt>
    <dgm:pt modelId="{7CC0FC7D-094E-4155-8C16-5E2E8DFBCDE2}" type="pres">
      <dgm:prSet presAssocID="{167C6852-9FBE-4C2E-81EF-2A696EC0B05B}" presName="Name0" presStyleCnt="0">
        <dgm:presLayoutVars>
          <dgm:dir/>
          <dgm:resizeHandles val="exact"/>
        </dgm:presLayoutVars>
      </dgm:prSet>
      <dgm:spPr/>
    </dgm:pt>
    <dgm:pt modelId="{6B6947AD-32C9-465F-B6F3-A9AB3A0330DB}" type="pres">
      <dgm:prSet presAssocID="{598239C0-689C-44EF-9066-7DE0090B6258}" presName="parTxOnly" presStyleLbl="node1" presStyleIdx="0" presStyleCnt="5" custScaleX="117174" custLinFactNeighborX="-4395">
        <dgm:presLayoutVars>
          <dgm:bulletEnabled val="1"/>
        </dgm:presLayoutVars>
      </dgm:prSet>
      <dgm:spPr>
        <a:prstGeom prst="homePlate">
          <a:avLst/>
        </a:prstGeom>
      </dgm:spPr>
    </dgm:pt>
    <dgm:pt modelId="{A035A07D-BCD0-4CBC-9F51-378079ED2293}" type="pres">
      <dgm:prSet presAssocID="{041CBBEF-4E8E-42CF-B6FB-B8E68841C20F}" presName="parSpace" presStyleCnt="0"/>
      <dgm:spPr/>
    </dgm:pt>
    <dgm:pt modelId="{AF944A71-00F3-4082-8D9F-79CA7DED9530}" type="pres">
      <dgm:prSet presAssocID="{15549E31-3EA7-4A12-B633-42284FDD1D44}" presName="parTxOnly" presStyleLbl="node1" presStyleIdx="1" presStyleCnt="5" custScaleX="113725">
        <dgm:presLayoutVars>
          <dgm:bulletEnabled val="1"/>
        </dgm:presLayoutVars>
      </dgm:prSet>
      <dgm:spPr>
        <a:prstGeom prst="chevron">
          <a:avLst/>
        </a:prstGeom>
      </dgm:spPr>
    </dgm:pt>
    <dgm:pt modelId="{CFB9E96F-66B6-465E-BBD8-4A1DCC7C0EBB}" type="pres">
      <dgm:prSet presAssocID="{F3B232BC-102B-42AF-BA96-9D000AEF9BC2}" presName="parSpace" presStyleCnt="0"/>
      <dgm:spPr/>
    </dgm:pt>
    <dgm:pt modelId="{B0F2983A-B4AD-4618-B499-944EFB09B682}" type="pres">
      <dgm:prSet presAssocID="{F40A0A87-A6CA-4B37-BBFD-9B28E3AF3330}" presName="parTxOnly" presStyleLbl="node1" presStyleIdx="2" presStyleCnt="5" custScaleX="115929">
        <dgm:presLayoutVars>
          <dgm:bulletEnabled val="1"/>
        </dgm:presLayoutVars>
      </dgm:prSet>
      <dgm:spPr>
        <a:prstGeom prst="chevron">
          <a:avLst/>
        </a:prstGeom>
      </dgm:spPr>
    </dgm:pt>
    <dgm:pt modelId="{D9C2B367-A233-40E4-A208-5605391E2187}" type="pres">
      <dgm:prSet presAssocID="{D11421A3-4F55-4681-B302-291C6A83FA7D}" presName="parSpace" presStyleCnt="0"/>
      <dgm:spPr/>
    </dgm:pt>
    <dgm:pt modelId="{77DD868F-81E5-416A-877A-6AE63433E4D0}" type="pres">
      <dgm:prSet presAssocID="{96608A44-8BE5-45CA-8D8F-DCC289FE4965}" presName="parTxOnly" presStyleLbl="node1" presStyleIdx="3" presStyleCnt="5" custScaleX="111200">
        <dgm:presLayoutVars>
          <dgm:bulletEnabled val="1"/>
        </dgm:presLayoutVars>
      </dgm:prSet>
      <dgm:spPr/>
    </dgm:pt>
    <dgm:pt modelId="{EB5A63FB-7A78-4B25-9315-44648CC5FC81}" type="pres">
      <dgm:prSet presAssocID="{E2840122-C974-4A53-B863-0BD99B85BFFA}" presName="parSpace" presStyleCnt="0"/>
      <dgm:spPr/>
    </dgm:pt>
    <dgm:pt modelId="{90671C25-8367-4619-BD75-B0A50C0E36D0}" type="pres">
      <dgm:prSet presAssocID="{AA85D3B0-4FC4-4521-A014-AC591ED8AF19}" presName="parTxOnly" presStyleLbl="node1" presStyleIdx="4" presStyleCnt="5" custScaleX="119366">
        <dgm:presLayoutVars>
          <dgm:bulletEnabled val="1"/>
        </dgm:presLayoutVars>
      </dgm:prSet>
      <dgm:spPr>
        <a:prstGeom prst="chevron">
          <a:avLst/>
        </a:prstGeom>
      </dgm:spPr>
    </dgm:pt>
  </dgm:ptLst>
  <dgm:cxnLst>
    <dgm:cxn modelId="{91BF8F38-ACCB-4E1B-B302-0A69655D84D6}" type="presOf" srcId="{15549E31-3EA7-4A12-B633-42284FDD1D44}" destId="{AF944A71-00F3-4082-8D9F-79CA7DED9530}" srcOrd="0" destOrd="0" presId="urn:microsoft.com/office/officeart/2005/8/layout/hChevron3"/>
    <dgm:cxn modelId="{C786BE39-6A26-487D-B4F3-D4E8E61A733A}" type="presOf" srcId="{598239C0-689C-44EF-9066-7DE0090B6258}" destId="{6B6947AD-32C9-465F-B6F3-A9AB3A0330DB}" srcOrd="0" destOrd="0" presId="urn:microsoft.com/office/officeart/2005/8/layout/hChevron3"/>
    <dgm:cxn modelId="{A1E58540-49E2-4E76-A690-43C2FC7D6144}" srcId="{167C6852-9FBE-4C2E-81EF-2A696EC0B05B}" destId="{15549E31-3EA7-4A12-B633-42284FDD1D44}" srcOrd="1" destOrd="0" parTransId="{DF52AD43-B6A7-4C87-82DD-E2CB6BA5F3C1}" sibTransId="{F3B232BC-102B-42AF-BA96-9D000AEF9BC2}"/>
    <dgm:cxn modelId="{F3163D43-72E7-4B86-ACB8-448B3C7242FF}" srcId="{167C6852-9FBE-4C2E-81EF-2A696EC0B05B}" destId="{598239C0-689C-44EF-9066-7DE0090B6258}" srcOrd="0" destOrd="0" parTransId="{EB648007-40E4-4274-85F2-FD6AB6FA6EC7}" sibTransId="{041CBBEF-4E8E-42CF-B6FB-B8E68841C20F}"/>
    <dgm:cxn modelId="{A7386663-A979-456A-B56A-4CDE2C1FC412}" srcId="{167C6852-9FBE-4C2E-81EF-2A696EC0B05B}" destId="{AA85D3B0-4FC4-4521-A014-AC591ED8AF19}" srcOrd="4" destOrd="0" parTransId="{F8308AF6-A0C8-4533-8C64-7B44215C3A42}" sibTransId="{F41B006D-DEB1-4ED9-8F2D-8B4CAE8E5774}"/>
    <dgm:cxn modelId="{0D88C371-BB10-49E2-8CC7-CF2D7539D5C4}" type="presOf" srcId="{167C6852-9FBE-4C2E-81EF-2A696EC0B05B}" destId="{7CC0FC7D-094E-4155-8C16-5E2E8DFBCDE2}" srcOrd="0" destOrd="0" presId="urn:microsoft.com/office/officeart/2005/8/layout/hChevron3"/>
    <dgm:cxn modelId="{110FB292-E709-41EF-9EC1-589736FE3CBD}" type="presOf" srcId="{96608A44-8BE5-45CA-8D8F-DCC289FE4965}" destId="{77DD868F-81E5-416A-877A-6AE63433E4D0}" srcOrd="0" destOrd="0" presId="urn:microsoft.com/office/officeart/2005/8/layout/hChevron3"/>
    <dgm:cxn modelId="{DF5E17C1-7179-4463-A7ED-DC38747F1A3C}" type="presOf" srcId="{AA85D3B0-4FC4-4521-A014-AC591ED8AF19}" destId="{90671C25-8367-4619-BD75-B0A50C0E36D0}" srcOrd="0" destOrd="0" presId="urn:microsoft.com/office/officeart/2005/8/layout/hChevron3"/>
    <dgm:cxn modelId="{39F1B0C1-AEB1-4BF7-B3DF-10C5B88F3A44}" srcId="{167C6852-9FBE-4C2E-81EF-2A696EC0B05B}" destId="{F40A0A87-A6CA-4B37-BBFD-9B28E3AF3330}" srcOrd="2" destOrd="0" parTransId="{A0BAC348-60AD-40C0-AD0D-05D8ED20D3B2}" sibTransId="{D11421A3-4F55-4681-B302-291C6A83FA7D}"/>
    <dgm:cxn modelId="{8CC43ECC-E5B8-40C2-9EE4-C7D5D5815DDF}" srcId="{167C6852-9FBE-4C2E-81EF-2A696EC0B05B}" destId="{96608A44-8BE5-45CA-8D8F-DCC289FE4965}" srcOrd="3" destOrd="0" parTransId="{FB7FD533-69F3-4035-B949-1E1F6D36B126}" sibTransId="{E2840122-C974-4A53-B863-0BD99B85BFFA}"/>
    <dgm:cxn modelId="{72CB68FA-2AFC-40CD-BC08-4FF37702156A}" type="presOf" srcId="{F40A0A87-A6CA-4B37-BBFD-9B28E3AF3330}" destId="{B0F2983A-B4AD-4618-B499-944EFB09B682}" srcOrd="0" destOrd="0" presId="urn:microsoft.com/office/officeart/2005/8/layout/hChevron3"/>
    <dgm:cxn modelId="{787AF86A-28C7-43CF-B480-E7FF1D38A12E}" type="presParOf" srcId="{7CC0FC7D-094E-4155-8C16-5E2E8DFBCDE2}" destId="{6B6947AD-32C9-465F-B6F3-A9AB3A0330DB}" srcOrd="0" destOrd="0" presId="urn:microsoft.com/office/officeart/2005/8/layout/hChevron3"/>
    <dgm:cxn modelId="{0C479604-2709-4E7E-9263-D87A97C46DF1}" type="presParOf" srcId="{7CC0FC7D-094E-4155-8C16-5E2E8DFBCDE2}" destId="{A035A07D-BCD0-4CBC-9F51-378079ED2293}" srcOrd="1" destOrd="0" presId="urn:microsoft.com/office/officeart/2005/8/layout/hChevron3"/>
    <dgm:cxn modelId="{D5C41499-91C4-44ED-BDC8-BB37625B5B7B}" type="presParOf" srcId="{7CC0FC7D-094E-4155-8C16-5E2E8DFBCDE2}" destId="{AF944A71-00F3-4082-8D9F-79CA7DED9530}" srcOrd="2" destOrd="0" presId="urn:microsoft.com/office/officeart/2005/8/layout/hChevron3"/>
    <dgm:cxn modelId="{9024A712-D739-4212-9188-B93F7ACFE9A7}" type="presParOf" srcId="{7CC0FC7D-094E-4155-8C16-5E2E8DFBCDE2}" destId="{CFB9E96F-66B6-465E-BBD8-4A1DCC7C0EBB}" srcOrd="3" destOrd="0" presId="urn:microsoft.com/office/officeart/2005/8/layout/hChevron3"/>
    <dgm:cxn modelId="{46CEC2E0-23E1-418C-AB86-203ED128EA2A}" type="presParOf" srcId="{7CC0FC7D-094E-4155-8C16-5E2E8DFBCDE2}" destId="{B0F2983A-B4AD-4618-B499-944EFB09B682}" srcOrd="4" destOrd="0" presId="urn:microsoft.com/office/officeart/2005/8/layout/hChevron3"/>
    <dgm:cxn modelId="{2BA5B0FA-1C63-402C-8211-59075C0A5327}" type="presParOf" srcId="{7CC0FC7D-094E-4155-8C16-5E2E8DFBCDE2}" destId="{D9C2B367-A233-40E4-A208-5605391E2187}" srcOrd="5" destOrd="0" presId="urn:microsoft.com/office/officeart/2005/8/layout/hChevron3"/>
    <dgm:cxn modelId="{BBE16E5B-4B9A-4D39-A71C-05F71F3B88A0}" type="presParOf" srcId="{7CC0FC7D-094E-4155-8C16-5E2E8DFBCDE2}" destId="{77DD868F-81E5-416A-877A-6AE63433E4D0}" srcOrd="6" destOrd="0" presId="urn:microsoft.com/office/officeart/2005/8/layout/hChevron3"/>
    <dgm:cxn modelId="{380E41F8-DA95-4211-9C5E-068436E90106}" type="presParOf" srcId="{7CC0FC7D-094E-4155-8C16-5E2E8DFBCDE2}" destId="{EB5A63FB-7A78-4B25-9315-44648CC5FC81}" srcOrd="7" destOrd="0" presId="urn:microsoft.com/office/officeart/2005/8/layout/hChevron3"/>
    <dgm:cxn modelId="{81FE3120-DA6C-4AD1-BFDE-7B12E0895A27}" type="presParOf" srcId="{7CC0FC7D-094E-4155-8C16-5E2E8DFBCDE2}" destId="{90671C25-8367-4619-BD75-B0A50C0E36D0}" srcOrd="8" destOrd="0" presId="urn:microsoft.com/office/officeart/2005/8/layout/hChevron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67C6852-9FBE-4C2E-81EF-2A696EC0B05B}" type="doc">
      <dgm:prSet loTypeId="urn:microsoft.com/office/officeart/2005/8/layout/hChevron3" loCatId="process" qsTypeId="urn:microsoft.com/office/officeart/2005/8/quickstyle/simple1" qsCatId="simple" csTypeId="urn:microsoft.com/office/officeart/2005/8/colors/accent1_2" csCatId="accent1" phldr="1"/>
      <dgm:spPr/>
    </dgm:pt>
    <dgm:pt modelId="{598239C0-689C-44EF-9066-7DE0090B6258}">
      <dgm:prSet phldrT="[Text]" custT="1"/>
      <dgm:spPr>
        <a:xfrm>
          <a:off x="740" y="0"/>
          <a:ext cx="1444450" cy="344384"/>
        </a:xfrm>
        <a:noFill/>
        <a:ln w="25400" cap="flat" cmpd="sng" algn="ctr">
          <a:solidFill>
            <a:srgbClr val="BA9CC5"/>
          </a:solidFill>
          <a:prstDash val="solid"/>
        </a:ln>
        <a:effectLst/>
      </dgm:spPr>
      <dgm:t>
        <a:bodyPr/>
        <a:lstStyle/>
        <a:p>
          <a:pPr algn="ctr"/>
          <a:r>
            <a:rPr lang="en-AU" sz="1100" b="0">
              <a:solidFill>
                <a:schemeClr val="tx1"/>
              </a:solidFill>
              <a:latin typeface="Calibri"/>
              <a:ea typeface="+mn-ea"/>
              <a:cs typeface="+mn-cs"/>
            </a:rPr>
            <a:t>Know the pay </a:t>
          </a:r>
          <a:br>
            <a:rPr lang="en-AU" sz="1100" b="0">
              <a:solidFill>
                <a:schemeClr val="tx1"/>
              </a:solidFill>
              <a:latin typeface="Calibri"/>
              <a:ea typeface="+mn-ea"/>
              <a:cs typeface="+mn-cs"/>
            </a:rPr>
          </a:br>
          <a:r>
            <a:rPr lang="en-AU" sz="1100" b="0">
              <a:solidFill>
                <a:schemeClr val="tx1"/>
              </a:solidFill>
              <a:latin typeface="Calibri"/>
              <a:ea typeface="+mn-ea"/>
              <a:cs typeface="+mn-cs"/>
            </a:rPr>
            <a:t>and conditions that apply</a:t>
          </a:r>
        </a:p>
      </dgm:t>
    </dgm:pt>
    <dgm:pt modelId="{EB648007-40E4-4274-85F2-FD6AB6FA6EC7}" type="parTrans" cxnId="{F3163D43-72E7-4B86-ACB8-448B3C7242FF}">
      <dgm:prSet/>
      <dgm:spPr/>
      <dgm:t>
        <a:bodyPr/>
        <a:lstStyle/>
        <a:p>
          <a:pPr algn="ctr"/>
          <a:endParaRPr lang="en-AU" sz="1100"/>
        </a:p>
      </dgm:t>
    </dgm:pt>
    <dgm:pt modelId="{041CBBEF-4E8E-42CF-B6FB-B8E68841C20F}" type="sibTrans" cxnId="{F3163D43-72E7-4B86-ACB8-448B3C7242FF}">
      <dgm:prSet/>
      <dgm:spPr/>
      <dgm:t>
        <a:bodyPr/>
        <a:lstStyle/>
        <a:p>
          <a:pPr algn="ctr"/>
          <a:endParaRPr lang="en-AU" sz="1100"/>
        </a:p>
      </dgm:t>
    </dgm:pt>
    <dgm:pt modelId="{15549E31-3EA7-4A12-B633-42284FDD1D44}">
      <dgm:prSet phldrT="[Text]" custT="1"/>
      <dgm:spPr>
        <a:xfrm>
          <a:off x="2311862" y="0"/>
          <a:ext cx="1444450" cy="344384"/>
        </a:xfrm>
        <a:solidFill>
          <a:schemeClr val="accent1">
            <a:lumMod val="50000"/>
          </a:schemeClr>
        </a:solidFill>
        <a:ln w="25400" cap="flat" cmpd="sng" algn="ctr">
          <a:solidFill>
            <a:schemeClr val="accent1">
              <a:lumMod val="50000"/>
            </a:schemeClr>
          </a:solidFill>
          <a:prstDash val="solid"/>
        </a:ln>
        <a:effectLst/>
      </dgm:spPr>
      <dgm:t>
        <a:bodyPr/>
        <a:lstStyle/>
        <a:p>
          <a:pPr algn="ctr"/>
          <a:r>
            <a:rPr lang="en-AU" sz="1100" b="1">
              <a:solidFill>
                <a:schemeClr val="bg1"/>
              </a:solidFill>
              <a:latin typeface="Calibri"/>
              <a:ea typeface="+mn-ea"/>
              <a:cs typeface="+mn-cs"/>
            </a:rPr>
            <a:t>Ask about workplace practices</a:t>
          </a:r>
        </a:p>
      </dgm:t>
    </dgm:pt>
    <dgm:pt modelId="{DF52AD43-B6A7-4C87-82DD-E2CB6BA5F3C1}" type="parTrans" cxnId="{A1E58540-49E2-4E76-A690-43C2FC7D6144}">
      <dgm:prSet/>
      <dgm:spPr/>
      <dgm:t>
        <a:bodyPr/>
        <a:lstStyle/>
        <a:p>
          <a:pPr algn="ctr"/>
          <a:endParaRPr lang="en-AU" sz="1100"/>
        </a:p>
      </dgm:t>
    </dgm:pt>
    <dgm:pt modelId="{F3B232BC-102B-42AF-BA96-9D000AEF9BC2}" type="sibTrans" cxnId="{A1E58540-49E2-4E76-A690-43C2FC7D6144}">
      <dgm:prSet/>
      <dgm:spPr/>
      <dgm:t>
        <a:bodyPr/>
        <a:lstStyle/>
        <a:p>
          <a:pPr algn="ctr"/>
          <a:endParaRPr lang="en-AU" sz="1100"/>
        </a:p>
      </dgm:t>
    </dgm:pt>
    <dgm:pt modelId="{F40A0A87-A6CA-4B37-BBFD-9B28E3AF3330}">
      <dgm:prSet custT="1"/>
      <dgm:spPr>
        <a:xfrm>
          <a:off x="3467422" y="0"/>
          <a:ext cx="1444450" cy="344384"/>
        </a:xfrm>
        <a:noFill/>
        <a:ln w="25400" cap="flat" cmpd="sng" algn="ctr">
          <a:solidFill>
            <a:srgbClr val="FDD26E"/>
          </a:solidFill>
          <a:prstDash val="solid"/>
        </a:ln>
        <a:effectLst/>
      </dgm:spPr>
      <dgm:t>
        <a:bodyPr/>
        <a:lstStyle/>
        <a:p>
          <a:pPr algn="ctr"/>
          <a:r>
            <a:rPr lang="en-AU" sz="1100">
              <a:solidFill>
                <a:sysClr val="windowText" lastClr="000000"/>
              </a:solidFill>
              <a:latin typeface="Calibri"/>
              <a:ea typeface="+mn-ea"/>
              <a:cs typeface="+mn-cs"/>
            </a:rPr>
            <a:t>Check the contract price</a:t>
          </a:r>
        </a:p>
      </dgm:t>
    </dgm:pt>
    <dgm:pt modelId="{A0BAC348-60AD-40C0-AD0D-05D8ED20D3B2}" type="parTrans" cxnId="{39F1B0C1-AEB1-4BF7-B3DF-10C5B88F3A44}">
      <dgm:prSet/>
      <dgm:spPr/>
      <dgm:t>
        <a:bodyPr/>
        <a:lstStyle/>
        <a:p>
          <a:pPr algn="ctr"/>
          <a:endParaRPr lang="en-AU" sz="1100"/>
        </a:p>
      </dgm:t>
    </dgm:pt>
    <dgm:pt modelId="{D11421A3-4F55-4681-B302-291C6A83FA7D}" type="sibTrans" cxnId="{39F1B0C1-AEB1-4BF7-B3DF-10C5B88F3A44}">
      <dgm:prSet/>
      <dgm:spPr/>
      <dgm:t>
        <a:bodyPr/>
        <a:lstStyle/>
        <a:p>
          <a:pPr algn="ctr"/>
          <a:endParaRPr lang="en-AU" sz="1100"/>
        </a:p>
      </dgm:t>
    </dgm:pt>
    <dgm:pt modelId="{AA85D3B0-4FC4-4521-A014-AC591ED8AF19}">
      <dgm:prSet custT="1"/>
      <dgm:spPr>
        <a:xfrm>
          <a:off x="4622983" y="0"/>
          <a:ext cx="1444450" cy="344384"/>
        </a:xfrm>
        <a:noFill/>
        <a:ln w="25400" cap="flat" cmpd="sng" algn="ctr">
          <a:solidFill>
            <a:srgbClr val="D9E1E2"/>
          </a:solidFill>
          <a:prstDash val="solid"/>
        </a:ln>
        <a:effectLst/>
      </dgm:spPr>
      <dgm:t>
        <a:bodyPr/>
        <a:lstStyle/>
        <a:p>
          <a:pPr algn="ctr"/>
          <a:r>
            <a:rPr lang="en-AU" sz="1100">
              <a:solidFill>
                <a:schemeClr val="tx1"/>
              </a:solidFill>
              <a:latin typeface="Calibri"/>
              <a:ea typeface="+mn-ea"/>
              <a:cs typeface="+mn-cs"/>
            </a:rPr>
            <a:t>Know about subcontracting</a:t>
          </a:r>
        </a:p>
      </dgm:t>
    </dgm:pt>
    <dgm:pt modelId="{F8308AF6-A0C8-4533-8C64-7B44215C3A42}" type="parTrans" cxnId="{A7386663-A979-456A-B56A-4CDE2C1FC412}">
      <dgm:prSet/>
      <dgm:spPr/>
      <dgm:t>
        <a:bodyPr/>
        <a:lstStyle/>
        <a:p>
          <a:pPr algn="ctr"/>
          <a:endParaRPr lang="en-AU" sz="1100"/>
        </a:p>
      </dgm:t>
    </dgm:pt>
    <dgm:pt modelId="{F41B006D-DEB1-4ED9-8F2D-8B4CAE8E5774}" type="sibTrans" cxnId="{A7386663-A979-456A-B56A-4CDE2C1FC412}">
      <dgm:prSet/>
      <dgm:spPr/>
      <dgm:t>
        <a:bodyPr/>
        <a:lstStyle/>
        <a:p>
          <a:pPr algn="ctr"/>
          <a:endParaRPr lang="en-AU" sz="1100"/>
        </a:p>
      </dgm:t>
    </dgm:pt>
    <dgm:pt modelId="{96608A44-8BE5-45CA-8D8F-DCC289FE4965}">
      <dgm:prSet custT="1"/>
      <dgm:spPr>
        <a:xfrm>
          <a:off x="3467422" y="0"/>
          <a:ext cx="1444450" cy="344384"/>
        </a:xfrm>
        <a:noFill/>
        <a:ln w="25400" cap="flat" cmpd="sng" algn="ctr">
          <a:solidFill>
            <a:srgbClr val="F8A3BC"/>
          </a:solidFill>
          <a:prstDash val="solid"/>
        </a:ln>
        <a:effectLst/>
      </dgm:spPr>
      <dgm:t>
        <a:bodyPr/>
        <a:lstStyle/>
        <a:p>
          <a:pPr algn="ctr"/>
          <a:r>
            <a:rPr lang="en-AU" sz="1100">
              <a:solidFill>
                <a:sysClr val="windowText" lastClr="000000"/>
              </a:solidFill>
              <a:latin typeface="Calibri"/>
              <a:ea typeface="+mn-ea"/>
              <a:cs typeface="+mn-cs"/>
            </a:rPr>
            <a:t>Set clear expectations</a:t>
          </a:r>
        </a:p>
      </dgm:t>
    </dgm:pt>
    <dgm:pt modelId="{FB7FD533-69F3-4035-B949-1E1F6D36B126}" type="parTrans" cxnId="{8CC43ECC-E5B8-40C2-9EE4-C7D5D5815DDF}">
      <dgm:prSet/>
      <dgm:spPr/>
      <dgm:t>
        <a:bodyPr/>
        <a:lstStyle/>
        <a:p>
          <a:pPr algn="ctr"/>
          <a:endParaRPr lang="en-AU" sz="1100"/>
        </a:p>
      </dgm:t>
    </dgm:pt>
    <dgm:pt modelId="{E2840122-C974-4A53-B863-0BD99B85BFFA}" type="sibTrans" cxnId="{8CC43ECC-E5B8-40C2-9EE4-C7D5D5815DDF}">
      <dgm:prSet/>
      <dgm:spPr/>
      <dgm:t>
        <a:bodyPr/>
        <a:lstStyle/>
        <a:p>
          <a:pPr algn="ctr"/>
          <a:endParaRPr lang="en-AU" sz="1100"/>
        </a:p>
      </dgm:t>
    </dgm:pt>
    <dgm:pt modelId="{7CC0FC7D-094E-4155-8C16-5E2E8DFBCDE2}" type="pres">
      <dgm:prSet presAssocID="{167C6852-9FBE-4C2E-81EF-2A696EC0B05B}" presName="Name0" presStyleCnt="0">
        <dgm:presLayoutVars>
          <dgm:dir/>
          <dgm:resizeHandles val="exact"/>
        </dgm:presLayoutVars>
      </dgm:prSet>
      <dgm:spPr/>
    </dgm:pt>
    <dgm:pt modelId="{6B6947AD-32C9-465F-B6F3-A9AB3A0330DB}" type="pres">
      <dgm:prSet presAssocID="{598239C0-689C-44EF-9066-7DE0090B6258}" presName="parTxOnly" presStyleLbl="node1" presStyleIdx="0" presStyleCnt="5" custScaleX="115134" custLinFactNeighborX="-253">
        <dgm:presLayoutVars>
          <dgm:bulletEnabled val="1"/>
        </dgm:presLayoutVars>
      </dgm:prSet>
      <dgm:spPr>
        <a:prstGeom prst="homePlate">
          <a:avLst/>
        </a:prstGeom>
      </dgm:spPr>
    </dgm:pt>
    <dgm:pt modelId="{A035A07D-BCD0-4CBC-9F51-378079ED2293}" type="pres">
      <dgm:prSet presAssocID="{041CBBEF-4E8E-42CF-B6FB-B8E68841C20F}" presName="parSpace" presStyleCnt="0"/>
      <dgm:spPr/>
    </dgm:pt>
    <dgm:pt modelId="{AF944A71-00F3-4082-8D9F-79CA7DED9530}" type="pres">
      <dgm:prSet presAssocID="{15549E31-3EA7-4A12-B633-42284FDD1D44}" presName="parTxOnly" presStyleLbl="node1" presStyleIdx="1" presStyleCnt="5" custScaleX="112789">
        <dgm:presLayoutVars>
          <dgm:bulletEnabled val="1"/>
        </dgm:presLayoutVars>
      </dgm:prSet>
      <dgm:spPr>
        <a:prstGeom prst="chevron">
          <a:avLst/>
        </a:prstGeom>
      </dgm:spPr>
    </dgm:pt>
    <dgm:pt modelId="{CFB9E96F-66B6-465E-BBD8-4A1DCC7C0EBB}" type="pres">
      <dgm:prSet presAssocID="{F3B232BC-102B-42AF-BA96-9D000AEF9BC2}" presName="parSpace" presStyleCnt="0"/>
      <dgm:spPr/>
    </dgm:pt>
    <dgm:pt modelId="{B0F2983A-B4AD-4618-B499-944EFB09B682}" type="pres">
      <dgm:prSet presAssocID="{F40A0A87-A6CA-4B37-BBFD-9B28E3AF3330}" presName="parTxOnly" presStyleLbl="node1" presStyleIdx="2" presStyleCnt="5" custScaleX="115929">
        <dgm:presLayoutVars>
          <dgm:bulletEnabled val="1"/>
        </dgm:presLayoutVars>
      </dgm:prSet>
      <dgm:spPr>
        <a:prstGeom prst="chevron">
          <a:avLst/>
        </a:prstGeom>
      </dgm:spPr>
    </dgm:pt>
    <dgm:pt modelId="{D9C2B367-A233-40E4-A208-5605391E2187}" type="pres">
      <dgm:prSet presAssocID="{D11421A3-4F55-4681-B302-291C6A83FA7D}" presName="parSpace" presStyleCnt="0"/>
      <dgm:spPr/>
    </dgm:pt>
    <dgm:pt modelId="{77DD868F-81E5-416A-877A-6AE63433E4D0}" type="pres">
      <dgm:prSet presAssocID="{96608A44-8BE5-45CA-8D8F-DCC289FE4965}" presName="parTxOnly" presStyleLbl="node1" presStyleIdx="3" presStyleCnt="5" custScaleX="111200">
        <dgm:presLayoutVars>
          <dgm:bulletEnabled val="1"/>
        </dgm:presLayoutVars>
      </dgm:prSet>
      <dgm:spPr/>
    </dgm:pt>
    <dgm:pt modelId="{EB5A63FB-7A78-4B25-9315-44648CC5FC81}" type="pres">
      <dgm:prSet presAssocID="{E2840122-C974-4A53-B863-0BD99B85BFFA}" presName="parSpace" presStyleCnt="0"/>
      <dgm:spPr/>
    </dgm:pt>
    <dgm:pt modelId="{90671C25-8367-4619-BD75-B0A50C0E36D0}" type="pres">
      <dgm:prSet presAssocID="{AA85D3B0-4FC4-4521-A014-AC591ED8AF19}" presName="parTxOnly" presStyleLbl="node1" presStyleIdx="4" presStyleCnt="5" custScaleX="119366">
        <dgm:presLayoutVars>
          <dgm:bulletEnabled val="1"/>
        </dgm:presLayoutVars>
      </dgm:prSet>
      <dgm:spPr>
        <a:prstGeom prst="chevron">
          <a:avLst/>
        </a:prstGeom>
      </dgm:spPr>
    </dgm:pt>
  </dgm:ptLst>
  <dgm:cxnLst>
    <dgm:cxn modelId="{91BF8F38-ACCB-4E1B-B302-0A69655D84D6}" type="presOf" srcId="{15549E31-3EA7-4A12-B633-42284FDD1D44}" destId="{AF944A71-00F3-4082-8D9F-79CA7DED9530}" srcOrd="0" destOrd="0" presId="urn:microsoft.com/office/officeart/2005/8/layout/hChevron3"/>
    <dgm:cxn modelId="{C786BE39-6A26-487D-B4F3-D4E8E61A733A}" type="presOf" srcId="{598239C0-689C-44EF-9066-7DE0090B6258}" destId="{6B6947AD-32C9-465F-B6F3-A9AB3A0330DB}" srcOrd="0" destOrd="0" presId="urn:microsoft.com/office/officeart/2005/8/layout/hChevron3"/>
    <dgm:cxn modelId="{A1E58540-49E2-4E76-A690-43C2FC7D6144}" srcId="{167C6852-9FBE-4C2E-81EF-2A696EC0B05B}" destId="{15549E31-3EA7-4A12-B633-42284FDD1D44}" srcOrd="1" destOrd="0" parTransId="{DF52AD43-B6A7-4C87-82DD-E2CB6BA5F3C1}" sibTransId="{F3B232BC-102B-42AF-BA96-9D000AEF9BC2}"/>
    <dgm:cxn modelId="{F3163D43-72E7-4B86-ACB8-448B3C7242FF}" srcId="{167C6852-9FBE-4C2E-81EF-2A696EC0B05B}" destId="{598239C0-689C-44EF-9066-7DE0090B6258}" srcOrd="0" destOrd="0" parTransId="{EB648007-40E4-4274-85F2-FD6AB6FA6EC7}" sibTransId="{041CBBEF-4E8E-42CF-B6FB-B8E68841C20F}"/>
    <dgm:cxn modelId="{A7386663-A979-456A-B56A-4CDE2C1FC412}" srcId="{167C6852-9FBE-4C2E-81EF-2A696EC0B05B}" destId="{AA85D3B0-4FC4-4521-A014-AC591ED8AF19}" srcOrd="4" destOrd="0" parTransId="{F8308AF6-A0C8-4533-8C64-7B44215C3A42}" sibTransId="{F41B006D-DEB1-4ED9-8F2D-8B4CAE8E5774}"/>
    <dgm:cxn modelId="{0D88C371-BB10-49E2-8CC7-CF2D7539D5C4}" type="presOf" srcId="{167C6852-9FBE-4C2E-81EF-2A696EC0B05B}" destId="{7CC0FC7D-094E-4155-8C16-5E2E8DFBCDE2}" srcOrd="0" destOrd="0" presId="urn:microsoft.com/office/officeart/2005/8/layout/hChevron3"/>
    <dgm:cxn modelId="{110FB292-E709-41EF-9EC1-589736FE3CBD}" type="presOf" srcId="{96608A44-8BE5-45CA-8D8F-DCC289FE4965}" destId="{77DD868F-81E5-416A-877A-6AE63433E4D0}" srcOrd="0" destOrd="0" presId="urn:microsoft.com/office/officeart/2005/8/layout/hChevron3"/>
    <dgm:cxn modelId="{DF5E17C1-7179-4463-A7ED-DC38747F1A3C}" type="presOf" srcId="{AA85D3B0-4FC4-4521-A014-AC591ED8AF19}" destId="{90671C25-8367-4619-BD75-B0A50C0E36D0}" srcOrd="0" destOrd="0" presId="urn:microsoft.com/office/officeart/2005/8/layout/hChevron3"/>
    <dgm:cxn modelId="{39F1B0C1-AEB1-4BF7-B3DF-10C5B88F3A44}" srcId="{167C6852-9FBE-4C2E-81EF-2A696EC0B05B}" destId="{F40A0A87-A6CA-4B37-BBFD-9B28E3AF3330}" srcOrd="2" destOrd="0" parTransId="{A0BAC348-60AD-40C0-AD0D-05D8ED20D3B2}" sibTransId="{D11421A3-4F55-4681-B302-291C6A83FA7D}"/>
    <dgm:cxn modelId="{8CC43ECC-E5B8-40C2-9EE4-C7D5D5815DDF}" srcId="{167C6852-9FBE-4C2E-81EF-2A696EC0B05B}" destId="{96608A44-8BE5-45CA-8D8F-DCC289FE4965}" srcOrd="3" destOrd="0" parTransId="{FB7FD533-69F3-4035-B949-1E1F6D36B126}" sibTransId="{E2840122-C974-4A53-B863-0BD99B85BFFA}"/>
    <dgm:cxn modelId="{72CB68FA-2AFC-40CD-BC08-4FF37702156A}" type="presOf" srcId="{F40A0A87-A6CA-4B37-BBFD-9B28E3AF3330}" destId="{B0F2983A-B4AD-4618-B499-944EFB09B682}" srcOrd="0" destOrd="0" presId="urn:microsoft.com/office/officeart/2005/8/layout/hChevron3"/>
    <dgm:cxn modelId="{787AF86A-28C7-43CF-B480-E7FF1D38A12E}" type="presParOf" srcId="{7CC0FC7D-094E-4155-8C16-5E2E8DFBCDE2}" destId="{6B6947AD-32C9-465F-B6F3-A9AB3A0330DB}" srcOrd="0" destOrd="0" presId="urn:microsoft.com/office/officeart/2005/8/layout/hChevron3"/>
    <dgm:cxn modelId="{0C479604-2709-4E7E-9263-D87A97C46DF1}" type="presParOf" srcId="{7CC0FC7D-094E-4155-8C16-5E2E8DFBCDE2}" destId="{A035A07D-BCD0-4CBC-9F51-378079ED2293}" srcOrd="1" destOrd="0" presId="urn:microsoft.com/office/officeart/2005/8/layout/hChevron3"/>
    <dgm:cxn modelId="{D5C41499-91C4-44ED-BDC8-BB37625B5B7B}" type="presParOf" srcId="{7CC0FC7D-094E-4155-8C16-5E2E8DFBCDE2}" destId="{AF944A71-00F3-4082-8D9F-79CA7DED9530}" srcOrd="2" destOrd="0" presId="urn:microsoft.com/office/officeart/2005/8/layout/hChevron3"/>
    <dgm:cxn modelId="{9024A712-D739-4212-9188-B93F7ACFE9A7}" type="presParOf" srcId="{7CC0FC7D-094E-4155-8C16-5E2E8DFBCDE2}" destId="{CFB9E96F-66B6-465E-BBD8-4A1DCC7C0EBB}" srcOrd="3" destOrd="0" presId="urn:microsoft.com/office/officeart/2005/8/layout/hChevron3"/>
    <dgm:cxn modelId="{46CEC2E0-23E1-418C-AB86-203ED128EA2A}" type="presParOf" srcId="{7CC0FC7D-094E-4155-8C16-5E2E8DFBCDE2}" destId="{B0F2983A-B4AD-4618-B499-944EFB09B682}" srcOrd="4" destOrd="0" presId="urn:microsoft.com/office/officeart/2005/8/layout/hChevron3"/>
    <dgm:cxn modelId="{2BA5B0FA-1C63-402C-8211-59075C0A5327}" type="presParOf" srcId="{7CC0FC7D-094E-4155-8C16-5E2E8DFBCDE2}" destId="{D9C2B367-A233-40E4-A208-5605391E2187}" srcOrd="5" destOrd="0" presId="urn:microsoft.com/office/officeart/2005/8/layout/hChevron3"/>
    <dgm:cxn modelId="{BBE16E5B-4B9A-4D39-A71C-05F71F3B88A0}" type="presParOf" srcId="{7CC0FC7D-094E-4155-8C16-5E2E8DFBCDE2}" destId="{77DD868F-81E5-416A-877A-6AE63433E4D0}" srcOrd="6" destOrd="0" presId="urn:microsoft.com/office/officeart/2005/8/layout/hChevron3"/>
    <dgm:cxn modelId="{380E41F8-DA95-4211-9C5E-068436E90106}" type="presParOf" srcId="{7CC0FC7D-094E-4155-8C16-5E2E8DFBCDE2}" destId="{EB5A63FB-7A78-4B25-9315-44648CC5FC81}" srcOrd="7" destOrd="0" presId="urn:microsoft.com/office/officeart/2005/8/layout/hChevron3"/>
    <dgm:cxn modelId="{81FE3120-DA6C-4AD1-BFDE-7B12E0895A27}" type="presParOf" srcId="{7CC0FC7D-094E-4155-8C16-5E2E8DFBCDE2}" destId="{90671C25-8367-4619-BD75-B0A50C0E36D0}" srcOrd="8" destOrd="0" presId="urn:microsoft.com/office/officeart/2005/8/layout/hChevron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67C6852-9FBE-4C2E-81EF-2A696EC0B05B}" type="doc">
      <dgm:prSet loTypeId="urn:microsoft.com/office/officeart/2005/8/layout/hChevron3" loCatId="process" qsTypeId="urn:microsoft.com/office/officeart/2005/8/quickstyle/simple1" qsCatId="simple" csTypeId="urn:microsoft.com/office/officeart/2005/8/colors/accent1_2" csCatId="accent1" phldr="1"/>
      <dgm:spPr/>
    </dgm:pt>
    <dgm:pt modelId="{598239C0-689C-44EF-9066-7DE0090B6258}">
      <dgm:prSet phldrT="[Text]" custT="1"/>
      <dgm:spPr>
        <a:xfrm>
          <a:off x="740" y="0"/>
          <a:ext cx="1444450" cy="344384"/>
        </a:xfrm>
        <a:noFill/>
        <a:ln w="25400" cap="flat" cmpd="sng" algn="ctr">
          <a:solidFill>
            <a:srgbClr val="BA9CC5"/>
          </a:solidFill>
          <a:prstDash val="solid"/>
        </a:ln>
        <a:effectLst/>
      </dgm:spPr>
      <dgm:t>
        <a:bodyPr/>
        <a:lstStyle/>
        <a:p>
          <a:pPr algn="ctr"/>
          <a:r>
            <a:rPr lang="en-AU" sz="1050" b="0">
              <a:solidFill>
                <a:schemeClr val="tx1"/>
              </a:solidFill>
              <a:latin typeface="Calibri"/>
              <a:ea typeface="+mn-ea"/>
              <a:cs typeface="+mn-cs"/>
            </a:rPr>
            <a:t>Know the pay </a:t>
          </a:r>
          <a:br>
            <a:rPr lang="en-AU" sz="1050" b="0">
              <a:solidFill>
                <a:schemeClr val="tx1"/>
              </a:solidFill>
              <a:latin typeface="Calibri"/>
              <a:ea typeface="+mn-ea"/>
              <a:cs typeface="+mn-cs"/>
            </a:rPr>
          </a:br>
          <a:r>
            <a:rPr lang="en-AU" sz="1050" b="0">
              <a:solidFill>
                <a:schemeClr val="tx1"/>
              </a:solidFill>
              <a:latin typeface="Calibri"/>
              <a:ea typeface="+mn-ea"/>
              <a:cs typeface="+mn-cs"/>
            </a:rPr>
            <a:t>and conditions that apply</a:t>
          </a:r>
        </a:p>
      </dgm:t>
    </dgm:pt>
    <dgm:pt modelId="{EB648007-40E4-4274-85F2-FD6AB6FA6EC7}" type="parTrans" cxnId="{F3163D43-72E7-4B86-ACB8-448B3C7242FF}">
      <dgm:prSet/>
      <dgm:spPr/>
      <dgm:t>
        <a:bodyPr/>
        <a:lstStyle/>
        <a:p>
          <a:pPr algn="ctr"/>
          <a:endParaRPr lang="en-AU" sz="1100"/>
        </a:p>
      </dgm:t>
    </dgm:pt>
    <dgm:pt modelId="{041CBBEF-4E8E-42CF-B6FB-B8E68841C20F}" type="sibTrans" cxnId="{F3163D43-72E7-4B86-ACB8-448B3C7242FF}">
      <dgm:prSet/>
      <dgm:spPr/>
      <dgm:t>
        <a:bodyPr/>
        <a:lstStyle/>
        <a:p>
          <a:pPr algn="ctr"/>
          <a:endParaRPr lang="en-AU" sz="1100"/>
        </a:p>
      </dgm:t>
    </dgm:pt>
    <dgm:pt modelId="{15549E31-3EA7-4A12-B633-42284FDD1D44}">
      <dgm:prSet phldrT="[Text]" custT="1"/>
      <dgm:spPr>
        <a:xfrm>
          <a:off x="2311862" y="0"/>
          <a:ext cx="1444450" cy="344384"/>
        </a:xfrm>
        <a:noFill/>
        <a:ln w="25400" cap="flat" cmpd="sng" algn="ctr">
          <a:solidFill>
            <a:srgbClr val="9BCBEB"/>
          </a:solidFill>
          <a:prstDash val="solid"/>
        </a:ln>
        <a:effectLst/>
      </dgm:spPr>
      <dgm:t>
        <a:bodyPr/>
        <a:lstStyle/>
        <a:p>
          <a:pPr algn="ctr"/>
          <a:r>
            <a:rPr lang="en-AU" sz="1100" b="0">
              <a:solidFill>
                <a:sysClr val="windowText" lastClr="000000"/>
              </a:solidFill>
              <a:latin typeface="Calibri"/>
              <a:ea typeface="+mn-ea"/>
              <a:cs typeface="+mn-cs"/>
            </a:rPr>
            <a:t>Ask about workplace practices</a:t>
          </a:r>
        </a:p>
      </dgm:t>
    </dgm:pt>
    <dgm:pt modelId="{DF52AD43-B6A7-4C87-82DD-E2CB6BA5F3C1}" type="parTrans" cxnId="{A1E58540-49E2-4E76-A690-43C2FC7D6144}">
      <dgm:prSet/>
      <dgm:spPr/>
      <dgm:t>
        <a:bodyPr/>
        <a:lstStyle/>
        <a:p>
          <a:pPr algn="ctr"/>
          <a:endParaRPr lang="en-AU" sz="1100"/>
        </a:p>
      </dgm:t>
    </dgm:pt>
    <dgm:pt modelId="{F3B232BC-102B-42AF-BA96-9D000AEF9BC2}" type="sibTrans" cxnId="{A1E58540-49E2-4E76-A690-43C2FC7D6144}">
      <dgm:prSet/>
      <dgm:spPr/>
      <dgm:t>
        <a:bodyPr/>
        <a:lstStyle/>
        <a:p>
          <a:pPr algn="ctr"/>
          <a:endParaRPr lang="en-AU" sz="1100"/>
        </a:p>
      </dgm:t>
    </dgm:pt>
    <dgm:pt modelId="{F40A0A87-A6CA-4B37-BBFD-9B28E3AF3330}">
      <dgm:prSet custT="1"/>
      <dgm:spPr>
        <a:xfrm>
          <a:off x="3467422" y="0"/>
          <a:ext cx="1444450" cy="344384"/>
        </a:xfrm>
        <a:solidFill>
          <a:schemeClr val="accent1">
            <a:lumMod val="50000"/>
          </a:schemeClr>
        </a:solidFill>
        <a:ln w="25400" cap="flat" cmpd="sng" algn="ctr">
          <a:solidFill>
            <a:schemeClr val="accent1">
              <a:lumMod val="50000"/>
            </a:schemeClr>
          </a:solidFill>
          <a:prstDash val="solid"/>
        </a:ln>
        <a:effectLst/>
      </dgm:spPr>
      <dgm:t>
        <a:bodyPr/>
        <a:lstStyle/>
        <a:p>
          <a:pPr algn="ctr"/>
          <a:r>
            <a:rPr lang="en-AU" sz="1100" b="1">
              <a:solidFill>
                <a:schemeClr val="bg1"/>
              </a:solidFill>
              <a:latin typeface="Calibri"/>
              <a:ea typeface="+mn-ea"/>
              <a:cs typeface="+mn-cs"/>
            </a:rPr>
            <a:t>Check the contract price</a:t>
          </a:r>
        </a:p>
      </dgm:t>
    </dgm:pt>
    <dgm:pt modelId="{A0BAC348-60AD-40C0-AD0D-05D8ED20D3B2}" type="parTrans" cxnId="{39F1B0C1-AEB1-4BF7-B3DF-10C5B88F3A44}">
      <dgm:prSet/>
      <dgm:spPr/>
      <dgm:t>
        <a:bodyPr/>
        <a:lstStyle/>
        <a:p>
          <a:pPr algn="ctr"/>
          <a:endParaRPr lang="en-AU" sz="1100"/>
        </a:p>
      </dgm:t>
    </dgm:pt>
    <dgm:pt modelId="{D11421A3-4F55-4681-B302-291C6A83FA7D}" type="sibTrans" cxnId="{39F1B0C1-AEB1-4BF7-B3DF-10C5B88F3A44}">
      <dgm:prSet/>
      <dgm:spPr/>
      <dgm:t>
        <a:bodyPr/>
        <a:lstStyle/>
        <a:p>
          <a:pPr algn="ctr"/>
          <a:endParaRPr lang="en-AU" sz="1100"/>
        </a:p>
      </dgm:t>
    </dgm:pt>
    <dgm:pt modelId="{AA85D3B0-4FC4-4521-A014-AC591ED8AF19}">
      <dgm:prSet custT="1"/>
      <dgm:spPr>
        <a:xfrm>
          <a:off x="4622983" y="0"/>
          <a:ext cx="1444450" cy="344384"/>
        </a:xfrm>
        <a:noFill/>
        <a:ln w="25400" cap="flat" cmpd="sng" algn="ctr">
          <a:solidFill>
            <a:srgbClr val="D9E1E2"/>
          </a:solidFill>
          <a:prstDash val="solid"/>
        </a:ln>
        <a:effectLst/>
      </dgm:spPr>
      <dgm:t>
        <a:bodyPr/>
        <a:lstStyle/>
        <a:p>
          <a:pPr algn="ctr"/>
          <a:r>
            <a:rPr lang="en-AU" sz="1100">
              <a:solidFill>
                <a:schemeClr val="tx1"/>
              </a:solidFill>
              <a:latin typeface="Calibri"/>
              <a:ea typeface="+mn-ea"/>
              <a:cs typeface="+mn-cs"/>
            </a:rPr>
            <a:t>Know about subcontracting</a:t>
          </a:r>
        </a:p>
      </dgm:t>
    </dgm:pt>
    <dgm:pt modelId="{F8308AF6-A0C8-4533-8C64-7B44215C3A42}" type="parTrans" cxnId="{A7386663-A979-456A-B56A-4CDE2C1FC412}">
      <dgm:prSet/>
      <dgm:spPr/>
      <dgm:t>
        <a:bodyPr/>
        <a:lstStyle/>
        <a:p>
          <a:pPr algn="ctr"/>
          <a:endParaRPr lang="en-AU" sz="1100"/>
        </a:p>
      </dgm:t>
    </dgm:pt>
    <dgm:pt modelId="{F41B006D-DEB1-4ED9-8F2D-8B4CAE8E5774}" type="sibTrans" cxnId="{A7386663-A979-456A-B56A-4CDE2C1FC412}">
      <dgm:prSet/>
      <dgm:spPr/>
      <dgm:t>
        <a:bodyPr/>
        <a:lstStyle/>
        <a:p>
          <a:pPr algn="ctr"/>
          <a:endParaRPr lang="en-AU" sz="1100"/>
        </a:p>
      </dgm:t>
    </dgm:pt>
    <dgm:pt modelId="{96608A44-8BE5-45CA-8D8F-DCC289FE4965}">
      <dgm:prSet custT="1"/>
      <dgm:spPr>
        <a:xfrm>
          <a:off x="3467422" y="0"/>
          <a:ext cx="1444450" cy="344384"/>
        </a:xfrm>
        <a:noFill/>
        <a:ln w="25400" cap="flat" cmpd="sng" algn="ctr">
          <a:solidFill>
            <a:srgbClr val="F8A3BC"/>
          </a:solidFill>
          <a:prstDash val="solid"/>
        </a:ln>
        <a:effectLst/>
      </dgm:spPr>
      <dgm:t>
        <a:bodyPr/>
        <a:lstStyle/>
        <a:p>
          <a:pPr algn="ctr"/>
          <a:r>
            <a:rPr lang="en-AU" sz="1100">
              <a:solidFill>
                <a:sysClr val="windowText" lastClr="000000"/>
              </a:solidFill>
              <a:latin typeface="Calibri"/>
              <a:ea typeface="+mn-ea"/>
              <a:cs typeface="+mn-cs"/>
            </a:rPr>
            <a:t>Set clear expectations</a:t>
          </a:r>
        </a:p>
      </dgm:t>
    </dgm:pt>
    <dgm:pt modelId="{FB7FD533-69F3-4035-B949-1E1F6D36B126}" type="parTrans" cxnId="{8CC43ECC-E5B8-40C2-9EE4-C7D5D5815DDF}">
      <dgm:prSet/>
      <dgm:spPr/>
      <dgm:t>
        <a:bodyPr/>
        <a:lstStyle/>
        <a:p>
          <a:pPr algn="ctr"/>
          <a:endParaRPr lang="en-AU" sz="1100"/>
        </a:p>
      </dgm:t>
    </dgm:pt>
    <dgm:pt modelId="{E2840122-C974-4A53-B863-0BD99B85BFFA}" type="sibTrans" cxnId="{8CC43ECC-E5B8-40C2-9EE4-C7D5D5815DDF}">
      <dgm:prSet/>
      <dgm:spPr/>
      <dgm:t>
        <a:bodyPr/>
        <a:lstStyle/>
        <a:p>
          <a:pPr algn="ctr"/>
          <a:endParaRPr lang="en-AU" sz="1100"/>
        </a:p>
      </dgm:t>
    </dgm:pt>
    <dgm:pt modelId="{7CC0FC7D-094E-4155-8C16-5E2E8DFBCDE2}" type="pres">
      <dgm:prSet presAssocID="{167C6852-9FBE-4C2E-81EF-2A696EC0B05B}" presName="Name0" presStyleCnt="0">
        <dgm:presLayoutVars>
          <dgm:dir/>
          <dgm:resizeHandles val="exact"/>
        </dgm:presLayoutVars>
      </dgm:prSet>
      <dgm:spPr/>
    </dgm:pt>
    <dgm:pt modelId="{6B6947AD-32C9-465F-B6F3-A9AB3A0330DB}" type="pres">
      <dgm:prSet presAssocID="{598239C0-689C-44EF-9066-7DE0090B6258}" presName="parTxOnly" presStyleLbl="node1" presStyleIdx="0" presStyleCnt="5" custScaleX="105459" custLinFactNeighborX="-253">
        <dgm:presLayoutVars>
          <dgm:bulletEnabled val="1"/>
        </dgm:presLayoutVars>
      </dgm:prSet>
      <dgm:spPr>
        <a:prstGeom prst="homePlate">
          <a:avLst/>
        </a:prstGeom>
      </dgm:spPr>
    </dgm:pt>
    <dgm:pt modelId="{A035A07D-BCD0-4CBC-9F51-378079ED2293}" type="pres">
      <dgm:prSet presAssocID="{041CBBEF-4E8E-42CF-B6FB-B8E68841C20F}" presName="parSpace" presStyleCnt="0"/>
      <dgm:spPr/>
    </dgm:pt>
    <dgm:pt modelId="{AF944A71-00F3-4082-8D9F-79CA7DED9530}" type="pres">
      <dgm:prSet presAssocID="{15549E31-3EA7-4A12-B633-42284FDD1D44}" presName="parTxOnly" presStyleLbl="node1" presStyleIdx="1" presStyleCnt="5" custScaleX="124187">
        <dgm:presLayoutVars>
          <dgm:bulletEnabled val="1"/>
        </dgm:presLayoutVars>
      </dgm:prSet>
      <dgm:spPr>
        <a:prstGeom prst="chevron">
          <a:avLst/>
        </a:prstGeom>
      </dgm:spPr>
    </dgm:pt>
    <dgm:pt modelId="{CFB9E96F-66B6-465E-BBD8-4A1DCC7C0EBB}" type="pres">
      <dgm:prSet presAssocID="{F3B232BC-102B-42AF-BA96-9D000AEF9BC2}" presName="parSpace" presStyleCnt="0"/>
      <dgm:spPr/>
    </dgm:pt>
    <dgm:pt modelId="{B0F2983A-B4AD-4618-B499-944EFB09B682}" type="pres">
      <dgm:prSet presAssocID="{F40A0A87-A6CA-4B37-BBFD-9B28E3AF3330}" presName="parTxOnly" presStyleLbl="node1" presStyleIdx="2" presStyleCnt="5" custScaleX="115929">
        <dgm:presLayoutVars>
          <dgm:bulletEnabled val="1"/>
        </dgm:presLayoutVars>
      </dgm:prSet>
      <dgm:spPr>
        <a:prstGeom prst="chevron">
          <a:avLst/>
        </a:prstGeom>
      </dgm:spPr>
    </dgm:pt>
    <dgm:pt modelId="{D9C2B367-A233-40E4-A208-5605391E2187}" type="pres">
      <dgm:prSet presAssocID="{D11421A3-4F55-4681-B302-291C6A83FA7D}" presName="parSpace" presStyleCnt="0"/>
      <dgm:spPr/>
    </dgm:pt>
    <dgm:pt modelId="{77DD868F-81E5-416A-877A-6AE63433E4D0}" type="pres">
      <dgm:prSet presAssocID="{96608A44-8BE5-45CA-8D8F-DCC289FE4965}" presName="parTxOnly" presStyleLbl="node1" presStyleIdx="3" presStyleCnt="5" custScaleX="111200">
        <dgm:presLayoutVars>
          <dgm:bulletEnabled val="1"/>
        </dgm:presLayoutVars>
      </dgm:prSet>
      <dgm:spPr/>
    </dgm:pt>
    <dgm:pt modelId="{EB5A63FB-7A78-4B25-9315-44648CC5FC81}" type="pres">
      <dgm:prSet presAssocID="{E2840122-C974-4A53-B863-0BD99B85BFFA}" presName="parSpace" presStyleCnt="0"/>
      <dgm:spPr/>
    </dgm:pt>
    <dgm:pt modelId="{90671C25-8367-4619-BD75-B0A50C0E36D0}" type="pres">
      <dgm:prSet presAssocID="{AA85D3B0-4FC4-4521-A014-AC591ED8AF19}" presName="parTxOnly" presStyleLbl="node1" presStyleIdx="4" presStyleCnt="5" custScaleX="119366">
        <dgm:presLayoutVars>
          <dgm:bulletEnabled val="1"/>
        </dgm:presLayoutVars>
      </dgm:prSet>
      <dgm:spPr>
        <a:prstGeom prst="chevron">
          <a:avLst/>
        </a:prstGeom>
      </dgm:spPr>
    </dgm:pt>
  </dgm:ptLst>
  <dgm:cxnLst>
    <dgm:cxn modelId="{91BF8F38-ACCB-4E1B-B302-0A69655D84D6}" type="presOf" srcId="{15549E31-3EA7-4A12-B633-42284FDD1D44}" destId="{AF944A71-00F3-4082-8D9F-79CA7DED9530}" srcOrd="0" destOrd="0" presId="urn:microsoft.com/office/officeart/2005/8/layout/hChevron3"/>
    <dgm:cxn modelId="{C786BE39-6A26-487D-B4F3-D4E8E61A733A}" type="presOf" srcId="{598239C0-689C-44EF-9066-7DE0090B6258}" destId="{6B6947AD-32C9-465F-B6F3-A9AB3A0330DB}" srcOrd="0" destOrd="0" presId="urn:microsoft.com/office/officeart/2005/8/layout/hChevron3"/>
    <dgm:cxn modelId="{A1E58540-49E2-4E76-A690-43C2FC7D6144}" srcId="{167C6852-9FBE-4C2E-81EF-2A696EC0B05B}" destId="{15549E31-3EA7-4A12-B633-42284FDD1D44}" srcOrd="1" destOrd="0" parTransId="{DF52AD43-B6A7-4C87-82DD-E2CB6BA5F3C1}" sibTransId="{F3B232BC-102B-42AF-BA96-9D000AEF9BC2}"/>
    <dgm:cxn modelId="{F3163D43-72E7-4B86-ACB8-448B3C7242FF}" srcId="{167C6852-9FBE-4C2E-81EF-2A696EC0B05B}" destId="{598239C0-689C-44EF-9066-7DE0090B6258}" srcOrd="0" destOrd="0" parTransId="{EB648007-40E4-4274-85F2-FD6AB6FA6EC7}" sibTransId="{041CBBEF-4E8E-42CF-B6FB-B8E68841C20F}"/>
    <dgm:cxn modelId="{A7386663-A979-456A-B56A-4CDE2C1FC412}" srcId="{167C6852-9FBE-4C2E-81EF-2A696EC0B05B}" destId="{AA85D3B0-4FC4-4521-A014-AC591ED8AF19}" srcOrd="4" destOrd="0" parTransId="{F8308AF6-A0C8-4533-8C64-7B44215C3A42}" sibTransId="{F41B006D-DEB1-4ED9-8F2D-8B4CAE8E5774}"/>
    <dgm:cxn modelId="{0D88C371-BB10-49E2-8CC7-CF2D7539D5C4}" type="presOf" srcId="{167C6852-9FBE-4C2E-81EF-2A696EC0B05B}" destId="{7CC0FC7D-094E-4155-8C16-5E2E8DFBCDE2}" srcOrd="0" destOrd="0" presId="urn:microsoft.com/office/officeart/2005/8/layout/hChevron3"/>
    <dgm:cxn modelId="{110FB292-E709-41EF-9EC1-589736FE3CBD}" type="presOf" srcId="{96608A44-8BE5-45CA-8D8F-DCC289FE4965}" destId="{77DD868F-81E5-416A-877A-6AE63433E4D0}" srcOrd="0" destOrd="0" presId="urn:microsoft.com/office/officeart/2005/8/layout/hChevron3"/>
    <dgm:cxn modelId="{DF5E17C1-7179-4463-A7ED-DC38747F1A3C}" type="presOf" srcId="{AA85D3B0-4FC4-4521-A014-AC591ED8AF19}" destId="{90671C25-8367-4619-BD75-B0A50C0E36D0}" srcOrd="0" destOrd="0" presId="urn:microsoft.com/office/officeart/2005/8/layout/hChevron3"/>
    <dgm:cxn modelId="{39F1B0C1-AEB1-4BF7-B3DF-10C5B88F3A44}" srcId="{167C6852-9FBE-4C2E-81EF-2A696EC0B05B}" destId="{F40A0A87-A6CA-4B37-BBFD-9B28E3AF3330}" srcOrd="2" destOrd="0" parTransId="{A0BAC348-60AD-40C0-AD0D-05D8ED20D3B2}" sibTransId="{D11421A3-4F55-4681-B302-291C6A83FA7D}"/>
    <dgm:cxn modelId="{8CC43ECC-E5B8-40C2-9EE4-C7D5D5815DDF}" srcId="{167C6852-9FBE-4C2E-81EF-2A696EC0B05B}" destId="{96608A44-8BE5-45CA-8D8F-DCC289FE4965}" srcOrd="3" destOrd="0" parTransId="{FB7FD533-69F3-4035-B949-1E1F6D36B126}" sibTransId="{E2840122-C974-4A53-B863-0BD99B85BFFA}"/>
    <dgm:cxn modelId="{72CB68FA-2AFC-40CD-BC08-4FF37702156A}" type="presOf" srcId="{F40A0A87-A6CA-4B37-BBFD-9B28E3AF3330}" destId="{B0F2983A-B4AD-4618-B499-944EFB09B682}" srcOrd="0" destOrd="0" presId="urn:microsoft.com/office/officeart/2005/8/layout/hChevron3"/>
    <dgm:cxn modelId="{787AF86A-28C7-43CF-B480-E7FF1D38A12E}" type="presParOf" srcId="{7CC0FC7D-094E-4155-8C16-5E2E8DFBCDE2}" destId="{6B6947AD-32C9-465F-B6F3-A9AB3A0330DB}" srcOrd="0" destOrd="0" presId="urn:microsoft.com/office/officeart/2005/8/layout/hChevron3"/>
    <dgm:cxn modelId="{0C479604-2709-4E7E-9263-D87A97C46DF1}" type="presParOf" srcId="{7CC0FC7D-094E-4155-8C16-5E2E8DFBCDE2}" destId="{A035A07D-BCD0-4CBC-9F51-378079ED2293}" srcOrd="1" destOrd="0" presId="urn:microsoft.com/office/officeart/2005/8/layout/hChevron3"/>
    <dgm:cxn modelId="{D5C41499-91C4-44ED-BDC8-BB37625B5B7B}" type="presParOf" srcId="{7CC0FC7D-094E-4155-8C16-5E2E8DFBCDE2}" destId="{AF944A71-00F3-4082-8D9F-79CA7DED9530}" srcOrd="2" destOrd="0" presId="urn:microsoft.com/office/officeart/2005/8/layout/hChevron3"/>
    <dgm:cxn modelId="{9024A712-D739-4212-9188-B93F7ACFE9A7}" type="presParOf" srcId="{7CC0FC7D-094E-4155-8C16-5E2E8DFBCDE2}" destId="{CFB9E96F-66B6-465E-BBD8-4A1DCC7C0EBB}" srcOrd="3" destOrd="0" presId="urn:microsoft.com/office/officeart/2005/8/layout/hChevron3"/>
    <dgm:cxn modelId="{46CEC2E0-23E1-418C-AB86-203ED128EA2A}" type="presParOf" srcId="{7CC0FC7D-094E-4155-8C16-5E2E8DFBCDE2}" destId="{B0F2983A-B4AD-4618-B499-944EFB09B682}" srcOrd="4" destOrd="0" presId="urn:microsoft.com/office/officeart/2005/8/layout/hChevron3"/>
    <dgm:cxn modelId="{2BA5B0FA-1C63-402C-8211-59075C0A5327}" type="presParOf" srcId="{7CC0FC7D-094E-4155-8C16-5E2E8DFBCDE2}" destId="{D9C2B367-A233-40E4-A208-5605391E2187}" srcOrd="5" destOrd="0" presId="urn:microsoft.com/office/officeart/2005/8/layout/hChevron3"/>
    <dgm:cxn modelId="{BBE16E5B-4B9A-4D39-A71C-05F71F3B88A0}" type="presParOf" srcId="{7CC0FC7D-094E-4155-8C16-5E2E8DFBCDE2}" destId="{77DD868F-81E5-416A-877A-6AE63433E4D0}" srcOrd="6" destOrd="0" presId="urn:microsoft.com/office/officeart/2005/8/layout/hChevron3"/>
    <dgm:cxn modelId="{380E41F8-DA95-4211-9C5E-068436E90106}" type="presParOf" srcId="{7CC0FC7D-094E-4155-8C16-5E2E8DFBCDE2}" destId="{EB5A63FB-7A78-4B25-9315-44648CC5FC81}" srcOrd="7" destOrd="0" presId="urn:microsoft.com/office/officeart/2005/8/layout/hChevron3"/>
    <dgm:cxn modelId="{81FE3120-DA6C-4AD1-BFDE-7B12E0895A27}" type="presParOf" srcId="{7CC0FC7D-094E-4155-8C16-5E2E8DFBCDE2}" destId="{90671C25-8367-4619-BD75-B0A50C0E36D0}" srcOrd="8" destOrd="0" presId="urn:microsoft.com/office/officeart/2005/8/layout/hChevron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67C6852-9FBE-4C2E-81EF-2A696EC0B05B}" type="doc">
      <dgm:prSet loTypeId="urn:microsoft.com/office/officeart/2005/8/layout/hChevron3" loCatId="process" qsTypeId="urn:microsoft.com/office/officeart/2005/8/quickstyle/simple1" qsCatId="simple" csTypeId="urn:microsoft.com/office/officeart/2005/8/colors/accent1_2" csCatId="accent1" phldr="1"/>
      <dgm:spPr/>
    </dgm:pt>
    <dgm:pt modelId="{598239C0-689C-44EF-9066-7DE0090B6258}">
      <dgm:prSet phldrT="[Text]" custT="1"/>
      <dgm:spPr>
        <a:xfrm>
          <a:off x="740" y="0"/>
          <a:ext cx="1444450" cy="344384"/>
        </a:xfrm>
        <a:noFill/>
        <a:ln w="25400" cap="flat" cmpd="sng" algn="ctr">
          <a:solidFill>
            <a:srgbClr val="BA9CC5"/>
          </a:solidFill>
          <a:prstDash val="solid"/>
        </a:ln>
        <a:effectLst/>
      </dgm:spPr>
      <dgm:t>
        <a:bodyPr/>
        <a:lstStyle/>
        <a:p>
          <a:pPr algn="ctr"/>
          <a:r>
            <a:rPr lang="en-AU" sz="1050" b="0">
              <a:solidFill>
                <a:schemeClr val="tx1"/>
              </a:solidFill>
              <a:latin typeface="Calibri"/>
              <a:ea typeface="+mn-ea"/>
              <a:cs typeface="+mn-cs"/>
            </a:rPr>
            <a:t>Know the pay </a:t>
          </a:r>
          <a:br>
            <a:rPr lang="en-AU" sz="1050" b="0">
              <a:solidFill>
                <a:schemeClr val="tx1"/>
              </a:solidFill>
              <a:latin typeface="Calibri"/>
              <a:ea typeface="+mn-ea"/>
              <a:cs typeface="+mn-cs"/>
            </a:rPr>
          </a:br>
          <a:r>
            <a:rPr lang="en-AU" sz="1050" b="0">
              <a:solidFill>
                <a:schemeClr val="tx1"/>
              </a:solidFill>
              <a:latin typeface="Calibri"/>
              <a:ea typeface="+mn-ea"/>
              <a:cs typeface="+mn-cs"/>
            </a:rPr>
            <a:t>and conditions </a:t>
          </a:r>
          <a:br>
            <a:rPr lang="en-AU" sz="1050" b="0">
              <a:solidFill>
                <a:schemeClr val="tx1"/>
              </a:solidFill>
              <a:latin typeface="Calibri"/>
              <a:ea typeface="+mn-ea"/>
              <a:cs typeface="+mn-cs"/>
            </a:rPr>
          </a:br>
          <a:r>
            <a:rPr lang="en-AU" sz="1050" b="0">
              <a:solidFill>
                <a:schemeClr val="tx1"/>
              </a:solidFill>
              <a:latin typeface="Calibri"/>
              <a:ea typeface="+mn-ea"/>
              <a:cs typeface="+mn-cs"/>
            </a:rPr>
            <a:t>that apply</a:t>
          </a:r>
        </a:p>
      </dgm:t>
    </dgm:pt>
    <dgm:pt modelId="{EB648007-40E4-4274-85F2-FD6AB6FA6EC7}" type="parTrans" cxnId="{F3163D43-72E7-4B86-ACB8-448B3C7242FF}">
      <dgm:prSet/>
      <dgm:spPr/>
      <dgm:t>
        <a:bodyPr/>
        <a:lstStyle/>
        <a:p>
          <a:pPr algn="ctr"/>
          <a:endParaRPr lang="en-AU" sz="1100"/>
        </a:p>
      </dgm:t>
    </dgm:pt>
    <dgm:pt modelId="{041CBBEF-4E8E-42CF-B6FB-B8E68841C20F}" type="sibTrans" cxnId="{F3163D43-72E7-4B86-ACB8-448B3C7242FF}">
      <dgm:prSet/>
      <dgm:spPr/>
      <dgm:t>
        <a:bodyPr/>
        <a:lstStyle/>
        <a:p>
          <a:pPr algn="ctr"/>
          <a:endParaRPr lang="en-AU" sz="1100"/>
        </a:p>
      </dgm:t>
    </dgm:pt>
    <dgm:pt modelId="{15549E31-3EA7-4A12-B633-42284FDD1D44}">
      <dgm:prSet phldrT="[Text]" custT="1"/>
      <dgm:spPr>
        <a:xfrm>
          <a:off x="2311862" y="0"/>
          <a:ext cx="1444450" cy="344384"/>
        </a:xfrm>
        <a:noFill/>
        <a:ln w="25400" cap="flat" cmpd="sng" algn="ctr">
          <a:solidFill>
            <a:srgbClr val="9BCBEB"/>
          </a:solidFill>
          <a:prstDash val="solid"/>
        </a:ln>
        <a:effectLst/>
      </dgm:spPr>
      <dgm:t>
        <a:bodyPr/>
        <a:lstStyle/>
        <a:p>
          <a:pPr algn="ctr"/>
          <a:r>
            <a:rPr lang="en-AU" sz="1050" b="0">
              <a:solidFill>
                <a:sysClr val="windowText" lastClr="000000"/>
              </a:solidFill>
              <a:latin typeface="Calibri"/>
              <a:ea typeface="+mn-ea"/>
              <a:cs typeface="+mn-cs"/>
            </a:rPr>
            <a:t>Ask about workplace practices</a:t>
          </a:r>
        </a:p>
      </dgm:t>
    </dgm:pt>
    <dgm:pt modelId="{DF52AD43-B6A7-4C87-82DD-E2CB6BA5F3C1}" type="parTrans" cxnId="{A1E58540-49E2-4E76-A690-43C2FC7D6144}">
      <dgm:prSet/>
      <dgm:spPr/>
      <dgm:t>
        <a:bodyPr/>
        <a:lstStyle/>
        <a:p>
          <a:pPr algn="ctr"/>
          <a:endParaRPr lang="en-AU" sz="1100"/>
        </a:p>
      </dgm:t>
    </dgm:pt>
    <dgm:pt modelId="{F3B232BC-102B-42AF-BA96-9D000AEF9BC2}" type="sibTrans" cxnId="{A1E58540-49E2-4E76-A690-43C2FC7D6144}">
      <dgm:prSet/>
      <dgm:spPr/>
      <dgm:t>
        <a:bodyPr/>
        <a:lstStyle/>
        <a:p>
          <a:pPr algn="ctr"/>
          <a:endParaRPr lang="en-AU" sz="1100"/>
        </a:p>
      </dgm:t>
    </dgm:pt>
    <dgm:pt modelId="{F40A0A87-A6CA-4B37-BBFD-9B28E3AF3330}">
      <dgm:prSet custT="1"/>
      <dgm:spPr>
        <a:xfrm>
          <a:off x="3467422" y="0"/>
          <a:ext cx="1444450" cy="344384"/>
        </a:xfrm>
        <a:noFill/>
        <a:ln w="25400" cap="flat" cmpd="sng" algn="ctr">
          <a:solidFill>
            <a:srgbClr val="FDD26E"/>
          </a:solidFill>
          <a:prstDash val="solid"/>
        </a:ln>
        <a:effectLst/>
      </dgm:spPr>
      <dgm:t>
        <a:bodyPr/>
        <a:lstStyle/>
        <a:p>
          <a:pPr algn="ctr"/>
          <a:r>
            <a:rPr lang="en-AU" sz="1050" b="0">
              <a:solidFill>
                <a:sysClr val="windowText" lastClr="000000"/>
              </a:solidFill>
              <a:latin typeface="Calibri"/>
              <a:ea typeface="+mn-ea"/>
              <a:cs typeface="+mn-cs"/>
            </a:rPr>
            <a:t>Check the contract price</a:t>
          </a:r>
        </a:p>
      </dgm:t>
    </dgm:pt>
    <dgm:pt modelId="{A0BAC348-60AD-40C0-AD0D-05D8ED20D3B2}" type="parTrans" cxnId="{39F1B0C1-AEB1-4BF7-B3DF-10C5B88F3A44}">
      <dgm:prSet/>
      <dgm:spPr/>
      <dgm:t>
        <a:bodyPr/>
        <a:lstStyle/>
        <a:p>
          <a:pPr algn="ctr"/>
          <a:endParaRPr lang="en-AU" sz="1100"/>
        </a:p>
      </dgm:t>
    </dgm:pt>
    <dgm:pt modelId="{D11421A3-4F55-4681-B302-291C6A83FA7D}" type="sibTrans" cxnId="{39F1B0C1-AEB1-4BF7-B3DF-10C5B88F3A44}">
      <dgm:prSet/>
      <dgm:spPr/>
      <dgm:t>
        <a:bodyPr/>
        <a:lstStyle/>
        <a:p>
          <a:pPr algn="ctr"/>
          <a:endParaRPr lang="en-AU" sz="1100"/>
        </a:p>
      </dgm:t>
    </dgm:pt>
    <dgm:pt modelId="{AA85D3B0-4FC4-4521-A014-AC591ED8AF19}">
      <dgm:prSet custT="1"/>
      <dgm:spPr>
        <a:xfrm>
          <a:off x="4622983" y="0"/>
          <a:ext cx="1444450" cy="344384"/>
        </a:xfrm>
        <a:noFill/>
        <a:ln w="25400" cap="flat" cmpd="sng" algn="ctr">
          <a:solidFill>
            <a:srgbClr val="D9E1E2"/>
          </a:solidFill>
          <a:prstDash val="solid"/>
        </a:ln>
        <a:effectLst/>
      </dgm:spPr>
      <dgm:t>
        <a:bodyPr/>
        <a:lstStyle/>
        <a:p>
          <a:pPr algn="ctr"/>
          <a:r>
            <a:rPr lang="en-AU" sz="1050">
              <a:solidFill>
                <a:schemeClr val="tx1"/>
              </a:solidFill>
              <a:latin typeface="Calibri"/>
              <a:ea typeface="+mn-ea"/>
              <a:cs typeface="+mn-cs"/>
            </a:rPr>
            <a:t>Know about subcontracting</a:t>
          </a:r>
        </a:p>
      </dgm:t>
    </dgm:pt>
    <dgm:pt modelId="{F8308AF6-A0C8-4533-8C64-7B44215C3A42}" type="parTrans" cxnId="{A7386663-A979-456A-B56A-4CDE2C1FC412}">
      <dgm:prSet/>
      <dgm:spPr/>
      <dgm:t>
        <a:bodyPr/>
        <a:lstStyle/>
        <a:p>
          <a:pPr algn="ctr"/>
          <a:endParaRPr lang="en-AU" sz="1100"/>
        </a:p>
      </dgm:t>
    </dgm:pt>
    <dgm:pt modelId="{F41B006D-DEB1-4ED9-8F2D-8B4CAE8E5774}" type="sibTrans" cxnId="{A7386663-A979-456A-B56A-4CDE2C1FC412}">
      <dgm:prSet/>
      <dgm:spPr/>
      <dgm:t>
        <a:bodyPr/>
        <a:lstStyle/>
        <a:p>
          <a:pPr algn="ctr"/>
          <a:endParaRPr lang="en-AU" sz="1100"/>
        </a:p>
      </dgm:t>
    </dgm:pt>
    <dgm:pt modelId="{96608A44-8BE5-45CA-8D8F-DCC289FE4965}">
      <dgm:prSet custT="1"/>
      <dgm:spPr>
        <a:xfrm>
          <a:off x="3467422" y="0"/>
          <a:ext cx="1444450" cy="344384"/>
        </a:xfrm>
        <a:solidFill>
          <a:schemeClr val="accent1">
            <a:lumMod val="50000"/>
          </a:schemeClr>
        </a:solidFill>
        <a:ln w="25400" cap="flat" cmpd="sng" algn="ctr">
          <a:solidFill>
            <a:schemeClr val="accent1">
              <a:lumMod val="50000"/>
            </a:schemeClr>
          </a:solidFill>
          <a:prstDash val="solid"/>
        </a:ln>
        <a:effectLst/>
      </dgm:spPr>
      <dgm:t>
        <a:bodyPr/>
        <a:lstStyle/>
        <a:p>
          <a:pPr algn="ctr"/>
          <a:r>
            <a:rPr lang="en-AU" sz="1050" b="1">
              <a:solidFill>
                <a:schemeClr val="bg1"/>
              </a:solidFill>
              <a:latin typeface="Calibri"/>
              <a:ea typeface="+mn-ea"/>
              <a:cs typeface="+mn-cs"/>
            </a:rPr>
            <a:t>Set clear expectations</a:t>
          </a:r>
        </a:p>
      </dgm:t>
    </dgm:pt>
    <dgm:pt modelId="{FB7FD533-69F3-4035-B949-1E1F6D36B126}" type="parTrans" cxnId="{8CC43ECC-E5B8-40C2-9EE4-C7D5D5815DDF}">
      <dgm:prSet/>
      <dgm:spPr/>
      <dgm:t>
        <a:bodyPr/>
        <a:lstStyle/>
        <a:p>
          <a:pPr algn="ctr"/>
          <a:endParaRPr lang="en-AU" sz="1100"/>
        </a:p>
      </dgm:t>
    </dgm:pt>
    <dgm:pt modelId="{E2840122-C974-4A53-B863-0BD99B85BFFA}" type="sibTrans" cxnId="{8CC43ECC-E5B8-40C2-9EE4-C7D5D5815DDF}">
      <dgm:prSet/>
      <dgm:spPr/>
      <dgm:t>
        <a:bodyPr/>
        <a:lstStyle/>
        <a:p>
          <a:pPr algn="ctr"/>
          <a:endParaRPr lang="en-AU" sz="1100"/>
        </a:p>
      </dgm:t>
    </dgm:pt>
    <dgm:pt modelId="{7CC0FC7D-094E-4155-8C16-5E2E8DFBCDE2}" type="pres">
      <dgm:prSet presAssocID="{167C6852-9FBE-4C2E-81EF-2A696EC0B05B}" presName="Name0" presStyleCnt="0">
        <dgm:presLayoutVars>
          <dgm:dir/>
          <dgm:resizeHandles val="exact"/>
        </dgm:presLayoutVars>
      </dgm:prSet>
      <dgm:spPr/>
    </dgm:pt>
    <dgm:pt modelId="{6B6947AD-32C9-465F-B6F3-A9AB3A0330DB}" type="pres">
      <dgm:prSet presAssocID="{598239C0-689C-44EF-9066-7DE0090B6258}" presName="parTxOnly" presStyleLbl="node1" presStyleIdx="0" presStyleCnt="5" custScaleX="114666" custLinFactNeighborX="-253">
        <dgm:presLayoutVars>
          <dgm:bulletEnabled val="1"/>
        </dgm:presLayoutVars>
      </dgm:prSet>
      <dgm:spPr>
        <a:prstGeom prst="homePlate">
          <a:avLst/>
        </a:prstGeom>
      </dgm:spPr>
    </dgm:pt>
    <dgm:pt modelId="{A035A07D-BCD0-4CBC-9F51-378079ED2293}" type="pres">
      <dgm:prSet presAssocID="{041CBBEF-4E8E-42CF-B6FB-B8E68841C20F}" presName="parSpace" presStyleCnt="0"/>
      <dgm:spPr/>
    </dgm:pt>
    <dgm:pt modelId="{AF944A71-00F3-4082-8D9F-79CA7DED9530}" type="pres">
      <dgm:prSet presAssocID="{15549E31-3EA7-4A12-B633-42284FDD1D44}" presName="parTxOnly" presStyleLbl="node1" presStyleIdx="1" presStyleCnt="5" custScaleX="129298">
        <dgm:presLayoutVars>
          <dgm:bulletEnabled val="1"/>
        </dgm:presLayoutVars>
      </dgm:prSet>
      <dgm:spPr>
        <a:prstGeom prst="chevron">
          <a:avLst/>
        </a:prstGeom>
      </dgm:spPr>
    </dgm:pt>
    <dgm:pt modelId="{CFB9E96F-66B6-465E-BBD8-4A1DCC7C0EBB}" type="pres">
      <dgm:prSet presAssocID="{F3B232BC-102B-42AF-BA96-9D000AEF9BC2}" presName="parSpace" presStyleCnt="0"/>
      <dgm:spPr/>
    </dgm:pt>
    <dgm:pt modelId="{B0F2983A-B4AD-4618-B499-944EFB09B682}" type="pres">
      <dgm:prSet presAssocID="{F40A0A87-A6CA-4B37-BBFD-9B28E3AF3330}" presName="parTxOnly" presStyleLbl="node1" presStyleIdx="2" presStyleCnt="5" custScaleX="115929">
        <dgm:presLayoutVars>
          <dgm:bulletEnabled val="1"/>
        </dgm:presLayoutVars>
      </dgm:prSet>
      <dgm:spPr>
        <a:prstGeom prst="chevron">
          <a:avLst/>
        </a:prstGeom>
      </dgm:spPr>
    </dgm:pt>
    <dgm:pt modelId="{D9C2B367-A233-40E4-A208-5605391E2187}" type="pres">
      <dgm:prSet presAssocID="{D11421A3-4F55-4681-B302-291C6A83FA7D}" presName="parSpace" presStyleCnt="0"/>
      <dgm:spPr/>
    </dgm:pt>
    <dgm:pt modelId="{77DD868F-81E5-416A-877A-6AE63433E4D0}" type="pres">
      <dgm:prSet presAssocID="{96608A44-8BE5-45CA-8D8F-DCC289FE4965}" presName="parTxOnly" presStyleLbl="node1" presStyleIdx="3" presStyleCnt="5" custScaleX="111200">
        <dgm:presLayoutVars>
          <dgm:bulletEnabled val="1"/>
        </dgm:presLayoutVars>
      </dgm:prSet>
      <dgm:spPr/>
    </dgm:pt>
    <dgm:pt modelId="{EB5A63FB-7A78-4B25-9315-44648CC5FC81}" type="pres">
      <dgm:prSet presAssocID="{E2840122-C974-4A53-B863-0BD99B85BFFA}" presName="parSpace" presStyleCnt="0"/>
      <dgm:spPr/>
    </dgm:pt>
    <dgm:pt modelId="{90671C25-8367-4619-BD75-B0A50C0E36D0}" type="pres">
      <dgm:prSet presAssocID="{AA85D3B0-4FC4-4521-A014-AC591ED8AF19}" presName="parTxOnly" presStyleLbl="node1" presStyleIdx="4" presStyleCnt="5" custScaleX="119366" custLinFactNeighborX="4136">
        <dgm:presLayoutVars>
          <dgm:bulletEnabled val="1"/>
        </dgm:presLayoutVars>
      </dgm:prSet>
      <dgm:spPr>
        <a:prstGeom prst="chevron">
          <a:avLst/>
        </a:prstGeom>
      </dgm:spPr>
    </dgm:pt>
  </dgm:ptLst>
  <dgm:cxnLst>
    <dgm:cxn modelId="{91BF8F38-ACCB-4E1B-B302-0A69655D84D6}" type="presOf" srcId="{15549E31-3EA7-4A12-B633-42284FDD1D44}" destId="{AF944A71-00F3-4082-8D9F-79CA7DED9530}" srcOrd="0" destOrd="0" presId="urn:microsoft.com/office/officeart/2005/8/layout/hChevron3"/>
    <dgm:cxn modelId="{C786BE39-6A26-487D-B4F3-D4E8E61A733A}" type="presOf" srcId="{598239C0-689C-44EF-9066-7DE0090B6258}" destId="{6B6947AD-32C9-465F-B6F3-A9AB3A0330DB}" srcOrd="0" destOrd="0" presId="urn:microsoft.com/office/officeart/2005/8/layout/hChevron3"/>
    <dgm:cxn modelId="{A1E58540-49E2-4E76-A690-43C2FC7D6144}" srcId="{167C6852-9FBE-4C2E-81EF-2A696EC0B05B}" destId="{15549E31-3EA7-4A12-B633-42284FDD1D44}" srcOrd="1" destOrd="0" parTransId="{DF52AD43-B6A7-4C87-82DD-E2CB6BA5F3C1}" sibTransId="{F3B232BC-102B-42AF-BA96-9D000AEF9BC2}"/>
    <dgm:cxn modelId="{F3163D43-72E7-4B86-ACB8-448B3C7242FF}" srcId="{167C6852-9FBE-4C2E-81EF-2A696EC0B05B}" destId="{598239C0-689C-44EF-9066-7DE0090B6258}" srcOrd="0" destOrd="0" parTransId="{EB648007-40E4-4274-85F2-FD6AB6FA6EC7}" sibTransId="{041CBBEF-4E8E-42CF-B6FB-B8E68841C20F}"/>
    <dgm:cxn modelId="{A7386663-A979-456A-B56A-4CDE2C1FC412}" srcId="{167C6852-9FBE-4C2E-81EF-2A696EC0B05B}" destId="{AA85D3B0-4FC4-4521-A014-AC591ED8AF19}" srcOrd="4" destOrd="0" parTransId="{F8308AF6-A0C8-4533-8C64-7B44215C3A42}" sibTransId="{F41B006D-DEB1-4ED9-8F2D-8B4CAE8E5774}"/>
    <dgm:cxn modelId="{0D88C371-BB10-49E2-8CC7-CF2D7539D5C4}" type="presOf" srcId="{167C6852-9FBE-4C2E-81EF-2A696EC0B05B}" destId="{7CC0FC7D-094E-4155-8C16-5E2E8DFBCDE2}" srcOrd="0" destOrd="0" presId="urn:microsoft.com/office/officeart/2005/8/layout/hChevron3"/>
    <dgm:cxn modelId="{110FB292-E709-41EF-9EC1-589736FE3CBD}" type="presOf" srcId="{96608A44-8BE5-45CA-8D8F-DCC289FE4965}" destId="{77DD868F-81E5-416A-877A-6AE63433E4D0}" srcOrd="0" destOrd="0" presId="urn:microsoft.com/office/officeart/2005/8/layout/hChevron3"/>
    <dgm:cxn modelId="{DF5E17C1-7179-4463-A7ED-DC38747F1A3C}" type="presOf" srcId="{AA85D3B0-4FC4-4521-A014-AC591ED8AF19}" destId="{90671C25-8367-4619-BD75-B0A50C0E36D0}" srcOrd="0" destOrd="0" presId="urn:microsoft.com/office/officeart/2005/8/layout/hChevron3"/>
    <dgm:cxn modelId="{39F1B0C1-AEB1-4BF7-B3DF-10C5B88F3A44}" srcId="{167C6852-9FBE-4C2E-81EF-2A696EC0B05B}" destId="{F40A0A87-A6CA-4B37-BBFD-9B28E3AF3330}" srcOrd="2" destOrd="0" parTransId="{A0BAC348-60AD-40C0-AD0D-05D8ED20D3B2}" sibTransId="{D11421A3-4F55-4681-B302-291C6A83FA7D}"/>
    <dgm:cxn modelId="{8CC43ECC-E5B8-40C2-9EE4-C7D5D5815DDF}" srcId="{167C6852-9FBE-4C2E-81EF-2A696EC0B05B}" destId="{96608A44-8BE5-45CA-8D8F-DCC289FE4965}" srcOrd="3" destOrd="0" parTransId="{FB7FD533-69F3-4035-B949-1E1F6D36B126}" sibTransId="{E2840122-C974-4A53-B863-0BD99B85BFFA}"/>
    <dgm:cxn modelId="{72CB68FA-2AFC-40CD-BC08-4FF37702156A}" type="presOf" srcId="{F40A0A87-A6CA-4B37-BBFD-9B28E3AF3330}" destId="{B0F2983A-B4AD-4618-B499-944EFB09B682}" srcOrd="0" destOrd="0" presId="urn:microsoft.com/office/officeart/2005/8/layout/hChevron3"/>
    <dgm:cxn modelId="{787AF86A-28C7-43CF-B480-E7FF1D38A12E}" type="presParOf" srcId="{7CC0FC7D-094E-4155-8C16-5E2E8DFBCDE2}" destId="{6B6947AD-32C9-465F-B6F3-A9AB3A0330DB}" srcOrd="0" destOrd="0" presId="urn:microsoft.com/office/officeart/2005/8/layout/hChevron3"/>
    <dgm:cxn modelId="{0C479604-2709-4E7E-9263-D87A97C46DF1}" type="presParOf" srcId="{7CC0FC7D-094E-4155-8C16-5E2E8DFBCDE2}" destId="{A035A07D-BCD0-4CBC-9F51-378079ED2293}" srcOrd="1" destOrd="0" presId="urn:microsoft.com/office/officeart/2005/8/layout/hChevron3"/>
    <dgm:cxn modelId="{D5C41499-91C4-44ED-BDC8-BB37625B5B7B}" type="presParOf" srcId="{7CC0FC7D-094E-4155-8C16-5E2E8DFBCDE2}" destId="{AF944A71-00F3-4082-8D9F-79CA7DED9530}" srcOrd="2" destOrd="0" presId="urn:microsoft.com/office/officeart/2005/8/layout/hChevron3"/>
    <dgm:cxn modelId="{9024A712-D739-4212-9188-B93F7ACFE9A7}" type="presParOf" srcId="{7CC0FC7D-094E-4155-8C16-5E2E8DFBCDE2}" destId="{CFB9E96F-66B6-465E-BBD8-4A1DCC7C0EBB}" srcOrd="3" destOrd="0" presId="urn:microsoft.com/office/officeart/2005/8/layout/hChevron3"/>
    <dgm:cxn modelId="{46CEC2E0-23E1-418C-AB86-203ED128EA2A}" type="presParOf" srcId="{7CC0FC7D-094E-4155-8C16-5E2E8DFBCDE2}" destId="{B0F2983A-B4AD-4618-B499-944EFB09B682}" srcOrd="4" destOrd="0" presId="urn:microsoft.com/office/officeart/2005/8/layout/hChevron3"/>
    <dgm:cxn modelId="{2BA5B0FA-1C63-402C-8211-59075C0A5327}" type="presParOf" srcId="{7CC0FC7D-094E-4155-8C16-5E2E8DFBCDE2}" destId="{D9C2B367-A233-40E4-A208-5605391E2187}" srcOrd="5" destOrd="0" presId="urn:microsoft.com/office/officeart/2005/8/layout/hChevron3"/>
    <dgm:cxn modelId="{BBE16E5B-4B9A-4D39-A71C-05F71F3B88A0}" type="presParOf" srcId="{7CC0FC7D-094E-4155-8C16-5E2E8DFBCDE2}" destId="{77DD868F-81E5-416A-877A-6AE63433E4D0}" srcOrd="6" destOrd="0" presId="urn:microsoft.com/office/officeart/2005/8/layout/hChevron3"/>
    <dgm:cxn modelId="{380E41F8-DA95-4211-9C5E-068436E90106}" type="presParOf" srcId="{7CC0FC7D-094E-4155-8C16-5E2E8DFBCDE2}" destId="{EB5A63FB-7A78-4B25-9315-44648CC5FC81}" srcOrd="7" destOrd="0" presId="urn:microsoft.com/office/officeart/2005/8/layout/hChevron3"/>
    <dgm:cxn modelId="{81FE3120-DA6C-4AD1-BFDE-7B12E0895A27}" type="presParOf" srcId="{7CC0FC7D-094E-4155-8C16-5E2E8DFBCDE2}" destId="{90671C25-8367-4619-BD75-B0A50C0E36D0}" srcOrd="8" destOrd="0" presId="urn:microsoft.com/office/officeart/2005/8/layout/hChevron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67C6852-9FBE-4C2E-81EF-2A696EC0B05B}" type="doc">
      <dgm:prSet loTypeId="urn:microsoft.com/office/officeart/2005/8/layout/hChevron3" loCatId="process" qsTypeId="urn:microsoft.com/office/officeart/2005/8/quickstyle/simple1" qsCatId="simple" csTypeId="urn:microsoft.com/office/officeart/2005/8/colors/accent1_2" csCatId="accent1" phldr="1"/>
      <dgm:spPr/>
    </dgm:pt>
    <dgm:pt modelId="{598239C0-689C-44EF-9066-7DE0090B6258}">
      <dgm:prSet phldrT="[Text]" custT="1"/>
      <dgm:spPr>
        <a:xfrm>
          <a:off x="740" y="0"/>
          <a:ext cx="1444450" cy="344384"/>
        </a:xfrm>
        <a:noFill/>
        <a:ln w="25400" cap="flat" cmpd="sng" algn="ctr">
          <a:solidFill>
            <a:schemeClr val="accent6"/>
          </a:solidFill>
          <a:prstDash val="solid"/>
        </a:ln>
        <a:effectLst/>
      </dgm:spPr>
      <dgm:t>
        <a:bodyPr/>
        <a:lstStyle/>
        <a:p>
          <a:pPr algn="ctr"/>
          <a:r>
            <a:rPr lang="en-AU" sz="1100" b="0">
              <a:solidFill>
                <a:schemeClr val="tx1"/>
              </a:solidFill>
              <a:latin typeface="Calibri"/>
              <a:ea typeface="+mn-ea"/>
              <a:cs typeface="+mn-cs"/>
            </a:rPr>
            <a:t>Know the pay </a:t>
          </a:r>
          <a:br>
            <a:rPr lang="en-AU" sz="1100" b="0">
              <a:solidFill>
                <a:schemeClr val="tx1"/>
              </a:solidFill>
              <a:latin typeface="Calibri"/>
              <a:ea typeface="+mn-ea"/>
              <a:cs typeface="+mn-cs"/>
            </a:rPr>
          </a:br>
          <a:r>
            <a:rPr lang="en-AU" sz="1100" b="0">
              <a:solidFill>
                <a:schemeClr val="tx1"/>
              </a:solidFill>
              <a:latin typeface="Calibri"/>
              <a:ea typeface="+mn-ea"/>
              <a:cs typeface="+mn-cs"/>
            </a:rPr>
            <a:t>and conditions </a:t>
          </a:r>
          <a:br>
            <a:rPr lang="en-AU" sz="1100" b="0">
              <a:solidFill>
                <a:schemeClr val="tx1"/>
              </a:solidFill>
              <a:latin typeface="Calibri"/>
              <a:ea typeface="+mn-ea"/>
              <a:cs typeface="+mn-cs"/>
            </a:rPr>
          </a:br>
          <a:r>
            <a:rPr lang="en-AU" sz="1100" b="0">
              <a:solidFill>
                <a:schemeClr val="tx1"/>
              </a:solidFill>
              <a:latin typeface="Calibri"/>
              <a:ea typeface="+mn-ea"/>
              <a:cs typeface="+mn-cs"/>
            </a:rPr>
            <a:t>that apply</a:t>
          </a:r>
        </a:p>
      </dgm:t>
    </dgm:pt>
    <dgm:pt modelId="{EB648007-40E4-4274-85F2-FD6AB6FA6EC7}" type="parTrans" cxnId="{F3163D43-72E7-4B86-ACB8-448B3C7242FF}">
      <dgm:prSet/>
      <dgm:spPr/>
      <dgm:t>
        <a:bodyPr/>
        <a:lstStyle/>
        <a:p>
          <a:pPr algn="ctr"/>
          <a:endParaRPr lang="en-AU" sz="1100"/>
        </a:p>
      </dgm:t>
    </dgm:pt>
    <dgm:pt modelId="{041CBBEF-4E8E-42CF-B6FB-B8E68841C20F}" type="sibTrans" cxnId="{F3163D43-72E7-4B86-ACB8-448B3C7242FF}">
      <dgm:prSet/>
      <dgm:spPr/>
      <dgm:t>
        <a:bodyPr/>
        <a:lstStyle/>
        <a:p>
          <a:pPr algn="ctr"/>
          <a:endParaRPr lang="en-AU" sz="1100"/>
        </a:p>
      </dgm:t>
    </dgm:pt>
    <dgm:pt modelId="{15549E31-3EA7-4A12-B633-42284FDD1D44}">
      <dgm:prSet phldrT="[Text]" custT="1"/>
      <dgm:spPr>
        <a:xfrm>
          <a:off x="2311862" y="0"/>
          <a:ext cx="1444450" cy="344384"/>
        </a:xfrm>
        <a:noFill/>
        <a:ln w="25400" cap="flat" cmpd="sng" algn="ctr">
          <a:solidFill>
            <a:srgbClr val="9BCBEB"/>
          </a:solidFill>
          <a:prstDash val="solid"/>
        </a:ln>
        <a:effectLst/>
      </dgm:spPr>
      <dgm:t>
        <a:bodyPr/>
        <a:lstStyle/>
        <a:p>
          <a:pPr algn="ctr"/>
          <a:r>
            <a:rPr lang="en-AU" sz="1100" b="0">
              <a:solidFill>
                <a:sysClr val="windowText" lastClr="000000"/>
              </a:solidFill>
              <a:latin typeface="Calibri"/>
              <a:ea typeface="+mn-ea"/>
              <a:cs typeface="+mn-cs"/>
            </a:rPr>
            <a:t>Ask about workplace practices</a:t>
          </a:r>
        </a:p>
      </dgm:t>
    </dgm:pt>
    <dgm:pt modelId="{DF52AD43-B6A7-4C87-82DD-E2CB6BA5F3C1}" type="parTrans" cxnId="{A1E58540-49E2-4E76-A690-43C2FC7D6144}">
      <dgm:prSet/>
      <dgm:spPr/>
      <dgm:t>
        <a:bodyPr/>
        <a:lstStyle/>
        <a:p>
          <a:pPr algn="ctr"/>
          <a:endParaRPr lang="en-AU" sz="1100"/>
        </a:p>
      </dgm:t>
    </dgm:pt>
    <dgm:pt modelId="{F3B232BC-102B-42AF-BA96-9D000AEF9BC2}" type="sibTrans" cxnId="{A1E58540-49E2-4E76-A690-43C2FC7D6144}">
      <dgm:prSet/>
      <dgm:spPr/>
      <dgm:t>
        <a:bodyPr/>
        <a:lstStyle/>
        <a:p>
          <a:pPr algn="ctr"/>
          <a:endParaRPr lang="en-AU" sz="1100"/>
        </a:p>
      </dgm:t>
    </dgm:pt>
    <dgm:pt modelId="{F40A0A87-A6CA-4B37-BBFD-9B28E3AF3330}">
      <dgm:prSet custT="1"/>
      <dgm:spPr>
        <a:xfrm>
          <a:off x="3467422" y="0"/>
          <a:ext cx="1444450" cy="344384"/>
        </a:xfrm>
        <a:noFill/>
        <a:ln w="25400" cap="flat" cmpd="sng" algn="ctr">
          <a:solidFill>
            <a:srgbClr val="FDD26E"/>
          </a:solidFill>
          <a:prstDash val="solid"/>
        </a:ln>
        <a:effectLst/>
      </dgm:spPr>
      <dgm:t>
        <a:bodyPr/>
        <a:lstStyle/>
        <a:p>
          <a:pPr algn="ctr"/>
          <a:r>
            <a:rPr lang="en-AU" sz="1100" b="0">
              <a:solidFill>
                <a:sysClr val="windowText" lastClr="000000"/>
              </a:solidFill>
              <a:latin typeface="Calibri"/>
              <a:ea typeface="+mn-ea"/>
              <a:cs typeface="+mn-cs"/>
            </a:rPr>
            <a:t>Check the contract price</a:t>
          </a:r>
        </a:p>
      </dgm:t>
    </dgm:pt>
    <dgm:pt modelId="{A0BAC348-60AD-40C0-AD0D-05D8ED20D3B2}" type="parTrans" cxnId="{39F1B0C1-AEB1-4BF7-B3DF-10C5B88F3A44}">
      <dgm:prSet/>
      <dgm:spPr/>
      <dgm:t>
        <a:bodyPr/>
        <a:lstStyle/>
        <a:p>
          <a:pPr algn="ctr"/>
          <a:endParaRPr lang="en-AU" sz="1100"/>
        </a:p>
      </dgm:t>
    </dgm:pt>
    <dgm:pt modelId="{D11421A3-4F55-4681-B302-291C6A83FA7D}" type="sibTrans" cxnId="{39F1B0C1-AEB1-4BF7-B3DF-10C5B88F3A44}">
      <dgm:prSet/>
      <dgm:spPr/>
      <dgm:t>
        <a:bodyPr/>
        <a:lstStyle/>
        <a:p>
          <a:pPr algn="ctr"/>
          <a:endParaRPr lang="en-AU" sz="1100"/>
        </a:p>
      </dgm:t>
    </dgm:pt>
    <dgm:pt modelId="{AA85D3B0-4FC4-4521-A014-AC591ED8AF19}">
      <dgm:prSet custT="1"/>
      <dgm:spPr>
        <a:xfrm>
          <a:off x="4622983" y="0"/>
          <a:ext cx="1444450" cy="344384"/>
        </a:xfrm>
        <a:solidFill>
          <a:schemeClr val="accent1">
            <a:lumMod val="50000"/>
          </a:schemeClr>
        </a:solidFill>
        <a:ln w="25400" cap="flat" cmpd="sng" algn="ctr">
          <a:solidFill>
            <a:schemeClr val="accent1">
              <a:lumMod val="50000"/>
            </a:schemeClr>
          </a:solidFill>
          <a:prstDash val="solid"/>
        </a:ln>
        <a:effectLst/>
      </dgm:spPr>
      <dgm:t>
        <a:bodyPr/>
        <a:lstStyle/>
        <a:p>
          <a:pPr algn="ctr"/>
          <a:r>
            <a:rPr lang="en-AU" sz="1100" b="1">
              <a:solidFill>
                <a:schemeClr val="bg1"/>
              </a:solidFill>
              <a:latin typeface="Calibri"/>
              <a:ea typeface="+mn-ea"/>
              <a:cs typeface="+mn-cs"/>
            </a:rPr>
            <a:t>Know about subcontracting</a:t>
          </a:r>
        </a:p>
      </dgm:t>
    </dgm:pt>
    <dgm:pt modelId="{F8308AF6-A0C8-4533-8C64-7B44215C3A42}" type="parTrans" cxnId="{A7386663-A979-456A-B56A-4CDE2C1FC412}">
      <dgm:prSet/>
      <dgm:spPr/>
      <dgm:t>
        <a:bodyPr/>
        <a:lstStyle/>
        <a:p>
          <a:pPr algn="ctr"/>
          <a:endParaRPr lang="en-AU" sz="1100"/>
        </a:p>
      </dgm:t>
    </dgm:pt>
    <dgm:pt modelId="{F41B006D-DEB1-4ED9-8F2D-8B4CAE8E5774}" type="sibTrans" cxnId="{A7386663-A979-456A-B56A-4CDE2C1FC412}">
      <dgm:prSet/>
      <dgm:spPr/>
      <dgm:t>
        <a:bodyPr/>
        <a:lstStyle/>
        <a:p>
          <a:pPr algn="ctr"/>
          <a:endParaRPr lang="en-AU" sz="1100"/>
        </a:p>
      </dgm:t>
    </dgm:pt>
    <dgm:pt modelId="{96608A44-8BE5-45CA-8D8F-DCC289FE4965}">
      <dgm:prSet custT="1"/>
      <dgm:spPr>
        <a:xfrm>
          <a:off x="3467422" y="0"/>
          <a:ext cx="1444450" cy="344384"/>
        </a:xfrm>
        <a:noFill/>
        <a:ln w="25400" cap="flat" cmpd="sng" algn="ctr">
          <a:solidFill>
            <a:srgbClr val="F8A3BC"/>
          </a:solidFill>
          <a:prstDash val="solid"/>
        </a:ln>
        <a:effectLst/>
      </dgm:spPr>
      <dgm:t>
        <a:bodyPr/>
        <a:lstStyle/>
        <a:p>
          <a:pPr algn="ctr"/>
          <a:r>
            <a:rPr lang="en-AU" sz="1100">
              <a:solidFill>
                <a:schemeClr val="tx1"/>
              </a:solidFill>
              <a:latin typeface="Calibri"/>
              <a:ea typeface="+mn-ea"/>
              <a:cs typeface="+mn-cs"/>
            </a:rPr>
            <a:t>Set clear expectations</a:t>
          </a:r>
        </a:p>
      </dgm:t>
    </dgm:pt>
    <dgm:pt modelId="{FB7FD533-69F3-4035-B949-1E1F6D36B126}" type="parTrans" cxnId="{8CC43ECC-E5B8-40C2-9EE4-C7D5D5815DDF}">
      <dgm:prSet/>
      <dgm:spPr/>
      <dgm:t>
        <a:bodyPr/>
        <a:lstStyle/>
        <a:p>
          <a:pPr algn="ctr"/>
          <a:endParaRPr lang="en-AU" sz="1100"/>
        </a:p>
      </dgm:t>
    </dgm:pt>
    <dgm:pt modelId="{E2840122-C974-4A53-B863-0BD99B85BFFA}" type="sibTrans" cxnId="{8CC43ECC-E5B8-40C2-9EE4-C7D5D5815DDF}">
      <dgm:prSet/>
      <dgm:spPr/>
      <dgm:t>
        <a:bodyPr/>
        <a:lstStyle/>
        <a:p>
          <a:pPr algn="ctr"/>
          <a:endParaRPr lang="en-AU" sz="1100"/>
        </a:p>
      </dgm:t>
    </dgm:pt>
    <dgm:pt modelId="{7CC0FC7D-094E-4155-8C16-5E2E8DFBCDE2}" type="pres">
      <dgm:prSet presAssocID="{167C6852-9FBE-4C2E-81EF-2A696EC0B05B}" presName="Name0" presStyleCnt="0">
        <dgm:presLayoutVars>
          <dgm:dir/>
          <dgm:resizeHandles val="exact"/>
        </dgm:presLayoutVars>
      </dgm:prSet>
      <dgm:spPr/>
    </dgm:pt>
    <dgm:pt modelId="{6B6947AD-32C9-465F-B6F3-A9AB3A0330DB}" type="pres">
      <dgm:prSet presAssocID="{598239C0-689C-44EF-9066-7DE0090B6258}" presName="parTxOnly" presStyleLbl="node1" presStyleIdx="0" presStyleCnt="5" custScaleX="112916" custLinFactNeighborX="-253">
        <dgm:presLayoutVars>
          <dgm:bulletEnabled val="1"/>
        </dgm:presLayoutVars>
      </dgm:prSet>
      <dgm:spPr>
        <a:prstGeom prst="homePlate">
          <a:avLst/>
        </a:prstGeom>
      </dgm:spPr>
    </dgm:pt>
    <dgm:pt modelId="{A035A07D-BCD0-4CBC-9F51-378079ED2293}" type="pres">
      <dgm:prSet presAssocID="{041CBBEF-4E8E-42CF-B6FB-B8E68841C20F}" presName="parSpace" presStyleCnt="0"/>
      <dgm:spPr/>
    </dgm:pt>
    <dgm:pt modelId="{AF944A71-00F3-4082-8D9F-79CA7DED9530}" type="pres">
      <dgm:prSet presAssocID="{15549E31-3EA7-4A12-B633-42284FDD1D44}" presName="parTxOnly" presStyleLbl="node1" presStyleIdx="1" presStyleCnt="5" custScaleX="129298">
        <dgm:presLayoutVars>
          <dgm:bulletEnabled val="1"/>
        </dgm:presLayoutVars>
      </dgm:prSet>
      <dgm:spPr>
        <a:prstGeom prst="chevron">
          <a:avLst/>
        </a:prstGeom>
      </dgm:spPr>
    </dgm:pt>
    <dgm:pt modelId="{CFB9E96F-66B6-465E-BBD8-4A1DCC7C0EBB}" type="pres">
      <dgm:prSet presAssocID="{F3B232BC-102B-42AF-BA96-9D000AEF9BC2}" presName="parSpace" presStyleCnt="0"/>
      <dgm:spPr/>
    </dgm:pt>
    <dgm:pt modelId="{B0F2983A-B4AD-4618-B499-944EFB09B682}" type="pres">
      <dgm:prSet presAssocID="{F40A0A87-A6CA-4B37-BBFD-9B28E3AF3330}" presName="parTxOnly" presStyleLbl="node1" presStyleIdx="2" presStyleCnt="5" custScaleX="115929">
        <dgm:presLayoutVars>
          <dgm:bulletEnabled val="1"/>
        </dgm:presLayoutVars>
      </dgm:prSet>
      <dgm:spPr>
        <a:prstGeom prst="chevron">
          <a:avLst/>
        </a:prstGeom>
      </dgm:spPr>
    </dgm:pt>
    <dgm:pt modelId="{D9C2B367-A233-40E4-A208-5605391E2187}" type="pres">
      <dgm:prSet presAssocID="{D11421A3-4F55-4681-B302-291C6A83FA7D}" presName="parSpace" presStyleCnt="0"/>
      <dgm:spPr/>
    </dgm:pt>
    <dgm:pt modelId="{77DD868F-81E5-416A-877A-6AE63433E4D0}" type="pres">
      <dgm:prSet presAssocID="{96608A44-8BE5-45CA-8D8F-DCC289FE4965}" presName="parTxOnly" presStyleLbl="node1" presStyleIdx="3" presStyleCnt="5" custScaleX="111200">
        <dgm:presLayoutVars>
          <dgm:bulletEnabled val="1"/>
        </dgm:presLayoutVars>
      </dgm:prSet>
      <dgm:spPr/>
    </dgm:pt>
    <dgm:pt modelId="{EB5A63FB-7A78-4B25-9315-44648CC5FC81}" type="pres">
      <dgm:prSet presAssocID="{E2840122-C974-4A53-B863-0BD99B85BFFA}" presName="parSpace" presStyleCnt="0"/>
      <dgm:spPr/>
    </dgm:pt>
    <dgm:pt modelId="{90671C25-8367-4619-BD75-B0A50C0E36D0}" type="pres">
      <dgm:prSet presAssocID="{AA85D3B0-4FC4-4521-A014-AC591ED8AF19}" presName="parTxOnly" presStyleLbl="node1" presStyleIdx="4" presStyleCnt="5" custScaleX="119366">
        <dgm:presLayoutVars>
          <dgm:bulletEnabled val="1"/>
        </dgm:presLayoutVars>
      </dgm:prSet>
      <dgm:spPr>
        <a:prstGeom prst="chevron">
          <a:avLst/>
        </a:prstGeom>
      </dgm:spPr>
    </dgm:pt>
  </dgm:ptLst>
  <dgm:cxnLst>
    <dgm:cxn modelId="{91BF8F38-ACCB-4E1B-B302-0A69655D84D6}" type="presOf" srcId="{15549E31-3EA7-4A12-B633-42284FDD1D44}" destId="{AF944A71-00F3-4082-8D9F-79CA7DED9530}" srcOrd="0" destOrd="0" presId="urn:microsoft.com/office/officeart/2005/8/layout/hChevron3"/>
    <dgm:cxn modelId="{C786BE39-6A26-487D-B4F3-D4E8E61A733A}" type="presOf" srcId="{598239C0-689C-44EF-9066-7DE0090B6258}" destId="{6B6947AD-32C9-465F-B6F3-A9AB3A0330DB}" srcOrd="0" destOrd="0" presId="urn:microsoft.com/office/officeart/2005/8/layout/hChevron3"/>
    <dgm:cxn modelId="{A1E58540-49E2-4E76-A690-43C2FC7D6144}" srcId="{167C6852-9FBE-4C2E-81EF-2A696EC0B05B}" destId="{15549E31-3EA7-4A12-B633-42284FDD1D44}" srcOrd="1" destOrd="0" parTransId="{DF52AD43-B6A7-4C87-82DD-E2CB6BA5F3C1}" sibTransId="{F3B232BC-102B-42AF-BA96-9D000AEF9BC2}"/>
    <dgm:cxn modelId="{F3163D43-72E7-4B86-ACB8-448B3C7242FF}" srcId="{167C6852-9FBE-4C2E-81EF-2A696EC0B05B}" destId="{598239C0-689C-44EF-9066-7DE0090B6258}" srcOrd="0" destOrd="0" parTransId="{EB648007-40E4-4274-85F2-FD6AB6FA6EC7}" sibTransId="{041CBBEF-4E8E-42CF-B6FB-B8E68841C20F}"/>
    <dgm:cxn modelId="{A7386663-A979-456A-B56A-4CDE2C1FC412}" srcId="{167C6852-9FBE-4C2E-81EF-2A696EC0B05B}" destId="{AA85D3B0-4FC4-4521-A014-AC591ED8AF19}" srcOrd="4" destOrd="0" parTransId="{F8308AF6-A0C8-4533-8C64-7B44215C3A42}" sibTransId="{F41B006D-DEB1-4ED9-8F2D-8B4CAE8E5774}"/>
    <dgm:cxn modelId="{0D88C371-BB10-49E2-8CC7-CF2D7539D5C4}" type="presOf" srcId="{167C6852-9FBE-4C2E-81EF-2A696EC0B05B}" destId="{7CC0FC7D-094E-4155-8C16-5E2E8DFBCDE2}" srcOrd="0" destOrd="0" presId="urn:microsoft.com/office/officeart/2005/8/layout/hChevron3"/>
    <dgm:cxn modelId="{110FB292-E709-41EF-9EC1-589736FE3CBD}" type="presOf" srcId="{96608A44-8BE5-45CA-8D8F-DCC289FE4965}" destId="{77DD868F-81E5-416A-877A-6AE63433E4D0}" srcOrd="0" destOrd="0" presId="urn:microsoft.com/office/officeart/2005/8/layout/hChevron3"/>
    <dgm:cxn modelId="{DF5E17C1-7179-4463-A7ED-DC38747F1A3C}" type="presOf" srcId="{AA85D3B0-4FC4-4521-A014-AC591ED8AF19}" destId="{90671C25-8367-4619-BD75-B0A50C0E36D0}" srcOrd="0" destOrd="0" presId="urn:microsoft.com/office/officeart/2005/8/layout/hChevron3"/>
    <dgm:cxn modelId="{39F1B0C1-AEB1-4BF7-B3DF-10C5B88F3A44}" srcId="{167C6852-9FBE-4C2E-81EF-2A696EC0B05B}" destId="{F40A0A87-A6CA-4B37-BBFD-9B28E3AF3330}" srcOrd="2" destOrd="0" parTransId="{A0BAC348-60AD-40C0-AD0D-05D8ED20D3B2}" sibTransId="{D11421A3-4F55-4681-B302-291C6A83FA7D}"/>
    <dgm:cxn modelId="{8CC43ECC-E5B8-40C2-9EE4-C7D5D5815DDF}" srcId="{167C6852-9FBE-4C2E-81EF-2A696EC0B05B}" destId="{96608A44-8BE5-45CA-8D8F-DCC289FE4965}" srcOrd="3" destOrd="0" parTransId="{FB7FD533-69F3-4035-B949-1E1F6D36B126}" sibTransId="{E2840122-C974-4A53-B863-0BD99B85BFFA}"/>
    <dgm:cxn modelId="{72CB68FA-2AFC-40CD-BC08-4FF37702156A}" type="presOf" srcId="{F40A0A87-A6CA-4B37-BBFD-9B28E3AF3330}" destId="{B0F2983A-B4AD-4618-B499-944EFB09B682}" srcOrd="0" destOrd="0" presId="urn:microsoft.com/office/officeart/2005/8/layout/hChevron3"/>
    <dgm:cxn modelId="{787AF86A-28C7-43CF-B480-E7FF1D38A12E}" type="presParOf" srcId="{7CC0FC7D-094E-4155-8C16-5E2E8DFBCDE2}" destId="{6B6947AD-32C9-465F-B6F3-A9AB3A0330DB}" srcOrd="0" destOrd="0" presId="urn:microsoft.com/office/officeart/2005/8/layout/hChevron3"/>
    <dgm:cxn modelId="{0C479604-2709-4E7E-9263-D87A97C46DF1}" type="presParOf" srcId="{7CC0FC7D-094E-4155-8C16-5E2E8DFBCDE2}" destId="{A035A07D-BCD0-4CBC-9F51-378079ED2293}" srcOrd="1" destOrd="0" presId="urn:microsoft.com/office/officeart/2005/8/layout/hChevron3"/>
    <dgm:cxn modelId="{D5C41499-91C4-44ED-BDC8-BB37625B5B7B}" type="presParOf" srcId="{7CC0FC7D-094E-4155-8C16-5E2E8DFBCDE2}" destId="{AF944A71-00F3-4082-8D9F-79CA7DED9530}" srcOrd="2" destOrd="0" presId="urn:microsoft.com/office/officeart/2005/8/layout/hChevron3"/>
    <dgm:cxn modelId="{9024A712-D739-4212-9188-B93F7ACFE9A7}" type="presParOf" srcId="{7CC0FC7D-094E-4155-8C16-5E2E8DFBCDE2}" destId="{CFB9E96F-66B6-465E-BBD8-4A1DCC7C0EBB}" srcOrd="3" destOrd="0" presId="urn:microsoft.com/office/officeart/2005/8/layout/hChevron3"/>
    <dgm:cxn modelId="{46CEC2E0-23E1-418C-AB86-203ED128EA2A}" type="presParOf" srcId="{7CC0FC7D-094E-4155-8C16-5E2E8DFBCDE2}" destId="{B0F2983A-B4AD-4618-B499-944EFB09B682}" srcOrd="4" destOrd="0" presId="urn:microsoft.com/office/officeart/2005/8/layout/hChevron3"/>
    <dgm:cxn modelId="{2BA5B0FA-1C63-402C-8211-59075C0A5327}" type="presParOf" srcId="{7CC0FC7D-094E-4155-8C16-5E2E8DFBCDE2}" destId="{D9C2B367-A233-40E4-A208-5605391E2187}" srcOrd="5" destOrd="0" presId="urn:microsoft.com/office/officeart/2005/8/layout/hChevron3"/>
    <dgm:cxn modelId="{BBE16E5B-4B9A-4D39-A71C-05F71F3B88A0}" type="presParOf" srcId="{7CC0FC7D-094E-4155-8C16-5E2E8DFBCDE2}" destId="{77DD868F-81E5-416A-877A-6AE63433E4D0}" srcOrd="6" destOrd="0" presId="urn:microsoft.com/office/officeart/2005/8/layout/hChevron3"/>
    <dgm:cxn modelId="{380E41F8-DA95-4211-9C5E-068436E90106}" type="presParOf" srcId="{7CC0FC7D-094E-4155-8C16-5E2E8DFBCDE2}" destId="{EB5A63FB-7A78-4B25-9315-44648CC5FC81}" srcOrd="7" destOrd="0" presId="urn:microsoft.com/office/officeart/2005/8/layout/hChevron3"/>
    <dgm:cxn modelId="{81FE3120-DA6C-4AD1-BFDE-7B12E0895A27}" type="presParOf" srcId="{7CC0FC7D-094E-4155-8C16-5E2E8DFBCDE2}" destId="{90671C25-8367-4619-BD75-B0A50C0E36D0}" srcOrd="8" destOrd="0" presId="urn:microsoft.com/office/officeart/2005/8/layout/hChevron3"/>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6947AD-32C9-465F-B6F3-A9AB3A0330DB}">
      <dsp:nvSpPr>
        <dsp:cNvPr id="0" name=""/>
        <dsp:cNvSpPr/>
      </dsp:nvSpPr>
      <dsp:spPr>
        <a:xfrm>
          <a:off x="0" y="107959"/>
          <a:ext cx="1383888" cy="472421"/>
        </a:xfrm>
        <a:prstGeom prst="homePlate">
          <a:avLst/>
        </a:prstGeom>
        <a:solidFill>
          <a:schemeClr val="accent1">
            <a:lumMod val="50000"/>
          </a:schemeClr>
        </a:solidFill>
        <a:ln w="254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66725">
            <a:lnSpc>
              <a:spcPct val="90000"/>
            </a:lnSpc>
            <a:spcBef>
              <a:spcPct val="0"/>
            </a:spcBef>
            <a:spcAft>
              <a:spcPct val="35000"/>
            </a:spcAft>
            <a:buNone/>
          </a:pPr>
          <a:r>
            <a:rPr lang="en-AU" sz="1050" b="1" kern="1200">
              <a:solidFill>
                <a:schemeClr val="bg1"/>
              </a:solidFill>
              <a:latin typeface="Calibri"/>
              <a:ea typeface="+mn-ea"/>
              <a:cs typeface="+mn-cs"/>
            </a:rPr>
            <a:t>Know the pay </a:t>
          </a:r>
          <a:br>
            <a:rPr lang="en-AU" sz="1050" b="1" kern="1200">
              <a:solidFill>
                <a:schemeClr val="bg1"/>
              </a:solidFill>
              <a:latin typeface="Calibri"/>
              <a:ea typeface="+mn-ea"/>
              <a:cs typeface="+mn-cs"/>
            </a:rPr>
          </a:br>
          <a:r>
            <a:rPr lang="en-AU" sz="1050" b="1" kern="1200">
              <a:solidFill>
                <a:schemeClr val="bg1"/>
              </a:solidFill>
              <a:latin typeface="Calibri"/>
              <a:ea typeface="+mn-ea"/>
              <a:cs typeface="+mn-cs"/>
            </a:rPr>
            <a:t>and conditions that apply</a:t>
          </a:r>
        </a:p>
      </dsp:txBody>
      <dsp:txXfrm>
        <a:off x="0" y="107959"/>
        <a:ext cx="1265783" cy="472421"/>
      </dsp:txXfrm>
    </dsp:sp>
    <dsp:sp modelId="{AF944A71-00F3-4082-8D9F-79CA7DED9530}">
      <dsp:nvSpPr>
        <dsp:cNvPr id="0" name=""/>
        <dsp:cNvSpPr/>
      </dsp:nvSpPr>
      <dsp:spPr>
        <a:xfrm>
          <a:off x="1149433" y="107959"/>
          <a:ext cx="1343154" cy="472421"/>
        </a:xfrm>
        <a:prstGeom prst="chevron">
          <a:avLst/>
        </a:prstGeom>
        <a:noFill/>
        <a:ln w="25400" cap="flat" cmpd="sng" algn="ctr">
          <a:solidFill>
            <a:srgbClr val="9BCBE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66725">
            <a:lnSpc>
              <a:spcPct val="90000"/>
            </a:lnSpc>
            <a:spcBef>
              <a:spcPct val="0"/>
            </a:spcBef>
            <a:spcAft>
              <a:spcPct val="35000"/>
            </a:spcAft>
            <a:buNone/>
          </a:pPr>
          <a:r>
            <a:rPr lang="en-AU" sz="1050" kern="1200">
              <a:solidFill>
                <a:sysClr val="windowText" lastClr="000000"/>
              </a:solidFill>
              <a:latin typeface="Calibri"/>
              <a:ea typeface="+mn-ea"/>
              <a:cs typeface="+mn-cs"/>
            </a:rPr>
            <a:t>Ask about workplace practices</a:t>
          </a:r>
        </a:p>
      </dsp:txBody>
      <dsp:txXfrm>
        <a:off x="1385644" y="107959"/>
        <a:ext cx="870733" cy="472421"/>
      </dsp:txXfrm>
    </dsp:sp>
    <dsp:sp modelId="{B0F2983A-B4AD-4618-B499-944EFB09B682}">
      <dsp:nvSpPr>
        <dsp:cNvPr id="0" name=""/>
        <dsp:cNvSpPr/>
      </dsp:nvSpPr>
      <dsp:spPr>
        <a:xfrm>
          <a:off x="2256377" y="107959"/>
          <a:ext cx="1369184" cy="472421"/>
        </a:xfrm>
        <a:prstGeom prst="chevron">
          <a:avLst/>
        </a:prstGeom>
        <a:noFill/>
        <a:ln w="25400" cap="flat" cmpd="sng" algn="ctr">
          <a:solidFill>
            <a:srgbClr val="FDD26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66725">
            <a:lnSpc>
              <a:spcPct val="90000"/>
            </a:lnSpc>
            <a:spcBef>
              <a:spcPct val="0"/>
            </a:spcBef>
            <a:spcAft>
              <a:spcPct val="35000"/>
            </a:spcAft>
            <a:buNone/>
          </a:pPr>
          <a:r>
            <a:rPr lang="en-AU" sz="1050" kern="1200">
              <a:solidFill>
                <a:sysClr val="windowText" lastClr="000000"/>
              </a:solidFill>
              <a:latin typeface="Calibri"/>
              <a:ea typeface="+mn-ea"/>
              <a:cs typeface="+mn-cs"/>
            </a:rPr>
            <a:t>Check the contract price</a:t>
          </a:r>
        </a:p>
      </dsp:txBody>
      <dsp:txXfrm>
        <a:off x="2492588" y="107959"/>
        <a:ext cx="896763" cy="472421"/>
      </dsp:txXfrm>
    </dsp:sp>
    <dsp:sp modelId="{77DD868F-81E5-416A-877A-6AE63433E4D0}">
      <dsp:nvSpPr>
        <dsp:cNvPr id="0" name=""/>
        <dsp:cNvSpPr/>
      </dsp:nvSpPr>
      <dsp:spPr>
        <a:xfrm>
          <a:off x="3389350" y="107959"/>
          <a:ext cx="1313332" cy="472421"/>
        </a:xfrm>
        <a:prstGeom prst="chevron">
          <a:avLst/>
        </a:prstGeom>
        <a:noFill/>
        <a:ln w="25400" cap="flat" cmpd="sng" algn="ctr">
          <a:solidFill>
            <a:srgbClr val="F8A3B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66725">
            <a:lnSpc>
              <a:spcPct val="90000"/>
            </a:lnSpc>
            <a:spcBef>
              <a:spcPct val="0"/>
            </a:spcBef>
            <a:spcAft>
              <a:spcPct val="35000"/>
            </a:spcAft>
            <a:buNone/>
          </a:pPr>
          <a:r>
            <a:rPr lang="en-AU" sz="1050" kern="1200">
              <a:solidFill>
                <a:sysClr val="windowText" lastClr="000000"/>
              </a:solidFill>
              <a:latin typeface="Calibri"/>
              <a:ea typeface="+mn-ea"/>
              <a:cs typeface="+mn-cs"/>
            </a:rPr>
            <a:t>Set clear expectations</a:t>
          </a:r>
        </a:p>
      </dsp:txBody>
      <dsp:txXfrm>
        <a:off x="3625561" y="107959"/>
        <a:ext cx="840911" cy="472421"/>
      </dsp:txXfrm>
    </dsp:sp>
    <dsp:sp modelId="{90671C25-8367-4619-BD75-B0A50C0E36D0}">
      <dsp:nvSpPr>
        <dsp:cNvPr id="0" name=""/>
        <dsp:cNvSpPr/>
      </dsp:nvSpPr>
      <dsp:spPr>
        <a:xfrm>
          <a:off x="4466472" y="107959"/>
          <a:ext cx="1409777" cy="472421"/>
        </a:xfrm>
        <a:prstGeom prst="chevron">
          <a:avLst/>
        </a:prstGeom>
        <a:noFill/>
        <a:ln w="25400" cap="flat" cmpd="sng" algn="ctr">
          <a:solidFill>
            <a:srgbClr val="D9E1E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66725">
            <a:lnSpc>
              <a:spcPct val="90000"/>
            </a:lnSpc>
            <a:spcBef>
              <a:spcPct val="0"/>
            </a:spcBef>
            <a:spcAft>
              <a:spcPct val="35000"/>
            </a:spcAft>
            <a:buNone/>
          </a:pPr>
          <a:r>
            <a:rPr lang="en-AU" sz="1050" kern="1200">
              <a:solidFill>
                <a:schemeClr val="tx1"/>
              </a:solidFill>
              <a:latin typeface="Calibri"/>
              <a:ea typeface="+mn-ea"/>
              <a:cs typeface="+mn-cs"/>
            </a:rPr>
            <a:t>Know about subcontracting</a:t>
          </a:r>
        </a:p>
      </dsp:txBody>
      <dsp:txXfrm>
        <a:off x="4702683" y="107959"/>
        <a:ext cx="937356" cy="4724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6947AD-32C9-465F-B6F3-A9AB3A0330DB}">
      <dsp:nvSpPr>
        <dsp:cNvPr id="0" name=""/>
        <dsp:cNvSpPr/>
      </dsp:nvSpPr>
      <dsp:spPr>
        <a:xfrm>
          <a:off x="988" y="106992"/>
          <a:ext cx="1365357" cy="474354"/>
        </a:xfrm>
        <a:prstGeom prst="homePlate">
          <a:avLst/>
        </a:prstGeom>
        <a:noFill/>
        <a:ln w="25400" cap="flat" cmpd="sng" algn="ctr">
          <a:solidFill>
            <a:srgbClr val="BA9CC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88950">
            <a:lnSpc>
              <a:spcPct val="90000"/>
            </a:lnSpc>
            <a:spcBef>
              <a:spcPct val="0"/>
            </a:spcBef>
            <a:spcAft>
              <a:spcPct val="35000"/>
            </a:spcAft>
            <a:buNone/>
          </a:pPr>
          <a:r>
            <a:rPr lang="en-AU" sz="1100" b="0" kern="1200">
              <a:solidFill>
                <a:schemeClr val="tx1"/>
              </a:solidFill>
              <a:latin typeface="Calibri"/>
              <a:ea typeface="+mn-ea"/>
              <a:cs typeface="+mn-cs"/>
            </a:rPr>
            <a:t>Know the pay </a:t>
          </a:r>
          <a:br>
            <a:rPr lang="en-AU" sz="1100" b="0" kern="1200">
              <a:solidFill>
                <a:schemeClr val="tx1"/>
              </a:solidFill>
              <a:latin typeface="Calibri"/>
              <a:ea typeface="+mn-ea"/>
              <a:cs typeface="+mn-cs"/>
            </a:rPr>
          </a:br>
          <a:r>
            <a:rPr lang="en-AU" sz="1100" b="0" kern="1200">
              <a:solidFill>
                <a:schemeClr val="tx1"/>
              </a:solidFill>
              <a:latin typeface="Calibri"/>
              <a:ea typeface="+mn-ea"/>
              <a:cs typeface="+mn-cs"/>
            </a:rPr>
            <a:t>and conditions that apply</a:t>
          </a:r>
        </a:p>
      </dsp:txBody>
      <dsp:txXfrm>
        <a:off x="988" y="106992"/>
        <a:ext cx="1246769" cy="474354"/>
      </dsp:txXfrm>
    </dsp:sp>
    <dsp:sp modelId="{AF944A71-00F3-4082-8D9F-79CA7DED9530}">
      <dsp:nvSpPr>
        <dsp:cNvPr id="0" name=""/>
        <dsp:cNvSpPr/>
      </dsp:nvSpPr>
      <dsp:spPr>
        <a:xfrm>
          <a:off x="1129769" y="106992"/>
          <a:ext cx="1337548" cy="474354"/>
        </a:xfrm>
        <a:prstGeom prst="chevron">
          <a:avLst/>
        </a:prstGeom>
        <a:solidFill>
          <a:schemeClr val="accent1">
            <a:lumMod val="50000"/>
          </a:schemeClr>
        </a:solidFill>
        <a:ln w="254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AU" sz="1100" b="1" kern="1200">
              <a:solidFill>
                <a:schemeClr val="bg1"/>
              </a:solidFill>
              <a:latin typeface="Calibri"/>
              <a:ea typeface="+mn-ea"/>
              <a:cs typeface="+mn-cs"/>
            </a:rPr>
            <a:t>Ask about workplace practices</a:t>
          </a:r>
        </a:p>
      </dsp:txBody>
      <dsp:txXfrm>
        <a:off x="1366946" y="106992"/>
        <a:ext cx="863194" cy="474354"/>
      </dsp:txXfrm>
    </dsp:sp>
    <dsp:sp modelId="{B0F2983A-B4AD-4618-B499-944EFB09B682}">
      <dsp:nvSpPr>
        <dsp:cNvPr id="0" name=""/>
        <dsp:cNvSpPr/>
      </dsp:nvSpPr>
      <dsp:spPr>
        <a:xfrm>
          <a:off x="2230140" y="106992"/>
          <a:ext cx="1374785" cy="474354"/>
        </a:xfrm>
        <a:prstGeom prst="chevron">
          <a:avLst/>
        </a:prstGeom>
        <a:noFill/>
        <a:ln w="25400" cap="flat" cmpd="sng" algn="ctr">
          <a:solidFill>
            <a:srgbClr val="FDD26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Text" lastClr="000000"/>
              </a:solidFill>
              <a:latin typeface="Calibri"/>
              <a:ea typeface="+mn-ea"/>
              <a:cs typeface="+mn-cs"/>
            </a:rPr>
            <a:t>Check the contract price</a:t>
          </a:r>
        </a:p>
      </dsp:txBody>
      <dsp:txXfrm>
        <a:off x="2467317" y="106992"/>
        <a:ext cx="900431" cy="474354"/>
      </dsp:txXfrm>
    </dsp:sp>
    <dsp:sp modelId="{77DD868F-81E5-416A-877A-6AE63433E4D0}">
      <dsp:nvSpPr>
        <dsp:cNvPr id="0" name=""/>
        <dsp:cNvSpPr/>
      </dsp:nvSpPr>
      <dsp:spPr>
        <a:xfrm>
          <a:off x="3367749" y="106992"/>
          <a:ext cx="1318704" cy="474354"/>
        </a:xfrm>
        <a:prstGeom prst="chevron">
          <a:avLst/>
        </a:prstGeom>
        <a:noFill/>
        <a:ln w="25400" cap="flat" cmpd="sng" algn="ctr">
          <a:solidFill>
            <a:srgbClr val="F8A3B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Text" lastClr="000000"/>
              </a:solidFill>
              <a:latin typeface="Calibri"/>
              <a:ea typeface="+mn-ea"/>
              <a:cs typeface="+mn-cs"/>
            </a:rPr>
            <a:t>Set clear expectations</a:t>
          </a:r>
        </a:p>
      </dsp:txBody>
      <dsp:txXfrm>
        <a:off x="3604926" y="106992"/>
        <a:ext cx="844350" cy="474354"/>
      </dsp:txXfrm>
    </dsp:sp>
    <dsp:sp modelId="{90671C25-8367-4619-BD75-B0A50C0E36D0}">
      <dsp:nvSpPr>
        <dsp:cNvPr id="0" name=""/>
        <dsp:cNvSpPr/>
      </dsp:nvSpPr>
      <dsp:spPr>
        <a:xfrm>
          <a:off x="4449276" y="106992"/>
          <a:ext cx="1415544" cy="474354"/>
        </a:xfrm>
        <a:prstGeom prst="chevron">
          <a:avLst/>
        </a:prstGeom>
        <a:noFill/>
        <a:ln w="25400" cap="flat" cmpd="sng" algn="ctr">
          <a:solidFill>
            <a:srgbClr val="D9E1E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AU" sz="1100" kern="1200">
              <a:solidFill>
                <a:schemeClr val="tx1"/>
              </a:solidFill>
              <a:latin typeface="Calibri"/>
              <a:ea typeface="+mn-ea"/>
              <a:cs typeface="+mn-cs"/>
            </a:rPr>
            <a:t>Know about subcontracting</a:t>
          </a:r>
        </a:p>
      </dsp:txBody>
      <dsp:txXfrm>
        <a:off x="4686453" y="106992"/>
        <a:ext cx="941190" cy="4743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6947AD-32C9-465F-B6F3-A9AB3A0330DB}">
      <dsp:nvSpPr>
        <dsp:cNvPr id="0" name=""/>
        <dsp:cNvSpPr/>
      </dsp:nvSpPr>
      <dsp:spPr>
        <a:xfrm>
          <a:off x="1427" y="108808"/>
          <a:ext cx="1241046" cy="470722"/>
        </a:xfrm>
        <a:prstGeom prst="homePlate">
          <a:avLst/>
        </a:prstGeom>
        <a:noFill/>
        <a:ln w="25400" cap="flat" cmpd="sng" algn="ctr">
          <a:solidFill>
            <a:srgbClr val="BA9CC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66725">
            <a:lnSpc>
              <a:spcPct val="90000"/>
            </a:lnSpc>
            <a:spcBef>
              <a:spcPct val="0"/>
            </a:spcBef>
            <a:spcAft>
              <a:spcPct val="35000"/>
            </a:spcAft>
            <a:buNone/>
          </a:pPr>
          <a:r>
            <a:rPr lang="en-AU" sz="1050" b="0" kern="1200">
              <a:solidFill>
                <a:schemeClr val="tx1"/>
              </a:solidFill>
              <a:latin typeface="Calibri"/>
              <a:ea typeface="+mn-ea"/>
              <a:cs typeface="+mn-cs"/>
            </a:rPr>
            <a:t>Know the pay </a:t>
          </a:r>
          <a:br>
            <a:rPr lang="en-AU" sz="1050" b="0" kern="1200">
              <a:solidFill>
                <a:schemeClr val="tx1"/>
              </a:solidFill>
              <a:latin typeface="Calibri"/>
              <a:ea typeface="+mn-ea"/>
              <a:cs typeface="+mn-cs"/>
            </a:rPr>
          </a:br>
          <a:r>
            <a:rPr lang="en-AU" sz="1050" b="0" kern="1200">
              <a:solidFill>
                <a:schemeClr val="tx1"/>
              </a:solidFill>
              <a:latin typeface="Calibri"/>
              <a:ea typeface="+mn-ea"/>
              <a:cs typeface="+mn-cs"/>
            </a:rPr>
            <a:t>and conditions that apply</a:t>
          </a:r>
        </a:p>
      </dsp:txBody>
      <dsp:txXfrm>
        <a:off x="1427" y="108808"/>
        <a:ext cx="1123366" cy="470722"/>
      </dsp:txXfrm>
    </dsp:sp>
    <dsp:sp modelId="{AF944A71-00F3-4082-8D9F-79CA7DED9530}">
      <dsp:nvSpPr>
        <dsp:cNvPr id="0" name=""/>
        <dsp:cNvSpPr/>
      </dsp:nvSpPr>
      <dsp:spPr>
        <a:xfrm>
          <a:off x="1007709" y="108808"/>
          <a:ext cx="1461438" cy="470722"/>
        </a:xfrm>
        <a:prstGeom prst="chevron">
          <a:avLst/>
        </a:prstGeom>
        <a:noFill/>
        <a:ln w="25400" cap="flat" cmpd="sng" algn="ctr">
          <a:solidFill>
            <a:srgbClr val="9BCBE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AU" sz="1100" b="0" kern="1200">
              <a:solidFill>
                <a:sysClr val="windowText" lastClr="000000"/>
              </a:solidFill>
              <a:latin typeface="Calibri"/>
              <a:ea typeface="+mn-ea"/>
              <a:cs typeface="+mn-cs"/>
            </a:rPr>
            <a:t>Ask about workplace practices</a:t>
          </a:r>
        </a:p>
      </dsp:txBody>
      <dsp:txXfrm>
        <a:off x="1243070" y="108808"/>
        <a:ext cx="990716" cy="470722"/>
      </dsp:txXfrm>
    </dsp:sp>
    <dsp:sp modelId="{B0F2983A-B4AD-4618-B499-944EFB09B682}">
      <dsp:nvSpPr>
        <dsp:cNvPr id="0" name=""/>
        <dsp:cNvSpPr/>
      </dsp:nvSpPr>
      <dsp:spPr>
        <a:xfrm>
          <a:off x="2233787" y="108808"/>
          <a:ext cx="1364258" cy="470722"/>
        </a:xfrm>
        <a:prstGeom prst="chevron">
          <a:avLst/>
        </a:prstGeom>
        <a:solidFill>
          <a:schemeClr val="accent1">
            <a:lumMod val="50000"/>
          </a:schemeClr>
        </a:solidFill>
        <a:ln w="254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AU" sz="1100" b="1" kern="1200">
              <a:solidFill>
                <a:schemeClr val="bg1"/>
              </a:solidFill>
              <a:latin typeface="Calibri"/>
              <a:ea typeface="+mn-ea"/>
              <a:cs typeface="+mn-cs"/>
            </a:rPr>
            <a:t>Check the contract price</a:t>
          </a:r>
        </a:p>
      </dsp:txBody>
      <dsp:txXfrm>
        <a:off x="2469148" y="108808"/>
        <a:ext cx="893536" cy="470722"/>
      </dsp:txXfrm>
    </dsp:sp>
    <dsp:sp modelId="{77DD868F-81E5-416A-877A-6AE63433E4D0}">
      <dsp:nvSpPr>
        <dsp:cNvPr id="0" name=""/>
        <dsp:cNvSpPr/>
      </dsp:nvSpPr>
      <dsp:spPr>
        <a:xfrm>
          <a:off x="3362684" y="108808"/>
          <a:ext cx="1308607" cy="470722"/>
        </a:xfrm>
        <a:prstGeom prst="chevron">
          <a:avLst/>
        </a:prstGeom>
        <a:noFill/>
        <a:ln w="25400" cap="flat" cmpd="sng" algn="ctr">
          <a:solidFill>
            <a:srgbClr val="F8A3B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Text" lastClr="000000"/>
              </a:solidFill>
              <a:latin typeface="Calibri"/>
              <a:ea typeface="+mn-ea"/>
              <a:cs typeface="+mn-cs"/>
            </a:rPr>
            <a:t>Set clear expectations</a:t>
          </a:r>
        </a:p>
      </dsp:txBody>
      <dsp:txXfrm>
        <a:off x="3598045" y="108808"/>
        <a:ext cx="837885" cy="470722"/>
      </dsp:txXfrm>
    </dsp:sp>
    <dsp:sp modelId="{90671C25-8367-4619-BD75-B0A50C0E36D0}">
      <dsp:nvSpPr>
        <dsp:cNvPr id="0" name=""/>
        <dsp:cNvSpPr/>
      </dsp:nvSpPr>
      <dsp:spPr>
        <a:xfrm>
          <a:off x="4435930" y="108808"/>
          <a:ext cx="1404705" cy="470722"/>
        </a:xfrm>
        <a:prstGeom prst="chevron">
          <a:avLst/>
        </a:prstGeom>
        <a:noFill/>
        <a:ln w="25400" cap="flat" cmpd="sng" algn="ctr">
          <a:solidFill>
            <a:srgbClr val="D9E1E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AU" sz="1100" kern="1200">
              <a:solidFill>
                <a:schemeClr val="tx1"/>
              </a:solidFill>
              <a:latin typeface="Calibri"/>
              <a:ea typeface="+mn-ea"/>
              <a:cs typeface="+mn-cs"/>
            </a:rPr>
            <a:t>Know about subcontracting</a:t>
          </a:r>
        </a:p>
      </dsp:txBody>
      <dsp:txXfrm>
        <a:off x="4671291" y="108808"/>
        <a:ext cx="933983" cy="47072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6947AD-32C9-465F-B6F3-A9AB3A0330DB}">
      <dsp:nvSpPr>
        <dsp:cNvPr id="0" name=""/>
        <dsp:cNvSpPr/>
      </dsp:nvSpPr>
      <dsp:spPr>
        <a:xfrm>
          <a:off x="932" y="121404"/>
          <a:ext cx="1311770" cy="457596"/>
        </a:xfrm>
        <a:prstGeom prst="homePlate">
          <a:avLst/>
        </a:prstGeom>
        <a:noFill/>
        <a:ln w="25400" cap="flat" cmpd="sng" algn="ctr">
          <a:solidFill>
            <a:srgbClr val="BA9CC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66725">
            <a:lnSpc>
              <a:spcPct val="90000"/>
            </a:lnSpc>
            <a:spcBef>
              <a:spcPct val="0"/>
            </a:spcBef>
            <a:spcAft>
              <a:spcPct val="35000"/>
            </a:spcAft>
            <a:buNone/>
          </a:pPr>
          <a:r>
            <a:rPr lang="en-AU" sz="1050" b="0" kern="1200">
              <a:solidFill>
                <a:schemeClr val="tx1"/>
              </a:solidFill>
              <a:latin typeface="Calibri"/>
              <a:ea typeface="+mn-ea"/>
              <a:cs typeface="+mn-cs"/>
            </a:rPr>
            <a:t>Know the pay </a:t>
          </a:r>
          <a:br>
            <a:rPr lang="en-AU" sz="1050" b="0" kern="1200">
              <a:solidFill>
                <a:schemeClr val="tx1"/>
              </a:solidFill>
              <a:latin typeface="Calibri"/>
              <a:ea typeface="+mn-ea"/>
              <a:cs typeface="+mn-cs"/>
            </a:rPr>
          </a:br>
          <a:r>
            <a:rPr lang="en-AU" sz="1050" b="0" kern="1200">
              <a:solidFill>
                <a:schemeClr val="tx1"/>
              </a:solidFill>
              <a:latin typeface="Calibri"/>
              <a:ea typeface="+mn-ea"/>
              <a:cs typeface="+mn-cs"/>
            </a:rPr>
            <a:t>and conditions </a:t>
          </a:r>
          <a:br>
            <a:rPr lang="en-AU" sz="1050" b="0" kern="1200">
              <a:solidFill>
                <a:schemeClr val="tx1"/>
              </a:solidFill>
              <a:latin typeface="Calibri"/>
              <a:ea typeface="+mn-ea"/>
              <a:cs typeface="+mn-cs"/>
            </a:rPr>
          </a:br>
          <a:r>
            <a:rPr lang="en-AU" sz="1050" b="0" kern="1200">
              <a:solidFill>
                <a:schemeClr val="tx1"/>
              </a:solidFill>
              <a:latin typeface="Calibri"/>
              <a:ea typeface="+mn-ea"/>
              <a:cs typeface="+mn-cs"/>
            </a:rPr>
            <a:t>that apply</a:t>
          </a:r>
        </a:p>
      </dsp:txBody>
      <dsp:txXfrm>
        <a:off x="932" y="121404"/>
        <a:ext cx="1197371" cy="457596"/>
      </dsp:txXfrm>
    </dsp:sp>
    <dsp:sp modelId="{AF944A71-00F3-4082-8D9F-79CA7DED9530}">
      <dsp:nvSpPr>
        <dsp:cNvPr id="0" name=""/>
        <dsp:cNvSpPr/>
      </dsp:nvSpPr>
      <dsp:spPr>
        <a:xfrm>
          <a:off x="1084483" y="121404"/>
          <a:ext cx="1479159" cy="457596"/>
        </a:xfrm>
        <a:prstGeom prst="chevron">
          <a:avLst/>
        </a:prstGeom>
        <a:noFill/>
        <a:ln w="25400" cap="flat" cmpd="sng" algn="ctr">
          <a:solidFill>
            <a:srgbClr val="9BCBE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66725">
            <a:lnSpc>
              <a:spcPct val="90000"/>
            </a:lnSpc>
            <a:spcBef>
              <a:spcPct val="0"/>
            </a:spcBef>
            <a:spcAft>
              <a:spcPct val="35000"/>
            </a:spcAft>
            <a:buNone/>
          </a:pPr>
          <a:r>
            <a:rPr lang="en-AU" sz="1050" b="0" kern="1200">
              <a:solidFill>
                <a:sysClr val="windowText" lastClr="000000"/>
              </a:solidFill>
              <a:latin typeface="Calibri"/>
              <a:ea typeface="+mn-ea"/>
              <a:cs typeface="+mn-cs"/>
            </a:rPr>
            <a:t>Ask about workplace practices</a:t>
          </a:r>
        </a:p>
      </dsp:txBody>
      <dsp:txXfrm>
        <a:off x="1313281" y="121404"/>
        <a:ext cx="1021563" cy="457596"/>
      </dsp:txXfrm>
    </dsp:sp>
    <dsp:sp modelId="{B0F2983A-B4AD-4618-B499-944EFB09B682}">
      <dsp:nvSpPr>
        <dsp:cNvPr id="0" name=""/>
        <dsp:cNvSpPr/>
      </dsp:nvSpPr>
      <dsp:spPr>
        <a:xfrm>
          <a:off x="2334844" y="121404"/>
          <a:ext cx="1326219" cy="457596"/>
        </a:xfrm>
        <a:prstGeom prst="chevron">
          <a:avLst/>
        </a:prstGeom>
        <a:noFill/>
        <a:ln w="25400" cap="flat" cmpd="sng" algn="ctr">
          <a:solidFill>
            <a:srgbClr val="FDD26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66725">
            <a:lnSpc>
              <a:spcPct val="90000"/>
            </a:lnSpc>
            <a:spcBef>
              <a:spcPct val="0"/>
            </a:spcBef>
            <a:spcAft>
              <a:spcPct val="35000"/>
            </a:spcAft>
            <a:buNone/>
          </a:pPr>
          <a:r>
            <a:rPr lang="en-AU" sz="1050" b="0" kern="1200">
              <a:solidFill>
                <a:sysClr val="windowText" lastClr="000000"/>
              </a:solidFill>
              <a:latin typeface="Calibri"/>
              <a:ea typeface="+mn-ea"/>
              <a:cs typeface="+mn-cs"/>
            </a:rPr>
            <a:t>Check the contract price</a:t>
          </a:r>
        </a:p>
      </dsp:txBody>
      <dsp:txXfrm>
        <a:off x="2563642" y="121404"/>
        <a:ext cx="868623" cy="457596"/>
      </dsp:txXfrm>
    </dsp:sp>
    <dsp:sp modelId="{77DD868F-81E5-416A-877A-6AE63433E4D0}">
      <dsp:nvSpPr>
        <dsp:cNvPr id="0" name=""/>
        <dsp:cNvSpPr/>
      </dsp:nvSpPr>
      <dsp:spPr>
        <a:xfrm>
          <a:off x="3432264" y="121404"/>
          <a:ext cx="1272119" cy="457596"/>
        </a:xfrm>
        <a:prstGeom prst="chevron">
          <a:avLst/>
        </a:prstGeom>
        <a:solidFill>
          <a:schemeClr val="accent1">
            <a:lumMod val="50000"/>
          </a:schemeClr>
        </a:solidFill>
        <a:ln w="254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66725">
            <a:lnSpc>
              <a:spcPct val="90000"/>
            </a:lnSpc>
            <a:spcBef>
              <a:spcPct val="0"/>
            </a:spcBef>
            <a:spcAft>
              <a:spcPct val="35000"/>
            </a:spcAft>
            <a:buNone/>
          </a:pPr>
          <a:r>
            <a:rPr lang="en-AU" sz="1050" b="1" kern="1200">
              <a:solidFill>
                <a:schemeClr val="bg1"/>
              </a:solidFill>
              <a:latin typeface="Calibri"/>
              <a:ea typeface="+mn-ea"/>
              <a:cs typeface="+mn-cs"/>
            </a:rPr>
            <a:t>Set clear expectations</a:t>
          </a:r>
        </a:p>
      </dsp:txBody>
      <dsp:txXfrm>
        <a:off x="3661062" y="121404"/>
        <a:ext cx="814523" cy="457596"/>
      </dsp:txXfrm>
    </dsp:sp>
    <dsp:sp modelId="{90671C25-8367-4619-BD75-B0A50C0E36D0}">
      <dsp:nvSpPr>
        <dsp:cNvPr id="0" name=""/>
        <dsp:cNvSpPr/>
      </dsp:nvSpPr>
      <dsp:spPr>
        <a:xfrm>
          <a:off x="4477096" y="121404"/>
          <a:ext cx="1365538" cy="457596"/>
        </a:xfrm>
        <a:prstGeom prst="chevron">
          <a:avLst/>
        </a:prstGeom>
        <a:noFill/>
        <a:ln w="25400" cap="flat" cmpd="sng" algn="ctr">
          <a:solidFill>
            <a:srgbClr val="D9E1E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66725">
            <a:lnSpc>
              <a:spcPct val="90000"/>
            </a:lnSpc>
            <a:spcBef>
              <a:spcPct val="0"/>
            </a:spcBef>
            <a:spcAft>
              <a:spcPct val="35000"/>
            </a:spcAft>
            <a:buNone/>
          </a:pPr>
          <a:r>
            <a:rPr lang="en-AU" sz="1050" kern="1200">
              <a:solidFill>
                <a:schemeClr val="tx1"/>
              </a:solidFill>
              <a:latin typeface="Calibri"/>
              <a:ea typeface="+mn-ea"/>
              <a:cs typeface="+mn-cs"/>
            </a:rPr>
            <a:t>Know about subcontracting</a:t>
          </a:r>
        </a:p>
      </dsp:txBody>
      <dsp:txXfrm>
        <a:off x="4705894" y="121404"/>
        <a:ext cx="907942" cy="45759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6947AD-32C9-465F-B6F3-A9AB3A0330DB}">
      <dsp:nvSpPr>
        <dsp:cNvPr id="0" name=""/>
        <dsp:cNvSpPr/>
      </dsp:nvSpPr>
      <dsp:spPr>
        <a:xfrm>
          <a:off x="56" y="98715"/>
          <a:ext cx="1317670" cy="466779"/>
        </a:xfrm>
        <a:prstGeom prst="homePlate">
          <a:avLst/>
        </a:prstGeom>
        <a:noFill/>
        <a:ln w="254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88950">
            <a:lnSpc>
              <a:spcPct val="90000"/>
            </a:lnSpc>
            <a:spcBef>
              <a:spcPct val="0"/>
            </a:spcBef>
            <a:spcAft>
              <a:spcPct val="35000"/>
            </a:spcAft>
            <a:buNone/>
          </a:pPr>
          <a:r>
            <a:rPr lang="en-AU" sz="1100" b="0" kern="1200">
              <a:solidFill>
                <a:schemeClr val="tx1"/>
              </a:solidFill>
              <a:latin typeface="Calibri"/>
              <a:ea typeface="+mn-ea"/>
              <a:cs typeface="+mn-cs"/>
            </a:rPr>
            <a:t>Know the pay </a:t>
          </a:r>
          <a:br>
            <a:rPr lang="en-AU" sz="1100" b="0" kern="1200">
              <a:solidFill>
                <a:schemeClr val="tx1"/>
              </a:solidFill>
              <a:latin typeface="Calibri"/>
              <a:ea typeface="+mn-ea"/>
              <a:cs typeface="+mn-cs"/>
            </a:rPr>
          </a:br>
          <a:r>
            <a:rPr lang="en-AU" sz="1100" b="0" kern="1200">
              <a:solidFill>
                <a:schemeClr val="tx1"/>
              </a:solidFill>
              <a:latin typeface="Calibri"/>
              <a:ea typeface="+mn-ea"/>
              <a:cs typeface="+mn-cs"/>
            </a:rPr>
            <a:t>and conditions </a:t>
          </a:r>
          <a:br>
            <a:rPr lang="en-AU" sz="1100" b="0" kern="1200">
              <a:solidFill>
                <a:schemeClr val="tx1"/>
              </a:solidFill>
              <a:latin typeface="Calibri"/>
              <a:ea typeface="+mn-ea"/>
              <a:cs typeface="+mn-cs"/>
            </a:rPr>
          </a:br>
          <a:r>
            <a:rPr lang="en-AU" sz="1100" b="0" kern="1200">
              <a:solidFill>
                <a:schemeClr val="tx1"/>
              </a:solidFill>
              <a:latin typeface="Calibri"/>
              <a:ea typeface="+mn-ea"/>
              <a:cs typeface="+mn-cs"/>
            </a:rPr>
            <a:t>that apply</a:t>
          </a:r>
        </a:p>
      </dsp:txBody>
      <dsp:txXfrm>
        <a:off x="56" y="98715"/>
        <a:ext cx="1200975" cy="466779"/>
      </dsp:txXfrm>
    </dsp:sp>
    <dsp:sp modelId="{AF944A71-00F3-4082-8D9F-79CA7DED9530}">
      <dsp:nvSpPr>
        <dsp:cNvPr id="0" name=""/>
        <dsp:cNvSpPr/>
      </dsp:nvSpPr>
      <dsp:spPr>
        <a:xfrm>
          <a:off x="1084928" y="98715"/>
          <a:ext cx="1508840" cy="466779"/>
        </a:xfrm>
        <a:prstGeom prst="chevron">
          <a:avLst/>
        </a:prstGeom>
        <a:noFill/>
        <a:ln w="25400" cap="flat" cmpd="sng" algn="ctr">
          <a:solidFill>
            <a:srgbClr val="9BCBE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AU" sz="1100" b="0" kern="1200">
              <a:solidFill>
                <a:sysClr val="windowText" lastClr="000000"/>
              </a:solidFill>
              <a:latin typeface="Calibri"/>
              <a:ea typeface="+mn-ea"/>
              <a:cs typeface="+mn-cs"/>
            </a:rPr>
            <a:t>Ask about workplace practices</a:t>
          </a:r>
        </a:p>
      </dsp:txBody>
      <dsp:txXfrm>
        <a:off x="1318318" y="98715"/>
        <a:ext cx="1042061" cy="466779"/>
      </dsp:txXfrm>
    </dsp:sp>
    <dsp:sp modelId="{B0F2983A-B4AD-4618-B499-944EFB09B682}">
      <dsp:nvSpPr>
        <dsp:cNvPr id="0" name=""/>
        <dsp:cNvSpPr/>
      </dsp:nvSpPr>
      <dsp:spPr>
        <a:xfrm>
          <a:off x="2360378" y="98715"/>
          <a:ext cx="1352830" cy="466779"/>
        </a:xfrm>
        <a:prstGeom prst="chevron">
          <a:avLst/>
        </a:prstGeom>
        <a:noFill/>
        <a:ln w="25400" cap="flat" cmpd="sng" algn="ctr">
          <a:solidFill>
            <a:srgbClr val="FDD26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AU" sz="1100" b="0" kern="1200">
              <a:solidFill>
                <a:sysClr val="windowText" lastClr="000000"/>
              </a:solidFill>
              <a:latin typeface="Calibri"/>
              <a:ea typeface="+mn-ea"/>
              <a:cs typeface="+mn-cs"/>
            </a:rPr>
            <a:t>Check the contract price</a:t>
          </a:r>
        </a:p>
      </dsp:txBody>
      <dsp:txXfrm>
        <a:off x="2593768" y="98715"/>
        <a:ext cx="886051" cy="466779"/>
      </dsp:txXfrm>
    </dsp:sp>
    <dsp:sp modelId="{77DD868F-81E5-416A-877A-6AE63433E4D0}">
      <dsp:nvSpPr>
        <dsp:cNvPr id="0" name=""/>
        <dsp:cNvSpPr/>
      </dsp:nvSpPr>
      <dsp:spPr>
        <a:xfrm>
          <a:off x="3479819" y="98715"/>
          <a:ext cx="1297645" cy="466779"/>
        </a:xfrm>
        <a:prstGeom prst="chevron">
          <a:avLst/>
        </a:prstGeom>
        <a:noFill/>
        <a:ln w="25400" cap="flat" cmpd="sng" algn="ctr">
          <a:solidFill>
            <a:srgbClr val="F8A3B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AU" sz="1100" kern="1200">
              <a:solidFill>
                <a:schemeClr val="tx1"/>
              </a:solidFill>
              <a:latin typeface="Calibri"/>
              <a:ea typeface="+mn-ea"/>
              <a:cs typeface="+mn-cs"/>
            </a:rPr>
            <a:t>Set clear expectations</a:t>
          </a:r>
        </a:p>
      </dsp:txBody>
      <dsp:txXfrm>
        <a:off x="3713209" y="98715"/>
        <a:ext cx="830866" cy="466779"/>
      </dsp:txXfrm>
    </dsp:sp>
    <dsp:sp modelId="{90671C25-8367-4619-BD75-B0A50C0E36D0}">
      <dsp:nvSpPr>
        <dsp:cNvPr id="0" name=""/>
        <dsp:cNvSpPr/>
      </dsp:nvSpPr>
      <dsp:spPr>
        <a:xfrm>
          <a:off x="4544076" y="98715"/>
          <a:ext cx="1392938" cy="466779"/>
        </a:xfrm>
        <a:prstGeom prst="chevron">
          <a:avLst/>
        </a:prstGeom>
        <a:solidFill>
          <a:schemeClr val="accent1">
            <a:lumMod val="50000"/>
          </a:schemeClr>
        </a:solidFill>
        <a:ln w="254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AU" sz="1100" b="1" kern="1200">
              <a:solidFill>
                <a:schemeClr val="bg1"/>
              </a:solidFill>
              <a:latin typeface="Calibri"/>
              <a:ea typeface="+mn-ea"/>
              <a:cs typeface="+mn-cs"/>
            </a:rPr>
            <a:t>Know about subcontracting</a:t>
          </a:r>
        </a:p>
      </dsp:txBody>
      <dsp:txXfrm>
        <a:off x="4777466" y="98715"/>
        <a:ext cx="926159" cy="46677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FWO Design">
      <a:dk1>
        <a:sysClr val="windowText" lastClr="000000"/>
      </a:dk1>
      <a:lt1>
        <a:sysClr val="window" lastClr="FFFFFF"/>
      </a:lt1>
      <a:dk2>
        <a:srgbClr val="1F497D"/>
      </a:dk2>
      <a:lt2>
        <a:srgbClr val="DA291C"/>
      </a:lt2>
      <a:accent1>
        <a:srgbClr val="1B365D"/>
      </a:accent1>
      <a:accent2>
        <a:srgbClr val="9BCBEB"/>
      </a:accent2>
      <a:accent3>
        <a:srgbClr val="D9E1E2"/>
      </a:accent3>
      <a:accent4>
        <a:srgbClr val="FDD26E"/>
      </a:accent4>
      <a:accent5>
        <a:srgbClr val="7C6992"/>
      </a:accent5>
      <a:accent6>
        <a:srgbClr val="BA9CC5"/>
      </a:accent6>
      <a:hlink>
        <a:srgbClr val="0000FF"/>
      </a:hlink>
      <a:folHlink>
        <a:srgbClr val="DA29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0: Current published versions</TermName>
          <TermId xmlns="http://schemas.microsoft.com/office/infopath/2007/PartnerControls">8981e860-0f35-4111-b61d-bab9552253f6</TermId>
        </TermInfo>
      </Terms>
    </gcda9996681c43638d2935f3d6c31d7a>
    <_dlc_DocId xmlns="1ecce8f5-3856-4ffb-b642-2c653228d680">DBX10-1842261351-2934</_dlc_DocId>
    <FWO_DOCStatus xmlns="1ecce8f5-3856-4ffb-b642-2c653228d680" xsi:nil="true"/>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https://sharedservicescentre.sharepoint.com/sites/FWO-Doc-B10/_layouts/15/DocIdRedir.aspx?ID=DBX10-1842261351-2934</Url>
      <Description>DBX10-1842261351-2934</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530</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DAE00-A564-4262-81A8-BD985A69DF42}">
  <ds:schemaRefs>
    <ds:schemaRef ds:uri="http://schemas.openxmlformats.org/officeDocument/2006/bibliography"/>
  </ds:schemaRefs>
</ds:datastoreItem>
</file>

<file path=customXml/itemProps2.xml><?xml version="1.0" encoding="utf-8"?>
<ds:datastoreItem xmlns:ds="http://schemas.openxmlformats.org/officeDocument/2006/customXml" ds:itemID="{6D240E26-3342-4C5E-8C22-B758B62A0FFF}">
  <ds:schemaRefs>
    <ds:schemaRef ds:uri="http://schemas.microsoft.com/sharepoint/events"/>
  </ds:schemaRefs>
</ds:datastoreItem>
</file>

<file path=customXml/itemProps3.xml><?xml version="1.0" encoding="utf-8"?>
<ds:datastoreItem xmlns:ds="http://schemas.openxmlformats.org/officeDocument/2006/customXml" ds:itemID="{DE6BF78F-FEF1-4FE4-A243-D6ED421A9BE4}">
  <ds:schemaRefs>
    <ds:schemaRef ds:uri="http://schemas.microsoft.com/sharepoint/v3/contenttype/forms"/>
  </ds:schemaRefs>
</ds:datastoreItem>
</file>

<file path=customXml/itemProps4.xml><?xml version="1.0" encoding="utf-8"?>
<ds:datastoreItem xmlns:ds="http://schemas.openxmlformats.org/officeDocument/2006/customXml" ds:itemID="{638DE19A-4F94-4EEE-8376-028DE2305E8F}">
  <ds:schemaRefs>
    <ds:schemaRef ds:uri="http://schemas.microsoft.com/office/2006/metadata/properties"/>
    <ds:schemaRef ds:uri="http://schemas.microsoft.com/office/infopath/2007/PartnerControls"/>
    <ds:schemaRef ds:uri="1ecce8f5-3856-4ffb-b642-2c653228d680"/>
    <ds:schemaRef ds:uri="3bfd5aee-e394-4417-b386-bdb5a5d6ef9a"/>
  </ds:schemaRefs>
</ds:datastoreItem>
</file>

<file path=customXml/itemProps5.xml><?xml version="1.0" encoding="utf-8"?>
<ds:datastoreItem xmlns:ds="http://schemas.openxmlformats.org/officeDocument/2006/customXml" ds:itemID="{B7E44AF7-3E1F-4FF9-A85E-CEF3E022B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3761</Words>
  <Characters>21444</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guide-to-labour-contracting</vt:lpstr>
    </vt:vector>
  </TitlesOfParts>
  <Company/>
  <LinksUpToDate>false</LinksUpToDate>
  <CharactersWithSpaces>25155</CharactersWithSpaces>
  <SharedDoc>false</SharedDoc>
  <HLinks>
    <vt:vector size="132" baseType="variant">
      <vt:variant>
        <vt:i4>7471138</vt:i4>
      </vt:variant>
      <vt:variant>
        <vt:i4>63</vt:i4>
      </vt:variant>
      <vt:variant>
        <vt:i4>0</vt:i4>
      </vt:variant>
      <vt:variant>
        <vt:i4>5</vt:i4>
      </vt:variant>
      <vt:variant>
        <vt:lpwstr>https://www.fairwork.gov.au/unions</vt:lpwstr>
      </vt:variant>
      <vt:variant>
        <vt:lpwstr/>
      </vt:variant>
      <vt:variant>
        <vt:i4>524357</vt:i4>
      </vt:variant>
      <vt:variant>
        <vt:i4>60</vt:i4>
      </vt:variant>
      <vt:variant>
        <vt:i4>0</vt:i4>
      </vt:variant>
      <vt:variant>
        <vt:i4>5</vt:i4>
      </vt:variant>
      <vt:variant>
        <vt:lpwstr>https://www.fairwork.gov.au/payslips</vt:lpwstr>
      </vt:variant>
      <vt:variant>
        <vt:lpwstr/>
      </vt:variant>
      <vt:variant>
        <vt:i4>1376340</vt:i4>
      </vt:variant>
      <vt:variant>
        <vt:i4>57</vt:i4>
      </vt:variant>
      <vt:variant>
        <vt:i4>0</vt:i4>
      </vt:variant>
      <vt:variant>
        <vt:i4>5</vt:i4>
      </vt:variant>
      <vt:variant>
        <vt:lpwstr>https://www.fairwork.gov.au/recordkeeping</vt:lpwstr>
      </vt:variant>
      <vt:variant>
        <vt:lpwstr/>
      </vt:variant>
      <vt:variant>
        <vt:i4>6619198</vt:i4>
      </vt:variant>
      <vt:variant>
        <vt:i4>54</vt:i4>
      </vt:variant>
      <vt:variant>
        <vt:i4>0</vt:i4>
      </vt:variant>
      <vt:variant>
        <vt:i4>5</vt:i4>
      </vt:variant>
      <vt:variant>
        <vt:lpwstr>https://www.fairwork.gov.au/nes</vt:lpwstr>
      </vt:variant>
      <vt:variant>
        <vt:lpwstr/>
      </vt:variant>
      <vt:variant>
        <vt:i4>1900629</vt:i4>
      </vt:variant>
      <vt:variant>
        <vt:i4>51</vt:i4>
      </vt:variant>
      <vt:variant>
        <vt:i4>0</vt:i4>
      </vt:variant>
      <vt:variant>
        <vt:i4>5</vt:i4>
      </vt:variant>
      <vt:variant>
        <vt:lpwstr>https://www.fairwork.gov.au/ftcis</vt:lpwstr>
      </vt:variant>
      <vt:variant>
        <vt:lpwstr/>
      </vt:variant>
      <vt:variant>
        <vt:i4>1441882</vt:i4>
      </vt:variant>
      <vt:variant>
        <vt:i4>48</vt:i4>
      </vt:variant>
      <vt:variant>
        <vt:i4>0</vt:i4>
      </vt:variant>
      <vt:variant>
        <vt:i4>5</vt:i4>
      </vt:variant>
      <vt:variant>
        <vt:lpwstr>https://www.fairwork.gov.au/ceis</vt:lpwstr>
      </vt:variant>
      <vt:variant>
        <vt:lpwstr/>
      </vt:variant>
      <vt:variant>
        <vt:i4>262239</vt:i4>
      </vt:variant>
      <vt:variant>
        <vt:i4>45</vt:i4>
      </vt:variant>
      <vt:variant>
        <vt:i4>0</vt:i4>
      </vt:variant>
      <vt:variant>
        <vt:i4>5</vt:i4>
      </vt:variant>
      <vt:variant>
        <vt:lpwstr>https://www.fairwork.gov.au/fwis</vt:lpwstr>
      </vt:variant>
      <vt:variant>
        <vt:lpwstr/>
      </vt:variant>
      <vt:variant>
        <vt:i4>786442</vt:i4>
      </vt:variant>
      <vt:variant>
        <vt:i4>42</vt:i4>
      </vt:variant>
      <vt:variant>
        <vt:i4>0</vt:i4>
      </vt:variant>
      <vt:variant>
        <vt:i4>5</vt:i4>
      </vt:variant>
      <vt:variant>
        <vt:lpwstr>https://www.fairwork.gov.au/employee-entitlements</vt:lpwstr>
      </vt:variant>
      <vt:variant>
        <vt:lpwstr/>
      </vt:variant>
      <vt:variant>
        <vt:i4>8126499</vt:i4>
      </vt:variant>
      <vt:variant>
        <vt:i4>39</vt:i4>
      </vt:variant>
      <vt:variant>
        <vt:i4>0</vt:i4>
      </vt:variant>
      <vt:variant>
        <vt:i4>5</vt:i4>
      </vt:variant>
      <vt:variant>
        <vt:lpwstr>https://www.fairwork.gov.au/contractors</vt:lpwstr>
      </vt:variant>
      <vt:variant>
        <vt:lpwstr/>
      </vt:variant>
      <vt:variant>
        <vt:i4>80</vt:i4>
      </vt:variant>
      <vt:variant>
        <vt:i4>36</vt:i4>
      </vt:variant>
      <vt:variant>
        <vt:i4>0</vt:i4>
      </vt:variant>
      <vt:variant>
        <vt:i4>5</vt:i4>
      </vt:variant>
      <vt:variant>
        <vt:lpwstr>https://www.fairwork.gov.au/</vt:lpwstr>
      </vt:variant>
      <vt:variant>
        <vt:lpwstr/>
      </vt:variant>
      <vt:variant>
        <vt:i4>1179654</vt:i4>
      </vt:variant>
      <vt:variant>
        <vt:i4>33</vt:i4>
      </vt:variant>
      <vt:variant>
        <vt:i4>0</vt:i4>
      </vt:variant>
      <vt:variant>
        <vt:i4>5</vt:i4>
      </vt:variant>
      <vt:variant>
        <vt:lpwstr>https://www.accesshub.gov.au/about-the-nrs/nrs-call-numbers-and-links</vt:lpwstr>
      </vt:variant>
      <vt:variant>
        <vt:lpwstr/>
      </vt:variant>
      <vt:variant>
        <vt:i4>80</vt:i4>
      </vt:variant>
      <vt:variant>
        <vt:i4>30</vt:i4>
      </vt:variant>
      <vt:variant>
        <vt:i4>0</vt:i4>
      </vt:variant>
      <vt:variant>
        <vt:i4>5</vt:i4>
      </vt:variant>
      <vt:variant>
        <vt:lpwstr>https://www.fairwork.gov.au/</vt:lpwstr>
      </vt:variant>
      <vt:variant>
        <vt:lpwstr/>
      </vt:variant>
      <vt:variant>
        <vt:i4>458828</vt:i4>
      </vt:variant>
      <vt:variant>
        <vt:i4>27</vt:i4>
      </vt:variant>
      <vt:variant>
        <vt:i4>0</vt:i4>
      </vt:variant>
      <vt:variant>
        <vt:i4>5</vt:i4>
      </vt:variant>
      <vt:variant>
        <vt:lpwstr>https://www.fwc.gov.au/registered-organisations/find-registered-organisation</vt:lpwstr>
      </vt:variant>
      <vt:variant>
        <vt:lpwstr/>
      </vt:variant>
      <vt:variant>
        <vt:i4>8192061</vt:i4>
      </vt:variant>
      <vt:variant>
        <vt:i4>24</vt:i4>
      </vt:variant>
      <vt:variant>
        <vt:i4>0</vt:i4>
      </vt:variant>
      <vt:variant>
        <vt:i4>5</vt:i4>
      </vt:variant>
      <vt:variant>
        <vt:lpwstr>https://www.fairwork.gov.au/supplychain</vt:lpwstr>
      </vt:variant>
      <vt:variant>
        <vt:lpwstr/>
      </vt:variant>
      <vt:variant>
        <vt:i4>8323182</vt:i4>
      </vt:variant>
      <vt:variant>
        <vt:i4>21</vt:i4>
      </vt:variant>
      <vt:variant>
        <vt:i4>0</vt:i4>
      </vt:variant>
      <vt:variant>
        <vt:i4>5</vt:i4>
      </vt:variant>
      <vt:variant>
        <vt:lpwstr>https://employ.business.gov.au/</vt:lpwstr>
      </vt:variant>
      <vt:variant>
        <vt:lpwstr/>
      </vt:variant>
      <vt:variant>
        <vt:i4>6357071</vt:i4>
      </vt:variant>
      <vt:variant>
        <vt:i4>18</vt:i4>
      </vt:variant>
      <vt:variant>
        <vt:i4>0</vt:i4>
      </vt:variant>
      <vt:variant>
        <vt:i4>5</vt:i4>
      </vt:variant>
      <vt:variant>
        <vt:lpwstr/>
      </vt:variant>
      <vt:variant>
        <vt:lpwstr>_Sample_clauses_for</vt:lpwstr>
      </vt:variant>
      <vt:variant>
        <vt:i4>1376323</vt:i4>
      </vt:variant>
      <vt:variant>
        <vt:i4>15</vt:i4>
      </vt:variant>
      <vt:variant>
        <vt:i4>0</vt:i4>
      </vt:variant>
      <vt:variant>
        <vt:i4>5</vt:i4>
      </vt:variant>
      <vt:variant>
        <vt:lpwstr>https://www.fairwork.gov.au/pact</vt:lpwstr>
      </vt:variant>
      <vt:variant>
        <vt:lpwstr/>
      </vt:variant>
      <vt:variant>
        <vt:i4>7143501</vt:i4>
      </vt:variant>
      <vt:variant>
        <vt:i4>12</vt:i4>
      </vt:variant>
      <vt:variant>
        <vt:i4>0</vt:i4>
      </vt:variant>
      <vt:variant>
        <vt:i4>5</vt:i4>
      </vt:variant>
      <vt:variant>
        <vt:lpwstr/>
      </vt:variant>
      <vt:variant>
        <vt:lpwstr>_Questionnaire</vt:lpwstr>
      </vt:variant>
      <vt:variant>
        <vt:i4>7143501</vt:i4>
      </vt:variant>
      <vt:variant>
        <vt:i4>9</vt:i4>
      </vt:variant>
      <vt:variant>
        <vt:i4>0</vt:i4>
      </vt:variant>
      <vt:variant>
        <vt:i4>5</vt:i4>
      </vt:variant>
      <vt:variant>
        <vt:lpwstr/>
      </vt:variant>
      <vt:variant>
        <vt:lpwstr>_Questionnaire</vt:lpwstr>
      </vt:variant>
      <vt:variant>
        <vt:i4>1376323</vt:i4>
      </vt:variant>
      <vt:variant>
        <vt:i4>6</vt:i4>
      </vt:variant>
      <vt:variant>
        <vt:i4>0</vt:i4>
      </vt:variant>
      <vt:variant>
        <vt:i4>5</vt:i4>
      </vt:variant>
      <vt:variant>
        <vt:lpwstr>https://www.fairwork.gov.au/pact</vt:lpwstr>
      </vt:variant>
      <vt:variant>
        <vt:lpwstr/>
      </vt:variant>
      <vt:variant>
        <vt:i4>6488186</vt:i4>
      </vt:variant>
      <vt:variant>
        <vt:i4>3</vt:i4>
      </vt:variant>
      <vt:variant>
        <vt:i4>0</vt:i4>
      </vt:variant>
      <vt:variant>
        <vt:i4>5</vt:i4>
      </vt:variant>
      <vt:variant>
        <vt:lpwstr>https://www.fairwork.gov.au/basics-quiz</vt:lpwstr>
      </vt:variant>
      <vt:variant>
        <vt:lpwstr/>
      </vt:variant>
      <vt:variant>
        <vt:i4>5767238</vt:i4>
      </vt:variant>
      <vt:variant>
        <vt:i4>0</vt:i4>
      </vt:variant>
      <vt:variant>
        <vt:i4>0</vt:i4>
      </vt:variant>
      <vt:variant>
        <vt:i4>5</vt:i4>
      </vt:variant>
      <vt:variant>
        <vt:lpwstr>https://www.fairwork.gov.au/accessorial-liability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labour contracting</dc:title>
  <dc:subject>Guide to labour contracting</dc:subject>
  <dc:creator/>
  <cp:keywords>supply chain, labour contracting, labour hire</cp:keywords>
  <dc:description/>
  <cp:lastModifiedBy/>
  <cp:revision>104</cp:revision>
  <dcterms:created xsi:type="dcterms:W3CDTF">2024-08-22T15:15:00Z</dcterms:created>
  <dcterms:modified xsi:type="dcterms:W3CDTF">2024-08-27T23:00:00Z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SetDate">
    <vt:lpwstr>2023-12-05T04:16:49Z</vt:lpwstr>
  </property>
  <property fmtid="{D5CDD505-2E9C-101B-9397-08002B2CF9AE}" pid="3" name="MediaServiceImageTags">
    <vt:lpwstr/>
  </property>
  <property fmtid="{D5CDD505-2E9C-101B-9397-08002B2CF9AE}" pid="4" name="ContentTypeId">
    <vt:lpwstr>0x010100445C4CC83B749949BB55B89EC07D2C650026ABDECC36DF3947B575DA5E95EA86E1</vt:lpwstr>
  </property>
  <property fmtid="{D5CDD505-2E9C-101B-9397-08002B2CF9AE}" pid="5" name="FWO_EnterpriseKeyword">
    <vt:lpwstr/>
  </property>
  <property fmtid="{D5CDD505-2E9C-101B-9397-08002B2CF9AE}" pid="6" name="_dlc_DocIdItemGuid">
    <vt:lpwstr>dfcebed6-1009-48ac-981d-ef315af8ba49</vt:lpwstr>
  </property>
  <property fmtid="{D5CDD505-2E9C-101B-9397-08002B2CF9AE}" pid="7" name="MSIP_Label_79d889eb-932f-4752-8739-64d25806ef64_Name">
    <vt:lpwstr>79d889eb-932f-4752-8739-64d25806ef64</vt:lpwstr>
  </property>
  <property fmtid="{D5CDD505-2E9C-101B-9397-08002B2CF9AE}" pid="8" name="FWO_DocumentTopic">
    <vt:lpwstr>530;#0: Current published versions|8981e860-0f35-4111-b61d-bab9552253f6</vt:lpwstr>
  </property>
  <property fmtid="{D5CDD505-2E9C-101B-9397-08002B2CF9AE}" pid="9" name="MSIP_Label_79d889eb-932f-4752-8739-64d25806ef64_Enabled">
    <vt:lpwstr>true</vt:lpwstr>
  </property>
  <property fmtid="{D5CDD505-2E9C-101B-9397-08002B2CF9AE}" pid="10" name="MSIP_Label_79d889eb-932f-4752-8739-64d25806ef64_Method">
    <vt:lpwstr>Privileged</vt:lpwstr>
  </property>
  <property fmtid="{D5CDD505-2E9C-101B-9397-08002B2CF9AE}" pid="11" name="MSIP_Label_79d889eb-932f-4752-8739-64d25806ef64_SiteId">
    <vt:lpwstr>dd0cfd15-4558-4b12-8bad-ea26984fc417</vt:lpwstr>
  </property>
  <property fmtid="{D5CDD505-2E9C-101B-9397-08002B2CF9AE}" pid="12" name="FWO_BCS">
    <vt:lpwstr/>
  </property>
  <property fmtid="{D5CDD505-2E9C-101B-9397-08002B2CF9AE}" pid="13" name="MSIP_Label_79d889eb-932f-4752-8739-64d25806ef64_ActionId">
    <vt:lpwstr>1921961d-58d3-493d-ae03-e74ce50b4967</vt:lpwstr>
  </property>
  <property fmtid="{D5CDD505-2E9C-101B-9397-08002B2CF9AE}" pid="14" name="MSIP_Label_79d889eb-932f-4752-8739-64d25806ef64_ContentBits">
    <vt:lpwstr>0</vt:lpwstr>
  </property>
</Properties>
</file>