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45A1" w14:textId="37AF82DC" w:rsidR="00B84F26" w:rsidRDefault="00B84F26" w:rsidP="00C82F5A">
      <w:pPr>
        <w:pStyle w:val="BodyText"/>
        <w:keepNext/>
        <w:keepLines/>
        <w:kinsoku w:val="0"/>
        <w:overflowPunct w:val="0"/>
        <w:ind w:left="103" w:firstLine="0"/>
        <w:jc w:val="both"/>
        <w:rPr>
          <w:rFonts w:ascii="Times New Roman" w:hAnsi="Times New Roman" w:cs="Times New Roman"/>
          <w:sz w:val="20"/>
          <w:szCs w:val="20"/>
        </w:rPr>
      </w:pPr>
    </w:p>
    <w:p w14:paraId="681919DC" w14:textId="77777777" w:rsidR="00B84F26" w:rsidRDefault="00B84F26" w:rsidP="00C82F5A">
      <w:pPr>
        <w:pStyle w:val="BodyText"/>
        <w:keepNext/>
        <w:keepLines/>
        <w:kinsoku w:val="0"/>
        <w:overflowPunct w:val="0"/>
        <w:ind w:left="0" w:firstLine="0"/>
        <w:jc w:val="both"/>
        <w:rPr>
          <w:rFonts w:ascii="Times New Roman" w:hAnsi="Times New Roman" w:cs="Times New Roman"/>
          <w:sz w:val="20"/>
          <w:szCs w:val="20"/>
        </w:rPr>
      </w:pPr>
    </w:p>
    <w:p w14:paraId="26020E1A" w14:textId="77777777" w:rsidR="00B84F26" w:rsidRDefault="00B84F26" w:rsidP="00C82F5A">
      <w:pPr>
        <w:pStyle w:val="BodyText"/>
        <w:keepNext/>
        <w:keepLines/>
        <w:kinsoku w:val="0"/>
        <w:overflowPunct w:val="0"/>
        <w:ind w:left="0" w:firstLine="0"/>
        <w:jc w:val="both"/>
        <w:rPr>
          <w:rFonts w:ascii="Times New Roman" w:hAnsi="Times New Roman" w:cs="Times New Roman"/>
          <w:sz w:val="20"/>
          <w:szCs w:val="20"/>
        </w:rPr>
      </w:pPr>
    </w:p>
    <w:p w14:paraId="37E3B49E" w14:textId="77777777" w:rsidR="00B84F26" w:rsidRDefault="00B84F26" w:rsidP="00C82F5A">
      <w:pPr>
        <w:pStyle w:val="BodyText"/>
        <w:keepNext/>
        <w:keepLines/>
        <w:kinsoku w:val="0"/>
        <w:overflowPunct w:val="0"/>
        <w:ind w:left="0" w:firstLine="0"/>
        <w:jc w:val="both"/>
        <w:rPr>
          <w:rFonts w:ascii="Times New Roman" w:hAnsi="Times New Roman" w:cs="Times New Roman"/>
          <w:sz w:val="20"/>
          <w:szCs w:val="20"/>
        </w:rPr>
      </w:pPr>
    </w:p>
    <w:p w14:paraId="3594DB94" w14:textId="77777777" w:rsidR="00B84F26" w:rsidRDefault="00B84F26" w:rsidP="00C82F5A">
      <w:pPr>
        <w:pStyle w:val="BodyText"/>
        <w:keepNext/>
        <w:keepLines/>
        <w:kinsoku w:val="0"/>
        <w:overflowPunct w:val="0"/>
        <w:ind w:left="0" w:firstLine="0"/>
        <w:jc w:val="both"/>
        <w:rPr>
          <w:rFonts w:ascii="Times New Roman" w:hAnsi="Times New Roman" w:cs="Times New Roman"/>
          <w:sz w:val="20"/>
          <w:szCs w:val="20"/>
        </w:rPr>
      </w:pPr>
    </w:p>
    <w:p w14:paraId="2AB88FDD" w14:textId="77777777" w:rsidR="00B84F26" w:rsidRDefault="00B84F26" w:rsidP="00C82F5A">
      <w:pPr>
        <w:pStyle w:val="BodyText"/>
        <w:keepNext/>
        <w:keepLines/>
        <w:kinsoku w:val="0"/>
        <w:overflowPunct w:val="0"/>
        <w:ind w:left="0" w:firstLine="0"/>
        <w:jc w:val="both"/>
        <w:rPr>
          <w:rFonts w:ascii="Times New Roman" w:hAnsi="Times New Roman" w:cs="Times New Roman"/>
          <w:sz w:val="20"/>
          <w:szCs w:val="20"/>
        </w:rPr>
      </w:pPr>
    </w:p>
    <w:p w14:paraId="0573D5A0" w14:textId="77777777" w:rsidR="00B84F26" w:rsidRDefault="00B84F26" w:rsidP="00C82F5A">
      <w:pPr>
        <w:pStyle w:val="BodyText"/>
        <w:keepNext/>
        <w:keepLines/>
        <w:kinsoku w:val="0"/>
        <w:overflowPunct w:val="0"/>
        <w:ind w:left="0" w:firstLine="0"/>
        <w:jc w:val="both"/>
        <w:rPr>
          <w:rFonts w:ascii="Times New Roman" w:hAnsi="Times New Roman" w:cs="Times New Roman"/>
          <w:sz w:val="20"/>
          <w:szCs w:val="20"/>
        </w:rPr>
      </w:pPr>
    </w:p>
    <w:p w14:paraId="47D7016A" w14:textId="77777777" w:rsidR="00B84F26" w:rsidRDefault="00B84F26" w:rsidP="00C82F5A">
      <w:pPr>
        <w:pStyle w:val="BodyText"/>
        <w:keepNext/>
        <w:keepLines/>
        <w:kinsoku w:val="0"/>
        <w:overflowPunct w:val="0"/>
        <w:ind w:left="0" w:firstLine="0"/>
        <w:jc w:val="both"/>
        <w:rPr>
          <w:rFonts w:ascii="Times New Roman" w:hAnsi="Times New Roman" w:cs="Times New Roman"/>
          <w:sz w:val="20"/>
          <w:szCs w:val="20"/>
        </w:rPr>
      </w:pPr>
    </w:p>
    <w:p w14:paraId="1E5E1262" w14:textId="77777777" w:rsidR="00B84F26" w:rsidRDefault="00B84F26" w:rsidP="00C82F5A">
      <w:pPr>
        <w:pStyle w:val="BodyText"/>
        <w:keepNext/>
        <w:keepLines/>
        <w:kinsoku w:val="0"/>
        <w:overflowPunct w:val="0"/>
        <w:ind w:left="0" w:firstLine="0"/>
        <w:jc w:val="both"/>
        <w:rPr>
          <w:rFonts w:ascii="Times New Roman" w:hAnsi="Times New Roman" w:cs="Times New Roman"/>
          <w:sz w:val="20"/>
          <w:szCs w:val="20"/>
        </w:rPr>
      </w:pPr>
    </w:p>
    <w:p w14:paraId="19F3E909" w14:textId="77777777" w:rsidR="00B84F26" w:rsidRPr="000F1421" w:rsidRDefault="00B84F26" w:rsidP="00C82F5A">
      <w:pPr>
        <w:pStyle w:val="BodyText"/>
        <w:keepNext/>
        <w:keepLines/>
        <w:kinsoku w:val="0"/>
        <w:overflowPunct w:val="0"/>
        <w:ind w:left="0" w:firstLine="0"/>
        <w:jc w:val="both"/>
        <w:rPr>
          <w:sz w:val="20"/>
          <w:szCs w:val="20"/>
        </w:rPr>
      </w:pPr>
    </w:p>
    <w:p w14:paraId="3D3FB0EC" w14:textId="77777777" w:rsidR="00B84F26" w:rsidRPr="000F1421" w:rsidRDefault="00B84F26" w:rsidP="00C82F5A">
      <w:pPr>
        <w:pStyle w:val="BodyText"/>
        <w:keepNext/>
        <w:keepLines/>
        <w:kinsoku w:val="0"/>
        <w:overflowPunct w:val="0"/>
        <w:ind w:left="0" w:firstLine="0"/>
        <w:jc w:val="both"/>
        <w:rPr>
          <w:sz w:val="20"/>
          <w:szCs w:val="20"/>
        </w:rPr>
      </w:pPr>
    </w:p>
    <w:p w14:paraId="4F731F7B" w14:textId="77777777" w:rsidR="00B84F26" w:rsidRPr="000F1421" w:rsidRDefault="00B84F26" w:rsidP="00C82F5A">
      <w:pPr>
        <w:pStyle w:val="BodyText"/>
        <w:keepNext/>
        <w:keepLines/>
        <w:kinsoku w:val="0"/>
        <w:overflowPunct w:val="0"/>
        <w:spacing w:before="3"/>
        <w:ind w:left="0" w:firstLine="0"/>
        <w:jc w:val="both"/>
        <w:rPr>
          <w:sz w:val="20"/>
          <w:szCs w:val="20"/>
        </w:rPr>
      </w:pPr>
    </w:p>
    <w:p w14:paraId="0E8B920B" w14:textId="271CCF8D" w:rsidR="00B84F26" w:rsidRPr="000F1421" w:rsidRDefault="00932BF9" w:rsidP="00C82F5A">
      <w:pPr>
        <w:pStyle w:val="BodyText"/>
        <w:keepNext/>
        <w:keepLines/>
        <w:kinsoku w:val="0"/>
        <w:overflowPunct w:val="0"/>
        <w:spacing w:before="64"/>
        <w:ind w:left="994" w:right="1204" w:firstLine="0"/>
        <w:jc w:val="center"/>
        <w:rPr>
          <w:spacing w:val="7"/>
          <w:sz w:val="28"/>
          <w:szCs w:val="28"/>
        </w:rPr>
      </w:pPr>
      <w:r w:rsidRPr="000F1421">
        <w:rPr>
          <w:b/>
          <w:bCs/>
          <w:spacing w:val="7"/>
          <w:sz w:val="28"/>
          <w:szCs w:val="28"/>
        </w:rPr>
        <w:t>ENFORCEABLE</w:t>
      </w:r>
      <w:r w:rsidRPr="000F1421">
        <w:rPr>
          <w:b/>
          <w:bCs/>
          <w:spacing w:val="52"/>
          <w:sz w:val="28"/>
          <w:szCs w:val="28"/>
        </w:rPr>
        <w:t xml:space="preserve"> </w:t>
      </w:r>
      <w:r w:rsidRPr="000F1421">
        <w:rPr>
          <w:b/>
          <w:bCs/>
          <w:spacing w:val="7"/>
          <w:sz w:val="28"/>
          <w:szCs w:val="28"/>
        </w:rPr>
        <w:t>UNDERTAKING</w:t>
      </w:r>
    </w:p>
    <w:p w14:paraId="1B6E7A1A" w14:textId="77777777" w:rsidR="00B84F26" w:rsidRPr="000F1421" w:rsidRDefault="00B84F26" w:rsidP="00C82F5A">
      <w:pPr>
        <w:pStyle w:val="BodyText"/>
        <w:keepNext/>
        <w:keepLines/>
        <w:kinsoku w:val="0"/>
        <w:overflowPunct w:val="0"/>
        <w:spacing w:before="8"/>
        <w:ind w:left="0" w:firstLine="0"/>
        <w:jc w:val="both"/>
        <w:rPr>
          <w:b/>
          <w:bCs/>
        </w:rPr>
      </w:pPr>
    </w:p>
    <w:p w14:paraId="784F0392" w14:textId="3E64C3CA" w:rsidR="00B84F26" w:rsidRPr="000F1421" w:rsidRDefault="00932BF9" w:rsidP="00AA7E71">
      <w:pPr>
        <w:pStyle w:val="BodyText"/>
        <w:keepNext/>
        <w:keepLines/>
        <w:kinsoku w:val="0"/>
        <w:overflowPunct w:val="0"/>
        <w:ind w:left="1010" w:right="1204" w:firstLine="0"/>
        <w:jc w:val="center"/>
        <w:rPr>
          <w:color w:val="000000"/>
        </w:rPr>
      </w:pPr>
      <w:r w:rsidRPr="000F1421">
        <w:t xml:space="preserve">This undertaking is </w:t>
      </w:r>
      <w:r w:rsidRPr="000F1421">
        <w:rPr>
          <w:b/>
          <w:bCs/>
        </w:rPr>
        <w:t xml:space="preserve">given </w:t>
      </w:r>
      <w:r w:rsidRPr="000F1421">
        <w:t>by the Australian Broadcasting Corporation and</w:t>
      </w:r>
      <w:r w:rsidRPr="000F1421">
        <w:rPr>
          <w:spacing w:val="-30"/>
        </w:rPr>
        <w:t xml:space="preserve"> </w:t>
      </w:r>
      <w:r w:rsidRPr="000F1421">
        <w:rPr>
          <w:b/>
          <w:bCs/>
        </w:rPr>
        <w:t xml:space="preserve">accepted </w:t>
      </w:r>
      <w:r w:rsidRPr="000F1421">
        <w:t xml:space="preserve">by the Fair Work Ombudsman pursuant to s 715(2) of the </w:t>
      </w:r>
      <w:r w:rsidRPr="000F1421">
        <w:rPr>
          <w:i/>
          <w:iCs/>
        </w:rPr>
        <w:t xml:space="preserve">Fair Work Act 2009 </w:t>
      </w:r>
      <w:r w:rsidRPr="000F1421">
        <w:rPr>
          <w:color w:val="000000"/>
        </w:rPr>
        <w:t>in relation to the contraventions described in this undertaking.</w:t>
      </w:r>
    </w:p>
    <w:p w14:paraId="04B2F6C1" w14:textId="77777777" w:rsidR="00B84F26" w:rsidRPr="000F1421" w:rsidRDefault="00B84F26" w:rsidP="00AA7E71">
      <w:pPr>
        <w:pStyle w:val="BodyText"/>
        <w:keepNext/>
        <w:keepLines/>
        <w:kinsoku w:val="0"/>
        <w:overflowPunct w:val="0"/>
        <w:spacing w:before="3"/>
        <w:ind w:left="0" w:firstLine="0"/>
        <w:jc w:val="center"/>
        <w:rPr>
          <w:sz w:val="17"/>
          <w:szCs w:val="17"/>
        </w:rPr>
      </w:pPr>
    </w:p>
    <w:p w14:paraId="03927DC9" w14:textId="77777777" w:rsidR="00B84F26" w:rsidRPr="000F1421" w:rsidRDefault="00B84F26" w:rsidP="00C82F5A">
      <w:pPr>
        <w:pStyle w:val="BodyText"/>
        <w:keepNext/>
        <w:keepLines/>
        <w:tabs>
          <w:tab w:val="left" w:pos="4175"/>
          <w:tab w:val="left" w:pos="7881"/>
        </w:tabs>
        <w:kinsoku w:val="0"/>
        <w:overflowPunct w:val="0"/>
        <w:spacing w:before="72"/>
        <w:ind w:left="960" w:firstLine="0"/>
        <w:jc w:val="both"/>
        <w:rPr>
          <w:color w:val="000000"/>
          <w:spacing w:val="-1"/>
          <w:sz w:val="22"/>
          <w:szCs w:val="22"/>
        </w:rPr>
        <w:sectPr w:rsidR="00B84F26" w:rsidRPr="000F1421" w:rsidSect="00D95623">
          <w:footerReference w:type="even" r:id="rId8"/>
          <w:footerReference w:type="default" r:id="rId9"/>
          <w:headerReference w:type="first" r:id="rId10"/>
          <w:footerReference w:type="first" r:id="rId11"/>
          <w:type w:val="continuous"/>
          <w:pgSz w:w="11910" w:h="16840"/>
          <w:pgMar w:top="280" w:right="280" w:bottom="1276" w:left="480" w:header="720" w:footer="720" w:gutter="0"/>
          <w:cols w:space="720"/>
          <w:noEndnote/>
          <w:titlePg/>
          <w:docGrid w:linePitch="326"/>
        </w:sectPr>
      </w:pPr>
    </w:p>
    <w:p w14:paraId="133E1F85" w14:textId="77777777" w:rsidR="00B84F26" w:rsidRPr="008C6183" w:rsidRDefault="00932BF9" w:rsidP="00C82F5A">
      <w:pPr>
        <w:pStyle w:val="Heading1"/>
        <w:kinsoku w:val="0"/>
        <w:overflowPunct w:val="0"/>
        <w:ind w:left="2798"/>
        <w:jc w:val="both"/>
        <w:rPr>
          <w:b w:val="0"/>
          <w:bCs w:val="0"/>
        </w:rPr>
      </w:pPr>
      <w:r w:rsidRPr="009E30F8">
        <w:lastRenderedPageBreak/>
        <w:t>ENFORCEABLE</w:t>
      </w:r>
      <w:r w:rsidRPr="009E30F8">
        <w:rPr>
          <w:spacing w:val="-13"/>
        </w:rPr>
        <w:t xml:space="preserve"> </w:t>
      </w:r>
      <w:r w:rsidRPr="00113479">
        <w:t>UNDERTAKING</w:t>
      </w:r>
    </w:p>
    <w:p w14:paraId="514BF01B" w14:textId="77777777" w:rsidR="00B84F26" w:rsidRPr="00C82F5A" w:rsidRDefault="00B84F26" w:rsidP="00C82F5A">
      <w:pPr>
        <w:pStyle w:val="BodyText"/>
        <w:kinsoku w:val="0"/>
        <w:overflowPunct w:val="0"/>
        <w:ind w:left="0" w:firstLine="0"/>
        <w:jc w:val="both"/>
        <w:rPr>
          <w:b/>
          <w:bCs/>
        </w:rPr>
      </w:pPr>
    </w:p>
    <w:p w14:paraId="685284C0" w14:textId="43B4B4E8" w:rsidR="00B84F26" w:rsidRDefault="00932BF9" w:rsidP="00C82F5A">
      <w:pPr>
        <w:pStyle w:val="BodyText"/>
        <w:kinsoku w:val="0"/>
        <w:overflowPunct w:val="0"/>
        <w:ind w:left="119" w:firstLine="0"/>
        <w:jc w:val="both"/>
        <w:rPr>
          <w:b/>
          <w:bCs/>
        </w:rPr>
      </w:pPr>
      <w:r w:rsidRPr="009E30F8">
        <w:rPr>
          <w:b/>
          <w:bCs/>
        </w:rPr>
        <w:t>PARTIES</w:t>
      </w:r>
    </w:p>
    <w:p w14:paraId="068D1156" w14:textId="77777777" w:rsidR="00A14D7D" w:rsidRPr="009E30F8" w:rsidRDefault="00A14D7D" w:rsidP="00C82F5A">
      <w:pPr>
        <w:pStyle w:val="BodyText"/>
        <w:kinsoku w:val="0"/>
        <w:overflowPunct w:val="0"/>
        <w:ind w:left="119" w:firstLine="0"/>
        <w:jc w:val="both"/>
      </w:pPr>
    </w:p>
    <w:p w14:paraId="7D042BD3" w14:textId="71A7175D" w:rsidR="00EF234A" w:rsidRDefault="00932BF9" w:rsidP="00C82F5A">
      <w:pPr>
        <w:pStyle w:val="EUParagraphLevel1"/>
        <w:spacing w:before="0" w:line="240" w:lineRule="auto"/>
        <w:rPr>
          <w:rFonts w:ascii="Arial" w:hAnsi="Arial"/>
        </w:rPr>
      </w:pPr>
      <w:r w:rsidRPr="009E30F8">
        <w:rPr>
          <w:rFonts w:ascii="Arial" w:hAnsi="Arial"/>
        </w:rPr>
        <w:t>This enforceable undertaking (</w:t>
      </w:r>
      <w:r w:rsidRPr="00113479">
        <w:rPr>
          <w:rFonts w:ascii="Arial" w:hAnsi="Arial"/>
          <w:b/>
          <w:bCs/>
        </w:rPr>
        <w:t>Undertaking</w:t>
      </w:r>
      <w:r w:rsidRPr="008C6183">
        <w:rPr>
          <w:rFonts w:ascii="Arial" w:hAnsi="Arial"/>
        </w:rPr>
        <w:t>) is given to the Fair Work Ombudsman (</w:t>
      </w:r>
      <w:r w:rsidRPr="00D11A47">
        <w:rPr>
          <w:rFonts w:ascii="Arial" w:hAnsi="Arial"/>
          <w:b/>
          <w:bCs/>
        </w:rPr>
        <w:t>FWO</w:t>
      </w:r>
      <w:r w:rsidRPr="00D11A47">
        <w:rPr>
          <w:rFonts w:ascii="Arial" w:hAnsi="Arial"/>
        </w:rPr>
        <w:t xml:space="preserve">) pursuant to section 715 of the </w:t>
      </w:r>
      <w:r w:rsidRPr="00A14D7D">
        <w:rPr>
          <w:rFonts w:ascii="Arial" w:hAnsi="Arial"/>
          <w:i/>
        </w:rPr>
        <w:t>Fair Work Act 2009</w:t>
      </w:r>
      <w:r w:rsidRPr="00A14D7D">
        <w:rPr>
          <w:rFonts w:ascii="Arial" w:hAnsi="Arial"/>
        </w:rPr>
        <w:t xml:space="preserve"> (</w:t>
      </w:r>
      <w:proofErr w:type="spellStart"/>
      <w:r w:rsidRPr="00A14D7D">
        <w:rPr>
          <w:rFonts w:ascii="Arial" w:hAnsi="Arial"/>
        </w:rPr>
        <w:t>Cth</w:t>
      </w:r>
      <w:proofErr w:type="spellEnd"/>
      <w:r w:rsidRPr="00A14D7D">
        <w:rPr>
          <w:rFonts w:ascii="Arial" w:hAnsi="Arial"/>
        </w:rPr>
        <w:t>) (</w:t>
      </w:r>
      <w:r w:rsidRPr="00A14D7D">
        <w:rPr>
          <w:rFonts w:ascii="Arial" w:hAnsi="Arial"/>
          <w:b/>
        </w:rPr>
        <w:t>FW</w:t>
      </w:r>
      <w:r w:rsidRPr="00A14D7D">
        <w:rPr>
          <w:rFonts w:ascii="Arial" w:hAnsi="Arial"/>
        </w:rPr>
        <w:t xml:space="preserve"> </w:t>
      </w:r>
      <w:r w:rsidRPr="00A14D7D">
        <w:rPr>
          <w:rFonts w:ascii="Arial" w:hAnsi="Arial"/>
          <w:b/>
        </w:rPr>
        <w:t>Act</w:t>
      </w:r>
      <w:r w:rsidRPr="00A14D7D">
        <w:rPr>
          <w:rFonts w:ascii="Arial" w:hAnsi="Arial"/>
        </w:rPr>
        <w:t>) by the Australian Broadcasting Corporation (ABN: 52 429 278 345) (</w:t>
      </w:r>
      <w:r w:rsidRPr="00A14D7D">
        <w:rPr>
          <w:rFonts w:ascii="Arial" w:hAnsi="Arial"/>
          <w:b/>
        </w:rPr>
        <w:t>ABC</w:t>
      </w:r>
      <w:r w:rsidRPr="00A14D7D">
        <w:rPr>
          <w:rFonts w:ascii="Arial" w:hAnsi="Arial"/>
        </w:rPr>
        <w:t>).</w:t>
      </w:r>
    </w:p>
    <w:p w14:paraId="32384AEA" w14:textId="77777777" w:rsidR="00A14D7D" w:rsidRPr="009E30F8" w:rsidRDefault="00A14D7D" w:rsidP="00C82F5A">
      <w:pPr>
        <w:pStyle w:val="EUParagraphLevel1"/>
        <w:numPr>
          <w:ilvl w:val="0"/>
          <w:numId w:val="0"/>
        </w:numPr>
        <w:spacing w:before="0" w:line="240" w:lineRule="auto"/>
        <w:ind w:left="686"/>
        <w:rPr>
          <w:rFonts w:ascii="Arial" w:hAnsi="Arial"/>
        </w:rPr>
      </w:pPr>
    </w:p>
    <w:p w14:paraId="5C8D1B49" w14:textId="77777777" w:rsidR="00A14D7D" w:rsidRDefault="05813B90" w:rsidP="00C82F5A">
      <w:pPr>
        <w:pStyle w:val="Heading1"/>
        <w:kinsoku w:val="0"/>
        <w:overflowPunct w:val="0"/>
        <w:ind w:left="119"/>
        <w:jc w:val="both"/>
      </w:pPr>
      <w:r w:rsidRPr="00113479">
        <w:t>TERM</w:t>
      </w:r>
    </w:p>
    <w:p w14:paraId="1DEF4FD0" w14:textId="53E4BDFB" w:rsidR="00B84F26" w:rsidRPr="009E30F8" w:rsidRDefault="00B84F26" w:rsidP="00C82F5A">
      <w:pPr>
        <w:pStyle w:val="Heading1"/>
        <w:kinsoku w:val="0"/>
        <w:overflowPunct w:val="0"/>
        <w:ind w:left="119"/>
        <w:jc w:val="both"/>
      </w:pPr>
    </w:p>
    <w:p w14:paraId="1F867652" w14:textId="28FCE410" w:rsidR="00B84F26" w:rsidRDefault="00932BF9" w:rsidP="00C82F5A">
      <w:pPr>
        <w:pStyle w:val="EUParagraphLevel1"/>
        <w:spacing w:before="0" w:line="240" w:lineRule="auto"/>
        <w:rPr>
          <w:rFonts w:ascii="Arial" w:hAnsi="Arial"/>
        </w:rPr>
      </w:pPr>
      <w:r w:rsidRPr="00113479">
        <w:rPr>
          <w:rFonts w:ascii="Arial" w:hAnsi="Arial"/>
        </w:rPr>
        <w:t>This Undertaking comes into effect when:</w:t>
      </w:r>
    </w:p>
    <w:p w14:paraId="7A5617DD" w14:textId="77777777" w:rsidR="00A14D7D" w:rsidRPr="009E30F8" w:rsidRDefault="00A14D7D" w:rsidP="00C82F5A">
      <w:pPr>
        <w:pStyle w:val="EUParagraphLevel1"/>
        <w:numPr>
          <w:ilvl w:val="0"/>
          <w:numId w:val="0"/>
        </w:numPr>
        <w:spacing w:before="0" w:line="240" w:lineRule="auto"/>
        <w:ind w:left="686"/>
        <w:rPr>
          <w:rFonts w:ascii="Arial" w:hAnsi="Arial"/>
        </w:rPr>
      </w:pPr>
    </w:p>
    <w:p w14:paraId="39F08B4A" w14:textId="76DC2DB4" w:rsidR="00B84F26" w:rsidRDefault="00932BF9" w:rsidP="00C82F5A">
      <w:pPr>
        <w:pStyle w:val="EUParagraphLevel2"/>
        <w:spacing w:before="0" w:line="240" w:lineRule="auto"/>
        <w:ind w:hanging="426"/>
        <w:jc w:val="both"/>
        <w:rPr>
          <w:rFonts w:ascii="Arial" w:hAnsi="Arial"/>
        </w:rPr>
      </w:pPr>
      <w:r w:rsidRPr="009E30F8">
        <w:rPr>
          <w:rFonts w:ascii="Arial" w:hAnsi="Arial"/>
        </w:rPr>
        <w:t>the Undertaking is executed by the ABC; and</w:t>
      </w:r>
    </w:p>
    <w:p w14:paraId="77D23A3D" w14:textId="77777777" w:rsidR="00FC0953" w:rsidRPr="00113479" w:rsidRDefault="00FC0953" w:rsidP="00C82F5A">
      <w:pPr>
        <w:pStyle w:val="EUParagraphLevel2"/>
        <w:numPr>
          <w:ilvl w:val="0"/>
          <w:numId w:val="0"/>
        </w:numPr>
        <w:spacing w:before="0" w:line="240" w:lineRule="auto"/>
        <w:ind w:left="1135"/>
        <w:jc w:val="both"/>
        <w:rPr>
          <w:rFonts w:ascii="Arial" w:hAnsi="Arial"/>
        </w:rPr>
      </w:pPr>
    </w:p>
    <w:p w14:paraId="4896BDC2" w14:textId="33994961" w:rsidR="00B84F26" w:rsidRDefault="00C82F5A" w:rsidP="00C82F5A">
      <w:pPr>
        <w:pStyle w:val="EUParagraphLevel2"/>
        <w:spacing w:before="0" w:line="240" w:lineRule="auto"/>
        <w:ind w:hanging="426"/>
        <w:jc w:val="both"/>
        <w:rPr>
          <w:rFonts w:ascii="Arial" w:hAnsi="Arial"/>
        </w:rPr>
      </w:pPr>
      <w:r>
        <w:rPr>
          <w:rFonts w:ascii="Arial" w:hAnsi="Arial"/>
        </w:rPr>
        <w:t>th</w:t>
      </w:r>
      <w:r w:rsidR="00932BF9" w:rsidRPr="00D11A47">
        <w:rPr>
          <w:rFonts w:ascii="Arial" w:hAnsi="Arial"/>
        </w:rPr>
        <w:t>e FWO accepts the Undertaking so executed (</w:t>
      </w:r>
      <w:r w:rsidR="00932BF9" w:rsidRPr="00D11A47">
        <w:rPr>
          <w:rFonts w:ascii="Arial" w:hAnsi="Arial"/>
          <w:b/>
          <w:bCs/>
        </w:rPr>
        <w:t>Commencement</w:t>
      </w:r>
      <w:r w:rsidR="00932BF9" w:rsidRPr="00A14D7D">
        <w:rPr>
          <w:rFonts w:ascii="Arial" w:hAnsi="Arial"/>
          <w:b/>
          <w:spacing w:val="-25"/>
        </w:rPr>
        <w:t xml:space="preserve"> </w:t>
      </w:r>
      <w:r w:rsidR="00932BF9" w:rsidRPr="00A14D7D">
        <w:rPr>
          <w:rFonts w:ascii="Arial" w:hAnsi="Arial"/>
          <w:b/>
        </w:rPr>
        <w:t>Date</w:t>
      </w:r>
      <w:r w:rsidR="00932BF9" w:rsidRPr="00A14D7D">
        <w:rPr>
          <w:rFonts w:ascii="Arial" w:hAnsi="Arial"/>
        </w:rPr>
        <w:t>).</w:t>
      </w:r>
    </w:p>
    <w:p w14:paraId="356ED9A9"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25559940" w14:textId="2D7A728E" w:rsidR="00EF234A" w:rsidRDefault="6579AC8F" w:rsidP="00C82F5A">
      <w:pPr>
        <w:pStyle w:val="EUParagraphLevel1"/>
        <w:spacing w:before="0" w:line="240" w:lineRule="auto"/>
        <w:rPr>
          <w:rFonts w:ascii="Arial" w:hAnsi="Arial"/>
        </w:rPr>
      </w:pPr>
      <w:r w:rsidRPr="009E30F8">
        <w:rPr>
          <w:rFonts w:ascii="Arial" w:hAnsi="Arial"/>
        </w:rPr>
        <w:t>This Undertaking ceases to have effect:</w:t>
      </w:r>
    </w:p>
    <w:p w14:paraId="55412980" w14:textId="77777777" w:rsidR="00A14D7D" w:rsidRPr="00C82F5A" w:rsidRDefault="00A14D7D" w:rsidP="00C82F5A">
      <w:pPr>
        <w:pStyle w:val="EUParagraphLevel1"/>
        <w:numPr>
          <w:ilvl w:val="0"/>
          <w:numId w:val="0"/>
        </w:numPr>
        <w:spacing w:before="0" w:line="240" w:lineRule="auto"/>
        <w:ind w:left="686"/>
        <w:rPr>
          <w:rFonts w:ascii="Arial" w:hAnsi="Arial"/>
        </w:rPr>
      </w:pPr>
    </w:p>
    <w:p w14:paraId="0D031347" w14:textId="5DC57A52" w:rsidR="6579AC8F" w:rsidRDefault="6579AC8F" w:rsidP="00C82F5A">
      <w:pPr>
        <w:pStyle w:val="EUParagraphLevel2"/>
        <w:spacing w:before="0" w:line="240" w:lineRule="auto"/>
        <w:ind w:hanging="426"/>
        <w:jc w:val="both"/>
        <w:rPr>
          <w:rFonts w:ascii="Arial" w:hAnsi="Arial"/>
        </w:rPr>
      </w:pPr>
      <w:r w:rsidRPr="009E30F8">
        <w:rPr>
          <w:rFonts w:ascii="Arial" w:hAnsi="Arial"/>
        </w:rPr>
        <w:t>three years from the Commencement Date; or</w:t>
      </w:r>
    </w:p>
    <w:p w14:paraId="7BF28429" w14:textId="77777777" w:rsidR="00FC0953" w:rsidRPr="00C82F5A" w:rsidRDefault="00FC0953" w:rsidP="00C82F5A">
      <w:pPr>
        <w:pStyle w:val="EUParagraphLevel2"/>
        <w:numPr>
          <w:ilvl w:val="0"/>
          <w:numId w:val="0"/>
        </w:numPr>
        <w:spacing w:before="0" w:line="240" w:lineRule="auto"/>
        <w:ind w:left="1135"/>
        <w:jc w:val="both"/>
        <w:rPr>
          <w:rFonts w:ascii="Arial" w:hAnsi="Arial"/>
        </w:rPr>
      </w:pPr>
    </w:p>
    <w:p w14:paraId="34ACDB4F" w14:textId="7BB3A5D6" w:rsidR="6579AC8F" w:rsidRDefault="6579AC8F" w:rsidP="00C82F5A">
      <w:pPr>
        <w:pStyle w:val="EUParagraphLevel2"/>
        <w:spacing w:before="0" w:line="240" w:lineRule="auto"/>
        <w:ind w:hanging="426"/>
        <w:jc w:val="both"/>
        <w:rPr>
          <w:rFonts w:ascii="Arial" w:hAnsi="Arial"/>
        </w:rPr>
      </w:pPr>
      <w:r w:rsidRPr="009E30F8">
        <w:rPr>
          <w:rFonts w:ascii="Arial" w:hAnsi="Arial"/>
        </w:rPr>
        <w:t xml:space="preserve">if withdrawn by the ABC pursuant to section 715(3) of the FW Act. </w:t>
      </w:r>
    </w:p>
    <w:p w14:paraId="35EDF515" w14:textId="77777777" w:rsidR="00A14D7D" w:rsidRPr="00C82F5A" w:rsidRDefault="00A14D7D" w:rsidP="00C82F5A">
      <w:pPr>
        <w:pStyle w:val="EUParagraphLevel2"/>
        <w:numPr>
          <w:ilvl w:val="0"/>
          <w:numId w:val="0"/>
        </w:numPr>
        <w:spacing w:before="0" w:line="240" w:lineRule="auto"/>
        <w:ind w:left="1135"/>
        <w:jc w:val="both"/>
        <w:rPr>
          <w:rFonts w:ascii="Arial" w:hAnsi="Arial"/>
        </w:rPr>
      </w:pPr>
    </w:p>
    <w:p w14:paraId="4CDAA6FF" w14:textId="3F79A484" w:rsidR="00B84F26" w:rsidRDefault="00932BF9" w:rsidP="00C82F5A">
      <w:pPr>
        <w:pStyle w:val="Heading1"/>
        <w:kinsoku w:val="0"/>
        <w:overflowPunct w:val="0"/>
        <w:ind w:left="119"/>
        <w:jc w:val="both"/>
      </w:pPr>
      <w:r w:rsidRPr="009E30F8">
        <w:t>BACKGROUND</w:t>
      </w:r>
    </w:p>
    <w:p w14:paraId="38A9350B" w14:textId="77777777" w:rsidR="00A14D7D" w:rsidRPr="009E30F8" w:rsidRDefault="00A14D7D" w:rsidP="00C82F5A">
      <w:pPr>
        <w:jc w:val="both"/>
      </w:pPr>
    </w:p>
    <w:p w14:paraId="7B454FB6" w14:textId="5CD7BE89" w:rsidR="00B84F26" w:rsidRDefault="00932BF9" w:rsidP="00C82F5A">
      <w:pPr>
        <w:pStyle w:val="EUParagraphLevel1"/>
        <w:spacing w:before="0" w:line="240" w:lineRule="auto"/>
        <w:rPr>
          <w:rFonts w:ascii="Arial" w:hAnsi="Arial"/>
        </w:rPr>
      </w:pPr>
      <w:r w:rsidRPr="009E30F8">
        <w:rPr>
          <w:rFonts w:ascii="Arial" w:hAnsi="Arial"/>
        </w:rPr>
        <w:t>The ABC is a government funded broadcaster of Australian and overseas created content.</w:t>
      </w:r>
      <w:r w:rsidR="007105A1" w:rsidRPr="00113479">
        <w:rPr>
          <w:rFonts w:ascii="Arial" w:hAnsi="Arial"/>
        </w:rPr>
        <w:t xml:space="preserve"> </w:t>
      </w:r>
      <w:r w:rsidR="00A77D98" w:rsidRPr="008C6183">
        <w:rPr>
          <w:rFonts w:ascii="Arial" w:hAnsi="Arial"/>
        </w:rPr>
        <w:t>For the pay period ending 29 March 2020, the</w:t>
      </w:r>
      <w:r w:rsidR="00A77D98" w:rsidRPr="00D11A47">
        <w:rPr>
          <w:rFonts w:ascii="Arial" w:hAnsi="Arial"/>
        </w:rPr>
        <w:t xml:space="preserve"> ABC </w:t>
      </w:r>
      <w:r w:rsidRPr="00D11A47">
        <w:rPr>
          <w:rFonts w:ascii="Arial" w:hAnsi="Arial"/>
        </w:rPr>
        <w:t>ha</w:t>
      </w:r>
      <w:r w:rsidR="00B26AFD" w:rsidRPr="00A14D7D">
        <w:rPr>
          <w:rFonts w:ascii="Arial" w:hAnsi="Arial"/>
        </w:rPr>
        <w:t>d</w:t>
      </w:r>
      <w:r w:rsidRPr="00A14D7D">
        <w:rPr>
          <w:rFonts w:ascii="Arial" w:hAnsi="Arial"/>
        </w:rPr>
        <w:t xml:space="preserve"> a workforce of approximately 5,</w:t>
      </w:r>
      <w:r w:rsidR="00393E0D" w:rsidRPr="00A14D7D">
        <w:rPr>
          <w:rFonts w:ascii="Arial" w:hAnsi="Arial"/>
        </w:rPr>
        <w:t>1</w:t>
      </w:r>
      <w:r w:rsidRPr="00A14D7D">
        <w:rPr>
          <w:rFonts w:ascii="Arial" w:hAnsi="Arial"/>
        </w:rPr>
        <w:t xml:space="preserve">70 employees, of which approximately </w:t>
      </w:r>
      <w:r w:rsidR="00393E0D" w:rsidRPr="00A14D7D">
        <w:rPr>
          <w:rFonts w:ascii="Arial" w:hAnsi="Arial"/>
        </w:rPr>
        <w:t xml:space="preserve">1,020 </w:t>
      </w:r>
      <w:r w:rsidRPr="00A14D7D">
        <w:rPr>
          <w:rFonts w:ascii="Arial" w:hAnsi="Arial"/>
        </w:rPr>
        <w:t>employees are engaged on a casual</w:t>
      </w:r>
      <w:r w:rsidRPr="00A14D7D">
        <w:rPr>
          <w:rFonts w:ascii="Arial" w:hAnsi="Arial"/>
          <w:spacing w:val="-27"/>
        </w:rPr>
        <w:t xml:space="preserve"> </w:t>
      </w:r>
      <w:r w:rsidRPr="00A14D7D">
        <w:rPr>
          <w:rFonts w:ascii="Arial" w:hAnsi="Arial"/>
        </w:rPr>
        <w:t>basis.</w:t>
      </w:r>
      <w:r w:rsidR="007105A1" w:rsidRPr="00A14D7D">
        <w:rPr>
          <w:rFonts w:ascii="Arial" w:hAnsi="Arial"/>
        </w:rPr>
        <w:t xml:space="preserve"> </w:t>
      </w:r>
    </w:p>
    <w:p w14:paraId="5BB57CBD" w14:textId="77777777" w:rsidR="00A14D7D" w:rsidRPr="009E30F8" w:rsidRDefault="00A14D7D" w:rsidP="00C82F5A">
      <w:pPr>
        <w:pStyle w:val="EUParagraphLevel1"/>
        <w:numPr>
          <w:ilvl w:val="0"/>
          <w:numId w:val="0"/>
        </w:numPr>
        <w:spacing w:before="0" w:line="240" w:lineRule="auto"/>
        <w:ind w:left="686"/>
        <w:rPr>
          <w:rFonts w:ascii="Arial" w:hAnsi="Arial"/>
        </w:rPr>
      </w:pPr>
    </w:p>
    <w:p w14:paraId="2D0FF979" w14:textId="314E7AD4" w:rsidR="00B84F26" w:rsidRDefault="00932BF9" w:rsidP="00C82F5A">
      <w:pPr>
        <w:pStyle w:val="EUParagraphLevel1"/>
        <w:spacing w:before="0" w:line="240" w:lineRule="auto"/>
        <w:rPr>
          <w:rFonts w:ascii="Arial" w:hAnsi="Arial"/>
        </w:rPr>
      </w:pPr>
      <w:r w:rsidRPr="009E30F8">
        <w:rPr>
          <w:rFonts w:ascii="Arial" w:hAnsi="Arial"/>
        </w:rPr>
        <w:t>In December 2018, the ABC notified the FWO that, following a complaint from an individual employee in Novem</w:t>
      </w:r>
      <w:r w:rsidRPr="00113479">
        <w:rPr>
          <w:rFonts w:ascii="Arial" w:hAnsi="Arial"/>
        </w:rPr>
        <w:t>ber 2018, it identifie</w:t>
      </w:r>
      <w:r w:rsidRPr="008C6183">
        <w:rPr>
          <w:rFonts w:ascii="Arial" w:hAnsi="Arial"/>
        </w:rPr>
        <w:t>d that it had underpaid a then undetermined number of employees as a result of its practice of paying a portion of its casual workforce flat hourly rates of</w:t>
      </w:r>
      <w:r w:rsidRPr="00D11A47">
        <w:rPr>
          <w:rFonts w:ascii="Arial" w:hAnsi="Arial"/>
          <w:spacing w:val="-24"/>
        </w:rPr>
        <w:t xml:space="preserve"> </w:t>
      </w:r>
      <w:r w:rsidRPr="00D11A47">
        <w:rPr>
          <w:rFonts w:ascii="Arial" w:hAnsi="Arial"/>
        </w:rPr>
        <w:t>pay.</w:t>
      </w:r>
    </w:p>
    <w:p w14:paraId="2ACAE71E" w14:textId="5F73B45E" w:rsidR="00A14D7D" w:rsidRPr="009E30F8" w:rsidRDefault="00A14D7D" w:rsidP="00C82F5A">
      <w:pPr>
        <w:pStyle w:val="ListParagraph"/>
        <w:jc w:val="both"/>
        <w:rPr>
          <w:rFonts w:ascii="Arial" w:hAnsi="Arial"/>
        </w:rPr>
      </w:pPr>
    </w:p>
    <w:p w14:paraId="58E25047" w14:textId="3C12D40F" w:rsidR="00B84F26" w:rsidRDefault="00932BF9" w:rsidP="00C82F5A">
      <w:pPr>
        <w:pStyle w:val="EUParagraphLevel1"/>
        <w:spacing w:before="0" w:line="240" w:lineRule="auto"/>
        <w:rPr>
          <w:rFonts w:ascii="Arial" w:hAnsi="Arial"/>
        </w:rPr>
      </w:pPr>
      <w:r w:rsidRPr="009E30F8">
        <w:rPr>
          <w:rFonts w:ascii="Arial" w:hAnsi="Arial"/>
        </w:rPr>
        <w:t>The ABC admitted that it had identified instances where it had not pa</w:t>
      </w:r>
      <w:r w:rsidRPr="00113479">
        <w:rPr>
          <w:rFonts w:ascii="Arial" w:hAnsi="Arial"/>
        </w:rPr>
        <w:t>i</w:t>
      </w:r>
      <w:r w:rsidR="0011616F">
        <w:rPr>
          <w:rFonts w:ascii="Arial" w:hAnsi="Arial"/>
          <w:spacing w:val="-45"/>
        </w:rPr>
        <w:t xml:space="preserve">d    </w:t>
      </w:r>
      <w:r w:rsidRPr="00D11A47">
        <w:rPr>
          <w:rFonts w:ascii="Arial" w:hAnsi="Arial"/>
        </w:rPr>
        <w:t>amounts sufficient</w:t>
      </w:r>
      <w:r w:rsidRPr="00A14D7D">
        <w:rPr>
          <w:rFonts w:ascii="Arial" w:hAnsi="Arial"/>
          <w:spacing w:val="-14"/>
        </w:rPr>
        <w:t xml:space="preserve"> </w:t>
      </w:r>
      <w:r w:rsidRPr="00A14D7D">
        <w:rPr>
          <w:rFonts w:ascii="Arial" w:hAnsi="Arial"/>
        </w:rPr>
        <w:t>to</w:t>
      </w:r>
      <w:r w:rsidRPr="00A14D7D">
        <w:rPr>
          <w:rFonts w:ascii="Arial" w:hAnsi="Arial"/>
          <w:spacing w:val="-12"/>
        </w:rPr>
        <w:t xml:space="preserve"> </w:t>
      </w:r>
      <w:r w:rsidRPr="00A14D7D">
        <w:rPr>
          <w:rFonts w:ascii="Arial" w:hAnsi="Arial"/>
        </w:rPr>
        <w:t>compensate</w:t>
      </w:r>
      <w:r w:rsidRPr="00A14D7D">
        <w:rPr>
          <w:rFonts w:ascii="Arial" w:hAnsi="Arial"/>
          <w:spacing w:val="-12"/>
        </w:rPr>
        <w:t xml:space="preserve"> </w:t>
      </w:r>
      <w:r w:rsidRPr="00A14D7D">
        <w:rPr>
          <w:rFonts w:ascii="Arial" w:hAnsi="Arial"/>
        </w:rPr>
        <w:t>employees</w:t>
      </w:r>
      <w:r w:rsidRPr="00A14D7D">
        <w:rPr>
          <w:rFonts w:ascii="Arial" w:hAnsi="Arial"/>
          <w:spacing w:val="-15"/>
        </w:rPr>
        <w:t xml:space="preserve"> </w:t>
      </w:r>
      <w:r w:rsidRPr="00A14D7D">
        <w:rPr>
          <w:rFonts w:ascii="Arial" w:hAnsi="Arial"/>
        </w:rPr>
        <w:t>for</w:t>
      </w:r>
      <w:r w:rsidRPr="00A14D7D">
        <w:rPr>
          <w:rFonts w:ascii="Arial" w:hAnsi="Arial"/>
          <w:spacing w:val="-13"/>
        </w:rPr>
        <w:t xml:space="preserve"> </w:t>
      </w:r>
      <w:r w:rsidRPr="00A14D7D">
        <w:rPr>
          <w:rFonts w:ascii="Arial" w:hAnsi="Arial"/>
        </w:rPr>
        <w:t>the</w:t>
      </w:r>
      <w:r w:rsidRPr="00A14D7D">
        <w:rPr>
          <w:rFonts w:ascii="Arial" w:hAnsi="Arial"/>
          <w:spacing w:val="-12"/>
        </w:rPr>
        <w:t xml:space="preserve"> </w:t>
      </w:r>
      <w:r w:rsidRPr="00A14D7D">
        <w:rPr>
          <w:rFonts w:ascii="Arial" w:hAnsi="Arial"/>
        </w:rPr>
        <w:t>penalty</w:t>
      </w:r>
      <w:r w:rsidRPr="00A14D7D">
        <w:rPr>
          <w:rFonts w:ascii="Arial" w:hAnsi="Arial"/>
          <w:spacing w:val="-15"/>
        </w:rPr>
        <w:t xml:space="preserve"> </w:t>
      </w:r>
      <w:r w:rsidRPr="00A14D7D">
        <w:rPr>
          <w:rFonts w:ascii="Arial" w:hAnsi="Arial"/>
        </w:rPr>
        <w:t>rates</w:t>
      </w:r>
      <w:r w:rsidRPr="00A14D7D">
        <w:rPr>
          <w:rFonts w:ascii="Arial" w:hAnsi="Arial"/>
          <w:spacing w:val="-13"/>
        </w:rPr>
        <w:t xml:space="preserve"> </w:t>
      </w:r>
      <w:r w:rsidRPr="00A14D7D">
        <w:rPr>
          <w:rFonts w:ascii="Arial" w:hAnsi="Arial"/>
        </w:rPr>
        <w:t>and</w:t>
      </w:r>
      <w:r w:rsidRPr="00A14D7D">
        <w:rPr>
          <w:rFonts w:ascii="Arial" w:hAnsi="Arial"/>
          <w:spacing w:val="-14"/>
        </w:rPr>
        <w:t xml:space="preserve"> </w:t>
      </w:r>
      <w:r w:rsidRPr="00A14D7D">
        <w:rPr>
          <w:rFonts w:ascii="Arial" w:hAnsi="Arial"/>
        </w:rPr>
        <w:t>overtime</w:t>
      </w:r>
      <w:r w:rsidRPr="00A14D7D">
        <w:rPr>
          <w:rFonts w:ascii="Arial" w:hAnsi="Arial"/>
          <w:spacing w:val="-12"/>
        </w:rPr>
        <w:t xml:space="preserve"> </w:t>
      </w:r>
      <w:r w:rsidRPr="00A14D7D">
        <w:rPr>
          <w:rFonts w:ascii="Arial" w:hAnsi="Arial"/>
        </w:rPr>
        <w:t>they</w:t>
      </w:r>
      <w:r w:rsidRPr="00A14D7D">
        <w:rPr>
          <w:rFonts w:ascii="Arial" w:hAnsi="Arial"/>
          <w:spacing w:val="-15"/>
        </w:rPr>
        <w:t xml:space="preserve"> </w:t>
      </w:r>
      <w:r w:rsidRPr="00A14D7D">
        <w:rPr>
          <w:rFonts w:ascii="Arial" w:hAnsi="Arial"/>
        </w:rPr>
        <w:t>were entitled</w:t>
      </w:r>
      <w:r w:rsidRPr="00A14D7D">
        <w:rPr>
          <w:rFonts w:ascii="Arial" w:hAnsi="Arial"/>
          <w:spacing w:val="-19"/>
        </w:rPr>
        <w:t xml:space="preserve"> </w:t>
      </w:r>
      <w:r w:rsidRPr="00A14D7D">
        <w:rPr>
          <w:rFonts w:ascii="Arial" w:hAnsi="Arial"/>
        </w:rPr>
        <w:t>to</w:t>
      </w:r>
      <w:r w:rsidRPr="00A14D7D">
        <w:rPr>
          <w:rFonts w:ascii="Arial" w:hAnsi="Arial"/>
          <w:spacing w:val="-19"/>
        </w:rPr>
        <w:t xml:space="preserve"> </w:t>
      </w:r>
      <w:r w:rsidRPr="00A14D7D">
        <w:rPr>
          <w:rFonts w:ascii="Arial" w:hAnsi="Arial"/>
        </w:rPr>
        <w:t>under</w:t>
      </w:r>
      <w:r w:rsidRPr="00A14D7D">
        <w:rPr>
          <w:rFonts w:ascii="Arial" w:hAnsi="Arial"/>
          <w:spacing w:val="-20"/>
        </w:rPr>
        <w:t xml:space="preserve"> </w:t>
      </w:r>
      <w:r w:rsidRPr="00A14D7D">
        <w:rPr>
          <w:rFonts w:ascii="Arial" w:hAnsi="Arial"/>
        </w:rPr>
        <w:t>the</w:t>
      </w:r>
      <w:r w:rsidRPr="00A14D7D">
        <w:rPr>
          <w:rFonts w:ascii="Arial" w:hAnsi="Arial"/>
          <w:spacing w:val="-19"/>
        </w:rPr>
        <w:t xml:space="preserve"> </w:t>
      </w:r>
      <w:r w:rsidRPr="00A14D7D">
        <w:rPr>
          <w:rFonts w:ascii="Arial" w:hAnsi="Arial"/>
          <w:i/>
        </w:rPr>
        <w:t>ABC</w:t>
      </w:r>
      <w:r w:rsidRPr="00A14D7D">
        <w:rPr>
          <w:rFonts w:ascii="Arial" w:hAnsi="Arial"/>
          <w:i/>
          <w:spacing w:val="-20"/>
        </w:rPr>
        <w:t xml:space="preserve"> </w:t>
      </w:r>
      <w:r w:rsidRPr="00A14D7D">
        <w:rPr>
          <w:rFonts w:ascii="Arial" w:hAnsi="Arial"/>
          <w:i/>
        </w:rPr>
        <w:t>Enterprise</w:t>
      </w:r>
      <w:r w:rsidRPr="00A14D7D">
        <w:rPr>
          <w:rFonts w:ascii="Arial" w:hAnsi="Arial"/>
          <w:i/>
          <w:spacing w:val="-19"/>
        </w:rPr>
        <w:t xml:space="preserve"> </w:t>
      </w:r>
      <w:r w:rsidRPr="00A14D7D">
        <w:rPr>
          <w:rFonts w:ascii="Arial" w:hAnsi="Arial"/>
          <w:i/>
        </w:rPr>
        <w:t>Agreement</w:t>
      </w:r>
      <w:r w:rsidRPr="00A14D7D">
        <w:rPr>
          <w:rFonts w:ascii="Arial" w:hAnsi="Arial"/>
          <w:i/>
          <w:spacing w:val="-19"/>
        </w:rPr>
        <w:t xml:space="preserve"> </w:t>
      </w:r>
      <w:r w:rsidRPr="00A14D7D">
        <w:rPr>
          <w:rFonts w:ascii="Arial" w:hAnsi="Arial"/>
          <w:i/>
        </w:rPr>
        <w:t>2010</w:t>
      </w:r>
      <w:r w:rsidRPr="00A14D7D">
        <w:rPr>
          <w:rFonts w:ascii="Arial" w:hAnsi="Arial"/>
          <w:i/>
          <w:spacing w:val="-19"/>
        </w:rPr>
        <w:t xml:space="preserve"> </w:t>
      </w:r>
      <w:r w:rsidRPr="00A14D7D">
        <w:rPr>
          <w:rFonts w:ascii="Arial" w:hAnsi="Arial"/>
        </w:rPr>
        <w:t>(</w:t>
      </w:r>
      <w:r w:rsidRPr="00A14D7D">
        <w:rPr>
          <w:rFonts w:ascii="Arial" w:hAnsi="Arial"/>
          <w:b/>
        </w:rPr>
        <w:t>2010</w:t>
      </w:r>
      <w:r w:rsidRPr="00A14D7D">
        <w:rPr>
          <w:rFonts w:ascii="Arial" w:hAnsi="Arial"/>
          <w:b/>
          <w:spacing w:val="-19"/>
        </w:rPr>
        <w:t xml:space="preserve"> </w:t>
      </w:r>
      <w:r w:rsidRPr="00A14D7D">
        <w:rPr>
          <w:rFonts w:ascii="Arial" w:hAnsi="Arial"/>
          <w:b/>
        </w:rPr>
        <w:t>EA</w:t>
      </w:r>
      <w:r w:rsidRPr="00A14D7D">
        <w:rPr>
          <w:rFonts w:ascii="Arial" w:hAnsi="Arial"/>
        </w:rPr>
        <w:t>)</w:t>
      </w:r>
      <w:r w:rsidRPr="00A14D7D">
        <w:rPr>
          <w:rFonts w:ascii="Arial" w:hAnsi="Arial"/>
          <w:i/>
        </w:rPr>
        <w:t>,</w:t>
      </w:r>
      <w:r w:rsidRPr="00A14D7D">
        <w:rPr>
          <w:rFonts w:ascii="Arial" w:hAnsi="Arial"/>
          <w:i/>
          <w:spacing w:val="-19"/>
        </w:rPr>
        <w:t xml:space="preserve"> </w:t>
      </w:r>
      <w:r w:rsidRPr="00A14D7D">
        <w:rPr>
          <w:rFonts w:ascii="Arial" w:hAnsi="Arial"/>
          <w:i/>
        </w:rPr>
        <w:t>ABC</w:t>
      </w:r>
      <w:r w:rsidRPr="00A14D7D">
        <w:rPr>
          <w:rFonts w:ascii="Arial" w:hAnsi="Arial"/>
          <w:i/>
          <w:spacing w:val="-20"/>
        </w:rPr>
        <w:t xml:space="preserve"> </w:t>
      </w:r>
      <w:r w:rsidRPr="00A14D7D">
        <w:rPr>
          <w:rFonts w:ascii="Arial" w:hAnsi="Arial"/>
          <w:i/>
        </w:rPr>
        <w:t>Enterprise Agreement</w:t>
      </w:r>
      <w:r w:rsidRPr="00A14D7D">
        <w:rPr>
          <w:rFonts w:ascii="Arial" w:hAnsi="Arial"/>
          <w:i/>
          <w:spacing w:val="-20"/>
        </w:rPr>
        <w:t xml:space="preserve"> </w:t>
      </w:r>
      <w:r w:rsidRPr="00A14D7D">
        <w:rPr>
          <w:rFonts w:ascii="Arial" w:hAnsi="Arial"/>
          <w:i/>
        </w:rPr>
        <w:t>2013-2016</w:t>
      </w:r>
      <w:r w:rsidRPr="00A14D7D">
        <w:rPr>
          <w:rFonts w:ascii="Arial" w:hAnsi="Arial"/>
          <w:i/>
          <w:spacing w:val="-20"/>
        </w:rPr>
        <w:t xml:space="preserve"> </w:t>
      </w:r>
      <w:r w:rsidRPr="00A14D7D">
        <w:rPr>
          <w:rFonts w:ascii="Arial" w:hAnsi="Arial"/>
        </w:rPr>
        <w:t>(</w:t>
      </w:r>
      <w:r w:rsidRPr="00A14D7D">
        <w:rPr>
          <w:rFonts w:ascii="Arial" w:hAnsi="Arial"/>
          <w:b/>
        </w:rPr>
        <w:t>2013</w:t>
      </w:r>
      <w:r w:rsidRPr="00A14D7D">
        <w:rPr>
          <w:rFonts w:ascii="Arial" w:hAnsi="Arial"/>
          <w:b/>
          <w:spacing w:val="-20"/>
        </w:rPr>
        <w:t xml:space="preserve"> </w:t>
      </w:r>
      <w:r w:rsidRPr="00A14D7D">
        <w:rPr>
          <w:rFonts w:ascii="Arial" w:hAnsi="Arial"/>
          <w:b/>
        </w:rPr>
        <w:t>EA</w:t>
      </w:r>
      <w:r w:rsidRPr="00A14D7D">
        <w:rPr>
          <w:rFonts w:ascii="Arial" w:hAnsi="Arial"/>
        </w:rPr>
        <w:t>)</w:t>
      </w:r>
      <w:r w:rsidRPr="00A14D7D">
        <w:rPr>
          <w:rFonts w:ascii="Arial" w:hAnsi="Arial"/>
          <w:spacing w:val="-19"/>
        </w:rPr>
        <w:t xml:space="preserve"> </w:t>
      </w:r>
      <w:r w:rsidRPr="00A14D7D">
        <w:rPr>
          <w:rFonts w:ascii="Arial" w:hAnsi="Arial"/>
        </w:rPr>
        <w:t>and</w:t>
      </w:r>
      <w:r w:rsidRPr="00A14D7D">
        <w:rPr>
          <w:rFonts w:ascii="Arial" w:hAnsi="Arial"/>
          <w:spacing w:val="-17"/>
        </w:rPr>
        <w:t xml:space="preserve"> </w:t>
      </w:r>
      <w:r w:rsidRPr="00A14D7D">
        <w:rPr>
          <w:rFonts w:ascii="Arial" w:hAnsi="Arial"/>
        </w:rPr>
        <w:t>the</w:t>
      </w:r>
      <w:r w:rsidRPr="00A14D7D">
        <w:rPr>
          <w:rFonts w:ascii="Arial" w:hAnsi="Arial"/>
          <w:spacing w:val="-20"/>
        </w:rPr>
        <w:t xml:space="preserve"> </w:t>
      </w:r>
      <w:r w:rsidRPr="00A14D7D">
        <w:rPr>
          <w:rFonts w:ascii="Arial" w:hAnsi="Arial"/>
          <w:i/>
        </w:rPr>
        <w:t>ABC</w:t>
      </w:r>
      <w:r w:rsidRPr="00A14D7D">
        <w:rPr>
          <w:rFonts w:ascii="Arial" w:hAnsi="Arial"/>
          <w:i/>
          <w:spacing w:val="-19"/>
        </w:rPr>
        <w:t xml:space="preserve"> </w:t>
      </w:r>
      <w:r w:rsidRPr="00A14D7D">
        <w:rPr>
          <w:rFonts w:ascii="Arial" w:hAnsi="Arial"/>
          <w:i/>
        </w:rPr>
        <w:t>Enterprise</w:t>
      </w:r>
      <w:r w:rsidRPr="00A14D7D">
        <w:rPr>
          <w:rFonts w:ascii="Arial" w:hAnsi="Arial"/>
          <w:i/>
          <w:spacing w:val="-17"/>
        </w:rPr>
        <w:t xml:space="preserve"> </w:t>
      </w:r>
      <w:r w:rsidRPr="00A14D7D">
        <w:rPr>
          <w:rFonts w:ascii="Arial" w:hAnsi="Arial"/>
          <w:i/>
        </w:rPr>
        <w:t>Agreement</w:t>
      </w:r>
      <w:r w:rsidRPr="00A14D7D">
        <w:rPr>
          <w:rFonts w:ascii="Arial" w:hAnsi="Arial"/>
          <w:i/>
          <w:spacing w:val="-18"/>
        </w:rPr>
        <w:t xml:space="preserve"> </w:t>
      </w:r>
      <w:r w:rsidRPr="00A14D7D">
        <w:rPr>
          <w:rFonts w:ascii="Arial" w:hAnsi="Arial"/>
          <w:i/>
        </w:rPr>
        <w:t xml:space="preserve">2016-2019 </w:t>
      </w:r>
      <w:r w:rsidRPr="00A14D7D">
        <w:rPr>
          <w:rFonts w:ascii="Arial" w:hAnsi="Arial"/>
        </w:rPr>
        <w:t>(</w:t>
      </w:r>
      <w:r w:rsidRPr="00A14D7D">
        <w:rPr>
          <w:rFonts w:ascii="Arial" w:hAnsi="Arial"/>
          <w:b/>
        </w:rPr>
        <w:t>2016 EA</w:t>
      </w:r>
      <w:r w:rsidRPr="00A14D7D">
        <w:rPr>
          <w:rFonts w:ascii="Arial" w:hAnsi="Arial"/>
        </w:rPr>
        <w:t xml:space="preserve">) (collectively, </w:t>
      </w:r>
      <w:r w:rsidRPr="00A14D7D">
        <w:rPr>
          <w:rFonts w:ascii="Arial" w:hAnsi="Arial"/>
          <w:b/>
          <w:spacing w:val="-3"/>
        </w:rPr>
        <w:t>ABC</w:t>
      </w:r>
      <w:r w:rsidRPr="00A14D7D">
        <w:rPr>
          <w:rFonts w:ascii="Arial" w:hAnsi="Arial"/>
          <w:b/>
          <w:spacing w:val="-7"/>
        </w:rPr>
        <w:t xml:space="preserve"> </w:t>
      </w:r>
      <w:r w:rsidRPr="00A14D7D">
        <w:rPr>
          <w:rFonts w:ascii="Arial" w:hAnsi="Arial"/>
          <w:b/>
        </w:rPr>
        <w:t>EAs</w:t>
      </w:r>
      <w:r w:rsidRPr="00A14D7D">
        <w:rPr>
          <w:rFonts w:ascii="Arial" w:hAnsi="Arial"/>
        </w:rPr>
        <w:t>).</w:t>
      </w:r>
    </w:p>
    <w:p w14:paraId="237213AB" w14:textId="3CFA36E0" w:rsidR="00A14D7D" w:rsidRPr="009E30F8" w:rsidRDefault="00A14D7D" w:rsidP="00C82F5A">
      <w:pPr>
        <w:pStyle w:val="ListParagraph"/>
        <w:jc w:val="both"/>
        <w:rPr>
          <w:rFonts w:ascii="Arial" w:hAnsi="Arial"/>
        </w:rPr>
      </w:pPr>
    </w:p>
    <w:p w14:paraId="7D2E8BE8" w14:textId="53F097E0" w:rsidR="00B84F26" w:rsidRDefault="00932BF9" w:rsidP="00C82F5A">
      <w:pPr>
        <w:pStyle w:val="EUParagraphLevel1"/>
        <w:spacing w:before="0" w:line="240" w:lineRule="auto"/>
        <w:rPr>
          <w:rFonts w:ascii="Arial" w:hAnsi="Arial"/>
        </w:rPr>
      </w:pPr>
      <w:r w:rsidRPr="009E30F8">
        <w:rPr>
          <w:rFonts w:ascii="Arial" w:hAnsi="Arial"/>
        </w:rPr>
        <w:t>The FWO commenced an investigation into this issue on 20 December 2018 (</w:t>
      </w:r>
      <w:r w:rsidRPr="00113479">
        <w:rPr>
          <w:rFonts w:ascii="Arial" w:hAnsi="Arial"/>
          <w:b/>
          <w:bCs/>
        </w:rPr>
        <w:t>FWO Investigation</w:t>
      </w:r>
      <w:r w:rsidRPr="008C6183">
        <w:rPr>
          <w:rFonts w:ascii="Arial" w:hAnsi="Arial"/>
        </w:rPr>
        <w:t>). Through the FWO Investigation, the FWO identified instances</w:t>
      </w:r>
      <w:r w:rsidRPr="00D11A47">
        <w:rPr>
          <w:rFonts w:ascii="Arial" w:hAnsi="Arial"/>
          <w:spacing w:val="-11"/>
        </w:rPr>
        <w:t xml:space="preserve"> </w:t>
      </w:r>
      <w:r w:rsidRPr="00D11A47">
        <w:rPr>
          <w:rFonts w:ascii="Arial" w:hAnsi="Arial"/>
        </w:rPr>
        <w:t>where</w:t>
      </w:r>
      <w:r w:rsidRPr="00A14D7D">
        <w:rPr>
          <w:rFonts w:ascii="Arial" w:hAnsi="Arial"/>
          <w:spacing w:val="-10"/>
        </w:rPr>
        <w:t xml:space="preserve"> </w:t>
      </w:r>
      <w:r w:rsidRPr="00A14D7D">
        <w:rPr>
          <w:rFonts w:ascii="Arial" w:hAnsi="Arial"/>
        </w:rPr>
        <w:t>the</w:t>
      </w:r>
      <w:r w:rsidRPr="00A14D7D">
        <w:rPr>
          <w:rFonts w:ascii="Arial" w:hAnsi="Arial"/>
          <w:spacing w:val="-10"/>
        </w:rPr>
        <w:t xml:space="preserve"> </w:t>
      </w:r>
      <w:r w:rsidRPr="00A14D7D">
        <w:rPr>
          <w:rFonts w:ascii="Arial" w:hAnsi="Arial"/>
        </w:rPr>
        <w:t>ABC</w:t>
      </w:r>
      <w:r w:rsidRPr="00A14D7D">
        <w:rPr>
          <w:rFonts w:ascii="Arial" w:hAnsi="Arial"/>
          <w:spacing w:val="-12"/>
        </w:rPr>
        <w:t xml:space="preserve"> </w:t>
      </w:r>
      <w:r w:rsidRPr="00A14D7D">
        <w:rPr>
          <w:rFonts w:ascii="Arial" w:hAnsi="Arial"/>
        </w:rPr>
        <w:t>had</w:t>
      </w:r>
      <w:r w:rsidRPr="00A14D7D">
        <w:rPr>
          <w:rFonts w:ascii="Arial" w:hAnsi="Arial"/>
          <w:spacing w:val="-11"/>
        </w:rPr>
        <w:t xml:space="preserve"> </w:t>
      </w:r>
      <w:r w:rsidRPr="00A14D7D">
        <w:rPr>
          <w:rFonts w:ascii="Arial" w:hAnsi="Arial"/>
        </w:rPr>
        <w:t>also</w:t>
      </w:r>
      <w:r w:rsidRPr="00A14D7D">
        <w:rPr>
          <w:rFonts w:ascii="Arial" w:hAnsi="Arial"/>
          <w:spacing w:val="-13"/>
        </w:rPr>
        <w:t xml:space="preserve"> </w:t>
      </w:r>
      <w:r w:rsidRPr="00A14D7D">
        <w:rPr>
          <w:rFonts w:ascii="Arial" w:hAnsi="Arial"/>
        </w:rPr>
        <w:t>failed</w:t>
      </w:r>
      <w:r w:rsidRPr="00A14D7D">
        <w:rPr>
          <w:rFonts w:ascii="Arial" w:hAnsi="Arial"/>
          <w:spacing w:val="-13"/>
        </w:rPr>
        <w:t xml:space="preserve"> </w:t>
      </w:r>
      <w:r w:rsidRPr="00A14D7D">
        <w:rPr>
          <w:rFonts w:ascii="Arial" w:hAnsi="Arial"/>
        </w:rPr>
        <w:t>to</w:t>
      </w:r>
      <w:r w:rsidRPr="00A14D7D">
        <w:rPr>
          <w:rFonts w:ascii="Arial" w:hAnsi="Arial"/>
          <w:spacing w:val="-11"/>
        </w:rPr>
        <w:t xml:space="preserve"> </w:t>
      </w:r>
      <w:r w:rsidRPr="00A14D7D">
        <w:rPr>
          <w:rFonts w:ascii="Arial" w:hAnsi="Arial"/>
        </w:rPr>
        <w:t>pay</w:t>
      </w:r>
      <w:r w:rsidRPr="00A14D7D">
        <w:rPr>
          <w:rFonts w:ascii="Arial" w:hAnsi="Arial"/>
          <w:spacing w:val="-14"/>
        </w:rPr>
        <w:t xml:space="preserve"> </w:t>
      </w:r>
      <w:r w:rsidRPr="00A14D7D">
        <w:rPr>
          <w:rFonts w:ascii="Arial" w:hAnsi="Arial"/>
        </w:rPr>
        <w:t>casual</w:t>
      </w:r>
      <w:r w:rsidRPr="00A14D7D">
        <w:rPr>
          <w:rFonts w:ascii="Arial" w:hAnsi="Arial"/>
          <w:spacing w:val="-12"/>
        </w:rPr>
        <w:t xml:space="preserve"> </w:t>
      </w:r>
      <w:r w:rsidRPr="00A14D7D">
        <w:rPr>
          <w:rFonts w:ascii="Arial" w:hAnsi="Arial"/>
        </w:rPr>
        <w:t>employees</w:t>
      </w:r>
      <w:r w:rsidRPr="00A14D7D">
        <w:rPr>
          <w:rFonts w:ascii="Arial" w:hAnsi="Arial"/>
          <w:spacing w:val="-11"/>
        </w:rPr>
        <w:t xml:space="preserve"> </w:t>
      </w:r>
      <w:r w:rsidRPr="00A14D7D">
        <w:rPr>
          <w:rFonts w:ascii="Arial" w:hAnsi="Arial"/>
        </w:rPr>
        <w:t>the</w:t>
      </w:r>
      <w:r w:rsidRPr="00A14D7D">
        <w:rPr>
          <w:rFonts w:ascii="Arial" w:hAnsi="Arial"/>
          <w:spacing w:val="-10"/>
        </w:rPr>
        <w:t xml:space="preserve"> </w:t>
      </w:r>
      <w:r w:rsidRPr="00A14D7D">
        <w:rPr>
          <w:rFonts w:ascii="Arial" w:hAnsi="Arial"/>
        </w:rPr>
        <w:t>applicable minimum hourly rates of pay under the ABC</w:t>
      </w:r>
      <w:r w:rsidRPr="00A14D7D">
        <w:rPr>
          <w:rFonts w:ascii="Arial" w:hAnsi="Arial"/>
          <w:spacing w:val="-17"/>
        </w:rPr>
        <w:t xml:space="preserve"> </w:t>
      </w:r>
      <w:r w:rsidRPr="00A14D7D">
        <w:rPr>
          <w:rFonts w:ascii="Arial" w:hAnsi="Arial"/>
        </w:rPr>
        <w:t>EAs.</w:t>
      </w:r>
    </w:p>
    <w:p w14:paraId="4FFF5E31" w14:textId="6EA9D00D" w:rsidR="00A14D7D" w:rsidRPr="009E30F8" w:rsidRDefault="00A14D7D" w:rsidP="00C82F5A">
      <w:pPr>
        <w:pStyle w:val="ListParagraph"/>
        <w:jc w:val="both"/>
        <w:rPr>
          <w:rFonts w:ascii="Arial" w:hAnsi="Arial"/>
        </w:rPr>
      </w:pPr>
    </w:p>
    <w:p w14:paraId="7DBA347F" w14:textId="4DE37D47" w:rsidR="00B84F26" w:rsidRDefault="00932BF9" w:rsidP="00C82F5A">
      <w:pPr>
        <w:pStyle w:val="EUParagraphLevel1"/>
        <w:spacing w:before="0" w:line="240" w:lineRule="auto"/>
        <w:rPr>
          <w:rFonts w:ascii="Arial" w:hAnsi="Arial"/>
        </w:rPr>
      </w:pPr>
      <w:bookmarkStart w:id="0" w:name="bookmark0"/>
      <w:bookmarkEnd w:id="0"/>
      <w:r w:rsidRPr="009E30F8">
        <w:rPr>
          <w:rFonts w:ascii="Arial" w:hAnsi="Arial"/>
        </w:rPr>
        <w:t>Prior to the execution of this Undertaking, the</w:t>
      </w:r>
      <w:r w:rsidRPr="00113479">
        <w:rPr>
          <w:rFonts w:ascii="Arial" w:hAnsi="Arial"/>
          <w:spacing w:val="-18"/>
        </w:rPr>
        <w:t xml:space="preserve"> </w:t>
      </w:r>
      <w:r w:rsidRPr="008C6183">
        <w:rPr>
          <w:rFonts w:ascii="Arial" w:hAnsi="Arial"/>
        </w:rPr>
        <w:t>ABC</w:t>
      </w:r>
      <w:r w:rsidR="00EC0341" w:rsidRPr="00D11A47">
        <w:rPr>
          <w:rFonts w:ascii="Arial" w:hAnsi="Arial"/>
        </w:rPr>
        <w:t xml:space="preserve"> had</w:t>
      </w:r>
      <w:r w:rsidRPr="00D11A47">
        <w:rPr>
          <w:rFonts w:ascii="Arial" w:hAnsi="Arial"/>
        </w:rPr>
        <w:t>:</w:t>
      </w:r>
    </w:p>
    <w:p w14:paraId="2B49ED01" w14:textId="0E950631" w:rsidR="00A14D7D" w:rsidRPr="009E30F8" w:rsidRDefault="00A14D7D" w:rsidP="00C82F5A">
      <w:pPr>
        <w:pStyle w:val="ListParagraph"/>
        <w:jc w:val="both"/>
        <w:rPr>
          <w:rFonts w:ascii="Arial" w:hAnsi="Arial"/>
        </w:rPr>
      </w:pPr>
    </w:p>
    <w:p w14:paraId="2F6A3B0C" w14:textId="1C3312C0" w:rsidR="00B84F26" w:rsidRDefault="00932BF9" w:rsidP="00C82F5A">
      <w:pPr>
        <w:pStyle w:val="EUParagraphLevel2"/>
        <w:spacing w:before="0" w:line="240" w:lineRule="auto"/>
        <w:ind w:hanging="426"/>
        <w:jc w:val="both"/>
        <w:rPr>
          <w:rFonts w:ascii="Arial" w:hAnsi="Arial"/>
        </w:rPr>
      </w:pPr>
      <w:r w:rsidRPr="009E30F8">
        <w:rPr>
          <w:rFonts w:ascii="Arial" w:hAnsi="Arial"/>
        </w:rPr>
        <w:t>on 20 December 2018, notified ABC employees</w:t>
      </w:r>
      <w:r w:rsidR="00A77D98" w:rsidRPr="00113479">
        <w:rPr>
          <w:rFonts w:ascii="Arial" w:hAnsi="Arial"/>
        </w:rPr>
        <w:t xml:space="preserve"> in its News Division</w:t>
      </w:r>
      <w:r w:rsidRPr="008C6183">
        <w:rPr>
          <w:rFonts w:ascii="Arial" w:hAnsi="Arial"/>
        </w:rPr>
        <w:t xml:space="preserve"> and the FWO of the issue, and the potential for underpayments to have</w:t>
      </w:r>
      <w:r w:rsidRPr="00D11A47">
        <w:rPr>
          <w:rFonts w:ascii="Arial" w:hAnsi="Arial"/>
          <w:spacing w:val="-20"/>
        </w:rPr>
        <w:t xml:space="preserve"> </w:t>
      </w:r>
      <w:r w:rsidRPr="00D11A47">
        <w:rPr>
          <w:rFonts w:ascii="Arial" w:hAnsi="Arial"/>
        </w:rPr>
        <w:t>occurred;</w:t>
      </w:r>
    </w:p>
    <w:p w14:paraId="6E6318A7"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251A13ED" w14:textId="346BD41A" w:rsidR="00861859" w:rsidRDefault="00932BF9" w:rsidP="00C82F5A">
      <w:pPr>
        <w:pStyle w:val="EUParagraphLevel2"/>
        <w:spacing w:before="0" w:line="240" w:lineRule="auto"/>
        <w:ind w:hanging="426"/>
        <w:jc w:val="both"/>
        <w:rPr>
          <w:rFonts w:ascii="Arial" w:hAnsi="Arial"/>
        </w:rPr>
      </w:pPr>
      <w:r w:rsidRPr="009E30F8">
        <w:rPr>
          <w:rFonts w:ascii="Arial" w:hAnsi="Arial"/>
        </w:rPr>
        <w:t xml:space="preserve">on 10 January 2019, released a statement and </w:t>
      </w:r>
      <w:r w:rsidR="00A77D98" w:rsidRPr="009E30F8">
        <w:rPr>
          <w:rFonts w:ascii="Arial" w:hAnsi="Arial"/>
        </w:rPr>
        <w:t xml:space="preserve">subsequently </w:t>
      </w:r>
      <w:r w:rsidRPr="009E30F8">
        <w:rPr>
          <w:rFonts w:ascii="Arial" w:hAnsi="Arial"/>
        </w:rPr>
        <w:t xml:space="preserve">notified </w:t>
      </w:r>
      <w:r w:rsidR="00861859" w:rsidRPr="00113479">
        <w:rPr>
          <w:rFonts w:ascii="Arial" w:hAnsi="Arial"/>
        </w:rPr>
        <w:t xml:space="preserve">all current </w:t>
      </w:r>
      <w:r w:rsidRPr="00D11A47">
        <w:rPr>
          <w:rFonts w:ascii="Arial" w:hAnsi="Arial"/>
        </w:rPr>
        <w:t>ABC</w:t>
      </w:r>
      <w:r w:rsidRPr="00D11A47">
        <w:rPr>
          <w:rFonts w:ascii="Arial" w:hAnsi="Arial"/>
          <w:spacing w:val="-36"/>
        </w:rPr>
        <w:t xml:space="preserve"> </w:t>
      </w:r>
      <w:r w:rsidRPr="00A14D7D">
        <w:rPr>
          <w:rFonts w:ascii="Arial" w:hAnsi="Arial"/>
        </w:rPr>
        <w:t>employees</w:t>
      </w:r>
      <w:r w:rsidR="00861859" w:rsidRPr="00A14D7D">
        <w:rPr>
          <w:rFonts w:ascii="Arial" w:hAnsi="Arial"/>
        </w:rPr>
        <w:t xml:space="preserve"> at </w:t>
      </w:r>
      <w:r w:rsidR="00A6539E" w:rsidRPr="00A14D7D">
        <w:rPr>
          <w:rFonts w:ascii="Arial" w:hAnsi="Arial"/>
        </w:rPr>
        <w:t>that date</w:t>
      </w:r>
      <w:r w:rsidR="00861859" w:rsidRPr="00A14D7D">
        <w:rPr>
          <w:rFonts w:ascii="Arial" w:hAnsi="Arial"/>
        </w:rPr>
        <w:t xml:space="preserve"> that an underpayment may have occurred for approximately 2,500 </w:t>
      </w:r>
      <w:r w:rsidR="005367D1" w:rsidRPr="00A14D7D">
        <w:rPr>
          <w:rFonts w:ascii="Arial" w:hAnsi="Arial"/>
        </w:rPr>
        <w:t xml:space="preserve">casual employees engaged on a </w:t>
      </w:r>
      <w:r w:rsidR="00861859" w:rsidRPr="00A14D7D">
        <w:rPr>
          <w:rFonts w:ascii="Arial" w:hAnsi="Arial"/>
        </w:rPr>
        <w:t>flat rate, that the FWO had been notified</w:t>
      </w:r>
      <w:r w:rsidR="00623638">
        <w:rPr>
          <w:rFonts w:ascii="Arial" w:hAnsi="Arial"/>
        </w:rPr>
        <w:t>,</w:t>
      </w:r>
      <w:r w:rsidR="00861859" w:rsidRPr="00A14D7D">
        <w:rPr>
          <w:rFonts w:ascii="Arial" w:hAnsi="Arial"/>
        </w:rPr>
        <w:t xml:space="preserve"> and that a review had commen</w:t>
      </w:r>
      <w:r w:rsidR="005367D1" w:rsidRPr="00A14D7D">
        <w:rPr>
          <w:rFonts w:ascii="Arial" w:hAnsi="Arial"/>
        </w:rPr>
        <w:t>c</w:t>
      </w:r>
      <w:r w:rsidR="00861859" w:rsidRPr="00A14D7D">
        <w:rPr>
          <w:rFonts w:ascii="Arial" w:hAnsi="Arial"/>
        </w:rPr>
        <w:t>ed;</w:t>
      </w:r>
      <w:r w:rsidRPr="00A14D7D">
        <w:rPr>
          <w:rFonts w:ascii="Arial" w:hAnsi="Arial"/>
        </w:rPr>
        <w:t xml:space="preserve"> </w:t>
      </w:r>
    </w:p>
    <w:p w14:paraId="22B37FD3"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19680E4F" w14:textId="68B135B9" w:rsidR="00534AD8" w:rsidRDefault="00861859" w:rsidP="00C82F5A">
      <w:pPr>
        <w:pStyle w:val="EUParagraphLevel2"/>
        <w:spacing w:before="0" w:line="240" w:lineRule="auto"/>
        <w:ind w:hanging="426"/>
        <w:jc w:val="both"/>
        <w:rPr>
          <w:rFonts w:ascii="Arial" w:hAnsi="Arial"/>
        </w:rPr>
      </w:pPr>
      <w:r w:rsidRPr="009E30F8">
        <w:rPr>
          <w:rFonts w:ascii="Arial" w:hAnsi="Arial"/>
        </w:rPr>
        <w:t xml:space="preserve">on 11 February 2019, notified all affected ABC employees </w:t>
      </w:r>
      <w:r w:rsidR="00932BF9" w:rsidRPr="009E30F8">
        <w:rPr>
          <w:rFonts w:ascii="Arial" w:hAnsi="Arial"/>
        </w:rPr>
        <w:t>and the FWO that as of the pay period commencing 18 February 2019</w:t>
      </w:r>
      <w:r w:rsidR="00534AD8" w:rsidRPr="00113479">
        <w:rPr>
          <w:rFonts w:ascii="Arial" w:hAnsi="Arial"/>
        </w:rPr>
        <w:t>:</w:t>
      </w:r>
    </w:p>
    <w:p w14:paraId="7166E294" w14:textId="36B05179" w:rsidR="00A14D7D" w:rsidRPr="009E30F8" w:rsidRDefault="00A14D7D" w:rsidP="00C82F5A">
      <w:pPr>
        <w:pStyle w:val="ListParagraph"/>
        <w:jc w:val="both"/>
        <w:rPr>
          <w:rFonts w:ascii="Arial" w:hAnsi="Arial"/>
        </w:rPr>
      </w:pPr>
    </w:p>
    <w:p w14:paraId="47F9A319" w14:textId="02E7E158" w:rsidR="00534AD8" w:rsidRPr="00A14D7D" w:rsidRDefault="00932BF9" w:rsidP="00C82F5A">
      <w:pPr>
        <w:pStyle w:val="EUparagraphlevel3"/>
        <w:spacing w:before="0" w:line="240" w:lineRule="auto"/>
        <w:rPr>
          <w:rFonts w:ascii="Arial" w:hAnsi="Arial"/>
        </w:rPr>
      </w:pPr>
      <w:r w:rsidRPr="009E30F8">
        <w:rPr>
          <w:rFonts w:ascii="Arial" w:hAnsi="Arial"/>
        </w:rPr>
        <w:t xml:space="preserve">all </w:t>
      </w:r>
      <w:r w:rsidR="00A77D98" w:rsidRPr="009E30F8">
        <w:rPr>
          <w:rFonts w:ascii="Arial" w:hAnsi="Arial"/>
        </w:rPr>
        <w:t xml:space="preserve">casual </w:t>
      </w:r>
      <w:r w:rsidRPr="009E30F8">
        <w:rPr>
          <w:rFonts w:ascii="Arial" w:hAnsi="Arial"/>
        </w:rPr>
        <w:t>employees would be paid according to schedule, band and pay point in the 2016 EA</w:t>
      </w:r>
      <w:r w:rsidR="009474B5" w:rsidRPr="00113479">
        <w:rPr>
          <w:rFonts w:ascii="Arial" w:hAnsi="Arial"/>
        </w:rPr>
        <w:t xml:space="preserve"> (and subsequently under the </w:t>
      </w:r>
      <w:r w:rsidR="009474B5" w:rsidRPr="008C6183">
        <w:rPr>
          <w:rFonts w:ascii="Arial" w:hAnsi="Arial"/>
          <w:i/>
          <w:iCs/>
        </w:rPr>
        <w:t>ABC Enterprise Agreement 2019-20</w:t>
      </w:r>
      <w:r w:rsidR="009474B5" w:rsidRPr="00D11A47">
        <w:rPr>
          <w:rFonts w:ascii="Arial" w:hAnsi="Arial"/>
          <w:i/>
          <w:iCs/>
        </w:rPr>
        <w:t>22</w:t>
      </w:r>
      <w:r w:rsidR="009474B5" w:rsidRPr="00D11A47">
        <w:rPr>
          <w:rFonts w:ascii="Arial" w:hAnsi="Arial"/>
        </w:rPr>
        <w:t xml:space="preserve"> (</w:t>
      </w:r>
      <w:r w:rsidR="009474B5" w:rsidRPr="00A14D7D">
        <w:rPr>
          <w:rFonts w:ascii="Arial" w:hAnsi="Arial"/>
          <w:b/>
        </w:rPr>
        <w:t>2019 EA</w:t>
      </w:r>
      <w:r w:rsidR="009474B5" w:rsidRPr="00A14D7D">
        <w:rPr>
          <w:rFonts w:ascii="Arial" w:hAnsi="Arial"/>
        </w:rPr>
        <w:t>)</w:t>
      </w:r>
      <w:r w:rsidR="004D5F4F" w:rsidRPr="00A14D7D">
        <w:rPr>
          <w:rFonts w:ascii="Arial" w:hAnsi="Arial"/>
        </w:rPr>
        <w:t>:</w:t>
      </w:r>
      <w:r w:rsidRPr="00A14D7D">
        <w:rPr>
          <w:rFonts w:ascii="Arial" w:hAnsi="Arial"/>
        </w:rPr>
        <w:t xml:space="preserve"> </w:t>
      </w:r>
    </w:p>
    <w:p w14:paraId="4EF2CAFA" w14:textId="05155AA4" w:rsidR="00534AD8" w:rsidRPr="00A14D7D" w:rsidRDefault="00A77D98" w:rsidP="00C82F5A">
      <w:pPr>
        <w:pStyle w:val="EUparagraphlevel3"/>
        <w:spacing w:before="0" w:line="240" w:lineRule="auto"/>
        <w:rPr>
          <w:rFonts w:ascii="Arial" w:hAnsi="Arial"/>
        </w:rPr>
      </w:pPr>
      <w:r w:rsidRPr="00A14D7D">
        <w:rPr>
          <w:rFonts w:ascii="Arial" w:hAnsi="Arial"/>
        </w:rPr>
        <w:t xml:space="preserve">where this would be less than the flat rate a casual employee was receiving immediately prior to 18 February 2019, the ABC would provide that employee with an additional payment equivalent to the difference between what they would have been paid on their flat rate and what they would now be paid according to their schedule, band and pay point under the EA, for the duration of their current casual contract; and  </w:t>
      </w:r>
    </w:p>
    <w:p w14:paraId="5361AAF1" w14:textId="00388353" w:rsidR="00B84F26" w:rsidRDefault="00932BF9" w:rsidP="00C82F5A">
      <w:pPr>
        <w:pStyle w:val="EUparagraphlevel3"/>
        <w:spacing w:before="0" w:line="240" w:lineRule="auto"/>
        <w:rPr>
          <w:rFonts w:ascii="Arial" w:hAnsi="Arial"/>
        </w:rPr>
      </w:pPr>
      <w:r w:rsidRPr="00A14D7D">
        <w:rPr>
          <w:rFonts w:ascii="Arial" w:hAnsi="Arial"/>
        </w:rPr>
        <w:t>a detailed internal review into potential underpayments had commenced (</w:t>
      </w:r>
      <w:r w:rsidRPr="00A14D7D">
        <w:rPr>
          <w:rFonts w:ascii="Arial" w:hAnsi="Arial"/>
          <w:b/>
        </w:rPr>
        <w:t>Casual Employee Notification</w:t>
      </w:r>
      <w:r w:rsidRPr="00A14D7D">
        <w:rPr>
          <w:rFonts w:ascii="Arial" w:hAnsi="Arial"/>
        </w:rPr>
        <w:t>);</w:t>
      </w:r>
      <w:r w:rsidRPr="00A14D7D">
        <w:rPr>
          <w:rFonts w:ascii="Arial" w:hAnsi="Arial"/>
          <w:spacing w:val="-13"/>
        </w:rPr>
        <w:t xml:space="preserve"> </w:t>
      </w:r>
      <w:r w:rsidRPr="00A14D7D">
        <w:rPr>
          <w:rFonts w:ascii="Arial" w:hAnsi="Arial"/>
        </w:rPr>
        <w:t>and</w:t>
      </w:r>
    </w:p>
    <w:p w14:paraId="1312ACEB" w14:textId="77777777" w:rsidR="00A14D7D" w:rsidRPr="009E30F8" w:rsidRDefault="00A14D7D" w:rsidP="00C82F5A">
      <w:pPr>
        <w:pStyle w:val="EUparagraphlevel3"/>
        <w:numPr>
          <w:ilvl w:val="0"/>
          <w:numId w:val="0"/>
        </w:numPr>
        <w:spacing w:before="0" w:line="240" w:lineRule="auto"/>
        <w:ind w:left="1232"/>
        <w:rPr>
          <w:rFonts w:ascii="Arial" w:hAnsi="Arial"/>
        </w:rPr>
      </w:pPr>
    </w:p>
    <w:p w14:paraId="64E7BC63" w14:textId="34A42E4C" w:rsidR="00B84F26" w:rsidRDefault="00932BF9" w:rsidP="00C82F5A">
      <w:pPr>
        <w:pStyle w:val="EUParagraphLevel2"/>
        <w:spacing w:before="0" w:line="240" w:lineRule="auto"/>
        <w:ind w:hanging="426"/>
        <w:jc w:val="both"/>
        <w:rPr>
          <w:rFonts w:ascii="Arial" w:hAnsi="Arial"/>
        </w:rPr>
      </w:pPr>
      <w:bookmarkStart w:id="1" w:name="_Ref39583816"/>
      <w:r w:rsidRPr="009E30F8">
        <w:rPr>
          <w:rFonts w:ascii="Arial" w:hAnsi="Arial"/>
        </w:rPr>
        <w:t>in April 2019, engaged PricewaterhouseCoopers (</w:t>
      </w:r>
      <w:r w:rsidRPr="009E30F8">
        <w:rPr>
          <w:rFonts w:ascii="Arial" w:hAnsi="Arial"/>
          <w:b/>
          <w:bCs/>
        </w:rPr>
        <w:t>PwC</w:t>
      </w:r>
      <w:r w:rsidRPr="009E30F8">
        <w:rPr>
          <w:rFonts w:ascii="Arial" w:hAnsi="Arial"/>
        </w:rPr>
        <w:t xml:space="preserve">) as an external </w:t>
      </w:r>
      <w:r w:rsidR="00A77D98" w:rsidRPr="00113479">
        <w:rPr>
          <w:rFonts w:ascii="Arial" w:hAnsi="Arial"/>
          <w:spacing w:val="-10"/>
        </w:rPr>
        <w:t xml:space="preserve">expert </w:t>
      </w:r>
      <w:r w:rsidRPr="00D11A47">
        <w:rPr>
          <w:rFonts w:ascii="Arial" w:hAnsi="Arial"/>
        </w:rPr>
        <w:t>to</w:t>
      </w:r>
      <w:r w:rsidRPr="00D11A47">
        <w:rPr>
          <w:rFonts w:ascii="Arial" w:hAnsi="Arial"/>
          <w:spacing w:val="-10"/>
        </w:rPr>
        <w:t xml:space="preserve"> </w:t>
      </w:r>
      <w:r w:rsidRPr="00A14D7D">
        <w:rPr>
          <w:rFonts w:ascii="Arial" w:hAnsi="Arial"/>
        </w:rPr>
        <w:t>perform</w:t>
      </w:r>
      <w:r w:rsidRPr="00A14D7D">
        <w:rPr>
          <w:rFonts w:ascii="Arial" w:hAnsi="Arial"/>
          <w:spacing w:val="-10"/>
        </w:rPr>
        <w:t xml:space="preserve"> </w:t>
      </w:r>
      <w:r w:rsidRPr="00A14D7D">
        <w:rPr>
          <w:rFonts w:ascii="Arial" w:hAnsi="Arial"/>
        </w:rPr>
        <w:t>a</w:t>
      </w:r>
      <w:r w:rsidRPr="00A14D7D">
        <w:rPr>
          <w:rFonts w:ascii="Arial" w:hAnsi="Arial"/>
          <w:spacing w:val="-11"/>
        </w:rPr>
        <w:t xml:space="preserve"> </w:t>
      </w:r>
      <w:r w:rsidRPr="00A14D7D">
        <w:rPr>
          <w:rFonts w:ascii="Arial" w:hAnsi="Arial"/>
        </w:rPr>
        <w:t>compliance</w:t>
      </w:r>
      <w:r w:rsidRPr="00A14D7D">
        <w:rPr>
          <w:rFonts w:ascii="Arial" w:hAnsi="Arial"/>
          <w:spacing w:val="-8"/>
        </w:rPr>
        <w:t xml:space="preserve"> </w:t>
      </w:r>
      <w:r w:rsidRPr="00A14D7D">
        <w:rPr>
          <w:rFonts w:ascii="Arial" w:hAnsi="Arial"/>
        </w:rPr>
        <w:t>review</w:t>
      </w:r>
      <w:r w:rsidRPr="00A14D7D">
        <w:rPr>
          <w:rFonts w:ascii="Arial" w:hAnsi="Arial"/>
          <w:spacing w:val="-12"/>
        </w:rPr>
        <w:t xml:space="preserve"> </w:t>
      </w:r>
      <w:r w:rsidRPr="00A14D7D">
        <w:rPr>
          <w:rFonts w:ascii="Arial" w:hAnsi="Arial"/>
        </w:rPr>
        <w:t>of</w:t>
      </w:r>
      <w:r w:rsidRPr="00A14D7D">
        <w:rPr>
          <w:rFonts w:ascii="Arial" w:hAnsi="Arial"/>
          <w:spacing w:val="-8"/>
        </w:rPr>
        <w:t xml:space="preserve"> </w:t>
      </w:r>
      <w:r w:rsidRPr="00A14D7D">
        <w:rPr>
          <w:rFonts w:ascii="Arial" w:hAnsi="Arial"/>
        </w:rPr>
        <w:t>all</w:t>
      </w:r>
      <w:r w:rsidRPr="00A14D7D">
        <w:rPr>
          <w:rFonts w:ascii="Arial" w:hAnsi="Arial"/>
          <w:spacing w:val="-12"/>
        </w:rPr>
        <w:t xml:space="preserve"> </w:t>
      </w:r>
      <w:r w:rsidRPr="00A14D7D">
        <w:rPr>
          <w:rFonts w:ascii="Arial" w:hAnsi="Arial"/>
        </w:rPr>
        <w:t>casual</w:t>
      </w:r>
      <w:r w:rsidR="00623638">
        <w:rPr>
          <w:rFonts w:ascii="Arial" w:hAnsi="Arial"/>
        </w:rPr>
        <w:t xml:space="preserve"> employees</w:t>
      </w:r>
      <w:r w:rsidRPr="00A14D7D">
        <w:rPr>
          <w:rFonts w:ascii="Arial" w:hAnsi="Arial"/>
          <w:spacing w:val="-12"/>
        </w:rPr>
        <w:t xml:space="preserve"> </w:t>
      </w:r>
      <w:r w:rsidRPr="00A14D7D">
        <w:rPr>
          <w:rFonts w:ascii="Arial" w:hAnsi="Arial"/>
        </w:rPr>
        <w:t>paid</w:t>
      </w:r>
      <w:r w:rsidRPr="00A14D7D">
        <w:rPr>
          <w:rFonts w:ascii="Arial" w:hAnsi="Arial"/>
          <w:spacing w:val="-11"/>
        </w:rPr>
        <w:t xml:space="preserve"> </w:t>
      </w:r>
      <w:r w:rsidRPr="00A14D7D">
        <w:rPr>
          <w:rFonts w:ascii="Arial" w:hAnsi="Arial"/>
        </w:rPr>
        <w:t>at</w:t>
      </w:r>
      <w:r w:rsidRPr="00A14D7D">
        <w:rPr>
          <w:rFonts w:ascii="Arial" w:hAnsi="Arial"/>
          <w:spacing w:val="-9"/>
        </w:rPr>
        <w:t xml:space="preserve"> </w:t>
      </w:r>
      <w:r w:rsidRPr="00A14D7D">
        <w:rPr>
          <w:rFonts w:ascii="Arial" w:hAnsi="Arial"/>
        </w:rPr>
        <w:t>a</w:t>
      </w:r>
      <w:r w:rsidRPr="00A14D7D">
        <w:rPr>
          <w:rFonts w:ascii="Arial" w:hAnsi="Arial"/>
          <w:spacing w:val="-13"/>
        </w:rPr>
        <w:t xml:space="preserve"> </w:t>
      </w:r>
      <w:r w:rsidRPr="00A14D7D">
        <w:rPr>
          <w:rFonts w:ascii="Arial" w:hAnsi="Arial"/>
        </w:rPr>
        <w:t>flat</w:t>
      </w:r>
      <w:r w:rsidRPr="00A14D7D">
        <w:rPr>
          <w:rFonts w:ascii="Arial" w:hAnsi="Arial"/>
          <w:spacing w:val="-9"/>
        </w:rPr>
        <w:t xml:space="preserve"> </w:t>
      </w:r>
      <w:r w:rsidRPr="00A14D7D">
        <w:rPr>
          <w:rFonts w:ascii="Arial" w:hAnsi="Arial"/>
        </w:rPr>
        <w:t>rate,</w:t>
      </w:r>
      <w:r w:rsidRPr="00A14D7D">
        <w:rPr>
          <w:rFonts w:ascii="Arial" w:hAnsi="Arial"/>
          <w:spacing w:val="-9"/>
        </w:rPr>
        <w:t xml:space="preserve"> </w:t>
      </w:r>
      <w:r w:rsidRPr="00A14D7D">
        <w:rPr>
          <w:rFonts w:ascii="Arial" w:hAnsi="Arial"/>
        </w:rPr>
        <w:t>with the</w:t>
      </w:r>
      <w:r w:rsidRPr="00A14D7D">
        <w:rPr>
          <w:rFonts w:ascii="Arial" w:hAnsi="Arial"/>
          <w:spacing w:val="-13"/>
        </w:rPr>
        <w:t xml:space="preserve"> </w:t>
      </w:r>
      <w:r w:rsidRPr="00A14D7D">
        <w:rPr>
          <w:rFonts w:ascii="Arial" w:hAnsi="Arial"/>
        </w:rPr>
        <w:t>review</w:t>
      </w:r>
      <w:r w:rsidRPr="00A14D7D">
        <w:rPr>
          <w:rFonts w:ascii="Arial" w:hAnsi="Arial"/>
          <w:spacing w:val="-17"/>
        </w:rPr>
        <w:t xml:space="preserve"> </w:t>
      </w:r>
      <w:r w:rsidRPr="00A14D7D">
        <w:rPr>
          <w:rFonts w:ascii="Arial" w:hAnsi="Arial"/>
        </w:rPr>
        <w:t>including</w:t>
      </w:r>
      <w:r w:rsidRPr="00A14D7D">
        <w:rPr>
          <w:rFonts w:ascii="Arial" w:hAnsi="Arial"/>
          <w:spacing w:val="-15"/>
        </w:rPr>
        <w:t xml:space="preserve"> </w:t>
      </w:r>
      <w:r w:rsidRPr="00A14D7D">
        <w:rPr>
          <w:rFonts w:ascii="Arial" w:hAnsi="Arial"/>
        </w:rPr>
        <w:t>2,575</w:t>
      </w:r>
      <w:r w:rsidRPr="00A14D7D">
        <w:rPr>
          <w:rFonts w:ascii="Arial" w:hAnsi="Arial"/>
          <w:spacing w:val="-18"/>
        </w:rPr>
        <w:t xml:space="preserve"> </w:t>
      </w:r>
      <w:r w:rsidRPr="00A14D7D">
        <w:rPr>
          <w:rFonts w:ascii="Arial" w:hAnsi="Arial"/>
        </w:rPr>
        <w:t>former</w:t>
      </w:r>
      <w:r w:rsidRPr="00A14D7D">
        <w:rPr>
          <w:rFonts w:ascii="Arial" w:hAnsi="Arial"/>
          <w:spacing w:val="-17"/>
        </w:rPr>
        <w:t xml:space="preserve"> </w:t>
      </w:r>
      <w:r w:rsidRPr="00A14D7D">
        <w:rPr>
          <w:rFonts w:ascii="Arial" w:hAnsi="Arial"/>
        </w:rPr>
        <w:t>and</w:t>
      </w:r>
      <w:r w:rsidRPr="00A14D7D">
        <w:rPr>
          <w:rFonts w:ascii="Arial" w:hAnsi="Arial"/>
          <w:spacing w:val="-15"/>
        </w:rPr>
        <w:t xml:space="preserve"> </w:t>
      </w:r>
      <w:r w:rsidRPr="00A14D7D">
        <w:rPr>
          <w:rFonts w:ascii="Arial" w:hAnsi="Arial"/>
        </w:rPr>
        <w:t>current</w:t>
      </w:r>
      <w:r w:rsidRPr="00A14D7D">
        <w:rPr>
          <w:rFonts w:ascii="Arial" w:hAnsi="Arial"/>
          <w:spacing w:val="-16"/>
        </w:rPr>
        <w:t xml:space="preserve"> </w:t>
      </w:r>
      <w:r w:rsidRPr="00A14D7D">
        <w:rPr>
          <w:rFonts w:ascii="Arial" w:hAnsi="Arial"/>
        </w:rPr>
        <w:t>casual</w:t>
      </w:r>
      <w:r w:rsidRPr="00A14D7D">
        <w:rPr>
          <w:rFonts w:ascii="Arial" w:hAnsi="Arial"/>
          <w:spacing w:val="-15"/>
        </w:rPr>
        <w:t xml:space="preserve"> </w:t>
      </w:r>
      <w:r w:rsidRPr="00A14D7D">
        <w:rPr>
          <w:rFonts w:ascii="Arial" w:hAnsi="Arial"/>
        </w:rPr>
        <w:t>employees</w:t>
      </w:r>
      <w:r w:rsidRPr="00A14D7D">
        <w:rPr>
          <w:rFonts w:ascii="Arial" w:hAnsi="Arial"/>
          <w:spacing w:val="-17"/>
        </w:rPr>
        <w:t xml:space="preserve"> </w:t>
      </w:r>
      <w:r w:rsidRPr="00A14D7D">
        <w:rPr>
          <w:rFonts w:ascii="Arial" w:hAnsi="Arial"/>
        </w:rPr>
        <w:t>of</w:t>
      </w:r>
      <w:r w:rsidRPr="00A14D7D">
        <w:rPr>
          <w:rFonts w:ascii="Arial" w:hAnsi="Arial"/>
          <w:spacing w:val="-13"/>
        </w:rPr>
        <w:t xml:space="preserve"> </w:t>
      </w:r>
      <w:r w:rsidRPr="00A14D7D">
        <w:rPr>
          <w:rFonts w:ascii="Arial" w:hAnsi="Arial"/>
        </w:rPr>
        <w:t>the</w:t>
      </w:r>
      <w:r w:rsidRPr="00A14D7D">
        <w:rPr>
          <w:rFonts w:ascii="Arial" w:hAnsi="Arial"/>
          <w:spacing w:val="-15"/>
        </w:rPr>
        <w:t xml:space="preserve"> </w:t>
      </w:r>
      <w:r w:rsidRPr="00A14D7D">
        <w:rPr>
          <w:rFonts w:ascii="Arial" w:hAnsi="Arial"/>
        </w:rPr>
        <w:t>ABC since 2012 (</w:t>
      </w:r>
      <w:r w:rsidRPr="00A14D7D">
        <w:rPr>
          <w:rFonts w:ascii="Arial" w:hAnsi="Arial"/>
          <w:b/>
        </w:rPr>
        <w:t>Compliance</w:t>
      </w:r>
      <w:r w:rsidRPr="00A14D7D">
        <w:rPr>
          <w:rFonts w:ascii="Arial" w:hAnsi="Arial"/>
          <w:b/>
          <w:spacing w:val="-9"/>
        </w:rPr>
        <w:t xml:space="preserve"> </w:t>
      </w:r>
      <w:r w:rsidRPr="00A14D7D">
        <w:rPr>
          <w:rFonts w:ascii="Arial" w:hAnsi="Arial"/>
          <w:b/>
        </w:rPr>
        <w:t>Review</w:t>
      </w:r>
      <w:r w:rsidRPr="00A14D7D">
        <w:rPr>
          <w:rFonts w:ascii="Arial" w:hAnsi="Arial"/>
        </w:rPr>
        <w:t>).</w:t>
      </w:r>
      <w:bookmarkEnd w:id="1"/>
    </w:p>
    <w:p w14:paraId="549A071D"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24407C05" w14:textId="4961D855" w:rsidR="00B84F26" w:rsidRPr="00C82F5A" w:rsidRDefault="00932BF9" w:rsidP="00C82F5A">
      <w:pPr>
        <w:pStyle w:val="EUParagraphLevel1"/>
        <w:spacing w:before="0" w:line="240" w:lineRule="auto"/>
        <w:rPr>
          <w:rFonts w:ascii="Arial" w:hAnsi="Arial"/>
        </w:rPr>
      </w:pPr>
      <w:r w:rsidRPr="009E30F8">
        <w:rPr>
          <w:rFonts w:ascii="Arial" w:hAnsi="Arial"/>
        </w:rPr>
        <w:t>Each</w:t>
      </w:r>
      <w:r w:rsidRPr="009E30F8">
        <w:rPr>
          <w:rFonts w:ascii="Arial" w:hAnsi="Arial"/>
          <w:spacing w:val="-9"/>
        </w:rPr>
        <w:t xml:space="preserve"> </w:t>
      </w:r>
      <w:r w:rsidRPr="009E30F8">
        <w:rPr>
          <w:rFonts w:ascii="Arial" w:hAnsi="Arial"/>
        </w:rPr>
        <w:t>of</w:t>
      </w:r>
      <w:r w:rsidRPr="00113479">
        <w:rPr>
          <w:rFonts w:ascii="Arial" w:hAnsi="Arial"/>
          <w:spacing w:val="-7"/>
        </w:rPr>
        <w:t xml:space="preserve"> </w:t>
      </w:r>
      <w:r w:rsidRPr="008C6183">
        <w:rPr>
          <w:rFonts w:ascii="Arial" w:hAnsi="Arial"/>
        </w:rPr>
        <w:t>the</w:t>
      </w:r>
      <w:r w:rsidRPr="00D11A47">
        <w:rPr>
          <w:rFonts w:ascii="Arial" w:hAnsi="Arial"/>
          <w:spacing w:val="-9"/>
        </w:rPr>
        <w:t xml:space="preserve"> </w:t>
      </w:r>
      <w:r w:rsidRPr="00D11A47">
        <w:rPr>
          <w:rFonts w:ascii="Arial" w:hAnsi="Arial"/>
        </w:rPr>
        <w:t>casual</w:t>
      </w:r>
      <w:r w:rsidRPr="00A14D7D">
        <w:rPr>
          <w:rFonts w:ascii="Arial" w:hAnsi="Arial"/>
          <w:spacing w:val="-10"/>
        </w:rPr>
        <w:t xml:space="preserve"> </w:t>
      </w:r>
      <w:r w:rsidRPr="00A14D7D">
        <w:rPr>
          <w:rFonts w:ascii="Arial" w:hAnsi="Arial"/>
        </w:rPr>
        <w:t>employees</w:t>
      </w:r>
      <w:r w:rsidRPr="00A14D7D">
        <w:rPr>
          <w:rFonts w:ascii="Arial" w:hAnsi="Arial"/>
          <w:spacing w:val="-9"/>
        </w:rPr>
        <w:t xml:space="preserve"> </w:t>
      </w:r>
      <w:r w:rsidRPr="00A14D7D">
        <w:rPr>
          <w:rFonts w:ascii="Arial" w:hAnsi="Arial"/>
        </w:rPr>
        <w:t>identified</w:t>
      </w:r>
      <w:r w:rsidRPr="00A14D7D">
        <w:rPr>
          <w:rFonts w:ascii="Arial" w:hAnsi="Arial"/>
          <w:spacing w:val="-9"/>
        </w:rPr>
        <w:t xml:space="preserve"> </w:t>
      </w:r>
      <w:r w:rsidRPr="00A14D7D">
        <w:rPr>
          <w:rFonts w:ascii="Arial" w:hAnsi="Arial"/>
        </w:rPr>
        <w:t>during</w:t>
      </w:r>
      <w:r w:rsidRPr="00A14D7D">
        <w:rPr>
          <w:rFonts w:ascii="Arial" w:hAnsi="Arial"/>
          <w:spacing w:val="-11"/>
        </w:rPr>
        <w:t xml:space="preserve"> </w:t>
      </w:r>
      <w:r w:rsidRPr="00A14D7D">
        <w:rPr>
          <w:rFonts w:ascii="Arial" w:hAnsi="Arial"/>
        </w:rPr>
        <w:t>the</w:t>
      </w:r>
      <w:r w:rsidRPr="00A14D7D">
        <w:rPr>
          <w:rFonts w:ascii="Arial" w:hAnsi="Arial"/>
          <w:spacing w:val="-9"/>
        </w:rPr>
        <w:t xml:space="preserve"> </w:t>
      </w:r>
      <w:r w:rsidRPr="00A14D7D">
        <w:rPr>
          <w:rFonts w:ascii="Arial" w:hAnsi="Arial"/>
        </w:rPr>
        <w:t>Compliance</w:t>
      </w:r>
      <w:r w:rsidRPr="00A14D7D">
        <w:rPr>
          <w:rFonts w:ascii="Arial" w:hAnsi="Arial"/>
          <w:spacing w:val="-9"/>
        </w:rPr>
        <w:t xml:space="preserve"> </w:t>
      </w:r>
      <w:r w:rsidRPr="00A14D7D">
        <w:rPr>
          <w:rFonts w:ascii="Arial" w:hAnsi="Arial"/>
        </w:rPr>
        <w:t>Review</w:t>
      </w:r>
      <w:r w:rsidRPr="00A14D7D">
        <w:rPr>
          <w:rFonts w:ascii="Arial" w:hAnsi="Arial"/>
          <w:spacing w:val="-12"/>
        </w:rPr>
        <w:t xml:space="preserve"> </w:t>
      </w:r>
      <w:r w:rsidRPr="00A14D7D">
        <w:rPr>
          <w:rFonts w:ascii="Arial" w:hAnsi="Arial"/>
        </w:rPr>
        <w:t>as</w:t>
      </w:r>
      <w:r w:rsidRPr="00A14D7D">
        <w:rPr>
          <w:rFonts w:ascii="Arial" w:hAnsi="Arial"/>
          <w:spacing w:val="-9"/>
        </w:rPr>
        <w:t xml:space="preserve"> </w:t>
      </w:r>
      <w:r w:rsidRPr="00A14D7D">
        <w:rPr>
          <w:rFonts w:ascii="Arial" w:hAnsi="Arial"/>
        </w:rPr>
        <w:t>being underpaid within the period of 22 October 2012 to 17 February 2019 (</w:t>
      </w:r>
      <w:r w:rsidRPr="00A14D7D">
        <w:rPr>
          <w:rFonts w:ascii="Arial" w:hAnsi="Arial"/>
          <w:b/>
        </w:rPr>
        <w:t>Relevant Period</w:t>
      </w:r>
      <w:r w:rsidRPr="00A14D7D">
        <w:rPr>
          <w:rFonts w:ascii="Arial" w:hAnsi="Arial"/>
        </w:rPr>
        <w:t>)</w:t>
      </w:r>
      <w:r w:rsidRPr="00A14D7D">
        <w:rPr>
          <w:rFonts w:ascii="Arial" w:hAnsi="Arial"/>
          <w:spacing w:val="-6"/>
        </w:rPr>
        <w:t xml:space="preserve"> </w:t>
      </w:r>
      <w:r w:rsidRPr="00A14D7D">
        <w:rPr>
          <w:rFonts w:ascii="Arial" w:hAnsi="Arial"/>
        </w:rPr>
        <w:t>are</w:t>
      </w:r>
      <w:r w:rsidRPr="00A14D7D">
        <w:rPr>
          <w:rFonts w:ascii="Arial" w:hAnsi="Arial"/>
          <w:spacing w:val="-4"/>
        </w:rPr>
        <w:t xml:space="preserve"> </w:t>
      </w:r>
      <w:r w:rsidRPr="00A14D7D">
        <w:rPr>
          <w:rFonts w:ascii="Arial" w:hAnsi="Arial"/>
        </w:rPr>
        <w:t>listed</w:t>
      </w:r>
      <w:r w:rsidRPr="00A14D7D">
        <w:rPr>
          <w:rFonts w:ascii="Arial" w:hAnsi="Arial"/>
          <w:spacing w:val="-4"/>
        </w:rPr>
        <w:t xml:space="preserve"> </w:t>
      </w:r>
      <w:r w:rsidRPr="00A14D7D">
        <w:rPr>
          <w:rFonts w:ascii="Arial" w:hAnsi="Arial"/>
        </w:rPr>
        <w:t>in</w:t>
      </w:r>
      <w:r w:rsidRPr="00A14D7D">
        <w:rPr>
          <w:rFonts w:ascii="Arial" w:hAnsi="Arial"/>
          <w:spacing w:val="-5"/>
        </w:rPr>
        <w:t xml:space="preserve"> </w:t>
      </w:r>
      <w:r w:rsidRPr="00A14D7D">
        <w:rPr>
          <w:rFonts w:ascii="Arial" w:hAnsi="Arial"/>
        </w:rPr>
        <w:t>Schedule</w:t>
      </w:r>
      <w:r w:rsidRPr="00A14D7D">
        <w:rPr>
          <w:rFonts w:ascii="Arial" w:hAnsi="Arial"/>
          <w:spacing w:val="-4"/>
        </w:rPr>
        <w:t xml:space="preserve"> </w:t>
      </w:r>
      <w:r w:rsidRPr="00A14D7D">
        <w:rPr>
          <w:rFonts w:ascii="Arial" w:hAnsi="Arial"/>
        </w:rPr>
        <w:t>1</w:t>
      </w:r>
      <w:r w:rsidRPr="00A14D7D">
        <w:rPr>
          <w:rFonts w:ascii="Arial" w:hAnsi="Arial"/>
          <w:spacing w:val="-4"/>
        </w:rPr>
        <w:t xml:space="preserve"> </w:t>
      </w:r>
      <w:r w:rsidRPr="00A14D7D">
        <w:rPr>
          <w:rFonts w:ascii="Arial" w:hAnsi="Arial"/>
        </w:rPr>
        <w:t>to</w:t>
      </w:r>
      <w:r w:rsidRPr="00A14D7D">
        <w:rPr>
          <w:rFonts w:ascii="Arial" w:hAnsi="Arial"/>
          <w:spacing w:val="-4"/>
        </w:rPr>
        <w:t xml:space="preserve"> </w:t>
      </w:r>
      <w:r w:rsidRPr="00A14D7D">
        <w:rPr>
          <w:rFonts w:ascii="Arial" w:hAnsi="Arial"/>
        </w:rPr>
        <w:t>this</w:t>
      </w:r>
      <w:r w:rsidRPr="00A14D7D">
        <w:rPr>
          <w:rFonts w:ascii="Arial" w:hAnsi="Arial"/>
          <w:spacing w:val="-5"/>
        </w:rPr>
        <w:t xml:space="preserve"> </w:t>
      </w:r>
      <w:r w:rsidRPr="00A14D7D">
        <w:rPr>
          <w:rFonts w:ascii="Arial" w:hAnsi="Arial"/>
        </w:rPr>
        <w:t>Undertaking</w:t>
      </w:r>
      <w:r w:rsidRPr="00A14D7D">
        <w:rPr>
          <w:rFonts w:ascii="Arial" w:hAnsi="Arial"/>
          <w:spacing w:val="-7"/>
        </w:rPr>
        <w:t xml:space="preserve"> </w:t>
      </w:r>
      <w:r w:rsidRPr="00A14D7D">
        <w:rPr>
          <w:rFonts w:ascii="Arial" w:hAnsi="Arial"/>
        </w:rPr>
        <w:t>(</w:t>
      </w:r>
      <w:r w:rsidRPr="00A14D7D">
        <w:rPr>
          <w:rFonts w:ascii="Arial" w:hAnsi="Arial"/>
          <w:b/>
        </w:rPr>
        <w:t>Schedule</w:t>
      </w:r>
      <w:r w:rsidRPr="00A14D7D">
        <w:rPr>
          <w:rFonts w:ascii="Arial" w:hAnsi="Arial"/>
          <w:b/>
          <w:spacing w:val="-4"/>
        </w:rPr>
        <w:t xml:space="preserve"> </w:t>
      </w:r>
      <w:r w:rsidRPr="00A14D7D">
        <w:rPr>
          <w:rFonts w:ascii="Arial" w:hAnsi="Arial"/>
          <w:b/>
        </w:rPr>
        <w:t>1</w:t>
      </w:r>
      <w:r w:rsidRPr="00A14D7D">
        <w:rPr>
          <w:rFonts w:ascii="Arial" w:hAnsi="Arial"/>
          <w:b/>
          <w:spacing w:val="-7"/>
        </w:rPr>
        <w:t xml:space="preserve"> </w:t>
      </w:r>
      <w:r w:rsidRPr="00A14D7D">
        <w:rPr>
          <w:rFonts w:ascii="Arial" w:hAnsi="Arial"/>
          <w:b/>
        </w:rPr>
        <w:t>Employees</w:t>
      </w:r>
      <w:r w:rsidRPr="00A14D7D">
        <w:rPr>
          <w:rFonts w:ascii="Arial" w:hAnsi="Arial"/>
          <w:b/>
          <w:spacing w:val="-4"/>
        </w:rPr>
        <w:t xml:space="preserve"> </w:t>
      </w:r>
      <w:r w:rsidRPr="00A14D7D">
        <w:rPr>
          <w:rFonts w:ascii="Arial" w:hAnsi="Arial"/>
        </w:rPr>
        <w:t xml:space="preserve">or </w:t>
      </w:r>
      <w:r w:rsidRPr="00A14D7D">
        <w:rPr>
          <w:rFonts w:ascii="Arial" w:hAnsi="Arial"/>
          <w:b/>
        </w:rPr>
        <w:t>Affected</w:t>
      </w:r>
      <w:r w:rsidRPr="00A14D7D">
        <w:rPr>
          <w:rFonts w:ascii="Arial" w:hAnsi="Arial"/>
          <w:b/>
          <w:spacing w:val="-9"/>
        </w:rPr>
        <w:t xml:space="preserve"> </w:t>
      </w:r>
      <w:r w:rsidRPr="00A14D7D">
        <w:rPr>
          <w:rFonts w:ascii="Arial" w:hAnsi="Arial"/>
          <w:b/>
        </w:rPr>
        <w:t>Employees</w:t>
      </w:r>
      <w:r w:rsidRPr="00A14D7D">
        <w:rPr>
          <w:rFonts w:ascii="Arial" w:hAnsi="Arial"/>
        </w:rPr>
        <w:t>)</w:t>
      </w:r>
      <w:r w:rsidRPr="00A14D7D">
        <w:rPr>
          <w:rFonts w:ascii="Arial" w:hAnsi="Arial"/>
          <w:b/>
        </w:rPr>
        <w:t>.</w:t>
      </w:r>
    </w:p>
    <w:p w14:paraId="49B514B6" w14:textId="77777777" w:rsidR="00A14D7D" w:rsidRPr="009E30F8" w:rsidRDefault="00A14D7D" w:rsidP="00C82F5A">
      <w:pPr>
        <w:pStyle w:val="EUParagraphLevel1"/>
        <w:numPr>
          <w:ilvl w:val="0"/>
          <w:numId w:val="0"/>
        </w:numPr>
        <w:spacing w:before="0" w:line="240" w:lineRule="auto"/>
        <w:ind w:left="686"/>
        <w:rPr>
          <w:rFonts w:ascii="Arial" w:hAnsi="Arial"/>
        </w:rPr>
      </w:pPr>
    </w:p>
    <w:p w14:paraId="04BB8C1A" w14:textId="03B7556B" w:rsidR="00B84F26" w:rsidRDefault="00932BF9" w:rsidP="00C82F5A">
      <w:pPr>
        <w:pStyle w:val="EUParagraphLevel1"/>
        <w:spacing w:before="0" w:line="240" w:lineRule="auto"/>
        <w:rPr>
          <w:rFonts w:ascii="Arial" w:hAnsi="Arial"/>
        </w:rPr>
      </w:pPr>
      <w:r w:rsidRPr="009E30F8">
        <w:rPr>
          <w:rFonts w:ascii="Arial" w:hAnsi="Arial"/>
        </w:rPr>
        <w:t>The FWO Investigation also identified that, prior to 18 February 2019, the ABC had not notified a majority of casual employees</w:t>
      </w:r>
      <w:r w:rsidR="001A6BFD" w:rsidRPr="00113479">
        <w:rPr>
          <w:rFonts w:ascii="Arial" w:hAnsi="Arial"/>
        </w:rPr>
        <w:t xml:space="preserve"> engaged on flat rates</w:t>
      </w:r>
      <w:r w:rsidRPr="008C6183">
        <w:rPr>
          <w:rFonts w:ascii="Arial" w:hAnsi="Arial"/>
        </w:rPr>
        <w:t xml:space="preserve"> of their classification and band point, as required by clause 18.2.1 of each of the A</w:t>
      </w:r>
      <w:r w:rsidRPr="00D11A47">
        <w:rPr>
          <w:rFonts w:ascii="Arial" w:hAnsi="Arial"/>
        </w:rPr>
        <w:t>BC EAs. The ABC subsequently:</w:t>
      </w:r>
    </w:p>
    <w:p w14:paraId="2B54A870" w14:textId="56FF8553" w:rsidR="00A14D7D" w:rsidRPr="009E30F8" w:rsidRDefault="00A14D7D" w:rsidP="00C82F5A">
      <w:pPr>
        <w:pStyle w:val="ListParagraph"/>
        <w:jc w:val="both"/>
        <w:rPr>
          <w:rFonts w:ascii="Arial" w:hAnsi="Arial"/>
        </w:rPr>
      </w:pPr>
    </w:p>
    <w:p w14:paraId="09476931" w14:textId="43F21F3E" w:rsidR="00B84F26" w:rsidRDefault="00932BF9" w:rsidP="00C82F5A">
      <w:pPr>
        <w:pStyle w:val="EUParagraphLevel2"/>
        <w:spacing w:before="0" w:line="240" w:lineRule="auto"/>
        <w:ind w:hanging="426"/>
        <w:jc w:val="both"/>
        <w:rPr>
          <w:rFonts w:ascii="Arial" w:hAnsi="Arial"/>
        </w:rPr>
      </w:pPr>
      <w:r w:rsidRPr="009E30F8">
        <w:rPr>
          <w:rFonts w:ascii="Arial" w:hAnsi="Arial"/>
        </w:rPr>
        <w:t xml:space="preserve">conducted a review of all classifications assigned to the 2,575 casual employees </w:t>
      </w:r>
      <w:r w:rsidR="00A61168" w:rsidRPr="00C82F5A">
        <w:rPr>
          <w:rFonts w:ascii="Arial" w:hAnsi="Arial"/>
        </w:rPr>
        <w:t>who worked hours during the Relevant Period</w:t>
      </w:r>
      <w:r w:rsidR="00A61168" w:rsidRPr="009E30F8">
        <w:rPr>
          <w:rFonts w:ascii="Arial" w:hAnsi="Arial"/>
        </w:rPr>
        <w:t xml:space="preserve"> </w:t>
      </w:r>
      <w:r w:rsidRPr="009E30F8">
        <w:rPr>
          <w:rFonts w:ascii="Arial" w:hAnsi="Arial"/>
        </w:rPr>
        <w:t>(</w:t>
      </w:r>
      <w:r w:rsidRPr="009E30F8">
        <w:rPr>
          <w:rFonts w:ascii="Arial" w:hAnsi="Arial"/>
          <w:b/>
          <w:bCs/>
        </w:rPr>
        <w:t>ABC</w:t>
      </w:r>
      <w:r w:rsidRPr="009E30F8">
        <w:rPr>
          <w:rFonts w:ascii="Arial" w:hAnsi="Arial"/>
          <w:b/>
          <w:bCs/>
          <w:spacing w:val="-11"/>
        </w:rPr>
        <w:t xml:space="preserve"> </w:t>
      </w:r>
      <w:r w:rsidRPr="00113479">
        <w:rPr>
          <w:rFonts w:ascii="Arial" w:hAnsi="Arial"/>
          <w:b/>
          <w:bCs/>
        </w:rPr>
        <w:t>Review</w:t>
      </w:r>
      <w:r w:rsidRPr="008C6183">
        <w:rPr>
          <w:rFonts w:ascii="Arial" w:hAnsi="Arial"/>
        </w:rPr>
        <w:t>);</w:t>
      </w:r>
    </w:p>
    <w:p w14:paraId="3AA57992" w14:textId="77777777" w:rsidR="00A14D7D" w:rsidRPr="009E30F8" w:rsidRDefault="00A14D7D" w:rsidP="00C82F5A">
      <w:pPr>
        <w:pStyle w:val="EUParagraphLevel2"/>
        <w:numPr>
          <w:ilvl w:val="0"/>
          <w:numId w:val="0"/>
        </w:numPr>
        <w:spacing w:before="0" w:line="240" w:lineRule="auto"/>
        <w:ind w:left="1135" w:hanging="567"/>
        <w:jc w:val="both"/>
        <w:rPr>
          <w:rFonts w:ascii="Arial" w:hAnsi="Arial"/>
        </w:rPr>
      </w:pPr>
    </w:p>
    <w:p w14:paraId="467AA43A" w14:textId="609EEF03" w:rsidR="00B84F26" w:rsidRDefault="00932BF9" w:rsidP="00C82F5A">
      <w:pPr>
        <w:pStyle w:val="EUParagraphLevel2"/>
        <w:spacing w:before="0" w:line="240" w:lineRule="auto"/>
        <w:ind w:hanging="426"/>
        <w:jc w:val="both"/>
        <w:rPr>
          <w:rFonts w:ascii="Arial" w:hAnsi="Arial"/>
        </w:rPr>
      </w:pPr>
      <w:bookmarkStart w:id="2" w:name="bookmark1"/>
      <w:bookmarkStart w:id="3" w:name="_Ref39583832"/>
      <w:bookmarkEnd w:id="2"/>
      <w:r w:rsidRPr="009E30F8">
        <w:rPr>
          <w:rFonts w:ascii="Arial" w:hAnsi="Arial"/>
        </w:rPr>
        <w:t xml:space="preserve">engaged PwC to conduct a review </w:t>
      </w:r>
      <w:r w:rsidR="00A61168" w:rsidRPr="009E30F8">
        <w:rPr>
          <w:rFonts w:ascii="Arial" w:hAnsi="Arial"/>
        </w:rPr>
        <w:t xml:space="preserve">of the </w:t>
      </w:r>
      <w:r w:rsidR="00A61168" w:rsidRPr="00C82F5A">
        <w:rPr>
          <w:rFonts w:ascii="Arial" w:hAnsi="Arial"/>
        </w:rPr>
        <w:t>classification process and assess whether the determinations made by ABC regarding band and classification were reasonable</w:t>
      </w:r>
      <w:r w:rsidR="00A61168" w:rsidRPr="00C82F5A">
        <w:rPr>
          <w:rFonts w:ascii="Arial" w:eastAsia="Times New Roman" w:hAnsi="Arial"/>
          <w:color w:val="548235"/>
        </w:rPr>
        <w:t xml:space="preserve"> </w:t>
      </w:r>
      <w:r w:rsidRPr="009E30F8">
        <w:rPr>
          <w:rFonts w:ascii="Arial" w:hAnsi="Arial"/>
        </w:rPr>
        <w:t>(</w:t>
      </w:r>
      <w:r w:rsidRPr="009E30F8">
        <w:rPr>
          <w:rFonts w:ascii="Arial" w:hAnsi="Arial"/>
          <w:b/>
          <w:bCs/>
        </w:rPr>
        <w:t>Classification</w:t>
      </w:r>
      <w:r w:rsidRPr="00113479">
        <w:rPr>
          <w:rFonts w:ascii="Arial" w:hAnsi="Arial"/>
          <w:b/>
          <w:bCs/>
          <w:spacing w:val="-12"/>
        </w:rPr>
        <w:t xml:space="preserve"> </w:t>
      </w:r>
      <w:r w:rsidRPr="008C6183">
        <w:rPr>
          <w:rFonts w:ascii="Arial" w:hAnsi="Arial"/>
          <w:b/>
          <w:bCs/>
        </w:rPr>
        <w:t>Review</w:t>
      </w:r>
      <w:r w:rsidRPr="00D11A47">
        <w:rPr>
          <w:rFonts w:ascii="Arial" w:hAnsi="Arial"/>
        </w:rPr>
        <w:t>).</w:t>
      </w:r>
      <w:bookmarkEnd w:id="3"/>
    </w:p>
    <w:p w14:paraId="6DF915DC" w14:textId="2D075DE9" w:rsidR="00A14D7D" w:rsidRPr="009E30F8" w:rsidRDefault="00A14D7D" w:rsidP="00C82F5A">
      <w:pPr>
        <w:pStyle w:val="ListParagraph"/>
        <w:jc w:val="both"/>
        <w:rPr>
          <w:rFonts w:ascii="Arial" w:hAnsi="Arial"/>
        </w:rPr>
      </w:pPr>
    </w:p>
    <w:p w14:paraId="0166F5B2" w14:textId="47926271" w:rsidR="00B84F26" w:rsidRDefault="00932BF9" w:rsidP="00C82F5A">
      <w:pPr>
        <w:pStyle w:val="EUParagraphLevel1"/>
        <w:spacing w:before="0" w:line="240" w:lineRule="auto"/>
        <w:rPr>
          <w:rFonts w:ascii="Arial" w:hAnsi="Arial"/>
        </w:rPr>
      </w:pPr>
      <w:bookmarkStart w:id="4" w:name="_Hlk37165430"/>
      <w:r w:rsidRPr="009E30F8">
        <w:rPr>
          <w:rFonts w:ascii="Arial" w:hAnsi="Arial"/>
        </w:rPr>
        <w:t xml:space="preserve">Following </w:t>
      </w:r>
      <w:r w:rsidRPr="008C6183">
        <w:rPr>
          <w:rFonts w:ascii="Arial" w:hAnsi="Arial"/>
        </w:rPr>
        <w:t xml:space="preserve">the Casual Employee Notification and Compliance Review, the ABC identified that </w:t>
      </w:r>
      <w:r w:rsidR="00A61168" w:rsidRPr="00C82F5A">
        <w:rPr>
          <w:rFonts w:ascii="Arial" w:hAnsi="Arial"/>
        </w:rPr>
        <w:t xml:space="preserve">27 </w:t>
      </w:r>
      <w:r w:rsidRPr="00C82F5A">
        <w:rPr>
          <w:rFonts w:ascii="Arial" w:hAnsi="Arial"/>
        </w:rPr>
        <w:t xml:space="preserve">casual employees </w:t>
      </w:r>
      <w:r w:rsidR="00597ECE" w:rsidRPr="008C6183">
        <w:rPr>
          <w:rFonts w:ascii="Arial" w:hAnsi="Arial"/>
        </w:rPr>
        <w:t>were</w:t>
      </w:r>
      <w:r w:rsidR="00597ECE" w:rsidRPr="00D11A47">
        <w:rPr>
          <w:rFonts w:ascii="Arial" w:hAnsi="Arial"/>
        </w:rPr>
        <w:t xml:space="preserve"> entitled to be classified at a higher salary</w:t>
      </w:r>
      <w:r w:rsidRPr="00D11A47">
        <w:rPr>
          <w:rFonts w:ascii="Arial" w:hAnsi="Arial"/>
        </w:rPr>
        <w:t xml:space="preserve"> band </w:t>
      </w:r>
      <w:r w:rsidR="00A61168" w:rsidRPr="00C82F5A">
        <w:rPr>
          <w:rFonts w:ascii="Arial" w:hAnsi="Arial"/>
        </w:rPr>
        <w:t>for some or all of their employment during the Relevant Period</w:t>
      </w:r>
      <w:r w:rsidRPr="009E30F8">
        <w:rPr>
          <w:rFonts w:ascii="Arial" w:hAnsi="Arial"/>
        </w:rPr>
        <w:t>.</w:t>
      </w:r>
      <w:r w:rsidRPr="00113479">
        <w:rPr>
          <w:rFonts w:ascii="Arial" w:hAnsi="Arial"/>
          <w:spacing w:val="-5"/>
        </w:rPr>
        <w:t xml:space="preserve"> </w:t>
      </w:r>
      <w:bookmarkEnd w:id="4"/>
      <w:r w:rsidRPr="008C6183">
        <w:rPr>
          <w:rFonts w:ascii="Arial" w:hAnsi="Arial"/>
        </w:rPr>
        <w:t>The</w:t>
      </w:r>
      <w:r w:rsidR="001D5CF4" w:rsidRPr="00D11A47">
        <w:rPr>
          <w:rFonts w:ascii="Arial" w:hAnsi="Arial"/>
        </w:rPr>
        <w:t>se employees</w:t>
      </w:r>
      <w:r w:rsidRPr="00D11A47">
        <w:rPr>
          <w:rFonts w:ascii="Arial" w:hAnsi="Arial"/>
          <w:spacing w:val="-7"/>
        </w:rPr>
        <w:t xml:space="preserve"> </w:t>
      </w:r>
      <w:r w:rsidRPr="00A14D7D">
        <w:rPr>
          <w:rFonts w:ascii="Arial" w:hAnsi="Arial"/>
        </w:rPr>
        <w:t xml:space="preserve">are included in the broader cohort of </w:t>
      </w:r>
      <w:r w:rsidRPr="00A14D7D">
        <w:rPr>
          <w:rFonts w:ascii="Arial" w:hAnsi="Arial"/>
          <w:b/>
        </w:rPr>
        <w:t>Affected Employees</w:t>
      </w:r>
      <w:r w:rsidRPr="00A14D7D">
        <w:rPr>
          <w:rFonts w:ascii="Arial" w:hAnsi="Arial"/>
        </w:rPr>
        <w:t>. The additional underpayments resulting from their under</w:t>
      </w:r>
      <w:r w:rsidR="00306BEB" w:rsidRPr="00A14D7D">
        <w:rPr>
          <w:rFonts w:ascii="Arial" w:hAnsi="Arial"/>
        </w:rPr>
        <w:t>-</w:t>
      </w:r>
      <w:r w:rsidRPr="00A14D7D">
        <w:rPr>
          <w:rFonts w:ascii="Arial" w:hAnsi="Arial"/>
        </w:rPr>
        <w:t xml:space="preserve">classification by the </w:t>
      </w:r>
      <w:r w:rsidRPr="00A14D7D">
        <w:rPr>
          <w:rFonts w:ascii="Arial" w:hAnsi="Arial"/>
        </w:rPr>
        <w:lastRenderedPageBreak/>
        <w:t>ABC are incorporated into the amounts recorded against their names in Schedule</w:t>
      </w:r>
      <w:r w:rsidRPr="00A14D7D">
        <w:rPr>
          <w:rFonts w:ascii="Arial" w:hAnsi="Arial"/>
          <w:spacing w:val="-12"/>
        </w:rPr>
        <w:t xml:space="preserve"> </w:t>
      </w:r>
      <w:r w:rsidRPr="00A14D7D">
        <w:rPr>
          <w:rFonts w:ascii="Arial" w:hAnsi="Arial"/>
        </w:rPr>
        <w:t>1.</w:t>
      </w:r>
    </w:p>
    <w:p w14:paraId="55D76F07" w14:textId="77777777" w:rsidR="008A0BE4" w:rsidRPr="00A14D7D" w:rsidRDefault="008A0BE4" w:rsidP="008A0BE4">
      <w:pPr>
        <w:pStyle w:val="EUParagraphLevel1"/>
        <w:numPr>
          <w:ilvl w:val="0"/>
          <w:numId w:val="0"/>
        </w:numPr>
        <w:spacing w:before="0" w:line="240" w:lineRule="auto"/>
        <w:ind w:left="686"/>
        <w:rPr>
          <w:rFonts w:ascii="Arial" w:hAnsi="Arial"/>
        </w:rPr>
      </w:pPr>
    </w:p>
    <w:p w14:paraId="36CDA578" w14:textId="11D58F98" w:rsidR="00B84F26" w:rsidRDefault="00932BF9" w:rsidP="00C82F5A">
      <w:pPr>
        <w:pStyle w:val="EUParagraphLevel1"/>
        <w:spacing w:before="0" w:line="240" w:lineRule="auto"/>
        <w:rPr>
          <w:rFonts w:ascii="Arial" w:hAnsi="Arial"/>
        </w:rPr>
      </w:pPr>
      <w:r w:rsidRPr="00A14D7D">
        <w:rPr>
          <w:rFonts w:ascii="Arial" w:hAnsi="Arial"/>
        </w:rPr>
        <w:t xml:space="preserve">The FWO Investigation also identified that each of the </w:t>
      </w:r>
      <w:r w:rsidR="002F6D5C" w:rsidRPr="00A14D7D">
        <w:rPr>
          <w:rFonts w:ascii="Arial" w:hAnsi="Arial"/>
        </w:rPr>
        <w:t>four</w:t>
      </w:r>
      <w:r w:rsidRPr="00A14D7D">
        <w:rPr>
          <w:rFonts w:ascii="Arial" w:hAnsi="Arial"/>
        </w:rPr>
        <w:t xml:space="preserve"> employees listed in </w:t>
      </w:r>
      <w:r w:rsidR="001D5CF4" w:rsidRPr="00A14D7D">
        <w:rPr>
          <w:rFonts w:ascii="Arial" w:hAnsi="Arial"/>
        </w:rPr>
        <w:t xml:space="preserve">Schedule 2 </w:t>
      </w:r>
      <w:r w:rsidRPr="00A14D7D">
        <w:rPr>
          <w:rFonts w:ascii="Arial" w:hAnsi="Arial"/>
        </w:rPr>
        <w:t>to this Undertaking (</w:t>
      </w:r>
      <w:r w:rsidR="001D5CF4" w:rsidRPr="00A14D7D">
        <w:rPr>
          <w:rFonts w:ascii="Arial" w:hAnsi="Arial"/>
          <w:b/>
        </w:rPr>
        <w:t xml:space="preserve">Schedule 2 </w:t>
      </w:r>
      <w:r w:rsidRPr="00A14D7D">
        <w:rPr>
          <w:rFonts w:ascii="Arial" w:hAnsi="Arial"/>
          <w:b/>
        </w:rPr>
        <w:t>Employees</w:t>
      </w:r>
      <w:r w:rsidRPr="00A14D7D">
        <w:rPr>
          <w:rFonts w:ascii="Arial" w:hAnsi="Arial"/>
        </w:rPr>
        <w:t xml:space="preserve">) continued to be underpaid up to </w:t>
      </w:r>
      <w:r w:rsidR="009B4FB4" w:rsidRPr="00A14D7D">
        <w:rPr>
          <w:rFonts w:ascii="Arial" w:hAnsi="Arial"/>
        </w:rPr>
        <w:t>the date listed for that employee in Column A of Schedule 2</w:t>
      </w:r>
      <w:r w:rsidRPr="00A14D7D">
        <w:rPr>
          <w:rFonts w:ascii="Arial" w:hAnsi="Arial"/>
        </w:rPr>
        <w:t>, due to being under-classified by the ABC</w:t>
      </w:r>
      <w:r w:rsidR="00D86E76" w:rsidRPr="00A14D7D">
        <w:rPr>
          <w:rFonts w:ascii="Arial" w:hAnsi="Arial"/>
        </w:rPr>
        <w:t xml:space="preserve">. </w:t>
      </w:r>
      <w:r w:rsidR="002F6D5C" w:rsidRPr="00A14D7D">
        <w:rPr>
          <w:rFonts w:ascii="Arial" w:hAnsi="Arial"/>
        </w:rPr>
        <w:t xml:space="preserve">The underpayments for three of these employees occurred as a result of an administrative error. </w:t>
      </w:r>
      <w:r w:rsidRPr="00A14D7D">
        <w:rPr>
          <w:rFonts w:ascii="Arial" w:hAnsi="Arial"/>
        </w:rPr>
        <w:t xml:space="preserve">These </w:t>
      </w:r>
      <w:r w:rsidR="002F6D5C" w:rsidRPr="00A14D7D">
        <w:rPr>
          <w:rFonts w:ascii="Arial" w:hAnsi="Arial"/>
        </w:rPr>
        <w:t>four</w:t>
      </w:r>
      <w:r w:rsidRPr="00A14D7D">
        <w:rPr>
          <w:rFonts w:ascii="Arial" w:hAnsi="Arial"/>
        </w:rPr>
        <w:t xml:space="preserve"> employees are also listed in Schedule </w:t>
      </w:r>
      <w:proofErr w:type="gramStart"/>
      <w:r w:rsidRPr="00A14D7D">
        <w:rPr>
          <w:rFonts w:ascii="Arial" w:hAnsi="Arial"/>
        </w:rPr>
        <w:t>1, and</w:t>
      </w:r>
      <w:proofErr w:type="gramEnd"/>
      <w:r w:rsidRPr="00A14D7D">
        <w:rPr>
          <w:rFonts w:ascii="Arial" w:hAnsi="Arial"/>
        </w:rPr>
        <w:t xml:space="preserve"> are included in the broader cohort of </w:t>
      </w:r>
      <w:r w:rsidRPr="009E30F8">
        <w:rPr>
          <w:rFonts w:ascii="Arial" w:hAnsi="Arial"/>
          <w:b/>
          <w:bCs/>
        </w:rPr>
        <w:t>Affected</w:t>
      </w:r>
      <w:r w:rsidRPr="009E30F8">
        <w:rPr>
          <w:rFonts w:ascii="Arial" w:hAnsi="Arial"/>
          <w:b/>
          <w:bCs/>
          <w:spacing w:val="-10"/>
        </w:rPr>
        <w:t xml:space="preserve"> </w:t>
      </w:r>
      <w:r w:rsidRPr="00113479">
        <w:rPr>
          <w:rFonts w:ascii="Arial" w:hAnsi="Arial"/>
          <w:b/>
          <w:bCs/>
        </w:rPr>
        <w:t>Employees</w:t>
      </w:r>
      <w:r w:rsidRPr="008C6183">
        <w:rPr>
          <w:rFonts w:ascii="Arial" w:hAnsi="Arial"/>
        </w:rPr>
        <w:t>.</w:t>
      </w:r>
    </w:p>
    <w:p w14:paraId="6FFE55CD" w14:textId="77777777" w:rsidR="00A14D7D" w:rsidRPr="009E30F8" w:rsidRDefault="00A14D7D" w:rsidP="00C82F5A">
      <w:pPr>
        <w:pStyle w:val="EUParagraphLevel1"/>
        <w:numPr>
          <w:ilvl w:val="0"/>
          <w:numId w:val="0"/>
        </w:numPr>
        <w:spacing w:before="0" w:line="240" w:lineRule="auto"/>
        <w:ind w:left="119"/>
        <w:rPr>
          <w:rFonts w:ascii="Arial" w:hAnsi="Arial"/>
        </w:rPr>
      </w:pPr>
    </w:p>
    <w:p w14:paraId="7E3C21BC" w14:textId="1165FC2E" w:rsidR="00B84F26" w:rsidRDefault="00932BF9" w:rsidP="00C82F5A">
      <w:pPr>
        <w:pStyle w:val="EUParagraphLevel1"/>
        <w:spacing w:before="0" w:line="240" w:lineRule="auto"/>
        <w:rPr>
          <w:rFonts w:ascii="Arial" w:hAnsi="Arial"/>
        </w:rPr>
      </w:pPr>
      <w:r w:rsidRPr="009E30F8">
        <w:rPr>
          <w:rFonts w:ascii="Arial" w:hAnsi="Arial"/>
        </w:rPr>
        <w:t>In December 2019, the ABC informed the FWO</w:t>
      </w:r>
      <w:r w:rsidRPr="00113479">
        <w:rPr>
          <w:rFonts w:ascii="Arial" w:hAnsi="Arial"/>
          <w:spacing w:val="-20"/>
        </w:rPr>
        <w:t xml:space="preserve"> </w:t>
      </w:r>
      <w:r w:rsidRPr="008C6183">
        <w:rPr>
          <w:rFonts w:ascii="Arial" w:hAnsi="Arial"/>
        </w:rPr>
        <w:t>that:</w:t>
      </w:r>
    </w:p>
    <w:p w14:paraId="10883B6B" w14:textId="65415B81" w:rsidR="00A14D7D" w:rsidRPr="009E30F8" w:rsidRDefault="00A14D7D" w:rsidP="00C82F5A">
      <w:pPr>
        <w:pStyle w:val="ListParagraph"/>
        <w:jc w:val="both"/>
        <w:rPr>
          <w:rFonts w:ascii="Arial" w:hAnsi="Arial"/>
        </w:rPr>
      </w:pPr>
    </w:p>
    <w:p w14:paraId="59B38DBE" w14:textId="67F39CCB" w:rsidR="00A14D7D" w:rsidRDefault="00932BF9" w:rsidP="00C82F5A">
      <w:pPr>
        <w:pStyle w:val="EUParagraphLevel2"/>
        <w:spacing w:before="0" w:line="240" w:lineRule="auto"/>
        <w:ind w:hanging="426"/>
        <w:jc w:val="both"/>
        <w:rPr>
          <w:rFonts w:ascii="Arial" w:hAnsi="Arial"/>
        </w:rPr>
      </w:pPr>
      <w:r w:rsidRPr="00A14D7D">
        <w:rPr>
          <w:rFonts w:ascii="Arial" w:hAnsi="Arial"/>
        </w:rPr>
        <w:t xml:space="preserve">in November 2019, the ABC had issued notifications to </w:t>
      </w:r>
      <w:r w:rsidR="009429E6" w:rsidRPr="00A14D7D">
        <w:rPr>
          <w:rFonts w:ascii="Arial" w:hAnsi="Arial"/>
        </w:rPr>
        <w:t xml:space="preserve">1,886 </w:t>
      </w:r>
      <w:r w:rsidRPr="00A14D7D">
        <w:rPr>
          <w:rFonts w:ascii="Arial" w:hAnsi="Arial"/>
        </w:rPr>
        <w:t>Affected Employees of the classification, schedule, band, pay point and underpayments established during the Compliance</w:t>
      </w:r>
      <w:r w:rsidRPr="00A14D7D">
        <w:rPr>
          <w:rFonts w:ascii="Arial" w:hAnsi="Arial"/>
          <w:spacing w:val="-28"/>
        </w:rPr>
        <w:t xml:space="preserve"> </w:t>
      </w:r>
      <w:r w:rsidRPr="00A14D7D">
        <w:rPr>
          <w:rFonts w:ascii="Arial" w:hAnsi="Arial"/>
        </w:rPr>
        <w:t>Review;</w:t>
      </w:r>
      <w:r w:rsidR="00191BA8" w:rsidRPr="00A14D7D">
        <w:rPr>
          <w:rFonts w:ascii="Arial" w:hAnsi="Arial"/>
        </w:rPr>
        <w:t xml:space="preserve"> and</w:t>
      </w:r>
    </w:p>
    <w:p w14:paraId="4B51C2F2"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0A24C69A" w14:textId="6E683D12" w:rsidR="00B84F26" w:rsidRDefault="00932BF9" w:rsidP="00C82F5A">
      <w:pPr>
        <w:pStyle w:val="EUParagraphLevel2"/>
        <w:spacing w:before="0" w:line="240" w:lineRule="auto"/>
        <w:ind w:hanging="426"/>
        <w:jc w:val="both"/>
        <w:rPr>
          <w:rFonts w:ascii="Arial" w:hAnsi="Arial"/>
        </w:rPr>
      </w:pPr>
      <w:r w:rsidRPr="009E30F8">
        <w:rPr>
          <w:rFonts w:ascii="Arial" w:hAnsi="Arial"/>
        </w:rPr>
        <w:t>617</w:t>
      </w:r>
      <w:r w:rsidRPr="00113479">
        <w:rPr>
          <w:rFonts w:ascii="Arial" w:hAnsi="Arial"/>
          <w:spacing w:val="-10"/>
        </w:rPr>
        <w:t xml:space="preserve"> </w:t>
      </w:r>
      <w:r w:rsidRPr="008C6183">
        <w:rPr>
          <w:rFonts w:ascii="Arial" w:hAnsi="Arial"/>
        </w:rPr>
        <w:t>Affected</w:t>
      </w:r>
      <w:r w:rsidRPr="00D11A47">
        <w:rPr>
          <w:rFonts w:ascii="Arial" w:hAnsi="Arial"/>
          <w:spacing w:val="-8"/>
        </w:rPr>
        <w:t xml:space="preserve"> </w:t>
      </w:r>
      <w:r w:rsidRPr="00D11A47">
        <w:rPr>
          <w:rFonts w:ascii="Arial" w:hAnsi="Arial"/>
        </w:rPr>
        <w:t>Employees</w:t>
      </w:r>
      <w:r w:rsidRPr="00A14D7D">
        <w:rPr>
          <w:rFonts w:ascii="Arial" w:hAnsi="Arial"/>
          <w:spacing w:val="-9"/>
        </w:rPr>
        <w:t xml:space="preserve"> </w:t>
      </w:r>
      <w:r w:rsidR="00191BA8" w:rsidRPr="00A14D7D">
        <w:rPr>
          <w:rFonts w:ascii="Arial" w:hAnsi="Arial"/>
          <w:spacing w:val="-10"/>
        </w:rPr>
        <w:t xml:space="preserve">had active payment details in the </w:t>
      </w:r>
      <w:r w:rsidRPr="00A14D7D">
        <w:rPr>
          <w:rFonts w:ascii="Arial" w:hAnsi="Arial"/>
        </w:rPr>
        <w:t>ABC</w:t>
      </w:r>
      <w:r w:rsidR="00191BA8" w:rsidRPr="00A14D7D">
        <w:rPr>
          <w:rFonts w:ascii="Arial" w:hAnsi="Arial"/>
        </w:rPr>
        <w:t>’s system</w:t>
      </w:r>
      <w:r w:rsidRPr="00A14D7D">
        <w:rPr>
          <w:rFonts w:ascii="Arial" w:hAnsi="Arial"/>
        </w:rPr>
        <w:t>,</w:t>
      </w:r>
      <w:r w:rsidRPr="00A14D7D">
        <w:rPr>
          <w:rFonts w:ascii="Arial" w:hAnsi="Arial"/>
          <w:spacing w:val="-11"/>
        </w:rPr>
        <w:t xml:space="preserve"> </w:t>
      </w:r>
      <w:r w:rsidRPr="00A14D7D">
        <w:rPr>
          <w:rFonts w:ascii="Arial" w:hAnsi="Arial"/>
        </w:rPr>
        <w:t>and</w:t>
      </w:r>
      <w:r w:rsidRPr="00A14D7D">
        <w:rPr>
          <w:rFonts w:ascii="Arial" w:hAnsi="Arial"/>
          <w:spacing w:val="-10"/>
        </w:rPr>
        <w:t xml:space="preserve"> </w:t>
      </w:r>
      <w:r w:rsidRPr="00A14D7D">
        <w:rPr>
          <w:rFonts w:ascii="Arial" w:hAnsi="Arial"/>
        </w:rPr>
        <w:t>1,269</w:t>
      </w:r>
      <w:r w:rsidRPr="00A14D7D">
        <w:rPr>
          <w:rFonts w:ascii="Arial" w:hAnsi="Arial"/>
          <w:spacing w:val="-11"/>
        </w:rPr>
        <w:t xml:space="preserve"> </w:t>
      </w:r>
      <w:r w:rsidR="00191BA8" w:rsidRPr="00A14D7D">
        <w:rPr>
          <w:rFonts w:ascii="Arial" w:hAnsi="Arial"/>
        </w:rPr>
        <w:t>were</w:t>
      </w:r>
      <w:r w:rsidRPr="00A14D7D">
        <w:rPr>
          <w:rFonts w:ascii="Arial" w:hAnsi="Arial"/>
        </w:rPr>
        <w:t xml:space="preserve"> inactive;</w:t>
      </w:r>
    </w:p>
    <w:p w14:paraId="2FFBBB99" w14:textId="7C4D8E49" w:rsidR="00A14D7D" w:rsidRPr="009E30F8" w:rsidRDefault="00A14D7D" w:rsidP="00C82F5A">
      <w:pPr>
        <w:pStyle w:val="ListParagraph"/>
        <w:jc w:val="both"/>
        <w:rPr>
          <w:rFonts w:ascii="Arial" w:hAnsi="Arial"/>
        </w:rPr>
      </w:pPr>
    </w:p>
    <w:p w14:paraId="404C19BC" w14:textId="2DADDB76" w:rsidR="00B84F26" w:rsidRDefault="00932BF9" w:rsidP="00C82F5A">
      <w:pPr>
        <w:pStyle w:val="EUParagraphLevel2"/>
        <w:spacing w:before="0" w:line="240" w:lineRule="auto"/>
        <w:ind w:hanging="426"/>
        <w:jc w:val="both"/>
        <w:rPr>
          <w:rFonts w:ascii="Arial" w:hAnsi="Arial"/>
        </w:rPr>
      </w:pPr>
      <w:r w:rsidRPr="009E30F8">
        <w:rPr>
          <w:rFonts w:ascii="Arial" w:hAnsi="Arial"/>
        </w:rPr>
        <w:t>on 12 December 2019, 1,438 Affected Employees received back- payments tot</w:t>
      </w:r>
      <w:r w:rsidRPr="00113479">
        <w:rPr>
          <w:rFonts w:ascii="Arial" w:hAnsi="Arial"/>
        </w:rPr>
        <w:t>alling $10,316,362.12, plus 5.25% interest and superannu</w:t>
      </w:r>
      <w:r w:rsidRPr="008C6183">
        <w:rPr>
          <w:rFonts w:ascii="Arial" w:hAnsi="Arial"/>
        </w:rPr>
        <w:t>ation;</w:t>
      </w:r>
      <w:r w:rsidRPr="00D11A47">
        <w:rPr>
          <w:rFonts w:ascii="Arial" w:hAnsi="Arial"/>
          <w:spacing w:val="-6"/>
        </w:rPr>
        <w:t xml:space="preserve"> </w:t>
      </w:r>
      <w:r w:rsidRPr="00D11A47">
        <w:rPr>
          <w:rFonts w:ascii="Arial" w:hAnsi="Arial"/>
        </w:rPr>
        <w:t>and</w:t>
      </w:r>
    </w:p>
    <w:p w14:paraId="01C915B0" w14:textId="6D7B039C" w:rsidR="00A14D7D" w:rsidRPr="009E30F8" w:rsidRDefault="00A14D7D" w:rsidP="00C82F5A">
      <w:pPr>
        <w:pStyle w:val="ListParagraph"/>
        <w:jc w:val="both"/>
        <w:rPr>
          <w:rFonts w:ascii="Arial" w:hAnsi="Arial"/>
        </w:rPr>
      </w:pPr>
    </w:p>
    <w:p w14:paraId="5E3D96FA" w14:textId="57DBA180" w:rsidR="00B84F26" w:rsidRDefault="00932BF9" w:rsidP="00C82F5A">
      <w:pPr>
        <w:pStyle w:val="EUParagraphLevel2"/>
        <w:spacing w:before="0" w:line="240" w:lineRule="auto"/>
        <w:ind w:hanging="426"/>
        <w:jc w:val="both"/>
        <w:rPr>
          <w:rFonts w:ascii="Arial" w:hAnsi="Arial"/>
        </w:rPr>
      </w:pPr>
      <w:bookmarkStart w:id="5" w:name="_Ref39565116"/>
      <w:r w:rsidRPr="009E30F8">
        <w:rPr>
          <w:rFonts w:ascii="Arial" w:hAnsi="Arial"/>
        </w:rPr>
        <w:t>it</w:t>
      </w:r>
      <w:r w:rsidRPr="00113479">
        <w:rPr>
          <w:rFonts w:ascii="Arial" w:hAnsi="Arial"/>
          <w:spacing w:val="-5"/>
        </w:rPr>
        <w:t xml:space="preserve"> </w:t>
      </w:r>
      <w:r w:rsidRPr="008C6183">
        <w:rPr>
          <w:rFonts w:ascii="Arial" w:hAnsi="Arial"/>
        </w:rPr>
        <w:t>had</w:t>
      </w:r>
      <w:r w:rsidRPr="00D11A47">
        <w:rPr>
          <w:rFonts w:ascii="Arial" w:hAnsi="Arial"/>
          <w:spacing w:val="-7"/>
        </w:rPr>
        <w:t xml:space="preserve"> </w:t>
      </w:r>
      <w:r w:rsidRPr="00D11A47">
        <w:rPr>
          <w:rFonts w:ascii="Arial" w:hAnsi="Arial"/>
        </w:rPr>
        <w:t>identified</w:t>
      </w:r>
      <w:r w:rsidRPr="00A14D7D">
        <w:rPr>
          <w:rFonts w:ascii="Arial" w:hAnsi="Arial"/>
          <w:spacing w:val="-7"/>
        </w:rPr>
        <w:t xml:space="preserve"> </w:t>
      </w:r>
      <w:r w:rsidRPr="00A14D7D">
        <w:rPr>
          <w:rFonts w:ascii="Arial" w:hAnsi="Arial"/>
        </w:rPr>
        <w:t>that</w:t>
      </w:r>
      <w:r w:rsidRPr="00A14D7D">
        <w:rPr>
          <w:rFonts w:ascii="Arial" w:hAnsi="Arial"/>
          <w:spacing w:val="-7"/>
        </w:rPr>
        <w:t xml:space="preserve"> </w:t>
      </w:r>
      <w:r w:rsidRPr="00A14D7D">
        <w:rPr>
          <w:rFonts w:ascii="Arial" w:hAnsi="Arial"/>
        </w:rPr>
        <w:t>underpayments</w:t>
      </w:r>
      <w:r w:rsidRPr="00A14D7D">
        <w:rPr>
          <w:rFonts w:ascii="Arial" w:hAnsi="Arial"/>
          <w:spacing w:val="-8"/>
        </w:rPr>
        <w:t xml:space="preserve"> </w:t>
      </w:r>
      <w:r w:rsidRPr="00A14D7D">
        <w:rPr>
          <w:rFonts w:ascii="Arial" w:hAnsi="Arial"/>
        </w:rPr>
        <w:t>arising</w:t>
      </w:r>
      <w:r w:rsidRPr="00A14D7D">
        <w:rPr>
          <w:rFonts w:ascii="Arial" w:hAnsi="Arial"/>
          <w:spacing w:val="-9"/>
        </w:rPr>
        <w:t xml:space="preserve"> </w:t>
      </w:r>
      <w:r w:rsidRPr="00A14D7D">
        <w:rPr>
          <w:rFonts w:ascii="Arial" w:hAnsi="Arial"/>
        </w:rPr>
        <w:t>from</w:t>
      </w:r>
      <w:r w:rsidRPr="00A14D7D">
        <w:rPr>
          <w:rFonts w:ascii="Arial" w:hAnsi="Arial"/>
          <w:spacing w:val="-6"/>
        </w:rPr>
        <w:t xml:space="preserve"> </w:t>
      </w:r>
      <w:r w:rsidRPr="00A14D7D">
        <w:rPr>
          <w:rFonts w:ascii="Arial" w:hAnsi="Arial"/>
        </w:rPr>
        <w:t>its</w:t>
      </w:r>
      <w:r w:rsidRPr="00A14D7D">
        <w:rPr>
          <w:rFonts w:ascii="Arial" w:hAnsi="Arial"/>
          <w:spacing w:val="-7"/>
        </w:rPr>
        <w:t xml:space="preserve"> </w:t>
      </w:r>
      <w:r w:rsidRPr="00A14D7D">
        <w:rPr>
          <w:rFonts w:ascii="Arial" w:hAnsi="Arial"/>
        </w:rPr>
        <w:t>failure</w:t>
      </w:r>
      <w:r w:rsidRPr="00A14D7D">
        <w:rPr>
          <w:rFonts w:ascii="Arial" w:hAnsi="Arial"/>
          <w:spacing w:val="-7"/>
        </w:rPr>
        <w:t xml:space="preserve"> </w:t>
      </w:r>
      <w:r w:rsidRPr="00A14D7D">
        <w:rPr>
          <w:rFonts w:ascii="Arial" w:hAnsi="Arial"/>
        </w:rPr>
        <w:t>to</w:t>
      </w:r>
      <w:r w:rsidRPr="00A14D7D">
        <w:rPr>
          <w:rFonts w:ascii="Arial" w:hAnsi="Arial"/>
          <w:spacing w:val="-7"/>
        </w:rPr>
        <w:t xml:space="preserve"> </w:t>
      </w:r>
      <w:r w:rsidRPr="00A14D7D">
        <w:rPr>
          <w:rFonts w:ascii="Arial" w:hAnsi="Arial"/>
        </w:rPr>
        <w:t>pay</w:t>
      </w:r>
      <w:r w:rsidRPr="00A14D7D">
        <w:rPr>
          <w:rFonts w:ascii="Arial" w:hAnsi="Arial"/>
          <w:spacing w:val="-8"/>
        </w:rPr>
        <w:t xml:space="preserve"> </w:t>
      </w:r>
      <w:r w:rsidRPr="00A14D7D">
        <w:rPr>
          <w:rFonts w:ascii="Arial" w:hAnsi="Arial"/>
        </w:rPr>
        <w:t>the</w:t>
      </w:r>
      <w:r w:rsidR="004D5F4F" w:rsidRPr="00A14D7D">
        <w:rPr>
          <w:rFonts w:ascii="Arial" w:hAnsi="Arial"/>
        </w:rPr>
        <w:t xml:space="preserve"> transitional</w:t>
      </w:r>
      <w:r w:rsidRPr="00A14D7D">
        <w:rPr>
          <w:rFonts w:ascii="Arial" w:hAnsi="Arial"/>
          <w:spacing w:val="-7"/>
        </w:rPr>
        <w:t xml:space="preserve"> </w:t>
      </w:r>
      <w:r w:rsidRPr="00A14D7D">
        <w:rPr>
          <w:rFonts w:ascii="Arial" w:hAnsi="Arial"/>
        </w:rPr>
        <w:t>meal allowance</w:t>
      </w:r>
      <w:r w:rsidRPr="00A14D7D">
        <w:rPr>
          <w:rFonts w:ascii="Arial" w:hAnsi="Arial"/>
          <w:spacing w:val="-11"/>
        </w:rPr>
        <w:t xml:space="preserve"> </w:t>
      </w:r>
      <w:r w:rsidR="00A77D98" w:rsidRPr="00A14D7D">
        <w:rPr>
          <w:rFonts w:ascii="Arial" w:hAnsi="Arial"/>
          <w:spacing w:val="-11"/>
        </w:rPr>
        <w:t xml:space="preserve">compensation </w:t>
      </w:r>
      <w:r w:rsidRPr="00A14D7D">
        <w:rPr>
          <w:rFonts w:ascii="Arial" w:hAnsi="Arial"/>
        </w:rPr>
        <w:t>provided</w:t>
      </w:r>
      <w:r w:rsidRPr="00A14D7D">
        <w:rPr>
          <w:rFonts w:ascii="Arial" w:hAnsi="Arial"/>
          <w:spacing w:val="-13"/>
        </w:rPr>
        <w:t xml:space="preserve"> </w:t>
      </w:r>
      <w:r w:rsidR="00D87160" w:rsidRPr="00A14D7D">
        <w:rPr>
          <w:rFonts w:ascii="Arial" w:hAnsi="Arial"/>
          <w:spacing w:val="-13"/>
        </w:rPr>
        <w:t xml:space="preserve">in </w:t>
      </w:r>
      <w:r w:rsidR="00A77D98" w:rsidRPr="00A14D7D">
        <w:rPr>
          <w:rFonts w:ascii="Arial" w:hAnsi="Arial"/>
        </w:rPr>
        <w:t>Schedule D of the 2016 EA and the 2013 EA</w:t>
      </w:r>
      <w:r w:rsidRPr="00A14D7D">
        <w:rPr>
          <w:rFonts w:ascii="Arial" w:hAnsi="Arial"/>
        </w:rPr>
        <w:t xml:space="preserve"> had not been included in its Compliance</w:t>
      </w:r>
      <w:r w:rsidRPr="00A14D7D">
        <w:rPr>
          <w:rFonts w:ascii="Arial" w:hAnsi="Arial"/>
          <w:spacing w:val="-28"/>
        </w:rPr>
        <w:t xml:space="preserve"> </w:t>
      </w:r>
      <w:r w:rsidRPr="00A14D7D">
        <w:rPr>
          <w:rFonts w:ascii="Arial" w:hAnsi="Arial"/>
        </w:rPr>
        <w:t>Review.</w:t>
      </w:r>
      <w:bookmarkEnd w:id="5"/>
    </w:p>
    <w:p w14:paraId="1FCF8052" w14:textId="77777777" w:rsidR="00A14D7D" w:rsidRPr="009E30F8" w:rsidRDefault="00A14D7D" w:rsidP="00C82F5A">
      <w:pPr>
        <w:pStyle w:val="EUParagraphLevel2"/>
        <w:numPr>
          <w:ilvl w:val="0"/>
          <w:numId w:val="0"/>
        </w:numPr>
        <w:spacing w:before="0" w:line="240" w:lineRule="auto"/>
        <w:ind w:left="709"/>
        <w:jc w:val="both"/>
        <w:rPr>
          <w:rFonts w:ascii="Arial" w:hAnsi="Arial"/>
        </w:rPr>
      </w:pPr>
    </w:p>
    <w:p w14:paraId="72C0D42E" w14:textId="61D86A53" w:rsidR="00F82CD1" w:rsidRDefault="00932BF9" w:rsidP="00C82F5A">
      <w:pPr>
        <w:pStyle w:val="EUParagraphLevel1"/>
        <w:spacing w:before="0" w:line="240" w:lineRule="auto"/>
        <w:rPr>
          <w:rFonts w:ascii="Arial" w:hAnsi="Arial"/>
        </w:rPr>
      </w:pPr>
      <w:r w:rsidRPr="009E30F8">
        <w:rPr>
          <w:rFonts w:ascii="Arial" w:hAnsi="Arial"/>
        </w:rPr>
        <w:t xml:space="preserve">In </w:t>
      </w:r>
      <w:r w:rsidR="00351B08" w:rsidRPr="00113479">
        <w:rPr>
          <w:rFonts w:ascii="Arial" w:hAnsi="Arial"/>
        </w:rPr>
        <w:t>May</w:t>
      </w:r>
      <w:r w:rsidR="00A77D98" w:rsidRPr="008C6183">
        <w:rPr>
          <w:rFonts w:ascii="Arial" w:hAnsi="Arial"/>
        </w:rPr>
        <w:t xml:space="preserve"> </w:t>
      </w:r>
      <w:r w:rsidRPr="00D11A47">
        <w:rPr>
          <w:rFonts w:ascii="Arial" w:hAnsi="Arial"/>
        </w:rPr>
        <w:t>2020, the ABC informed the FWO that</w:t>
      </w:r>
      <w:r w:rsidR="00F82CD1" w:rsidRPr="00A14D7D">
        <w:rPr>
          <w:rFonts w:ascii="Arial" w:hAnsi="Arial"/>
        </w:rPr>
        <w:t>:</w:t>
      </w:r>
    </w:p>
    <w:p w14:paraId="4673D91B" w14:textId="77777777" w:rsidR="00A14D7D" w:rsidRPr="009E30F8" w:rsidRDefault="00A14D7D" w:rsidP="00C82F5A">
      <w:pPr>
        <w:pStyle w:val="EUParagraphLevel1"/>
        <w:numPr>
          <w:ilvl w:val="0"/>
          <w:numId w:val="0"/>
        </w:numPr>
        <w:spacing w:before="0" w:line="240" w:lineRule="auto"/>
        <w:ind w:left="686"/>
        <w:rPr>
          <w:rFonts w:ascii="Arial" w:hAnsi="Arial"/>
        </w:rPr>
      </w:pPr>
    </w:p>
    <w:p w14:paraId="2963EA2D" w14:textId="6F7899F3" w:rsidR="00A61168" w:rsidRDefault="00A61168" w:rsidP="00C82F5A">
      <w:pPr>
        <w:pStyle w:val="EUParagraphLevel2"/>
        <w:spacing w:before="0" w:line="240" w:lineRule="auto"/>
        <w:ind w:hanging="426"/>
        <w:jc w:val="both"/>
        <w:rPr>
          <w:rFonts w:ascii="Arial" w:hAnsi="Arial"/>
        </w:rPr>
      </w:pPr>
      <w:r w:rsidRPr="00C82F5A">
        <w:rPr>
          <w:rFonts w:ascii="Arial" w:hAnsi="Arial"/>
        </w:rPr>
        <w:t>of the 2,575 casual employees included in the Compliance Review, 1,907</w:t>
      </w:r>
      <w:r w:rsidR="00A26BC2" w:rsidRPr="009E30F8">
        <w:rPr>
          <w:rFonts w:ascii="Arial" w:hAnsi="Arial"/>
        </w:rPr>
        <w:t xml:space="preserve"> </w:t>
      </w:r>
      <w:r w:rsidRPr="00C82F5A">
        <w:rPr>
          <w:rFonts w:ascii="Arial" w:hAnsi="Arial"/>
        </w:rPr>
        <w:t xml:space="preserve">casual employees </w:t>
      </w:r>
      <w:r w:rsidR="00A26BC2" w:rsidRPr="009E30F8">
        <w:rPr>
          <w:rFonts w:ascii="Arial" w:hAnsi="Arial"/>
        </w:rPr>
        <w:t xml:space="preserve">in total </w:t>
      </w:r>
      <w:r w:rsidRPr="00C82F5A">
        <w:rPr>
          <w:rFonts w:ascii="Arial" w:hAnsi="Arial"/>
        </w:rPr>
        <w:t xml:space="preserve">were identified as being underpaid within the Relevant Period (and so are listed in Schedule 1 as the </w:t>
      </w:r>
      <w:r w:rsidRPr="00C82F5A">
        <w:rPr>
          <w:rFonts w:ascii="Arial" w:hAnsi="Arial"/>
          <w:b/>
          <w:bCs/>
        </w:rPr>
        <w:t>Affected Employees</w:t>
      </w:r>
      <w:r w:rsidRPr="00C82F5A">
        <w:rPr>
          <w:rFonts w:ascii="Arial" w:hAnsi="Arial"/>
        </w:rPr>
        <w:t>)</w:t>
      </w:r>
      <w:r w:rsidR="009429E6" w:rsidRPr="009E30F8">
        <w:rPr>
          <w:rFonts w:ascii="Arial" w:hAnsi="Arial"/>
        </w:rPr>
        <w:t>.</w:t>
      </w:r>
    </w:p>
    <w:p w14:paraId="290B6ED3" w14:textId="77777777" w:rsidR="00A14D7D" w:rsidRPr="00C82F5A" w:rsidRDefault="00A14D7D" w:rsidP="00C82F5A">
      <w:pPr>
        <w:pStyle w:val="EUParagraphLevel2"/>
        <w:numPr>
          <w:ilvl w:val="0"/>
          <w:numId w:val="0"/>
        </w:numPr>
        <w:spacing w:before="0" w:line="240" w:lineRule="auto"/>
        <w:ind w:left="1135"/>
        <w:jc w:val="both"/>
        <w:rPr>
          <w:rFonts w:ascii="Arial" w:hAnsi="Arial"/>
        </w:rPr>
      </w:pPr>
    </w:p>
    <w:p w14:paraId="22A86CA8" w14:textId="36B435A3" w:rsidR="1E7A9FB8" w:rsidRDefault="1E7A9FB8" w:rsidP="00C82F5A">
      <w:pPr>
        <w:pStyle w:val="EUParagraphLevel2"/>
        <w:spacing w:before="0" w:line="240" w:lineRule="auto"/>
        <w:ind w:hanging="426"/>
        <w:jc w:val="both"/>
        <w:rPr>
          <w:rFonts w:ascii="Arial" w:hAnsi="Arial"/>
        </w:rPr>
      </w:pPr>
      <w:r w:rsidRPr="009E30F8">
        <w:rPr>
          <w:rFonts w:ascii="Arial" w:hAnsi="Arial"/>
        </w:rPr>
        <w:t>it had calculated the transition</w:t>
      </w:r>
      <w:r w:rsidRPr="00113479">
        <w:rPr>
          <w:rFonts w:ascii="Arial" w:hAnsi="Arial"/>
        </w:rPr>
        <w:t>al meal allowance compensation owing to the Affected Employees</w:t>
      </w:r>
      <w:r w:rsidR="0C89CA1F" w:rsidRPr="008C6183">
        <w:rPr>
          <w:rFonts w:ascii="Arial" w:hAnsi="Arial"/>
        </w:rPr>
        <w:t xml:space="preserve"> </w:t>
      </w:r>
      <w:r w:rsidR="604B1B6B" w:rsidRPr="00D11A47">
        <w:rPr>
          <w:rFonts w:ascii="Arial" w:hAnsi="Arial"/>
        </w:rPr>
        <w:t>and any applicable superannuation and interest owing on th</w:t>
      </w:r>
      <w:r w:rsidR="66F10F7D" w:rsidRPr="00A14D7D">
        <w:rPr>
          <w:rFonts w:ascii="Arial" w:hAnsi="Arial"/>
        </w:rPr>
        <w:t>o</w:t>
      </w:r>
      <w:r w:rsidR="604B1B6B" w:rsidRPr="00A14D7D">
        <w:rPr>
          <w:rFonts w:ascii="Arial" w:hAnsi="Arial"/>
        </w:rPr>
        <w:t>se amounts</w:t>
      </w:r>
      <w:r w:rsidR="48CCD37F" w:rsidRPr="00A14D7D">
        <w:rPr>
          <w:rFonts w:ascii="Arial" w:hAnsi="Arial"/>
        </w:rPr>
        <w:t>;</w:t>
      </w:r>
    </w:p>
    <w:p w14:paraId="3A7A6DE8" w14:textId="68587658" w:rsidR="00A14D7D" w:rsidRPr="00C82F5A" w:rsidRDefault="00A14D7D" w:rsidP="00C82F5A">
      <w:pPr>
        <w:pStyle w:val="ListParagraph"/>
        <w:jc w:val="both"/>
        <w:rPr>
          <w:rFonts w:ascii="Arial" w:hAnsi="Arial"/>
        </w:rPr>
      </w:pPr>
    </w:p>
    <w:p w14:paraId="5920249E" w14:textId="00B70062" w:rsidR="00B84F26" w:rsidRDefault="0417B8C4" w:rsidP="00C82F5A">
      <w:pPr>
        <w:pStyle w:val="EUParagraphLevel2"/>
        <w:spacing w:before="0" w:line="240" w:lineRule="auto"/>
        <w:ind w:hanging="426"/>
        <w:jc w:val="both"/>
        <w:rPr>
          <w:rFonts w:ascii="Arial" w:hAnsi="Arial"/>
        </w:rPr>
      </w:pPr>
      <w:r w:rsidRPr="009E30F8">
        <w:rPr>
          <w:rFonts w:ascii="Arial" w:hAnsi="Arial"/>
        </w:rPr>
        <w:t xml:space="preserve">as of </w:t>
      </w:r>
      <w:r w:rsidR="645E9F40" w:rsidRPr="009E30F8">
        <w:rPr>
          <w:rFonts w:ascii="Arial" w:hAnsi="Arial"/>
        </w:rPr>
        <w:t>May</w:t>
      </w:r>
      <w:r w:rsidR="6B1F703D" w:rsidRPr="00113479">
        <w:rPr>
          <w:rFonts w:ascii="Arial" w:hAnsi="Arial"/>
        </w:rPr>
        <w:t xml:space="preserve"> 2020</w:t>
      </w:r>
      <w:r w:rsidRPr="008C6183">
        <w:rPr>
          <w:rFonts w:ascii="Arial" w:hAnsi="Arial"/>
        </w:rPr>
        <w:t xml:space="preserve">, the amended total underpayment for the Affected Employees </w:t>
      </w:r>
      <w:r w:rsidRPr="00D11A47">
        <w:rPr>
          <w:rFonts w:ascii="Arial" w:hAnsi="Arial"/>
        </w:rPr>
        <w:t xml:space="preserve">was </w:t>
      </w:r>
      <w:r w:rsidR="6B1F703D" w:rsidRPr="00C82F5A">
        <w:rPr>
          <w:rFonts w:ascii="Arial" w:hAnsi="Arial"/>
        </w:rPr>
        <w:t>$</w:t>
      </w:r>
      <w:r w:rsidR="00A00D5F" w:rsidRPr="008C6183">
        <w:rPr>
          <w:rFonts w:ascii="Arial" w:hAnsi="Arial"/>
        </w:rPr>
        <w:t>1</w:t>
      </w:r>
      <w:r w:rsidR="00A00D5F" w:rsidRPr="00D11A47">
        <w:rPr>
          <w:rFonts w:ascii="Arial" w:hAnsi="Arial"/>
        </w:rPr>
        <w:t>2,029,038</w:t>
      </w:r>
      <w:r w:rsidR="6B1F703D" w:rsidRPr="00D11A47">
        <w:rPr>
          <w:rFonts w:ascii="Arial" w:hAnsi="Arial"/>
        </w:rPr>
        <w:t xml:space="preserve"> </w:t>
      </w:r>
      <w:r w:rsidRPr="00A00D5F">
        <w:rPr>
          <w:rFonts w:ascii="Arial" w:hAnsi="Arial"/>
        </w:rPr>
        <w:t>(excluding</w:t>
      </w:r>
      <w:r w:rsidRPr="00A14D7D">
        <w:rPr>
          <w:rFonts w:ascii="Arial" w:hAnsi="Arial"/>
        </w:rPr>
        <w:t xml:space="preserve"> 5.25% interest and superannuation contributions).</w:t>
      </w:r>
    </w:p>
    <w:p w14:paraId="12237BB1" w14:textId="003C099D" w:rsidR="00A14D7D" w:rsidRPr="009E30F8" w:rsidRDefault="00A14D7D" w:rsidP="00C82F5A">
      <w:pPr>
        <w:pStyle w:val="ListParagraph"/>
        <w:jc w:val="both"/>
        <w:rPr>
          <w:rFonts w:ascii="Arial" w:hAnsi="Arial"/>
        </w:rPr>
      </w:pPr>
    </w:p>
    <w:p w14:paraId="3B2DFDA9" w14:textId="04013426" w:rsidR="00A14D7D" w:rsidRPr="00A00D5F" w:rsidRDefault="6C94E543" w:rsidP="0011616F">
      <w:pPr>
        <w:pStyle w:val="EUParagraphLevel2"/>
        <w:spacing w:before="0" w:line="240" w:lineRule="auto"/>
        <w:ind w:hanging="426"/>
        <w:jc w:val="both"/>
        <w:rPr>
          <w:rFonts w:ascii="Arial" w:hAnsi="Arial"/>
        </w:rPr>
      </w:pPr>
      <w:r w:rsidRPr="008C6183">
        <w:rPr>
          <w:rFonts w:ascii="Arial" w:hAnsi="Arial"/>
        </w:rPr>
        <w:t xml:space="preserve">as of </w:t>
      </w:r>
      <w:r w:rsidR="11F3626D" w:rsidRPr="00D11A47">
        <w:rPr>
          <w:rFonts w:ascii="Arial" w:hAnsi="Arial"/>
        </w:rPr>
        <w:t xml:space="preserve">May </w:t>
      </w:r>
      <w:r w:rsidRPr="00D11A47">
        <w:rPr>
          <w:rFonts w:ascii="Arial" w:hAnsi="Arial"/>
        </w:rPr>
        <w:t>20</w:t>
      </w:r>
      <w:r w:rsidRPr="00A00D5F">
        <w:rPr>
          <w:rFonts w:ascii="Arial" w:hAnsi="Arial"/>
        </w:rPr>
        <w:t xml:space="preserve">20, </w:t>
      </w:r>
      <w:r w:rsidRPr="00C82F5A">
        <w:rPr>
          <w:rFonts w:ascii="Arial" w:hAnsi="Arial"/>
        </w:rPr>
        <w:t>1,8</w:t>
      </w:r>
      <w:r w:rsidR="3154208D" w:rsidRPr="00C82F5A">
        <w:rPr>
          <w:rFonts w:ascii="Arial" w:hAnsi="Arial"/>
        </w:rPr>
        <w:t>28</w:t>
      </w:r>
      <w:r w:rsidRPr="008C6183">
        <w:rPr>
          <w:rFonts w:ascii="Arial" w:hAnsi="Arial"/>
        </w:rPr>
        <w:t xml:space="preserve"> Affected</w:t>
      </w:r>
      <w:r w:rsidRPr="00D11A47">
        <w:rPr>
          <w:rFonts w:ascii="Arial" w:hAnsi="Arial"/>
        </w:rPr>
        <w:t xml:space="preserve"> Employees are either still employed by the </w:t>
      </w:r>
      <w:r w:rsidRPr="00126361">
        <w:rPr>
          <w:rFonts w:ascii="Arial" w:hAnsi="Arial"/>
          <w:color w:val="000000" w:themeColor="text1"/>
        </w:rPr>
        <w:t xml:space="preserve">ABC (with </w:t>
      </w:r>
      <w:r w:rsidR="6EBE6590" w:rsidRPr="00126361">
        <w:rPr>
          <w:rFonts w:ascii="Arial" w:hAnsi="Arial"/>
          <w:color w:val="000000" w:themeColor="text1"/>
        </w:rPr>
        <w:t>current</w:t>
      </w:r>
      <w:r w:rsidRPr="00126361">
        <w:rPr>
          <w:rFonts w:ascii="Arial" w:hAnsi="Arial"/>
          <w:color w:val="000000" w:themeColor="text1"/>
          <w:spacing w:val="-9"/>
        </w:rPr>
        <w:t xml:space="preserve"> </w:t>
      </w:r>
      <w:r w:rsidRPr="00126361">
        <w:rPr>
          <w:rFonts w:ascii="Arial" w:hAnsi="Arial"/>
          <w:color w:val="000000" w:themeColor="text1"/>
        </w:rPr>
        <w:t>contact</w:t>
      </w:r>
      <w:r w:rsidRPr="00126361">
        <w:rPr>
          <w:rFonts w:ascii="Arial" w:hAnsi="Arial"/>
          <w:color w:val="000000" w:themeColor="text1"/>
          <w:spacing w:val="-12"/>
        </w:rPr>
        <w:t xml:space="preserve"> </w:t>
      </w:r>
      <w:r w:rsidRPr="00126361">
        <w:rPr>
          <w:rFonts w:ascii="Arial" w:hAnsi="Arial"/>
          <w:color w:val="000000" w:themeColor="text1"/>
        </w:rPr>
        <w:t>and</w:t>
      </w:r>
      <w:r w:rsidRPr="00126361">
        <w:rPr>
          <w:rFonts w:ascii="Arial" w:hAnsi="Arial"/>
          <w:color w:val="000000" w:themeColor="text1"/>
          <w:spacing w:val="-9"/>
        </w:rPr>
        <w:t xml:space="preserve"> </w:t>
      </w:r>
      <w:r w:rsidRPr="00126361">
        <w:rPr>
          <w:rFonts w:ascii="Arial" w:hAnsi="Arial"/>
          <w:color w:val="000000" w:themeColor="text1"/>
        </w:rPr>
        <w:t>bank</w:t>
      </w:r>
      <w:r w:rsidRPr="00126361">
        <w:rPr>
          <w:rFonts w:ascii="Arial" w:hAnsi="Arial"/>
          <w:color w:val="000000" w:themeColor="text1"/>
          <w:spacing w:val="-12"/>
        </w:rPr>
        <w:t xml:space="preserve"> </w:t>
      </w:r>
      <w:r w:rsidRPr="00126361">
        <w:rPr>
          <w:rFonts w:ascii="Arial" w:hAnsi="Arial"/>
          <w:color w:val="000000" w:themeColor="text1"/>
        </w:rPr>
        <w:t>details),</w:t>
      </w:r>
      <w:r w:rsidRPr="00126361">
        <w:rPr>
          <w:rFonts w:ascii="Arial" w:hAnsi="Arial"/>
          <w:color w:val="000000" w:themeColor="text1"/>
          <w:spacing w:val="-10"/>
        </w:rPr>
        <w:t xml:space="preserve"> </w:t>
      </w:r>
      <w:r w:rsidRPr="00126361">
        <w:rPr>
          <w:rFonts w:ascii="Arial" w:hAnsi="Arial"/>
          <w:color w:val="000000" w:themeColor="text1"/>
        </w:rPr>
        <w:t>or</w:t>
      </w:r>
      <w:r w:rsidRPr="00126361">
        <w:rPr>
          <w:rFonts w:ascii="Arial" w:hAnsi="Arial"/>
          <w:color w:val="000000" w:themeColor="text1"/>
          <w:spacing w:val="-13"/>
        </w:rPr>
        <w:t xml:space="preserve"> </w:t>
      </w:r>
      <w:r w:rsidRPr="00126361">
        <w:rPr>
          <w:rFonts w:ascii="Arial" w:hAnsi="Arial"/>
          <w:color w:val="000000" w:themeColor="text1"/>
        </w:rPr>
        <w:t>have</w:t>
      </w:r>
      <w:r w:rsidRPr="00126361">
        <w:rPr>
          <w:rFonts w:ascii="Arial" w:hAnsi="Arial"/>
          <w:color w:val="000000" w:themeColor="text1"/>
          <w:spacing w:val="-9"/>
        </w:rPr>
        <w:t xml:space="preserve"> </w:t>
      </w:r>
      <w:r w:rsidRPr="00126361">
        <w:rPr>
          <w:rFonts w:ascii="Arial" w:hAnsi="Arial"/>
          <w:color w:val="000000" w:themeColor="text1"/>
        </w:rPr>
        <w:t>made</w:t>
      </w:r>
      <w:r w:rsidRPr="00126361">
        <w:rPr>
          <w:rFonts w:ascii="Arial" w:hAnsi="Arial"/>
          <w:color w:val="000000" w:themeColor="text1"/>
          <w:spacing w:val="-9"/>
        </w:rPr>
        <w:t xml:space="preserve"> </w:t>
      </w:r>
      <w:r w:rsidRPr="00126361">
        <w:rPr>
          <w:rFonts w:ascii="Arial" w:hAnsi="Arial"/>
          <w:color w:val="000000" w:themeColor="text1"/>
        </w:rPr>
        <w:t>contact</w:t>
      </w:r>
      <w:r w:rsidRPr="00126361">
        <w:rPr>
          <w:rFonts w:ascii="Arial" w:hAnsi="Arial"/>
          <w:color w:val="000000" w:themeColor="text1"/>
          <w:spacing w:val="-12"/>
        </w:rPr>
        <w:t xml:space="preserve"> </w:t>
      </w:r>
      <w:r w:rsidRPr="00126361">
        <w:rPr>
          <w:rFonts w:ascii="Arial" w:hAnsi="Arial"/>
          <w:color w:val="000000" w:themeColor="text1"/>
        </w:rPr>
        <w:t>with</w:t>
      </w:r>
      <w:r w:rsidRPr="00126361">
        <w:rPr>
          <w:rFonts w:ascii="Arial" w:hAnsi="Arial"/>
          <w:color w:val="000000" w:themeColor="text1"/>
          <w:spacing w:val="-9"/>
        </w:rPr>
        <w:t xml:space="preserve"> </w:t>
      </w:r>
      <w:r w:rsidRPr="00126361">
        <w:rPr>
          <w:rFonts w:ascii="Arial" w:hAnsi="Arial"/>
          <w:color w:val="000000" w:themeColor="text1"/>
        </w:rPr>
        <w:t>the</w:t>
      </w:r>
      <w:r w:rsidRPr="00126361">
        <w:rPr>
          <w:rFonts w:ascii="Arial" w:hAnsi="Arial"/>
          <w:color w:val="000000" w:themeColor="text1"/>
          <w:spacing w:val="-9"/>
        </w:rPr>
        <w:t xml:space="preserve"> </w:t>
      </w:r>
      <w:r w:rsidRPr="00126361">
        <w:rPr>
          <w:rFonts w:ascii="Arial" w:hAnsi="Arial"/>
          <w:color w:val="000000" w:themeColor="text1"/>
        </w:rPr>
        <w:t xml:space="preserve">ABC in response to the November 2019 correspondence referred to </w:t>
      </w:r>
      <w:proofErr w:type="spellStart"/>
      <w:r w:rsidRPr="00126361">
        <w:rPr>
          <w:rFonts w:ascii="Arial" w:hAnsi="Arial"/>
          <w:color w:val="000000" w:themeColor="text1"/>
        </w:rPr>
        <w:t>at</w:t>
      </w:r>
      <w:proofErr w:type="spellEnd"/>
      <w:r w:rsidR="0004738B" w:rsidRPr="00126361">
        <w:rPr>
          <w:rFonts w:ascii="Arial" w:hAnsi="Arial"/>
          <w:color w:val="000000" w:themeColor="text1"/>
        </w:rPr>
        <w:t xml:space="preserve"> clause</w:t>
      </w:r>
      <w:r w:rsidRPr="00126361">
        <w:rPr>
          <w:rFonts w:ascii="Arial" w:hAnsi="Arial"/>
          <w:color w:val="000000" w:themeColor="text1"/>
        </w:rPr>
        <w:t xml:space="preserve"> </w:t>
      </w:r>
      <w:r w:rsidR="5E0EFB05" w:rsidRPr="00126361">
        <w:rPr>
          <w:rFonts w:ascii="Arial" w:hAnsi="Arial"/>
          <w:color w:val="000000" w:themeColor="text1"/>
        </w:rPr>
        <w:t>1</w:t>
      </w:r>
      <w:r w:rsidR="00E21252" w:rsidRPr="00126361">
        <w:rPr>
          <w:rFonts w:ascii="Arial" w:hAnsi="Arial"/>
          <w:color w:val="000000" w:themeColor="text1"/>
        </w:rPr>
        <w:t>3</w:t>
      </w:r>
      <w:r w:rsidRPr="00126361">
        <w:rPr>
          <w:rFonts w:ascii="Arial" w:hAnsi="Arial"/>
          <w:color w:val="000000" w:themeColor="text1"/>
        </w:rPr>
        <w:t>(</w:t>
      </w:r>
      <w:r w:rsidR="3C10E2A2" w:rsidRPr="00126361">
        <w:rPr>
          <w:rFonts w:ascii="Arial" w:hAnsi="Arial"/>
          <w:color w:val="000000" w:themeColor="text1"/>
        </w:rPr>
        <w:t>a</w:t>
      </w:r>
      <w:r w:rsidRPr="00126361">
        <w:rPr>
          <w:rFonts w:ascii="Arial" w:hAnsi="Arial"/>
          <w:color w:val="000000" w:themeColor="text1"/>
        </w:rPr>
        <w:t xml:space="preserve">) </w:t>
      </w:r>
      <w:r w:rsidRPr="008C6183">
        <w:rPr>
          <w:rFonts w:ascii="Arial" w:hAnsi="Arial"/>
        </w:rPr>
        <w:t>above</w:t>
      </w:r>
      <w:r w:rsidR="3F59E04B" w:rsidRPr="00D11A47">
        <w:rPr>
          <w:rFonts w:ascii="Arial" w:hAnsi="Arial"/>
        </w:rPr>
        <w:t>,</w:t>
      </w:r>
      <w:r w:rsidR="357332AA" w:rsidRPr="00D11A47">
        <w:rPr>
          <w:rFonts w:ascii="Arial" w:hAnsi="Arial"/>
        </w:rPr>
        <w:t xml:space="preserve"> </w:t>
      </w:r>
      <w:r w:rsidR="3F59E04B" w:rsidRPr="00A00D5F">
        <w:rPr>
          <w:rFonts w:ascii="Arial" w:hAnsi="Arial"/>
        </w:rPr>
        <w:t xml:space="preserve">or subsequent </w:t>
      </w:r>
      <w:r w:rsidR="711C31E9" w:rsidRPr="00A00D5F">
        <w:rPr>
          <w:rFonts w:ascii="Arial" w:hAnsi="Arial"/>
        </w:rPr>
        <w:t>notifications</w:t>
      </w:r>
      <w:r w:rsidR="3F59E04B" w:rsidRPr="00A00D5F">
        <w:rPr>
          <w:rFonts w:ascii="Arial" w:hAnsi="Arial"/>
        </w:rPr>
        <w:t xml:space="preserve"> sent in </w:t>
      </w:r>
      <w:r w:rsidR="608BF98B" w:rsidRPr="00A00D5F">
        <w:rPr>
          <w:rFonts w:ascii="Arial" w:hAnsi="Arial"/>
        </w:rPr>
        <w:t xml:space="preserve">April 2020 to an additional 21 </w:t>
      </w:r>
      <w:r w:rsidR="3F59E04B" w:rsidRPr="00A00D5F">
        <w:rPr>
          <w:rFonts w:ascii="Arial" w:hAnsi="Arial"/>
        </w:rPr>
        <w:t>Affected Employee</w:t>
      </w:r>
      <w:r w:rsidR="2CAD8359" w:rsidRPr="00A00D5F">
        <w:rPr>
          <w:rFonts w:ascii="Arial" w:hAnsi="Arial"/>
        </w:rPr>
        <w:t xml:space="preserve">s. </w:t>
      </w:r>
    </w:p>
    <w:p w14:paraId="49DCEAF1" w14:textId="77777777" w:rsidR="00A14D7D" w:rsidRPr="00A00D5F" w:rsidRDefault="00A14D7D" w:rsidP="00C82F5A">
      <w:pPr>
        <w:pStyle w:val="EUParagraphLevel2"/>
        <w:numPr>
          <w:ilvl w:val="0"/>
          <w:numId w:val="0"/>
        </w:numPr>
        <w:spacing w:before="0" w:line="240" w:lineRule="auto"/>
        <w:ind w:left="1135"/>
        <w:jc w:val="both"/>
        <w:rPr>
          <w:rFonts w:ascii="Arial" w:hAnsi="Arial"/>
        </w:rPr>
      </w:pPr>
    </w:p>
    <w:p w14:paraId="2892EB53" w14:textId="385CADD3" w:rsidR="0037248E" w:rsidRPr="00C82F5A" w:rsidRDefault="00932BF9" w:rsidP="00C82F5A">
      <w:pPr>
        <w:pStyle w:val="EUParagraphLevel1"/>
        <w:spacing w:before="0" w:line="240" w:lineRule="auto"/>
        <w:rPr>
          <w:rFonts w:ascii="Arial" w:hAnsi="Arial"/>
        </w:rPr>
      </w:pPr>
      <w:r w:rsidRPr="00C82F5A">
        <w:rPr>
          <w:rFonts w:ascii="Arial" w:hAnsi="Arial"/>
        </w:rPr>
        <w:t>A</w:t>
      </w:r>
      <w:r w:rsidR="00DB7A6E" w:rsidRPr="00C82F5A">
        <w:rPr>
          <w:rFonts w:ascii="Arial" w:hAnsi="Arial"/>
        </w:rPr>
        <w:t xml:space="preserve">s </w:t>
      </w:r>
      <w:r w:rsidRPr="00C82F5A">
        <w:rPr>
          <w:rFonts w:ascii="Arial" w:hAnsi="Arial"/>
        </w:rPr>
        <w:t xml:space="preserve">at </w:t>
      </w:r>
      <w:r w:rsidR="00A00D5F" w:rsidRPr="00C82F5A">
        <w:rPr>
          <w:rFonts w:ascii="Arial" w:hAnsi="Arial"/>
        </w:rPr>
        <w:t>27 May 2020</w:t>
      </w:r>
      <w:r w:rsidR="00126361">
        <w:rPr>
          <w:rFonts w:ascii="Arial" w:hAnsi="Arial"/>
        </w:rPr>
        <w:t xml:space="preserve">, </w:t>
      </w:r>
      <w:r w:rsidR="00D87160" w:rsidRPr="00C82F5A">
        <w:rPr>
          <w:rFonts w:ascii="Arial" w:hAnsi="Arial"/>
        </w:rPr>
        <w:t xml:space="preserve">the ABC </w:t>
      </w:r>
      <w:r w:rsidRPr="00C82F5A">
        <w:rPr>
          <w:rFonts w:ascii="Arial" w:hAnsi="Arial"/>
        </w:rPr>
        <w:t xml:space="preserve">had paid </w:t>
      </w:r>
      <w:r w:rsidR="00A00D5F" w:rsidRPr="00C82F5A">
        <w:rPr>
          <w:rFonts w:ascii="Arial" w:hAnsi="Arial"/>
        </w:rPr>
        <w:t xml:space="preserve">1828 </w:t>
      </w:r>
      <w:r w:rsidRPr="00C82F5A">
        <w:rPr>
          <w:rFonts w:ascii="Arial" w:hAnsi="Arial"/>
        </w:rPr>
        <w:t>of the Affected Employees a total of</w:t>
      </w:r>
      <w:r w:rsidR="0037248E" w:rsidRPr="00C82F5A">
        <w:rPr>
          <w:rFonts w:ascii="Arial" w:hAnsi="Arial"/>
        </w:rPr>
        <w:t xml:space="preserve"> </w:t>
      </w:r>
      <w:r w:rsidR="00A00D5F" w:rsidRPr="00C82F5A">
        <w:rPr>
          <w:rFonts w:ascii="Arial" w:eastAsia="Times New Roman" w:hAnsi="Arial"/>
        </w:rPr>
        <w:lastRenderedPageBreak/>
        <w:t>$11,983,950.</w:t>
      </w:r>
      <w:r w:rsidR="00A00D5F" w:rsidRPr="00C82F5A">
        <w:rPr>
          <w:rFonts w:ascii="Arial" w:hAnsi="Arial"/>
        </w:rPr>
        <w:t>33, excluding interest, superannuation and interest on superannuation</w:t>
      </w:r>
      <w:r w:rsidRPr="00C82F5A">
        <w:rPr>
          <w:rFonts w:ascii="Arial" w:hAnsi="Arial"/>
        </w:rPr>
        <w:t>.</w:t>
      </w:r>
      <w:r w:rsidR="00511DA2" w:rsidRPr="00C82F5A">
        <w:rPr>
          <w:rFonts w:ascii="Arial" w:hAnsi="Arial"/>
        </w:rPr>
        <w:t xml:space="preserve"> </w:t>
      </w:r>
    </w:p>
    <w:p w14:paraId="2889D91D" w14:textId="77777777" w:rsidR="00A14D7D" w:rsidRPr="00C82F5A" w:rsidRDefault="00A14D7D" w:rsidP="00C82F5A">
      <w:pPr>
        <w:pStyle w:val="EUParagraphLevel1"/>
        <w:numPr>
          <w:ilvl w:val="0"/>
          <w:numId w:val="0"/>
        </w:numPr>
        <w:spacing w:before="0" w:line="240" w:lineRule="auto"/>
        <w:ind w:left="686"/>
        <w:rPr>
          <w:rFonts w:ascii="Arial" w:hAnsi="Arial"/>
        </w:rPr>
      </w:pPr>
    </w:p>
    <w:p w14:paraId="56E0814A" w14:textId="75DF2910" w:rsidR="00B84F26" w:rsidRDefault="00932BF9" w:rsidP="00C82F5A">
      <w:pPr>
        <w:pStyle w:val="EUParagraphLevel1"/>
        <w:spacing w:before="0" w:line="240" w:lineRule="auto"/>
        <w:rPr>
          <w:rFonts w:ascii="Arial" w:hAnsi="Arial"/>
        </w:rPr>
      </w:pPr>
      <w:r w:rsidRPr="009E30F8">
        <w:rPr>
          <w:rFonts w:ascii="Arial" w:hAnsi="Arial"/>
        </w:rPr>
        <w:t xml:space="preserve">The ABC has informed the FWO it is committed to attempting </w:t>
      </w:r>
      <w:r w:rsidR="000133CD">
        <w:rPr>
          <w:rFonts w:ascii="Arial" w:hAnsi="Arial"/>
        </w:rPr>
        <w:t xml:space="preserve">all </w:t>
      </w:r>
      <w:r w:rsidR="00A00D5F">
        <w:rPr>
          <w:rFonts w:ascii="Arial" w:hAnsi="Arial"/>
        </w:rPr>
        <w:t xml:space="preserve">reasonable avenues </w:t>
      </w:r>
      <w:r w:rsidRPr="009E30F8">
        <w:rPr>
          <w:rFonts w:ascii="Arial" w:hAnsi="Arial"/>
        </w:rPr>
        <w:t>to</w:t>
      </w:r>
      <w:r w:rsidRPr="00113479">
        <w:rPr>
          <w:rFonts w:ascii="Arial" w:hAnsi="Arial"/>
          <w:spacing w:val="-14"/>
        </w:rPr>
        <w:t xml:space="preserve"> </w:t>
      </w:r>
      <w:r w:rsidRPr="008C6183">
        <w:rPr>
          <w:rFonts w:ascii="Arial" w:hAnsi="Arial"/>
        </w:rPr>
        <w:t>obtain</w:t>
      </w:r>
      <w:r w:rsidRPr="00D11A47">
        <w:rPr>
          <w:rFonts w:ascii="Arial" w:hAnsi="Arial"/>
          <w:spacing w:val="-14"/>
        </w:rPr>
        <w:t xml:space="preserve"> </w:t>
      </w:r>
      <w:r w:rsidRPr="00D11A47">
        <w:rPr>
          <w:rFonts w:ascii="Arial" w:hAnsi="Arial"/>
        </w:rPr>
        <w:t>responses</w:t>
      </w:r>
      <w:r w:rsidRPr="00A14D7D">
        <w:rPr>
          <w:rFonts w:ascii="Arial" w:hAnsi="Arial"/>
          <w:spacing w:val="-17"/>
        </w:rPr>
        <w:t xml:space="preserve"> </w:t>
      </w:r>
      <w:r w:rsidRPr="00A14D7D">
        <w:rPr>
          <w:rFonts w:ascii="Arial" w:hAnsi="Arial"/>
        </w:rPr>
        <w:t>and</w:t>
      </w:r>
      <w:r w:rsidRPr="00A14D7D">
        <w:rPr>
          <w:rFonts w:ascii="Arial" w:hAnsi="Arial"/>
          <w:spacing w:val="-14"/>
        </w:rPr>
        <w:t xml:space="preserve"> </w:t>
      </w:r>
      <w:r w:rsidRPr="00A14D7D">
        <w:rPr>
          <w:rFonts w:ascii="Arial" w:hAnsi="Arial"/>
        </w:rPr>
        <w:t>payment</w:t>
      </w:r>
      <w:r w:rsidRPr="00A14D7D">
        <w:rPr>
          <w:rFonts w:ascii="Arial" w:hAnsi="Arial"/>
          <w:spacing w:val="-17"/>
        </w:rPr>
        <w:t xml:space="preserve"> </w:t>
      </w:r>
      <w:r w:rsidRPr="00A14D7D">
        <w:rPr>
          <w:rFonts w:ascii="Arial" w:hAnsi="Arial"/>
        </w:rPr>
        <w:t>details</w:t>
      </w:r>
      <w:r w:rsidRPr="00A14D7D">
        <w:rPr>
          <w:rFonts w:ascii="Arial" w:hAnsi="Arial"/>
          <w:spacing w:val="-15"/>
        </w:rPr>
        <w:t xml:space="preserve"> </w:t>
      </w:r>
      <w:r w:rsidRPr="00A14D7D">
        <w:rPr>
          <w:rFonts w:ascii="Arial" w:hAnsi="Arial"/>
        </w:rPr>
        <w:t>from</w:t>
      </w:r>
      <w:r w:rsidRPr="00A14D7D">
        <w:rPr>
          <w:rFonts w:ascii="Arial" w:hAnsi="Arial"/>
          <w:spacing w:val="-16"/>
        </w:rPr>
        <w:t xml:space="preserve"> </w:t>
      </w:r>
      <w:r w:rsidRPr="00A14D7D">
        <w:rPr>
          <w:rFonts w:ascii="Arial" w:hAnsi="Arial"/>
        </w:rPr>
        <w:t>the</w:t>
      </w:r>
      <w:r w:rsidRPr="00A14D7D">
        <w:rPr>
          <w:rFonts w:ascii="Arial" w:hAnsi="Arial"/>
          <w:spacing w:val="-14"/>
        </w:rPr>
        <w:t xml:space="preserve"> </w:t>
      </w:r>
      <w:r w:rsidRPr="00A14D7D">
        <w:rPr>
          <w:rFonts w:ascii="Arial" w:hAnsi="Arial"/>
        </w:rPr>
        <w:t>remaining</w:t>
      </w:r>
      <w:r w:rsidRPr="00A14D7D">
        <w:rPr>
          <w:rFonts w:ascii="Arial" w:hAnsi="Arial"/>
          <w:spacing w:val="-16"/>
        </w:rPr>
        <w:t xml:space="preserve"> </w:t>
      </w:r>
      <w:r w:rsidRPr="00A14D7D">
        <w:rPr>
          <w:rFonts w:ascii="Arial" w:hAnsi="Arial"/>
        </w:rPr>
        <w:t>Affected</w:t>
      </w:r>
      <w:r w:rsidRPr="00A14D7D">
        <w:rPr>
          <w:rFonts w:ascii="Arial" w:hAnsi="Arial"/>
          <w:spacing w:val="-16"/>
        </w:rPr>
        <w:t xml:space="preserve"> </w:t>
      </w:r>
      <w:r w:rsidRPr="00A14D7D">
        <w:rPr>
          <w:rFonts w:ascii="Arial" w:hAnsi="Arial"/>
        </w:rPr>
        <w:t>Employees who</w:t>
      </w:r>
      <w:r w:rsidRPr="00A14D7D">
        <w:rPr>
          <w:rFonts w:ascii="Arial" w:hAnsi="Arial"/>
          <w:spacing w:val="-4"/>
        </w:rPr>
        <w:t xml:space="preserve"> </w:t>
      </w:r>
      <w:r w:rsidRPr="00A14D7D">
        <w:rPr>
          <w:rFonts w:ascii="Arial" w:hAnsi="Arial"/>
        </w:rPr>
        <w:t>have</w:t>
      </w:r>
      <w:r w:rsidRPr="00A14D7D">
        <w:rPr>
          <w:rFonts w:ascii="Arial" w:hAnsi="Arial"/>
          <w:spacing w:val="-4"/>
        </w:rPr>
        <w:t xml:space="preserve"> </w:t>
      </w:r>
      <w:r w:rsidRPr="00A14D7D">
        <w:rPr>
          <w:rFonts w:ascii="Arial" w:hAnsi="Arial"/>
        </w:rPr>
        <w:t>not</w:t>
      </w:r>
      <w:r w:rsidRPr="00A14D7D">
        <w:rPr>
          <w:rFonts w:ascii="Arial" w:hAnsi="Arial"/>
          <w:spacing w:val="-5"/>
        </w:rPr>
        <w:t xml:space="preserve"> </w:t>
      </w:r>
      <w:r w:rsidRPr="00A14D7D">
        <w:rPr>
          <w:rFonts w:ascii="Arial" w:hAnsi="Arial"/>
        </w:rPr>
        <w:t>yet</w:t>
      </w:r>
      <w:r w:rsidRPr="00A14D7D">
        <w:rPr>
          <w:rFonts w:ascii="Arial" w:hAnsi="Arial"/>
          <w:spacing w:val="-5"/>
        </w:rPr>
        <w:t xml:space="preserve"> </w:t>
      </w:r>
      <w:r w:rsidRPr="00A14D7D">
        <w:rPr>
          <w:rFonts w:ascii="Arial" w:hAnsi="Arial"/>
        </w:rPr>
        <w:t>made</w:t>
      </w:r>
      <w:r w:rsidRPr="00A14D7D">
        <w:rPr>
          <w:rFonts w:ascii="Arial" w:hAnsi="Arial"/>
          <w:spacing w:val="-4"/>
        </w:rPr>
        <w:t xml:space="preserve"> </w:t>
      </w:r>
      <w:r w:rsidRPr="00A14D7D">
        <w:rPr>
          <w:rFonts w:ascii="Arial" w:hAnsi="Arial"/>
        </w:rPr>
        <w:t>contact</w:t>
      </w:r>
      <w:r w:rsidRPr="00A14D7D">
        <w:rPr>
          <w:rFonts w:ascii="Arial" w:hAnsi="Arial"/>
          <w:spacing w:val="-5"/>
        </w:rPr>
        <w:t xml:space="preserve"> </w:t>
      </w:r>
      <w:r w:rsidRPr="00A14D7D">
        <w:rPr>
          <w:rFonts w:ascii="Arial" w:hAnsi="Arial"/>
        </w:rPr>
        <w:t>since</w:t>
      </w:r>
      <w:r w:rsidRPr="00A14D7D">
        <w:rPr>
          <w:rFonts w:ascii="Arial" w:hAnsi="Arial"/>
          <w:spacing w:val="-4"/>
        </w:rPr>
        <w:t xml:space="preserve"> </w:t>
      </w:r>
      <w:r w:rsidRPr="00A14D7D">
        <w:rPr>
          <w:rFonts w:ascii="Arial" w:hAnsi="Arial"/>
        </w:rPr>
        <w:t>notifications</w:t>
      </w:r>
      <w:r w:rsidRPr="00A14D7D">
        <w:rPr>
          <w:rFonts w:ascii="Arial" w:hAnsi="Arial"/>
          <w:spacing w:val="-5"/>
        </w:rPr>
        <w:t xml:space="preserve"> </w:t>
      </w:r>
      <w:r w:rsidRPr="00A14D7D">
        <w:rPr>
          <w:rFonts w:ascii="Arial" w:hAnsi="Arial"/>
        </w:rPr>
        <w:t>wer</w:t>
      </w:r>
      <w:r w:rsidR="000133CD">
        <w:rPr>
          <w:rFonts w:ascii="Arial" w:hAnsi="Arial"/>
        </w:rPr>
        <w:t xml:space="preserve">e </w:t>
      </w:r>
      <w:r w:rsidRPr="00A14D7D">
        <w:rPr>
          <w:rFonts w:ascii="Arial" w:hAnsi="Arial"/>
        </w:rPr>
        <w:t>sent</w:t>
      </w:r>
      <w:r w:rsidRPr="00A14D7D">
        <w:rPr>
          <w:rFonts w:ascii="Arial" w:hAnsi="Arial"/>
          <w:spacing w:val="-5"/>
        </w:rPr>
        <w:t xml:space="preserve"> </w:t>
      </w:r>
      <w:r w:rsidRPr="00A14D7D">
        <w:rPr>
          <w:rFonts w:ascii="Arial" w:hAnsi="Arial"/>
        </w:rPr>
        <w:t>in</w:t>
      </w:r>
      <w:r w:rsidRPr="00A14D7D">
        <w:rPr>
          <w:rFonts w:ascii="Arial" w:hAnsi="Arial"/>
          <w:spacing w:val="-7"/>
        </w:rPr>
        <w:t xml:space="preserve"> </w:t>
      </w:r>
      <w:r w:rsidRPr="00A14D7D">
        <w:rPr>
          <w:rFonts w:ascii="Arial" w:hAnsi="Arial"/>
        </w:rPr>
        <w:t>November</w:t>
      </w:r>
      <w:r w:rsidRPr="00A14D7D">
        <w:rPr>
          <w:rFonts w:ascii="Arial" w:hAnsi="Arial"/>
          <w:spacing w:val="-6"/>
        </w:rPr>
        <w:t xml:space="preserve"> </w:t>
      </w:r>
      <w:r w:rsidRPr="00A14D7D">
        <w:rPr>
          <w:rFonts w:ascii="Arial" w:hAnsi="Arial"/>
        </w:rPr>
        <w:t>2019</w:t>
      </w:r>
      <w:r w:rsidR="005D7CC0" w:rsidRPr="00A14D7D">
        <w:rPr>
          <w:rFonts w:ascii="Arial" w:hAnsi="Arial"/>
        </w:rPr>
        <w:t xml:space="preserve"> or April 2020, respectively</w:t>
      </w:r>
      <w:r w:rsidRPr="00A14D7D">
        <w:rPr>
          <w:rFonts w:ascii="Arial" w:hAnsi="Arial"/>
        </w:rPr>
        <w:t>.</w:t>
      </w:r>
    </w:p>
    <w:p w14:paraId="3DA0ACAE" w14:textId="7766CB45" w:rsidR="00A14D7D" w:rsidRPr="009E30F8" w:rsidRDefault="00A14D7D" w:rsidP="00C82F5A">
      <w:pPr>
        <w:pStyle w:val="ListParagraph"/>
        <w:jc w:val="both"/>
        <w:rPr>
          <w:rFonts w:ascii="Arial" w:hAnsi="Arial"/>
        </w:rPr>
      </w:pPr>
    </w:p>
    <w:p w14:paraId="0A2A8CF3" w14:textId="62812A34" w:rsidR="00760389" w:rsidRDefault="00760389" w:rsidP="00C82F5A">
      <w:pPr>
        <w:pStyle w:val="EUParagraphLevel1"/>
        <w:spacing w:before="0" w:line="240" w:lineRule="auto"/>
        <w:rPr>
          <w:rFonts w:ascii="Arial" w:hAnsi="Arial"/>
        </w:rPr>
      </w:pPr>
      <w:bookmarkStart w:id="6" w:name="bookmark2"/>
      <w:bookmarkEnd w:id="6"/>
      <w:r w:rsidRPr="009E30F8">
        <w:rPr>
          <w:rFonts w:ascii="Arial" w:hAnsi="Arial"/>
        </w:rPr>
        <w:t>In April</w:t>
      </w:r>
      <w:r w:rsidR="0057295A" w:rsidRPr="009E30F8">
        <w:rPr>
          <w:rFonts w:ascii="Arial" w:hAnsi="Arial"/>
        </w:rPr>
        <w:t xml:space="preserve"> and May</w:t>
      </w:r>
      <w:r w:rsidRPr="009E30F8">
        <w:rPr>
          <w:rFonts w:ascii="Arial" w:hAnsi="Arial"/>
        </w:rPr>
        <w:t xml:space="preserve"> 2020, the ABC notified the FWO of </w:t>
      </w:r>
      <w:r w:rsidR="0057295A" w:rsidRPr="00113479">
        <w:rPr>
          <w:rFonts w:ascii="Arial" w:hAnsi="Arial"/>
        </w:rPr>
        <w:t>three</w:t>
      </w:r>
      <w:r w:rsidRPr="008C6183">
        <w:rPr>
          <w:rFonts w:ascii="Arial" w:hAnsi="Arial"/>
        </w:rPr>
        <w:t xml:space="preserve"> additional issues:</w:t>
      </w:r>
    </w:p>
    <w:p w14:paraId="0B4CC708" w14:textId="77777777" w:rsidR="00A14D7D" w:rsidRDefault="00A14D7D" w:rsidP="00C82F5A">
      <w:pPr>
        <w:pStyle w:val="ListParagraph"/>
        <w:jc w:val="both"/>
        <w:rPr>
          <w:rFonts w:ascii="Arial" w:hAnsi="Arial"/>
        </w:rPr>
      </w:pPr>
    </w:p>
    <w:p w14:paraId="1D6DEE4B" w14:textId="0D374938" w:rsidR="00760389" w:rsidRDefault="00DB7A6E" w:rsidP="00C82F5A">
      <w:pPr>
        <w:pStyle w:val="EUParagraphLevel2"/>
        <w:spacing w:before="0" w:line="240" w:lineRule="auto"/>
        <w:ind w:hanging="426"/>
        <w:jc w:val="both"/>
        <w:rPr>
          <w:rFonts w:ascii="Arial" w:hAnsi="Arial"/>
        </w:rPr>
      </w:pPr>
      <w:r w:rsidRPr="009E30F8">
        <w:rPr>
          <w:rFonts w:ascii="Arial" w:hAnsi="Arial"/>
        </w:rPr>
        <w:t>t</w:t>
      </w:r>
      <w:r w:rsidR="00760389" w:rsidRPr="009E30F8">
        <w:rPr>
          <w:rFonts w:ascii="Arial" w:hAnsi="Arial"/>
        </w:rPr>
        <w:t xml:space="preserve">he ABC had identified an underpayment of superannuation in respect of </w:t>
      </w:r>
      <w:r w:rsidR="00BB343A" w:rsidRPr="009E30F8">
        <w:rPr>
          <w:rFonts w:ascii="Arial" w:hAnsi="Arial"/>
        </w:rPr>
        <w:t>89</w:t>
      </w:r>
      <w:r w:rsidR="0004738B">
        <w:rPr>
          <w:rFonts w:ascii="Arial" w:hAnsi="Arial"/>
        </w:rPr>
        <w:t xml:space="preserve"> </w:t>
      </w:r>
      <w:r w:rsidR="00760389" w:rsidRPr="008C6183">
        <w:rPr>
          <w:rFonts w:ascii="Arial" w:hAnsi="Arial"/>
        </w:rPr>
        <w:t>of the Affected Employees. The ABC informed the FWO that:</w:t>
      </w:r>
    </w:p>
    <w:p w14:paraId="50E40427"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1D5B6693" w14:textId="77777777" w:rsidR="00760389" w:rsidRPr="00D11A47" w:rsidRDefault="00760389" w:rsidP="00C82F5A">
      <w:pPr>
        <w:pStyle w:val="EUparagraphlevel3"/>
        <w:spacing w:before="0" w:line="240" w:lineRule="auto"/>
        <w:rPr>
          <w:rFonts w:ascii="Arial" w:hAnsi="Arial"/>
        </w:rPr>
      </w:pPr>
      <w:r w:rsidRPr="009E30F8">
        <w:rPr>
          <w:rFonts w:ascii="Arial" w:hAnsi="Arial"/>
        </w:rPr>
        <w:t>in January 2020, the ABC identified that the higher total annual remuneration being received by some casual employees, once the correct pay rate was applied, had resulted in a higher nominal annual salary for the purposes of calculating superannuation contri</w:t>
      </w:r>
      <w:r w:rsidRPr="00113479">
        <w:rPr>
          <w:rFonts w:ascii="Arial" w:hAnsi="Arial"/>
        </w:rPr>
        <w:t xml:space="preserve">butions under the </w:t>
      </w:r>
      <w:r w:rsidRPr="00D11A47">
        <w:rPr>
          <w:rFonts w:ascii="Arial" w:hAnsi="Arial"/>
          <w:i/>
          <w:iCs/>
        </w:rPr>
        <w:t>Superannuation (PSSAP) Trust Deed</w:t>
      </w:r>
      <w:r w:rsidRPr="00D11A47">
        <w:rPr>
          <w:rFonts w:ascii="Arial" w:hAnsi="Arial"/>
        </w:rPr>
        <w:t xml:space="preserve"> (</w:t>
      </w:r>
      <w:proofErr w:type="spellStart"/>
      <w:r w:rsidRPr="00D11A47">
        <w:rPr>
          <w:rFonts w:ascii="Arial" w:hAnsi="Arial"/>
        </w:rPr>
        <w:t>Cth</w:t>
      </w:r>
      <w:proofErr w:type="spellEnd"/>
      <w:r w:rsidRPr="00D11A47">
        <w:rPr>
          <w:rFonts w:ascii="Arial" w:hAnsi="Arial"/>
        </w:rPr>
        <w:t>);</w:t>
      </w:r>
    </w:p>
    <w:p w14:paraId="567AD923" w14:textId="10EF1375" w:rsidR="00760389" w:rsidRPr="00A14D7D" w:rsidRDefault="00760389" w:rsidP="00C82F5A">
      <w:pPr>
        <w:pStyle w:val="EUparagraphlevel3"/>
        <w:spacing w:before="0" w:line="240" w:lineRule="auto"/>
        <w:rPr>
          <w:rFonts w:ascii="Arial" w:hAnsi="Arial"/>
        </w:rPr>
      </w:pPr>
      <w:r w:rsidRPr="00A14D7D">
        <w:rPr>
          <w:rFonts w:ascii="Arial" w:hAnsi="Arial"/>
        </w:rPr>
        <w:t xml:space="preserve">this had resulted in an underpayment of superannuation by the ABC to </w:t>
      </w:r>
      <w:r w:rsidR="007076CD" w:rsidRPr="00A14D7D">
        <w:rPr>
          <w:rFonts w:ascii="Arial" w:hAnsi="Arial"/>
        </w:rPr>
        <w:t>89</w:t>
      </w:r>
      <w:r w:rsidRPr="00A14D7D">
        <w:rPr>
          <w:rFonts w:ascii="Arial" w:hAnsi="Arial"/>
        </w:rPr>
        <w:t xml:space="preserve"> Affected Employees; and</w:t>
      </w:r>
    </w:p>
    <w:p w14:paraId="41E8F559" w14:textId="30F6D466" w:rsidR="00760389" w:rsidRDefault="00760389" w:rsidP="00C82F5A">
      <w:pPr>
        <w:pStyle w:val="EUparagraphlevel3"/>
        <w:spacing w:before="0" w:line="240" w:lineRule="auto"/>
        <w:rPr>
          <w:rFonts w:ascii="Arial" w:hAnsi="Arial"/>
        </w:rPr>
      </w:pPr>
      <w:r w:rsidRPr="00A14D7D">
        <w:rPr>
          <w:rFonts w:ascii="Arial" w:hAnsi="Arial"/>
        </w:rPr>
        <w:t>the ABC intended to rectify this issue by making all required additional superannuation contributions by 30 April 2020, including the payment of 5.25% interest on all such underpayments of superannuation.</w:t>
      </w:r>
    </w:p>
    <w:p w14:paraId="083F2865" w14:textId="77777777" w:rsidR="00A14D7D" w:rsidRPr="009E30F8" w:rsidRDefault="00A14D7D" w:rsidP="00C82F5A">
      <w:pPr>
        <w:pStyle w:val="EUparagraphlevel3"/>
        <w:numPr>
          <w:ilvl w:val="0"/>
          <w:numId w:val="0"/>
        </w:numPr>
        <w:spacing w:before="0" w:line="240" w:lineRule="auto"/>
        <w:ind w:left="1801"/>
        <w:rPr>
          <w:rFonts w:ascii="Arial" w:hAnsi="Arial"/>
        </w:rPr>
      </w:pPr>
    </w:p>
    <w:p w14:paraId="211924CF" w14:textId="570AC841" w:rsidR="00760389" w:rsidRDefault="00760389" w:rsidP="00C82F5A">
      <w:pPr>
        <w:pStyle w:val="EUParagraphLevel1"/>
        <w:numPr>
          <w:ilvl w:val="0"/>
          <w:numId w:val="0"/>
        </w:numPr>
        <w:tabs>
          <w:tab w:val="clear" w:pos="687"/>
          <w:tab w:val="left" w:pos="1134"/>
        </w:tabs>
        <w:spacing w:before="0" w:line="240" w:lineRule="auto"/>
        <w:ind w:left="709"/>
        <w:rPr>
          <w:rFonts w:ascii="Arial" w:hAnsi="Arial"/>
        </w:rPr>
      </w:pPr>
      <w:r w:rsidRPr="009E30F8">
        <w:rPr>
          <w:rFonts w:ascii="Arial" w:hAnsi="Arial"/>
        </w:rPr>
        <w:t>(</w:t>
      </w:r>
      <w:r w:rsidRPr="009E30F8">
        <w:rPr>
          <w:rFonts w:ascii="Arial" w:hAnsi="Arial"/>
          <w:b/>
        </w:rPr>
        <w:t>Superannuation Underpayment</w:t>
      </w:r>
      <w:r w:rsidRPr="009E30F8">
        <w:rPr>
          <w:rFonts w:ascii="Arial" w:hAnsi="Arial"/>
        </w:rPr>
        <w:t>)</w:t>
      </w:r>
    </w:p>
    <w:p w14:paraId="53B13CC1" w14:textId="77777777" w:rsidR="00A14D7D" w:rsidRPr="009E30F8" w:rsidRDefault="00A14D7D" w:rsidP="00C82F5A">
      <w:pPr>
        <w:pStyle w:val="EUParagraphLevel1"/>
        <w:numPr>
          <w:ilvl w:val="0"/>
          <w:numId w:val="0"/>
        </w:numPr>
        <w:tabs>
          <w:tab w:val="clear" w:pos="687"/>
          <w:tab w:val="left" w:pos="1134"/>
        </w:tabs>
        <w:spacing w:before="0" w:line="240" w:lineRule="auto"/>
        <w:ind w:left="709"/>
        <w:rPr>
          <w:rFonts w:ascii="Arial" w:hAnsi="Arial"/>
        </w:rPr>
      </w:pPr>
    </w:p>
    <w:p w14:paraId="5CA5EBFE" w14:textId="173C1AE3" w:rsidR="00760389" w:rsidRDefault="00760389" w:rsidP="00C82F5A">
      <w:pPr>
        <w:pStyle w:val="EUParagraphLevel2"/>
        <w:spacing w:before="0" w:line="240" w:lineRule="auto"/>
        <w:ind w:hanging="426"/>
        <w:jc w:val="both"/>
        <w:rPr>
          <w:rFonts w:ascii="Arial" w:hAnsi="Arial"/>
        </w:rPr>
      </w:pPr>
      <w:r w:rsidRPr="006C1A4D">
        <w:rPr>
          <w:rFonts w:ascii="Arial" w:hAnsi="Arial"/>
        </w:rPr>
        <w:t>The ABC had identified a further underpayment arising from the u</w:t>
      </w:r>
      <w:r w:rsidRPr="00932692">
        <w:rPr>
          <w:rFonts w:ascii="Arial" w:hAnsi="Arial"/>
        </w:rPr>
        <w:t xml:space="preserve">nder-classification of the </w:t>
      </w:r>
      <w:r w:rsidR="00932692" w:rsidRPr="00C82F5A">
        <w:rPr>
          <w:rFonts w:ascii="Arial" w:hAnsi="Arial"/>
        </w:rPr>
        <w:t>6</w:t>
      </w:r>
      <w:r w:rsidR="00932692" w:rsidRPr="006C1A4D">
        <w:rPr>
          <w:rFonts w:ascii="Arial" w:hAnsi="Arial"/>
        </w:rPr>
        <w:t xml:space="preserve"> </w:t>
      </w:r>
      <w:r w:rsidRPr="00932692">
        <w:rPr>
          <w:rFonts w:ascii="Arial" w:hAnsi="Arial"/>
        </w:rPr>
        <w:t xml:space="preserve">employees engaged as technologists listed in </w:t>
      </w:r>
      <w:r w:rsidR="001D5CF4" w:rsidRPr="00932692">
        <w:rPr>
          <w:rFonts w:ascii="Arial" w:hAnsi="Arial"/>
        </w:rPr>
        <w:t xml:space="preserve">Schedule </w:t>
      </w:r>
      <w:r w:rsidR="4A6A4956" w:rsidRPr="00932692">
        <w:rPr>
          <w:rFonts w:ascii="Arial" w:hAnsi="Arial"/>
        </w:rPr>
        <w:t>3</w:t>
      </w:r>
      <w:r w:rsidRPr="00A14D7D">
        <w:rPr>
          <w:rFonts w:ascii="Arial" w:hAnsi="Arial"/>
        </w:rPr>
        <w:t xml:space="preserve"> to this Undertaking. The ABC informed the FWO that:</w:t>
      </w:r>
    </w:p>
    <w:p w14:paraId="5E727F1E"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645B6476" w14:textId="77777777" w:rsidR="00760389" w:rsidRPr="00113479" w:rsidRDefault="00760389" w:rsidP="00C82F5A">
      <w:pPr>
        <w:pStyle w:val="EUparagraphlevel3"/>
        <w:spacing w:before="0" w:line="240" w:lineRule="auto"/>
        <w:rPr>
          <w:rFonts w:ascii="Arial" w:hAnsi="Arial"/>
        </w:rPr>
      </w:pPr>
      <w:r w:rsidRPr="009E30F8">
        <w:rPr>
          <w:rFonts w:ascii="Arial" w:hAnsi="Arial"/>
        </w:rPr>
        <w:t>in November 2019, the Community and Public Sector Union raised an issue with the ABC relating to the underpayment of wages to a single emplo</w:t>
      </w:r>
      <w:r w:rsidRPr="00113479">
        <w:rPr>
          <w:rFonts w:ascii="Arial" w:hAnsi="Arial"/>
        </w:rPr>
        <w:t>yee who was being paid as a Band 1 level technologist;</w:t>
      </w:r>
    </w:p>
    <w:p w14:paraId="2129E001" w14:textId="77777777" w:rsidR="00760389" w:rsidRPr="00D11A47" w:rsidRDefault="00760389" w:rsidP="00C82F5A">
      <w:pPr>
        <w:pStyle w:val="EUparagraphlevel3"/>
        <w:spacing w:before="0" w:line="240" w:lineRule="auto"/>
        <w:rPr>
          <w:rFonts w:ascii="Arial" w:hAnsi="Arial"/>
        </w:rPr>
      </w:pPr>
      <w:r w:rsidRPr="00D11A47">
        <w:rPr>
          <w:rFonts w:ascii="Arial" w:hAnsi="Arial"/>
        </w:rPr>
        <w:t>in around February 2020, the ABC formed the view that the ABC’s Work Level Standards do not permit any technologists to be graded at a Band 1 level, and they must be graded to at least the Band 2 level;</w:t>
      </w:r>
    </w:p>
    <w:p w14:paraId="5E8357BC" w14:textId="07961772" w:rsidR="00760389" w:rsidRPr="00A14D7D" w:rsidRDefault="00760389" w:rsidP="00C82F5A">
      <w:pPr>
        <w:pStyle w:val="EUparagraphlevel3"/>
        <w:spacing w:before="0" w:line="240" w:lineRule="auto"/>
        <w:rPr>
          <w:rFonts w:ascii="Arial" w:hAnsi="Arial"/>
        </w:rPr>
      </w:pPr>
      <w:r w:rsidRPr="00A14D7D">
        <w:rPr>
          <w:rFonts w:ascii="Arial" w:hAnsi="Arial"/>
        </w:rPr>
        <w:t xml:space="preserve">the ABC had considered this issue over the period of November 2019 to February 2020 and by February 2020 had identified </w:t>
      </w:r>
      <w:r w:rsidR="00932692">
        <w:rPr>
          <w:rFonts w:ascii="Arial" w:hAnsi="Arial"/>
        </w:rPr>
        <w:t>6</w:t>
      </w:r>
      <w:r w:rsidR="00932692" w:rsidRPr="00A14D7D">
        <w:rPr>
          <w:rFonts w:ascii="Arial" w:hAnsi="Arial"/>
        </w:rPr>
        <w:t xml:space="preserve"> </w:t>
      </w:r>
      <w:r w:rsidRPr="00A14D7D">
        <w:rPr>
          <w:rFonts w:ascii="Arial" w:hAnsi="Arial"/>
        </w:rPr>
        <w:t>employees affected by the issue who had been underpaid;</w:t>
      </w:r>
    </w:p>
    <w:p w14:paraId="6FC9AB2C" w14:textId="2C23BC55" w:rsidR="00760389" w:rsidRDefault="00760389" w:rsidP="00C82F5A">
      <w:pPr>
        <w:pStyle w:val="EUparagraphlevel3"/>
        <w:spacing w:before="0" w:line="240" w:lineRule="auto"/>
        <w:rPr>
          <w:rFonts w:ascii="Arial" w:hAnsi="Arial"/>
        </w:rPr>
      </w:pPr>
      <w:r w:rsidRPr="00A14D7D">
        <w:rPr>
          <w:rFonts w:ascii="Arial" w:hAnsi="Arial"/>
        </w:rPr>
        <w:t>the ABC had instructed PwC to calculate the unde</w:t>
      </w:r>
      <w:r w:rsidR="00131C9E" w:rsidRPr="00A14D7D">
        <w:rPr>
          <w:rFonts w:ascii="Arial" w:hAnsi="Arial"/>
        </w:rPr>
        <w:t xml:space="preserve">rpayments to the </w:t>
      </w:r>
      <w:r w:rsidR="00F22163">
        <w:rPr>
          <w:rFonts w:ascii="Arial" w:hAnsi="Arial"/>
        </w:rPr>
        <w:t xml:space="preserve">6 employees listed in Schedule 3 </w:t>
      </w:r>
      <w:r w:rsidR="00A252C5">
        <w:rPr>
          <w:rFonts w:ascii="Arial" w:hAnsi="Arial"/>
        </w:rPr>
        <w:t xml:space="preserve">and </w:t>
      </w:r>
      <w:r w:rsidR="00932692">
        <w:rPr>
          <w:rFonts w:ascii="Arial" w:hAnsi="Arial"/>
        </w:rPr>
        <w:t>any other technologists engaged at band 1</w:t>
      </w:r>
      <w:r w:rsidR="00140A25">
        <w:rPr>
          <w:rFonts w:ascii="Arial" w:hAnsi="Arial"/>
        </w:rPr>
        <w:t xml:space="preserve"> from 22 October 2012</w:t>
      </w:r>
      <w:r w:rsidR="00932692">
        <w:rPr>
          <w:rFonts w:ascii="Arial" w:hAnsi="Arial"/>
        </w:rPr>
        <w:t xml:space="preserve"> onwards (</w:t>
      </w:r>
      <w:r w:rsidR="00086CFD">
        <w:rPr>
          <w:rFonts w:ascii="Arial" w:hAnsi="Arial"/>
        </w:rPr>
        <w:t xml:space="preserve">collectively, </w:t>
      </w:r>
      <w:r w:rsidR="00932692" w:rsidRPr="00C82F5A">
        <w:rPr>
          <w:rFonts w:ascii="Arial" w:hAnsi="Arial"/>
          <w:b/>
        </w:rPr>
        <w:t>Underpaid Technologists</w:t>
      </w:r>
      <w:r w:rsidR="00932692">
        <w:rPr>
          <w:rFonts w:ascii="Arial" w:hAnsi="Arial"/>
        </w:rPr>
        <w:t>)</w:t>
      </w:r>
      <w:r w:rsidRPr="008C6183">
        <w:rPr>
          <w:rFonts w:ascii="Arial" w:hAnsi="Arial"/>
        </w:rPr>
        <w:t>, inclu</w:t>
      </w:r>
      <w:r w:rsidRPr="00D11A47">
        <w:rPr>
          <w:rFonts w:ascii="Arial" w:hAnsi="Arial"/>
        </w:rPr>
        <w:t>ding interest at 5.25% per annum, and intended to make rectification payments based on those calculations.</w:t>
      </w:r>
    </w:p>
    <w:p w14:paraId="44ED2AC1" w14:textId="77777777" w:rsidR="00A14D7D" w:rsidRPr="009E30F8" w:rsidRDefault="00A14D7D" w:rsidP="00C82F5A">
      <w:pPr>
        <w:pStyle w:val="EUparagraphlevel3"/>
        <w:numPr>
          <w:ilvl w:val="0"/>
          <w:numId w:val="0"/>
        </w:numPr>
        <w:spacing w:before="0" w:line="240" w:lineRule="auto"/>
        <w:ind w:left="1801"/>
        <w:rPr>
          <w:rFonts w:ascii="Arial" w:hAnsi="Arial"/>
        </w:rPr>
      </w:pPr>
    </w:p>
    <w:p w14:paraId="26B8BC0F" w14:textId="060A1389" w:rsidR="00760389" w:rsidRDefault="00760389" w:rsidP="00C82F5A">
      <w:pPr>
        <w:pStyle w:val="EUparagraphlevel3"/>
        <w:numPr>
          <w:ilvl w:val="0"/>
          <w:numId w:val="0"/>
        </w:numPr>
        <w:tabs>
          <w:tab w:val="clear" w:pos="1233"/>
          <w:tab w:val="left" w:pos="1418"/>
        </w:tabs>
        <w:spacing w:before="0" w:line="240" w:lineRule="auto"/>
        <w:ind w:left="709"/>
        <w:rPr>
          <w:rFonts w:ascii="Arial" w:hAnsi="Arial"/>
        </w:rPr>
      </w:pPr>
      <w:r w:rsidRPr="009E30F8">
        <w:rPr>
          <w:rFonts w:ascii="Arial" w:hAnsi="Arial"/>
        </w:rPr>
        <w:t>(</w:t>
      </w:r>
      <w:r w:rsidRPr="00113479">
        <w:rPr>
          <w:rFonts w:ascii="Arial" w:hAnsi="Arial"/>
          <w:b/>
        </w:rPr>
        <w:t>Technologist Underpayments</w:t>
      </w:r>
      <w:r w:rsidRPr="008C6183">
        <w:rPr>
          <w:rFonts w:ascii="Arial" w:hAnsi="Arial"/>
        </w:rPr>
        <w:t>)</w:t>
      </w:r>
    </w:p>
    <w:p w14:paraId="4B9C0F83" w14:textId="77777777" w:rsidR="00A14D7D" w:rsidRPr="009E30F8" w:rsidRDefault="00A14D7D" w:rsidP="00C82F5A">
      <w:pPr>
        <w:pStyle w:val="EUparagraphlevel3"/>
        <w:numPr>
          <w:ilvl w:val="0"/>
          <w:numId w:val="0"/>
        </w:numPr>
        <w:tabs>
          <w:tab w:val="clear" w:pos="1233"/>
          <w:tab w:val="left" w:pos="1418"/>
        </w:tabs>
        <w:spacing w:before="0" w:line="240" w:lineRule="auto"/>
        <w:ind w:left="709"/>
        <w:rPr>
          <w:rFonts w:ascii="Arial" w:hAnsi="Arial"/>
        </w:rPr>
      </w:pPr>
    </w:p>
    <w:p w14:paraId="50065E84" w14:textId="05CBB055" w:rsidR="0057295A" w:rsidRDefault="00DB7A6E" w:rsidP="00C82F5A">
      <w:pPr>
        <w:pStyle w:val="EUParagraphLevel2"/>
        <w:spacing w:before="0" w:line="240" w:lineRule="auto"/>
        <w:ind w:hanging="426"/>
        <w:jc w:val="both"/>
        <w:rPr>
          <w:rFonts w:ascii="Arial" w:hAnsi="Arial"/>
        </w:rPr>
      </w:pPr>
      <w:r w:rsidRPr="00113479">
        <w:rPr>
          <w:rFonts w:ascii="Arial" w:hAnsi="Arial"/>
        </w:rPr>
        <w:t>t</w:t>
      </w:r>
      <w:r w:rsidR="0057295A" w:rsidRPr="008C6183">
        <w:rPr>
          <w:rFonts w:ascii="Arial" w:hAnsi="Arial"/>
        </w:rPr>
        <w:t xml:space="preserve">he ABC had identified a further underpayment issue arising from failing to properly record the shift </w:t>
      </w:r>
      <w:r w:rsidR="0057295A" w:rsidRPr="00D11A47">
        <w:rPr>
          <w:rFonts w:ascii="Arial" w:hAnsi="Arial"/>
        </w:rPr>
        <w:t xml:space="preserve">times of </w:t>
      </w:r>
      <w:r w:rsidR="002A0063" w:rsidRPr="00A14D7D">
        <w:rPr>
          <w:rFonts w:ascii="Arial" w:hAnsi="Arial"/>
        </w:rPr>
        <w:t xml:space="preserve">6 </w:t>
      </w:r>
      <w:r w:rsidR="0057295A" w:rsidRPr="00A14D7D">
        <w:rPr>
          <w:rFonts w:ascii="Arial" w:hAnsi="Arial"/>
        </w:rPr>
        <w:t xml:space="preserve">breakfast producers </w:t>
      </w:r>
      <w:r w:rsidR="002A0063" w:rsidRPr="00A14D7D">
        <w:rPr>
          <w:rFonts w:ascii="Arial" w:hAnsi="Arial"/>
        </w:rPr>
        <w:t xml:space="preserve">listed in Schedule </w:t>
      </w:r>
      <w:r w:rsidR="00442390">
        <w:rPr>
          <w:rFonts w:ascii="Arial" w:hAnsi="Arial"/>
        </w:rPr>
        <w:t>4</w:t>
      </w:r>
      <w:r w:rsidR="002A0063" w:rsidRPr="00D11A47">
        <w:rPr>
          <w:rFonts w:ascii="Arial" w:hAnsi="Arial"/>
        </w:rPr>
        <w:t xml:space="preserve"> </w:t>
      </w:r>
      <w:r w:rsidR="002A0063" w:rsidRPr="00D11A47">
        <w:rPr>
          <w:rFonts w:ascii="Arial" w:hAnsi="Arial"/>
        </w:rPr>
        <w:lastRenderedPageBreak/>
        <w:t xml:space="preserve">to this Undertaking </w:t>
      </w:r>
      <w:r w:rsidR="0057295A" w:rsidRPr="00D11A47">
        <w:rPr>
          <w:rFonts w:ascii="Arial" w:hAnsi="Arial"/>
        </w:rPr>
        <w:t>whose shifts started at 4.30</w:t>
      </w:r>
      <w:r w:rsidR="0057295A" w:rsidRPr="00A14D7D">
        <w:rPr>
          <w:rFonts w:ascii="Arial" w:hAnsi="Arial"/>
        </w:rPr>
        <w:t>am</w:t>
      </w:r>
      <w:r w:rsidR="002A0063" w:rsidRPr="00A14D7D">
        <w:rPr>
          <w:rFonts w:ascii="Arial" w:hAnsi="Arial"/>
        </w:rPr>
        <w:t xml:space="preserve"> (</w:t>
      </w:r>
      <w:r w:rsidR="002A0063" w:rsidRPr="00A14D7D">
        <w:rPr>
          <w:rFonts w:ascii="Arial" w:hAnsi="Arial"/>
          <w:b/>
        </w:rPr>
        <w:t>Underpaid Breakfast Shift Producers</w:t>
      </w:r>
      <w:r w:rsidR="002A0063" w:rsidRPr="00A14D7D">
        <w:rPr>
          <w:rFonts w:ascii="Arial" w:hAnsi="Arial"/>
        </w:rPr>
        <w:t>). The ABC informed the FWO that:</w:t>
      </w:r>
    </w:p>
    <w:p w14:paraId="02E14AE3"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25D214AE" w14:textId="1399480A" w:rsidR="002A0063" w:rsidRDefault="00DB7A6E" w:rsidP="00C82F5A">
      <w:pPr>
        <w:pStyle w:val="EUparagraphlevel3"/>
        <w:spacing w:before="0" w:line="240" w:lineRule="auto"/>
        <w:rPr>
          <w:rFonts w:ascii="Arial" w:hAnsi="Arial"/>
        </w:rPr>
      </w:pPr>
      <w:r w:rsidRPr="009E30F8">
        <w:rPr>
          <w:rFonts w:ascii="Arial" w:hAnsi="Arial"/>
        </w:rPr>
        <w:t>i</w:t>
      </w:r>
      <w:r w:rsidR="002A0063" w:rsidRPr="00113479">
        <w:rPr>
          <w:rFonts w:ascii="Arial" w:hAnsi="Arial"/>
        </w:rPr>
        <w:t>t appeared that from about May 2018 the ABC incorrectly copied the shift times of another e</w:t>
      </w:r>
      <w:r w:rsidR="002A0063" w:rsidRPr="008C6183">
        <w:rPr>
          <w:rFonts w:ascii="Arial" w:hAnsi="Arial"/>
        </w:rPr>
        <w:t>mployee (who commence</w:t>
      </w:r>
      <w:r w:rsidR="003F6BED" w:rsidRPr="00D11A47">
        <w:rPr>
          <w:rFonts w:ascii="Arial" w:hAnsi="Arial"/>
        </w:rPr>
        <w:t>d</w:t>
      </w:r>
      <w:r w:rsidR="002A0063" w:rsidRPr="00D11A47">
        <w:rPr>
          <w:rFonts w:ascii="Arial" w:hAnsi="Arial"/>
        </w:rPr>
        <w:t xml:space="preserve"> work at 5.15am each day) into the payroll system for each of the Un</w:t>
      </w:r>
      <w:r w:rsidR="002A0063" w:rsidRPr="00A14D7D">
        <w:rPr>
          <w:rFonts w:ascii="Arial" w:hAnsi="Arial"/>
        </w:rPr>
        <w:t>derpaid Breakfast Shift Producers, even though each of the Underpaid Breakfast Shift Producers commenced work at 4.30am each morning;</w:t>
      </w:r>
    </w:p>
    <w:p w14:paraId="7A6D6E49" w14:textId="6FDE5DF6" w:rsidR="00844C44" w:rsidRPr="00844C44" w:rsidRDefault="00844C44" w:rsidP="00C82F5A">
      <w:pPr>
        <w:pStyle w:val="EUparagraphlevel3"/>
        <w:spacing w:before="0" w:line="240" w:lineRule="auto"/>
        <w:rPr>
          <w:rFonts w:ascii="Arial" w:hAnsi="Arial"/>
        </w:rPr>
      </w:pPr>
      <w:r w:rsidRPr="008C6183">
        <w:rPr>
          <w:rFonts w:ascii="Arial" w:hAnsi="Arial"/>
        </w:rPr>
        <w:t xml:space="preserve">the finish times of </w:t>
      </w:r>
      <w:r w:rsidRPr="00D11A47">
        <w:rPr>
          <w:rFonts w:ascii="Arial" w:hAnsi="Arial"/>
        </w:rPr>
        <w:t>the Underpaid Breakfast Shift Producers were incorrectly recorded as being 45 minutes later than their actual finish time;</w:t>
      </w:r>
    </w:p>
    <w:p w14:paraId="065E2625" w14:textId="14114235" w:rsidR="002A0063" w:rsidRPr="008C6183" w:rsidRDefault="00DB7A6E" w:rsidP="00C82F5A">
      <w:pPr>
        <w:pStyle w:val="EUparagraphlevel3"/>
        <w:spacing w:before="0" w:line="240" w:lineRule="auto"/>
        <w:rPr>
          <w:rFonts w:ascii="Arial" w:hAnsi="Arial"/>
        </w:rPr>
      </w:pPr>
      <w:r w:rsidRPr="00844C44">
        <w:rPr>
          <w:rFonts w:ascii="Arial" w:hAnsi="Arial"/>
        </w:rPr>
        <w:t>t</w:t>
      </w:r>
      <w:r w:rsidR="002A0063" w:rsidRPr="00844C44">
        <w:rPr>
          <w:rFonts w:ascii="Arial" w:hAnsi="Arial"/>
        </w:rPr>
        <w:t xml:space="preserve">his meant that from </w:t>
      </w:r>
      <w:r w:rsidR="0070119A">
        <w:rPr>
          <w:rFonts w:ascii="Arial" w:hAnsi="Arial"/>
        </w:rPr>
        <w:t>around May 2018</w:t>
      </w:r>
      <w:r w:rsidR="002A0063" w:rsidRPr="00844C44">
        <w:rPr>
          <w:rFonts w:ascii="Arial" w:hAnsi="Arial"/>
        </w:rPr>
        <w:t xml:space="preserve"> each of the Underpaid Breakfast Shift Producers were not </w:t>
      </w:r>
      <w:r w:rsidR="00A00D5F" w:rsidRPr="00C82F5A">
        <w:rPr>
          <w:rFonts w:ascii="Arial" w:hAnsi="Arial"/>
        </w:rPr>
        <w:t xml:space="preserve">paid applicable penalty rates </w:t>
      </w:r>
      <w:r w:rsidR="002A0063" w:rsidRPr="008C6183">
        <w:rPr>
          <w:rFonts w:ascii="Arial" w:hAnsi="Arial"/>
        </w:rPr>
        <w:t xml:space="preserve"> for the time between 4:30am and 5:15am on each day that they worked;</w:t>
      </w:r>
    </w:p>
    <w:p w14:paraId="3E08B4F0" w14:textId="45663365" w:rsidR="002A0063" w:rsidRPr="00844C44" w:rsidRDefault="00DB7A6E" w:rsidP="00C82F5A">
      <w:pPr>
        <w:pStyle w:val="EUparagraphlevel3"/>
        <w:spacing w:before="0" w:line="240" w:lineRule="auto"/>
        <w:rPr>
          <w:rFonts w:ascii="Arial" w:hAnsi="Arial"/>
        </w:rPr>
      </w:pPr>
      <w:r w:rsidRPr="00D11A47">
        <w:rPr>
          <w:rFonts w:ascii="Arial" w:hAnsi="Arial"/>
        </w:rPr>
        <w:t>t</w:t>
      </w:r>
      <w:r w:rsidR="002A0063" w:rsidRPr="00D11A47">
        <w:rPr>
          <w:rFonts w:ascii="Arial" w:hAnsi="Arial"/>
        </w:rPr>
        <w:t>he ABC would back pay each of the U</w:t>
      </w:r>
      <w:r w:rsidR="002A0063" w:rsidRPr="00844C44">
        <w:rPr>
          <w:rFonts w:ascii="Arial" w:hAnsi="Arial"/>
        </w:rPr>
        <w:t>nderpaid Breakfast Shift Producers for this time, and pay in</w:t>
      </w:r>
      <w:r w:rsidR="00015182" w:rsidRPr="00844C44">
        <w:rPr>
          <w:rFonts w:ascii="Arial" w:hAnsi="Arial"/>
        </w:rPr>
        <w:t>terest at 5.25% per annum, by 30</w:t>
      </w:r>
      <w:r w:rsidR="002A0063" w:rsidRPr="00844C44">
        <w:rPr>
          <w:rFonts w:ascii="Arial" w:hAnsi="Arial"/>
        </w:rPr>
        <w:t xml:space="preserve"> June 2020.</w:t>
      </w:r>
    </w:p>
    <w:p w14:paraId="7CCE8C38" w14:textId="77777777" w:rsidR="0004738B" w:rsidRPr="00A14D7D" w:rsidRDefault="0004738B" w:rsidP="00C82F5A">
      <w:pPr>
        <w:pStyle w:val="EUparagraphlevel3"/>
        <w:numPr>
          <w:ilvl w:val="0"/>
          <w:numId w:val="0"/>
        </w:numPr>
        <w:spacing w:before="0" w:line="240" w:lineRule="auto"/>
        <w:ind w:left="1801"/>
        <w:rPr>
          <w:rFonts w:ascii="Arial" w:hAnsi="Arial"/>
        </w:rPr>
      </w:pPr>
    </w:p>
    <w:p w14:paraId="260A9197" w14:textId="2581A5CE" w:rsidR="002C42F8" w:rsidRDefault="002C42F8" w:rsidP="00C82F5A">
      <w:pPr>
        <w:pStyle w:val="EUparagraphlevel3"/>
        <w:numPr>
          <w:ilvl w:val="0"/>
          <w:numId w:val="0"/>
        </w:numPr>
        <w:tabs>
          <w:tab w:val="clear" w:pos="1233"/>
          <w:tab w:val="left" w:pos="1418"/>
        </w:tabs>
        <w:spacing w:before="0" w:line="240" w:lineRule="auto"/>
        <w:ind w:left="709"/>
        <w:rPr>
          <w:rFonts w:ascii="Arial" w:hAnsi="Arial"/>
        </w:rPr>
      </w:pPr>
      <w:r w:rsidRPr="00A14D7D">
        <w:rPr>
          <w:rFonts w:ascii="Arial" w:hAnsi="Arial"/>
        </w:rPr>
        <w:t>(</w:t>
      </w:r>
      <w:r w:rsidRPr="00A14D7D">
        <w:rPr>
          <w:rFonts w:ascii="Arial" w:hAnsi="Arial"/>
          <w:b/>
        </w:rPr>
        <w:t>Breakfast Shift Producers Underpayments</w:t>
      </w:r>
      <w:r w:rsidRPr="00A14D7D">
        <w:rPr>
          <w:rFonts w:ascii="Arial" w:hAnsi="Arial"/>
        </w:rPr>
        <w:t>)</w:t>
      </w:r>
    </w:p>
    <w:p w14:paraId="79C284E2" w14:textId="77777777" w:rsidR="00A14D7D" w:rsidRPr="009E30F8" w:rsidRDefault="00A14D7D" w:rsidP="00C82F5A">
      <w:pPr>
        <w:pStyle w:val="EUparagraphlevel3"/>
        <w:numPr>
          <w:ilvl w:val="0"/>
          <w:numId w:val="0"/>
        </w:numPr>
        <w:tabs>
          <w:tab w:val="clear" w:pos="1233"/>
          <w:tab w:val="left" w:pos="1418"/>
        </w:tabs>
        <w:spacing w:before="0" w:line="240" w:lineRule="auto"/>
        <w:ind w:left="1801" w:hanging="569"/>
        <w:rPr>
          <w:rFonts w:ascii="Arial" w:hAnsi="Arial"/>
        </w:rPr>
      </w:pPr>
    </w:p>
    <w:p w14:paraId="387AFBA9" w14:textId="6DC5C04A" w:rsidR="00B84F26" w:rsidRDefault="00932BF9" w:rsidP="00C82F5A">
      <w:pPr>
        <w:pStyle w:val="EUParagraphLevel1"/>
        <w:spacing w:before="0" w:line="240" w:lineRule="auto"/>
        <w:rPr>
          <w:rFonts w:ascii="Arial" w:hAnsi="Arial"/>
        </w:rPr>
      </w:pPr>
      <w:r w:rsidRPr="009E30F8">
        <w:rPr>
          <w:rFonts w:ascii="Arial" w:hAnsi="Arial"/>
        </w:rPr>
        <w:t>Prior to entering into this Undertaking the ABC</w:t>
      </w:r>
      <w:r w:rsidRPr="00113479">
        <w:rPr>
          <w:rFonts w:ascii="Arial" w:hAnsi="Arial"/>
          <w:spacing w:val="-17"/>
        </w:rPr>
        <w:t xml:space="preserve"> </w:t>
      </w:r>
      <w:r w:rsidRPr="008C6183">
        <w:rPr>
          <w:rFonts w:ascii="Arial" w:hAnsi="Arial"/>
        </w:rPr>
        <w:t>has:</w:t>
      </w:r>
    </w:p>
    <w:p w14:paraId="566EC7A6" w14:textId="77777777" w:rsidR="00A14D7D" w:rsidRPr="009E30F8" w:rsidRDefault="00A14D7D" w:rsidP="00C82F5A">
      <w:pPr>
        <w:pStyle w:val="EUParagraphLevel1"/>
        <w:numPr>
          <w:ilvl w:val="0"/>
          <w:numId w:val="0"/>
        </w:numPr>
        <w:spacing w:before="0" w:line="240" w:lineRule="auto"/>
        <w:ind w:left="686"/>
        <w:rPr>
          <w:rFonts w:ascii="Arial" w:hAnsi="Arial"/>
        </w:rPr>
      </w:pPr>
    </w:p>
    <w:p w14:paraId="09191726" w14:textId="34607F27" w:rsidR="00B84F26" w:rsidRDefault="00932BF9" w:rsidP="00C82F5A">
      <w:pPr>
        <w:pStyle w:val="EUParagraphLevel2"/>
        <w:spacing w:before="0" w:line="240" w:lineRule="auto"/>
        <w:ind w:hanging="426"/>
        <w:jc w:val="both"/>
        <w:rPr>
          <w:rFonts w:ascii="Arial" w:hAnsi="Arial"/>
        </w:rPr>
      </w:pPr>
      <w:r w:rsidRPr="009E30F8">
        <w:rPr>
          <w:rFonts w:ascii="Arial" w:hAnsi="Arial"/>
        </w:rPr>
        <w:t xml:space="preserve">allocated to each of the Affected Employees </w:t>
      </w:r>
      <w:r w:rsidRPr="00113479">
        <w:rPr>
          <w:rFonts w:ascii="Arial" w:hAnsi="Arial"/>
        </w:rPr>
        <w:t>classification(s) under the ABC EAs during the Relevant Period (</w:t>
      </w:r>
      <w:r w:rsidRPr="008C6183">
        <w:rPr>
          <w:rFonts w:ascii="Arial" w:hAnsi="Arial"/>
          <w:b/>
          <w:bCs/>
        </w:rPr>
        <w:t>Classification</w:t>
      </w:r>
      <w:r w:rsidRPr="00D11A47">
        <w:rPr>
          <w:rFonts w:ascii="Arial" w:hAnsi="Arial"/>
          <w:b/>
          <w:bCs/>
          <w:spacing w:val="-30"/>
        </w:rPr>
        <w:t xml:space="preserve"> </w:t>
      </w:r>
      <w:r w:rsidRPr="00D11A47">
        <w:rPr>
          <w:rFonts w:ascii="Arial" w:hAnsi="Arial"/>
          <w:b/>
          <w:bCs/>
        </w:rPr>
        <w:t>Rectification</w:t>
      </w:r>
      <w:r w:rsidRPr="00A14D7D">
        <w:rPr>
          <w:rFonts w:ascii="Arial" w:hAnsi="Arial"/>
        </w:rPr>
        <w:t>);</w:t>
      </w:r>
    </w:p>
    <w:p w14:paraId="74FAC3D8"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2299BF62" w14:textId="5D294B61" w:rsidR="00B84F26" w:rsidRDefault="00932BF9" w:rsidP="00C82F5A">
      <w:pPr>
        <w:pStyle w:val="EUParagraphLevel2"/>
        <w:spacing w:before="0" w:line="240" w:lineRule="auto"/>
        <w:ind w:hanging="426"/>
        <w:jc w:val="both"/>
        <w:rPr>
          <w:rFonts w:ascii="Arial" w:hAnsi="Arial"/>
        </w:rPr>
      </w:pPr>
      <w:bookmarkStart w:id="7" w:name="_Ref39583857"/>
      <w:r w:rsidRPr="009E30F8">
        <w:rPr>
          <w:rFonts w:ascii="Arial" w:hAnsi="Arial"/>
        </w:rPr>
        <w:t xml:space="preserve">calculated the quantum of any underpayments which occurred as a result of contraventions </w:t>
      </w:r>
      <w:r w:rsidRPr="008B3479">
        <w:rPr>
          <w:rFonts w:ascii="Arial" w:hAnsi="Arial"/>
        </w:rPr>
        <w:t xml:space="preserve">outlined in clauses </w:t>
      </w:r>
      <w:r w:rsidR="00DC1575" w:rsidRPr="008B3479">
        <w:rPr>
          <w:rFonts w:ascii="Arial" w:hAnsi="Arial"/>
        </w:rPr>
        <w:fldChar w:fldCharType="begin"/>
      </w:r>
      <w:r w:rsidR="00DC1575" w:rsidRPr="008B3479">
        <w:rPr>
          <w:rFonts w:ascii="Arial" w:hAnsi="Arial"/>
        </w:rPr>
        <w:instrText xml:space="preserve"> REF _Ref39571211 \r \h </w:instrText>
      </w:r>
      <w:r w:rsidR="000F1421" w:rsidRPr="008B3479">
        <w:rPr>
          <w:rFonts w:ascii="Arial" w:hAnsi="Arial"/>
        </w:rPr>
        <w:instrText xml:space="preserve"> \* MERGEFORMAT </w:instrText>
      </w:r>
      <w:r w:rsidR="00DC1575" w:rsidRPr="008B3479">
        <w:rPr>
          <w:rFonts w:ascii="Arial" w:hAnsi="Arial"/>
        </w:rPr>
      </w:r>
      <w:r w:rsidR="00DC1575" w:rsidRPr="008B3479">
        <w:rPr>
          <w:rFonts w:ascii="Arial" w:hAnsi="Arial"/>
        </w:rPr>
        <w:fldChar w:fldCharType="separate"/>
      </w:r>
      <w:r w:rsidR="003E44FA" w:rsidRPr="008B3479">
        <w:rPr>
          <w:rFonts w:ascii="Arial" w:hAnsi="Arial"/>
        </w:rPr>
        <w:t>19</w:t>
      </w:r>
      <w:r w:rsidR="00DC1575" w:rsidRPr="008B3479">
        <w:rPr>
          <w:rFonts w:ascii="Arial" w:hAnsi="Arial"/>
        </w:rPr>
        <w:fldChar w:fldCharType="end"/>
      </w:r>
      <w:hyperlink w:anchor="bookmark3" w:history="1">
        <w:r w:rsidRPr="008B3479">
          <w:rPr>
            <w:rFonts w:ascii="Arial" w:hAnsi="Arial"/>
          </w:rPr>
          <w:t>(a)</w:t>
        </w:r>
        <w:r w:rsidR="626E7300" w:rsidRPr="008B3479">
          <w:rPr>
            <w:rFonts w:ascii="Arial" w:hAnsi="Arial"/>
          </w:rPr>
          <w:t xml:space="preserve">, </w:t>
        </w:r>
      </w:hyperlink>
      <w:hyperlink w:anchor="bookmark4" w:history="1">
        <w:r w:rsidRPr="008B3479">
          <w:rPr>
            <w:rFonts w:ascii="Arial" w:hAnsi="Arial"/>
          </w:rPr>
          <w:t>(c)</w:t>
        </w:r>
      </w:hyperlink>
      <w:r w:rsidRPr="008B3479">
        <w:rPr>
          <w:rFonts w:ascii="Arial" w:hAnsi="Arial"/>
        </w:rPr>
        <w:t xml:space="preserve"> </w:t>
      </w:r>
      <w:r w:rsidR="4D98B00D" w:rsidRPr="008B3479">
        <w:rPr>
          <w:rFonts w:ascii="Arial" w:hAnsi="Arial"/>
        </w:rPr>
        <w:t xml:space="preserve">and (d) </w:t>
      </w:r>
      <w:r w:rsidRPr="008B3479">
        <w:rPr>
          <w:rFonts w:ascii="Arial" w:hAnsi="Arial"/>
        </w:rPr>
        <w:t>of</w:t>
      </w:r>
      <w:r w:rsidRPr="00D11A47">
        <w:rPr>
          <w:rFonts w:ascii="Arial" w:hAnsi="Arial"/>
        </w:rPr>
        <w:t xml:space="preserve"> this</w:t>
      </w:r>
      <w:r w:rsidRPr="00113479">
        <w:rPr>
          <w:rFonts w:ascii="Arial" w:hAnsi="Arial"/>
        </w:rPr>
        <w:t xml:space="preserve"> Undertaking</w:t>
      </w:r>
      <w:r w:rsidRPr="008C6183">
        <w:rPr>
          <w:rFonts w:ascii="Arial" w:hAnsi="Arial"/>
        </w:rPr>
        <w:t>, including any superannuation entitlements payable on those amounts, to each of the Affected Employees under the ABC EAs during the Relevant Period (</w:t>
      </w:r>
      <w:r w:rsidRPr="00D11A47">
        <w:rPr>
          <w:rFonts w:ascii="Arial" w:hAnsi="Arial"/>
          <w:b/>
          <w:bCs/>
        </w:rPr>
        <w:t>Flat Rate</w:t>
      </w:r>
      <w:r w:rsidRPr="00D11A47">
        <w:rPr>
          <w:rFonts w:ascii="Arial" w:hAnsi="Arial"/>
          <w:b/>
          <w:bCs/>
          <w:spacing w:val="-14"/>
        </w:rPr>
        <w:t xml:space="preserve"> </w:t>
      </w:r>
      <w:r w:rsidRPr="00A14D7D">
        <w:rPr>
          <w:rFonts w:ascii="Arial" w:hAnsi="Arial"/>
          <w:b/>
        </w:rPr>
        <w:t>Underpayments</w:t>
      </w:r>
      <w:r w:rsidRPr="00A14D7D">
        <w:rPr>
          <w:rFonts w:ascii="Arial" w:hAnsi="Arial"/>
        </w:rPr>
        <w:t>);</w:t>
      </w:r>
      <w:bookmarkEnd w:id="7"/>
    </w:p>
    <w:p w14:paraId="5E75C5B8" w14:textId="5B981690" w:rsidR="00A14D7D" w:rsidRPr="009E30F8" w:rsidRDefault="00A14D7D" w:rsidP="00C82F5A">
      <w:pPr>
        <w:pStyle w:val="ListParagraph"/>
        <w:jc w:val="both"/>
        <w:rPr>
          <w:rFonts w:ascii="Arial" w:hAnsi="Arial"/>
        </w:rPr>
      </w:pPr>
    </w:p>
    <w:p w14:paraId="35ECB6B8" w14:textId="370DB1FB" w:rsidR="00B84F26" w:rsidRDefault="368C1D73" w:rsidP="00C82F5A">
      <w:pPr>
        <w:pStyle w:val="EUParagraphLevel2"/>
        <w:spacing w:before="0" w:line="240" w:lineRule="auto"/>
        <w:ind w:hanging="426"/>
        <w:jc w:val="both"/>
        <w:rPr>
          <w:rFonts w:ascii="Arial" w:hAnsi="Arial"/>
        </w:rPr>
      </w:pPr>
      <w:r w:rsidRPr="009E30F8">
        <w:rPr>
          <w:rFonts w:ascii="Arial" w:hAnsi="Arial"/>
        </w:rPr>
        <w:t xml:space="preserve">where applicable, </w:t>
      </w:r>
      <w:r w:rsidR="00932BF9" w:rsidRPr="009E30F8">
        <w:rPr>
          <w:rFonts w:ascii="Arial" w:hAnsi="Arial"/>
        </w:rPr>
        <w:t>made the abovementioned calculations of the Flat Rate Underpayments based</w:t>
      </w:r>
      <w:r w:rsidR="00932BF9" w:rsidRPr="009E30F8">
        <w:rPr>
          <w:rFonts w:ascii="Arial" w:hAnsi="Arial"/>
          <w:spacing w:val="-14"/>
        </w:rPr>
        <w:t xml:space="preserve"> </w:t>
      </w:r>
      <w:r w:rsidR="00932BF9" w:rsidRPr="00113479">
        <w:rPr>
          <w:rFonts w:ascii="Arial" w:hAnsi="Arial"/>
        </w:rPr>
        <w:t>on</w:t>
      </w:r>
      <w:r w:rsidR="00932BF9" w:rsidRPr="008C6183">
        <w:rPr>
          <w:rFonts w:ascii="Arial" w:hAnsi="Arial"/>
          <w:spacing w:val="-16"/>
        </w:rPr>
        <w:t xml:space="preserve"> </w:t>
      </w:r>
      <w:r w:rsidR="00932BF9" w:rsidRPr="00D11A47">
        <w:rPr>
          <w:rFonts w:ascii="Arial" w:hAnsi="Arial"/>
        </w:rPr>
        <w:t>the</w:t>
      </w:r>
      <w:r w:rsidR="00932BF9" w:rsidRPr="00D11A47">
        <w:rPr>
          <w:rFonts w:ascii="Arial" w:hAnsi="Arial"/>
          <w:spacing w:val="-16"/>
        </w:rPr>
        <w:t xml:space="preserve"> </w:t>
      </w:r>
      <w:r w:rsidR="00932BF9" w:rsidRPr="00A14D7D">
        <w:rPr>
          <w:rFonts w:ascii="Arial" w:hAnsi="Arial"/>
        </w:rPr>
        <w:t>Affected</w:t>
      </w:r>
      <w:r w:rsidR="00932BF9" w:rsidRPr="00C82F5A">
        <w:rPr>
          <w:rFonts w:ascii="Arial" w:hAnsi="Arial"/>
        </w:rPr>
        <w:t xml:space="preserve"> </w:t>
      </w:r>
      <w:r w:rsidR="00932BF9" w:rsidRPr="009E30F8">
        <w:rPr>
          <w:rFonts w:ascii="Arial" w:hAnsi="Arial"/>
        </w:rPr>
        <w:t>Employees</w:t>
      </w:r>
      <w:r w:rsidR="00932BF9" w:rsidRPr="00C82F5A">
        <w:rPr>
          <w:rFonts w:ascii="Arial" w:hAnsi="Arial"/>
        </w:rPr>
        <w:t xml:space="preserve"> </w:t>
      </w:r>
      <w:r w:rsidR="00932BF9" w:rsidRPr="009E30F8">
        <w:rPr>
          <w:rFonts w:ascii="Arial" w:hAnsi="Arial"/>
        </w:rPr>
        <w:t>being</w:t>
      </w:r>
      <w:r w:rsidR="00932BF9" w:rsidRPr="00C82F5A">
        <w:rPr>
          <w:rFonts w:ascii="Arial" w:hAnsi="Arial"/>
        </w:rPr>
        <w:t xml:space="preserve"> </w:t>
      </w:r>
      <w:r w:rsidR="00932BF9" w:rsidRPr="009E30F8">
        <w:rPr>
          <w:rFonts w:ascii="Arial" w:hAnsi="Arial"/>
        </w:rPr>
        <w:t>allocated</w:t>
      </w:r>
      <w:r w:rsidR="00932BF9" w:rsidRPr="00C82F5A">
        <w:rPr>
          <w:rFonts w:ascii="Arial" w:hAnsi="Arial"/>
        </w:rPr>
        <w:t xml:space="preserve"> </w:t>
      </w:r>
      <w:r w:rsidR="00932BF9" w:rsidRPr="009E30F8">
        <w:rPr>
          <w:rFonts w:ascii="Arial" w:hAnsi="Arial"/>
        </w:rPr>
        <w:t>to</w:t>
      </w:r>
      <w:r w:rsidR="00932BF9" w:rsidRPr="00C82F5A">
        <w:rPr>
          <w:rFonts w:ascii="Arial" w:hAnsi="Arial"/>
        </w:rPr>
        <w:t xml:space="preserve"> </w:t>
      </w:r>
      <w:r w:rsidR="00932BF9" w:rsidRPr="009E30F8">
        <w:rPr>
          <w:rFonts w:ascii="Arial" w:hAnsi="Arial"/>
        </w:rPr>
        <w:t>the</w:t>
      </w:r>
      <w:r w:rsidR="00932BF9" w:rsidRPr="00C82F5A">
        <w:rPr>
          <w:rFonts w:ascii="Arial" w:hAnsi="Arial"/>
        </w:rPr>
        <w:t xml:space="preserve"> </w:t>
      </w:r>
      <w:r w:rsidR="00932BF9" w:rsidRPr="009E30F8">
        <w:rPr>
          <w:rFonts w:ascii="Arial" w:hAnsi="Arial"/>
        </w:rPr>
        <w:t>mid-point</w:t>
      </w:r>
      <w:r w:rsidR="00932BF9" w:rsidRPr="00C82F5A">
        <w:rPr>
          <w:rFonts w:ascii="Arial" w:hAnsi="Arial"/>
        </w:rPr>
        <w:t xml:space="preserve"> </w:t>
      </w:r>
      <w:r w:rsidR="00932BF9" w:rsidRPr="009E30F8">
        <w:rPr>
          <w:rFonts w:ascii="Arial" w:hAnsi="Arial"/>
        </w:rPr>
        <w:t>pay</w:t>
      </w:r>
      <w:r w:rsidR="00932BF9" w:rsidRPr="00C82F5A">
        <w:rPr>
          <w:rFonts w:ascii="Arial" w:hAnsi="Arial"/>
        </w:rPr>
        <w:t xml:space="preserve"> </w:t>
      </w:r>
      <w:r w:rsidR="00932BF9" w:rsidRPr="009E30F8">
        <w:rPr>
          <w:rFonts w:ascii="Arial" w:hAnsi="Arial"/>
        </w:rPr>
        <w:t>point for their classification</w:t>
      </w:r>
      <w:r w:rsidR="00BB343A" w:rsidRPr="009E30F8">
        <w:rPr>
          <w:rFonts w:ascii="Arial" w:hAnsi="Arial"/>
        </w:rPr>
        <w:t xml:space="preserve">, </w:t>
      </w:r>
      <w:r w:rsidR="00BB343A" w:rsidRPr="00C82F5A">
        <w:rPr>
          <w:rFonts w:ascii="Arial" w:hAnsi="Arial"/>
        </w:rPr>
        <w:t>or, if an Affected Employee held the same role at a higher pay point during the Relevant Period or on 18 February 2019, at the higher pay point</w:t>
      </w:r>
      <w:r w:rsidR="00932BF9" w:rsidRPr="009E30F8">
        <w:rPr>
          <w:rFonts w:ascii="Arial" w:hAnsi="Arial"/>
        </w:rPr>
        <w:t>;</w:t>
      </w:r>
      <w:r w:rsidR="00932BF9" w:rsidRPr="00C82F5A">
        <w:rPr>
          <w:rFonts w:ascii="Arial" w:hAnsi="Arial"/>
        </w:rPr>
        <w:t xml:space="preserve"> </w:t>
      </w:r>
      <w:r w:rsidR="00932BF9" w:rsidRPr="009E30F8">
        <w:rPr>
          <w:rFonts w:ascii="Arial" w:hAnsi="Arial"/>
        </w:rPr>
        <w:t>and</w:t>
      </w:r>
    </w:p>
    <w:p w14:paraId="2371B2B7" w14:textId="1BA0F289" w:rsidR="00A14D7D" w:rsidRPr="009E30F8" w:rsidRDefault="00A14D7D" w:rsidP="00C82F5A">
      <w:pPr>
        <w:pStyle w:val="ListParagraph"/>
        <w:jc w:val="both"/>
        <w:rPr>
          <w:rFonts w:ascii="Arial" w:hAnsi="Arial"/>
        </w:rPr>
      </w:pPr>
    </w:p>
    <w:p w14:paraId="552A7AA6" w14:textId="40E5314F" w:rsidR="00B84F26" w:rsidRDefault="00932BF9" w:rsidP="00C82F5A">
      <w:pPr>
        <w:pStyle w:val="EUParagraphLevel2"/>
        <w:spacing w:before="0" w:line="240" w:lineRule="auto"/>
        <w:ind w:hanging="426"/>
        <w:jc w:val="both"/>
        <w:rPr>
          <w:rFonts w:ascii="Arial" w:hAnsi="Arial"/>
        </w:rPr>
      </w:pPr>
      <w:r w:rsidRPr="009E30F8">
        <w:rPr>
          <w:rFonts w:ascii="Arial" w:hAnsi="Arial"/>
        </w:rPr>
        <w:t xml:space="preserve">partially rectified the Flat Rate Underpayments by making the following payments to </w:t>
      </w:r>
      <w:r w:rsidR="001A6BFD" w:rsidRPr="00113479">
        <w:rPr>
          <w:rFonts w:ascii="Arial" w:hAnsi="Arial"/>
        </w:rPr>
        <w:t xml:space="preserve">the majority </w:t>
      </w:r>
      <w:r w:rsidRPr="008C6183">
        <w:rPr>
          <w:rFonts w:ascii="Arial" w:hAnsi="Arial"/>
        </w:rPr>
        <w:t>of the Affected</w:t>
      </w:r>
      <w:r w:rsidRPr="00D11A47">
        <w:rPr>
          <w:rFonts w:ascii="Arial" w:hAnsi="Arial"/>
          <w:spacing w:val="-21"/>
        </w:rPr>
        <w:t xml:space="preserve"> </w:t>
      </w:r>
      <w:r w:rsidRPr="00A14D7D">
        <w:rPr>
          <w:rFonts w:ascii="Arial" w:hAnsi="Arial"/>
        </w:rPr>
        <w:t>Employees:</w:t>
      </w:r>
    </w:p>
    <w:p w14:paraId="33A1754C" w14:textId="0A30C230" w:rsidR="00A14D7D" w:rsidRPr="009E30F8" w:rsidRDefault="00A14D7D" w:rsidP="00C82F5A">
      <w:pPr>
        <w:pStyle w:val="ListParagraph"/>
        <w:jc w:val="both"/>
        <w:rPr>
          <w:rFonts w:ascii="Arial" w:hAnsi="Arial"/>
        </w:rPr>
      </w:pPr>
    </w:p>
    <w:p w14:paraId="59B008EC" w14:textId="143DA3E1" w:rsidR="00B84F26" w:rsidRPr="00A14D7D" w:rsidRDefault="00932BF9" w:rsidP="00C82F5A">
      <w:pPr>
        <w:pStyle w:val="EUparagraphlevel3"/>
        <w:spacing w:before="0" w:line="240" w:lineRule="auto"/>
        <w:rPr>
          <w:rFonts w:ascii="Arial" w:hAnsi="Arial"/>
        </w:rPr>
      </w:pPr>
      <w:r w:rsidRPr="009E30F8">
        <w:rPr>
          <w:rFonts w:ascii="Arial" w:hAnsi="Arial"/>
        </w:rPr>
        <w:t>the amount listed in Colum</w:t>
      </w:r>
      <w:r w:rsidRPr="00113479">
        <w:rPr>
          <w:rFonts w:ascii="Arial" w:hAnsi="Arial"/>
        </w:rPr>
        <w:t>n B of Schedule 1 to the employee, in respect of the amount of the Flat Rate</w:t>
      </w:r>
      <w:r w:rsidRPr="008C6183">
        <w:rPr>
          <w:rFonts w:ascii="Arial" w:hAnsi="Arial"/>
          <w:spacing w:val="-22"/>
        </w:rPr>
        <w:t xml:space="preserve"> </w:t>
      </w:r>
      <w:r w:rsidRPr="00D11A47">
        <w:rPr>
          <w:rFonts w:ascii="Arial" w:hAnsi="Arial"/>
        </w:rPr>
        <w:t>Underpayment</w:t>
      </w:r>
      <w:r w:rsidR="008C54DE" w:rsidRPr="00A14D7D">
        <w:rPr>
          <w:rFonts w:ascii="Arial" w:hAnsi="Arial"/>
        </w:rPr>
        <w:t>;</w:t>
      </w:r>
    </w:p>
    <w:p w14:paraId="51531EAC" w14:textId="338D27B9" w:rsidR="00B84F26" w:rsidRPr="00A14D7D" w:rsidRDefault="00932BF9" w:rsidP="00C82F5A">
      <w:pPr>
        <w:pStyle w:val="EUparagraphlevel3"/>
        <w:spacing w:before="0" w:line="240" w:lineRule="auto"/>
        <w:rPr>
          <w:rFonts w:ascii="Arial" w:hAnsi="Arial"/>
        </w:rPr>
      </w:pPr>
      <w:r w:rsidRPr="00A14D7D">
        <w:rPr>
          <w:rFonts w:ascii="Arial" w:hAnsi="Arial"/>
        </w:rPr>
        <w:t>the amount listed in Column</w:t>
      </w:r>
      <w:r w:rsidR="005E53E4">
        <w:rPr>
          <w:rFonts w:ascii="Arial" w:hAnsi="Arial"/>
        </w:rPr>
        <w:t>s</w:t>
      </w:r>
      <w:r w:rsidRPr="00A14D7D">
        <w:rPr>
          <w:rFonts w:ascii="Arial" w:hAnsi="Arial"/>
        </w:rPr>
        <w:t xml:space="preserve"> C </w:t>
      </w:r>
      <w:r w:rsidR="005E53E4">
        <w:rPr>
          <w:rFonts w:ascii="Arial" w:hAnsi="Arial"/>
        </w:rPr>
        <w:t xml:space="preserve">and D </w:t>
      </w:r>
      <w:r w:rsidRPr="00A14D7D">
        <w:rPr>
          <w:rFonts w:ascii="Arial" w:hAnsi="Arial"/>
        </w:rPr>
        <w:t>of Schedule 1 to the employee’s chosen superannuation fund, in respect of any superannuation payments which may be required by law;</w:t>
      </w:r>
      <w:r w:rsidRPr="00A14D7D">
        <w:rPr>
          <w:rFonts w:ascii="Arial" w:hAnsi="Arial"/>
          <w:spacing w:val="-24"/>
        </w:rPr>
        <w:t xml:space="preserve"> </w:t>
      </w:r>
      <w:r w:rsidRPr="00A14D7D">
        <w:rPr>
          <w:rFonts w:ascii="Arial" w:hAnsi="Arial"/>
        </w:rPr>
        <w:t>and</w:t>
      </w:r>
    </w:p>
    <w:p w14:paraId="606742DD" w14:textId="4E0FF27B" w:rsidR="004D5F4F" w:rsidRPr="00AD5CB8" w:rsidRDefault="00932BF9" w:rsidP="00AD5CB8">
      <w:pPr>
        <w:pStyle w:val="EUparagraphlevel3"/>
        <w:spacing w:before="0" w:line="240" w:lineRule="auto"/>
        <w:rPr>
          <w:rFonts w:ascii="Arial" w:hAnsi="Arial"/>
        </w:rPr>
      </w:pPr>
      <w:r w:rsidRPr="00A14D7D">
        <w:rPr>
          <w:rFonts w:ascii="Arial" w:hAnsi="Arial"/>
        </w:rPr>
        <w:t xml:space="preserve">the amount listed in Column </w:t>
      </w:r>
      <w:r w:rsidR="000C0DDE">
        <w:rPr>
          <w:rFonts w:ascii="Arial" w:hAnsi="Arial"/>
        </w:rPr>
        <w:t>E</w:t>
      </w:r>
      <w:r w:rsidRPr="00A14D7D">
        <w:rPr>
          <w:rFonts w:ascii="Arial" w:hAnsi="Arial"/>
        </w:rPr>
        <w:t xml:space="preserve"> of Schedule </w:t>
      </w:r>
      <w:proofErr w:type="gramStart"/>
      <w:r w:rsidRPr="00A14D7D">
        <w:rPr>
          <w:rFonts w:ascii="Arial" w:hAnsi="Arial"/>
        </w:rPr>
        <w:t xml:space="preserve">1 </w:t>
      </w:r>
      <w:r w:rsidR="001D5CF4" w:rsidRPr="00A14D7D">
        <w:rPr>
          <w:rFonts w:ascii="Arial" w:hAnsi="Arial"/>
        </w:rPr>
        <w:t xml:space="preserve"> </w:t>
      </w:r>
      <w:r w:rsidRPr="00A14D7D">
        <w:rPr>
          <w:rFonts w:ascii="Arial" w:hAnsi="Arial"/>
        </w:rPr>
        <w:t>to</w:t>
      </w:r>
      <w:proofErr w:type="gramEnd"/>
      <w:r w:rsidRPr="00A14D7D">
        <w:rPr>
          <w:rFonts w:ascii="Arial" w:hAnsi="Arial"/>
        </w:rPr>
        <w:t xml:space="preserve"> the employee,</w:t>
      </w:r>
      <w:r w:rsidRPr="00A14D7D">
        <w:rPr>
          <w:rFonts w:ascii="Arial" w:hAnsi="Arial"/>
          <w:spacing w:val="-11"/>
        </w:rPr>
        <w:t xml:space="preserve"> </w:t>
      </w:r>
      <w:r w:rsidRPr="00A14D7D">
        <w:rPr>
          <w:rFonts w:ascii="Arial" w:hAnsi="Arial"/>
        </w:rPr>
        <w:t>in</w:t>
      </w:r>
      <w:r w:rsidRPr="00A14D7D">
        <w:rPr>
          <w:rFonts w:ascii="Arial" w:hAnsi="Arial"/>
          <w:spacing w:val="-10"/>
        </w:rPr>
        <w:t xml:space="preserve"> </w:t>
      </w:r>
      <w:r w:rsidRPr="00A14D7D">
        <w:rPr>
          <w:rFonts w:ascii="Arial" w:hAnsi="Arial"/>
        </w:rPr>
        <w:t>respect</w:t>
      </w:r>
      <w:r w:rsidRPr="00A14D7D">
        <w:rPr>
          <w:rFonts w:ascii="Arial" w:hAnsi="Arial"/>
          <w:spacing w:val="-11"/>
        </w:rPr>
        <w:t xml:space="preserve"> </w:t>
      </w:r>
      <w:r w:rsidRPr="00A14D7D">
        <w:rPr>
          <w:rFonts w:ascii="Arial" w:hAnsi="Arial"/>
        </w:rPr>
        <w:t>of</w:t>
      </w:r>
      <w:r w:rsidRPr="00A14D7D">
        <w:rPr>
          <w:rFonts w:ascii="Arial" w:hAnsi="Arial"/>
          <w:spacing w:val="-11"/>
        </w:rPr>
        <w:t xml:space="preserve"> </w:t>
      </w:r>
      <w:r w:rsidRPr="00A14D7D">
        <w:rPr>
          <w:rFonts w:ascii="Arial" w:hAnsi="Arial"/>
        </w:rPr>
        <w:t>interest</w:t>
      </w:r>
      <w:r w:rsidRPr="00A14D7D">
        <w:rPr>
          <w:rFonts w:ascii="Arial" w:hAnsi="Arial"/>
          <w:spacing w:val="-11"/>
        </w:rPr>
        <w:t xml:space="preserve"> </w:t>
      </w:r>
      <w:r w:rsidRPr="00A14D7D">
        <w:rPr>
          <w:rFonts w:ascii="Arial" w:hAnsi="Arial"/>
        </w:rPr>
        <w:t>on</w:t>
      </w:r>
      <w:r w:rsidRPr="00A14D7D">
        <w:rPr>
          <w:rFonts w:ascii="Arial" w:hAnsi="Arial"/>
          <w:spacing w:val="-10"/>
        </w:rPr>
        <w:t xml:space="preserve"> </w:t>
      </w:r>
      <w:r w:rsidRPr="00A14D7D">
        <w:rPr>
          <w:rFonts w:ascii="Arial" w:hAnsi="Arial"/>
        </w:rPr>
        <w:t>the</w:t>
      </w:r>
      <w:r w:rsidRPr="00A14D7D">
        <w:rPr>
          <w:rFonts w:ascii="Arial" w:hAnsi="Arial"/>
          <w:spacing w:val="-13"/>
        </w:rPr>
        <w:t xml:space="preserve"> </w:t>
      </w:r>
      <w:r w:rsidRPr="00A14D7D">
        <w:rPr>
          <w:rFonts w:ascii="Arial" w:hAnsi="Arial"/>
        </w:rPr>
        <w:t>amount</w:t>
      </w:r>
      <w:r w:rsidRPr="00A14D7D">
        <w:rPr>
          <w:rFonts w:ascii="Arial" w:hAnsi="Arial"/>
          <w:spacing w:val="-13"/>
        </w:rPr>
        <w:t xml:space="preserve"> </w:t>
      </w:r>
      <w:r w:rsidRPr="00A14D7D">
        <w:rPr>
          <w:rFonts w:ascii="Arial" w:hAnsi="Arial"/>
        </w:rPr>
        <w:t>referred</w:t>
      </w:r>
      <w:r w:rsidRPr="00A14D7D">
        <w:rPr>
          <w:rFonts w:ascii="Arial" w:hAnsi="Arial"/>
          <w:spacing w:val="-11"/>
        </w:rPr>
        <w:t xml:space="preserve"> </w:t>
      </w:r>
      <w:r w:rsidRPr="00A14D7D">
        <w:rPr>
          <w:rFonts w:ascii="Arial" w:hAnsi="Arial"/>
        </w:rPr>
        <w:t>to</w:t>
      </w:r>
      <w:r w:rsidRPr="00A14D7D">
        <w:rPr>
          <w:rFonts w:ascii="Arial" w:hAnsi="Arial"/>
          <w:spacing w:val="-10"/>
        </w:rPr>
        <w:t xml:space="preserve"> </w:t>
      </w:r>
      <w:r w:rsidRPr="00A14D7D">
        <w:rPr>
          <w:rFonts w:ascii="Arial" w:hAnsi="Arial"/>
        </w:rPr>
        <w:t>in</w:t>
      </w:r>
      <w:r w:rsidRPr="00A14D7D">
        <w:rPr>
          <w:rFonts w:ascii="Arial" w:hAnsi="Arial"/>
          <w:spacing w:val="-11"/>
        </w:rPr>
        <w:t xml:space="preserve"> </w:t>
      </w:r>
      <w:r w:rsidRPr="00A14D7D">
        <w:rPr>
          <w:rFonts w:ascii="Arial" w:hAnsi="Arial"/>
        </w:rPr>
        <w:t>(</w:t>
      </w:r>
      <w:proofErr w:type="spellStart"/>
      <w:r w:rsidRPr="00A14D7D">
        <w:rPr>
          <w:rFonts w:ascii="Arial" w:hAnsi="Arial"/>
        </w:rPr>
        <w:t>i</w:t>
      </w:r>
      <w:proofErr w:type="spellEnd"/>
      <w:r w:rsidRPr="00A14D7D">
        <w:rPr>
          <w:rFonts w:ascii="Arial" w:hAnsi="Arial"/>
        </w:rPr>
        <w:t>)</w:t>
      </w:r>
      <w:r w:rsidRPr="00A14D7D">
        <w:rPr>
          <w:rFonts w:ascii="Arial" w:hAnsi="Arial"/>
          <w:spacing w:val="-12"/>
        </w:rPr>
        <w:t xml:space="preserve"> </w:t>
      </w:r>
      <w:r w:rsidRPr="00A14D7D">
        <w:rPr>
          <w:rFonts w:ascii="Arial" w:hAnsi="Arial"/>
        </w:rPr>
        <w:t>above, calculated using an interest rate of</w:t>
      </w:r>
      <w:r w:rsidRPr="00A14D7D">
        <w:rPr>
          <w:rFonts w:ascii="Arial" w:hAnsi="Arial"/>
          <w:spacing w:val="-13"/>
        </w:rPr>
        <w:t xml:space="preserve"> </w:t>
      </w:r>
      <w:r w:rsidRPr="00A14D7D">
        <w:rPr>
          <w:rFonts w:ascii="Arial" w:hAnsi="Arial"/>
        </w:rPr>
        <w:t>5.25%.</w:t>
      </w:r>
      <w:r w:rsidR="004D5F4F" w:rsidRPr="00AD5CB8">
        <w:rPr>
          <w:rFonts w:ascii="Arial" w:hAnsi="Arial"/>
        </w:rPr>
        <w:fldChar w:fldCharType="begin"/>
      </w:r>
      <w:r w:rsidR="004D5F4F" w:rsidRPr="00AD5CB8">
        <w:rPr>
          <w:rFonts w:ascii="Arial" w:hAnsi="Arial"/>
        </w:rPr>
        <w:instrText xml:space="preserve"> REF _Ref39565116 \r \h </w:instrText>
      </w:r>
      <w:r w:rsidR="000F1421" w:rsidRPr="00AD5CB8">
        <w:rPr>
          <w:rFonts w:ascii="Arial" w:hAnsi="Arial"/>
        </w:rPr>
        <w:instrText xml:space="preserve"> \* MERGEFORMAT </w:instrText>
      </w:r>
      <w:r w:rsidR="004D5F4F" w:rsidRPr="00AD5CB8">
        <w:rPr>
          <w:rFonts w:ascii="Arial" w:hAnsi="Arial"/>
        </w:rPr>
      </w:r>
      <w:r w:rsidR="004D5F4F" w:rsidRPr="00AD5CB8">
        <w:rPr>
          <w:rFonts w:ascii="Arial" w:hAnsi="Arial"/>
        </w:rPr>
        <w:fldChar w:fldCharType="end"/>
      </w:r>
    </w:p>
    <w:p w14:paraId="50C7E79A" w14:textId="4CAE04E2" w:rsidR="00B84F26" w:rsidRDefault="00932BF9" w:rsidP="00AD5CB8">
      <w:pPr>
        <w:pStyle w:val="Heading1"/>
        <w:keepNext/>
        <w:keepLines/>
        <w:kinsoku w:val="0"/>
        <w:overflowPunct w:val="0"/>
        <w:ind w:left="0" w:right="102"/>
        <w:jc w:val="both"/>
      </w:pPr>
      <w:r w:rsidRPr="00A14D7D">
        <w:lastRenderedPageBreak/>
        <w:t>ADMISSIONS</w:t>
      </w:r>
    </w:p>
    <w:p w14:paraId="4AFE32D5" w14:textId="77777777" w:rsidR="00A14D7D" w:rsidRPr="009E30F8" w:rsidRDefault="00A14D7D" w:rsidP="00C82F5A">
      <w:pPr>
        <w:jc w:val="both"/>
      </w:pPr>
    </w:p>
    <w:p w14:paraId="2B3E0227" w14:textId="067DAA84" w:rsidR="00B84F26" w:rsidRDefault="00932BF9" w:rsidP="00C82F5A">
      <w:pPr>
        <w:pStyle w:val="EUParagraphLevel1"/>
        <w:spacing w:before="0" w:line="240" w:lineRule="auto"/>
        <w:rPr>
          <w:rFonts w:ascii="Arial" w:hAnsi="Arial"/>
        </w:rPr>
      </w:pPr>
      <w:bookmarkStart w:id="8" w:name="bookmark3"/>
      <w:bookmarkStart w:id="9" w:name="_Ref39571211"/>
      <w:bookmarkEnd w:id="8"/>
      <w:r w:rsidRPr="009E30F8">
        <w:rPr>
          <w:rFonts w:ascii="Arial" w:hAnsi="Arial"/>
        </w:rPr>
        <w:t>The FWO has a reasonable belief, and the ABC admits, that the ABC contravened:</w:t>
      </w:r>
      <w:bookmarkEnd w:id="9"/>
    </w:p>
    <w:p w14:paraId="1E0330FE" w14:textId="77777777" w:rsidR="00A14D7D" w:rsidRPr="009E30F8" w:rsidRDefault="00A14D7D" w:rsidP="00C82F5A">
      <w:pPr>
        <w:pStyle w:val="EUParagraphLevel1"/>
        <w:numPr>
          <w:ilvl w:val="0"/>
          <w:numId w:val="0"/>
        </w:numPr>
        <w:spacing w:before="0" w:line="240" w:lineRule="auto"/>
        <w:ind w:left="686"/>
        <w:rPr>
          <w:rFonts w:ascii="Arial" w:hAnsi="Arial"/>
        </w:rPr>
      </w:pPr>
    </w:p>
    <w:p w14:paraId="04E56B1D" w14:textId="3233A343" w:rsidR="00B84F26" w:rsidRDefault="00932BF9" w:rsidP="00C82F5A">
      <w:pPr>
        <w:pStyle w:val="EUParagraphLevel2"/>
        <w:spacing w:before="0" w:line="240" w:lineRule="auto"/>
        <w:ind w:hanging="426"/>
        <w:jc w:val="both"/>
        <w:rPr>
          <w:rFonts w:ascii="Arial" w:hAnsi="Arial"/>
        </w:rPr>
      </w:pPr>
      <w:r w:rsidRPr="009E30F8">
        <w:rPr>
          <w:rFonts w:ascii="Arial" w:hAnsi="Arial"/>
        </w:rPr>
        <w:t xml:space="preserve">section 50 of the </w:t>
      </w:r>
      <w:r w:rsidRPr="00760D7C">
        <w:rPr>
          <w:rFonts w:ascii="Arial" w:hAnsi="Arial"/>
          <w:spacing w:val="-4"/>
        </w:rPr>
        <w:t xml:space="preserve">FW </w:t>
      </w:r>
      <w:r w:rsidRPr="008C6183">
        <w:rPr>
          <w:rFonts w:ascii="Arial" w:hAnsi="Arial"/>
        </w:rPr>
        <w:t>Act during the Relevant Period by failing to pay the Schedule</w:t>
      </w:r>
      <w:r w:rsidRPr="00D11A47">
        <w:rPr>
          <w:rFonts w:ascii="Arial" w:hAnsi="Arial"/>
          <w:spacing w:val="-13"/>
        </w:rPr>
        <w:t xml:space="preserve"> </w:t>
      </w:r>
      <w:r w:rsidRPr="00A14D7D">
        <w:rPr>
          <w:rFonts w:ascii="Arial" w:hAnsi="Arial"/>
        </w:rPr>
        <w:t>1</w:t>
      </w:r>
      <w:r w:rsidRPr="00A14D7D">
        <w:rPr>
          <w:rFonts w:ascii="Arial" w:hAnsi="Arial"/>
          <w:spacing w:val="-13"/>
        </w:rPr>
        <w:t xml:space="preserve"> </w:t>
      </w:r>
      <w:r w:rsidRPr="00A14D7D">
        <w:rPr>
          <w:rFonts w:ascii="Arial" w:hAnsi="Arial"/>
        </w:rPr>
        <w:t>Employees</w:t>
      </w:r>
      <w:r w:rsidRPr="00A14D7D">
        <w:rPr>
          <w:rFonts w:ascii="Arial" w:hAnsi="Arial"/>
          <w:spacing w:val="-14"/>
        </w:rPr>
        <w:t xml:space="preserve"> </w:t>
      </w:r>
      <w:r w:rsidRPr="00A14D7D">
        <w:rPr>
          <w:rFonts w:ascii="Arial" w:hAnsi="Arial"/>
        </w:rPr>
        <w:t>the</w:t>
      </w:r>
      <w:r w:rsidRPr="00A14D7D">
        <w:rPr>
          <w:rFonts w:ascii="Arial" w:hAnsi="Arial"/>
          <w:spacing w:val="-13"/>
        </w:rPr>
        <w:t xml:space="preserve"> </w:t>
      </w:r>
      <w:r w:rsidRPr="00A14D7D">
        <w:rPr>
          <w:rFonts w:ascii="Arial" w:hAnsi="Arial"/>
        </w:rPr>
        <w:t>amount</w:t>
      </w:r>
      <w:r w:rsidRPr="00A14D7D">
        <w:rPr>
          <w:rFonts w:ascii="Arial" w:hAnsi="Arial"/>
          <w:spacing w:val="-13"/>
        </w:rPr>
        <w:t xml:space="preserve"> </w:t>
      </w:r>
      <w:r w:rsidRPr="00A14D7D">
        <w:rPr>
          <w:rFonts w:ascii="Arial" w:hAnsi="Arial"/>
        </w:rPr>
        <w:t>or</w:t>
      </w:r>
      <w:r w:rsidRPr="00A14D7D">
        <w:rPr>
          <w:rFonts w:ascii="Arial" w:hAnsi="Arial"/>
          <w:spacing w:val="-15"/>
        </w:rPr>
        <w:t xml:space="preserve"> </w:t>
      </w:r>
      <w:r w:rsidRPr="00A14D7D">
        <w:rPr>
          <w:rFonts w:ascii="Arial" w:hAnsi="Arial"/>
        </w:rPr>
        <w:t>amounts</w:t>
      </w:r>
      <w:r w:rsidRPr="00A14D7D">
        <w:rPr>
          <w:rFonts w:ascii="Arial" w:hAnsi="Arial"/>
          <w:spacing w:val="-12"/>
        </w:rPr>
        <w:t xml:space="preserve"> </w:t>
      </w:r>
      <w:r w:rsidRPr="00A14D7D">
        <w:rPr>
          <w:rFonts w:ascii="Arial" w:hAnsi="Arial"/>
        </w:rPr>
        <w:t>to</w:t>
      </w:r>
      <w:r w:rsidRPr="00A14D7D">
        <w:rPr>
          <w:rFonts w:ascii="Arial" w:hAnsi="Arial"/>
          <w:spacing w:val="-13"/>
        </w:rPr>
        <w:t xml:space="preserve"> </w:t>
      </w:r>
      <w:r w:rsidRPr="00A14D7D">
        <w:rPr>
          <w:rFonts w:ascii="Arial" w:hAnsi="Arial"/>
        </w:rPr>
        <w:t>which</w:t>
      </w:r>
      <w:r w:rsidRPr="00A14D7D">
        <w:rPr>
          <w:rFonts w:ascii="Arial" w:hAnsi="Arial"/>
          <w:spacing w:val="-11"/>
        </w:rPr>
        <w:t xml:space="preserve"> </w:t>
      </w:r>
      <w:r w:rsidRPr="00A14D7D">
        <w:rPr>
          <w:rFonts w:ascii="Arial" w:hAnsi="Arial"/>
        </w:rPr>
        <w:t>that</w:t>
      </w:r>
      <w:r w:rsidRPr="00A14D7D">
        <w:rPr>
          <w:rFonts w:ascii="Arial" w:hAnsi="Arial"/>
          <w:spacing w:val="-11"/>
        </w:rPr>
        <w:t xml:space="preserve"> </w:t>
      </w:r>
      <w:r w:rsidRPr="00A14D7D">
        <w:rPr>
          <w:rFonts w:ascii="Arial" w:hAnsi="Arial"/>
        </w:rPr>
        <w:t>employee</w:t>
      </w:r>
      <w:r w:rsidRPr="00A14D7D">
        <w:rPr>
          <w:rFonts w:ascii="Arial" w:hAnsi="Arial"/>
          <w:spacing w:val="-10"/>
        </w:rPr>
        <w:t xml:space="preserve"> </w:t>
      </w:r>
      <w:r w:rsidRPr="00A14D7D">
        <w:rPr>
          <w:rFonts w:ascii="Arial" w:hAnsi="Arial"/>
        </w:rPr>
        <w:t>was entitled under the ABC EAs under the provisions listed</w:t>
      </w:r>
      <w:r w:rsidRPr="00A14D7D">
        <w:rPr>
          <w:rFonts w:ascii="Arial" w:hAnsi="Arial"/>
          <w:spacing w:val="-28"/>
        </w:rPr>
        <w:t xml:space="preserve"> </w:t>
      </w:r>
      <w:r w:rsidRPr="00A14D7D">
        <w:rPr>
          <w:rFonts w:ascii="Arial" w:hAnsi="Arial"/>
        </w:rPr>
        <w:t>below:</w:t>
      </w:r>
    </w:p>
    <w:p w14:paraId="020B1E8E"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704ADBF3" w14:textId="5A11FFF3" w:rsidR="00B84F26" w:rsidRDefault="00932BF9" w:rsidP="00C82F5A">
      <w:pPr>
        <w:pStyle w:val="EUparagraphlevel3"/>
        <w:spacing w:before="0" w:line="240" w:lineRule="auto"/>
        <w:rPr>
          <w:rFonts w:ascii="Arial" w:hAnsi="Arial"/>
        </w:rPr>
      </w:pPr>
      <w:r w:rsidRPr="009E30F8">
        <w:rPr>
          <w:rFonts w:ascii="Arial" w:hAnsi="Arial"/>
        </w:rPr>
        <w:t>2010</w:t>
      </w:r>
      <w:r w:rsidRPr="00760D7C">
        <w:rPr>
          <w:rFonts w:ascii="Arial" w:hAnsi="Arial"/>
          <w:spacing w:val="4"/>
        </w:rPr>
        <w:t xml:space="preserve"> </w:t>
      </w:r>
      <w:r w:rsidRPr="008C6183">
        <w:rPr>
          <w:rFonts w:ascii="Arial" w:hAnsi="Arial"/>
        </w:rPr>
        <w:t>EA:</w:t>
      </w:r>
    </w:p>
    <w:p w14:paraId="7F94ECF5" w14:textId="77777777" w:rsidR="00A14D7D" w:rsidRPr="009E30F8" w:rsidRDefault="00A14D7D" w:rsidP="00C82F5A">
      <w:pPr>
        <w:pStyle w:val="EUparagraphlevel3"/>
        <w:numPr>
          <w:ilvl w:val="0"/>
          <w:numId w:val="0"/>
        </w:numPr>
        <w:spacing w:before="0" w:line="240" w:lineRule="auto"/>
        <w:ind w:left="1801"/>
        <w:rPr>
          <w:rFonts w:ascii="Arial" w:hAnsi="Arial"/>
        </w:rPr>
      </w:pPr>
    </w:p>
    <w:p w14:paraId="211C2548" w14:textId="77777777" w:rsidR="00B84F26" w:rsidRPr="00760D7C" w:rsidRDefault="00932BF9" w:rsidP="00C82F5A">
      <w:pPr>
        <w:pStyle w:val="EUParagraphLevel4"/>
        <w:spacing w:after="0"/>
        <w:jc w:val="both"/>
        <w:rPr>
          <w:rFonts w:ascii="Arial" w:hAnsi="Arial"/>
        </w:rPr>
      </w:pPr>
      <w:r w:rsidRPr="009E30F8">
        <w:rPr>
          <w:rFonts w:ascii="Arial" w:hAnsi="Arial"/>
        </w:rPr>
        <w:t>clause 14.6.3 (casual loading);</w:t>
      </w:r>
    </w:p>
    <w:p w14:paraId="55E9C8DF" w14:textId="77777777" w:rsidR="00B84F26" w:rsidRPr="00A14D7D" w:rsidRDefault="00932BF9" w:rsidP="00C82F5A">
      <w:pPr>
        <w:pStyle w:val="EUParagraphLevel4"/>
        <w:spacing w:after="0"/>
        <w:jc w:val="both"/>
        <w:rPr>
          <w:rFonts w:ascii="Arial" w:hAnsi="Arial"/>
        </w:rPr>
      </w:pPr>
      <w:r w:rsidRPr="008C6183">
        <w:rPr>
          <w:rFonts w:ascii="Arial" w:hAnsi="Arial"/>
        </w:rPr>
        <w:t>clause 17.3.1</w:t>
      </w:r>
      <w:r w:rsidRPr="00D11A47">
        <w:rPr>
          <w:rFonts w:ascii="Arial" w:hAnsi="Arial"/>
        </w:rPr>
        <w:t xml:space="preserve"> (minimum rates of</w:t>
      </w:r>
      <w:r w:rsidRPr="00A14D7D">
        <w:rPr>
          <w:rFonts w:ascii="Arial" w:hAnsi="Arial"/>
          <w:spacing w:val="-15"/>
        </w:rPr>
        <w:t xml:space="preserve"> </w:t>
      </w:r>
      <w:r w:rsidRPr="00A14D7D">
        <w:rPr>
          <w:rFonts w:ascii="Arial" w:hAnsi="Arial"/>
        </w:rPr>
        <w:t>pay);</w:t>
      </w:r>
    </w:p>
    <w:p w14:paraId="206C604C" w14:textId="77777777" w:rsidR="00B84F26" w:rsidRPr="00A14D7D" w:rsidRDefault="00932BF9" w:rsidP="00C82F5A">
      <w:pPr>
        <w:pStyle w:val="EUParagraphLevel4"/>
        <w:spacing w:after="0"/>
        <w:jc w:val="both"/>
        <w:rPr>
          <w:rFonts w:ascii="Arial" w:hAnsi="Arial"/>
        </w:rPr>
      </w:pPr>
      <w:r w:rsidRPr="00A14D7D">
        <w:rPr>
          <w:rFonts w:ascii="Arial" w:hAnsi="Arial"/>
        </w:rPr>
        <w:t>clause 25.3 (general overtime</w:t>
      </w:r>
      <w:r w:rsidRPr="00A14D7D">
        <w:rPr>
          <w:rFonts w:ascii="Arial" w:hAnsi="Arial"/>
          <w:spacing w:val="-13"/>
        </w:rPr>
        <w:t xml:space="preserve"> </w:t>
      </w:r>
      <w:r w:rsidRPr="00A14D7D">
        <w:rPr>
          <w:rFonts w:ascii="Arial" w:hAnsi="Arial"/>
        </w:rPr>
        <w:t>entitlements);</w:t>
      </w:r>
    </w:p>
    <w:p w14:paraId="2184B263" w14:textId="77777777" w:rsidR="00B84F26" w:rsidRPr="00A14D7D" w:rsidRDefault="00932BF9" w:rsidP="00C82F5A">
      <w:pPr>
        <w:pStyle w:val="EUParagraphLevel4"/>
        <w:spacing w:after="0"/>
        <w:jc w:val="both"/>
        <w:rPr>
          <w:rFonts w:ascii="Arial" w:hAnsi="Arial"/>
        </w:rPr>
      </w:pPr>
      <w:r w:rsidRPr="00A14D7D">
        <w:rPr>
          <w:rFonts w:ascii="Arial" w:hAnsi="Arial"/>
        </w:rPr>
        <w:t>clause 26.4 (schedule A (non-rostered) employees public holiday</w:t>
      </w:r>
      <w:r w:rsidRPr="00A14D7D">
        <w:rPr>
          <w:rFonts w:ascii="Arial" w:hAnsi="Arial"/>
          <w:spacing w:val="-9"/>
        </w:rPr>
        <w:t xml:space="preserve"> </w:t>
      </w:r>
      <w:r w:rsidRPr="00A14D7D">
        <w:rPr>
          <w:rFonts w:ascii="Arial" w:hAnsi="Arial"/>
        </w:rPr>
        <w:t>penalties);</w:t>
      </w:r>
    </w:p>
    <w:p w14:paraId="7ABC3AEE" w14:textId="2EF70073" w:rsidR="00B84F26" w:rsidRPr="00A14D7D" w:rsidRDefault="00511DA2" w:rsidP="00C82F5A">
      <w:pPr>
        <w:pStyle w:val="EUParagraphLevel4"/>
        <w:spacing w:after="0"/>
        <w:jc w:val="both"/>
        <w:rPr>
          <w:rFonts w:ascii="Arial" w:hAnsi="Arial"/>
        </w:rPr>
      </w:pPr>
      <w:r w:rsidRPr="00A14D7D">
        <w:rPr>
          <w:rFonts w:ascii="Arial" w:hAnsi="Arial"/>
          <w:w w:val="95"/>
        </w:rPr>
        <w:t xml:space="preserve">clause </w:t>
      </w:r>
      <w:r w:rsidR="00932BF9" w:rsidRPr="00A14D7D">
        <w:rPr>
          <w:rFonts w:ascii="Arial" w:hAnsi="Arial"/>
          <w:spacing w:val="-1"/>
        </w:rPr>
        <w:t>26.5</w:t>
      </w:r>
      <w:r w:rsidRPr="00A14D7D">
        <w:rPr>
          <w:rFonts w:ascii="Arial" w:hAnsi="Arial"/>
          <w:spacing w:val="-1"/>
        </w:rPr>
        <w:t xml:space="preserve"> (schedule </w:t>
      </w:r>
      <w:r w:rsidRPr="00A14D7D">
        <w:rPr>
          <w:rFonts w:ascii="Arial" w:hAnsi="Arial"/>
        </w:rPr>
        <w:t xml:space="preserve">A </w:t>
      </w:r>
      <w:r w:rsidRPr="00A14D7D">
        <w:rPr>
          <w:rFonts w:ascii="Arial" w:hAnsi="Arial"/>
          <w:spacing w:val="-1"/>
        </w:rPr>
        <w:t xml:space="preserve">(non-rostered) </w:t>
      </w:r>
      <w:r w:rsidR="00932BF9" w:rsidRPr="00A14D7D">
        <w:rPr>
          <w:rFonts w:ascii="Arial" w:hAnsi="Arial"/>
          <w:spacing w:val="-1"/>
        </w:rPr>
        <w:t>employees</w:t>
      </w:r>
      <w:r w:rsidR="00932BF9" w:rsidRPr="00A14D7D">
        <w:rPr>
          <w:rFonts w:ascii="Arial" w:hAnsi="Arial"/>
        </w:rPr>
        <w:t xml:space="preserve"> overtime</w:t>
      </w:r>
      <w:r w:rsidR="00932BF9" w:rsidRPr="00A14D7D">
        <w:rPr>
          <w:rFonts w:ascii="Arial" w:hAnsi="Arial"/>
          <w:spacing w:val="-3"/>
        </w:rPr>
        <w:t xml:space="preserve"> </w:t>
      </w:r>
      <w:r w:rsidR="00932BF9" w:rsidRPr="00A14D7D">
        <w:rPr>
          <w:rFonts w:ascii="Arial" w:hAnsi="Arial"/>
        </w:rPr>
        <w:t>rates);</w:t>
      </w:r>
    </w:p>
    <w:p w14:paraId="222DBACB" w14:textId="5DCF9273" w:rsidR="00B84F26" w:rsidRPr="00A14D7D" w:rsidRDefault="006043DE" w:rsidP="00C82F5A">
      <w:pPr>
        <w:pStyle w:val="EUParagraphLevel4"/>
        <w:spacing w:after="0"/>
        <w:jc w:val="both"/>
        <w:rPr>
          <w:rFonts w:ascii="Arial" w:hAnsi="Arial"/>
        </w:rPr>
      </w:pPr>
      <w:r w:rsidRPr="00A14D7D">
        <w:rPr>
          <w:rFonts w:ascii="Arial" w:hAnsi="Arial"/>
        </w:rPr>
        <w:t xml:space="preserve">clause 27.7 </w:t>
      </w:r>
      <w:r w:rsidR="00932BF9" w:rsidRPr="00A14D7D">
        <w:rPr>
          <w:rFonts w:ascii="Arial" w:hAnsi="Arial"/>
        </w:rPr>
        <w:t>(schedule A (rostered) employees special rates);</w:t>
      </w:r>
    </w:p>
    <w:p w14:paraId="400298D3" w14:textId="60A475ED" w:rsidR="00B84F26" w:rsidRPr="00A14D7D" w:rsidRDefault="00932BF9" w:rsidP="00C82F5A">
      <w:pPr>
        <w:pStyle w:val="EUParagraphLevel4"/>
        <w:spacing w:after="0"/>
        <w:jc w:val="both"/>
        <w:rPr>
          <w:rFonts w:ascii="Arial" w:hAnsi="Arial"/>
        </w:rPr>
      </w:pPr>
      <w:r w:rsidRPr="00A14D7D">
        <w:rPr>
          <w:rFonts w:ascii="Arial" w:hAnsi="Arial"/>
        </w:rPr>
        <w:t xml:space="preserve">clause </w:t>
      </w:r>
      <w:r w:rsidRPr="00A14D7D">
        <w:rPr>
          <w:rFonts w:ascii="Arial" w:hAnsi="Arial"/>
          <w:spacing w:val="32"/>
        </w:rPr>
        <w:t xml:space="preserve"> </w:t>
      </w:r>
      <w:r w:rsidR="006043DE" w:rsidRPr="00A14D7D">
        <w:rPr>
          <w:rFonts w:ascii="Arial" w:hAnsi="Arial"/>
        </w:rPr>
        <w:t xml:space="preserve">27.8 (schedule </w:t>
      </w:r>
      <w:r w:rsidRPr="00A14D7D">
        <w:rPr>
          <w:rFonts w:ascii="Arial" w:hAnsi="Arial"/>
        </w:rPr>
        <w:t>A</w:t>
      </w:r>
      <w:r w:rsidR="006043DE" w:rsidRPr="00A14D7D">
        <w:rPr>
          <w:rFonts w:ascii="Arial" w:hAnsi="Arial"/>
        </w:rPr>
        <w:t xml:space="preserve"> </w:t>
      </w:r>
      <w:r w:rsidRPr="00A14D7D">
        <w:rPr>
          <w:rFonts w:ascii="Arial" w:hAnsi="Arial"/>
        </w:rPr>
        <w:t>(rostered)</w:t>
      </w:r>
      <w:r w:rsidRPr="00A14D7D">
        <w:rPr>
          <w:rFonts w:ascii="Arial" w:hAnsi="Arial"/>
          <w:spacing w:val="30"/>
        </w:rPr>
        <w:t xml:space="preserve"> </w:t>
      </w:r>
      <w:r w:rsidR="006043DE" w:rsidRPr="00A14D7D">
        <w:rPr>
          <w:rFonts w:ascii="Arial" w:hAnsi="Arial"/>
        </w:rPr>
        <w:t xml:space="preserve">employees </w:t>
      </w:r>
      <w:r w:rsidRPr="00A14D7D">
        <w:rPr>
          <w:rFonts w:ascii="Arial" w:hAnsi="Arial"/>
        </w:rPr>
        <w:t>shift penalties);</w:t>
      </w:r>
    </w:p>
    <w:p w14:paraId="3EADB9A2" w14:textId="77777777" w:rsidR="00B84F26" w:rsidRPr="00A14D7D" w:rsidRDefault="00932BF9" w:rsidP="00C82F5A">
      <w:pPr>
        <w:pStyle w:val="EUParagraphLevel4"/>
        <w:spacing w:after="0"/>
        <w:jc w:val="both"/>
        <w:rPr>
          <w:rFonts w:ascii="Arial" w:hAnsi="Arial"/>
        </w:rPr>
      </w:pPr>
      <w:r w:rsidRPr="00A14D7D">
        <w:rPr>
          <w:rFonts w:ascii="Arial" w:hAnsi="Arial"/>
        </w:rPr>
        <w:t>clause 27.9 (schedule A (rostered) employees overtime rates);</w:t>
      </w:r>
    </w:p>
    <w:p w14:paraId="29B753AB" w14:textId="3282F56C" w:rsidR="00B84F26" w:rsidRPr="00A14D7D" w:rsidRDefault="00932BF9" w:rsidP="00C82F5A">
      <w:pPr>
        <w:pStyle w:val="EUParagraphLevel4"/>
        <w:spacing w:after="0"/>
        <w:jc w:val="both"/>
        <w:rPr>
          <w:rFonts w:ascii="Arial" w:hAnsi="Arial"/>
        </w:rPr>
      </w:pPr>
      <w:r w:rsidRPr="00A14D7D">
        <w:rPr>
          <w:rFonts w:ascii="Arial" w:hAnsi="Arial"/>
        </w:rPr>
        <w:t xml:space="preserve">clause </w:t>
      </w:r>
      <w:r w:rsidRPr="00A14D7D">
        <w:rPr>
          <w:rFonts w:ascii="Arial" w:hAnsi="Arial"/>
          <w:spacing w:val="65"/>
        </w:rPr>
        <w:t xml:space="preserve"> </w:t>
      </w:r>
      <w:r w:rsidR="006043DE" w:rsidRPr="00A14D7D">
        <w:rPr>
          <w:rFonts w:ascii="Arial" w:hAnsi="Arial"/>
          <w:spacing w:val="-1"/>
        </w:rPr>
        <w:t xml:space="preserve">28.7 (schedule </w:t>
      </w:r>
      <w:r w:rsidRPr="00A14D7D">
        <w:rPr>
          <w:rFonts w:ascii="Arial" w:hAnsi="Arial"/>
        </w:rPr>
        <w:t>B</w:t>
      </w:r>
      <w:r w:rsidR="006043DE" w:rsidRPr="00A14D7D">
        <w:rPr>
          <w:rFonts w:ascii="Arial" w:hAnsi="Arial"/>
        </w:rPr>
        <w:t xml:space="preserve"> </w:t>
      </w:r>
      <w:r w:rsidRPr="00A14D7D">
        <w:rPr>
          <w:rFonts w:ascii="Arial" w:hAnsi="Arial"/>
          <w:spacing w:val="-1"/>
        </w:rPr>
        <w:t>(rostered)</w:t>
      </w:r>
      <w:r w:rsidR="006043DE" w:rsidRPr="00A14D7D">
        <w:rPr>
          <w:rFonts w:ascii="Arial" w:hAnsi="Arial"/>
        </w:rPr>
        <w:t xml:space="preserve"> </w:t>
      </w:r>
      <w:r w:rsidRPr="00A14D7D">
        <w:rPr>
          <w:rFonts w:ascii="Arial" w:hAnsi="Arial"/>
          <w:spacing w:val="-1"/>
        </w:rPr>
        <w:t>employees</w:t>
      </w:r>
      <w:r w:rsidR="006043DE" w:rsidRPr="00A14D7D">
        <w:rPr>
          <w:rFonts w:ascii="Arial" w:hAnsi="Arial"/>
        </w:rPr>
        <w:t xml:space="preserve"> </w:t>
      </w:r>
      <w:r w:rsidRPr="00A14D7D">
        <w:rPr>
          <w:rFonts w:ascii="Arial" w:hAnsi="Arial"/>
          <w:spacing w:val="-1"/>
        </w:rPr>
        <w:t>shift</w:t>
      </w:r>
      <w:r w:rsidRPr="00A14D7D">
        <w:rPr>
          <w:rFonts w:ascii="Arial" w:hAnsi="Arial"/>
        </w:rPr>
        <w:t xml:space="preserve"> penalties);</w:t>
      </w:r>
    </w:p>
    <w:p w14:paraId="79119C76" w14:textId="54D91431" w:rsidR="00B84F26" w:rsidRPr="00A14D7D" w:rsidRDefault="00932BF9" w:rsidP="00C82F5A">
      <w:pPr>
        <w:pStyle w:val="EUParagraphLevel4"/>
        <w:spacing w:after="0"/>
        <w:jc w:val="both"/>
        <w:rPr>
          <w:rFonts w:ascii="Arial" w:hAnsi="Arial"/>
        </w:rPr>
      </w:pPr>
      <w:r w:rsidRPr="00A14D7D">
        <w:rPr>
          <w:rFonts w:ascii="Arial" w:hAnsi="Arial"/>
        </w:rPr>
        <w:t>clause 28.8 (schedule B (rostered) employees special rates);</w:t>
      </w:r>
    </w:p>
    <w:p w14:paraId="33AC56CD" w14:textId="77777777" w:rsidR="00B84F26" w:rsidRPr="00A14D7D" w:rsidRDefault="00932BF9" w:rsidP="00C82F5A">
      <w:pPr>
        <w:pStyle w:val="EUParagraphLevel4"/>
        <w:spacing w:after="0"/>
        <w:jc w:val="both"/>
        <w:rPr>
          <w:rFonts w:ascii="Arial" w:hAnsi="Arial"/>
        </w:rPr>
      </w:pPr>
      <w:r w:rsidRPr="00A14D7D">
        <w:rPr>
          <w:rFonts w:ascii="Arial" w:hAnsi="Arial"/>
        </w:rPr>
        <w:t>clause 28.9 (schedule B (rostered) employees overtime rates);</w:t>
      </w:r>
    </w:p>
    <w:p w14:paraId="14341ED4" w14:textId="08BB7A9F" w:rsidR="007660E7" w:rsidRPr="00A14D7D" w:rsidRDefault="007660E7" w:rsidP="00C82F5A">
      <w:pPr>
        <w:pStyle w:val="EUParagraphLevel4"/>
        <w:spacing w:after="0"/>
        <w:jc w:val="both"/>
        <w:rPr>
          <w:rFonts w:ascii="Arial" w:hAnsi="Arial"/>
        </w:rPr>
      </w:pPr>
      <w:r w:rsidRPr="00A14D7D">
        <w:rPr>
          <w:rFonts w:ascii="Arial" w:hAnsi="Arial"/>
        </w:rPr>
        <w:t>clause 29 (meal allowance);</w:t>
      </w:r>
    </w:p>
    <w:p w14:paraId="758ABABB" w14:textId="30F4E3B4" w:rsidR="00B84F26" w:rsidRDefault="00932BF9" w:rsidP="00C82F5A">
      <w:pPr>
        <w:pStyle w:val="EUParagraphLevel4"/>
        <w:spacing w:after="0"/>
        <w:jc w:val="both"/>
        <w:rPr>
          <w:rFonts w:ascii="Arial" w:hAnsi="Arial"/>
        </w:rPr>
      </w:pPr>
      <w:r w:rsidRPr="00A14D7D">
        <w:rPr>
          <w:rFonts w:ascii="Arial" w:hAnsi="Arial"/>
        </w:rPr>
        <w:t>clause 34.1 (district</w:t>
      </w:r>
      <w:r w:rsidRPr="00A14D7D">
        <w:rPr>
          <w:rFonts w:ascii="Arial" w:hAnsi="Arial"/>
          <w:spacing w:val="-13"/>
        </w:rPr>
        <w:t xml:space="preserve"> </w:t>
      </w:r>
      <w:r w:rsidRPr="00A14D7D">
        <w:rPr>
          <w:rFonts w:ascii="Arial" w:hAnsi="Arial"/>
        </w:rPr>
        <w:t>allowance);</w:t>
      </w:r>
    </w:p>
    <w:p w14:paraId="3DD03507" w14:textId="77777777" w:rsidR="00A14D7D" w:rsidRPr="009E30F8" w:rsidRDefault="00A14D7D" w:rsidP="00C82F5A">
      <w:pPr>
        <w:pStyle w:val="EUParagraphLevel4"/>
        <w:numPr>
          <w:ilvl w:val="0"/>
          <w:numId w:val="0"/>
        </w:numPr>
        <w:spacing w:after="0"/>
        <w:ind w:left="2934"/>
        <w:jc w:val="both"/>
        <w:rPr>
          <w:rFonts w:ascii="Arial" w:hAnsi="Arial"/>
        </w:rPr>
      </w:pPr>
    </w:p>
    <w:p w14:paraId="08160B54" w14:textId="12811D86" w:rsidR="00B84F26" w:rsidRDefault="00932BF9" w:rsidP="00C82F5A">
      <w:pPr>
        <w:pStyle w:val="EUparagraphlevel3"/>
        <w:spacing w:before="0" w:line="240" w:lineRule="auto"/>
        <w:rPr>
          <w:rFonts w:ascii="Arial" w:hAnsi="Arial"/>
        </w:rPr>
      </w:pPr>
      <w:r w:rsidRPr="009E30F8">
        <w:rPr>
          <w:rFonts w:ascii="Arial" w:hAnsi="Arial"/>
        </w:rPr>
        <w:t>2013</w:t>
      </w:r>
      <w:r w:rsidRPr="00760D7C">
        <w:rPr>
          <w:rFonts w:ascii="Arial" w:hAnsi="Arial"/>
          <w:spacing w:val="-3"/>
        </w:rPr>
        <w:t xml:space="preserve"> </w:t>
      </w:r>
      <w:r w:rsidRPr="008C6183">
        <w:rPr>
          <w:rFonts w:ascii="Arial" w:hAnsi="Arial"/>
        </w:rPr>
        <w:t>EA:</w:t>
      </w:r>
    </w:p>
    <w:p w14:paraId="7E56502E" w14:textId="77777777" w:rsidR="00A14D7D" w:rsidRPr="009E30F8" w:rsidRDefault="00A14D7D" w:rsidP="00C82F5A">
      <w:pPr>
        <w:pStyle w:val="EUparagraphlevel3"/>
        <w:numPr>
          <w:ilvl w:val="0"/>
          <w:numId w:val="0"/>
        </w:numPr>
        <w:spacing w:before="0" w:line="240" w:lineRule="auto"/>
        <w:ind w:left="1801"/>
        <w:rPr>
          <w:rFonts w:ascii="Arial" w:hAnsi="Arial"/>
        </w:rPr>
      </w:pPr>
    </w:p>
    <w:p w14:paraId="108F2273" w14:textId="1A06D0D5" w:rsidR="00A14D7D" w:rsidRPr="00D11A47" w:rsidRDefault="00932BF9" w:rsidP="00C82F5A">
      <w:pPr>
        <w:pStyle w:val="EUParagraphLevel4"/>
        <w:numPr>
          <w:ilvl w:val="0"/>
          <w:numId w:val="27"/>
        </w:numPr>
        <w:spacing w:after="0"/>
        <w:jc w:val="both"/>
        <w:rPr>
          <w:rFonts w:ascii="Arial" w:hAnsi="Arial"/>
        </w:rPr>
      </w:pPr>
      <w:r w:rsidRPr="009E30F8">
        <w:rPr>
          <w:rFonts w:ascii="Arial" w:hAnsi="Arial"/>
        </w:rPr>
        <w:t>clause 14.6.3 (casual</w:t>
      </w:r>
      <w:r w:rsidRPr="00760D7C">
        <w:rPr>
          <w:rFonts w:ascii="Arial" w:hAnsi="Arial"/>
          <w:spacing w:val="-11"/>
        </w:rPr>
        <w:t xml:space="preserve"> </w:t>
      </w:r>
      <w:r w:rsidRPr="008C6183">
        <w:rPr>
          <w:rFonts w:ascii="Arial" w:hAnsi="Arial"/>
        </w:rPr>
        <w:t>loading);</w:t>
      </w:r>
    </w:p>
    <w:p w14:paraId="7F1BE24F" w14:textId="77777777" w:rsidR="00B84F26" w:rsidRPr="00A14D7D" w:rsidRDefault="00932BF9" w:rsidP="00C82F5A">
      <w:pPr>
        <w:pStyle w:val="EUParagraphLevel4"/>
        <w:spacing w:after="0"/>
        <w:jc w:val="both"/>
        <w:rPr>
          <w:rFonts w:ascii="Arial" w:hAnsi="Arial"/>
        </w:rPr>
      </w:pPr>
      <w:r w:rsidRPr="00A14D7D">
        <w:rPr>
          <w:rFonts w:ascii="Arial" w:hAnsi="Arial"/>
        </w:rPr>
        <w:t>clause 17.3.1 (minimum rates of</w:t>
      </w:r>
      <w:r w:rsidRPr="00A14D7D">
        <w:rPr>
          <w:rFonts w:ascii="Arial" w:hAnsi="Arial"/>
          <w:spacing w:val="-15"/>
        </w:rPr>
        <w:t xml:space="preserve"> </w:t>
      </w:r>
      <w:r w:rsidRPr="00A14D7D">
        <w:rPr>
          <w:rFonts w:ascii="Arial" w:hAnsi="Arial"/>
        </w:rPr>
        <w:t>pay);</w:t>
      </w:r>
    </w:p>
    <w:p w14:paraId="2392416C" w14:textId="77777777" w:rsidR="00B84F26" w:rsidRPr="00A14D7D" w:rsidRDefault="00932BF9" w:rsidP="00C82F5A">
      <w:pPr>
        <w:pStyle w:val="EUParagraphLevel4"/>
        <w:spacing w:after="0"/>
        <w:jc w:val="both"/>
        <w:rPr>
          <w:rFonts w:ascii="Arial" w:hAnsi="Arial"/>
        </w:rPr>
      </w:pPr>
      <w:r w:rsidRPr="00A14D7D">
        <w:rPr>
          <w:rFonts w:ascii="Arial" w:hAnsi="Arial"/>
        </w:rPr>
        <w:t>clause 25.3 (general overtime</w:t>
      </w:r>
      <w:r w:rsidRPr="00A14D7D">
        <w:rPr>
          <w:rFonts w:ascii="Arial" w:hAnsi="Arial"/>
          <w:spacing w:val="-13"/>
        </w:rPr>
        <w:t xml:space="preserve"> </w:t>
      </w:r>
      <w:r w:rsidRPr="00A14D7D">
        <w:rPr>
          <w:rFonts w:ascii="Arial" w:hAnsi="Arial"/>
        </w:rPr>
        <w:t>entitlements);</w:t>
      </w:r>
    </w:p>
    <w:p w14:paraId="29540921" w14:textId="77777777" w:rsidR="00B84F26" w:rsidRPr="00A14D7D" w:rsidRDefault="00932BF9" w:rsidP="00C82F5A">
      <w:pPr>
        <w:pStyle w:val="EUParagraphLevel4"/>
        <w:spacing w:after="0"/>
        <w:jc w:val="both"/>
        <w:rPr>
          <w:rFonts w:ascii="Arial" w:hAnsi="Arial"/>
        </w:rPr>
      </w:pPr>
      <w:r w:rsidRPr="00A14D7D">
        <w:rPr>
          <w:rFonts w:ascii="Arial" w:hAnsi="Arial"/>
        </w:rPr>
        <w:t>clause 26.4 (schedule A (non-rostered) employees public holiday</w:t>
      </w:r>
      <w:r w:rsidRPr="00A14D7D">
        <w:rPr>
          <w:rFonts w:ascii="Arial" w:hAnsi="Arial"/>
          <w:spacing w:val="-9"/>
        </w:rPr>
        <w:t xml:space="preserve"> </w:t>
      </w:r>
      <w:r w:rsidRPr="00A14D7D">
        <w:rPr>
          <w:rFonts w:ascii="Arial" w:hAnsi="Arial"/>
        </w:rPr>
        <w:t>penalties);</w:t>
      </w:r>
    </w:p>
    <w:p w14:paraId="17EF06CA" w14:textId="6B2F40C4" w:rsidR="00B84F26" w:rsidRPr="00A14D7D" w:rsidRDefault="006043DE" w:rsidP="00C82F5A">
      <w:pPr>
        <w:pStyle w:val="EUParagraphLevel4"/>
        <w:spacing w:after="0"/>
        <w:jc w:val="both"/>
        <w:rPr>
          <w:rFonts w:ascii="Arial" w:hAnsi="Arial"/>
        </w:rPr>
      </w:pPr>
      <w:r w:rsidRPr="00A14D7D">
        <w:rPr>
          <w:rFonts w:ascii="Arial" w:hAnsi="Arial"/>
          <w:w w:val="95"/>
        </w:rPr>
        <w:t xml:space="preserve">clause </w:t>
      </w:r>
      <w:r w:rsidR="00932BF9" w:rsidRPr="00A14D7D">
        <w:rPr>
          <w:rFonts w:ascii="Arial" w:hAnsi="Arial"/>
          <w:spacing w:val="-1"/>
        </w:rPr>
        <w:t>26.5</w:t>
      </w:r>
      <w:r w:rsidRPr="00A14D7D">
        <w:rPr>
          <w:rFonts w:ascii="Arial" w:hAnsi="Arial"/>
          <w:spacing w:val="-1"/>
        </w:rPr>
        <w:t xml:space="preserve"> (schedule </w:t>
      </w:r>
      <w:r w:rsidR="00932BF9" w:rsidRPr="00A14D7D">
        <w:rPr>
          <w:rFonts w:ascii="Arial" w:hAnsi="Arial"/>
        </w:rPr>
        <w:t>A</w:t>
      </w:r>
      <w:r w:rsidRPr="00A14D7D">
        <w:rPr>
          <w:rFonts w:ascii="Arial" w:hAnsi="Arial"/>
        </w:rPr>
        <w:t xml:space="preserve"> </w:t>
      </w:r>
      <w:r w:rsidR="00932BF9" w:rsidRPr="00A14D7D">
        <w:rPr>
          <w:rFonts w:ascii="Arial" w:hAnsi="Arial"/>
          <w:spacing w:val="-1"/>
        </w:rPr>
        <w:t>(non-rostered)</w:t>
      </w:r>
      <w:r w:rsidRPr="00A14D7D">
        <w:rPr>
          <w:rFonts w:ascii="Arial" w:hAnsi="Arial"/>
          <w:spacing w:val="-1"/>
        </w:rPr>
        <w:t xml:space="preserve"> </w:t>
      </w:r>
      <w:r w:rsidR="00932BF9" w:rsidRPr="00A14D7D">
        <w:rPr>
          <w:rFonts w:ascii="Arial" w:hAnsi="Arial"/>
          <w:spacing w:val="-1"/>
        </w:rPr>
        <w:t>employees</w:t>
      </w:r>
      <w:r w:rsidR="00932BF9" w:rsidRPr="00A14D7D">
        <w:rPr>
          <w:rFonts w:ascii="Arial" w:hAnsi="Arial"/>
        </w:rPr>
        <w:t xml:space="preserve"> overtime</w:t>
      </w:r>
      <w:r w:rsidR="00932BF9" w:rsidRPr="00A14D7D">
        <w:rPr>
          <w:rFonts w:ascii="Arial" w:hAnsi="Arial"/>
          <w:spacing w:val="-3"/>
        </w:rPr>
        <w:t xml:space="preserve"> </w:t>
      </w:r>
      <w:r w:rsidR="00932BF9" w:rsidRPr="00A14D7D">
        <w:rPr>
          <w:rFonts w:ascii="Arial" w:hAnsi="Arial"/>
        </w:rPr>
        <w:t>rates);</w:t>
      </w:r>
    </w:p>
    <w:p w14:paraId="47E43804" w14:textId="77777777" w:rsidR="00B84F26" w:rsidRPr="00A14D7D" w:rsidRDefault="00932BF9" w:rsidP="00C82F5A">
      <w:pPr>
        <w:pStyle w:val="EUParagraphLevel4"/>
        <w:spacing w:after="0"/>
        <w:jc w:val="both"/>
        <w:rPr>
          <w:rFonts w:ascii="Arial" w:hAnsi="Arial"/>
        </w:rPr>
      </w:pPr>
      <w:r w:rsidRPr="00A14D7D">
        <w:rPr>
          <w:rFonts w:ascii="Arial" w:hAnsi="Arial"/>
        </w:rPr>
        <w:t>clause 27.7 (schedule A (rostered) employees special rates);</w:t>
      </w:r>
    </w:p>
    <w:p w14:paraId="1945D9FB" w14:textId="1B5B5A00" w:rsidR="00B84F26" w:rsidRPr="00A14D7D" w:rsidRDefault="00932BF9" w:rsidP="00C82F5A">
      <w:pPr>
        <w:pStyle w:val="EUParagraphLevel4"/>
        <w:spacing w:after="0"/>
        <w:jc w:val="both"/>
        <w:rPr>
          <w:rFonts w:ascii="Arial" w:hAnsi="Arial"/>
        </w:rPr>
      </w:pPr>
      <w:r w:rsidRPr="00A14D7D">
        <w:rPr>
          <w:rFonts w:ascii="Arial" w:hAnsi="Arial"/>
        </w:rPr>
        <w:t xml:space="preserve">clause </w:t>
      </w:r>
      <w:r w:rsidRPr="00A14D7D">
        <w:rPr>
          <w:rFonts w:ascii="Arial" w:hAnsi="Arial"/>
          <w:spacing w:val="32"/>
        </w:rPr>
        <w:t xml:space="preserve"> </w:t>
      </w:r>
      <w:r w:rsidR="006043DE" w:rsidRPr="00A14D7D">
        <w:rPr>
          <w:rFonts w:ascii="Arial" w:hAnsi="Arial"/>
        </w:rPr>
        <w:t xml:space="preserve">27.8 (schedule </w:t>
      </w:r>
      <w:r w:rsidRPr="00A14D7D">
        <w:rPr>
          <w:rFonts w:ascii="Arial" w:hAnsi="Arial"/>
        </w:rPr>
        <w:t>A (rostered)</w:t>
      </w:r>
      <w:r w:rsidR="006043DE" w:rsidRPr="00A14D7D">
        <w:rPr>
          <w:rFonts w:ascii="Arial" w:hAnsi="Arial"/>
          <w:spacing w:val="30"/>
        </w:rPr>
        <w:t xml:space="preserve"> </w:t>
      </w:r>
      <w:r w:rsidRPr="00A14D7D">
        <w:rPr>
          <w:rFonts w:ascii="Arial" w:hAnsi="Arial"/>
        </w:rPr>
        <w:t>employees shift penalties);</w:t>
      </w:r>
    </w:p>
    <w:p w14:paraId="27C83492" w14:textId="77777777" w:rsidR="00B84F26" w:rsidRPr="00A14D7D" w:rsidRDefault="00932BF9" w:rsidP="00C82F5A">
      <w:pPr>
        <w:pStyle w:val="EUParagraphLevel4"/>
        <w:spacing w:after="0"/>
        <w:jc w:val="both"/>
        <w:rPr>
          <w:rFonts w:ascii="Arial" w:hAnsi="Arial"/>
        </w:rPr>
      </w:pPr>
      <w:r w:rsidRPr="00A14D7D">
        <w:rPr>
          <w:rFonts w:ascii="Arial" w:hAnsi="Arial"/>
        </w:rPr>
        <w:t>clause 27.9 (schedule A (rostered) employees overtime rates);</w:t>
      </w:r>
    </w:p>
    <w:p w14:paraId="46959C55" w14:textId="2E62E692" w:rsidR="00B84F26" w:rsidRPr="00A14D7D" w:rsidRDefault="00932BF9" w:rsidP="00C82F5A">
      <w:pPr>
        <w:pStyle w:val="EUParagraphLevel4"/>
        <w:spacing w:after="0"/>
        <w:jc w:val="both"/>
        <w:rPr>
          <w:rFonts w:ascii="Arial" w:hAnsi="Arial"/>
        </w:rPr>
      </w:pPr>
      <w:r w:rsidRPr="00A14D7D">
        <w:rPr>
          <w:rFonts w:ascii="Arial" w:hAnsi="Arial"/>
        </w:rPr>
        <w:t xml:space="preserve">clause </w:t>
      </w:r>
      <w:r w:rsidRPr="00A14D7D">
        <w:rPr>
          <w:rFonts w:ascii="Arial" w:hAnsi="Arial"/>
          <w:spacing w:val="65"/>
        </w:rPr>
        <w:t xml:space="preserve"> </w:t>
      </w:r>
      <w:r w:rsidR="006043DE" w:rsidRPr="00A14D7D">
        <w:rPr>
          <w:rFonts w:ascii="Arial" w:hAnsi="Arial"/>
          <w:spacing w:val="-1"/>
        </w:rPr>
        <w:t xml:space="preserve">28.7 </w:t>
      </w:r>
      <w:r w:rsidRPr="00A14D7D">
        <w:rPr>
          <w:rFonts w:ascii="Arial" w:hAnsi="Arial"/>
          <w:spacing w:val="-1"/>
        </w:rPr>
        <w:t>(schedule</w:t>
      </w:r>
      <w:r w:rsidR="006043DE" w:rsidRPr="00A14D7D">
        <w:rPr>
          <w:rFonts w:ascii="Arial" w:hAnsi="Arial"/>
          <w:spacing w:val="-1"/>
        </w:rPr>
        <w:t xml:space="preserve"> </w:t>
      </w:r>
      <w:r w:rsidRPr="00A14D7D">
        <w:rPr>
          <w:rFonts w:ascii="Arial" w:hAnsi="Arial"/>
        </w:rPr>
        <w:t>B</w:t>
      </w:r>
      <w:r w:rsidR="006043DE" w:rsidRPr="00A14D7D">
        <w:rPr>
          <w:rFonts w:ascii="Arial" w:hAnsi="Arial"/>
        </w:rPr>
        <w:t xml:space="preserve"> </w:t>
      </w:r>
      <w:r w:rsidRPr="00A14D7D">
        <w:rPr>
          <w:rFonts w:ascii="Arial" w:hAnsi="Arial"/>
          <w:spacing w:val="-1"/>
        </w:rPr>
        <w:t>(rostered)</w:t>
      </w:r>
      <w:r w:rsidRPr="00A14D7D">
        <w:rPr>
          <w:rFonts w:ascii="Arial" w:hAnsi="Arial"/>
          <w:spacing w:val="2"/>
        </w:rPr>
        <w:t xml:space="preserve"> </w:t>
      </w:r>
      <w:r w:rsidRPr="00A14D7D">
        <w:rPr>
          <w:rFonts w:ascii="Arial" w:hAnsi="Arial"/>
          <w:spacing w:val="-1"/>
        </w:rPr>
        <w:t>employees</w:t>
      </w:r>
      <w:r w:rsidRPr="00A14D7D">
        <w:rPr>
          <w:rFonts w:ascii="Arial" w:hAnsi="Arial"/>
        </w:rPr>
        <w:t xml:space="preserve"> </w:t>
      </w:r>
      <w:r w:rsidRPr="00A14D7D">
        <w:rPr>
          <w:rFonts w:ascii="Arial" w:hAnsi="Arial"/>
          <w:spacing w:val="-1"/>
        </w:rPr>
        <w:t>shift</w:t>
      </w:r>
      <w:r w:rsidRPr="00A14D7D">
        <w:rPr>
          <w:rFonts w:ascii="Arial" w:hAnsi="Arial"/>
        </w:rPr>
        <w:t xml:space="preserve"> </w:t>
      </w:r>
      <w:r w:rsidRPr="00A14D7D">
        <w:rPr>
          <w:rFonts w:ascii="Arial" w:hAnsi="Arial"/>
        </w:rPr>
        <w:lastRenderedPageBreak/>
        <w:t>penalties);</w:t>
      </w:r>
    </w:p>
    <w:p w14:paraId="749B33CE" w14:textId="77777777" w:rsidR="00B84F26" w:rsidRPr="00A14D7D" w:rsidRDefault="00932BF9" w:rsidP="00C82F5A">
      <w:pPr>
        <w:pStyle w:val="EUParagraphLevel4"/>
        <w:spacing w:after="0"/>
        <w:jc w:val="both"/>
        <w:rPr>
          <w:rFonts w:ascii="Arial" w:hAnsi="Arial"/>
        </w:rPr>
      </w:pPr>
      <w:r w:rsidRPr="00A14D7D">
        <w:rPr>
          <w:rFonts w:ascii="Arial" w:hAnsi="Arial"/>
        </w:rPr>
        <w:t>clause 28.8 (schedule B (rostered) employees special rates);</w:t>
      </w:r>
    </w:p>
    <w:p w14:paraId="2A89772D" w14:textId="77777777" w:rsidR="00B84F26" w:rsidRPr="00A14D7D" w:rsidRDefault="00932BF9" w:rsidP="00C82F5A">
      <w:pPr>
        <w:pStyle w:val="EUParagraphLevel4"/>
        <w:spacing w:after="0"/>
        <w:jc w:val="both"/>
        <w:rPr>
          <w:rFonts w:ascii="Arial" w:hAnsi="Arial"/>
        </w:rPr>
      </w:pPr>
      <w:r w:rsidRPr="00A14D7D">
        <w:rPr>
          <w:rFonts w:ascii="Arial" w:hAnsi="Arial"/>
        </w:rPr>
        <w:t>clause 28.9 (schedule B (rostered) employees overtime rates);</w:t>
      </w:r>
    </w:p>
    <w:p w14:paraId="4563EFCE" w14:textId="2714E4EC" w:rsidR="007660E7" w:rsidRPr="00A14D7D" w:rsidRDefault="007660E7" w:rsidP="00C82F5A">
      <w:pPr>
        <w:pStyle w:val="EUParagraphLevel4"/>
        <w:spacing w:after="0"/>
        <w:jc w:val="both"/>
        <w:rPr>
          <w:rFonts w:ascii="Arial" w:hAnsi="Arial"/>
        </w:rPr>
      </w:pPr>
      <w:r w:rsidRPr="00A14D7D">
        <w:rPr>
          <w:rFonts w:ascii="Arial" w:hAnsi="Arial"/>
        </w:rPr>
        <w:t>clause 29 (meal allowance);</w:t>
      </w:r>
      <w:r w:rsidR="008E6BC9">
        <w:rPr>
          <w:rFonts w:ascii="Arial" w:hAnsi="Arial"/>
        </w:rPr>
        <w:t xml:space="preserve"> </w:t>
      </w:r>
    </w:p>
    <w:p w14:paraId="76ADD0B6" w14:textId="307620E0" w:rsidR="00B84F26" w:rsidRDefault="00932BF9" w:rsidP="00C82F5A">
      <w:pPr>
        <w:pStyle w:val="EUParagraphLevel4"/>
        <w:spacing w:after="0"/>
        <w:jc w:val="both"/>
        <w:rPr>
          <w:rFonts w:ascii="Arial" w:hAnsi="Arial"/>
        </w:rPr>
      </w:pPr>
      <w:r w:rsidRPr="00A14D7D">
        <w:rPr>
          <w:rFonts w:ascii="Arial" w:hAnsi="Arial"/>
        </w:rPr>
        <w:t>clause 34.1 (district</w:t>
      </w:r>
      <w:r w:rsidRPr="00A14D7D">
        <w:rPr>
          <w:rFonts w:ascii="Arial" w:hAnsi="Arial"/>
          <w:spacing w:val="-13"/>
        </w:rPr>
        <w:t xml:space="preserve"> </w:t>
      </w:r>
      <w:r w:rsidRPr="00A14D7D">
        <w:rPr>
          <w:rFonts w:ascii="Arial" w:hAnsi="Arial"/>
        </w:rPr>
        <w:t>allowance)</w:t>
      </w:r>
      <w:r w:rsidR="008E6BC9">
        <w:rPr>
          <w:rFonts w:ascii="Arial" w:hAnsi="Arial"/>
        </w:rPr>
        <w:t>;</w:t>
      </w:r>
    </w:p>
    <w:p w14:paraId="787EF3DD" w14:textId="77777777" w:rsidR="00A14D7D" w:rsidRPr="009E30F8" w:rsidRDefault="00A14D7D" w:rsidP="00C82F5A">
      <w:pPr>
        <w:pStyle w:val="EUParagraphLevel4"/>
        <w:numPr>
          <w:ilvl w:val="0"/>
          <w:numId w:val="0"/>
        </w:numPr>
        <w:spacing w:after="0"/>
        <w:ind w:left="2934"/>
        <w:jc w:val="both"/>
        <w:rPr>
          <w:rFonts w:ascii="Arial" w:hAnsi="Arial"/>
        </w:rPr>
      </w:pPr>
    </w:p>
    <w:p w14:paraId="24AF636F" w14:textId="76A264F1" w:rsidR="00B84F26" w:rsidRDefault="00932BF9" w:rsidP="00C82F5A">
      <w:pPr>
        <w:pStyle w:val="EUparagraphlevel3"/>
        <w:spacing w:before="0" w:line="240" w:lineRule="auto"/>
        <w:rPr>
          <w:rFonts w:ascii="Arial" w:hAnsi="Arial"/>
        </w:rPr>
      </w:pPr>
      <w:r w:rsidRPr="009E30F8">
        <w:rPr>
          <w:rFonts w:ascii="Arial" w:hAnsi="Arial"/>
        </w:rPr>
        <w:t>2016</w:t>
      </w:r>
      <w:r w:rsidRPr="00760D7C">
        <w:rPr>
          <w:rFonts w:ascii="Arial" w:hAnsi="Arial"/>
          <w:spacing w:val="-3"/>
        </w:rPr>
        <w:t xml:space="preserve"> </w:t>
      </w:r>
      <w:r w:rsidRPr="008C6183">
        <w:rPr>
          <w:rFonts w:ascii="Arial" w:hAnsi="Arial"/>
        </w:rPr>
        <w:t>EA:</w:t>
      </w:r>
    </w:p>
    <w:p w14:paraId="4F075C79" w14:textId="77777777" w:rsidR="00A14D7D" w:rsidRPr="009E30F8" w:rsidRDefault="00A14D7D" w:rsidP="00C82F5A">
      <w:pPr>
        <w:pStyle w:val="EUparagraphlevel3"/>
        <w:numPr>
          <w:ilvl w:val="0"/>
          <w:numId w:val="0"/>
        </w:numPr>
        <w:spacing w:before="0" w:line="240" w:lineRule="auto"/>
        <w:ind w:left="1801"/>
        <w:rPr>
          <w:rFonts w:ascii="Arial" w:hAnsi="Arial"/>
        </w:rPr>
      </w:pPr>
    </w:p>
    <w:p w14:paraId="7725FBAB" w14:textId="77777777" w:rsidR="00B84F26" w:rsidRPr="00D11A47" w:rsidRDefault="00932BF9" w:rsidP="00C82F5A">
      <w:pPr>
        <w:pStyle w:val="EUParagraphLevel4"/>
        <w:numPr>
          <w:ilvl w:val="0"/>
          <w:numId w:val="29"/>
        </w:numPr>
        <w:spacing w:after="0"/>
        <w:jc w:val="both"/>
        <w:rPr>
          <w:rFonts w:ascii="Arial" w:hAnsi="Arial"/>
        </w:rPr>
      </w:pPr>
      <w:r w:rsidRPr="009E30F8">
        <w:rPr>
          <w:rFonts w:ascii="Arial" w:hAnsi="Arial"/>
        </w:rPr>
        <w:t>clause 14.6.5 (casual</w:t>
      </w:r>
      <w:r w:rsidRPr="00760D7C">
        <w:rPr>
          <w:rFonts w:ascii="Arial" w:hAnsi="Arial"/>
          <w:spacing w:val="-12"/>
        </w:rPr>
        <w:t xml:space="preserve"> </w:t>
      </w:r>
      <w:r w:rsidRPr="008C6183">
        <w:rPr>
          <w:rFonts w:ascii="Arial" w:hAnsi="Arial"/>
        </w:rPr>
        <w:t>loading);</w:t>
      </w:r>
    </w:p>
    <w:p w14:paraId="0BEC23FA" w14:textId="44259CF3" w:rsidR="00B84F26" w:rsidRPr="00A14D7D" w:rsidRDefault="00932BF9" w:rsidP="00C82F5A">
      <w:pPr>
        <w:pStyle w:val="EUParagraphLevel4"/>
        <w:spacing w:after="0"/>
        <w:jc w:val="both"/>
        <w:rPr>
          <w:rFonts w:ascii="Arial" w:hAnsi="Arial"/>
        </w:rPr>
      </w:pPr>
      <w:r w:rsidRPr="00A14D7D">
        <w:rPr>
          <w:rFonts w:ascii="Arial" w:hAnsi="Arial"/>
        </w:rPr>
        <w:t>clause 17.3.1 (minimum rates of</w:t>
      </w:r>
      <w:r w:rsidRPr="00A14D7D">
        <w:rPr>
          <w:rFonts w:ascii="Arial" w:hAnsi="Arial"/>
          <w:spacing w:val="-17"/>
        </w:rPr>
        <w:t xml:space="preserve"> </w:t>
      </w:r>
      <w:r w:rsidRPr="00A14D7D">
        <w:rPr>
          <w:rFonts w:ascii="Arial" w:hAnsi="Arial"/>
        </w:rPr>
        <w:t>pay);</w:t>
      </w:r>
    </w:p>
    <w:p w14:paraId="3F5B804E" w14:textId="77777777" w:rsidR="00B84F26" w:rsidRPr="00A14D7D" w:rsidRDefault="00932BF9" w:rsidP="00C82F5A">
      <w:pPr>
        <w:pStyle w:val="EUParagraphLevel4"/>
        <w:spacing w:after="0"/>
        <w:jc w:val="both"/>
        <w:rPr>
          <w:rFonts w:ascii="Arial" w:hAnsi="Arial"/>
        </w:rPr>
      </w:pPr>
      <w:r w:rsidRPr="00A14D7D">
        <w:rPr>
          <w:rFonts w:ascii="Arial" w:hAnsi="Arial"/>
        </w:rPr>
        <w:t>clause 24.3 (general overtime</w:t>
      </w:r>
      <w:r w:rsidRPr="00A14D7D">
        <w:rPr>
          <w:rFonts w:ascii="Arial" w:hAnsi="Arial"/>
          <w:spacing w:val="-12"/>
        </w:rPr>
        <w:t xml:space="preserve"> </w:t>
      </w:r>
      <w:r w:rsidRPr="00A14D7D">
        <w:rPr>
          <w:rFonts w:ascii="Arial" w:hAnsi="Arial"/>
        </w:rPr>
        <w:t>rates);</w:t>
      </w:r>
    </w:p>
    <w:p w14:paraId="64276E23" w14:textId="77777777" w:rsidR="00B84F26" w:rsidRPr="00A14D7D" w:rsidRDefault="00932BF9" w:rsidP="00C82F5A">
      <w:pPr>
        <w:pStyle w:val="EUParagraphLevel4"/>
        <w:spacing w:after="0"/>
        <w:jc w:val="both"/>
        <w:rPr>
          <w:rFonts w:ascii="Arial" w:hAnsi="Arial"/>
        </w:rPr>
      </w:pPr>
      <w:r w:rsidRPr="00A14D7D">
        <w:rPr>
          <w:rFonts w:ascii="Arial" w:hAnsi="Arial"/>
        </w:rPr>
        <w:t>clause 25.4 (schedule A (non-rostered) employees public holiday</w:t>
      </w:r>
      <w:r w:rsidRPr="00A14D7D">
        <w:rPr>
          <w:rFonts w:ascii="Arial" w:hAnsi="Arial"/>
          <w:spacing w:val="-9"/>
        </w:rPr>
        <w:t xml:space="preserve"> </w:t>
      </w:r>
      <w:r w:rsidRPr="00A14D7D">
        <w:rPr>
          <w:rFonts w:ascii="Arial" w:hAnsi="Arial"/>
        </w:rPr>
        <w:t>penalties);</w:t>
      </w:r>
    </w:p>
    <w:p w14:paraId="57B92BED" w14:textId="0E5E5A06" w:rsidR="00B84F26" w:rsidRPr="00A14D7D" w:rsidRDefault="006043DE" w:rsidP="00C82F5A">
      <w:pPr>
        <w:pStyle w:val="EUParagraphLevel4"/>
        <w:spacing w:after="0"/>
        <w:jc w:val="both"/>
        <w:rPr>
          <w:rFonts w:ascii="Arial" w:hAnsi="Arial"/>
        </w:rPr>
      </w:pPr>
      <w:r w:rsidRPr="00A14D7D">
        <w:rPr>
          <w:rFonts w:ascii="Arial" w:hAnsi="Arial"/>
          <w:w w:val="95"/>
        </w:rPr>
        <w:t xml:space="preserve">clause </w:t>
      </w:r>
      <w:r w:rsidR="00932BF9" w:rsidRPr="00A14D7D">
        <w:rPr>
          <w:rFonts w:ascii="Arial" w:hAnsi="Arial"/>
          <w:spacing w:val="-1"/>
        </w:rPr>
        <w:t>25.5</w:t>
      </w:r>
      <w:r w:rsidRPr="00A14D7D">
        <w:rPr>
          <w:rFonts w:ascii="Arial" w:hAnsi="Arial"/>
          <w:spacing w:val="-1"/>
        </w:rPr>
        <w:t xml:space="preserve"> (schedule </w:t>
      </w:r>
      <w:r w:rsidR="00932BF9" w:rsidRPr="00A14D7D">
        <w:rPr>
          <w:rFonts w:ascii="Arial" w:hAnsi="Arial"/>
        </w:rPr>
        <w:t>A</w:t>
      </w:r>
      <w:r w:rsidRPr="00A14D7D">
        <w:rPr>
          <w:rFonts w:ascii="Arial" w:hAnsi="Arial"/>
        </w:rPr>
        <w:t xml:space="preserve"> </w:t>
      </w:r>
      <w:r w:rsidR="00932BF9" w:rsidRPr="00A14D7D">
        <w:rPr>
          <w:rFonts w:ascii="Arial" w:hAnsi="Arial"/>
          <w:spacing w:val="-1"/>
        </w:rPr>
        <w:t>(non-rostered)</w:t>
      </w:r>
      <w:r w:rsidRPr="00A14D7D">
        <w:rPr>
          <w:rFonts w:ascii="Arial" w:hAnsi="Arial"/>
          <w:spacing w:val="-1"/>
        </w:rPr>
        <w:t xml:space="preserve"> </w:t>
      </w:r>
      <w:r w:rsidR="00932BF9" w:rsidRPr="00A14D7D">
        <w:rPr>
          <w:rFonts w:ascii="Arial" w:hAnsi="Arial"/>
          <w:spacing w:val="-1"/>
        </w:rPr>
        <w:t>employees</w:t>
      </w:r>
      <w:r w:rsidR="00932BF9" w:rsidRPr="00A14D7D">
        <w:rPr>
          <w:rFonts w:ascii="Arial" w:hAnsi="Arial"/>
        </w:rPr>
        <w:t xml:space="preserve"> overtime</w:t>
      </w:r>
      <w:r w:rsidR="00932BF9" w:rsidRPr="00A14D7D">
        <w:rPr>
          <w:rFonts w:ascii="Arial" w:hAnsi="Arial"/>
          <w:spacing w:val="-3"/>
        </w:rPr>
        <w:t xml:space="preserve"> </w:t>
      </w:r>
      <w:r w:rsidR="00932BF9" w:rsidRPr="00A14D7D">
        <w:rPr>
          <w:rFonts w:ascii="Arial" w:hAnsi="Arial"/>
        </w:rPr>
        <w:t>rates);</w:t>
      </w:r>
    </w:p>
    <w:p w14:paraId="75D6FC8F" w14:textId="77777777" w:rsidR="00B84F26" w:rsidRPr="00A14D7D" w:rsidRDefault="00932BF9" w:rsidP="00C82F5A">
      <w:pPr>
        <w:pStyle w:val="EUParagraphLevel4"/>
        <w:spacing w:after="0"/>
        <w:jc w:val="both"/>
        <w:rPr>
          <w:rFonts w:ascii="Arial" w:hAnsi="Arial"/>
        </w:rPr>
      </w:pPr>
      <w:r w:rsidRPr="00A14D7D">
        <w:rPr>
          <w:rFonts w:ascii="Arial" w:hAnsi="Arial"/>
        </w:rPr>
        <w:t>clause 26.8 (schedule A (rostered) employees special rates);</w:t>
      </w:r>
    </w:p>
    <w:p w14:paraId="53A3F581" w14:textId="1B7FF8F5" w:rsidR="00B84F26" w:rsidRPr="00A14D7D" w:rsidRDefault="00932BF9" w:rsidP="00C82F5A">
      <w:pPr>
        <w:pStyle w:val="EUParagraphLevel4"/>
        <w:spacing w:after="0"/>
        <w:jc w:val="both"/>
        <w:rPr>
          <w:rFonts w:ascii="Arial" w:hAnsi="Arial"/>
        </w:rPr>
      </w:pPr>
      <w:r w:rsidRPr="00A14D7D">
        <w:rPr>
          <w:rFonts w:ascii="Arial" w:hAnsi="Arial"/>
        </w:rPr>
        <w:t>clause</w:t>
      </w:r>
      <w:r w:rsidR="006043DE" w:rsidRPr="00A14D7D">
        <w:rPr>
          <w:rFonts w:ascii="Arial" w:hAnsi="Arial"/>
        </w:rPr>
        <w:t xml:space="preserve"> </w:t>
      </w:r>
      <w:r w:rsidRPr="00A14D7D">
        <w:rPr>
          <w:rFonts w:ascii="Arial" w:hAnsi="Arial"/>
          <w:spacing w:val="-1"/>
        </w:rPr>
        <w:t>26.9</w:t>
      </w:r>
      <w:r w:rsidR="006043DE" w:rsidRPr="00A14D7D">
        <w:rPr>
          <w:rFonts w:ascii="Arial" w:hAnsi="Arial"/>
          <w:spacing w:val="-1"/>
        </w:rPr>
        <w:t xml:space="preserve"> </w:t>
      </w:r>
      <w:r w:rsidRPr="00A14D7D">
        <w:rPr>
          <w:rFonts w:ascii="Arial" w:hAnsi="Arial"/>
          <w:spacing w:val="-1"/>
        </w:rPr>
        <w:t>(schedule</w:t>
      </w:r>
      <w:r w:rsidR="006043DE" w:rsidRPr="00A14D7D">
        <w:rPr>
          <w:rFonts w:ascii="Arial" w:hAnsi="Arial"/>
          <w:spacing w:val="-1"/>
        </w:rPr>
        <w:t xml:space="preserve"> </w:t>
      </w:r>
      <w:r w:rsidRPr="00A14D7D">
        <w:rPr>
          <w:rFonts w:ascii="Arial" w:hAnsi="Arial"/>
        </w:rPr>
        <w:t xml:space="preserve">A </w:t>
      </w:r>
      <w:r w:rsidRPr="00A14D7D">
        <w:rPr>
          <w:rFonts w:ascii="Arial" w:hAnsi="Arial"/>
          <w:spacing w:val="-1"/>
        </w:rPr>
        <w:t>(rostered)</w:t>
      </w:r>
      <w:r w:rsidR="006043DE" w:rsidRPr="00A14D7D">
        <w:rPr>
          <w:rFonts w:ascii="Arial" w:hAnsi="Arial"/>
        </w:rPr>
        <w:t xml:space="preserve"> </w:t>
      </w:r>
      <w:r w:rsidRPr="00A14D7D">
        <w:rPr>
          <w:rFonts w:ascii="Arial" w:hAnsi="Arial"/>
          <w:spacing w:val="-1"/>
        </w:rPr>
        <w:t>employees</w:t>
      </w:r>
      <w:r w:rsidR="006043DE" w:rsidRPr="00A14D7D">
        <w:rPr>
          <w:rFonts w:ascii="Arial" w:hAnsi="Arial"/>
        </w:rPr>
        <w:t xml:space="preserve"> </w:t>
      </w:r>
      <w:r w:rsidRPr="00A14D7D">
        <w:rPr>
          <w:rFonts w:ascii="Arial" w:hAnsi="Arial"/>
          <w:spacing w:val="-1"/>
        </w:rPr>
        <w:t>shift</w:t>
      </w:r>
      <w:r w:rsidRPr="00A14D7D">
        <w:rPr>
          <w:rFonts w:ascii="Arial" w:hAnsi="Arial"/>
        </w:rPr>
        <w:t xml:space="preserve"> penalties);</w:t>
      </w:r>
    </w:p>
    <w:p w14:paraId="540E43EF" w14:textId="77777777" w:rsidR="00B84F26" w:rsidRPr="00A14D7D" w:rsidRDefault="00932BF9" w:rsidP="00C82F5A">
      <w:pPr>
        <w:pStyle w:val="EUParagraphLevel4"/>
        <w:spacing w:after="0"/>
        <w:jc w:val="both"/>
        <w:rPr>
          <w:rFonts w:ascii="Arial" w:hAnsi="Arial"/>
        </w:rPr>
      </w:pPr>
      <w:r w:rsidRPr="00A14D7D">
        <w:rPr>
          <w:rFonts w:ascii="Arial" w:hAnsi="Arial"/>
        </w:rPr>
        <w:t>clause 26.10 (schedule A (rostered) employees overtime rates);</w:t>
      </w:r>
    </w:p>
    <w:p w14:paraId="4250FB25" w14:textId="475118AF" w:rsidR="00B84F26" w:rsidRPr="00A14D7D" w:rsidRDefault="00932BF9" w:rsidP="00C82F5A">
      <w:pPr>
        <w:pStyle w:val="EUParagraphLevel4"/>
        <w:spacing w:after="0"/>
        <w:jc w:val="both"/>
        <w:rPr>
          <w:rFonts w:ascii="Arial" w:hAnsi="Arial"/>
        </w:rPr>
      </w:pPr>
      <w:r w:rsidRPr="00A14D7D">
        <w:rPr>
          <w:rFonts w:ascii="Arial" w:hAnsi="Arial"/>
        </w:rPr>
        <w:t xml:space="preserve">clause </w:t>
      </w:r>
      <w:r w:rsidR="006043DE" w:rsidRPr="00A14D7D">
        <w:rPr>
          <w:rFonts w:ascii="Arial" w:hAnsi="Arial"/>
          <w:spacing w:val="-1"/>
        </w:rPr>
        <w:t xml:space="preserve">27.8 </w:t>
      </w:r>
      <w:r w:rsidRPr="00A14D7D">
        <w:rPr>
          <w:rFonts w:ascii="Arial" w:hAnsi="Arial"/>
          <w:spacing w:val="-1"/>
        </w:rPr>
        <w:t>(schedule</w:t>
      </w:r>
      <w:r w:rsidR="006043DE" w:rsidRPr="00A14D7D">
        <w:rPr>
          <w:rFonts w:ascii="Arial" w:hAnsi="Arial"/>
          <w:spacing w:val="-1"/>
        </w:rPr>
        <w:t xml:space="preserve"> </w:t>
      </w:r>
      <w:r w:rsidRPr="00A14D7D">
        <w:rPr>
          <w:rFonts w:ascii="Arial" w:hAnsi="Arial"/>
        </w:rPr>
        <w:t>B</w:t>
      </w:r>
      <w:r w:rsidR="006043DE" w:rsidRPr="00A14D7D">
        <w:rPr>
          <w:rFonts w:ascii="Arial" w:hAnsi="Arial"/>
        </w:rPr>
        <w:t xml:space="preserve"> </w:t>
      </w:r>
      <w:r w:rsidRPr="00A14D7D">
        <w:rPr>
          <w:rFonts w:ascii="Arial" w:hAnsi="Arial"/>
          <w:spacing w:val="-1"/>
        </w:rPr>
        <w:t>(rostered)</w:t>
      </w:r>
      <w:r w:rsidR="006043DE" w:rsidRPr="00A14D7D">
        <w:rPr>
          <w:rFonts w:ascii="Arial" w:hAnsi="Arial"/>
          <w:spacing w:val="-1"/>
        </w:rPr>
        <w:t xml:space="preserve"> </w:t>
      </w:r>
      <w:r w:rsidRPr="00A14D7D">
        <w:rPr>
          <w:rFonts w:ascii="Arial" w:hAnsi="Arial"/>
          <w:spacing w:val="-1"/>
        </w:rPr>
        <w:t>employees</w:t>
      </w:r>
      <w:r w:rsidRPr="00A14D7D">
        <w:rPr>
          <w:rFonts w:ascii="Arial" w:hAnsi="Arial"/>
          <w:spacing w:val="2"/>
        </w:rPr>
        <w:t xml:space="preserve"> </w:t>
      </w:r>
      <w:r w:rsidRPr="00A14D7D">
        <w:rPr>
          <w:rFonts w:ascii="Arial" w:hAnsi="Arial"/>
          <w:spacing w:val="-1"/>
        </w:rPr>
        <w:t>shift</w:t>
      </w:r>
      <w:r w:rsidRPr="00A14D7D">
        <w:rPr>
          <w:rFonts w:ascii="Arial" w:hAnsi="Arial"/>
        </w:rPr>
        <w:t xml:space="preserve"> penalties);</w:t>
      </w:r>
    </w:p>
    <w:p w14:paraId="37BF93AF" w14:textId="77777777" w:rsidR="00B84F26" w:rsidRPr="00A14D7D" w:rsidRDefault="00932BF9" w:rsidP="00C82F5A">
      <w:pPr>
        <w:pStyle w:val="EUParagraphLevel4"/>
        <w:spacing w:after="0"/>
        <w:jc w:val="both"/>
        <w:rPr>
          <w:rFonts w:ascii="Arial" w:hAnsi="Arial"/>
        </w:rPr>
      </w:pPr>
      <w:r w:rsidRPr="00A14D7D">
        <w:rPr>
          <w:rFonts w:ascii="Arial" w:hAnsi="Arial"/>
        </w:rPr>
        <w:t>clause 27.9 (schedule B (rostered) employees special rates);</w:t>
      </w:r>
    </w:p>
    <w:p w14:paraId="4B9160DD" w14:textId="77777777" w:rsidR="00B84F26" w:rsidRPr="00A14D7D" w:rsidRDefault="00932BF9" w:rsidP="00C82F5A">
      <w:pPr>
        <w:pStyle w:val="EUParagraphLevel4"/>
        <w:spacing w:after="0"/>
        <w:jc w:val="both"/>
        <w:rPr>
          <w:rFonts w:ascii="Arial" w:hAnsi="Arial"/>
        </w:rPr>
      </w:pPr>
      <w:r w:rsidRPr="00A14D7D">
        <w:rPr>
          <w:rFonts w:ascii="Arial" w:hAnsi="Arial"/>
        </w:rPr>
        <w:t>clause 27.10 (schedule B (rostered) employees overtime rates);</w:t>
      </w:r>
    </w:p>
    <w:p w14:paraId="4A1EA7E9" w14:textId="763FC9D1" w:rsidR="007660E7" w:rsidRPr="00A14D7D" w:rsidRDefault="007660E7" w:rsidP="00C82F5A">
      <w:pPr>
        <w:pStyle w:val="EUParagraphLevel4"/>
        <w:spacing w:after="0"/>
        <w:jc w:val="both"/>
        <w:rPr>
          <w:rFonts w:ascii="Arial" w:hAnsi="Arial"/>
        </w:rPr>
      </w:pPr>
      <w:r w:rsidRPr="00A14D7D">
        <w:rPr>
          <w:rFonts w:ascii="Arial" w:hAnsi="Arial"/>
        </w:rPr>
        <w:t>clause 28 (meal allowance);</w:t>
      </w:r>
      <w:r w:rsidR="008E6BC9">
        <w:rPr>
          <w:rFonts w:ascii="Arial" w:hAnsi="Arial"/>
        </w:rPr>
        <w:t xml:space="preserve"> and</w:t>
      </w:r>
    </w:p>
    <w:p w14:paraId="233DD248" w14:textId="3ED7F7BC" w:rsidR="00B84F26" w:rsidRDefault="00932BF9" w:rsidP="00C82F5A">
      <w:pPr>
        <w:pStyle w:val="EUParagraphLevel4"/>
        <w:spacing w:after="0"/>
        <w:jc w:val="both"/>
        <w:rPr>
          <w:rFonts w:ascii="Arial" w:hAnsi="Arial"/>
        </w:rPr>
      </w:pPr>
      <w:r w:rsidRPr="00A14D7D">
        <w:rPr>
          <w:rFonts w:ascii="Arial" w:hAnsi="Arial"/>
        </w:rPr>
        <w:t>clause 33.1 (district</w:t>
      </w:r>
      <w:r w:rsidRPr="00A14D7D">
        <w:rPr>
          <w:rFonts w:ascii="Arial" w:hAnsi="Arial"/>
          <w:spacing w:val="-13"/>
        </w:rPr>
        <w:t xml:space="preserve"> </w:t>
      </w:r>
      <w:r w:rsidRPr="00A14D7D">
        <w:rPr>
          <w:rFonts w:ascii="Arial" w:hAnsi="Arial"/>
        </w:rPr>
        <w:t>allowance)</w:t>
      </w:r>
      <w:r w:rsidR="008E6BC9">
        <w:rPr>
          <w:rFonts w:ascii="Arial" w:hAnsi="Arial"/>
        </w:rPr>
        <w:t>.</w:t>
      </w:r>
    </w:p>
    <w:p w14:paraId="05DF9252" w14:textId="77777777" w:rsidR="00A14D7D" w:rsidRPr="009E30F8" w:rsidRDefault="00A14D7D" w:rsidP="00C82F5A">
      <w:pPr>
        <w:pStyle w:val="EUParagraphLevel4"/>
        <w:numPr>
          <w:ilvl w:val="0"/>
          <w:numId w:val="0"/>
        </w:numPr>
        <w:spacing w:after="0"/>
        <w:ind w:left="2934"/>
        <w:jc w:val="both"/>
        <w:rPr>
          <w:rFonts w:ascii="Arial" w:hAnsi="Arial"/>
        </w:rPr>
      </w:pPr>
    </w:p>
    <w:p w14:paraId="705E9A86" w14:textId="262FA8A9" w:rsidR="00B84F26" w:rsidRPr="003B6121" w:rsidRDefault="00932BF9" w:rsidP="00C82F5A">
      <w:pPr>
        <w:pStyle w:val="EUParagraphLevel2"/>
        <w:spacing w:before="0" w:line="240" w:lineRule="auto"/>
        <w:ind w:hanging="426"/>
        <w:jc w:val="both"/>
        <w:rPr>
          <w:rFonts w:ascii="Arial" w:hAnsi="Arial"/>
        </w:rPr>
      </w:pPr>
      <w:r w:rsidRPr="009E30F8">
        <w:rPr>
          <w:rFonts w:ascii="Arial" w:hAnsi="Arial"/>
        </w:rPr>
        <w:t xml:space="preserve">section 50 of the </w:t>
      </w:r>
      <w:r w:rsidRPr="00760D7C">
        <w:rPr>
          <w:rFonts w:ascii="Arial" w:hAnsi="Arial"/>
          <w:spacing w:val="-3"/>
        </w:rPr>
        <w:t xml:space="preserve">FW </w:t>
      </w:r>
      <w:r w:rsidRPr="008C6183">
        <w:rPr>
          <w:rFonts w:ascii="Arial" w:hAnsi="Arial"/>
        </w:rPr>
        <w:t>Act during the Relevant Period by failing to correctly assign</w:t>
      </w:r>
      <w:r w:rsidRPr="00D11A47">
        <w:rPr>
          <w:rFonts w:ascii="Arial" w:hAnsi="Arial"/>
          <w:spacing w:val="-5"/>
        </w:rPr>
        <w:t xml:space="preserve"> </w:t>
      </w:r>
      <w:r w:rsidRPr="00D11A47">
        <w:rPr>
          <w:rFonts w:ascii="Arial" w:hAnsi="Arial"/>
        </w:rPr>
        <w:t>a</w:t>
      </w:r>
      <w:r w:rsidRPr="00A14D7D">
        <w:rPr>
          <w:rFonts w:ascii="Arial" w:hAnsi="Arial"/>
          <w:spacing w:val="-4"/>
        </w:rPr>
        <w:t xml:space="preserve"> </w:t>
      </w:r>
      <w:r w:rsidRPr="00A14D7D">
        <w:rPr>
          <w:rFonts w:ascii="Arial" w:hAnsi="Arial"/>
        </w:rPr>
        <w:t>salary</w:t>
      </w:r>
      <w:r w:rsidRPr="00A14D7D">
        <w:rPr>
          <w:rFonts w:ascii="Arial" w:hAnsi="Arial"/>
          <w:spacing w:val="-8"/>
        </w:rPr>
        <w:t xml:space="preserve"> </w:t>
      </w:r>
      <w:r w:rsidRPr="00A14D7D">
        <w:rPr>
          <w:rFonts w:ascii="Arial" w:hAnsi="Arial"/>
        </w:rPr>
        <w:t>band</w:t>
      </w:r>
      <w:r w:rsidRPr="00A14D7D">
        <w:rPr>
          <w:rFonts w:ascii="Arial" w:hAnsi="Arial"/>
          <w:spacing w:val="-7"/>
        </w:rPr>
        <w:t xml:space="preserve"> </w:t>
      </w:r>
      <w:r w:rsidRPr="00A14D7D">
        <w:rPr>
          <w:rFonts w:ascii="Arial" w:hAnsi="Arial"/>
        </w:rPr>
        <w:t>in</w:t>
      </w:r>
      <w:r w:rsidRPr="00A14D7D">
        <w:rPr>
          <w:rFonts w:ascii="Arial" w:hAnsi="Arial"/>
          <w:spacing w:val="-7"/>
        </w:rPr>
        <w:t xml:space="preserve"> </w:t>
      </w:r>
      <w:r w:rsidRPr="00A14D7D">
        <w:rPr>
          <w:rFonts w:ascii="Arial" w:hAnsi="Arial"/>
        </w:rPr>
        <w:t>accordance</w:t>
      </w:r>
      <w:r w:rsidRPr="00A14D7D">
        <w:rPr>
          <w:rFonts w:ascii="Arial" w:hAnsi="Arial"/>
          <w:spacing w:val="-7"/>
        </w:rPr>
        <w:t xml:space="preserve"> </w:t>
      </w:r>
      <w:r w:rsidRPr="00A14D7D">
        <w:rPr>
          <w:rFonts w:ascii="Arial" w:hAnsi="Arial"/>
        </w:rPr>
        <w:t>with</w:t>
      </w:r>
      <w:r w:rsidRPr="00A14D7D">
        <w:rPr>
          <w:rFonts w:ascii="Arial" w:hAnsi="Arial"/>
          <w:spacing w:val="-4"/>
        </w:rPr>
        <w:t xml:space="preserve"> </w:t>
      </w:r>
      <w:r w:rsidRPr="00A14D7D">
        <w:rPr>
          <w:rFonts w:ascii="Arial" w:hAnsi="Arial"/>
        </w:rPr>
        <w:t>the</w:t>
      </w:r>
      <w:r w:rsidRPr="00A14D7D">
        <w:rPr>
          <w:rFonts w:ascii="Arial" w:hAnsi="Arial"/>
          <w:spacing w:val="-9"/>
        </w:rPr>
        <w:t xml:space="preserve"> </w:t>
      </w:r>
      <w:r w:rsidRPr="00A14D7D">
        <w:rPr>
          <w:rFonts w:ascii="Arial" w:hAnsi="Arial"/>
        </w:rPr>
        <w:t>Work</w:t>
      </w:r>
      <w:r w:rsidRPr="00A14D7D">
        <w:rPr>
          <w:rFonts w:ascii="Arial" w:hAnsi="Arial"/>
          <w:spacing w:val="-8"/>
        </w:rPr>
        <w:t xml:space="preserve"> </w:t>
      </w:r>
      <w:r w:rsidRPr="00A14D7D">
        <w:rPr>
          <w:rFonts w:ascii="Arial" w:hAnsi="Arial"/>
        </w:rPr>
        <w:t>Level</w:t>
      </w:r>
      <w:r w:rsidRPr="00A14D7D">
        <w:rPr>
          <w:rFonts w:ascii="Arial" w:hAnsi="Arial"/>
          <w:spacing w:val="-6"/>
        </w:rPr>
        <w:t xml:space="preserve"> </w:t>
      </w:r>
      <w:r w:rsidRPr="00A14D7D">
        <w:rPr>
          <w:rFonts w:ascii="Arial" w:hAnsi="Arial"/>
        </w:rPr>
        <w:t>Standard</w:t>
      </w:r>
      <w:r w:rsidRPr="00A14D7D">
        <w:rPr>
          <w:rFonts w:ascii="Arial" w:hAnsi="Arial"/>
          <w:spacing w:val="-4"/>
        </w:rPr>
        <w:t xml:space="preserve"> </w:t>
      </w:r>
      <w:r w:rsidRPr="00A14D7D">
        <w:rPr>
          <w:rFonts w:ascii="Arial" w:hAnsi="Arial"/>
        </w:rPr>
        <w:t xml:space="preserve">applying to the relevant classification, as required by clauses 18.1 and 18.2 of each of the </w:t>
      </w:r>
      <w:r w:rsidRPr="003B6121">
        <w:rPr>
          <w:rFonts w:ascii="Arial" w:hAnsi="Arial"/>
        </w:rPr>
        <w:t>ABC EAs, for each of the Schedule 1</w:t>
      </w:r>
      <w:r w:rsidRPr="00C82F5A">
        <w:rPr>
          <w:rFonts w:ascii="Arial" w:hAnsi="Arial"/>
        </w:rPr>
        <w:t xml:space="preserve"> </w:t>
      </w:r>
      <w:r w:rsidRPr="003B6121">
        <w:rPr>
          <w:rFonts w:ascii="Arial" w:hAnsi="Arial"/>
        </w:rPr>
        <w:t>Employees;</w:t>
      </w:r>
    </w:p>
    <w:p w14:paraId="0D661BFC" w14:textId="77777777" w:rsidR="00A14D7D" w:rsidRPr="003B6121" w:rsidRDefault="00A14D7D" w:rsidP="00C82F5A">
      <w:pPr>
        <w:pStyle w:val="EUParagraphLevel2"/>
        <w:numPr>
          <w:ilvl w:val="0"/>
          <w:numId w:val="0"/>
        </w:numPr>
        <w:spacing w:before="0" w:line="240" w:lineRule="auto"/>
        <w:ind w:left="1135"/>
        <w:jc w:val="both"/>
        <w:rPr>
          <w:rFonts w:ascii="Arial" w:hAnsi="Arial"/>
        </w:rPr>
      </w:pPr>
    </w:p>
    <w:p w14:paraId="3A6FCC0B" w14:textId="7F5745E2" w:rsidR="00A0422E" w:rsidRPr="00C82F5A" w:rsidRDefault="00932BF9" w:rsidP="00C82F5A">
      <w:pPr>
        <w:pStyle w:val="EUParagraphLevel2"/>
        <w:spacing w:before="0" w:line="240" w:lineRule="auto"/>
        <w:ind w:hanging="426"/>
        <w:jc w:val="both"/>
        <w:rPr>
          <w:rFonts w:ascii="Arial" w:hAnsi="Arial"/>
        </w:rPr>
      </w:pPr>
      <w:bookmarkStart w:id="10" w:name="bookmark4"/>
      <w:bookmarkEnd w:id="10"/>
      <w:r w:rsidRPr="00FC0953">
        <w:rPr>
          <w:rFonts w:ascii="Arial" w:hAnsi="Arial"/>
        </w:rPr>
        <w:t>section</w:t>
      </w:r>
      <w:r w:rsidRPr="00C82F5A">
        <w:rPr>
          <w:rFonts w:ascii="Arial" w:hAnsi="Arial" w:cs="Times New Roman"/>
        </w:rPr>
        <w:t xml:space="preserve"> </w:t>
      </w:r>
      <w:r w:rsidRPr="00FC0953">
        <w:rPr>
          <w:rFonts w:ascii="Arial" w:hAnsi="Arial"/>
        </w:rPr>
        <w:t>50</w:t>
      </w:r>
      <w:r w:rsidRPr="00C82F5A">
        <w:rPr>
          <w:rFonts w:ascii="Arial" w:hAnsi="Arial" w:cs="Times New Roman"/>
        </w:rPr>
        <w:t xml:space="preserve"> </w:t>
      </w:r>
      <w:r w:rsidRPr="00FC0953">
        <w:rPr>
          <w:rFonts w:ascii="Arial" w:hAnsi="Arial"/>
        </w:rPr>
        <w:t>of</w:t>
      </w:r>
      <w:r w:rsidRPr="00C82F5A">
        <w:rPr>
          <w:rFonts w:ascii="Arial" w:hAnsi="Arial" w:cs="Times New Roman"/>
        </w:rPr>
        <w:t xml:space="preserve"> </w:t>
      </w:r>
      <w:r w:rsidRPr="00FC0953">
        <w:rPr>
          <w:rFonts w:ascii="Arial" w:hAnsi="Arial"/>
        </w:rPr>
        <w:t>the</w:t>
      </w:r>
      <w:r w:rsidRPr="00C82F5A">
        <w:rPr>
          <w:rFonts w:ascii="Arial" w:hAnsi="Arial" w:cs="Times New Roman"/>
        </w:rPr>
        <w:t xml:space="preserve"> FW </w:t>
      </w:r>
      <w:r w:rsidRPr="00FC0953">
        <w:rPr>
          <w:rFonts w:ascii="Arial" w:hAnsi="Arial"/>
        </w:rPr>
        <w:t>Act</w:t>
      </w:r>
      <w:r w:rsidRPr="00C82F5A">
        <w:rPr>
          <w:rFonts w:ascii="Arial" w:hAnsi="Arial" w:cs="Times New Roman"/>
        </w:rPr>
        <w:t xml:space="preserve"> </w:t>
      </w:r>
      <w:r w:rsidRPr="00FC0953">
        <w:rPr>
          <w:rFonts w:ascii="Arial" w:hAnsi="Arial"/>
        </w:rPr>
        <w:t>between</w:t>
      </w:r>
      <w:r w:rsidRPr="00C82F5A">
        <w:rPr>
          <w:rFonts w:ascii="Arial" w:hAnsi="Arial" w:cs="Times New Roman"/>
        </w:rPr>
        <w:t xml:space="preserve"> </w:t>
      </w:r>
      <w:r w:rsidRPr="00FC0953">
        <w:rPr>
          <w:rFonts w:ascii="Arial" w:hAnsi="Arial"/>
        </w:rPr>
        <w:t>17</w:t>
      </w:r>
      <w:r w:rsidRPr="00C82F5A">
        <w:rPr>
          <w:rFonts w:ascii="Arial" w:hAnsi="Arial" w:cs="Times New Roman"/>
        </w:rPr>
        <w:t xml:space="preserve"> </w:t>
      </w:r>
      <w:r w:rsidRPr="00FC0953">
        <w:rPr>
          <w:rFonts w:ascii="Arial" w:hAnsi="Arial"/>
        </w:rPr>
        <w:t>February</w:t>
      </w:r>
      <w:r w:rsidRPr="00C82F5A">
        <w:rPr>
          <w:rFonts w:ascii="Arial" w:hAnsi="Arial" w:cs="Times New Roman"/>
        </w:rPr>
        <w:t xml:space="preserve"> </w:t>
      </w:r>
      <w:r w:rsidRPr="00FC0953">
        <w:rPr>
          <w:rFonts w:ascii="Arial" w:hAnsi="Arial"/>
        </w:rPr>
        <w:t>2019</w:t>
      </w:r>
      <w:r w:rsidRPr="00C82F5A">
        <w:rPr>
          <w:rFonts w:ascii="Arial" w:hAnsi="Arial" w:cs="Times New Roman"/>
        </w:rPr>
        <w:t xml:space="preserve"> </w:t>
      </w:r>
      <w:r w:rsidRPr="00FC0953">
        <w:rPr>
          <w:rFonts w:ascii="Arial" w:hAnsi="Arial"/>
        </w:rPr>
        <w:t>and</w:t>
      </w:r>
      <w:r w:rsidRPr="00C82F5A">
        <w:rPr>
          <w:rFonts w:ascii="Arial" w:hAnsi="Arial" w:cs="Times New Roman"/>
        </w:rPr>
        <w:t xml:space="preserve"> </w:t>
      </w:r>
      <w:r w:rsidR="04D861DE" w:rsidRPr="00FC0953">
        <w:rPr>
          <w:rFonts w:ascii="Arial" w:hAnsi="Arial"/>
        </w:rPr>
        <w:t>24 May</w:t>
      </w:r>
      <w:r w:rsidR="008C54DE" w:rsidRPr="00FC0953">
        <w:rPr>
          <w:rFonts w:ascii="Arial" w:hAnsi="Arial"/>
        </w:rPr>
        <w:t xml:space="preserve"> </w:t>
      </w:r>
      <w:r w:rsidRPr="00FC0953">
        <w:rPr>
          <w:rFonts w:ascii="Arial" w:hAnsi="Arial"/>
        </w:rPr>
        <w:t>20</w:t>
      </w:r>
      <w:r w:rsidR="38DE7902" w:rsidRPr="00FC0953">
        <w:rPr>
          <w:rFonts w:ascii="Arial" w:hAnsi="Arial"/>
        </w:rPr>
        <w:t>20</w:t>
      </w:r>
      <w:r w:rsidRPr="00FC0953">
        <w:rPr>
          <w:rFonts w:ascii="Arial" w:hAnsi="Arial"/>
        </w:rPr>
        <w:t xml:space="preserve"> by failing to pay the </w:t>
      </w:r>
      <w:r w:rsidR="001D5CF4" w:rsidRPr="00FC0953">
        <w:rPr>
          <w:rFonts w:ascii="Arial" w:hAnsi="Arial"/>
        </w:rPr>
        <w:t xml:space="preserve">Schedule 2 </w:t>
      </w:r>
      <w:r w:rsidRPr="0011616F">
        <w:rPr>
          <w:rFonts w:ascii="Arial" w:hAnsi="Arial" w:cs="Times New Roman"/>
        </w:rPr>
        <w:t>Employees the amount or amounts to</w:t>
      </w:r>
      <w:r w:rsidRPr="00C82F5A">
        <w:rPr>
          <w:rFonts w:ascii="Arial" w:hAnsi="Arial" w:cs="Times New Roman"/>
        </w:rPr>
        <w:t xml:space="preserve"> </w:t>
      </w:r>
      <w:r w:rsidRPr="00FC0953">
        <w:rPr>
          <w:rFonts w:ascii="Arial" w:hAnsi="Arial"/>
        </w:rPr>
        <w:t>which</w:t>
      </w:r>
      <w:r w:rsidRPr="00C82F5A">
        <w:rPr>
          <w:rFonts w:ascii="Arial" w:hAnsi="Arial" w:cs="Times New Roman"/>
        </w:rPr>
        <w:t xml:space="preserve"> </w:t>
      </w:r>
      <w:r w:rsidRPr="00FC0953">
        <w:rPr>
          <w:rFonts w:ascii="Arial" w:hAnsi="Arial"/>
        </w:rPr>
        <w:t>that</w:t>
      </w:r>
      <w:r w:rsidRPr="00C82F5A">
        <w:rPr>
          <w:rFonts w:ascii="Arial" w:hAnsi="Arial" w:cs="Times New Roman"/>
        </w:rPr>
        <w:t xml:space="preserve"> </w:t>
      </w:r>
      <w:r w:rsidRPr="00A14D7D">
        <w:rPr>
          <w:rFonts w:ascii="Arial" w:hAnsi="Arial"/>
        </w:rPr>
        <w:t>employee</w:t>
      </w:r>
      <w:r w:rsidRPr="00C82F5A">
        <w:rPr>
          <w:rFonts w:ascii="Arial" w:hAnsi="Arial" w:cs="Times New Roman"/>
        </w:rPr>
        <w:t xml:space="preserve"> </w:t>
      </w:r>
      <w:r w:rsidRPr="00A14D7D">
        <w:rPr>
          <w:rFonts w:ascii="Arial" w:hAnsi="Arial"/>
        </w:rPr>
        <w:t>was</w:t>
      </w:r>
      <w:r w:rsidRPr="00C82F5A">
        <w:rPr>
          <w:rFonts w:ascii="Arial" w:hAnsi="Arial" w:cs="Times New Roman"/>
        </w:rPr>
        <w:t xml:space="preserve"> </w:t>
      </w:r>
      <w:r w:rsidRPr="00A14D7D">
        <w:rPr>
          <w:rFonts w:ascii="Arial" w:hAnsi="Arial"/>
        </w:rPr>
        <w:t>entitled</w:t>
      </w:r>
      <w:r w:rsidRPr="00C82F5A">
        <w:rPr>
          <w:rFonts w:ascii="Arial" w:hAnsi="Arial" w:cs="Times New Roman"/>
        </w:rPr>
        <w:t xml:space="preserve"> </w:t>
      </w:r>
      <w:r w:rsidRPr="00A14D7D">
        <w:rPr>
          <w:rFonts w:ascii="Arial" w:hAnsi="Arial"/>
        </w:rPr>
        <w:t>under</w:t>
      </w:r>
      <w:r w:rsidRPr="00C82F5A">
        <w:rPr>
          <w:rFonts w:ascii="Arial" w:hAnsi="Arial" w:cs="Times New Roman"/>
        </w:rPr>
        <w:t xml:space="preserve"> </w:t>
      </w:r>
      <w:r w:rsidRPr="00A14D7D">
        <w:rPr>
          <w:rFonts w:ascii="Arial" w:hAnsi="Arial"/>
        </w:rPr>
        <w:t>the</w:t>
      </w:r>
      <w:r w:rsidRPr="00C82F5A">
        <w:rPr>
          <w:rFonts w:ascii="Arial" w:hAnsi="Arial" w:cs="Times New Roman"/>
        </w:rPr>
        <w:t xml:space="preserve"> </w:t>
      </w:r>
      <w:r w:rsidRPr="00A14D7D">
        <w:rPr>
          <w:rFonts w:ascii="Arial" w:hAnsi="Arial"/>
        </w:rPr>
        <w:t>2016</w:t>
      </w:r>
      <w:r w:rsidR="00A0422E" w:rsidRPr="00A14D7D">
        <w:rPr>
          <w:rFonts w:ascii="Arial" w:hAnsi="Arial"/>
        </w:rPr>
        <w:t xml:space="preserve"> </w:t>
      </w:r>
      <w:r w:rsidR="00A0422E" w:rsidRPr="00C82F5A">
        <w:rPr>
          <w:rFonts w:ascii="Arial" w:hAnsi="Arial" w:cs="Times New Roman"/>
        </w:rPr>
        <w:t xml:space="preserve">EA </w:t>
      </w:r>
      <w:r w:rsidR="00A0422E" w:rsidRPr="009E30F8">
        <w:rPr>
          <w:rFonts w:ascii="Arial" w:hAnsi="Arial"/>
        </w:rPr>
        <w:t>and 2019</w:t>
      </w:r>
      <w:r w:rsidRPr="00C82F5A">
        <w:rPr>
          <w:rFonts w:ascii="Arial" w:hAnsi="Arial" w:cs="Times New Roman"/>
        </w:rPr>
        <w:t xml:space="preserve"> </w:t>
      </w:r>
      <w:r w:rsidRPr="00760D7C">
        <w:rPr>
          <w:rFonts w:ascii="Arial" w:hAnsi="Arial"/>
        </w:rPr>
        <w:t>EA</w:t>
      </w:r>
      <w:r w:rsidR="003B6121" w:rsidRPr="00C82F5A">
        <w:rPr>
          <w:rFonts w:ascii="Arial" w:hAnsi="Arial"/>
        </w:rPr>
        <w:t>.</w:t>
      </w:r>
    </w:p>
    <w:p w14:paraId="6BE13D79" w14:textId="77777777" w:rsidR="00A14D7D" w:rsidRPr="00C82F5A" w:rsidRDefault="00A14D7D" w:rsidP="00C82F5A">
      <w:pPr>
        <w:pStyle w:val="EUParagraphLevel2"/>
        <w:numPr>
          <w:ilvl w:val="0"/>
          <w:numId w:val="0"/>
        </w:numPr>
        <w:spacing w:before="0" w:line="240" w:lineRule="auto"/>
        <w:ind w:left="1135"/>
        <w:jc w:val="both"/>
        <w:rPr>
          <w:rFonts w:ascii="Arial" w:hAnsi="Arial"/>
        </w:rPr>
      </w:pPr>
    </w:p>
    <w:p w14:paraId="1C055227" w14:textId="36D58360" w:rsidR="00A14D7D" w:rsidRDefault="00932BF9" w:rsidP="00C82F5A">
      <w:pPr>
        <w:pStyle w:val="EUParagraphLevel2"/>
        <w:spacing w:before="0" w:line="240" w:lineRule="auto"/>
        <w:ind w:hanging="426"/>
        <w:jc w:val="both"/>
        <w:rPr>
          <w:rFonts w:ascii="Arial" w:hAnsi="Arial"/>
        </w:rPr>
      </w:pPr>
      <w:r w:rsidRPr="009E30F8">
        <w:rPr>
          <w:rFonts w:ascii="Arial" w:hAnsi="Arial"/>
        </w:rPr>
        <w:t xml:space="preserve">section 50 of the </w:t>
      </w:r>
      <w:r w:rsidRPr="009E30F8">
        <w:rPr>
          <w:rFonts w:ascii="Arial" w:hAnsi="Arial"/>
          <w:spacing w:val="-4"/>
        </w:rPr>
        <w:t xml:space="preserve">FW </w:t>
      </w:r>
      <w:r w:rsidRPr="00760D7C">
        <w:rPr>
          <w:rFonts w:ascii="Arial" w:hAnsi="Arial"/>
        </w:rPr>
        <w:t xml:space="preserve">Act during the Relevant Period by failing to pay </w:t>
      </w:r>
      <w:r w:rsidRPr="00A14D7D">
        <w:rPr>
          <w:rFonts w:ascii="Arial" w:hAnsi="Arial"/>
        </w:rPr>
        <w:t>amounts that employee</w:t>
      </w:r>
      <w:r w:rsidR="5242086C" w:rsidRPr="00A14D7D">
        <w:rPr>
          <w:rFonts w:ascii="Arial" w:hAnsi="Arial"/>
        </w:rPr>
        <w:t>s</w:t>
      </w:r>
      <w:r w:rsidRPr="00A14D7D">
        <w:rPr>
          <w:rFonts w:ascii="Arial" w:hAnsi="Arial"/>
        </w:rPr>
        <w:t xml:space="preserve"> w</w:t>
      </w:r>
      <w:r w:rsidR="2CB0FF17" w:rsidRPr="00A14D7D">
        <w:rPr>
          <w:rFonts w:ascii="Arial" w:hAnsi="Arial"/>
        </w:rPr>
        <w:t>ere</w:t>
      </w:r>
      <w:r w:rsidRPr="00A14D7D">
        <w:rPr>
          <w:rFonts w:ascii="Arial" w:hAnsi="Arial"/>
          <w:spacing w:val="-7"/>
        </w:rPr>
        <w:t xml:space="preserve"> </w:t>
      </w:r>
      <w:r w:rsidRPr="00A14D7D">
        <w:rPr>
          <w:rFonts w:ascii="Arial" w:hAnsi="Arial"/>
        </w:rPr>
        <w:t>entitled</w:t>
      </w:r>
      <w:r w:rsidR="008C54DE" w:rsidRPr="00A14D7D">
        <w:rPr>
          <w:rFonts w:ascii="Arial" w:hAnsi="Arial"/>
        </w:rPr>
        <w:t xml:space="preserve"> to under</w:t>
      </w:r>
      <w:r w:rsidRPr="00A14D7D">
        <w:rPr>
          <w:rFonts w:ascii="Arial" w:hAnsi="Arial"/>
        </w:rPr>
        <w:t>:</w:t>
      </w:r>
    </w:p>
    <w:p w14:paraId="2D966847" w14:textId="791454C7" w:rsidR="00B84F26" w:rsidRPr="009E30F8" w:rsidRDefault="009465EA" w:rsidP="00C82F5A">
      <w:pPr>
        <w:pStyle w:val="EUParagraphLevel2"/>
        <w:numPr>
          <w:ilvl w:val="0"/>
          <w:numId w:val="0"/>
        </w:numPr>
        <w:spacing w:before="0" w:line="240" w:lineRule="auto"/>
        <w:ind w:left="1135"/>
        <w:jc w:val="both"/>
        <w:rPr>
          <w:rFonts w:ascii="Arial" w:hAnsi="Arial"/>
        </w:rPr>
      </w:pPr>
      <w:r w:rsidRPr="009E30F8">
        <w:rPr>
          <w:rFonts w:ascii="Arial" w:hAnsi="Arial"/>
        </w:rPr>
        <w:tab/>
      </w:r>
    </w:p>
    <w:p w14:paraId="58751F10" w14:textId="26E711B4" w:rsidR="00B84F26" w:rsidRPr="00A14D7D" w:rsidRDefault="00672731" w:rsidP="00C82F5A">
      <w:pPr>
        <w:pStyle w:val="EUparagraphlevel3"/>
        <w:spacing w:before="0" w:line="240" w:lineRule="auto"/>
        <w:rPr>
          <w:rFonts w:ascii="Arial" w:hAnsi="Arial"/>
        </w:rPr>
      </w:pPr>
      <w:r w:rsidRPr="00760D7C">
        <w:rPr>
          <w:rFonts w:ascii="Arial" w:hAnsi="Arial"/>
        </w:rPr>
        <w:t>s</w:t>
      </w:r>
      <w:r w:rsidR="007660E7" w:rsidRPr="008C6183">
        <w:rPr>
          <w:rFonts w:ascii="Arial" w:hAnsi="Arial"/>
        </w:rPr>
        <w:t xml:space="preserve">chedule D to the </w:t>
      </w:r>
      <w:r w:rsidR="00932BF9" w:rsidRPr="008C6183">
        <w:rPr>
          <w:rFonts w:ascii="Arial" w:hAnsi="Arial"/>
        </w:rPr>
        <w:t>2013 EA</w:t>
      </w:r>
      <w:r w:rsidR="007660E7" w:rsidRPr="008C6183">
        <w:rPr>
          <w:rFonts w:ascii="Arial" w:hAnsi="Arial"/>
        </w:rPr>
        <w:t xml:space="preserve"> </w:t>
      </w:r>
      <w:r w:rsidR="00932BF9" w:rsidRPr="008C6183">
        <w:rPr>
          <w:rFonts w:ascii="Arial" w:hAnsi="Arial"/>
        </w:rPr>
        <w:t>(</w:t>
      </w:r>
      <w:r w:rsidR="007660E7" w:rsidRPr="008C6183">
        <w:rPr>
          <w:rFonts w:ascii="Arial" w:hAnsi="Arial"/>
        </w:rPr>
        <w:t>M</w:t>
      </w:r>
      <w:r w:rsidR="00932BF9" w:rsidRPr="00D11A47">
        <w:rPr>
          <w:rFonts w:ascii="Arial" w:hAnsi="Arial"/>
        </w:rPr>
        <w:t xml:space="preserve">eal </w:t>
      </w:r>
      <w:r w:rsidR="007660E7" w:rsidRPr="00A14D7D">
        <w:rPr>
          <w:rFonts w:ascii="Arial" w:hAnsi="Arial"/>
        </w:rPr>
        <w:t>A</w:t>
      </w:r>
      <w:r w:rsidR="00932BF9" w:rsidRPr="00A14D7D">
        <w:rPr>
          <w:rFonts w:ascii="Arial" w:hAnsi="Arial"/>
        </w:rPr>
        <w:t>llowance</w:t>
      </w:r>
      <w:r w:rsidR="007660E7" w:rsidRPr="00A14D7D">
        <w:rPr>
          <w:rFonts w:ascii="Arial" w:hAnsi="Arial"/>
        </w:rPr>
        <w:t xml:space="preserve"> Transition and C</w:t>
      </w:r>
      <w:r w:rsidR="00E059FA" w:rsidRPr="00A14D7D">
        <w:rPr>
          <w:rFonts w:ascii="Arial" w:hAnsi="Arial"/>
        </w:rPr>
        <w:t>ompensation</w:t>
      </w:r>
      <w:r w:rsidR="007660E7" w:rsidRPr="00A14D7D">
        <w:rPr>
          <w:rFonts w:ascii="Arial" w:hAnsi="Arial"/>
        </w:rPr>
        <w:t xml:space="preserve"> Provisions</w:t>
      </w:r>
      <w:r w:rsidR="00932BF9" w:rsidRPr="00A14D7D">
        <w:rPr>
          <w:rFonts w:ascii="Arial" w:hAnsi="Arial"/>
        </w:rPr>
        <w:t>);</w:t>
      </w:r>
      <w:r w:rsidR="00932BF9" w:rsidRPr="00A14D7D">
        <w:rPr>
          <w:rFonts w:ascii="Arial" w:hAnsi="Arial"/>
          <w:spacing w:val="-15"/>
        </w:rPr>
        <w:t xml:space="preserve"> </w:t>
      </w:r>
      <w:r w:rsidR="00932BF9" w:rsidRPr="00A14D7D">
        <w:rPr>
          <w:rFonts w:ascii="Arial" w:hAnsi="Arial"/>
        </w:rPr>
        <w:t>and</w:t>
      </w:r>
    </w:p>
    <w:p w14:paraId="428873D2" w14:textId="7B846235" w:rsidR="00B84F26" w:rsidRDefault="00672731" w:rsidP="00C82F5A">
      <w:pPr>
        <w:pStyle w:val="EUparagraphlevel3"/>
        <w:spacing w:before="0" w:line="240" w:lineRule="auto"/>
        <w:rPr>
          <w:rFonts w:ascii="Arial" w:hAnsi="Arial"/>
        </w:rPr>
      </w:pPr>
      <w:r w:rsidRPr="00A14D7D">
        <w:rPr>
          <w:rFonts w:ascii="Arial" w:hAnsi="Arial"/>
        </w:rPr>
        <w:t>s</w:t>
      </w:r>
      <w:r w:rsidR="007660E7" w:rsidRPr="00A14D7D">
        <w:rPr>
          <w:rFonts w:ascii="Arial" w:hAnsi="Arial"/>
        </w:rPr>
        <w:t xml:space="preserve">chedule D to the </w:t>
      </w:r>
      <w:r w:rsidR="00932BF9" w:rsidRPr="00A14D7D">
        <w:rPr>
          <w:rFonts w:ascii="Arial" w:hAnsi="Arial"/>
        </w:rPr>
        <w:t>2016 EA, (</w:t>
      </w:r>
      <w:r w:rsidR="007660E7" w:rsidRPr="00A14D7D">
        <w:rPr>
          <w:rFonts w:ascii="Arial" w:hAnsi="Arial"/>
        </w:rPr>
        <w:t>Meal Allowance Transition and Compensation Provisions</w:t>
      </w:r>
      <w:r w:rsidR="00932BF9" w:rsidRPr="00A14D7D">
        <w:rPr>
          <w:rFonts w:ascii="Arial" w:hAnsi="Arial"/>
        </w:rPr>
        <w:t>).</w:t>
      </w:r>
    </w:p>
    <w:p w14:paraId="20B88A2F" w14:textId="77777777" w:rsidR="00A14D7D" w:rsidRPr="009E30F8" w:rsidRDefault="00A14D7D" w:rsidP="00C82F5A">
      <w:pPr>
        <w:pStyle w:val="EUparagraphlevel3"/>
        <w:numPr>
          <w:ilvl w:val="0"/>
          <w:numId w:val="0"/>
        </w:numPr>
        <w:spacing w:before="0" w:line="240" w:lineRule="auto"/>
        <w:ind w:left="1801"/>
        <w:rPr>
          <w:rFonts w:ascii="Arial" w:hAnsi="Arial"/>
        </w:rPr>
      </w:pPr>
    </w:p>
    <w:p w14:paraId="0E20E08B" w14:textId="381DC7A7" w:rsidR="008C54DE" w:rsidRDefault="00DB7A6E" w:rsidP="00C82F5A">
      <w:pPr>
        <w:pStyle w:val="EUParagraphLevel2"/>
        <w:spacing w:before="0" w:line="240" w:lineRule="auto"/>
        <w:ind w:hanging="426"/>
        <w:jc w:val="both"/>
        <w:rPr>
          <w:rFonts w:ascii="Arial" w:hAnsi="Arial"/>
        </w:rPr>
      </w:pPr>
      <w:r w:rsidRPr="009E30F8">
        <w:rPr>
          <w:rFonts w:ascii="Arial" w:hAnsi="Arial"/>
        </w:rPr>
        <w:lastRenderedPageBreak/>
        <w:t>s</w:t>
      </w:r>
      <w:r w:rsidR="008C54DE" w:rsidRPr="00760D7C">
        <w:rPr>
          <w:rFonts w:ascii="Arial" w:hAnsi="Arial"/>
        </w:rPr>
        <w:t xml:space="preserve">ection 50 of the FW Act during the period of </w:t>
      </w:r>
      <w:r w:rsidR="009A2229">
        <w:rPr>
          <w:rFonts w:ascii="Arial" w:hAnsi="Arial"/>
        </w:rPr>
        <w:t>22 October 2012</w:t>
      </w:r>
      <w:r w:rsidR="008C54DE" w:rsidRPr="00760D7C">
        <w:rPr>
          <w:rFonts w:ascii="Arial" w:hAnsi="Arial"/>
        </w:rPr>
        <w:t xml:space="preserve"> to </w:t>
      </w:r>
      <w:r w:rsidR="00523F22" w:rsidRPr="008C6183">
        <w:rPr>
          <w:rFonts w:ascii="Arial" w:hAnsi="Arial"/>
        </w:rPr>
        <w:t>29 January 2020</w:t>
      </w:r>
      <w:r w:rsidR="008C54DE" w:rsidRPr="008C6183">
        <w:rPr>
          <w:rFonts w:ascii="Arial" w:hAnsi="Arial"/>
        </w:rPr>
        <w:t xml:space="preserve"> by:</w:t>
      </w:r>
    </w:p>
    <w:p w14:paraId="4E248F59"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52F8861F" w14:textId="18CE4A2A" w:rsidR="008C54DE" w:rsidRPr="00A14D7D" w:rsidRDefault="008C54DE" w:rsidP="00C82F5A">
      <w:pPr>
        <w:pStyle w:val="EUparagraphlevel3"/>
        <w:spacing w:before="0" w:line="240" w:lineRule="auto"/>
        <w:rPr>
          <w:rFonts w:ascii="Arial" w:hAnsi="Arial"/>
        </w:rPr>
      </w:pPr>
      <w:r w:rsidRPr="009E30F8">
        <w:rPr>
          <w:rFonts w:ascii="Arial" w:hAnsi="Arial"/>
        </w:rPr>
        <w:t>failing t</w:t>
      </w:r>
      <w:r w:rsidRPr="00760D7C">
        <w:rPr>
          <w:rFonts w:ascii="Arial" w:hAnsi="Arial"/>
        </w:rPr>
        <w:t>o correctly assign</w:t>
      </w:r>
      <w:r w:rsidRPr="008C6183">
        <w:rPr>
          <w:rFonts w:ascii="Arial" w:hAnsi="Arial"/>
          <w:spacing w:val="-5"/>
        </w:rPr>
        <w:t xml:space="preserve"> </w:t>
      </w:r>
      <w:r w:rsidRPr="008C6183">
        <w:rPr>
          <w:rFonts w:ascii="Arial" w:hAnsi="Arial"/>
        </w:rPr>
        <w:t>a</w:t>
      </w:r>
      <w:r w:rsidRPr="008C6183">
        <w:rPr>
          <w:rFonts w:ascii="Arial" w:hAnsi="Arial"/>
          <w:spacing w:val="-4"/>
        </w:rPr>
        <w:t xml:space="preserve"> </w:t>
      </w:r>
      <w:r w:rsidRPr="008C6183">
        <w:rPr>
          <w:rFonts w:ascii="Arial" w:hAnsi="Arial"/>
        </w:rPr>
        <w:t>salary</w:t>
      </w:r>
      <w:r w:rsidRPr="008C6183">
        <w:rPr>
          <w:rFonts w:ascii="Arial" w:hAnsi="Arial"/>
          <w:spacing w:val="-8"/>
        </w:rPr>
        <w:t xml:space="preserve"> </w:t>
      </w:r>
      <w:r w:rsidRPr="00D11A47">
        <w:rPr>
          <w:rFonts w:ascii="Arial" w:hAnsi="Arial"/>
        </w:rPr>
        <w:t>band</w:t>
      </w:r>
      <w:r w:rsidRPr="00A14D7D">
        <w:rPr>
          <w:rFonts w:ascii="Arial" w:hAnsi="Arial"/>
          <w:spacing w:val="-7"/>
        </w:rPr>
        <w:t xml:space="preserve"> </w:t>
      </w:r>
      <w:r w:rsidRPr="00A14D7D">
        <w:rPr>
          <w:rFonts w:ascii="Arial" w:hAnsi="Arial"/>
        </w:rPr>
        <w:t>in</w:t>
      </w:r>
      <w:r w:rsidRPr="00A14D7D">
        <w:rPr>
          <w:rFonts w:ascii="Arial" w:hAnsi="Arial"/>
          <w:spacing w:val="-7"/>
        </w:rPr>
        <w:t xml:space="preserve"> </w:t>
      </w:r>
      <w:r w:rsidRPr="00A14D7D">
        <w:rPr>
          <w:rFonts w:ascii="Arial" w:hAnsi="Arial"/>
        </w:rPr>
        <w:t>accordance</w:t>
      </w:r>
      <w:r w:rsidRPr="00A14D7D">
        <w:rPr>
          <w:rFonts w:ascii="Arial" w:hAnsi="Arial"/>
          <w:spacing w:val="-7"/>
        </w:rPr>
        <w:t xml:space="preserve"> </w:t>
      </w:r>
      <w:r w:rsidRPr="00A14D7D">
        <w:rPr>
          <w:rFonts w:ascii="Arial" w:hAnsi="Arial"/>
        </w:rPr>
        <w:t>with</w:t>
      </w:r>
      <w:r w:rsidRPr="00A14D7D">
        <w:rPr>
          <w:rFonts w:ascii="Arial" w:hAnsi="Arial"/>
          <w:spacing w:val="-4"/>
        </w:rPr>
        <w:t xml:space="preserve"> </w:t>
      </w:r>
      <w:r w:rsidRPr="00A14D7D">
        <w:rPr>
          <w:rFonts w:ascii="Arial" w:hAnsi="Arial"/>
        </w:rPr>
        <w:t>the</w:t>
      </w:r>
      <w:r w:rsidRPr="00A14D7D">
        <w:rPr>
          <w:rFonts w:ascii="Arial" w:hAnsi="Arial"/>
          <w:spacing w:val="-9"/>
        </w:rPr>
        <w:t xml:space="preserve"> </w:t>
      </w:r>
      <w:r w:rsidRPr="00A14D7D">
        <w:rPr>
          <w:rFonts w:ascii="Arial" w:hAnsi="Arial"/>
        </w:rPr>
        <w:t>Work</w:t>
      </w:r>
      <w:r w:rsidRPr="00A14D7D">
        <w:rPr>
          <w:rFonts w:ascii="Arial" w:hAnsi="Arial"/>
          <w:spacing w:val="-8"/>
        </w:rPr>
        <w:t xml:space="preserve"> </w:t>
      </w:r>
      <w:r w:rsidRPr="00A14D7D">
        <w:rPr>
          <w:rFonts w:ascii="Arial" w:hAnsi="Arial"/>
        </w:rPr>
        <w:t>Level</w:t>
      </w:r>
      <w:r w:rsidRPr="00A14D7D">
        <w:rPr>
          <w:rFonts w:ascii="Arial" w:hAnsi="Arial"/>
          <w:spacing w:val="-6"/>
        </w:rPr>
        <w:t xml:space="preserve"> </w:t>
      </w:r>
      <w:r w:rsidRPr="00A14D7D">
        <w:rPr>
          <w:rFonts w:ascii="Arial" w:hAnsi="Arial"/>
        </w:rPr>
        <w:t>Standard</w:t>
      </w:r>
      <w:r w:rsidRPr="00A14D7D">
        <w:rPr>
          <w:rFonts w:ascii="Arial" w:hAnsi="Arial"/>
          <w:spacing w:val="-4"/>
        </w:rPr>
        <w:t xml:space="preserve"> </w:t>
      </w:r>
      <w:r w:rsidRPr="00A14D7D">
        <w:rPr>
          <w:rFonts w:ascii="Arial" w:hAnsi="Arial"/>
        </w:rPr>
        <w:t>applying to the relevant classification, as required by clauses 18.1 and 18.2 of each of the ABC EAs,</w:t>
      </w:r>
      <w:r w:rsidR="004D5F4F" w:rsidRPr="00A14D7D">
        <w:rPr>
          <w:rFonts w:ascii="Arial" w:hAnsi="Arial"/>
        </w:rPr>
        <w:t xml:space="preserve"> in relation to each </w:t>
      </w:r>
      <w:r w:rsidR="00932692">
        <w:rPr>
          <w:rFonts w:ascii="Arial" w:hAnsi="Arial"/>
        </w:rPr>
        <w:t xml:space="preserve">employee </w:t>
      </w:r>
      <w:r w:rsidR="00932692" w:rsidRPr="006C1A4D">
        <w:rPr>
          <w:rFonts w:ascii="Arial" w:hAnsi="Arial"/>
        </w:rPr>
        <w:t>listed in Schedule 3</w:t>
      </w:r>
      <w:r w:rsidRPr="00A14D7D">
        <w:rPr>
          <w:rFonts w:ascii="Arial" w:hAnsi="Arial"/>
        </w:rPr>
        <w:t>;</w:t>
      </w:r>
    </w:p>
    <w:p w14:paraId="2D3D5AB7" w14:textId="401555B1" w:rsidR="008C54DE" w:rsidRDefault="00BF56AC" w:rsidP="00C82F5A">
      <w:pPr>
        <w:pStyle w:val="EUparagraphlevel3"/>
        <w:spacing w:before="0" w:line="240" w:lineRule="auto"/>
        <w:rPr>
          <w:rFonts w:ascii="Arial" w:hAnsi="Arial"/>
        </w:rPr>
      </w:pPr>
      <w:r w:rsidRPr="00A14D7D">
        <w:rPr>
          <w:rFonts w:ascii="Arial" w:hAnsi="Arial"/>
        </w:rPr>
        <w:t xml:space="preserve">failing to </w:t>
      </w:r>
      <w:r w:rsidR="00951D85" w:rsidRPr="00A14D7D">
        <w:rPr>
          <w:rFonts w:ascii="Arial" w:hAnsi="Arial"/>
        </w:rPr>
        <w:t xml:space="preserve">pay the </w:t>
      </w:r>
      <w:r w:rsidR="00932692">
        <w:rPr>
          <w:rFonts w:ascii="Arial" w:hAnsi="Arial"/>
        </w:rPr>
        <w:t>employees listed in Schedule 3</w:t>
      </w:r>
      <w:r w:rsidR="00951D85" w:rsidRPr="00A14D7D">
        <w:rPr>
          <w:rFonts w:ascii="Arial" w:hAnsi="Arial"/>
        </w:rPr>
        <w:t xml:space="preserve"> the amount or amounts to which those employees were entitled under the provisions of the ABC EAs listed at </w:t>
      </w:r>
      <w:r w:rsidR="00951D85" w:rsidRPr="008B3479">
        <w:rPr>
          <w:rFonts w:ascii="Arial" w:hAnsi="Arial"/>
        </w:rPr>
        <w:t>paragraph (a)(</w:t>
      </w:r>
      <w:proofErr w:type="spellStart"/>
      <w:r w:rsidR="00951D85" w:rsidRPr="008B3479">
        <w:rPr>
          <w:rFonts w:ascii="Arial" w:hAnsi="Arial"/>
        </w:rPr>
        <w:t>i</w:t>
      </w:r>
      <w:proofErr w:type="spellEnd"/>
      <w:r w:rsidR="00951D85" w:rsidRPr="008B3479">
        <w:rPr>
          <w:rFonts w:ascii="Arial" w:hAnsi="Arial"/>
        </w:rPr>
        <w:t>)–(iii), above</w:t>
      </w:r>
      <w:r w:rsidR="00951D85" w:rsidRPr="008C6183">
        <w:rPr>
          <w:rFonts w:ascii="Arial" w:hAnsi="Arial"/>
        </w:rPr>
        <w:t>.</w:t>
      </w:r>
    </w:p>
    <w:p w14:paraId="6450AED1" w14:textId="77777777" w:rsidR="008E6BC9" w:rsidRDefault="008E6BC9" w:rsidP="00C82F5A">
      <w:pPr>
        <w:pStyle w:val="EUparagraphlevel3"/>
        <w:numPr>
          <w:ilvl w:val="0"/>
          <w:numId w:val="0"/>
        </w:numPr>
        <w:spacing w:before="0" w:line="240" w:lineRule="auto"/>
        <w:ind w:left="1801"/>
        <w:rPr>
          <w:rFonts w:ascii="Arial" w:hAnsi="Arial"/>
        </w:rPr>
      </w:pPr>
    </w:p>
    <w:p w14:paraId="7605973B" w14:textId="00B16B9A" w:rsidR="008E6BC9" w:rsidRPr="00C82F5A" w:rsidRDefault="008E6BC9" w:rsidP="00C82F5A">
      <w:pPr>
        <w:pStyle w:val="EUParagraphLevel2"/>
        <w:spacing w:before="0" w:line="240" w:lineRule="auto"/>
        <w:ind w:hanging="426"/>
        <w:jc w:val="both"/>
        <w:rPr>
          <w:rFonts w:ascii="Arial" w:hAnsi="Arial"/>
        </w:rPr>
      </w:pPr>
      <w:r w:rsidRPr="00C82F5A">
        <w:rPr>
          <w:rFonts w:ascii="Arial" w:hAnsi="Arial"/>
        </w:rPr>
        <w:t>Section 50 of the FW Act by failing to pay amounts the Underpaid Breakfast Shift Producers were entitled to under the 2016 EA under the provisions listed below:</w:t>
      </w:r>
    </w:p>
    <w:p w14:paraId="00AF7FD4" w14:textId="2CCB72F2" w:rsidR="008E6BC9" w:rsidRPr="00C82F5A" w:rsidRDefault="008E6BC9" w:rsidP="00C82F5A">
      <w:pPr>
        <w:pStyle w:val="EUParagraphLevel2"/>
        <w:numPr>
          <w:ilvl w:val="0"/>
          <w:numId w:val="0"/>
        </w:numPr>
        <w:spacing w:before="0" w:line="240" w:lineRule="auto"/>
        <w:ind w:left="1135"/>
        <w:jc w:val="both"/>
        <w:rPr>
          <w:rFonts w:ascii="Arial" w:hAnsi="Arial"/>
        </w:rPr>
      </w:pPr>
    </w:p>
    <w:p w14:paraId="1E6996E4" w14:textId="28FCC861" w:rsidR="008E6BC9" w:rsidRPr="00C82F5A" w:rsidRDefault="008E6BC9" w:rsidP="00C82F5A">
      <w:pPr>
        <w:pStyle w:val="EUparagraphlevel3"/>
        <w:spacing w:before="0" w:line="240" w:lineRule="auto"/>
        <w:rPr>
          <w:rFonts w:ascii="Arial" w:hAnsi="Arial"/>
        </w:rPr>
      </w:pPr>
      <w:r w:rsidRPr="00C82F5A">
        <w:rPr>
          <w:rFonts w:ascii="Arial" w:hAnsi="Arial"/>
        </w:rPr>
        <w:t>clause 26.8 (schedule A (rostered) employees special rates);</w:t>
      </w:r>
      <w:r w:rsidR="003B6121" w:rsidRPr="003B6121">
        <w:rPr>
          <w:rFonts w:ascii="Arial" w:hAnsi="Arial"/>
        </w:rPr>
        <w:t xml:space="preserve"> </w:t>
      </w:r>
    </w:p>
    <w:p w14:paraId="3AD50C85" w14:textId="77777777" w:rsidR="003B6121" w:rsidRPr="003B6121" w:rsidRDefault="008E6BC9" w:rsidP="00C82F5A">
      <w:pPr>
        <w:pStyle w:val="EUparagraphlevel3"/>
        <w:spacing w:before="0" w:line="240" w:lineRule="auto"/>
        <w:rPr>
          <w:rFonts w:ascii="Arial" w:hAnsi="Arial"/>
        </w:rPr>
      </w:pPr>
      <w:r w:rsidRPr="003B6121">
        <w:rPr>
          <w:rFonts w:ascii="Arial" w:hAnsi="Arial"/>
        </w:rPr>
        <w:t xml:space="preserve">clause </w:t>
      </w:r>
      <w:r w:rsidRPr="00C82F5A">
        <w:rPr>
          <w:rFonts w:ascii="Arial" w:hAnsi="Arial"/>
        </w:rPr>
        <w:t xml:space="preserve">26.9 (schedule </w:t>
      </w:r>
      <w:r w:rsidRPr="003B6121">
        <w:rPr>
          <w:rFonts w:ascii="Arial" w:hAnsi="Arial"/>
        </w:rPr>
        <w:t xml:space="preserve">A </w:t>
      </w:r>
      <w:r w:rsidRPr="00C82F5A">
        <w:rPr>
          <w:rFonts w:ascii="Arial" w:hAnsi="Arial"/>
        </w:rPr>
        <w:t>(rostered)</w:t>
      </w:r>
      <w:r w:rsidRPr="003B6121">
        <w:rPr>
          <w:rFonts w:ascii="Arial" w:hAnsi="Arial"/>
        </w:rPr>
        <w:t xml:space="preserve"> </w:t>
      </w:r>
      <w:r w:rsidRPr="00C82F5A">
        <w:rPr>
          <w:rFonts w:ascii="Arial" w:hAnsi="Arial"/>
        </w:rPr>
        <w:t>employees</w:t>
      </w:r>
      <w:r w:rsidRPr="003B6121">
        <w:rPr>
          <w:rFonts w:ascii="Arial" w:hAnsi="Arial"/>
        </w:rPr>
        <w:t xml:space="preserve"> </w:t>
      </w:r>
      <w:r w:rsidRPr="00C82F5A">
        <w:rPr>
          <w:rFonts w:ascii="Arial" w:hAnsi="Arial"/>
        </w:rPr>
        <w:t>shift</w:t>
      </w:r>
      <w:r w:rsidR="003B6121" w:rsidRPr="003B6121">
        <w:rPr>
          <w:rFonts w:ascii="Arial" w:hAnsi="Arial"/>
        </w:rPr>
        <w:t xml:space="preserve"> penalties); and</w:t>
      </w:r>
    </w:p>
    <w:p w14:paraId="481B5C2E" w14:textId="3A0548CC" w:rsidR="003B6121" w:rsidRPr="00C82F5A" w:rsidRDefault="003B6121" w:rsidP="00C82F5A">
      <w:pPr>
        <w:pStyle w:val="EUparagraphlevel3"/>
        <w:spacing w:before="0" w:line="240" w:lineRule="auto"/>
        <w:rPr>
          <w:rFonts w:ascii="Arial" w:hAnsi="Arial"/>
        </w:rPr>
      </w:pPr>
      <w:r w:rsidRPr="00C82F5A">
        <w:rPr>
          <w:rFonts w:ascii="Arial" w:hAnsi="Arial"/>
        </w:rPr>
        <w:t>clause 26.10 (schedule A (rostered) employees overtime rates);</w:t>
      </w:r>
    </w:p>
    <w:p w14:paraId="0C5D6F2B" w14:textId="2D2B2DB9" w:rsidR="00A14D7D" w:rsidRPr="003B6121" w:rsidRDefault="00A14D7D" w:rsidP="00C82F5A">
      <w:pPr>
        <w:pStyle w:val="EUParagraphLevel2"/>
        <w:numPr>
          <w:ilvl w:val="0"/>
          <w:numId w:val="0"/>
        </w:numPr>
        <w:spacing w:before="0" w:line="240" w:lineRule="auto"/>
        <w:ind w:left="1135" w:hanging="567"/>
        <w:jc w:val="both"/>
        <w:rPr>
          <w:rFonts w:ascii="Arial" w:hAnsi="Arial"/>
        </w:rPr>
      </w:pPr>
    </w:p>
    <w:p w14:paraId="534A30B7" w14:textId="224015C8" w:rsidR="00B84F26" w:rsidRDefault="00932BF9" w:rsidP="00C82F5A">
      <w:pPr>
        <w:pStyle w:val="EUParagraphLevel1"/>
        <w:spacing w:before="0" w:line="240" w:lineRule="auto"/>
        <w:rPr>
          <w:rFonts w:ascii="Arial" w:hAnsi="Arial"/>
        </w:rPr>
      </w:pPr>
      <w:r w:rsidRPr="003B6121">
        <w:rPr>
          <w:rFonts w:ascii="Arial" w:hAnsi="Arial"/>
        </w:rPr>
        <w:t xml:space="preserve">The contraventions identified </w:t>
      </w:r>
      <w:r w:rsidRPr="008B3479">
        <w:rPr>
          <w:rFonts w:ascii="Arial" w:hAnsi="Arial"/>
        </w:rPr>
        <w:t xml:space="preserve">in clause </w:t>
      </w:r>
      <w:r w:rsidR="00C623E5" w:rsidRPr="008B3479">
        <w:rPr>
          <w:rFonts w:ascii="Arial" w:hAnsi="Arial"/>
        </w:rPr>
        <w:fldChar w:fldCharType="begin"/>
      </w:r>
      <w:r w:rsidR="00C623E5" w:rsidRPr="008B3479">
        <w:rPr>
          <w:rFonts w:ascii="Arial" w:hAnsi="Arial"/>
        </w:rPr>
        <w:instrText xml:space="preserve"> REF _Ref39571211 \r \h  \* MERGEFORMAT </w:instrText>
      </w:r>
      <w:r w:rsidR="00C623E5" w:rsidRPr="008B3479">
        <w:rPr>
          <w:rFonts w:ascii="Arial" w:hAnsi="Arial"/>
        </w:rPr>
      </w:r>
      <w:r w:rsidR="00C623E5" w:rsidRPr="008B3479">
        <w:rPr>
          <w:rFonts w:ascii="Arial" w:hAnsi="Arial"/>
        </w:rPr>
        <w:fldChar w:fldCharType="separate"/>
      </w:r>
      <w:r w:rsidR="003E44FA" w:rsidRPr="008B3479">
        <w:rPr>
          <w:rFonts w:ascii="Arial" w:hAnsi="Arial"/>
        </w:rPr>
        <w:t>19</w:t>
      </w:r>
      <w:r w:rsidR="00C623E5" w:rsidRPr="008B3479">
        <w:rPr>
          <w:rFonts w:ascii="Arial" w:hAnsi="Arial"/>
        </w:rPr>
        <w:fldChar w:fldCharType="end"/>
      </w:r>
      <w:r w:rsidR="00C623E5" w:rsidRPr="008B3479">
        <w:rPr>
          <w:rFonts w:ascii="Arial" w:hAnsi="Arial"/>
        </w:rPr>
        <w:t xml:space="preserve"> </w:t>
      </w:r>
      <w:r w:rsidRPr="008B3479">
        <w:rPr>
          <w:rFonts w:ascii="Arial" w:hAnsi="Arial"/>
        </w:rPr>
        <w:t xml:space="preserve"> of</w:t>
      </w:r>
      <w:r w:rsidRPr="003B6121">
        <w:rPr>
          <w:rFonts w:ascii="Arial" w:hAnsi="Arial"/>
        </w:rPr>
        <w:t xml:space="preserve"> this Undertaking</w:t>
      </w:r>
      <w:r w:rsidRPr="009E30F8">
        <w:rPr>
          <w:rFonts w:ascii="Arial" w:hAnsi="Arial"/>
        </w:rPr>
        <w:t xml:space="preserve"> do not</w:t>
      </w:r>
      <w:r w:rsidRPr="00760D7C">
        <w:rPr>
          <w:rFonts w:ascii="Arial" w:hAnsi="Arial"/>
          <w:spacing w:val="-30"/>
        </w:rPr>
        <w:t xml:space="preserve"> </w:t>
      </w:r>
      <w:r w:rsidRPr="008C6183">
        <w:rPr>
          <w:rFonts w:ascii="Arial" w:hAnsi="Arial"/>
        </w:rPr>
        <w:t>include:</w:t>
      </w:r>
    </w:p>
    <w:p w14:paraId="0F906A6F" w14:textId="77777777" w:rsidR="00A14D7D" w:rsidRPr="009E30F8" w:rsidRDefault="00A14D7D" w:rsidP="00C82F5A">
      <w:pPr>
        <w:pStyle w:val="EUParagraphLevel1"/>
        <w:numPr>
          <w:ilvl w:val="0"/>
          <w:numId w:val="0"/>
        </w:numPr>
        <w:spacing w:before="0" w:line="240" w:lineRule="auto"/>
        <w:ind w:left="686"/>
        <w:rPr>
          <w:rFonts w:ascii="Arial" w:hAnsi="Arial"/>
        </w:rPr>
      </w:pPr>
    </w:p>
    <w:p w14:paraId="6DA03B87" w14:textId="6C85CEE6" w:rsidR="00B84F26" w:rsidRDefault="00932BF9" w:rsidP="00C82F5A">
      <w:pPr>
        <w:pStyle w:val="EUParagraphLevel2"/>
        <w:spacing w:before="0" w:line="240" w:lineRule="auto"/>
        <w:ind w:left="1134" w:hanging="425"/>
        <w:jc w:val="both"/>
        <w:rPr>
          <w:rFonts w:ascii="Arial" w:hAnsi="Arial"/>
        </w:rPr>
      </w:pPr>
      <w:r w:rsidRPr="009E30F8">
        <w:rPr>
          <w:rFonts w:ascii="Arial" w:hAnsi="Arial"/>
        </w:rPr>
        <w:t>any co</w:t>
      </w:r>
      <w:r w:rsidRPr="00760D7C">
        <w:rPr>
          <w:rFonts w:ascii="Arial" w:hAnsi="Arial"/>
        </w:rPr>
        <w:t>ntraventions which relate to or arise as a consequence of the ABC failing to correctly apply the ABC EA</w:t>
      </w:r>
      <w:r w:rsidRPr="008B3479">
        <w:rPr>
          <w:rFonts w:ascii="Arial" w:hAnsi="Arial"/>
        </w:rPr>
        <w:t>s to any employee not listed in Schedules 1</w:t>
      </w:r>
      <w:r w:rsidR="007660E7" w:rsidRPr="008B3479">
        <w:rPr>
          <w:rFonts w:ascii="Arial" w:hAnsi="Arial"/>
        </w:rPr>
        <w:t xml:space="preserve"> to </w:t>
      </w:r>
      <w:r w:rsidR="00442390" w:rsidRPr="008B3479">
        <w:rPr>
          <w:rFonts w:ascii="Arial" w:hAnsi="Arial"/>
        </w:rPr>
        <w:t>4</w:t>
      </w:r>
      <w:r w:rsidRPr="008B3479">
        <w:rPr>
          <w:rFonts w:ascii="Arial" w:hAnsi="Arial"/>
        </w:rPr>
        <w:t xml:space="preserve"> to</w:t>
      </w:r>
      <w:r w:rsidRPr="008C6183">
        <w:rPr>
          <w:rFonts w:ascii="Arial" w:hAnsi="Arial"/>
        </w:rPr>
        <w:t xml:space="preserve"> this Undertaking (</w:t>
      </w:r>
      <w:r w:rsidRPr="008C6183">
        <w:rPr>
          <w:rFonts w:ascii="Arial" w:hAnsi="Arial"/>
          <w:b/>
          <w:bCs/>
        </w:rPr>
        <w:t>Non-schedule Employees</w:t>
      </w:r>
      <w:r w:rsidRPr="008C6183">
        <w:rPr>
          <w:rFonts w:ascii="Arial" w:hAnsi="Arial"/>
        </w:rPr>
        <w:t>). For the</w:t>
      </w:r>
      <w:r w:rsidRPr="008C6183">
        <w:rPr>
          <w:rFonts w:ascii="Arial" w:hAnsi="Arial"/>
          <w:spacing w:val="-11"/>
        </w:rPr>
        <w:t xml:space="preserve"> </w:t>
      </w:r>
      <w:r w:rsidRPr="008C6183">
        <w:rPr>
          <w:rFonts w:ascii="Arial" w:hAnsi="Arial"/>
        </w:rPr>
        <w:t>avoidance</w:t>
      </w:r>
      <w:r w:rsidRPr="00D11A47">
        <w:rPr>
          <w:rFonts w:ascii="Arial" w:hAnsi="Arial"/>
          <w:spacing w:val="-12"/>
        </w:rPr>
        <w:t xml:space="preserve"> </w:t>
      </w:r>
      <w:r w:rsidRPr="00A14D7D">
        <w:rPr>
          <w:rFonts w:ascii="Arial" w:hAnsi="Arial"/>
        </w:rPr>
        <w:t>of</w:t>
      </w:r>
      <w:r w:rsidRPr="00A14D7D">
        <w:rPr>
          <w:rFonts w:ascii="Arial" w:hAnsi="Arial"/>
          <w:spacing w:val="-10"/>
        </w:rPr>
        <w:t xml:space="preserve"> </w:t>
      </w:r>
      <w:r w:rsidRPr="00A14D7D">
        <w:rPr>
          <w:rFonts w:ascii="Arial" w:hAnsi="Arial"/>
        </w:rPr>
        <w:t>doubt,</w:t>
      </w:r>
      <w:r w:rsidRPr="00A14D7D">
        <w:rPr>
          <w:rFonts w:ascii="Arial" w:hAnsi="Arial"/>
          <w:spacing w:val="-10"/>
        </w:rPr>
        <w:t xml:space="preserve"> </w:t>
      </w:r>
      <w:r w:rsidRPr="00A14D7D">
        <w:rPr>
          <w:rFonts w:ascii="Arial" w:hAnsi="Arial"/>
        </w:rPr>
        <w:t>this</w:t>
      </w:r>
      <w:r w:rsidRPr="00A14D7D">
        <w:rPr>
          <w:rFonts w:ascii="Arial" w:hAnsi="Arial"/>
          <w:spacing w:val="-10"/>
        </w:rPr>
        <w:t xml:space="preserve"> </w:t>
      </w:r>
      <w:r w:rsidRPr="00A14D7D">
        <w:rPr>
          <w:rFonts w:ascii="Arial" w:hAnsi="Arial"/>
        </w:rPr>
        <w:t>Undertaking</w:t>
      </w:r>
      <w:r w:rsidRPr="00A14D7D">
        <w:rPr>
          <w:rFonts w:ascii="Arial" w:hAnsi="Arial"/>
          <w:spacing w:val="-12"/>
        </w:rPr>
        <w:t xml:space="preserve"> </w:t>
      </w:r>
      <w:r w:rsidRPr="00A14D7D">
        <w:rPr>
          <w:rFonts w:ascii="Arial" w:hAnsi="Arial"/>
        </w:rPr>
        <w:t>is</w:t>
      </w:r>
      <w:r w:rsidRPr="00A14D7D">
        <w:rPr>
          <w:rFonts w:ascii="Arial" w:hAnsi="Arial"/>
          <w:spacing w:val="-10"/>
        </w:rPr>
        <w:t xml:space="preserve"> </w:t>
      </w:r>
      <w:r w:rsidRPr="00A14D7D">
        <w:rPr>
          <w:rFonts w:ascii="Arial" w:hAnsi="Arial"/>
        </w:rPr>
        <w:t>not</w:t>
      </w:r>
      <w:r w:rsidRPr="00A14D7D">
        <w:rPr>
          <w:rFonts w:ascii="Arial" w:hAnsi="Arial"/>
          <w:spacing w:val="-10"/>
        </w:rPr>
        <w:t xml:space="preserve"> </w:t>
      </w:r>
      <w:r w:rsidRPr="00A14D7D">
        <w:rPr>
          <w:rFonts w:ascii="Arial" w:hAnsi="Arial"/>
        </w:rPr>
        <w:t>given</w:t>
      </w:r>
      <w:r w:rsidRPr="00A14D7D">
        <w:rPr>
          <w:rFonts w:ascii="Arial" w:hAnsi="Arial"/>
          <w:spacing w:val="-9"/>
        </w:rPr>
        <w:t xml:space="preserve"> </w:t>
      </w:r>
      <w:r w:rsidRPr="00A14D7D">
        <w:rPr>
          <w:rFonts w:ascii="Arial" w:hAnsi="Arial"/>
        </w:rPr>
        <w:t>in</w:t>
      </w:r>
      <w:r w:rsidRPr="00A14D7D">
        <w:rPr>
          <w:rFonts w:ascii="Arial" w:hAnsi="Arial"/>
          <w:spacing w:val="-9"/>
        </w:rPr>
        <w:t xml:space="preserve"> </w:t>
      </w:r>
      <w:r w:rsidRPr="00A14D7D">
        <w:rPr>
          <w:rFonts w:ascii="Arial" w:hAnsi="Arial"/>
        </w:rPr>
        <w:t>respect</w:t>
      </w:r>
      <w:r w:rsidRPr="00A14D7D">
        <w:rPr>
          <w:rFonts w:ascii="Arial" w:hAnsi="Arial"/>
          <w:spacing w:val="-10"/>
        </w:rPr>
        <w:t xml:space="preserve"> </w:t>
      </w:r>
      <w:r w:rsidRPr="00A14D7D">
        <w:rPr>
          <w:rFonts w:ascii="Arial" w:hAnsi="Arial"/>
        </w:rPr>
        <w:t>of</w:t>
      </w:r>
      <w:r w:rsidRPr="00A14D7D">
        <w:rPr>
          <w:rFonts w:ascii="Arial" w:hAnsi="Arial"/>
          <w:spacing w:val="-10"/>
        </w:rPr>
        <w:t xml:space="preserve"> </w:t>
      </w:r>
      <w:r w:rsidRPr="00A14D7D">
        <w:rPr>
          <w:rFonts w:ascii="Arial" w:hAnsi="Arial"/>
        </w:rPr>
        <w:t>any</w:t>
      </w:r>
      <w:r w:rsidRPr="00A14D7D">
        <w:rPr>
          <w:rFonts w:ascii="Arial" w:hAnsi="Arial"/>
          <w:spacing w:val="-13"/>
        </w:rPr>
        <w:t xml:space="preserve"> </w:t>
      </w:r>
      <w:r w:rsidRPr="00A14D7D">
        <w:rPr>
          <w:rFonts w:ascii="Arial" w:hAnsi="Arial"/>
        </w:rPr>
        <w:t>Non-schedule Employees who were underpaid as a result of the ABC failing to correctly</w:t>
      </w:r>
      <w:r w:rsidRPr="00A14D7D">
        <w:rPr>
          <w:rFonts w:ascii="Arial" w:hAnsi="Arial"/>
          <w:spacing w:val="-19"/>
        </w:rPr>
        <w:t xml:space="preserve"> </w:t>
      </w:r>
      <w:r w:rsidRPr="00A14D7D">
        <w:rPr>
          <w:rFonts w:ascii="Arial" w:hAnsi="Arial"/>
        </w:rPr>
        <w:t>apply</w:t>
      </w:r>
      <w:r w:rsidRPr="00A14D7D">
        <w:rPr>
          <w:rFonts w:ascii="Arial" w:hAnsi="Arial"/>
          <w:spacing w:val="-19"/>
        </w:rPr>
        <w:t xml:space="preserve"> </w:t>
      </w:r>
      <w:r w:rsidRPr="00A14D7D">
        <w:rPr>
          <w:rFonts w:ascii="Arial" w:hAnsi="Arial"/>
        </w:rPr>
        <w:t>the</w:t>
      </w:r>
      <w:r w:rsidRPr="00A14D7D">
        <w:rPr>
          <w:rFonts w:ascii="Arial" w:hAnsi="Arial"/>
          <w:spacing w:val="-15"/>
        </w:rPr>
        <w:t xml:space="preserve"> </w:t>
      </w:r>
      <w:r w:rsidRPr="00A14D7D">
        <w:rPr>
          <w:rFonts w:ascii="Arial" w:hAnsi="Arial"/>
        </w:rPr>
        <w:t>ABC</w:t>
      </w:r>
      <w:r w:rsidRPr="00A14D7D">
        <w:rPr>
          <w:rFonts w:ascii="Arial" w:hAnsi="Arial"/>
          <w:spacing w:val="-17"/>
        </w:rPr>
        <w:t xml:space="preserve"> </w:t>
      </w:r>
      <w:r w:rsidRPr="00A14D7D">
        <w:rPr>
          <w:rFonts w:ascii="Arial" w:hAnsi="Arial"/>
        </w:rPr>
        <w:t>EAs</w:t>
      </w:r>
      <w:r w:rsidRPr="00A14D7D">
        <w:rPr>
          <w:rFonts w:ascii="Arial" w:hAnsi="Arial"/>
          <w:spacing w:val="-17"/>
        </w:rPr>
        <w:t xml:space="preserve"> </w:t>
      </w:r>
      <w:r w:rsidRPr="00A14D7D">
        <w:rPr>
          <w:rFonts w:ascii="Arial" w:hAnsi="Arial"/>
        </w:rPr>
        <w:t>and</w:t>
      </w:r>
      <w:r w:rsidRPr="00A14D7D">
        <w:rPr>
          <w:rFonts w:ascii="Arial" w:hAnsi="Arial"/>
          <w:spacing w:val="-18"/>
        </w:rPr>
        <w:t xml:space="preserve"> </w:t>
      </w:r>
      <w:r w:rsidRPr="00A14D7D">
        <w:rPr>
          <w:rFonts w:ascii="Arial" w:hAnsi="Arial"/>
        </w:rPr>
        <w:t>the</w:t>
      </w:r>
      <w:r w:rsidRPr="00A14D7D">
        <w:rPr>
          <w:rFonts w:ascii="Arial" w:hAnsi="Arial"/>
          <w:spacing w:val="-16"/>
        </w:rPr>
        <w:t xml:space="preserve"> </w:t>
      </w:r>
      <w:r w:rsidRPr="00A14D7D">
        <w:rPr>
          <w:rFonts w:ascii="Arial" w:hAnsi="Arial"/>
        </w:rPr>
        <w:t>FWO’s</w:t>
      </w:r>
      <w:r w:rsidRPr="00A14D7D">
        <w:rPr>
          <w:rFonts w:ascii="Arial" w:hAnsi="Arial"/>
          <w:spacing w:val="-19"/>
        </w:rPr>
        <w:t xml:space="preserve"> </w:t>
      </w:r>
      <w:r w:rsidRPr="00A14D7D">
        <w:rPr>
          <w:rFonts w:ascii="Arial" w:hAnsi="Arial"/>
        </w:rPr>
        <w:t>acceptance</w:t>
      </w:r>
      <w:r w:rsidRPr="00A14D7D">
        <w:rPr>
          <w:rFonts w:ascii="Arial" w:hAnsi="Arial"/>
          <w:spacing w:val="-18"/>
        </w:rPr>
        <w:t xml:space="preserve"> </w:t>
      </w:r>
      <w:r w:rsidRPr="00A14D7D">
        <w:rPr>
          <w:rFonts w:ascii="Arial" w:hAnsi="Arial"/>
        </w:rPr>
        <w:t>of</w:t>
      </w:r>
      <w:r w:rsidRPr="00A14D7D">
        <w:rPr>
          <w:rFonts w:ascii="Arial" w:hAnsi="Arial"/>
          <w:spacing w:val="-14"/>
        </w:rPr>
        <w:t xml:space="preserve"> </w:t>
      </w:r>
      <w:r w:rsidRPr="00A14D7D">
        <w:rPr>
          <w:rFonts w:ascii="Arial" w:hAnsi="Arial"/>
        </w:rPr>
        <w:t>this</w:t>
      </w:r>
      <w:r w:rsidRPr="00A14D7D">
        <w:rPr>
          <w:rFonts w:ascii="Arial" w:hAnsi="Arial"/>
          <w:spacing w:val="-16"/>
        </w:rPr>
        <w:t xml:space="preserve"> </w:t>
      </w:r>
      <w:r w:rsidRPr="00A14D7D">
        <w:rPr>
          <w:rFonts w:ascii="Arial" w:hAnsi="Arial"/>
        </w:rPr>
        <w:t>Undertaking is not based on any reasonable belief about the existence of any contravention because of any such underpayment;</w:t>
      </w:r>
      <w:r w:rsidRPr="00A14D7D">
        <w:rPr>
          <w:rFonts w:ascii="Arial" w:hAnsi="Arial"/>
          <w:spacing w:val="-21"/>
        </w:rPr>
        <w:t xml:space="preserve"> </w:t>
      </w:r>
      <w:r w:rsidRPr="00A14D7D">
        <w:rPr>
          <w:rFonts w:ascii="Arial" w:hAnsi="Arial"/>
        </w:rPr>
        <w:t>or</w:t>
      </w:r>
    </w:p>
    <w:p w14:paraId="6914E6BB" w14:textId="77777777" w:rsidR="00A14D7D" w:rsidRPr="009E30F8" w:rsidRDefault="00A14D7D" w:rsidP="00C82F5A">
      <w:pPr>
        <w:pStyle w:val="EUParagraphLevel2"/>
        <w:numPr>
          <w:ilvl w:val="0"/>
          <w:numId w:val="0"/>
        </w:numPr>
        <w:spacing w:before="0" w:line="240" w:lineRule="auto"/>
        <w:ind w:left="1134"/>
        <w:jc w:val="both"/>
        <w:rPr>
          <w:rFonts w:ascii="Arial" w:hAnsi="Arial"/>
        </w:rPr>
      </w:pPr>
    </w:p>
    <w:p w14:paraId="4698D808" w14:textId="302538D5" w:rsidR="00B84F26" w:rsidRDefault="27E7FA94" w:rsidP="00C82F5A">
      <w:pPr>
        <w:pStyle w:val="EUParagraphLevel2"/>
        <w:spacing w:before="0" w:line="240" w:lineRule="auto"/>
        <w:ind w:left="1134" w:hanging="425"/>
        <w:jc w:val="both"/>
        <w:rPr>
          <w:rFonts w:ascii="Arial" w:hAnsi="Arial"/>
        </w:rPr>
      </w:pPr>
      <w:r w:rsidRPr="009E30F8">
        <w:rPr>
          <w:rFonts w:ascii="Arial" w:hAnsi="Arial"/>
        </w:rPr>
        <w:t xml:space="preserve">any contraventions which have not yet occurred at the date that this Undertaking is offered by the ABC (whether or not </w:t>
      </w:r>
      <w:r w:rsidRPr="008B3479">
        <w:rPr>
          <w:rFonts w:ascii="Arial" w:hAnsi="Arial"/>
        </w:rPr>
        <w:t>those contraventions are</w:t>
      </w:r>
      <w:r w:rsidRPr="008B3479">
        <w:rPr>
          <w:rFonts w:ascii="Arial" w:hAnsi="Arial"/>
          <w:spacing w:val="-16"/>
        </w:rPr>
        <w:t xml:space="preserve"> </w:t>
      </w:r>
      <w:r w:rsidRPr="008B3479">
        <w:rPr>
          <w:rFonts w:ascii="Arial" w:hAnsi="Arial"/>
        </w:rPr>
        <w:t>identified</w:t>
      </w:r>
      <w:r w:rsidRPr="008B3479">
        <w:rPr>
          <w:rFonts w:ascii="Arial" w:hAnsi="Arial"/>
          <w:spacing w:val="-15"/>
        </w:rPr>
        <w:t xml:space="preserve"> </w:t>
      </w:r>
      <w:r w:rsidRPr="008B3479">
        <w:rPr>
          <w:rFonts w:ascii="Arial" w:hAnsi="Arial"/>
        </w:rPr>
        <w:t>in</w:t>
      </w:r>
      <w:r w:rsidRPr="008B3479">
        <w:rPr>
          <w:rFonts w:ascii="Arial" w:hAnsi="Arial"/>
          <w:spacing w:val="-18"/>
        </w:rPr>
        <w:t xml:space="preserve"> </w:t>
      </w:r>
      <w:r w:rsidRPr="008B3479">
        <w:rPr>
          <w:rFonts w:ascii="Arial" w:hAnsi="Arial"/>
        </w:rPr>
        <w:t>the</w:t>
      </w:r>
      <w:r w:rsidRPr="008B3479">
        <w:rPr>
          <w:rFonts w:ascii="Arial" w:hAnsi="Arial"/>
          <w:spacing w:val="-18"/>
        </w:rPr>
        <w:t xml:space="preserve"> </w:t>
      </w:r>
      <w:r w:rsidRPr="008B3479">
        <w:rPr>
          <w:rFonts w:ascii="Arial" w:hAnsi="Arial"/>
        </w:rPr>
        <w:t>Independent</w:t>
      </w:r>
      <w:r w:rsidRPr="008B3479">
        <w:rPr>
          <w:rFonts w:ascii="Arial" w:hAnsi="Arial"/>
          <w:spacing w:val="-16"/>
        </w:rPr>
        <w:t xml:space="preserve"> </w:t>
      </w:r>
      <w:r w:rsidRPr="008B3479">
        <w:rPr>
          <w:rFonts w:ascii="Arial" w:hAnsi="Arial"/>
        </w:rPr>
        <w:t>Assessment</w:t>
      </w:r>
      <w:r w:rsidRPr="008B3479">
        <w:rPr>
          <w:rFonts w:ascii="Arial" w:hAnsi="Arial"/>
          <w:spacing w:val="-18"/>
        </w:rPr>
        <w:t xml:space="preserve"> </w:t>
      </w:r>
      <w:r w:rsidRPr="008B3479">
        <w:rPr>
          <w:rFonts w:ascii="Arial" w:hAnsi="Arial"/>
        </w:rPr>
        <w:t>described</w:t>
      </w:r>
      <w:r w:rsidRPr="008B3479">
        <w:rPr>
          <w:rFonts w:ascii="Arial" w:hAnsi="Arial"/>
          <w:spacing w:val="-18"/>
        </w:rPr>
        <w:t xml:space="preserve"> </w:t>
      </w:r>
      <w:r w:rsidRPr="008B3479">
        <w:rPr>
          <w:rFonts w:ascii="Arial" w:hAnsi="Arial"/>
        </w:rPr>
        <w:t>at</w:t>
      </w:r>
      <w:r w:rsidRPr="008B3479">
        <w:rPr>
          <w:rFonts w:ascii="Arial" w:hAnsi="Arial"/>
          <w:spacing w:val="-16"/>
        </w:rPr>
        <w:t xml:space="preserve"> </w:t>
      </w:r>
      <w:r w:rsidRPr="008B3479">
        <w:rPr>
          <w:rFonts w:ascii="Arial" w:hAnsi="Arial"/>
        </w:rPr>
        <w:t>clause</w:t>
      </w:r>
      <w:r w:rsidRPr="008B3479">
        <w:rPr>
          <w:rFonts w:ascii="Arial" w:hAnsi="Arial"/>
          <w:spacing w:val="-16"/>
        </w:rPr>
        <w:t xml:space="preserve"> </w:t>
      </w:r>
      <w:hyperlink w:anchor="bookmark22" w:history="1">
        <w:r w:rsidR="7EBD07F5" w:rsidRPr="008B3479">
          <w:rPr>
            <w:rFonts w:ascii="Arial" w:hAnsi="Arial"/>
          </w:rPr>
          <w:t>5</w:t>
        </w:r>
      </w:hyperlink>
      <w:r w:rsidR="00E21252" w:rsidRPr="008B3479">
        <w:rPr>
          <w:rFonts w:ascii="Arial" w:hAnsi="Arial"/>
        </w:rPr>
        <w:t>0</w:t>
      </w:r>
      <w:r w:rsidRPr="008B3479">
        <w:rPr>
          <w:rFonts w:ascii="Arial" w:hAnsi="Arial"/>
          <w:spacing w:val="-18"/>
        </w:rPr>
        <w:t xml:space="preserve"> </w:t>
      </w:r>
      <w:r w:rsidRPr="008B3479">
        <w:rPr>
          <w:rFonts w:ascii="Arial" w:hAnsi="Arial"/>
        </w:rPr>
        <w:t>below</w:t>
      </w:r>
      <w:r w:rsidR="00E21252">
        <w:rPr>
          <w:rFonts w:ascii="Arial" w:hAnsi="Arial"/>
        </w:rPr>
        <w:t xml:space="preserve"> or</w:t>
      </w:r>
      <w:r w:rsidRPr="009E30F8">
        <w:rPr>
          <w:rFonts w:ascii="Arial" w:hAnsi="Arial"/>
        </w:rPr>
        <w:t xml:space="preserve"> the Independent Audits described at </w:t>
      </w:r>
      <w:r w:rsidRPr="008B3479">
        <w:rPr>
          <w:rFonts w:ascii="Arial" w:hAnsi="Arial"/>
        </w:rPr>
        <w:t xml:space="preserve">clause </w:t>
      </w:r>
      <w:r w:rsidR="61039919" w:rsidRPr="008B3479">
        <w:rPr>
          <w:rFonts w:ascii="Arial" w:hAnsi="Arial"/>
        </w:rPr>
        <w:t>78</w:t>
      </w:r>
      <w:r w:rsidRPr="008B3479">
        <w:rPr>
          <w:rFonts w:ascii="Arial" w:hAnsi="Arial"/>
        </w:rPr>
        <w:t xml:space="preserve"> below</w:t>
      </w:r>
      <w:r w:rsidRPr="008C6183">
        <w:rPr>
          <w:rFonts w:ascii="Arial" w:hAnsi="Arial"/>
        </w:rPr>
        <w:t>, or are notified to</w:t>
      </w:r>
      <w:r w:rsidRPr="008C6183">
        <w:rPr>
          <w:rFonts w:ascii="Arial" w:hAnsi="Arial"/>
          <w:spacing w:val="-33"/>
        </w:rPr>
        <w:t xml:space="preserve"> </w:t>
      </w:r>
      <w:r w:rsidRPr="00D11A47">
        <w:rPr>
          <w:rFonts w:ascii="Arial" w:hAnsi="Arial"/>
        </w:rPr>
        <w:t>the FWO in accord</w:t>
      </w:r>
      <w:r w:rsidRPr="008C6183">
        <w:rPr>
          <w:rFonts w:ascii="Arial" w:hAnsi="Arial"/>
        </w:rPr>
        <w:t xml:space="preserve">ance </w:t>
      </w:r>
      <w:r w:rsidRPr="008B3479">
        <w:rPr>
          <w:rFonts w:ascii="Arial" w:hAnsi="Arial"/>
        </w:rPr>
        <w:t xml:space="preserve">with clause </w:t>
      </w:r>
      <w:hyperlink w:anchor="bookmark34" w:history="1">
        <w:r w:rsidRPr="008B3479">
          <w:rPr>
            <w:rFonts w:ascii="Arial" w:hAnsi="Arial"/>
          </w:rPr>
          <w:t>101</w:t>
        </w:r>
      </w:hyperlink>
      <w:r w:rsidRPr="008B3479">
        <w:rPr>
          <w:rFonts w:ascii="Arial" w:hAnsi="Arial"/>
        </w:rPr>
        <w:t xml:space="preserve"> below</w:t>
      </w:r>
      <w:r w:rsidR="00E21252">
        <w:rPr>
          <w:rFonts w:ascii="Arial" w:hAnsi="Arial"/>
        </w:rPr>
        <w:t>)</w:t>
      </w:r>
      <w:r w:rsidRPr="009E30F8">
        <w:rPr>
          <w:rFonts w:ascii="Arial" w:hAnsi="Arial"/>
        </w:rPr>
        <w:t>. For the avoidance of doubt, this Undertaking is not given in respect of any contravention which has not occurred on the date which it is offered by the ABC and the FWO’s acceptance</w:t>
      </w:r>
      <w:r w:rsidRPr="00760D7C">
        <w:rPr>
          <w:rFonts w:ascii="Arial" w:hAnsi="Arial"/>
          <w:spacing w:val="-14"/>
        </w:rPr>
        <w:t xml:space="preserve"> </w:t>
      </w:r>
      <w:r w:rsidRPr="008C6183">
        <w:rPr>
          <w:rFonts w:ascii="Arial" w:hAnsi="Arial"/>
        </w:rPr>
        <w:t>of</w:t>
      </w:r>
      <w:r w:rsidRPr="008C6183">
        <w:rPr>
          <w:rFonts w:ascii="Arial" w:hAnsi="Arial"/>
          <w:spacing w:val="-12"/>
        </w:rPr>
        <w:t xml:space="preserve"> </w:t>
      </w:r>
      <w:r w:rsidRPr="008C6183">
        <w:rPr>
          <w:rFonts w:ascii="Arial" w:hAnsi="Arial"/>
        </w:rPr>
        <w:t>this</w:t>
      </w:r>
      <w:r w:rsidRPr="008C6183">
        <w:rPr>
          <w:rFonts w:ascii="Arial" w:hAnsi="Arial"/>
          <w:spacing w:val="-12"/>
        </w:rPr>
        <w:t xml:space="preserve"> </w:t>
      </w:r>
      <w:r w:rsidRPr="00D11A47">
        <w:rPr>
          <w:rFonts w:ascii="Arial" w:hAnsi="Arial"/>
        </w:rPr>
        <w:t>Undertaking</w:t>
      </w:r>
      <w:r w:rsidRPr="00A14D7D">
        <w:rPr>
          <w:rFonts w:ascii="Arial" w:hAnsi="Arial"/>
          <w:spacing w:val="-14"/>
        </w:rPr>
        <w:t xml:space="preserve"> </w:t>
      </w:r>
      <w:r w:rsidRPr="00A14D7D">
        <w:rPr>
          <w:rFonts w:ascii="Arial" w:hAnsi="Arial"/>
        </w:rPr>
        <w:t>is</w:t>
      </w:r>
      <w:r w:rsidRPr="00A14D7D">
        <w:rPr>
          <w:rFonts w:ascii="Arial" w:hAnsi="Arial"/>
          <w:spacing w:val="-13"/>
        </w:rPr>
        <w:t xml:space="preserve"> </w:t>
      </w:r>
      <w:r w:rsidRPr="00A14D7D">
        <w:rPr>
          <w:rFonts w:ascii="Arial" w:hAnsi="Arial"/>
        </w:rPr>
        <w:t>not</w:t>
      </w:r>
      <w:r w:rsidRPr="00A14D7D">
        <w:rPr>
          <w:rFonts w:ascii="Arial" w:hAnsi="Arial"/>
          <w:spacing w:val="-14"/>
        </w:rPr>
        <w:t xml:space="preserve"> </w:t>
      </w:r>
      <w:r w:rsidRPr="00A14D7D">
        <w:rPr>
          <w:rFonts w:ascii="Arial" w:hAnsi="Arial"/>
        </w:rPr>
        <w:t>based</w:t>
      </w:r>
      <w:r w:rsidRPr="00A14D7D">
        <w:rPr>
          <w:rFonts w:ascii="Arial" w:hAnsi="Arial"/>
          <w:spacing w:val="-14"/>
        </w:rPr>
        <w:t xml:space="preserve"> </w:t>
      </w:r>
      <w:r w:rsidRPr="00A14D7D">
        <w:rPr>
          <w:rFonts w:ascii="Arial" w:hAnsi="Arial"/>
        </w:rPr>
        <w:t>on</w:t>
      </w:r>
      <w:r w:rsidRPr="00A14D7D">
        <w:rPr>
          <w:rFonts w:ascii="Arial" w:hAnsi="Arial"/>
          <w:spacing w:val="-12"/>
        </w:rPr>
        <w:t xml:space="preserve"> </w:t>
      </w:r>
      <w:r w:rsidRPr="00A14D7D">
        <w:rPr>
          <w:rFonts w:ascii="Arial" w:hAnsi="Arial"/>
        </w:rPr>
        <w:t>any</w:t>
      </w:r>
      <w:r w:rsidRPr="00A14D7D">
        <w:rPr>
          <w:rFonts w:ascii="Arial" w:hAnsi="Arial"/>
          <w:spacing w:val="-15"/>
        </w:rPr>
        <w:t xml:space="preserve"> </w:t>
      </w:r>
      <w:r w:rsidRPr="00A14D7D">
        <w:rPr>
          <w:rFonts w:ascii="Arial" w:hAnsi="Arial"/>
        </w:rPr>
        <w:t>reasonable</w:t>
      </w:r>
      <w:r w:rsidRPr="00A14D7D">
        <w:rPr>
          <w:rFonts w:ascii="Arial" w:hAnsi="Arial"/>
          <w:spacing w:val="-14"/>
        </w:rPr>
        <w:t xml:space="preserve"> </w:t>
      </w:r>
      <w:r w:rsidRPr="00A14D7D">
        <w:rPr>
          <w:rFonts w:ascii="Arial" w:hAnsi="Arial"/>
        </w:rPr>
        <w:t>belief</w:t>
      </w:r>
      <w:r w:rsidRPr="00A14D7D">
        <w:rPr>
          <w:rFonts w:ascii="Arial" w:hAnsi="Arial"/>
          <w:spacing w:val="-12"/>
        </w:rPr>
        <w:t xml:space="preserve"> </w:t>
      </w:r>
      <w:r w:rsidRPr="00A14D7D">
        <w:rPr>
          <w:rFonts w:ascii="Arial" w:hAnsi="Arial"/>
        </w:rPr>
        <w:t>about the existence of any such</w:t>
      </w:r>
      <w:r w:rsidRPr="00A14D7D">
        <w:rPr>
          <w:rFonts w:ascii="Arial" w:hAnsi="Arial"/>
          <w:spacing w:val="-14"/>
        </w:rPr>
        <w:t xml:space="preserve"> </w:t>
      </w:r>
      <w:r w:rsidRPr="00A14D7D">
        <w:rPr>
          <w:rFonts w:ascii="Arial" w:hAnsi="Arial"/>
        </w:rPr>
        <w:t>contravention.</w:t>
      </w:r>
    </w:p>
    <w:p w14:paraId="1D94F1C3" w14:textId="3A3A0ACF" w:rsidR="00A14D7D" w:rsidRPr="009E30F8" w:rsidRDefault="00A14D7D" w:rsidP="00C82F5A">
      <w:pPr>
        <w:pStyle w:val="ListParagraph"/>
        <w:jc w:val="both"/>
        <w:rPr>
          <w:rFonts w:ascii="Arial" w:hAnsi="Arial"/>
        </w:rPr>
      </w:pPr>
    </w:p>
    <w:p w14:paraId="406E8D54" w14:textId="687D2380" w:rsidR="00A14D7D" w:rsidRDefault="00932BF9" w:rsidP="00C82F5A">
      <w:pPr>
        <w:pStyle w:val="Heading1"/>
        <w:keepNext/>
        <w:keepLines/>
        <w:kinsoku w:val="0"/>
        <w:overflowPunct w:val="0"/>
        <w:ind w:left="102" w:right="102"/>
        <w:jc w:val="both"/>
      </w:pPr>
      <w:r w:rsidRPr="009E30F8">
        <w:t>UNDERTAKINGS</w:t>
      </w:r>
    </w:p>
    <w:p w14:paraId="23C7D359" w14:textId="77777777" w:rsidR="00A14D7D" w:rsidRPr="009E30F8" w:rsidRDefault="00A14D7D" w:rsidP="00C82F5A">
      <w:pPr>
        <w:jc w:val="both"/>
      </w:pPr>
    </w:p>
    <w:p w14:paraId="7864C40F" w14:textId="482299AF" w:rsidR="00B84F26" w:rsidRPr="008C6183" w:rsidRDefault="00932BF9" w:rsidP="00C82F5A">
      <w:pPr>
        <w:pStyle w:val="EUParagraphLevel1"/>
        <w:spacing w:before="0" w:line="240" w:lineRule="auto"/>
        <w:rPr>
          <w:rFonts w:ascii="Arial" w:hAnsi="Arial"/>
        </w:rPr>
      </w:pPr>
      <w:bookmarkStart w:id="11" w:name="_Ref39582019"/>
      <w:r w:rsidRPr="009E30F8">
        <w:rPr>
          <w:rFonts w:ascii="Arial" w:hAnsi="Arial"/>
        </w:rPr>
        <w:t xml:space="preserve">The ABC will take the actions set out </w:t>
      </w:r>
      <w:r w:rsidRPr="008B3479">
        <w:rPr>
          <w:rFonts w:ascii="Arial" w:hAnsi="Arial"/>
        </w:rPr>
        <w:t xml:space="preserve">at clauses </w:t>
      </w:r>
      <w:r w:rsidR="004844BE" w:rsidRPr="008B3479">
        <w:rPr>
          <w:rFonts w:ascii="Arial" w:hAnsi="Arial"/>
        </w:rPr>
        <w:t>22</w:t>
      </w:r>
      <w:r w:rsidRPr="008B3479">
        <w:rPr>
          <w:rFonts w:ascii="Arial" w:hAnsi="Arial"/>
        </w:rPr>
        <w:t xml:space="preserve"> to </w:t>
      </w:r>
      <w:r w:rsidR="008C6183" w:rsidRPr="008B3479">
        <w:rPr>
          <w:rFonts w:ascii="Arial" w:hAnsi="Arial"/>
        </w:rPr>
        <w:t>116</w:t>
      </w:r>
      <w:r w:rsidR="00F14036" w:rsidRPr="008B3479">
        <w:rPr>
          <w:rFonts w:ascii="Arial" w:hAnsi="Arial"/>
        </w:rPr>
        <w:t>,</w:t>
      </w:r>
      <w:r w:rsidRPr="008B3479">
        <w:rPr>
          <w:rFonts w:ascii="Arial" w:hAnsi="Arial"/>
        </w:rPr>
        <w:t xml:space="preserve"> below</w:t>
      </w:r>
      <w:r w:rsidRPr="009E30F8">
        <w:rPr>
          <w:rFonts w:ascii="Arial" w:hAnsi="Arial"/>
        </w:rPr>
        <w:t>. The FWO acknowledges that the ABC has completed or commenced some of these steps at</w:t>
      </w:r>
      <w:r w:rsidRPr="00760D7C">
        <w:rPr>
          <w:rFonts w:ascii="Arial" w:hAnsi="Arial"/>
          <w:spacing w:val="-5"/>
        </w:rPr>
        <w:t xml:space="preserve"> </w:t>
      </w:r>
      <w:r w:rsidRPr="008C6183">
        <w:rPr>
          <w:rFonts w:ascii="Arial" w:hAnsi="Arial"/>
        </w:rPr>
        <w:t>the</w:t>
      </w:r>
      <w:r w:rsidRPr="008C6183">
        <w:rPr>
          <w:rFonts w:ascii="Arial" w:hAnsi="Arial"/>
          <w:spacing w:val="-7"/>
        </w:rPr>
        <w:t xml:space="preserve"> </w:t>
      </w:r>
      <w:r w:rsidRPr="008C6183">
        <w:rPr>
          <w:rFonts w:ascii="Arial" w:hAnsi="Arial"/>
        </w:rPr>
        <w:t>Commencement</w:t>
      </w:r>
      <w:r w:rsidRPr="008C6183">
        <w:rPr>
          <w:rFonts w:ascii="Arial" w:hAnsi="Arial"/>
          <w:spacing w:val="-7"/>
        </w:rPr>
        <w:t xml:space="preserve"> </w:t>
      </w:r>
      <w:r w:rsidRPr="008C6183">
        <w:rPr>
          <w:rFonts w:ascii="Arial" w:hAnsi="Arial"/>
        </w:rPr>
        <w:t>Date,</w:t>
      </w:r>
      <w:r w:rsidRPr="00D11A47">
        <w:rPr>
          <w:rFonts w:ascii="Arial" w:hAnsi="Arial"/>
          <w:spacing w:val="-5"/>
        </w:rPr>
        <w:t xml:space="preserve"> </w:t>
      </w:r>
      <w:r w:rsidRPr="00A14D7D">
        <w:rPr>
          <w:rFonts w:ascii="Arial" w:hAnsi="Arial"/>
        </w:rPr>
        <w:t>and</w:t>
      </w:r>
      <w:r w:rsidRPr="00A14D7D">
        <w:rPr>
          <w:rFonts w:ascii="Arial" w:hAnsi="Arial"/>
          <w:spacing w:val="-7"/>
        </w:rPr>
        <w:t xml:space="preserve"> </w:t>
      </w:r>
      <w:r w:rsidRPr="00A14D7D">
        <w:rPr>
          <w:rFonts w:ascii="Arial" w:hAnsi="Arial"/>
        </w:rPr>
        <w:t>any</w:t>
      </w:r>
      <w:r w:rsidRPr="00A14D7D">
        <w:rPr>
          <w:rFonts w:ascii="Arial" w:hAnsi="Arial"/>
          <w:spacing w:val="-8"/>
        </w:rPr>
        <w:t xml:space="preserve"> </w:t>
      </w:r>
      <w:r w:rsidRPr="00A14D7D">
        <w:rPr>
          <w:rFonts w:ascii="Arial" w:hAnsi="Arial"/>
        </w:rPr>
        <w:t>steps</w:t>
      </w:r>
      <w:r w:rsidRPr="00A14D7D">
        <w:rPr>
          <w:rFonts w:ascii="Arial" w:hAnsi="Arial"/>
          <w:spacing w:val="-8"/>
        </w:rPr>
        <w:t xml:space="preserve"> </w:t>
      </w:r>
      <w:r w:rsidRPr="00A14D7D">
        <w:rPr>
          <w:rFonts w:ascii="Arial" w:hAnsi="Arial"/>
        </w:rPr>
        <w:t>so</w:t>
      </w:r>
      <w:r w:rsidRPr="00A14D7D">
        <w:rPr>
          <w:rFonts w:ascii="Arial" w:hAnsi="Arial"/>
          <w:spacing w:val="-4"/>
        </w:rPr>
        <w:t xml:space="preserve"> </w:t>
      </w:r>
      <w:r w:rsidRPr="00A14D7D">
        <w:rPr>
          <w:rFonts w:ascii="Arial" w:hAnsi="Arial"/>
        </w:rPr>
        <w:t>completed</w:t>
      </w:r>
      <w:r w:rsidRPr="00A14D7D">
        <w:rPr>
          <w:rFonts w:ascii="Arial" w:hAnsi="Arial"/>
          <w:spacing w:val="-4"/>
        </w:rPr>
        <w:t xml:space="preserve"> </w:t>
      </w:r>
      <w:r w:rsidRPr="00A14D7D">
        <w:rPr>
          <w:rFonts w:ascii="Arial" w:hAnsi="Arial"/>
        </w:rPr>
        <w:t>or</w:t>
      </w:r>
      <w:r w:rsidRPr="00A14D7D">
        <w:rPr>
          <w:rFonts w:ascii="Arial" w:hAnsi="Arial"/>
          <w:spacing w:val="-8"/>
        </w:rPr>
        <w:t xml:space="preserve"> </w:t>
      </w:r>
      <w:r w:rsidRPr="00A14D7D">
        <w:rPr>
          <w:rFonts w:ascii="Arial" w:hAnsi="Arial"/>
        </w:rPr>
        <w:t>commenced</w:t>
      </w:r>
      <w:r w:rsidRPr="00A14D7D">
        <w:rPr>
          <w:rFonts w:ascii="Arial" w:hAnsi="Arial"/>
          <w:spacing w:val="-7"/>
        </w:rPr>
        <w:t xml:space="preserve"> </w:t>
      </w:r>
      <w:r w:rsidRPr="00A14D7D">
        <w:rPr>
          <w:rFonts w:ascii="Arial" w:hAnsi="Arial"/>
        </w:rPr>
        <w:t>by</w:t>
      </w:r>
      <w:r w:rsidRPr="00A14D7D">
        <w:rPr>
          <w:rFonts w:ascii="Arial" w:hAnsi="Arial"/>
          <w:spacing w:val="-8"/>
        </w:rPr>
        <w:t xml:space="preserve"> </w:t>
      </w:r>
      <w:r w:rsidRPr="00A14D7D">
        <w:rPr>
          <w:rFonts w:ascii="Arial" w:hAnsi="Arial"/>
        </w:rPr>
        <w:t xml:space="preserve">the ABC on or before the Commencement Date can be relied on by the ABC in satisfaction of the obligations set out at </w:t>
      </w:r>
      <w:r w:rsidRPr="00EB0C47">
        <w:rPr>
          <w:rFonts w:ascii="Arial" w:hAnsi="Arial"/>
        </w:rPr>
        <w:t>clauses</w:t>
      </w:r>
      <w:r w:rsidR="00F14036" w:rsidRPr="00EB0C47">
        <w:rPr>
          <w:rFonts w:ascii="Arial" w:hAnsi="Arial"/>
        </w:rPr>
        <w:t xml:space="preserve"> </w:t>
      </w:r>
      <w:r w:rsidR="004844BE" w:rsidRPr="00EB0C47">
        <w:rPr>
          <w:rFonts w:ascii="Arial" w:hAnsi="Arial"/>
        </w:rPr>
        <w:t>22</w:t>
      </w:r>
      <w:r w:rsidR="00F14036" w:rsidRPr="00EB0C47">
        <w:rPr>
          <w:rFonts w:ascii="Arial" w:hAnsi="Arial"/>
        </w:rPr>
        <w:t xml:space="preserve"> to </w:t>
      </w:r>
      <w:r w:rsidR="008C6183" w:rsidRPr="00EB0C47">
        <w:rPr>
          <w:rFonts w:ascii="Arial" w:hAnsi="Arial"/>
        </w:rPr>
        <w:t>116</w:t>
      </w:r>
      <w:r w:rsidR="00F14036" w:rsidRPr="00EB0C47">
        <w:rPr>
          <w:rFonts w:ascii="Arial" w:hAnsi="Arial"/>
        </w:rPr>
        <w:t xml:space="preserve">, </w:t>
      </w:r>
      <w:r w:rsidRPr="00EB0C47">
        <w:rPr>
          <w:rFonts w:ascii="Arial" w:hAnsi="Arial"/>
        </w:rPr>
        <w:t>below</w:t>
      </w:r>
      <w:r w:rsidRPr="00760D7C">
        <w:rPr>
          <w:rFonts w:ascii="Arial" w:hAnsi="Arial"/>
        </w:rPr>
        <w:t>.</w:t>
      </w:r>
      <w:bookmarkEnd w:id="11"/>
      <w:r w:rsidR="002274C3" w:rsidRPr="008C6183">
        <w:rPr>
          <w:rFonts w:ascii="Arial" w:hAnsi="Arial"/>
        </w:rPr>
        <w:br/>
      </w:r>
    </w:p>
    <w:p w14:paraId="4CC258AD" w14:textId="5C84253F" w:rsidR="00B84F26" w:rsidRDefault="00932BF9" w:rsidP="00C82F5A">
      <w:pPr>
        <w:pStyle w:val="Heading1"/>
        <w:keepNext/>
        <w:keepLines/>
        <w:kinsoku w:val="0"/>
        <w:overflowPunct w:val="0"/>
        <w:ind w:left="102" w:right="102"/>
        <w:jc w:val="both"/>
      </w:pPr>
      <w:r w:rsidRPr="008C6183">
        <w:lastRenderedPageBreak/>
        <w:t>Contrition</w:t>
      </w:r>
      <w:r w:rsidRPr="008C6183">
        <w:rPr>
          <w:spacing w:val="-8"/>
        </w:rPr>
        <w:t xml:space="preserve"> </w:t>
      </w:r>
      <w:r w:rsidRPr="008C6183">
        <w:t>Payment</w:t>
      </w:r>
    </w:p>
    <w:p w14:paraId="5495C491" w14:textId="77777777" w:rsidR="00A14D7D" w:rsidRPr="009E30F8" w:rsidRDefault="00A14D7D" w:rsidP="00C82F5A">
      <w:pPr>
        <w:jc w:val="both"/>
      </w:pPr>
    </w:p>
    <w:p w14:paraId="237A9D3B" w14:textId="6F3E2E28" w:rsidR="00B84F26" w:rsidRDefault="00932BF9" w:rsidP="00C82F5A">
      <w:pPr>
        <w:pStyle w:val="EUParagraphLevel1"/>
        <w:spacing w:before="0" w:line="240" w:lineRule="auto"/>
        <w:rPr>
          <w:rFonts w:ascii="Arial" w:hAnsi="Arial"/>
        </w:rPr>
      </w:pPr>
      <w:bookmarkStart w:id="12" w:name="bookmark5"/>
      <w:bookmarkStart w:id="13" w:name="_Ref39568400"/>
      <w:bookmarkEnd w:id="12"/>
      <w:r w:rsidRPr="009E30F8">
        <w:rPr>
          <w:rFonts w:ascii="Arial" w:hAnsi="Arial"/>
        </w:rPr>
        <w:t>Within 60 days of the Commencement Date the ABC will make a contrition payment t</w:t>
      </w:r>
      <w:r w:rsidRPr="00760D7C">
        <w:rPr>
          <w:rFonts w:ascii="Arial" w:hAnsi="Arial"/>
        </w:rPr>
        <w:t>o the Consolidated Revenue Fund of</w:t>
      </w:r>
      <w:r w:rsidRPr="008C6183">
        <w:rPr>
          <w:rFonts w:ascii="Arial" w:hAnsi="Arial"/>
          <w:spacing w:val="-24"/>
        </w:rPr>
        <w:t xml:space="preserve"> </w:t>
      </w:r>
      <w:r w:rsidRPr="008C6183">
        <w:rPr>
          <w:rFonts w:ascii="Arial" w:hAnsi="Arial"/>
        </w:rPr>
        <w:t>$600,000.</w:t>
      </w:r>
      <w:bookmarkEnd w:id="13"/>
    </w:p>
    <w:p w14:paraId="3F7DAD17" w14:textId="77777777" w:rsidR="00A14D7D" w:rsidRPr="00EB0C47" w:rsidRDefault="00A14D7D" w:rsidP="00C82F5A">
      <w:pPr>
        <w:pStyle w:val="EUParagraphLevel1"/>
        <w:numPr>
          <w:ilvl w:val="0"/>
          <w:numId w:val="0"/>
        </w:numPr>
        <w:spacing w:before="0" w:line="240" w:lineRule="auto"/>
        <w:ind w:left="686"/>
        <w:rPr>
          <w:rFonts w:ascii="Arial" w:hAnsi="Arial"/>
          <w:color w:val="000000" w:themeColor="text1"/>
        </w:rPr>
      </w:pPr>
    </w:p>
    <w:p w14:paraId="31EE96C2" w14:textId="33A37B28" w:rsidR="00B84F26" w:rsidRPr="00EB0C47" w:rsidRDefault="00932BF9" w:rsidP="00C82F5A">
      <w:pPr>
        <w:pStyle w:val="EUParagraphLevel1"/>
        <w:spacing w:before="0" w:line="240" w:lineRule="auto"/>
        <w:rPr>
          <w:rFonts w:ascii="Arial" w:hAnsi="Arial"/>
          <w:color w:val="000000" w:themeColor="text1"/>
        </w:rPr>
      </w:pPr>
      <w:r w:rsidRPr="00EB0C47">
        <w:rPr>
          <w:rFonts w:ascii="Arial" w:hAnsi="Arial"/>
          <w:color w:val="000000" w:themeColor="text1"/>
        </w:rPr>
        <w:t>The ABC will provide evidence to the FWO of any contrition payment within 14 days of making payment to the Consolidated Revenue</w:t>
      </w:r>
      <w:r w:rsidRPr="00EB0C47">
        <w:rPr>
          <w:rFonts w:ascii="Arial" w:hAnsi="Arial"/>
          <w:color w:val="000000" w:themeColor="text1"/>
          <w:spacing w:val="-19"/>
        </w:rPr>
        <w:t xml:space="preserve"> </w:t>
      </w:r>
      <w:r w:rsidRPr="00EB0C47">
        <w:rPr>
          <w:rFonts w:ascii="Arial" w:hAnsi="Arial"/>
          <w:color w:val="000000" w:themeColor="text1"/>
        </w:rPr>
        <w:t>Fund.</w:t>
      </w:r>
      <w:r w:rsidR="002274C3" w:rsidRPr="00EB0C47">
        <w:rPr>
          <w:rFonts w:ascii="Arial" w:hAnsi="Arial"/>
          <w:color w:val="000000" w:themeColor="text1"/>
        </w:rPr>
        <w:br/>
      </w:r>
    </w:p>
    <w:p w14:paraId="291A5E67" w14:textId="372085F7" w:rsidR="00B84F26" w:rsidRPr="00EB0C47" w:rsidRDefault="00932BF9" w:rsidP="00C82F5A">
      <w:pPr>
        <w:pStyle w:val="Heading1"/>
        <w:keepNext/>
        <w:keepLines/>
        <w:kinsoku w:val="0"/>
        <w:overflowPunct w:val="0"/>
        <w:ind w:left="102" w:right="102"/>
        <w:jc w:val="both"/>
        <w:rPr>
          <w:color w:val="000000" w:themeColor="text1"/>
        </w:rPr>
      </w:pPr>
      <w:r w:rsidRPr="00EB0C47">
        <w:rPr>
          <w:color w:val="000000" w:themeColor="text1"/>
        </w:rPr>
        <w:t>Classification</w:t>
      </w:r>
      <w:r w:rsidRPr="00EB0C47">
        <w:rPr>
          <w:color w:val="000000" w:themeColor="text1"/>
          <w:spacing w:val="-9"/>
        </w:rPr>
        <w:t xml:space="preserve"> </w:t>
      </w:r>
      <w:r w:rsidRPr="00EB0C47">
        <w:rPr>
          <w:color w:val="000000" w:themeColor="text1"/>
        </w:rPr>
        <w:t>Rectification</w:t>
      </w:r>
    </w:p>
    <w:p w14:paraId="75C021D4" w14:textId="77777777" w:rsidR="00A14D7D" w:rsidRPr="00EB0C47" w:rsidRDefault="00A14D7D" w:rsidP="00C82F5A">
      <w:pPr>
        <w:jc w:val="both"/>
        <w:rPr>
          <w:color w:val="000000" w:themeColor="text1"/>
        </w:rPr>
      </w:pPr>
    </w:p>
    <w:p w14:paraId="05C30EDC" w14:textId="50F8F1FB" w:rsidR="00B84F26" w:rsidRPr="00EB0C47" w:rsidRDefault="00932BF9" w:rsidP="00C82F5A">
      <w:pPr>
        <w:pStyle w:val="EUParagraphLevel1"/>
        <w:spacing w:before="0" w:line="240" w:lineRule="auto"/>
        <w:rPr>
          <w:rFonts w:ascii="Arial" w:hAnsi="Arial"/>
          <w:color w:val="000000" w:themeColor="text1"/>
        </w:rPr>
      </w:pPr>
      <w:bookmarkStart w:id="14" w:name="bookmark6"/>
      <w:bookmarkEnd w:id="14"/>
      <w:r w:rsidRPr="00EB0C47">
        <w:rPr>
          <w:rFonts w:ascii="Arial" w:hAnsi="Arial"/>
          <w:color w:val="000000" w:themeColor="text1"/>
        </w:rPr>
        <w:t xml:space="preserve">Within 30 days of the Commencement Date, the ABC will confirm that the Classification Rectification complied with the requirements of clauses </w:t>
      </w:r>
      <w:r w:rsidR="00F14036" w:rsidRPr="00EB0C47">
        <w:rPr>
          <w:rFonts w:ascii="Arial" w:hAnsi="Arial"/>
          <w:color w:val="000000" w:themeColor="text1"/>
        </w:rPr>
        <w:fldChar w:fldCharType="begin"/>
      </w:r>
      <w:r w:rsidR="00F14036" w:rsidRPr="00EB0C47">
        <w:rPr>
          <w:rFonts w:ascii="Arial" w:hAnsi="Arial"/>
          <w:color w:val="000000" w:themeColor="text1"/>
        </w:rPr>
        <w:instrText xml:space="preserve"> REF _Ref39582096 \r \h </w:instrText>
      </w:r>
      <w:r w:rsidR="000F1421" w:rsidRPr="00EB0C47">
        <w:rPr>
          <w:rFonts w:ascii="Arial" w:hAnsi="Arial"/>
          <w:color w:val="000000" w:themeColor="text1"/>
        </w:rPr>
        <w:instrText xml:space="preserve"> \* MERGEFORMAT </w:instrText>
      </w:r>
      <w:r w:rsidR="00F14036" w:rsidRPr="00EB0C47">
        <w:rPr>
          <w:rFonts w:ascii="Arial" w:hAnsi="Arial"/>
          <w:color w:val="000000" w:themeColor="text1"/>
        </w:rPr>
      </w:r>
      <w:r w:rsidR="00F14036" w:rsidRPr="00EB0C47">
        <w:rPr>
          <w:rFonts w:ascii="Arial" w:hAnsi="Arial"/>
          <w:color w:val="000000" w:themeColor="text1"/>
        </w:rPr>
        <w:fldChar w:fldCharType="separate"/>
      </w:r>
      <w:r w:rsidR="003E44FA" w:rsidRPr="00EB0C47">
        <w:rPr>
          <w:rFonts w:ascii="Arial" w:hAnsi="Arial"/>
          <w:color w:val="000000" w:themeColor="text1"/>
        </w:rPr>
        <w:t>25</w:t>
      </w:r>
      <w:r w:rsidR="00F14036" w:rsidRPr="00EB0C47">
        <w:rPr>
          <w:rFonts w:ascii="Arial" w:hAnsi="Arial"/>
          <w:color w:val="000000" w:themeColor="text1"/>
        </w:rPr>
        <w:fldChar w:fldCharType="end"/>
      </w:r>
      <w:r w:rsidRPr="00EB0C47">
        <w:rPr>
          <w:rFonts w:ascii="Arial" w:hAnsi="Arial"/>
          <w:color w:val="000000" w:themeColor="text1"/>
        </w:rPr>
        <w:t xml:space="preserve"> to </w:t>
      </w:r>
      <w:r w:rsidR="00F14036" w:rsidRPr="00EB0C47">
        <w:rPr>
          <w:rFonts w:ascii="Arial" w:hAnsi="Arial"/>
          <w:color w:val="000000" w:themeColor="text1"/>
        </w:rPr>
        <w:fldChar w:fldCharType="begin"/>
      </w:r>
      <w:r w:rsidR="00F14036" w:rsidRPr="00EB0C47">
        <w:rPr>
          <w:rFonts w:ascii="Arial" w:hAnsi="Arial"/>
          <w:color w:val="000000" w:themeColor="text1"/>
        </w:rPr>
        <w:instrText xml:space="preserve"> REF _Ref39582102 \r \h </w:instrText>
      </w:r>
      <w:r w:rsidR="000F1421" w:rsidRPr="00EB0C47">
        <w:rPr>
          <w:rFonts w:ascii="Arial" w:hAnsi="Arial"/>
          <w:color w:val="000000" w:themeColor="text1"/>
        </w:rPr>
        <w:instrText xml:space="preserve"> \* MERGEFORMAT </w:instrText>
      </w:r>
      <w:r w:rsidR="00F14036" w:rsidRPr="00EB0C47">
        <w:rPr>
          <w:rFonts w:ascii="Arial" w:hAnsi="Arial"/>
          <w:color w:val="000000" w:themeColor="text1"/>
        </w:rPr>
      </w:r>
      <w:r w:rsidR="00F14036" w:rsidRPr="00EB0C47">
        <w:rPr>
          <w:rFonts w:ascii="Arial" w:hAnsi="Arial"/>
          <w:color w:val="000000" w:themeColor="text1"/>
        </w:rPr>
        <w:fldChar w:fldCharType="separate"/>
      </w:r>
      <w:r w:rsidR="003E44FA" w:rsidRPr="00EB0C47">
        <w:rPr>
          <w:rFonts w:ascii="Arial" w:hAnsi="Arial"/>
          <w:color w:val="000000" w:themeColor="text1"/>
        </w:rPr>
        <w:t>26</w:t>
      </w:r>
      <w:r w:rsidR="00F14036" w:rsidRPr="00EB0C47">
        <w:rPr>
          <w:rFonts w:ascii="Arial" w:hAnsi="Arial"/>
          <w:color w:val="000000" w:themeColor="text1"/>
        </w:rPr>
        <w:fldChar w:fldCharType="end"/>
      </w:r>
      <w:r w:rsidRPr="00EB0C47">
        <w:rPr>
          <w:rFonts w:ascii="Arial" w:hAnsi="Arial"/>
          <w:color w:val="000000" w:themeColor="text1"/>
        </w:rPr>
        <w:t xml:space="preserve"> below.</w:t>
      </w:r>
    </w:p>
    <w:p w14:paraId="79680D29" w14:textId="77777777" w:rsidR="00A14D7D" w:rsidRPr="00EB0C47" w:rsidRDefault="00A14D7D" w:rsidP="00C82F5A">
      <w:pPr>
        <w:pStyle w:val="EUParagraphLevel1"/>
        <w:numPr>
          <w:ilvl w:val="0"/>
          <w:numId w:val="0"/>
        </w:numPr>
        <w:spacing w:before="0" w:line="240" w:lineRule="auto"/>
        <w:ind w:left="686"/>
        <w:rPr>
          <w:rFonts w:ascii="Arial" w:hAnsi="Arial"/>
          <w:color w:val="000000" w:themeColor="text1"/>
        </w:rPr>
      </w:pPr>
    </w:p>
    <w:p w14:paraId="271DC718" w14:textId="034EEDF1" w:rsidR="00B84F26" w:rsidRPr="00EB0C47" w:rsidRDefault="00932BF9" w:rsidP="00C82F5A">
      <w:pPr>
        <w:pStyle w:val="EUParagraphLevel1"/>
        <w:spacing w:before="0" w:line="240" w:lineRule="auto"/>
        <w:rPr>
          <w:rFonts w:ascii="Arial" w:hAnsi="Arial"/>
          <w:color w:val="000000" w:themeColor="text1"/>
        </w:rPr>
      </w:pPr>
      <w:bookmarkStart w:id="15" w:name="bookmark7"/>
      <w:bookmarkStart w:id="16" w:name="_Ref39582096"/>
      <w:bookmarkEnd w:id="15"/>
      <w:r w:rsidRPr="00EB0C47">
        <w:rPr>
          <w:rFonts w:ascii="Arial" w:hAnsi="Arial"/>
          <w:color w:val="000000" w:themeColor="text1"/>
        </w:rPr>
        <w:t>If the ABC had previously allocated an Affected Employee to a particular pay point during the Relevant Period</w:t>
      </w:r>
      <w:r w:rsidR="00E059FA" w:rsidRPr="00EB0C47">
        <w:rPr>
          <w:rFonts w:ascii="Arial" w:hAnsi="Arial"/>
          <w:color w:val="000000" w:themeColor="text1"/>
        </w:rPr>
        <w:t>, or on 18 February 2019,</w:t>
      </w:r>
      <w:r w:rsidRPr="00EB0C47">
        <w:rPr>
          <w:rFonts w:ascii="Arial" w:hAnsi="Arial"/>
          <w:color w:val="000000" w:themeColor="text1"/>
        </w:rPr>
        <w:t xml:space="preserve"> for having performed the same </w:t>
      </w:r>
      <w:r w:rsidR="00E059FA" w:rsidRPr="00EB0C47">
        <w:rPr>
          <w:rFonts w:ascii="Arial" w:hAnsi="Arial"/>
          <w:color w:val="000000" w:themeColor="text1"/>
        </w:rPr>
        <w:t>or equivalent duties</w:t>
      </w:r>
      <w:r w:rsidRPr="00EB0C47">
        <w:rPr>
          <w:rFonts w:ascii="Arial" w:hAnsi="Arial"/>
          <w:color w:val="000000" w:themeColor="text1"/>
        </w:rPr>
        <w:t>, the ABC must not, when it performed the Classification Rectification, have allocated that employee to a lower pay</w:t>
      </w:r>
      <w:r w:rsidRPr="00EB0C47">
        <w:rPr>
          <w:rFonts w:ascii="Arial" w:hAnsi="Arial"/>
          <w:color w:val="000000" w:themeColor="text1"/>
          <w:spacing w:val="-25"/>
        </w:rPr>
        <w:t xml:space="preserve"> </w:t>
      </w:r>
      <w:r w:rsidRPr="00EB0C47">
        <w:rPr>
          <w:rFonts w:ascii="Arial" w:hAnsi="Arial"/>
          <w:color w:val="000000" w:themeColor="text1"/>
        </w:rPr>
        <w:t>point.</w:t>
      </w:r>
      <w:bookmarkEnd w:id="16"/>
    </w:p>
    <w:p w14:paraId="5444A49D" w14:textId="5F1BEFC6" w:rsidR="00A14D7D" w:rsidRPr="00EB0C47" w:rsidRDefault="00A14D7D" w:rsidP="00C82F5A">
      <w:pPr>
        <w:pStyle w:val="ListParagraph"/>
        <w:jc w:val="both"/>
        <w:rPr>
          <w:rFonts w:ascii="Arial" w:hAnsi="Arial"/>
          <w:color w:val="000000" w:themeColor="text1"/>
        </w:rPr>
      </w:pPr>
    </w:p>
    <w:p w14:paraId="3C6BADE6" w14:textId="68B5E343" w:rsidR="00B84F26" w:rsidRPr="00EB0C47" w:rsidRDefault="00432163" w:rsidP="00C82F5A">
      <w:pPr>
        <w:pStyle w:val="EUParagraphLevel1"/>
        <w:spacing w:before="0" w:line="240" w:lineRule="auto"/>
        <w:rPr>
          <w:rFonts w:ascii="Arial" w:hAnsi="Arial"/>
          <w:color w:val="000000" w:themeColor="text1"/>
        </w:rPr>
      </w:pPr>
      <w:bookmarkStart w:id="17" w:name="bookmark8"/>
      <w:bookmarkStart w:id="18" w:name="_Ref39582102"/>
      <w:bookmarkEnd w:id="17"/>
      <w:r w:rsidRPr="00EB0C47">
        <w:rPr>
          <w:rFonts w:ascii="Arial" w:hAnsi="Arial"/>
          <w:color w:val="000000" w:themeColor="text1"/>
        </w:rPr>
        <w:t>Before back-paying an Affected Employee based on a particular band</w:t>
      </w:r>
      <w:r w:rsidR="00932BF9" w:rsidRPr="00EB0C47">
        <w:rPr>
          <w:rFonts w:ascii="Arial" w:hAnsi="Arial"/>
          <w:color w:val="000000" w:themeColor="text1"/>
        </w:rPr>
        <w:t>, the ABC must</w:t>
      </w:r>
      <w:r w:rsidR="00932BF9" w:rsidRPr="00EB0C47">
        <w:rPr>
          <w:rFonts w:ascii="Arial" w:hAnsi="Arial"/>
          <w:color w:val="000000" w:themeColor="text1"/>
          <w:spacing w:val="-2"/>
        </w:rPr>
        <w:t xml:space="preserve"> </w:t>
      </w:r>
      <w:r w:rsidR="00932BF9" w:rsidRPr="00EB0C47">
        <w:rPr>
          <w:rFonts w:ascii="Arial" w:hAnsi="Arial"/>
          <w:color w:val="000000" w:themeColor="text1"/>
        </w:rPr>
        <w:t>have:</w:t>
      </w:r>
      <w:bookmarkEnd w:id="18"/>
    </w:p>
    <w:p w14:paraId="0D1AED80" w14:textId="551509B9" w:rsidR="00A14D7D" w:rsidRPr="00EB0C47" w:rsidRDefault="00A14D7D" w:rsidP="00C82F5A">
      <w:pPr>
        <w:pStyle w:val="ListParagraph"/>
        <w:jc w:val="both"/>
        <w:rPr>
          <w:rFonts w:ascii="Arial" w:hAnsi="Arial"/>
          <w:color w:val="000000" w:themeColor="text1"/>
        </w:rPr>
      </w:pPr>
    </w:p>
    <w:p w14:paraId="6FEF2D03" w14:textId="27A7CD49" w:rsidR="00B84F26" w:rsidRPr="00EB0C47" w:rsidRDefault="00932BF9" w:rsidP="00C82F5A">
      <w:pPr>
        <w:pStyle w:val="EUParagraphLevel2"/>
        <w:spacing w:before="0" w:line="240" w:lineRule="auto"/>
        <w:ind w:hanging="426"/>
        <w:jc w:val="both"/>
        <w:rPr>
          <w:rFonts w:ascii="Arial" w:hAnsi="Arial"/>
          <w:color w:val="000000" w:themeColor="text1"/>
        </w:rPr>
      </w:pPr>
      <w:r w:rsidRPr="00EB0C47">
        <w:rPr>
          <w:rFonts w:ascii="Arial" w:hAnsi="Arial"/>
          <w:color w:val="000000" w:themeColor="text1"/>
        </w:rPr>
        <w:t>provided the employee with notice of the classification and pay point</w:t>
      </w:r>
      <w:r w:rsidRPr="00EB0C47">
        <w:rPr>
          <w:rFonts w:ascii="Arial" w:hAnsi="Arial"/>
          <w:color w:val="000000" w:themeColor="text1"/>
          <w:spacing w:val="35"/>
        </w:rPr>
        <w:t xml:space="preserve"> </w:t>
      </w:r>
      <w:r w:rsidRPr="00EB0C47">
        <w:rPr>
          <w:rFonts w:ascii="Arial" w:hAnsi="Arial"/>
          <w:color w:val="000000" w:themeColor="text1"/>
        </w:rPr>
        <w:t>they</w:t>
      </w:r>
      <w:r w:rsidR="00404BD7" w:rsidRPr="00EB0C47">
        <w:rPr>
          <w:rFonts w:ascii="Arial" w:hAnsi="Arial"/>
          <w:color w:val="000000" w:themeColor="text1"/>
        </w:rPr>
        <w:t xml:space="preserve"> </w:t>
      </w:r>
      <w:r w:rsidRPr="00EB0C47">
        <w:rPr>
          <w:rFonts w:ascii="Arial" w:hAnsi="Arial"/>
          <w:color w:val="000000" w:themeColor="text1"/>
        </w:rPr>
        <w:t>ha</w:t>
      </w:r>
      <w:r w:rsidR="004961F2" w:rsidRPr="00EB0C47">
        <w:rPr>
          <w:rFonts w:ascii="Arial" w:hAnsi="Arial"/>
          <w:color w:val="000000" w:themeColor="text1"/>
        </w:rPr>
        <w:t>d</w:t>
      </w:r>
      <w:r w:rsidRPr="00EB0C47">
        <w:rPr>
          <w:rFonts w:ascii="Arial" w:hAnsi="Arial"/>
          <w:color w:val="000000" w:themeColor="text1"/>
        </w:rPr>
        <w:t xml:space="preserve"> been allocated in performing the Classification</w:t>
      </w:r>
      <w:r w:rsidRPr="00EB0C47">
        <w:rPr>
          <w:rFonts w:ascii="Arial" w:hAnsi="Arial"/>
          <w:color w:val="000000" w:themeColor="text1"/>
          <w:spacing w:val="-28"/>
        </w:rPr>
        <w:t xml:space="preserve"> </w:t>
      </w:r>
      <w:r w:rsidRPr="00EB0C47">
        <w:rPr>
          <w:rFonts w:ascii="Arial" w:hAnsi="Arial"/>
          <w:color w:val="000000" w:themeColor="text1"/>
        </w:rPr>
        <w:t>Rectification;</w:t>
      </w:r>
    </w:p>
    <w:p w14:paraId="6B7B4288" w14:textId="77777777" w:rsidR="00A14D7D" w:rsidRPr="00EB0C47" w:rsidRDefault="00A14D7D" w:rsidP="00C82F5A">
      <w:pPr>
        <w:pStyle w:val="EUParagraphLevel2"/>
        <w:numPr>
          <w:ilvl w:val="0"/>
          <w:numId w:val="0"/>
        </w:numPr>
        <w:spacing w:before="0" w:line="240" w:lineRule="auto"/>
        <w:ind w:left="1135"/>
        <w:jc w:val="both"/>
        <w:rPr>
          <w:rFonts w:ascii="Arial" w:hAnsi="Arial"/>
          <w:color w:val="000000" w:themeColor="text1"/>
        </w:rPr>
      </w:pPr>
    </w:p>
    <w:p w14:paraId="7704EE05" w14:textId="6CC4DA1C" w:rsidR="00B84F26" w:rsidRPr="00EB0C47" w:rsidRDefault="00932BF9" w:rsidP="00C82F5A">
      <w:pPr>
        <w:pStyle w:val="EUParagraphLevel2"/>
        <w:spacing w:before="0" w:line="240" w:lineRule="auto"/>
        <w:ind w:hanging="426"/>
        <w:jc w:val="both"/>
        <w:rPr>
          <w:rFonts w:ascii="Arial" w:hAnsi="Arial"/>
          <w:color w:val="000000" w:themeColor="text1"/>
        </w:rPr>
      </w:pPr>
      <w:r w:rsidRPr="00EB0C47">
        <w:rPr>
          <w:rFonts w:ascii="Arial" w:hAnsi="Arial"/>
          <w:color w:val="000000" w:themeColor="text1"/>
        </w:rPr>
        <w:t xml:space="preserve">provided the employee with information on </w:t>
      </w:r>
      <w:r w:rsidR="00E059FA" w:rsidRPr="00EB0C47">
        <w:rPr>
          <w:rFonts w:ascii="Arial" w:hAnsi="Arial"/>
          <w:color w:val="000000" w:themeColor="text1"/>
        </w:rPr>
        <w:t xml:space="preserve">the Work Level Standards supporting the allocation of </w:t>
      </w:r>
      <w:r w:rsidRPr="00EB0C47">
        <w:rPr>
          <w:rFonts w:ascii="Arial" w:hAnsi="Arial"/>
          <w:color w:val="000000" w:themeColor="text1"/>
        </w:rPr>
        <w:t>this classification;</w:t>
      </w:r>
      <w:r w:rsidRPr="00EB0C47">
        <w:rPr>
          <w:rFonts w:ascii="Arial" w:hAnsi="Arial"/>
          <w:color w:val="000000" w:themeColor="text1"/>
          <w:spacing w:val="-15"/>
        </w:rPr>
        <w:t xml:space="preserve"> </w:t>
      </w:r>
      <w:r w:rsidRPr="00EB0C47">
        <w:rPr>
          <w:rFonts w:ascii="Arial" w:hAnsi="Arial"/>
          <w:color w:val="000000" w:themeColor="text1"/>
        </w:rPr>
        <w:t>and</w:t>
      </w:r>
    </w:p>
    <w:p w14:paraId="56F05982" w14:textId="2CEA97BE" w:rsidR="00A14D7D" w:rsidRPr="009E30F8" w:rsidRDefault="00A14D7D" w:rsidP="00C82F5A">
      <w:pPr>
        <w:pStyle w:val="ListParagraph"/>
        <w:jc w:val="both"/>
        <w:rPr>
          <w:rFonts w:ascii="Arial" w:hAnsi="Arial"/>
        </w:rPr>
      </w:pPr>
    </w:p>
    <w:p w14:paraId="132C3319" w14:textId="31CE23EF" w:rsidR="00B84F26" w:rsidRDefault="00932BF9" w:rsidP="00C82F5A">
      <w:pPr>
        <w:pStyle w:val="EUParagraphLevel2"/>
        <w:spacing w:before="0" w:line="240" w:lineRule="auto"/>
        <w:ind w:hanging="426"/>
        <w:jc w:val="both"/>
        <w:rPr>
          <w:rFonts w:ascii="Arial" w:hAnsi="Arial"/>
        </w:rPr>
      </w:pPr>
      <w:r w:rsidRPr="009E30F8">
        <w:rPr>
          <w:rFonts w:ascii="Arial" w:hAnsi="Arial"/>
        </w:rPr>
        <w:t>provided</w:t>
      </w:r>
      <w:r w:rsidRPr="00760D7C">
        <w:rPr>
          <w:rFonts w:ascii="Arial" w:hAnsi="Arial"/>
          <w:spacing w:val="-16"/>
        </w:rPr>
        <w:t xml:space="preserve"> </w:t>
      </w:r>
      <w:r w:rsidRPr="008C6183">
        <w:rPr>
          <w:rFonts w:ascii="Arial" w:hAnsi="Arial"/>
        </w:rPr>
        <w:t>the</w:t>
      </w:r>
      <w:r w:rsidRPr="008C6183">
        <w:rPr>
          <w:rFonts w:ascii="Arial" w:hAnsi="Arial"/>
          <w:spacing w:val="-19"/>
        </w:rPr>
        <w:t xml:space="preserve"> </w:t>
      </w:r>
      <w:r w:rsidRPr="008C6183">
        <w:rPr>
          <w:rFonts w:ascii="Arial" w:hAnsi="Arial"/>
        </w:rPr>
        <w:t>employee</w:t>
      </w:r>
      <w:r w:rsidRPr="00D11A47">
        <w:rPr>
          <w:rFonts w:ascii="Arial" w:hAnsi="Arial"/>
          <w:spacing w:val="-19"/>
        </w:rPr>
        <w:t xml:space="preserve"> </w:t>
      </w:r>
      <w:r w:rsidRPr="00A14D7D">
        <w:rPr>
          <w:rFonts w:ascii="Arial" w:hAnsi="Arial"/>
        </w:rPr>
        <w:t>with</w:t>
      </w:r>
      <w:r w:rsidRPr="00A14D7D">
        <w:rPr>
          <w:rFonts w:ascii="Arial" w:hAnsi="Arial"/>
          <w:spacing w:val="-16"/>
        </w:rPr>
        <w:t xml:space="preserve"> </w:t>
      </w:r>
      <w:r w:rsidRPr="00A14D7D">
        <w:rPr>
          <w:rFonts w:ascii="Arial" w:hAnsi="Arial"/>
        </w:rPr>
        <w:t>information</w:t>
      </w:r>
      <w:r w:rsidRPr="00A14D7D">
        <w:rPr>
          <w:rFonts w:ascii="Arial" w:hAnsi="Arial"/>
          <w:spacing w:val="-19"/>
        </w:rPr>
        <w:t xml:space="preserve"> </w:t>
      </w:r>
      <w:r w:rsidRPr="00A14D7D">
        <w:rPr>
          <w:rFonts w:ascii="Arial" w:hAnsi="Arial"/>
        </w:rPr>
        <w:t>on</w:t>
      </w:r>
      <w:r w:rsidRPr="00A14D7D">
        <w:rPr>
          <w:rFonts w:ascii="Arial" w:hAnsi="Arial"/>
          <w:spacing w:val="-19"/>
        </w:rPr>
        <w:t xml:space="preserve"> </w:t>
      </w:r>
      <w:r w:rsidRPr="00A14D7D">
        <w:rPr>
          <w:rFonts w:ascii="Arial" w:hAnsi="Arial"/>
        </w:rPr>
        <w:t>how</w:t>
      </w:r>
      <w:r w:rsidRPr="00A14D7D">
        <w:rPr>
          <w:rFonts w:ascii="Arial" w:hAnsi="Arial"/>
          <w:spacing w:val="-20"/>
        </w:rPr>
        <w:t xml:space="preserve"> </w:t>
      </w:r>
      <w:r w:rsidRPr="00A14D7D">
        <w:rPr>
          <w:rFonts w:ascii="Arial" w:hAnsi="Arial"/>
        </w:rPr>
        <w:t>to</w:t>
      </w:r>
      <w:r w:rsidRPr="00A14D7D">
        <w:rPr>
          <w:rFonts w:ascii="Arial" w:hAnsi="Arial"/>
          <w:spacing w:val="-16"/>
        </w:rPr>
        <w:t xml:space="preserve"> </w:t>
      </w:r>
      <w:r w:rsidRPr="00A14D7D">
        <w:rPr>
          <w:rFonts w:ascii="Arial" w:hAnsi="Arial"/>
        </w:rPr>
        <w:t>dispute</w:t>
      </w:r>
      <w:r w:rsidRPr="00A14D7D">
        <w:rPr>
          <w:rFonts w:ascii="Arial" w:hAnsi="Arial"/>
          <w:spacing w:val="-16"/>
        </w:rPr>
        <w:t xml:space="preserve"> </w:t>
      </w:r>
      <w:r w:rsidRPr="00A14D7D">
        <w:rPr>
          <w:rFonts w:ascii="Arial" w:hAnsi="Arial"/>
        </w:rPr>
        <w:t>this</w:t>
      </w:r>
      <w:r w:rsidRPr="00A14D7D">
        <w:rPr>
          <w:rFonts w:ascii="Arial" w:hAnsi="Arial"/>
          <w:spacing w:val="-17"/>
        </w:rPr>
        <w:t xml:space="preserve"> </w:t>
      </w:r>
      <w:r w:rsidRPr="00A14D7D">
        <w:rPr>
          <w:rFonts w:ascii="Arial" w:hAnsi="Arial"/>
        </w:rPr>
        <w:t>decision</w:t>
      </w:r>
      <w:r w:rsidRPr="00A14D7D">
        <w:rPr>
          <w:rFonts w:ascii="Arial" w:hAnsi="Arial"/>
          <w:spacing w:val="-19"/>
        </w:rPr>
        <w:t xml:space="preserve"> </w:t>
      </w:r>
      <w:r w:rsidRPr="00A14D7D">
        <w:rPr>
          <w:rFonts w:ascii="Arial" w:hAnsi="Arial"/>
        </w:rPr>
        <w:t>and the reasonable opportunity to do</w:t>
      </w:r>
      <w:r w:rsidRPr="00A14D7D">
        <w:rPr>
          <w:rFonts w:ascii="Arial" w:hAnsi="Arial"/>
          <w:spacing w:val="-13"/>
        </w:rPr>
        <w:t xml:space="preserve"> </w:t>
      </w:r>
      <w:r w:rsidRPr="00A14D7D">
        <w:rPr>
          <w:rFonts w:ascii="Arial" w:hAnsi="Arial"/>
        </w:rPr>
        <w:t>so.</w:t>
      </w:r>
    </w:p>
    <w:p w14:paraId="4C455A18" w14:textId="76956D1D" w:rsidR="00A14D7D" w:rsidRPr="009E30F8" w:rsidRDefault="00A14D7D" w:rsidP="00C82F5A">
      <w:pPr>
        <w:pStyle w:val="ListParagraph"/>
        <w:jc w:val="both"/>
        <w:rPr>
          <w:rFonts w:ascii="Arial" w:hAnsi="Arial"/>
        </w:rPr>
      </w:pPr>
    </w:p>
    <w:p w14:paraId="21B11489" w14:textId="1538BE73" w:rsidR="00B84F26" w:rsidRDefault="00932BF9" w:rsidP="00C82F5A">
      <w:pPr>
        <w:pStyle w:val="EUParagraphLevel1"/>
        <w:spacing w:before="0" w:line="240" w:lineRule="auto"/>
        <w:rPr>
          <w:rFonts w:ascii="Arial" w:hAnsi="Arial"/>
        </w:rPr>
      </w:pPr>
      <w:bookmarkStart w:id="19" w:name="bookmark9"/>
      <w:bookmarkStart w:id="20" w:name="_Ref39582199"/>
      <w:bookmarkEnd w:id="19"/>
      <w:r w:rsidRPr="009E30F8">
        <w:rPr>
          <w:rFonts w:ascii="Arial" w:hAnsi="Arial"/>
        </w:rPr>
        <w:t>If, prior to the Commencement Date, an Affected Employee disputed the classification they ha</w:t>
      </w:r>
      <w:r w:rsidR="004961F2" w:rsidRPr="00760D7C">
        <w:rPr>
          <w:rFonts w:ascii="Arial" w:hAnsi="Arial"/>
        </w:rPr>
        <w:t>d</w:t>
      </w:r>
      <w:r w:rsidRPr="008C6183">
        <w:rPr>
          <w:rFonts w:ascii="Arial" w:hAnsi="Arial"/>
        </w:rPr>
        <w:t xml:space="preserve"> been allocated by the ABC, the ABC</w:t>
      </w:r>
      <w:r w:rsidRPr="008C6183">
        <w:rPr>
          <w:rFonts w:ascii="Arial" w:hAnsi="Arial"/>
          <w:spacing w:val="-23"/>
        </w:rPr>
        <w:t xml:space="preserve"> </w:t>
      </w:r>
      <w:r w:rsidRPr="00D11A47">
        <w:rPr>
          <w:rFonts w:ascii="Arial" w:hAnsi="Arial"/>
        </w:rPr>
        <w:t>must:</w:t>
      </w:r>
      <w:bookmarkEnd w:id="20"/>
    </w:p>
    <w:p w14:paraId="3CEF03DD" w14:textId="77777777" w:rsidR="00A14D7D" w:rsidRPr="009E30F8" w:rsidRDefault="00A14D7D" w:rsidP="00C82F5A">
      <w:pPr>
        <w:pStyle w:val="EUParagraphLevel1"/>
        <w:numPr>
          <w:ilvl w:val="0"/>
          <w:numId w:val="0"/>
        </w:numPr>
        <w:spacing w:before="0" w:line="240" w:lineRule="auto"/>
        <w:ind w:left="686"/>
        <w:rPr>
          <w:rFonts w:ascii="Arial" w:hAnsi="Arial"/>
        </w:rPr>
      </w:pPr>
    </w:p>
    <w:p w14:paraId="216D8611" w14:textId="7531034D" w:rsidR="00B84F26" w:rsidRDefault="00932BF9" w:rsidP="00C82F5A">
      <w:pPr>
        <w:pStyle w:val="EUParagraphLevel2"/>
        <w:spacing w:before="0" w:line="240" w:lineRule="auto"/>
        <w:ind w:hanging="426"/>
        <w:jc w:val="both"/>
        <w:rPr>
          <w:rFonts w:ascii="Arial" w:hAnsi="Arial"/>
        </w:rPr>
      </w:pPr>
      <w:r w:rsidRPr="009E30F8">
        <w:rPr>
          <w:rFonts w:ascii="Arial" w:hAnsi="Arial"/>
        </w:rPr>
        <w:t>if it has not already notified the FWO — imm</w:t>
      </w:r>
      <w:r w:rsidRPr="00760D7C">
        <w:rPr>
          <w:rFonts w:ascii="Arial" w:hAnsi="Arial"/>
        </w:rPr>
        <w:t>ediately notify the FWO in writing of the dispute;</w:t>
      </w:r>
      <w:r w:rsidRPr="008C6183">
        <w:rPr>
          <w:rFonts w:ascii="Arial" w:hAnsi="Arial"/>
          <w:spacing w:val="-9"/>
        </w:rPr>
        <w:t xml:space="preserve"> </w:t>
      </w:r>
      <w:r w:rsidRPr="008C6183">
        <w:rPr>
          <w:rFonts w:ascii="Arial" w:hAnsi="Arial"/>
        </w:rPr>
        <w:t>and</w:t>
      </w:r>
    </w:p>
    <w:p w14:paraId="74588526"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01BCF9CB" w14:textId="709CAE5F" w:rsidR="00B84F26" w:rsidRDefault="00932BF9" w:rsidP="00C82F5A">
      <w:pPr>
        <w:pStyle w:val="EUParagraphLevel2"/>
        <w:spacing w:before="0" w:line="240" w:lineRule="auto"/>
        <w:ind w:hanging="426"/>
        <w:jc w:val="both"/>
        <w:rPr>
          <w:rFonts w:ascii="Arial" w:hAnsi="Arial"/>
        </w:rPr>
      </w:pPr>
      <w:r w:rsidRPr="009E30F8">
        <w:rPr>
          <w:rFonts w:ascii="Arial" w:hAnsi="Arial"/>
        </w:rPr>
        <w:t>accept and adopt any reasonable recommendation made by the FWO on the resolution of the</w:t>
      </w:r>
      <w:r w:rsidRPr="00760D7C">
        <w:rPr>
          <w:rFonts w:ascii="Arial" w:hAnsi="Arial"/>
          <w:spacing w:val="-14"/>
        </w:rPr>
        <w:t xml:space="preserve"> </w:t>
      </w:r>
      <w:r w:rsidRPr="008C6183">
        <w:rPr>
          <w:rFonts w:ascii="Arial" w:hAnsi="Arial"/>
        </w:rPr>
        <w:t>dispute</w:t>
      </w:r>
      <w:r w:rsidR="00EB0C47">
        <w:rPr>
          <w:rFonts w:ascii="Arial" w:hAnsi="Arial"/>
        </w:rPr>
        <w:t>.</w:t>
      </w:r>
    </w:p>
    <w:p w14:paraId="7C412C86" w14:textId="4BAAD837" w:rsidR="00A14D7D" w:rsidRPr="009E30F8" w:rsidRDefault="00A14D7D" w:rsidP="00C82F5A">
      <w:pPr>
        <w:pStyle w:val="ListParagraph"/>
        <w:jc w:val="both"/>
        <w:rPr>
          <w:rFonts w:ascii="Arial" w:hAnsi="Arial"/>
        </w:rPr>
      </w:pPr>
    </w:p>
    <w:p w14:paraId="49C79C64" w14:textId="6236E4B7" w:rsidR="00B84F26" w:rsidRDefault="00932BF9" w:rsidP="00C82F5A">
      <w:pPr>
        <w:pStyle w:val="EUParagraphLevel1"/>
        <w:spacing w:before="0" w:line="240" w:lineRule="auto"/>
        <w:rPr>
          <w:rFonts w:ascii="Arial" w:hAnsi="Arial"/>
        </w:rPr>
      </w:pPr>
      <w:bookmarkStart w:id="21" w:name="bookmark10"/>
      <w:bookmarkStart w:id="22" w:name="_Ref39582210"/>
      <w:bookmarkEnd w:id="21"/>
      <w:r w:rsidRPr="009E30F8">
        <w:rPr>
          <w:rFonts w:ascii="Arial" w:hAnsi="Arial"/>
        </w:rPr>
        <w:t xml:space="preserve">If, </w:t>
      </w:r>
      <w:r w:rsidR="007F7C73" w:rsidRPr="00760D7C">
        <w:rPr>
          <w:rFonts w:ascii="Arial" w:hAnsi="Arial"/>
        </w:rPr>
        <w:t xml:space="preserve">within </w:t>
      </w:r>
      <w:r w:rsidR="00A14D7D">
        <w:rPr>
          <w:rFonts w:ascii="Arial" w:hAnsi="Arial"/>
        </w:rPr>
        <w:t>3</w:t>
      </w:r>
      <w:r w:rsidR="007F7C73" w:rsidRPr="009E30F8">
        <w:rPr>
          <w:rFonts w:ascii="Arial" w:hAnsi="Arial"/>
        </w:rPr>
        <w:t xml:space="preserve"> months </w:t>
      </w:r>
      <w:r w:rsidRPr="009E30F8">
        <w:rPr>
          <w:rFonts w:ascii="Arial" w:hAnsi="Arial"/>
        </w:rPr>
        <w:t>after the Commencement Date, an Affected Employee disputes the classification</w:t>
      </w:r>
      <w:r w:rsidRPr="00760D7C">
        <w:rPr>
          <w:rFonts w:ascii="Arial" w:hAnsi="Arial"/>
        </w:rPr>
        <w:t xml:space="preserve"> they have been allocated by the ABC, the ABC</w:t>
      </w:r>
      <w:r w:rsidRPr="008C6183">
        <w:rPr>
          <w:rFonts w:ascii="Arial" w:hAnsi="Arial"/>
          <w:spacing w:val="-23"/>
        </w:rPr>
        <w:t xml:space="preserve"> </w:t>
      </w:r>
      <w:r w:rsidRPr="008C6183">
        <w:rPr>
          <w:rFonts w:ascii="Arial" w:hAnsi="Arial"/>
        </w:rPr>
        <w:t>must:</w:t>
      </w:r>
      <w:bookmarkEnd w:id="22"/>
    </w:p>
    <w:p w14:paraId="55822790" w14:textId="77777777" w:rsidR="00A14D7D" w:rsidRPr="009E30F8" w:rsidRDefault="00A14D7D" w:rsidP="00C82F5A">
      <w:pPr>
        <w:pStyle w:val="EUParagraphLevel1"/>
        <w:numPr>
          <w:ilvl w:val="0"/>
          <w:numId w:val="0"/>
        </w:numPr>
        <w:spacing w:before="0" w:line="240" w:lineRule="auto"/>
        <w:ind w:left="686"/>
        <w:rPr>
          <w:rFonts w:ascii="Arial" w:hAnsi="Arial"/>
        </w:rPr>
      </w:pPr>
    </w:p>
    <w:p w14:paraId="09C7724A" w14:textId="3EA9F38F" w:rsidR="00B84F26" w:rsidRDefault="00932BF9" w:rsidP="00C82F5A">
      <w:pPr>
        <w:pStyle w:val="EUParagraphLevel2"/>
        <w:spacing w:before="0" w:line="240" w:lineRule="auto"/>
        <w:ind w:hanging="426"/>
        <w:jc w:val="both"/>
        <w:rPr>
          <w:rFonts w:ascii="Arial" w:hAnsi="Arial"/>
        </w:rPr>
      </w:pPr>
      <w:r w:rsidRPr="009E30F8">
        <w:rPr>
          <w:rFonts w:ascii="Arial" w:hAnsi="Arial"/>
        </w:rPr>
        <w:t>immediately notify the FWO in writing of the dispute;</w:t>
      </w:r>
      <w:r w:rsidRPr="00760D7C">
        <w:rPr>
          <w:rFonts w:ascii="Arial" w:hAnsi="Arial"/>
          <w:spacing w:val="-26"/>
        </w:rPr>
        <w:t xml:space="preserve"> </w:t>
      </w:r>
      <w:r w:rsidRPr="008C6183">
        <w:rPr>
          <w:rFonts w:ascii="Arial" w:hAnsi="Arial"/>
        </w:rPr>
        <w:t>and</w:t>
      </w:r>
    </w:p>
    <w:p w14:paraId="18F19562"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36D242E6" w14:textId="1299AEC5" w:rsidR="00D50A26" w:rsidRDefault="00932BF9" w:rsidP="00C82F5A">
      <w:pPr>
        <w:pStyle w:val="EUParagraphLevel2"/>
        <w:spacing w:before="0" w:line="240" w:lineRule="auto"/>
        <w:ind w:hanging="426"/>
        <w:jc w:val="both"/>
        <w:rPr>
          <w:rFonts w:ascii="Arial" w:hAnsi="Arial"/>
        </w:rPr>
      </w:pPr>
      <w:r w:rsidRPr="009E30F8">
        <w:rPr>
          <w:rFonts w:ascii="Arial" w:hAnsi="Arial"/>
        </w:rPr>
        <w:t>accept and adopt any reasonable recommendation made by the FWO on the resolution of the</w:t>
      </w:r>
      <w:r w:rsidRPr="00760D7C">
        <w:rPr>
          <w:rFonts w:ascii="Arial" w:hAnsi="Arial"/>
          <w:spacing w:val="-14"/>
        </w:rPr>
        <w:t xml:space="preserve"> </w:t>
      </w:r>
      <w:r w:rsidRPr="008C6183">
        <w:rPr>
          <w:rFonts w:ascii="Arial" w:hAnsi="Arial"/>
        </w:rPr>
        <w:t>dispute</w:t>
      </w:r>
      <w:r w:rsidR="007F7C73" w:rsidRPr="008C6183">
        <w:rPr>
          <w:rFonts w:ascii="Arial" w:hAnsi="Arial"/>
        </w:rPr>
        <w:t xml:space="preserve">, </w:t>
      </w:r>
      <w:r w:rsidR="007F7C73" w:rsidRPr="00C82F5A">
        <w:rPr>
          <w:rFonts w:ascii="Arial" w:hAnsi="Arial"/>
        </w:rPr>
        <w:t>including the use of dispute resolution processes under the 2019 EA</w:t>
      </w:r>
      <w:r w:rsidRPr="009E30F8">
        <w:rPr>
          <w:rFonts w:ascii="Arial" w:hAnsi="Arial"/>
        </w:rPr>
        <w:t>.</w:t>
      </w:r>
    </w:p>
    <w:p w14:paraId="2CD269A6" w14:textId="2394CB97" w:rsidR="00A14D7D" w:rsidRPr="009E30F8" w:rsidRDefault="00A14D7D" w:rsidP="00C82F5A">
      <w:pPr>
        <w:pStyle w:val="ListParagraph"/>
        <w:jc w:val="both"/>
        <w:rPr>
          <w:rFonts w:ascii="Arial" w:hAnsi="Arial"/>
        </w:rPr>
      </w:pPr>
    </w:p>
    <w:p w14:paraId="3573EFE3" w14:textId="53604E9B" w:rsidR="00B84F26" w:rsidRDefault="00932BF9" w:rsidP="00C82F5A">
      <w:pPr>
        <w:pStyle w:val="EUParagraphLevel1"/>
        <w:spacing w:before="0" w:line="240" w:lineRule="auto"/>
        <w:rPr>
          <w:rFonts w:ascii="Arial" w:hAnsi="Arial"/>
        </w:rPr>
      </w:pPr>
      <w:r w:rsidRPr="009E30F8">
        <w:rPr>
          <w:rFonts w:ascii="Arial" w:hAnsi="Arial"/>
        </w:rPr>
        <w:lastRenderedPageBreak/>
        <w:t>If:</w:t>
      </w:r>
    </w:p>
    <w:p w14:paraId="30B4650E" w14:textId="77777777" w:rsidR="00A14D7D" w:rsidRPr="009E30F8" w:rsidRDefault="00A14D7D" w:rsidP="00C82F5A">
      <w:pPr>
        <w:pStyle w:val="EUParagraphLevel1"/>
        <w:numPr>
          <w:ilvl w:val="0"/>
          <w:numId w:val="0"/>
        </w:numPr>
        <w:spacing w:before="0" w:line="240" w:lineRule="auto"/>
        <w:ind w:left="686"/>
        <w:rPr>
          <w:rFonts w:ascii="Arial" w:hAnsi="Arial"/>
        </w:rPr>
      </w:pPr>
    </w:p>
    <w:p w14:paraId="5116C8CD" w14:textId="6EF1301F" w:rsidR="00B84F26" w:rsidRDefault="00932BF9" w:rsidP="00C82F5A">
      <w:pPr>
        <w:pStyle w:val="EUParagraphLevel2"/>
        <w:spacing w:before="0" w:line="240" w:lineRule="auto"/>
        <w:ind w:hanging="426"/>
        <w:jc w:val="both"/>
        <w:rPr>
          <w:rFonts w:ascii="Arial" w:hAnsi="Arial"/>
        </w:rPr>
      </w:pPr>
      <w:r w:rsidRPr="009E30F8">
        <w:rPr>
          <w:rFonts w:ascii="Arial" w:hAnsi="Arial"/>
        </w:rPr>
        <w:t xml:space="preserve">the ABC identified or identifies that the Classification Rectification did not comply with the requirements of </w:t>
      </w:r>
      <w:r w:rsidRPr="00EB0C47">
        <w:rPr>
          <w:rFonts w:ascii="Arial" w:hAnsi="Arial"/>
        </w:rPr>
        <w:t xml:space="preserve">clauses </w:t>
      </w:r>
      <w:r w:rsidR="00F14036" w:rsidRPr="00EB0C47">
        <w:rPr>
          <w:rFonts w:ascii="Arial" w:hAnsi="Arial"/>
        </w:rPr>
        <w:fldChar w:fldCharType="begin"/>
      </w:r>
      <w:r w:rsidR="00F14036" w:rsidRPr="00EB0C47">
        <w:rPr>
          <w:rFonts w:ascii="Arial" w:hAnsi="Arial"/>
        </w:rPr>
        <w:instrText xml:space="preserve"> REF _Ref39582096 \r \h </w:instrText>
      </w:r>
      <w:r w:rsidR="000F1421" w:rsidRPr="00EB0C47">
        <w:rPr>
          <w:rFonts w:ascii="Arial" w:hAnsi="Arial"/>
        </w:rPr>
        <w:instrText xml:space="preserve"> \* MERGEFORMAT </w:instrText>
      </w:r>
      <w:r w:rsidR="00F14036" w:rsidRPr="00EB0C47">
        <w:rPr>
          <w:rFonts w:ascii="Arial" w:hAnsi="Arial"/>
        </w:rPr>
      </w:r>
      <w:r w:rsidR="00F14036" w:rsidRPr="00EB0C47">
        <w:rPr>
          <w:rFonts w:ascii="Arial" w:hAnsi="Arial"/>
        </w:rPr>
        <w:fldChar w:fldCharType="separate"/>
      </w:r>
      <w:r w:rsidR="003E44FA" w:rsidRPr="00EB0C47">
        <w:rPr>
          <w:rFonts w:ascii="Arial" w:hAnsi="Arial"/>
        </w:rPr>
        <w:t>25</w:t>
      </w:r>
      <w:r w:rsidR="00F14036" w:rsidRPr="00EB0C47">
        <w:rPr>
          <w:rFonts w:ascii="Arial" w:hAnsi="Arial"/>
        </w:rPr>
        <w:fldChar w:fldCharType="end"/>
      </w:r>
      <w:r w:rsidRPr="00EB0C47">
        <w:rPr>
          <w:rFonts w:ascii="Arial" w:hAnsi="Arial"/>
        </w:rPr>
        <w:t xml:space="preserve"> to </w:t>
      </w:r>
      <w:r w:rsidR="00F14036" w:rsidRPr="00EB0C47">
        <w:rPr>
          <w:rFonts w:ascii="Arial" w:hAnsi="Arial"/>
        </w:rPr>
        <w:fldChar w:fldCharType="begin"/>
      </w:r>
      <w:r w:rsidR="00F14036" w:rsidRPr="00EB0C47">
        <w:rPr>
          <w:rFonts w:ascii="Arial" w:hAnsi="Arial"/>
        </w:rPr>
        <w:instrText xml:space="preserve"> REF _Ref39582102 \r \h </w:instrText>
      </w:r>
      <w:r w:rsidR="000F1421" w:rsidRPr="00EB0C47">
        <w:rPr>
          <w:rFonts w:ascii="Arial" w:hAnsi="Arial"/>
        </w:rPr>
        <w:instrText xml:space="preserve"> \* MERGEFORMAT </w:instrText>
      </w:r>
      <w:r w:rsidR="00F14036" w:rsidRPr="00EB0C47">
        <w:rPr>
          <w:rFonts w:ascii="Arial" w:hAnsi="Arial"/>
        </w:rPr>
      </w:r>
      <w:r w:rsidR="00F14036" w:rsidRPr="00EB0C47">
        <w:rPr>
          <w:rFonts w:ascii="Arial" w:hAnsi="Arial"/>
        </w:rPr>
        <w:fldChar w:fldCharType="separate"/>
      </w:r>
      <w:r w:rsidR="003E44FA" w:rsidRPr="00EB0C47">
        <w:rPr>
          <w:rFonts w:ascii="Arial" w:hAnsi="Arial"/>
        </w:rPr>
        <w:t>26</w:t>
      </w:r>
      <w:r w:rsidR="00F14036" w:rsidRPr="00EB0C47">
        <w:rPr>
          <w:rFonts w:ascii="Arial" w:hAnsi="Arial"/>
        </w:rPr>
        <w:fldChar w:fldCharType="end"/>
      </w:r>
      <w:r w:rsidRPr="00EB0C47">
        <w:rPr>
          <w:rFonts w:ascii="Arial" w:hAnsi="Arial"/>
        </w:rPr>
        <w:t xml:space="preserve"> above,</w:t>
      </w:r>
      <w:r w:rsidRPr="009E30F8">
        <w:rPr>
          <w:rFonts w:ascii="Arial" w:hAnsi="Arial"/>
        </w:rPr>
        <w:t xml:space="preserve"> and determined that an Affected Employee should have been assigned to a higher </w:t>
      </w:r>
      <w:r w:rsidR="00F27E7A" w:rsidRPr="00760D7C">
        <w:rPr>
          <w:rFonts w:ascii="Arial" w:hAnsi="Arial"/>
        </w:rPr>
        <w:t xml:space="preserve">band </w:t>
      </w:r>
      <w:r w:rsidRPr="00760D7C">
        <w:rPr>
          <w:rFonts w:ascii="Arial" w:hAnsi="Arial"/>
        </w:rPr>
        <w:t>during the Relevant Period;</w:t>
      </w:r>
      <w:r w:rsidRPr="008C6183">
        <w:rPr>
          <w:rFonts w:ascii="Arial" w:hAnsi="Arial"/>
          <w:spacing w:val="-17"/>
        </w:rPr>
        <w:t xml:space="preserve"> </w:t>
      </w:r>
      <w:r w:rsidRPr="00D11A47">
        <w:rPr>
          <w:rFonts w:ascii="Arial" w:hAnsi="Arial"/>
        </w:rPr>
        <w:t>or</w:t>
      </w:r>
    </w:p>
    <w:p w14:paraId="1F5B0CA2" w14:textId="77777777" w:rsidR="00A14D7D" w:rsidRPr="009E30F8" w:rsidRDefault="00A14D7D" w:rsidP="00C82F5A">
      <w:pPr>
        <w:pStyle w:val="EUParagraphLevel2"/>
        <w:numPr>
          <w:ilvl w:val="0"/>
          <w:numId w:val="0"/>
        </w:numPr>
        <w:spacing w:before="0" w:line="240" w:lineRule="auto"/>
        <w:ind w:left="709"/>
        <w:jc w:val="both"/>
        <w:rPr>
          <w:rFonts w:ascii="Arial" w:hAnsi="Arial"/>
        </w:rPr>
      </w:pPr>
    </w:p>
    <w:p w14:paraId="722233DD" w14:textId="35D007D4" w:rsidR="00B84F26" w:rsidRPr="00EB0C47" w:rsidRDefault="00932BF9" w:rsidP="00C82F5A">
      <w:pPr>
        <w:pStyle w:val="EUParagraphLevel2"/>
        <w:spacing w:before="0" w:line="240" w:lineRule="auto"/>
        <w:ind w:hanging="426"/>
        <w:jc w:val="both"/>
        <w:rPr>
          <w:rFonts w:ascii="Arial" w:hAnsi="Arial"/>
        </w:rPr>
      </w:pPr>
      <w:r w:rsidRPr="009E30F8">
        <w:rPr>
          <w:rFonts w:ascii="Arial" w:hAnsi="Arial"/>
        </w:rPr>
        <w:t xml:space="preserve">the ABC allocates a higher </w:t>
      </w:r>
      <w:r w:rsidR="00F27E7A" w:rsidRPr="009E30F8">
        <w:rPr>
          <w:rFonts w:ascii="Arial" w:hAnsi="Arial"/>
        </w:rPr>
        <w:t xml:space="preserve">band </w:t>
      </w:r>
      <w:r w:rsidRPr="009E30F8">
        <w:rPr>
          <w:rFonts w:ascii="Arial" w:hAnsi="Arial"/>
        </w:rPr>
        <w:t xml:space="preserve">to an Affected </w:t>
      </w:r>
      <w:r w:rsidRPr="00EB0C47">
        <w:rPr>
          <w:rFonts w:ascii="Arial" w:hAnsi="Arial"/>
        </w:rPr>
        <w:t xml:space="preserve">Employee under clauses </w:t>
      </w:r>
      <w:r w:rsidR="00F14036" w:rsidRPr="00EB0C47">
        <w:rPr>
          <w:rFonts w:ascii="Arial" w:hAnsi="Arial"/>
        </w:rPr>
        <w:fldChar w:fldCharType="begin"/>
      </w:r>
      <w:r w:rsidR="00F14036" w:rsidRPr="00EB0C47">
        <w:rPr>
          <w:rFonts w:ascii="Arial" w:hAnsi="Arial"/>
        </w:rPr>
        <w:instrText xml:space="preserve"> REF _Ref39582199 \r \h </w:instrText>
      </w:r>
      <w:r w:rsidR="000F1421" w:rsidRPr="00EB0C47">
        <w:rPr>
          <w:rFonts w:ascii="Arial" w:hAnsi="Arial"/>
        </w:rPr>
        <w:instrText xml:space="preserve"> \* MERGEFORMAT </w:instrText>
      </w:r>
      <w:r w:rsidR="00F14036" w:rsidRPr="00EB0C47">
        <w:rPr>
          <w:rFonts w:ascii="Arial" w:hAnsi="Arial"/>
        </w:rPr>
      </w:r>
      <w:r w:rsidR="00F14036" w:rsidRPr="00EB0C47">
        <w:rPr>
          <w:rFonts w:ascii="Arial" w:hAnsi="Arial"/>
        </w:rPr>
        <w:fldChar w:fldCharType="separate"/>
      </w:r>
      <w:r w:rsidR="003E44FA" w:rsidRPr="00EB0C47">
        <w:rPr>
          <w:rFonts w:ascii="Arial" w:hAnsi="Arial"/>
        </w:rPr>
        <w:t>27</w:t>
      </w:r>
      <w:r w:rsidR="00F14036" w:rsidRPr="00EB0C47">
        <w:rPr>
          <w:rFonts w:ascii="Arial" w:hAnsi="Arial"/>
        </w:rPr>
        <w:fldChar w:fldCharType="end"/>
      </w:r>
      <w:r w:rsidRPr="00EB0C47">
        <w:rPr>
          <w:rFonts w:ascii="Arial" w:hAnsi="Arial"/>
        </w:rPr>
        <w:t xml:space="preserve"> and</w:t>
      </w:r>
      <w:r w:rsidR="00F14036" w:rsidRPr="00EB0C47">
        <w:rPr>
          <w:rFonts w:ascii="Arial" w:hAnsi="Arial"/>
        </w:rPr>
        <w:t xml:space="preserve"> </w:t>
      </w:r>
      <w:r w:rsidR="00F14036" w:rsidRPr="00EB0C47">
        <w:rPr>
          <w:rFonts w:ascii="Arial" w:hAnsi="Arial"/>
        </w:rPr>
        <w:fldChar w:fldCharType="begin"/>
      </w:r>
      <w:r w:rsidR="00F14036" w:rsidRPr="00EB0C47">
        <w:rPr>
          <w:rFonts w:ascii="Arial" w:hAnsi="Arial"/>
        </w:rPr>
        <w:instrText xml:space="preserve"> REF _Ref39582210 \r \h </w:instrText>
      </w:r>
      <w:r w:rsidR="000F1421" w:rsidRPr="00EB0C47">
        <w:rPr>
          <w:rFonts w:ascii="Arial" w:hAnsi="Arial"/>
        </w:rPr>
        <w:instrText xml:space="preserve"> \* MERGEFORMAT </w:instrText>
      </w:r>
      <w:r w:rsidR="00F14036" w:rsidRPr="00EB0C47">
        <w:rPr>
          <w:rFonts w:ascii="Arial" w:hAnsi="Arial"/>
        </w:rPr>
      </w:r>
      <w:r w:rsidR="00F14036" w:rsidRPr="00EB0C47">
        <w:rPr>
          <w:rFonts w:ascii="Arial" w:hAnsi="Arial"/>
        </w:rPr>
        <w:fldChar w:fldCharType="separate"/>
      </w:r>
      <w:r w:rsidR="003E44FA" w:rsidRPr="00EB0C47">
        <w:rPr>
          <w:rFonts w:ascii="Arial" w:hAnsi="Arial"/>
        </w:rPr>
        <w:t>28</w:t>
      </w:r>
      <w:r w:rsidR="00F14036" w:rsidRPr="00EB0C47">
        <w:rPr>
          <w:rFonts w:ascii="Arial" w:hAnsi="Arial"/>
        </w:rPr>
        <w:fldChar w:fldCharType="end"/>
      </w:r>
      <w:r w:rsidRPr="00EB0C47">
        <w:rPr>
          <w:rFonts w:ascii="Arial" w:hAnsi="Arial"/>
        </w:rPr>
        <w:t>;</w:t>
      </w:r>
    </w:p>
    <w:p w14:paraId="519AA313" w14:textId="710AAA31" w:rsidR="00A14D7D" w:rsidRPr="009E30F8" w:rsidRDefault="00A14D7D" w:rsidP="00C82F5A">
      <w:pPr>
        <w:pStyle w:val="ListParagraph"/>
        <w:jc w:val="both"/>
        <w:rPr>
          <w:rFonts w:ascii="Arial" w:hAnsi="Arial"/>
        </w:rPr>
      </w:pPr>
    </w:p>
    <w:p w14:paraId="3DC9D317" w14:textId="35DFB621" w:rsidR="00B84F26" w:rsidRDefault="00932BF9" w:rsidP="00C82F5A">
      <w:pPr>
        <w:pStyle w:val="EUParagraphLevel1"/>
        <w:numPr>
          <w:ilvl w:val="0"/>
          <w:numId w:val="0"/>
        </w:numPr>
        <w:spacing w:before="0" w:line="240" w:lineRule="auto"/>
        <w:ind w:left="686"/>
        <w:rPr>
          <w:rFonts w:ascii="Arial" w:hAnsi="Arial"/>
        </w:rPr>
      </w:pPr>
      <w:r w:rsidRPr="009E30F8">
        <w:rPr>
          <w:rFonts w:ascii="Arial" w:hAnsi="Arial"/>
        </w:rPr>
        <w:t>the ABC</w:t>
      </w:r>
      <w:r w:rsidRPr="009E30F8">
        <w:rPr>
          <w:rFonts w:ascii="Arial" w:hAnsi="Arial"/>
          <w:spacing w:val="-8"/>
        </w:rPr>
        <w:t xml:space="preserve"> </w:t>
      </w:r>
      <w:r w:rsidRPr="009E30F8">
        <w:rPr>
          <w:rFonts w:ascii="Arial" w:hAnsi="Arial"/>
        </w:rPr>
        <w:t>will:</w:t>
      </w:r>
    </w:p>
    <w:p w14:paraId="625ADB97" w14:textId="77777777" w:rsidR="00A14D7D" w:rsidRPr="009E30F8" w:rsidRDefault="00A14D7D" w:rsidP="00C82F5A">
      <w:pPr>
        <w:pStyle w:val="EUParagraphLevel1"/>
        <w:numPr>
          <w:ilvl w:val="0"/>
          <w:numId w:val="0"/>
        </w:numPr>
        <w:spacing w:before="0" w:line="240" w:lineRule="auto"/>
        <w:ind w:left="686" w:hanging="567"/>
        <w:rPr>
          <w:rFonts w:ascii="Arial" w:hAnsi="Arial"/>
        </w:rPr>
      </w:pPr>
    </w:p>
    <w:p w14:paraId="02B3EDBB" w14:textId="08767903" w:rsidR="00B84F26" w:rsidRDefault="00932BF9" w:rsidP="00C82F5A">
      <w:pPr>
        <w:pStyle w:val="EUParagraphLevel2"/>
        <w:spacing w:before="0" w:line="240" w:lineRule="auto"/>
        <w:ind w:hanging="426"/>
        <w:jc w:val="both"/>
        <w:rPr>
          <w:rFonts w:ascii="Arial" w:hAnsi="Arial"/>
        </w:rPr>
      </w:pPr>
      <w:r w:rsidRPr="009E30F8">
        <w:rPr>
          <w:rFonts w:ascii="Arial" w:hAnsi="Arial"/>
        </w:rPr>
        <w:t>re-calculate the amounts listed in Columns B, C</w:t>
      </w:r>
      <w:r w:rsidR="00571BD2">
        <w:rPr>
          <w:rFonts w:ascii="Arial" w:hAnsi="Arial"/>
        </w:rPr>
        <w:t>, D</w:t>
      </w:r>
      <w:r w:rsidRPr="009E30F8">
        <w:rPr>
          <w:rFonts w:ascii="Arial" w:hAnsi="Arial"/>
        </w:rPr>
        <w:t xml:space="preserve"> and </w:t>
      </w:r>
      <w:r w:rsidR="000C0DDE">
        <w:rPr>
          <w:rFonts w:ascii="Arial" w:hAnsi="Arial"/>
        </w:rPr>
        <w:t>E</w:t>
      </w:r>
      <w:r w:rsidRPr="009E30F8">
        <w:rPr>
          <w:rFonts w:ascii="Arial" w:hAnsi="Arial"/>
        </w:rPr>
        <w:t xml:space="preserve"> of Schedule 1 or </w:t>
      </w:r>
      <w:r w:rsidR="001D5CF4" w:rsidRPr="00760D7C">
        <w:rPr>
          <w:rFonts w:ascii="Arial" w:hAnsi="Arial"/>
        </w:rPr>
        <w:t xml:space="preserve">Schedule 2 </w:t>
      </w:r>
      <w:r w:rsidRPr="00760D7C">
        <w:rPr>
          <w:rFonts w:ascii="Arial" w:hAnsi="Arial"/>
        </w:rPr>
        <w:t>for that employee base</w:t>
      </w:r>
      <w:r w:rsidRPr="008C6183">
        <w:rPr>
          <w:rFonts w:ascii="Arial" w:hAnsi="Arial"/>
        </w:rPr>
        <w:t xml:space="preserve">d on that higher </w:t>
      </w:r>
      <w:r w:rsidR="00F27E7A" w:rsidRPr="00A14D7D">
        <w:rPr>
          <w:rFonts w:ascii="Arial" w:hAnsi="Arial"/>
        </w:rPr>
        <w:t>band</w:t>
      </w:r>
      <w:r w:rsidR="004E2B14" w:rsidRPr="00A14D7D">
        <w:rPr>
          <w:rFonts w:ascii="Arial" w:hAnsi="Arial"/>
        </w:rPr>
        <w:t>;</w:t>
      </w:r>
      <w:r w:rsidRPr="00A14D7D">
        <w:rPr>
          <w:rFonts w:ascii="Arial" w:hAnsi="Arial"/>
          <w:spacing w:val="-29"/>
        </w:rPr>
        <w:t xml:space="preserve"> </w:t>
      </w:r>
      <w:r w:rsidRPr="00A14D7D">
        <w:rPr>
          <w:rFonts w:ascii="Arial" w:hAnsi="Arial"/>
        </w:rPr>
        <w:t>and</w:t>
      </w:r>
    </w:p>
    <w:p w14:paraId="19C1A8D2"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4BB3C047" w14:textId="16CA7AB5" w:rsidR="00B84F26" w:rsidRDefault="00932BF9" w:rsidP="00C82F5A">
      <w:pPr>
        <w:pStyle w:val="EUParagraphLevel2"/>
        <w:spacing w:before="0" w:line="240" w:lineRule="auto"/>
        <w:ind w:hanging="426"/>
        <w:jc w:val="both"/>
        <w:rPr>
          <w:rFonts w:ascii="Arial" w:hAnsi="Arial"/>
        </w:rPr>
      </w:pPr>
      <w:r w:rsidRPr="009E30F8">
        <w:rPr>
          <w:rFonts w:ascii="Arial" w:hAnsi="Arial"/>
        </w:rPr>
        <w:t xml:space="preserve">pay those outstanding amounts </w:t>
      </w:r>
      <w:r w:rsidR="00047975" w:rsidRPr="009E30F8">
        <w:rPr>
          <w:rFonts w:ascii="Arial" w:hAnsi="Arial"/>
        </w:rPr>
        <w:t>within 60 days of the Commencement Date</w:t>
      </w:r>
      <w:r w:rsidRPr="009E30F8">
        <w:rPr>
          <w:rFonts w:ascii="Arial" w:hAnsi="Arial"/>
        </w:rPr>
        <w:t>.</w:t>
      </w:r>
    </w:p>
    <w:p w14:paraId="70D2241A" w14:textId="55EBFB32" w:rsidR="00A14D7D" w:rsidRPr="009E30F8" w:rsidRDefault="00A14D7D" w:rsidP="00C82F5A">
      <w:pPr>
        <w:pStyle w:val="ListParagraph"/>
        <w:jc w:val="both"/>
        <w:rPr>
          <w:rFonts w:ascii="Arial" w:hAnsi="Arial"/>
        </w:rPr>
      </w:pPr>
    </w:p>
    <w:p w14:paraId="6521D542" w14:textId="688C66EF" w:rsidR="00951D85" w:rsidRPr="00A14D7D" w:rsidRDefault="00951D85" w:rsidP="00C82F5A">
      <w:pPr>
        <w:pStyle w:val="EUParagraphLevel1"/>
        <w:spacing w:before="0" w:line="240" w:lineRule="auto"/>
        <w:rPr>
          <w:rFonts w:ascii="Arial" w:hAnsi="Arial"/>
        </w:rPr>
      </w:pPr>
      <w:r w:rsidRPr="009E30F8">
        <w:rPr>
          <w:rFonts w:ascii="Arial" w:hAnsi="Arial"/>
        </w:rPr>
        <w:t xml:space="preserve">Within 30 days of the Commencement Date, the ABC will ensure that </w:t>
      </w:r>
      <w:r w:rsidR="00932692">
        <w:rPr>
          <w:rFonts w:ascii="Arial" w:hAnsi="Arial"/>
        </w:rPr>
        <w:t>any technologist</w:t>
      </w:r>
      <w:r w:rsidR="00EB0C47">
        <w:rPr>
          <w:rFonts w:ascii="Arial" w:hAnsi="Arial"/>
        </w:rPr>
        <w:t>s</w:t>
      </w:r>
      <w:r w:rsidRPr="009E30F8">
        <w:rPr>
          <w:rFonts w:ascii="Arial" w:hAnsi="Arial"/>
        </w:rPr>
        <w:t xml:space="preserve"> who remain employed by the ABC ha</w:t>
      </w:r>
      <w:r w:rsidR="004961F2" w:rsidRPr="00760D7C">
        <w:rPr>
          <w:rFonts w:ascii="Arial" w:hAnsi="Arial"/>
        </w:rPr>
        <w:t>ve</w:t>
      </w:r>
      <w:r w:rsidRPr="00760D7C">
        <w:rPr>
          <w:rFonts w:ascii="Arial" w:hAnsi="Arial"/>
        </w:rPr>
        <w:t xml:space="preserve"> been</w:t>
      </w:r>
      <w:r w:rsidRPr="008C6183">
        <w:rPr>
          <w:rFonts w:ascii="Arial" w:hAnsi="Arial"/>
        </w:rPr>
        <w:t xml:space="preserve"> assigned to a Band 2 (or higher) classification under the </w:t>
      </w:r>
      <w:r w:rsidR="00523F22" w:rsidRPr="00D11A47">
        <w:rPr>
          <w:rFonts w:ascii="Arial" w:hAnsi="Arial"/>
        </w:rPr>
        <w:t>2019 E</w:t>
      </w:r>
      <w:r w:rsidR="00670C85" w:rsidRPr="00A14D7D">
        <w:rPr>
          <w:rFonts w:ascii="Arial" w:hAnsi="Arial"/>
        </w:rPr>
        <w:t>A</w:t>
      </w:r>
      <w:r w:rsidR="00523F22" w:rsidRPr="00A14D7D">
        <w:rPr>
          <w:rFonts w:ascii="Arial" w:hAnsi="Arial"/>
        </w:rPr>
        <w:t>.</w:t>
      </w:r>
    </w:p>
    <w:p w14:paraId="4F0AFEA0" w14:textId="77777777" w:rsidR="00404BD7" w:rsidRPr="00A14D7D" w:rsidRDefault="00404BD7" w:rsidP="0011616F">
      <w:pPr>
        <w:pStyle w:val="Heading1"/>
        <w:keepNext/>
        <w:keepLines/>
        <w:kinsoku w:val="0"/>
        <w:overflowPunct w:val="0"/>
        <w:ind w:right="100"/>
        <w:jc w:val="both"/>
      </w:pPr>
    </w:p>
    <w:p w14:paraId="2007A6AB" w14:textId="64BA8882" w:rsidR="00A14D7D" w:rsidRDefault="00932BF9" w:rsidP="00C82F5A">
      <w:pPr>
        <w:pStyle w:val="Heading1"/>
        <w:keepNext/>
        <w:keepLines/>
        <w:kinsoku w:val="0"/>
        <w:overflowPunct w:val="0"/>
        <w:ind w:left="102" w:right="102"/>
        <w:jc w:val="both"/>
      </w:pPr>
      <w:r w:rsidRPr="00A14D7D">
        <w:t>Rectification of the Flat Rate</w:t>
      </w:r>
      <w:r w:rsidRPr="00A14D7D">
        <w:rPr>
          <w:spacing w:val="-16"/>
        </w:rPr>
        <w:t xml:space="preserve"> </w:t>
      </w:r>
      <w:r w:rsidRPr="00A14D7D">
        <w:t>Underpayments</w:t>
      </w:r>
    </w:p>
    <w:p w14:paraId="6313DDBC" w14:textId="77777777" w:rsidR="00A14D7D" w:rsidRPr="009E30F8" w:rsidRDefault="00A14D7D" w:rsidP="00C82F5A">
      <w:pPr>
        <w:jc w:val="both"/>
      </w:pPr>
    </w:p>
    <w:p w14:paraId="41298567" w14:textId="6D7E40DE" w:rsidR="00B84F26" w:rsidRDefault="00932BF9" w:rsidP="00C82F5A">
      <w:pPr>
        <w:pStyle w:val="EUParagraphLevel1"/>
        <w:spacing w:before="0" w:line="240" w:lineRule="auto"/>
        <w:rPr>
          <w:rFonts w:ascii="Arial" w:hAnsi="Arial"/>
        </w:rPr>
      </w:pPr>
      <w:bookmarkStart w:id="23" w:name="bookmark12"/>
      <w:bookmarkStart w:id="24" w:name="_Ref39582229"/>
      <w:bookmarkEnd w:id="23"/>
      <w:r w:rsidRPr="008C6183">
        <w:rPr>
          <w:rFonts w:ascii="Arial" w:hAnsi="Arial"/>
        </w:rPr>
        <w:t xml:space="preserve">By </w:t>
      </w:r>
      <w:r w:rsidR="004A4600" w:rsidRPr="00C82F5A">
        <w:rPr>
          <w:rFonts w:ascii="Arial" w:hAnsi="Arial"/>
        </w:rPr>
        <w:t>9 July</w:t>
      </w:r>
      <w:r w:rsidRPr="008C6183">
        <w:rPr>
          <w:rFonts w:ascii="Arial" w:hAnsi="Arial"/>
        </w:rPr>
        <w:t xml:space="preserve"> 2020</w:t>
      </w:r>
      <w:r w:rsidRPr="00D11A47">
        <w:rPr>
          <w:rFonts w:ascii="Arial" w:hAnsi="Arial"/>
        </w:rPr>
        <w:t>, th</w:t>
      </w:r>
      <w:r w:rsidRPr="004A4600">
        <w:rPr>
          <w:rFonts w:ascii="Arial" w:hAnsi="Arial"/>
        </w:rPr>
        <w:t>e</w:t>
      </w:r>
      <w:r w:rsidRPr="009E30F8">
        <w:rPr>
          <w:rFonts w:ascii="Arial" w:hAnsi="Arial"/>
        </w:rPr>
        <w:t xml:space="preserve"> ABC will </w:t>
      </w:r>
      <w:bookmarkStart w:id="25" w:name="bookmark11"/>
      <w:bookmarkEnd w:id="25"/>
      <w:r w:rsidRPr="009E30F8">
        <w:rPr>
          <w:rFonts w:ascii="Arial" w:hAnsi="Arial"/>
        </w:rPr>
        <w:t>pay each of the Affected Employees to whom the</w:t>
      </w:r>
      <w:r w:rsidR="00523F22" w:rsidRPr="009E30F8">
        <w:rPr>
          <w:rFonts w:ascii="Arial" w:hAnsi="Arial"/>
        </w:rPr>
        <w:t xml:space="preserve"> </w:t>
      </w:r>
      <w:r w:rsidRPr="00760D7C">
        <w:rPr>
          <w:rFonts w:ascii="Arial" w:hAnsi="Arial"/>
        </w:rPr>
        <w:t>Flat Rate Underpayments</w:t>
      </w:r>
      <w:r w:rsidRPr="00760D7C">
        <w:rPr>
          <w:rFonts w:ascii="Arial" w:hAnsi="Arial"/>
          <w:spacing w:val="-14"/>
        </w:rPr>
        <w:t xml:space="preserve"> </w:t>
      </w:r>
      <w:r w:rsidRPr="008C6183">
        <w:rPr>
          <w:rFonts w:ascii="Arial" w:hAnsi="Arial"/>
        </w:rPr>
        <w:t>relate:</w:t>
      </w:r>
      <w:bookmarkEnd w:id="24"/>
    </w:p>
    <w:p w14:paraId="6784E48C" w14:textId="77777777" w:rsidR="00A14D7D" w:rsidRPr="009E30F8" w:rsidRDefault="00A14D7D" w:rsidP="00C82F5A">
      <w:pPr>
        <w:pStyle w:val="EUParagraphLevel1"/>
        <w:numPr>
          <w:ilvl w:val="0"/>
          <w:numId w:val="0"/>
        </w:numPr>
        <w:spacing w:before="0" w:line="240" w:lineRule="auto"/>
        <w:ind w:left="686"/>
        <w:rPr>
          <w:rFonts w:ascii="Arial" w:hAnsi="Arial"/>
        </w:rPr>
      </w:pPr>
    </w:p>
    <w:p w14:paraId="333CE4CE" w14:textId="185FE6A1" w:rsidR="00B84F26" w:rsidRDefault="00932BF9" w:rsidP="00C82F5A">
      <w:pPr>
        <w:pStyle w:val="EUParagraphLevel2"/>
        <w:spacing w:before="0" w:line="240" w:lineRule="auto"/>
        <w:ind w:hanging="426"/>
        <w:jc w:val="both"/>
        <w:rPr>
          <w:rFonts w:ascii="Arial" w:hAnsi="Arial"/>
        </w:rPr>
      </w:pPr>
      <w:r w:rsidRPr="009E30F8">
        <w:rPr>
          <w:rFonts w:ascii="Arial" w:hAnsi="Arial"/>
        </w:rPr>
        <w:t>any outstanding Flat Rate Underpayment amount(s) owed to</w:t>
      </w:r>
      <w:r w:rsidRPr="009E30F8">
        <w:rPr>
          <w:rFonts w:ascii="Arial" w:hAnsi="Arial"/>
          <w:spacing w:val="-26"/>
        </w:rPr>
        <w:t xml:space="preserve"> </w:t>
      </w:r>
      <w:r w:rsidRPr="009E30F8">
        <w:rPr>
          <w:rFonts w:ascii="Arial" w:hAnsi="Arial"/>
        </w:rPr>
        <w:t>them;</w:t>
      </w:r>
    </w:p>
    <w:p w14:paraId="321F8063"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4053B35A" w14:textId="62EF4FD2" w:rsidR="00B84F26" w:rsidRDefault="00932BF9" w:rsidP="00C82F5A">
      <w:pPr>
        <w:pStyle w:val="EUParagraphLevel2"/>
        <w:spacing w:before="0" w:line="240" w:lineRule="auto"/>
        <w:ind w:hanging="426"/>
        <w:jc w:val="both"/>
        <w:rPr>
          <w:rFonts w:ascii="Arial" w:hAnsi="Arial"/>
        </w:rPr>
      </w:pPr>
      <w:r w:rsidRPr="009E30F8">
        <w:rPr>
          <w:rFonts w:ascii="Arial" w:hAnsi="Arial"/>
        </w:rPr>
        <w:t>any outstanding superannuation payments relating to the Flat Rate Underpayments</w:t>
      </w:r>
      <w:r w:rsidRPr="00760D7C">
        <w:rPr>
          <w:rFonts w:ascii="Arial" w:hAnsi="Arial"/>
          <w:spacing w:val="-6"/>
        </w:rPr>
        <w:t xml:space="preserve"> </w:t>
      </w:r>
      <w:r w:rsidRPr="00760D7C">
        <w:rPr>
          <w:rFonts w:ascii="Arial" w:hAnsi="Arial"/>
        </w:rPr>
        <w:t>which</w:t>
      </w:r>
      <w:r w:rsidRPr="008C6183">
        <w:rPr>
          <w:rFonts w:ascii="Arial" w:hAnsi="Arial"/>
          <w:spacing w:val="-5"/>
        </w:rPr>
        <w:t xml:space="preserve"> </w:t>
      </w:r>
      <w:r w:rsidRPr="00D11A47">
        <w:rPr>
          <w:rFonts w:ascii="Arial" w:hAnsi="Arial"/>
        </w:rPr>
        <w:t>may</w:t>
      </w:r>
      <w:r w:rsidRPr="00A14D7D">
        <w:rPr>
          <w:rFonts w:ascii="Arial" w:hAnsi="Arial"/>
          <w:spacing w:val="-8"/>
        </w:rPr>
        <w:t xml:space="preserve"> </w:t>
      </w:r>
      <w:r w:rsidRPr="00A14D7D">
        <w:rPr>
          <w:rFonts w:ascii="Arial" w:hAnsi="Arial"/>
        </w:rPr>
        <w:t>be</w:t>
      </w:r>
      <w:r w:rsidRPr="00A14D7D">
        <w:rPr>
          <w:rFonts w:ascii="Arial" w:hAnsi="Arial"/>
          <w:spacing w:val="-5"/>
        </w:rPr>
        <w:t xml:space="preserve"> </w:t>
      </w:r>
      <w:r w:rsidRPr="00A14D7D">
        <w:rPr>
          <w:rFonts w:ascii="Arial" w:hAnsi="Arial"/>
        </w:rPr>
        <w:t>required</w:t>
      </w:r>
      <w:r w:rsidRPr="00A14D7D">
        <w:rPr>
          <w:rFonts w:ascii="Arial" w:hAnsi="Arial"/>
          <w:spacing w:val="-5"/>
        </w:rPr>
        <w:t xml:space="preserve"> </w:t>
      </w:r>
      <w:r w:rsidRPr="00A14D7D">
        <w:rPr>
          <w:rFonts w:ascii="Arial" w:hAnsi="Arial"/>
        </w:rPr>
        <w:t>by</w:t>
      </w:r>
      <w:r w:rsidRPr="00A14D7D">
        <w:rPr>
          <w:rFonts w:ascii="Arial" w:hAnsi="Arial"/>
          <w:spacing w:val="-8"/>
        </w:rPr>
        <w:t xml:space="preserve"> </w:t>
      </w:r>
      <w:r w:rsidRPr="00A14D7D">
        <w:rPr>
          <w:rFonts w:ascii="Arial" w:hAnsi="Arial"/>
        </w:rPr>
        <w:t>law,</w:t>
      </w:r>
      <w:r w:rsidRPr="00A14D7D">
        <w:rPr>
          <w:rFonts w:ascii="Arial" w:hAnsi="Arial"/>
          <w:spacing w:val="-5"/>
        </w:rPr>
        <w:t xml:space="preserve"> </w:t>
      </w:r>
      <w:r w:rsidRPr="00A14D7D">
        <w:rPr>
          <w:rFonts w:ascii="Arial" w:hAnsi="Arial"/>
        </w:rPr>
        <w:t>by</w:t>
      </w:r>
      <w:r w:rsidRPr="00A14D7D">
        <w:rPr>
          <w:rFonts w:ascii="Arial" w:hAnsi="Arial"/>
          <w:spacing w:val="-8"/>
        </w:rPr>
        <w:t xml:space="preserve"> </w:t>
      </w:r>
      <w:r w:rsidRPr="00A14D7D">
        <w:rPr>
          <w:rFonts w:ascii="Arial" w:hAnsi="Arial"/>
        </w:rPr>
        <w:t>making</w:t>
      </w:r>
      <w:r w:rsidRPr="00A14D7D">
        <w:rPr>
          <w:rFonts w:ascii="Arial" w:hAnsi="Arial"/>
          <w:spacing w:val="-7"/>
        </w:rPr>
        <w:t xml:space="preserve"> </w:t>
      </w:r>
      <w:r w:rsidRPr="00A14D7D">
        <w:rPr>
          <w:rFonts w:ascii="Arial" w:hAnsi="Arial"/>
        </w:rPr>
        <w:t>payment</w:t>
      </w:r>
      <w:r w:rsidRPr="00A14D7D">
        <w:rPr>
          <w:rFonts w:ascii="Arial" w:hAnsi="Arial"/>
          <w:spacing w:val="-8"/>
        </w:rPr>
        <w:t xml:space="preserve"> </w:t>
      </w:r>
      <w:r w:rsidRPr="00A14D7D">
        <w:rPr>
          <w:rFonts w:ascii="Arial" w:hAnsi="Arial"/>
        </w:rPr>
        <w:t>to</w:t>
      </w:r>
      <w:r w:rsidRPr="00A14D7D">
        <w:rPr>
          <w:rFonts w:ascii="Arial" w:hAnsi="Arial"/>
          <w:spacing w:val="-5"/>
        </w:rPr>
        <w:t xml:space="preserve"> </w:t>
      </w:r>
      <w:r w:rsidRPr="00A14D7D">
        <w:rPr>
          <w:rFonts w:ascii="Arial" w:hAnsi="Arial"/>
        </w:rPr>
        <w:t>their chosen superannuation fund;</w:t>
      </w:r>
      <w:r w:rsidRPr="00A14D7D">
        <w:rPr>
          <w:rFonts w:ascii="Arial" w:hAnsi="Arial"/>
          <w:spacing w:val="-14"/>
        </w:rPr>
        <w:t xml:space="preserve"> </w:t>
      </w:r>
      <w:r w:rsidRPr="00A14D7D">
        <w:rPr>
          <w:rFonts w:ascii="Arial" w:hAnsi="Arial"/>
        </w:rPr>
        <w:t>and</w:t>
      </w:r>
    </w:p>
    <w:p w14:paraId="11D61A09" w14:textId="348BC36F" w:rsidR="00A14D7D" w:rsidRPr="009E30F8" w:rsidRDefault="00A14D7D" w:rsidP="00C82F5A">
      <w:pPr>
        <w:pStyle w:val="ListParagraph"/>
        <w:jc w:val="both"/>
        <w:rPr>
          <w:rFonts w:ascii="Arial" w:hAnsi="Arial"/>
        </w:rPr>
      </w:pPr>
    </w:p>
    <w:p w14:paraId="66144EB2" w14:textId="4A4A4606" w:rsidR="00B84F26" w:rsidRDefault="00932BF9" w:rsidP="00C82F5A">
      <w:pPr>
        <w:pStyle w:val="EUParagraphLevel2"/>
        <w:spacing w:before="0" w:line="240" w:lineRule="auto"/>
        <w:ind w:hanging="426"/>
        <w:jc w:val="both"/>
        <w:rPr>
          <w:rFonts w:ascii="Arial" w:hAnsi="Arial"/>
        </w:rPr>
      </w:pPr>
      <w:r w:rsidRPr="009E30F8">
        <w:rPr>
          <w:rFonts w:ascii="Arial" w:hAnsi="Arial"/>
        </w:rPr>
        <w:t>any outstanding interest on the total Flat Rate Underpayment, calculated using an interest rate of</w:t>
      </w:r>
      <w:r w:rsidRPr="00760D7C">
        <w:rPr>
          <w:rFonts w:ascii="Arial" w:hAnsi="Arial"/>
          <w:spacing w:val="-9"/>
        </w:rPr>
        <w:t xml:space="preserve"> </w:t>
      </w:r>
      <w:r w:rsidRPr="00760D7C">
        <w:rPr>
          <w:rFonts w:ascii="Arial" w:hAnsi="Arial"/>
        </w:rPr>
        <w:t>5.25%.</w:t>
      </w:r>
    </w:p>
    <w:p w14:paraId="1E6D319E" w14:textId="6FFB636B" w:rsidR="00A14D7D" w:rsidRPr="009E30F8" w:rsidRDefault="00A14D7D" w:rsidP="00C82F5A">
      <w:pPr>
        <w:pStyle w:val="ListParagraph"/>
        <w:jc w:val="both"/>
        <w:rPr>
          <w:rFonts w:ascii="Arial" w:hAnsi="Arial"/>
        </w:rPr>
      </w:pPr>
    </w:p>
    <w:p w14:paraId="0945F044" w14:textId="451E6042" w:rsidR="00B84F26" w:rsidRDefault="00932BF9" w:rsidP="00C82F5A">
      <w:pPr>
        <w:pStyle w:val="EUParagraphLevel1"/>
        <w:spacing w:before="0" w:line="240" w:lineRule="auto"/>
        <w:rPr>
          <w:rFonts w:ascii="Arial" w:hAnsi="Arial"/>
        </w:rPr>
      </w:pPr>
      <w:r w:rsidRPr="008C6183">
        <w:rPr>
          <w:rFonts w:ascii="Arial" w:hAnsi="Arial"/>
        </w:rPr>
        <w:t xml:space="preserve">By </w:t>
      </w:r>
      <w:r w:rsidR="004A4600">
        <w:rPr>
          <w:rFonts w:ascii="Arial" w:hAnsi="Arial"/>
        </w:rPr>
        <w:t>16</w:t>
      </w:r>
      <w:r w:rsidR="004A4600" w:rsidRPr="00C82F5A">
        <w:rPr>
          <w:rFonts w:ascii="Arial" w:hAnsi="Arial"/>
        </w:rPr>
        <w:t xml:space="preserve"> July</w:t>
      </w:r>
      <w:r w:rsidR="00CB47BE" w:rsidRPr="008C6183">
        <w:rPr>
          <w:rFonts w:ascii="Arial" w:hAnsi="Arial"/>
        </w:rPr>
        <w:t xml:space="preserve"> </w:t>
      </w:r>
      <w:r w:rsidRPr="00D11A47">
        <w:rPr>
          <w:rFonts w:ascii="Arial" w:hAnsi="Arial"/>
        </w:rPr>
        <w:t>2020, the</w:t>
      </w:r>
      <w:r w:rsidRPr="009E30F8">
        <w:rPr>
          <w:rFonts w:ascii="Arial" w:hAnsi="Arial"/>
        </w:rPr>
        <w:t xml:space="preserve"> ABC will provide the FWO evidence of all payments made to current and former employees to rectify the Flat Rate</w:t>
      </w:r>
      <w:r w:rsidRPr="009E30F8">
        <w:rPr>
          <w:rFonts w:ascii="Arial" w:hAnsi="Arial"/>
          <w:spacing w:val="-22"/>
        </w:rPr>
        <w:t xml:space="preserve"> </w:t>
      </w:r>
      <w:r w:rsidRPr="009E30F8">
        <w:rPr>
          <w:rFonts w:ascii="Arial" w:hAnsi="Arial"/>
        </w:rPr>
        <w:t>Underpayments.</w:t>
      </w:r>
    </w:p>
    <w:p w14:paraId="4D42720D" w14:textId="77777777" w:rsidR="00A14D7D" w:rsidRPr="009E30F8" w:rsidRDefault="00A14D7D" w:rsidP="00C82F5A">
      <w:pPr>
        <w:pStyle w:val="EUParagraphLevel1"/>
        <w:numPr>
          <w:ilvl w:val="0"/>
          <w:numId w:val="0"/>
        </w:numPr>
        <w:spacing w:before="0" w:line="240" w:lineRule="auto"/>
        <w:ind w:left="686"/>
        <w:rPr>
          <w:rFonts w:ascii="Arial" w:hAnsi="Arial"/>
        </w:rPr>
      </w:pPr>
    </w:p>
    <w:p w14:paraId="341BFC0D" w14:textId="0A42B062" w:rsidR="00B84F26" w:rsidRPr="00C82F5A" w:rsidRDefault="294B341E" w:rsidP="00C82F5A">
      <w:pPr>
        <w:pStyle w:val="EUParagraphLevel1"/>
        <w:numPr>
          <w:ilvl w:val="0"/>
          <w:numId w:val="0"/>
        </w:numPr>
        <w:spacing w:before="0" w:line="240" w:lineRule="auto"/>
        <w:ind w:left="102"/>
        <w:rPr>
          <w:rFonts w:ascii="Arial" w:hAnsi="Arial"/>
        </w:rPr>
      </w:pPr>
      <w:r w:rsidRPr="00C82F5A">
        <w:rPr>
          <w:rFonts w:ascii="Arial" w:hAnsi="Arial"/>
          <w:b/>
          <w:bCs/>
        </w:rPr>
        <w:t>Rectification of Underpayments to Schedule 2 Employees</w:t>
      </w:r>
      <w:r w:rsidRPr="00C82F5A">
        <w:rPr>
          <w:rFonts w:ascii="Arial" w:hAnsi="Arial"/>
        </w:rPr>
        <w:br/>
      </w:r>
    </w:p>
    <w:p w14:paraId="502B0C30" w14:textId="377EF5A6" w:rsidR="00A0422E" w:rsidRPr="00EB0C47" w:rsidRDefault="00A0422E" w:rsidP="00C82F5A">
      <w:pPr>
        <w:pStyle w:val="EUParagraphLevel1"/>
        <w:spacing w:before="0" w:line="240" w:lineRule="auto"/>
        <w:rPr>
          <w:rFonts w:ascii="Arial" w:hAnsi="Arial"/>
        </w:rPr>
      </w:pPr>
      <w:r w:rsidRPr="00C82F5A">
        <w:rPr>
          <w:rFonts w:ascii="Arial" w:hAnsi="Arial"/>
        </w:rPr>
        <w:t xml:space="preserve">By </w:t>
      </w:r>
      <w:r w:rsidR="004A4600" w:rsidRPr="00C82F5A">
        <w:rPr>
          <w:rFonts w:ascii="Arial" w:hAnsi="Arial"/>
        </w:rPr>
        <w:t>9 July</w:t>
      </w:r>
      <w:r w:rsidRPr="00C82F5A">
        <w:rPr>
          <w:rFonts w:ascii="Arial" w:hAnsi="Arial"/>
        </w:rPr>
        <w:t xml:space="preserve"> 2020, the ABC will </w:t>
      </w:r>
      <w:r w:rsidR="00F86771" w:rsidRPr="008C6183">
        <w:rPr>
          <w:rFonts w:ascii="Arial" w:hAnsi="Arial"/>
        </w:rPr>
        <w:t xml:space="preserve">calculate and </w:t>
      </w:r>
      <w:r w:rsidRPr="00C82F5A">
        <w:rPr>
          <w:rFonts w:ascii="Arial" w:hAnsi="Arial"/>
        </w:rPr>
        <w:t>pay</w:t>
      </w:r>
      <w:r w:rsidR="00F86771" w:rsidRPr="00C82F5A">
        <w:rPr>
          <w:rFonts w:ascii="Arial" w:hAnsi="Arial"/>
        </w:rPr>
        <w:t xml:space="preserve"> to</w:t>
      </w:r>
      <w:r w:rsidRPr="00C82F5A">
        <w:rPr>
          <w:rFonts w:ascii="Arial" w:hAnsi="Arial"/>
        </w:rPr>
        <w:t xml:space="preserve"> each of </w:t>
      </w:r>
      <w:r w:rsidRPr="00EB0C47">
        <w:rPr>
          <w:rFonts w:ascii="Arial" w:hAnsi="Arial"/>
        </w:rPr>
        <w:t xml:space="preserve">the </w:t>
      </w:r>
      <w:r w:rsidR="00F86771" w:rsidRPr="00EB0C47">
        <w:rPr>
          <w:rFonts w:ascii="Arial" w:hAnsi="Arial"/>
        </w:rPr>
        <w:t>Schedule 2 Employees</w:t>
      </w:r>
      <w:r w:rsidRPr="00EB0C47">
        <w:rPr>
          <w:rFonts w:ascii="Arial" w:hAnsi="Arial"/>
        </w:rPr>
        <w:t>:</w:t>
      </w:r>
    </w:p>
    <w:p w14:paraId="0721D6FB" w14:textId="77777777" w:rsidR="00A14D7D" w:rsidRPr="00C82F5A" w:rsidRDefault="00A14D7D" w:rsidP="00C82F5A">
      <w:pPr>
        <w:pStyle w:val="EUParagraphLevel1"/>
        <w:numPr>
          <w:ilvl w:val="0"/>
          <w:numId w:val="0"/>
        </w:numPr>
        <w:spacing w:before="0" w:line="240" w:lineRule="auto"/>
        <w:ind w:left="686"/>
        <w:rPr>
          <w:rFonts w:ascii="Arial" w:hAnsi="Arial"/>
        </w:rPr>
      </w:pPr>
    </w:p>
    <w:p w14:paraId="1E7F7B82" w14:textId="15BFE102" w:rsidR="00A0422E" w:rsidRPr="00C82F5A" w:rsidRDefault="00A0422E" w:rsidP="00C82F5A">
      <w:pPr>
        <w:pStyle w:val="EUParagraphLevel2"/>
        <w:spacing w:before="0" w:line="240" w:lineRule="auto"/>
        <w:ind w:hanging="426"/>
        <w:jc w:val="both"/>
        <w:rPr>
          <w:rFonts w:ascii="Arial" w:hAnsi="Arial"/>
        </w:rPr>
      </w:pPr>
      <w:r w:rsidRPr="008C6183">
        <w:rPr>
          <w:rFonts w:ascii="Arial" w:hAnsi="Arial"/>
        </w:rPr>
        <w:t>any outstanding amount(s) owed to them</w:t>
      </w:r>
      <w:r w:rsidR="00F86771" w:rsidRPr="00D11A47">
        <w:rPr>
          <w:rFonts w:ascii="Arial" w:hAnsi="Arial"/>
        </w:rPr>
        <w:t xml:space="preserve"> </w:t>
      </w:r>
      <w:r w:rsidR="00F86771" w:rsidRPr="004A4600">
        <w:rPr>
          <w:rFonts w:ascii="Arial" w:hAnsi="Arial"/>
        </w:rPr>
        <w:t xml:space="preserve">as a result of under-classifying them </w:t>
      </w:r>
      <w:r w:rsidR="00EB0C47">
        <w:rPr>
          <w:rFonts w:ascii="Arial" w:hAnsi="Arial"/>
        </w:rPr>
        <w:t>up to</w:t>
      </w:r>
      <w:r w:rsidR="00F86771" w:rsidRPr="004A4600">
        <w:rPr>
          <w:rFonts w:ascii="Arial" w:hAnsi="Arial"/>
        </w:rPr>
        <w:t xml:space="preserve"> the dates listed </w:t>
      </w:r>
      <w:r w:rsidR="00F86771" w:rsidRPr="00EB0C47">
        <w:rPr>
          <w:rFonts w:ascii="Arial" w:hAnsi="Arial"/>
        </w:rPr>
        <w:t>in Schedule 2</w:t>
      </w:r>
      <w:r w:rsidRPr="00EB0C47">
        <w:rPr>
          <w:rFonts w:ascii="Arial" w:hAnsi="Arial"/>
        </w:rPr>
        <w:t>;</w:t>
      </w:r>
    </w:p>
    <w:p w14:paraId="2D469425" w14:textId="77777777" w:rsidR="00A14D7D" w:rsidRPr="008C6183" w:rsidRDefault="00A14D7D" w:rsidP="00C82F5A">
      <w:pPr>
        <w:pStyle w:val="EUParagraphLevel2"/>
        <w:numPr>
          <w:ilvl w:val="0"/>
          <w:numId w:val="0"/>
        </w:numPr>
        <w:spacing w:before="0" w:line="240" w:lineRule="auto"/>
        <w:ind w:left="1135"/>
        <w:jc w:val="both"/>
        <w:rPr>
          <w:rFonts w:ascii="Arial" w:hAnsi="Arial"/>
        </w:rPr>
      </w:pPr>
    </w:p>
    <w:p w14:paraId="1BB1FD8D" w14:textId="2C98E7B5" w:rsidR="00A0422E" w:rsidRPr="00C82F5A" w:rsidRDefault="00A0422E" w:rsidP="00C82F5A">
      <w:pPr>
        <w:pStyle w:val="EUParagraphLevel2"/>
        <w:spacing w:before="0" w:line="240" w:lineRule="auto"/>
        <w:ind w:hanging="426"/>
        <w:jc w:val="both"/>
        <w:rPr>
          <w:rFonts w:ascii="Arial" w:hAnsi="Arial"/>
        </w:rPr>
      </w:pPr>
      <w:r w:rsidRPr="00C82F5A">
        <w:rPr>
          <w:rFonts w:ascii="Arial" w:hAnsi="Arial"/>
        </w:rPr>
        <w:t>any outstanding superannuation payments which may be required by law, by making payment to their chosen superannuation fund; and</w:t>
      </w:r>
    </w:p>
    <w:p w14:paraId="00FDC2BB" w14:textId="78F96A87" w:rsidR="00A14D7D" w:rsidRPr="00C82F5A" w:rsidRDefault="00A14D7D" w:rsidP="00C82F5A">
      <w:pPr>
        <w:pStyle w:val="ListParagraph"/>
        <w:jc w:val="both"/>
        <w:rPr>
          <w:rFonts w:ascii="Arial" w:hAnsi="Arial"/>
        </w:rPr>
      </w:pPr>
    </w:p>
    <w:p w14:paraId="1658BD1A" w14:textId="6E3E99A0" w:rsidR="00A0422E" w:rsidRPr="00C82F5A" w:rsidRDefault="00A0422E" w:rsidP="00C82F5A">
      <w:pPr>
        <w:pStyle w:val="EUParagraphLevel2"/>
        <w:spacing w:before="0" w:line="240" w:lineRule="auto"/>
        <w:ind w:hanging="426"/>
        <w:jc w:val="both"/>
        <w:rPr>
          <w:rFonts w:ascii="Arial" w:hAnsi="Arial"/>
        </w:rPr>
      </w:pPr>
      <w:r w:rsidRPr="00C82F5A">
        <w:rPr>
          <w:rFonts w:ascii="Arial" w:hAnsi="Arial"/>
        </w:rPr>
        <w:lastRenderedPageBreak/>
        <w:t>any outstanding interest on</w:t>
      </w:r>
      <w:r w:rsidR="00F86771" w:rsidRPr="00C82F5A">
        <w:rPr>
          <w:rFonts w:ascii="Arial" w:hAnsi="Arial"/>
        </w:rPr>
        <w:t xml:space="preserve"> the underpayments as a result of the under-classification</w:t>
      </w:r>
      <w:r w:rsidRPr="00C82F5A">
        <w:rPr>
          <w:rFonts w:ascii="Arial" w:hAnsi="Arial"/>
        </w:rPr>
        <w:t>, calculated using an interest rate of 5.25%.</w:t>
      </w:r>
    </w:p>
    <w:p w14:paraId="729883B6" w14:textId="48976B1F" w:rsidR="00A14D7D" w:rsidRPr="00C82F5A" w:rsidRDefault="00A14D7D" w:rsidP="00C82F5A">
      <w:pPr>
        <w:pStyle w:val="ListParagraph"/>
        <w:jc w:val="both"/>
        <w:rPr>
          <w:rFonts w:ascii="Arial" w:hAnsi="Arial"/>
        </w:rPr>
      </w:pPr>
    </w:p>
    <w:p w14:paraId="6CBB52F5" w14:textId="37778C2B" w:rsidR="00A0422E" w:rsidRPr="00C82F5A" w:rsidRDefault="00A0422E" w:rsidP="00C82F5A">
      <w:pPr>
        <w:pStyle w:val="EUParagraphLevel1"/>
        <w:spacing w:before="0" w:line="240" w:lineRule="auto"/>
        <w:rPr>
          <w:rFonts w:ascii="Arial" w:hAnsi="Arial"/>
        </w:rPr>
      </w:pPr>
      <w:r w:rsidRPr="00C82F5A">
        <w:rPr>
          <w:rFonts w:ascii="Arial" w:hAnsi="Arial"/>
        </w:rPr>
        <w:t xml:space="preserve">By </w:t>
      </w:r>
      <w:r w:rsidR="004A4600" w:rsidRPr="00C82F5A">
        <w:rPr>
          <w:rFonts w:ascii="Arial" w:hAnsi="Arial"/>
        </w:rPr>
        <w:t>16 July</w:t>
      </w:r>
      <w:r w:rsidRPr="00C82F5A">
        <w:rPr>
          <w:rFonts w:ascii="Arial" w:hAnsi="Arial"/>
        </w:rPr>
        <w:t xml:space="preserve"> 2020, the ABC will provide the FWO evidence of all payments made to </w:t>
      </w:r>
      <w:r w:rsidR="00F86771" w:rsidRPr="00C82F5A">
        <w:rPr>
          <w:rFonts w:ascii="Arial" w:hAnsi="Arial"/>
        </w:rPr>
        <w:t>the Schedule 2 Employees</w:t>
      </w:r>
      <w:r w:rsidRPr="00C82F5A">
        <w:rPr>
          <w:rFonts w:ascii="Arial" w:hAnsi="Arial"/>
        </w:rPr>
        <w:t>.</w:t>
      </w:r>
    </w:p>
    <w:p w14:paraId="4CE37E4A" w14:textId="77777777" w:rsidR="00A0422E" w:rsidRPr="009E30F8" w:rsidRDefault="00A0422E" w:rsidP="00C82F5A">
      <w:pPr>
        <w:pStyle w:val="Heading1"/>
        <w:keepNext/>
        <w:keepLines/>
        <w:kinsoku w:val="0"/>
        <w:overflowPunct w:val="0"/>
        <w:ind w:left="102" w:right="102"/>
        <w:jc w:val="both"/>
      </w:pPr>
    </w:p>
    <w:p w14:paraId="30A13C17" w14:textId="68D8678F" w:rsidR="00B84F26" w:rsidRDefault="00932BF9" w:rsidP="00C82F5A">
      <w:pPr>
        <w:pStyle w:val="Heading1"/>
        <w:keepNext/>
        <w:keepLines/>
        <w:kinsoku w:val="0"/>
        <w:overflowPunct w:val="0"/>
        <w:ind w:left="102" w:right="102"/>
        <w:jc w:val="both"/>
      </w:pPr>
      <w:r w:rsidRPr="00760D7C">
        <w:t>Pay-Point Adjustment, Re-calculation and</w:t>
      </w:r>
      <w:r w:rsidRPr="008C6183">
        <w:rPr>
          <w:spacing w:val="-15"/>
        </w:rPr>
        <w:t xml:space="preserve"> </w:t>
      </w:r>
      <w:r w:rsidRPr="00D11A47">
        <w:t>Rectification</w:t>
      </w:r>
    </w:p>
    <w:p w14:paraId="5109D388" w14:textId="77777777" w:rsidR="00A14D7D" w:rsidRPr="009E30F8" w:rsidRDefault="00A14D7D" w:rsidP="00C82F5A">
      <w:pPr>
        <w:jc w:val="both"/>
      </w:pPr>
    </w:p>
    <w:p w14:paraId="55D0377C" w14:textId="74CE7227" w:rsidR="00B84F26" w:rsidRDefault="00932BF9" w:rsidP="00C82F5A">
      <w:pPr>
        <w:pStyle w:val="EUParagraphLevel1"/>
        <w:spacing w:before="0" w:line="240" w:lineRule="auto"/>
        <w:rPr>
          <w:rFonts w:ascii="Arial" w:hAnsi="Arial"/>
        </w:rPr>
      </w:pPr>
      <w:bookmarkStart w:id="26" w:name="bookmark13"/>
      <w:bookmarkEnd w:id="26"/>
      <w:r w:rsidRPr="009E30F8">
        <w:rPr>
          <w:rFonts w:ascii="Arial" w:hAnsi="Arial"/>
        </w:rPr>
        <w:t>If an Affected Employee had</w:t>
      </w:r>
      <w:r w:rsidRPr="00760D7C">
        <w:rPr>
          <w:rFonts w:ascii="Arial" w:hAnsi="Arial"/>
          <w:spacing w:val="-14"/>
        </w:rPr>
        <w:t xml:space="preserve"> </w:t>
      </w:r>
      <w:r w:rsidRPr="008C6183">
        <w:rPr>
          <w:rFonts w:ascii="Arial" w:hAnsi="Arial"/>
        </w:rPr>
        <w:t>either:</w:t>
      </w:r>
    </w:p>
    <w:p w14:paraId="2EFE3B5E" w14:textId="77777777" w:rsidR="00A14D7D" w:rsidRPr="009E30F8" w:rsidRDefault="00A14D7D" w:rsidP="00C82F5A">
      <w:pPr>
        <w:pStyle w:val="EUParagraphLevel1"/>
        <w:numPr>
          <w:ilvl w:val="0"/>
          <w:numId w:val="0"/>
        </w:numPr>
        <w:spacing w:before="0" w:line="240" w:lineRule="auto"/>
        <w:ind w:left="686"/>
        <w:rPr>
          <w:rFonts w:ascii="Arial" w:hAnsi="Arial"/>
        </w:rPr>
      </w:pPr>
    </w:p>
    <w:p w14:paraId="41EFDC0B" w14:textId="500FA971" w:rsidR="00B84F26" w:rsidRDefault="00932BF9" w:rsidP="00C82F5A">
      <w:pPr>
        <w:pStyle w:val="EUParagraphLevel2"/>
        <w:spacing w:before="0" w:line="240" w:lineRule="auto"/>
        <w:ind w:hanging="426"/>
        <w:jc w:val="both"/>
        <w:rPr>
          <w:rFonts w:ascii="Arial" w:hAnsi="Arial"/>
        </w:rPr>
      </w:pPr>
      <w:r w:rsidRPr="009E30F8">
        <w:rPr>
          <w:rFonts w:ascii="Arial" w:hAnsi="Arial"/>
        </w:rPr>
        <w:t>been engaged by the ABC in the same role at a higher pay-point than the mid-point during the Relevant Period;</w:t>
      </w:r>
      <w:r w:rsidRPr="00760D7C">
        <w:rPr>
          <w:rFonts w:ascii="Arial" w:hAnsi="Arial"/>
          <w:spacing w:val="-16"/>
        </w:rPr>
        <w:t xml:space="preserve"> </w:t>
      </w:r>
      <w:r w:rsidRPr="008C6183">
        <w:rPr>
          <w:rFonts w:ascii="Arial" w:hAnsi="Arial"/>
        </w:rPr>
        <w:t>or</w:t>
      </w:r>
    </w:p>
    <w:p w14:paraId="03E4365C"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29D961DF" w14:textId="22E5DBBB" w:rsidR="00B84F26" w:rsidRDefault="00932BF9" w:rsidP="00C82F5A">
      <w:pPr>
        <w:pStyle w:val="EUParagraphLevel2"/>
        <w:spacing w:before="0" w:line="240" w:lineRule="auto"/>
        <w:ind w:hanging="426"/>
        <w:jc w:val="both"/>
        <w:rPr>
          <w:rFonts w:ascii="Arial" w:hAnsi="Arial"/>
        </w:rPr>
      </w:pPr>
      <w:r w:rsidRPr="009E30F8">
        <w:rPr>
          <w:rFonts w:ascii="Arial" w:hAnsi="Arial"/>
        </w:rPr>
        <w:t>been assigned to a h</w:t>
      </w:r>
      <w:r w:rsidRPr="00760D7C">
        <w:rPr>
          <w:rFonts w:ascii="Arial" w:hAnsi="Arial"/>
        </w:rPr>
        <w:t xml:space="preserve">igher pay point than the mid-point </w:t>
      </w:r>
      <w:r w:rsidR="00F27E7A" w:rsidRPr="00D11A47">
        <w:rPr>
          <w:rFonts w:ascii="Arial" w:hAnsi="Arial"/>
        </w:rPr>
        <w:t xml:space="preserve">on </w:t>
      </w:r>
      <w:r w:rsidRPr="00A14D7D">
        <w:rPr>
          <w:rFonts w:ascii="Arial" w:hAnsi="Arial"/>
        </w:rPr>
        <w:t>18 February 2019</w:t>
      </w:r>
    </w:p>
    <w:p w14:paraId="1793928A" w14:textId="7A544627" w:rsidR="00A14D7D" w:rsidRPr="009E30F8" w:rsidRDefault="00A14D7D" w:rsidP="00C82F5A">
      <w:pPr>
        <w:pStyle w:val="ListParagraph"/>
        <w:jc w:val="both"/>
        <w:rPr>
          <w:rFonts w:ascii="Arial" w:hAnsi="Arial"/>
        </w:rPr>
      </w:pPr>
    </w:p>
    <w:p w14:paraId="138C739E" w14:textId="41C9081B" w:rsidR="00B84F26" w:rsidRDefault="00C623E5" w:rsidP="00C82F5A">
      <w:pPr>
        <w:pStyle w:val="EUParagraphLevel1"/>
        <w:spacing w:before="0" w:line="240" w:lineRule="auto"/>
        <w:rPr>
          <w:rFonts w:ascii="Arial" w:hAnsi="Arial"/>
        </w:rPr>
      </w:pPr>
      <w:bookmarkStart w:id="27" w:name="_Ref39583328"/>
      <w:r w:rsidRPr="009E30F8">
        <w:rPr>
          <w:rFonts w:ascii="Arial" w:hAnsi="Arial"/>
        </w:rPr>
        <w:t>T</w:t>
      </w:r>
      <w:r w:rsidR="00932BF9" w:rsidRPr="00760D7C">
        <w:rPr>
          <w:rFonts w:ascii="Arial" w:hAnsi="Arial"/>
        </w:rPr>
        <w:t xml:space="preserve">he ABC will, </w:t>
      </w:r>
      <w:r w:rsidR="00932BF9" w:rsidRPr="008C6183">
        <w:rPr>
          <w:rFonts w:ascii="Arial" w:hAnsi="Arial"/>
        </w:rPr>
        <w:t xml:space="preserve">by </w:t>
      </w:r>
      <w:r w:rsidR="004A4600" w:rsidRPr="00C82F5A">
        <w:rPr>
          <w:rFonts w:ascii="Arial" w:hAnsi="Arial"/>
        </w:rPr>
        <w:t>9 July</w:t>
      </w:r>
      <w:r w:rsidR="00932BF9" w:rsidRPr="008C6183">
        <w:rPr>
          <w:rFonts w:ascii="Arial" w:hAnsi="Arial"/>
          <w:spacing w:val="-9"/>
        </w:rPr>
        <w:t xml:space="preserve"> </w:t>
      </w:r>
      <w:r w:rsidR="00932BF9" w:rsidRPr="00D11A47">
        <w:rPr>
          <w:rFonts w:ascii="Arial" w:hAnsi="Arial"/>
        </w:rPr>
        <w:t>2020:</w:t>
      </w:r>
      <w:bookmarkEnd w:id="27"/>
    </w:p>
    <w:p w14:paraId="1B6BD7D3" w14:textId="77777777" w:rsidR="00A14D7D" w:rsidRPr="009E30F8" w:rsidRDefault="00A14D7D" w:rsidP="00C82F5A">
      <w:pPr>
        <w:pStyle w:val="EUParagraphLevel1"/>
        <w:numPr>
          <w:ilvl w:val="0"/>
          <w:numId w:val="0"/>
        </w:numPr>
        <w:spacing w:before="0" w:line="240" w:lineRule="auto"/>
        <w:ind w:left="686"/>
        <w:rPr>
          <w:rFonts w:ascii="Arial" w:hAnsi="Arial"/>
        </w:rPr>
      </w:pPr>
    </w:p>
    <w:p w14:paraId="3667DBD0" w14:textId="4B6E63A7" w:rsidR="00B84F26" w:rsidRDefault="00932BF9" w:rsidP="00C82F5A">
      <w:pPr>
        <w:pStyle w:val="EUParagraphLevel2"/>
        <w:spacing w:before="0" w:line="240" w:lineRule="auto"/>
        <w:ind w:hanging="426"/>
        <w:jc w:val="both"/>
        <w:rPr>
          <w:rFonts w:ascii="Arial" w:hAnsi="Arial"/>
        </w:rPr>
      </w:pPr>
      <w:bookmarkStart w:id="28" w:name="_Ref39583925"/>
      <w:r w:rsidRPr="009E30F8">
        <w:rPr>
          <w:rFonts w:ascii="Arial" w:hAnsi="Arial"/>
        </w:rPr>
        <w:t>re-calculate the amounts listed in Columns B, C</w:t>
      </w:r>
      <w:r w:rsidR="00571BD2">
        <w:rPr>
          <w:rFonts w:ascii="Arial" w:hAnsi="Arial"/>
        </w:rPr>
        <w:t>, D</w:t>
      </w:r>
      <w:r w:rsidRPr="009E30F8">
        <w:rPr>
          <w:rFonts w:ascii="Arial" w:hAnsi="Arial"/>
        </w:rPr>
        <w:t xml:space="preserve"> and </w:t>
      </w:r>
      <w:r w:rsidR="000C0DDE">
        <w:rPr>
          <w:rFonts w:ascii="Arial" w:hAnsi="Arial"/>
        </w:rPr>
        <w:t>E</w:t>
      </w:r>
      <w:r w:rsidRPr="009E30F8">
        <w:rPr>
          <w:rFonts w:ascii="Arial" w:hAnsi="Arial"/>
        </w:rPr>
        <w:t xml:space="preserve"> of Schedule 1 or </w:t>
      </w:r>
      <w:r w:rsidR="001D5CF4" w:rsidRPr="00760D7C">
        <w:rPr>
          <w:rFonts w:ascii="Arial" w:hAnsi="Arial"/>
        </w:rPr>
        <w:t xml:space="preserve">Schedule 2 </w:t>
      </w:r>
      <w:r w:rsidRPr="008C6183">
        <w:rPr>
          <w:rFonts w:ascii="Arial" w:hAnsi="Arial"/>
        </w:rPr>
        <w:t>for that employee based on that higher pa</w:t>
      </w:r>
      <w:r w:rsidRPr="00D11A47">
        <w:rPr>
          <w:rFonts w:ascii="Arial" w:hAnsi="Arial"/>
        </w:rPr>
        <w:t>y-point;</w:t>
      </w:r>
      <w:r w:rsidRPr="00A14D7D">
        <w:rPr>
          <w:rFonts w:ascii="Arial" w:hAnsi="Arial"/>
          <w:spacing w:val="-32"/>
        </w:rPr>
        <w:t xml:space="preserve"> </w:t>
      </w:r>
      <w:r w:rsidRPr="00A14D7D">
        <w:rPr>
          <w:rFonts w:ascii="Arial" w:hAnsi="Arial"/>
        </w:rPr>
        <w:t>and</w:t>
      </w:r>
      <w:bookmarkEnd w:id="28"/>
    </w:p>
    <w:p w14:paraId="1FED06F9" w14:textId="77777777" w:rsidR="00A14D7D" w:rsidRPr="009E30F8" w:rsidRDefault="00A14D7D" w:rsidP="00C82F5A">
      <w:pPr>
        <w:pStyle w:val="EUParagraphLevel2"/>
        <w:numPr>
          <w:ilvl w:val="0"/>
          <w:numId w:val="0"/>
        </w:numPr>
        <w:spacing w:before="0" w:line="240" w:lineRule="auto"/>
        <w:ind w:left="1135"/>
        <w:jc w:val="both"/>
        <w:rPr>
          <w:rFonts w:ascii="Arial" w:hAnsi="Arial"/>
        </w:rPr>
      </w:pPr>
    </w:p>
    <w:p w14:paraId="49688E55" w14:textId="274D69AD" w:rsidR="00B84F26" w:rsidRDefault="00932BF9" w:rsidP="00C82F5A">
      <w:pPr>
        <w:pStyle w:val="EUParagraphLevel2"/>
        <w:spacing w:before="0" w:line="240" w:lineRule="auto"/>
        <w:ind w:hanging="426"/>
        <w:jc w:val="both"/>
        <w:rPr>
          <w:rFonts w:ascii="Arial" w:hAnsi="Arial"/>
        </w:rPr>
      </w:pPr>
      <w:r w:rsidRPr="009E30F8">
        <w:rPr>
          <w:rFonts w:ascii="Arial" w:hAnsi="Arial"/>
        </w:rPr>
        <w:t>pay those outsta</w:t>
      </w:r>
      <w:r w:rsidRPr="00760D7C">
        <w:rPr>
          <w:rFonts w:ascii="Arial" w:hAnsi="Arial"/>
        </w:rPr>
        <w:t>nding</w:t>
      </w:r>
      <w:r w:rsidRPr="008C6183">
        <w:rPr>
          <w:rFonts w:ascii="Arial" w:hAnsi="Arial"/>
          <w:spacing w:val="-13"/>
        </w:rPr>
        <w:t xml:space="preserve"> </w:t>
      </w:r>
      <w:r w:rsidRPr="00D11A47">
        <w:rPr>
          <w:rFonts w:ascii="Arial" w:hAnsi="Arial"/>
        </w:rPr>
        <w:t>amounts:</w:t>
      </w:r>
    </w:p>
    <w:p w14:paraId="5FDBCCAA" w14:textId="395C2CAE" w:rsidR="00A14D7D" w:rsidRPr="009E30F8" w:rsidRDefault="00A14D7D" w:rsidP="00C82F5A">
      <w:pPr>
        <w:pStyle w:val="ListParagraph"/>
        <w:jc w:val="both"/>
        <w:rPr>
          <w:rFonts w:ascii="Arial" w:hAnsi="Arial"/>
        </w:rPr>
      </w:pPr>
    </w:p>
    <w:p w14:paraId="06129B9B" w14:textId="7C3DE4DC" w:rsidR="00B84F26" w:rsidRPr="00D11A47" w:rsidRDefault="00571BD2" w:rsidP="00571BD2">
      <w:pPr>
        <w:pStyle w:val="EUparagraphlevel3"/>
        <w:spacing w:before="0" w:line="240" w:lineRule="auto"/>
        <w:ind w:left="1758" w:hanging="567"/>
        <w:rPr>
          <w:rFonts w:ascii="Arial" w:hAnsi="Arial"/>
        </w:rPr>
      </w:pPr>
      <w:r>
        <w:rPr>
          <w:rFonts w:ascii="Arial" w:hAnsi="Arial"/>
        </w:rPr>
        <w:t>i</w:t>
      </w:r>
      <w:r w:rsidR="00932BF9" w:rsidRPr="009E30F8">
        <w:rPr>
          <w:rFonts w:ascii="Arial" w:hAnsi="Arial"/>
        </w:rPr>
        <w:t>n relation to the re</w:t>
      </w:r>
      <w:r>
        <w:rPr>
          <w:rFonts w:ascii="Arial" w:hAnsi="Arial"/>
        </w:rPr>
        <w:t>-</w:t>
      </w:r>
      <w:r w:rsidR="00932BF9" w:rsidRPr="009E30F8">
        <w:rPr>
          <w:rFonts w:ascii="Arial" w:hAnsi="Arial"/>
        </w:rPr>
        <w:t>calculated underpayment and re</w:t>
      </w:r>
      <w:r>
        <w:rPr>
          <w:rFonts w:ascii="Arial" w:hAnsi="Arial"/>
        </w:rPr>
        <w:t>-</w:t>
      </w:r>
      <w:r w:rsidR="00932BF9" w:rsidRPr="009E30F8">
        <w:rPr>
          <w:rFonts w:ascii="Arial" w:hAnsi="Arial"/>
        </w:rPr>
        <w:t>calculated interest — to the</w:t>
      </w:r>
      <w:r w:rsidR="00932BF9" w:rsidRPr="00760D7C">
        <w:rPr>
          <w:rFonts w:ascii="Arial" w:hAnsi="Arial"/>
          <w:spacing w:val="-12"/>
        </w:rPr>
        <w:t xml:space="preserve"> </w:t>
      </w:r>
      <w:r w:rsidR="00932BF9" w:rsidRPr="008C6183">
        <w:rPr>
          <w:rFonts w:ascii="Arial" w:hAnsi="Arial"/>
        </w:rPr>
        <w:t>employee</w:t>
      </w:r>
    </w:p>
    <w:p w14:paraId="12E83931" w14:textId="637134D6" w:rsidR="00B84F26" w:rsidRDefault="00932BF9" w:rsidP="00C82F5A">
      <w:pPr>
        <w:pStyle w:val="EUparagraphlevel3"/>
        <w:spacing w:before="0" w:line="240" w:lineRule="auto"/>
        <w:rPr>
          <w:rFonts w:ascii="Arial" w:hAnsi="Arial"/>
        </w:rPr>
      </w:pPr>
      <w:r w:rsidRPr="00A14D7D">
        <w:rPr>
          <w:rFonts w:ascii="Arial" w:hAnsi="Arial"/>
        </w:rPr>
        <w:t>in relation to the re</w:t>
      </w:r>
      <w:r w:rsidR="00571BD2">
        <w:rPr>
          <w:rFonts w:ascii="Arial" w:hAnsi="Arial"/>
        </w:rPr>
        <w:t>-</w:t>
      </w:r>
      <w:r w:rsidRPr="00A14D7D">
        <w:rPr>
          <w:rFonts w:ascii="Arial" w:hAnsi="Arial"/>
        </w:rPr>
        <w:t>calculated superannuation — to the employee’s chosen superannuation</w:t>
      </w:r>
      <w:r w:rsidRPr="00A14D7D">
        <w:rPr>
          <w:rFonts w:ascii="Arial" w:hAnsi="Arial"/>
          <w:spacing w:val="-12"/>
        </w:rPr>
        <w:t xml:space="preserve"> </w:t>
      </w:r>
      <w:r w:rsidRPr="00A14D7D">
        <w:rPr>
          <w:rFonts w:ascii="Arial" w:hAnsi="Arial"/>
        </w:rPr>
        <w:t>fund.</w:t>
      </w:r>
    </w:p>
    <w:p w14:paraId="4160C31B" w14:textId="77777777" w:rsidR="00852AC8" w:rsidRDefault="00852AC8" w:rsidP="00C82F5A">
      <w:pPr>
        <w:pStyle w:val="EUparagraphlevel3"/>
        <w:numPr>
          <w:ilvl w:val="0"/>
          <w:numId w:val="0"/>
        </w:numPr>
        <w:spacing w:before="0" w:line="240" w:lineRule="auto"/>
        <w:ind w:left="1801"/>
        <w:rPr>
          <w:rFonts w:ascii="Arial" w:hAnsi="Arial"/>
        </w:rPr>
      </w:pPr>
    </w:p>
    <w:p w14:paraId="28B958B5" w14:textId="77777777" w:rsidR="00A14D7D" w:rsidRDefault="00932BF9" w:rsidP="00C82F5A">
      <w:pPr>
        <w:pStyle w:val="EUParagraphLevel2"/>
        <w:numPr>
          <w:ilvl w:val="0"/>
          <w:numId w:val="0"/>
        </w:numPr>
        <w:spacing w:before="0" w:line="240" w:lineRule="auto"/>
        <w:ind w:left="1135" w:hanging="567"/>
        <w:jc w:val="both"/>
        <w:rPr>
          <w:rFonts w:ascii="Arial" w:hAnsi="Arial"/>
          <w:b/>
          <w:bCs/>
        </w:rPr>
      </w:pPr>
      <w:r w:rsidRPr="009E30F8">
        <w:rPr>
          <w:rFonts w:ascii="Arial" w:hAnsi="Arial"/>
          <w:b/>
          <w:bCs/>
        </w:rPr>
        <w:t>(</w:t>
      </w:r>
      <w:r w:rsidRPr="00760D7C">
        <w:rPr>
          <w:rFonts w:ascii="Arial" w:hAnsi="Arial"/>
          <w:b/>
        </w:rPr>
        <w:t>Pay-point Adjustment Pa</w:t>
      </w:r>
      <w:r w:rsidRPr="008C6183">
        <w:rPr>
          <w:rFonts w:ascii="Arial" w:hAnsi="Arial"/>
          <w:b/>
        </w:rPr>
        <w:t>yments</w:t>
      </w:r>
      <w:r w:rsidRPr="00D11A47">
        <w:rPr>
          <w:rFonts w:ascii="Arial" w:hAnsi="Arial"/>
          <w:b/>
          <w:bCs/>
        </w:rPr>
        <w:t xml:space="preserve">) </w:t>
      </w:r>
    </w:p>
    <w:p w14:paraId="082F29D0" w14:textId="141FB627" w:rsidR="00B84F26" w:rsidRPr="00A14D7D" w:rsidRDefault="00B84F26" w:rsidP="00571BD2">
      <w:pPr>
        <w:pStyle w:val="EUParagraphLevel2"/>
        <w:numPr>
          <w:ilvl w:val="0"/>
          <w:numId w:val="0"/>
        </w:numPr>
        <w:tabs>
          <w:tab w:val="left" w:pos="1843"/>
          <w:tab w:val="left" w:pos="1985"/>
        </w:tabs>
        <w:spacing w:before="0" w:line="240" w:lineRule="auto"/>
        <w:ind w:left="1135" w:hanging="567"/>
        <w:jc w:val="both"/>
        <w:rPr>
          <w:rFonts w:ascii="Arial" w:hAnsi="Arial"/>
        </w:rPr>
      </w:pPr>
      <w:bookmarkStart w:id="29" w:name="bookmark14"/>
      <w:bookmarkStart w:id="30" w:name="bookmark15"/>
      <w:bookmarkStart w:id="31" w:name="bookmark16"/>
      <w:bookmarkStart w:id="32" w:name="bookmark17"/>
      <w:bookmarkStart w:id="33" w:name="bookmark18"/>
      <w:bookmarkEnd w:id="29"/>
      <w:bookmarkEnd w:id="30"/>
      <w:bookmarkEnd w:id="31"/>
      <w:bookmarkEnd w:id="32"/>
      <w:bookmarkEnd w:id="33"/>
    </w:p>
    <w:p w14:paraId="4C05A6AB" w14:textId="1F9BB7CF" w:rsidR="00523F22" w:rsidRDefault="00A14D7D" w:rsidP="00C82F5A">
      <w:pPr>
        <w:pStyle w:val="Heading1"/>
        <w:keepNext/>
        <w:keepLines/>
        <w:kinsoku w:val="0"/>
        <w:overflowPunct w:val="0"/>
        <w:ind w:right="102"/>
        <w:jc w:val="both"/>
      </w:pPr>
      <w:r>
        <w:t>R</w:t>
      </w:r>
      <w:r w:rsidR="00523F22" w:rsidRPr="009E30F8">
        <w:t>ectification of the Superannuation underpayments</w:t>
      </w:r>
    </w:p>
    <w:p w14:paraId="27B95F57" w14:textId="77777777" w:rsidR="00A14D7D" w:rsidRPr="009E30F8" w:rsidRDefault="00A14D7D" w:rsidP="00C82F5A">
      <w:pPr>
        <w:jc w:val="both"/>
      </w:pPr>
    </w:p>
    <w:p w14:paraId="0180FA4E" w14:textId="064CBEE1" w:rsidR="00523F22" w:rsidRDefault="00523F22" w:rsidP="00C82F5A">
      <w:pPr>
        <w:pStyle w:val="EUParagraphLevel1"/>
        <w:spacing w:before="0" w:line="240" w:lineRule="auto"/>
        <w:rPr>
          <w:rFonts w:ascii="Arial" w:hAnsi="Arial"/>
        </w:rPr>
      </w:pPr>
      <w:bookmarkStart w:id="34" w:name="_Ref39507125"/>
      <w:r w:rsidRPr="008C6183">
        <w:rPr>
          <w:rFonts w:ascii="Arial" w:hAnsi="Arial"/>
        </w:rPr>
        <w:t>By</w:t>
      </w:r>
      <w:r w:rsidR="00954032" w:rsidRPr="00D11A47">
        <w:rPr>
          <w:rFonts w:ascii="Arial" w:hAnsi="Arial"/>
        </w:rPr>
        <w:t xml:space="preserve"> </w:t>
      </w:r>
      <w:r w:rsidR="004A4600" w:rsidRPr="00C82F5A">
        <w:rPr>
          <w:rFonts w:ascii="Arial" w:hAnsi="Arial"/>
        </w:rPr>
        <w:t>9 July</w:t>
      </w:r>
      <w:r w:rsidR="00954032" w:rsidRPr="008C6183">
        <w:rPr>
          <w:rFonts w:ascii="Arial" w:hAnsi="Arial"/>
        </w:rPr>
        <w:t xml:space="preserve"> 2020</w:t>
      </w:r>
      <w:r w:rsidR="00D50C74" w:rsidRPr="00D11A47">
        <w:rPr>
          <w:rFonts w:ascii="Arial" w:hAnsi="Arial"/>
        </w:rPr>
        <w:t>,</w:t>
      </w:r>
      <w:r w:rsidRPr="004A4600">
        <w:rPr>
          <w:rFonts w:ascii="Arial" w:hAnsi="Arial"/>
        </w:rPr>
        <w:t xml:space="preserve"> the</w:t>
      </w:r>
      <w:r w:rsidRPr="009E30F8">
        <w:rPr>
          <w:rFonts w:ascii="Arial" w:hAnsi="Arial"/>
        </w:rPr>
        <w:t xml:space="preserve"> ABC will:</w:t>
      </w:r>
      <w:bookmarkEnd w:id="34"/>
    </w:p>
    <w:p w14:paraId="4A328E1C" w14:textId="77777777" w:rsidR="00852AC8" w:rsidRPr="009E30F8" w:rsidRDefault="00852AC8" w:rsidP="00C82F5A">
      <w:pPr>
        <w:pStyle w:val="EUParagraphLevel1"/>
        <w:numPr>
          <w:ilvl w:val="0"/>
          <w:numId w:val="0"/>
        </w:numPr>
        <w:spacing w:before="0" w:line="240" w:lineRule="auto"/>
        <w:ind w:left="686"/>
        <w:rPr>
          <w:rFonts w:ascii="Arial" w:hAnsi="Arial"/>
        </w:rPr>
      </w:pPr>
    </w:p>
    <w:p w14:paraId="6868E488" w14:textId="1065C4A1" w:rsidR="00523F22" w:rsidRDefault="00523F22" w:rsidP="00C82F5A">
      <w:pPr>
        <w:pStyle w:val="EUParagraphLevel2"/>
        <w:spacing w:before="0" w:line="240" w:lineRule="auto"/>
        <w:ind w:hanging="426"/>
        <w:jc w:val="both"/>
        <w:rPr>
          <w:rFonts w:ascii="Arial" w:hAnsi="Arial"/>
        </w:rPr>
      </w:pPr>
      <w:bookmarkStart w:id="35" w:name="_Ref39507127"/>
      <w:r w:rsidRPr="009E30F8">
        <w:rPr>
          <w:rFonts w:ascii="Arial" w:hAnsi="Arial"/>
        </w:rPr>
        <w:t xml:space="preserve">ensure that it has correctly </w:t>
      </w:r>
      <w:r w:rsidR="009474B5" w:rsidRPr="00760D7C">
        <w:rPr>
          <w:rFonts w:ascii="Arial" w:hAnsi="Arial"/>
        </w:rPr>
        <w:t>determined</w:t>
      </w:r>
      <w:r w:rsidRPr="008C6183">
        <w:rPr>
          <w:rFonts w:ascii="Arial" w:hAnsi="Arial"/>
        </w:rPr>
        <w:t xml:space="preserve"> the superannuation contributions required by law in respect of</w:t>
      </w:r>
      <w:r w:rsidR="009A2229" w:rsidRPr="00C82F5A">
        <w:rPr>
          <w:rFonts w:ascii="Arial" w:hAnsi="Arial"/>
        </w:rPr>
        <w:t xml:space="preserve"> the underpayment made to</w:t>
      </w:r>
      <w:r w:rsidR="009A2229" w:rsidRPr="00C82F5A">
        <w:rPr>
          <w:rFonts w:ascii="Arial" w:hAnsi="Arial" w:hint="eastAsia"/>
        </w:rPr>
        <w:t> </w:t>
      </w:r>
      <w:r w:rsidR="009A2229" w:rsidRPr="00C82F5A">
        <w:rPr>
          <w:rFonts w:ascii="Arial" w:hAnsi="Arial"/>
        </w:rPr>
        <w:t>each of the Affected Employees and, for those employees who are members of a defined benefit fund, has advised the fund of the correct productivity contributions</w:t>
      </w:r>
      <w:r w:rsidRPr="00A14D7D">
        <w:rPr>
          <w:rFonts w:ascii="Arial" w:hAnsi="Arial"/>
        </w:rPr>
        <w:t>;</w:t>
      </w:r>
      <w:bookmarkEnd w:id="35"/>
    </w:p>
    <w:p w14:paraId="7B7C270F"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22423E2F" w14:textId="6BF4E57D" w:rsidR="00523F22" w:rsidRDefault="00523F22" w:rsidP="00C82F5A">
      <w:pPr>
        <w:pStyle w:val="EUParagraphLevel2"/>
        <w:spacing w:before="0" w:line="240" w:lineRule="auto"/>
        <w:ind w:hanging="426"/>
        <w:jc w:val="both"/>
        <w:rPr>
          <w:rFonts w:ascii="Arial" w:hAnsi="Arial"/>
        </w:rPr>
      </w:pPr>
      <w:bookmarkStart w:id="36" w:name="_Ref39507163"/>
      <w:r w:rsidRPr="009E30F8">
        <w:rPr>
          <w:rFonts w:ascii="Arial" w:hAnsi="Arial"/>
        </w:rPr>
        <w:t>rectif</w:t>
      </w:r>
      <w:r w:rsidR="00D50C74" w:rsidRPr="00760D7C">
        <w:rPr>
          <w:rFonts w:ascii="Arial" w:hAnsi="Arial"/>
        </w:rPr>
        <w:t>y</w:t>
      </w:r>
      <w:r w:rsidRPr="008C6183">
        <w:rPr>
          <w:rFonts w:ascii="Arial" w:hAnsi="Arial"/>
        </w:rPr>
        <w:t xml:space="preserve"> any underpayment of superannuation contributions</w:t>
      </w:r>
      <w:r w:rsidR="0072161D" w:rsidRPr="00D11A47">
        <w:rPr>
          <w:rFonts w:ascii="Arial" w:hAnsi="Arial"/>
        </w:rPr>
        <w:t xml:space="preserve"> to the Affected Employees</w:t>
      </w:r>
      <w:r w:rsidRPr="00A14D7D">
        <w:rPr>
          <w:rFonts w:ascii="Arial" w:hAnsi="Arial"/>
        </w:rPr>
        <w:t xml:space="preserve"> by making the required payment to the relevant Affected Employees’ nominated superannuation fund; and</w:t>
      </w:r>
      <w:bookmarkEnd w:id="36"/>
    </w:p>
    <w:p w14:paraId="2D14D071" w14:textId="20DAA862" w:rsidR="00852AC8" w:rsidRPr="00493C3B" w:rsidRDefault="00852AC8" w:rsidP="00C82F5A">
      <w:pPr>
        <w:pStyle w:val="ListParagraph"/>
        <w:jc w:val="both"/>
        <w:rPr>
          <w:rFonts w:ascii="Arial" w:hAnsi="Arial"/>
        </w:rPr>
      </w:pPr>
    </w:p>
    <w:p w14:paraId="4A41B7F3" w14:textId="3275E9C3" w:rsidR="00523F22" w:rsidRPr="00D11A47" w:rsidRDefault="00D50C74" w:rsidP="00C82F5A">
      <w:pPr>
        <w:pStyle w:val="EUParagraphLevel2"/>
        <w:spacing w:before="0" w:line="240" w:lineRule="auto"/>
        <w:ind w:hanging="426"/>
        <w:jc w:val="both"/>
        <w:rPr>
          <w:rFonts w:ascii="Arial" w:hAnsi="Arial"/>
        </w:rPr>
      </w:pPr>
      <w:bookmarkStart w:id="37" w:name="_Ref39507164"/>
      <w:r w:rsidRPr="00D11A47">
        <w:rPr>
          <w:rFonts w:ascii="Arial" w:hAnsi="Arial"/>
        </w:rPr>
        <w:t xml:space="preserve">for any payment required under (b), above, make an additional payment to the relevant Affected Employees’ nominated superannuation fund </w:t>
      </w:r>
      <w:r w:rsidR="00493C3B" w:rsidRPr="00C82F5A">
        <w:rPr>
          <w:rFonts w:ascii="Arial" w:eastAsia="Times New Roman" w:hAnsi="Arial"/>
        </w:rPr>
        <w:t xml:space="preserve">(excepting Affected Employees who are members of a defined benefit fund) </w:t>
      </w:r>
      <w:r w:rsidRPr="008C6183">
        <w:rPr>
          <w:rFonts w:ascii="Arial" w:hAnsi="Arial"/>
        </w:rPr>
        <w:t>in respect of interest, calculated at 5.25% per annum.</w:t>
      </w:r>
      <w:bookmarkEnd w:id="37"/>
    </w:p>
    <w:p w14:paraId="508DDF89" w14:textId="04663C23" w:rsidR="00852AC8" w:rsidRPr="009E30F8" w:rsidRDefault="00852AC8" w:rsidP="00C82F5A">
      <w:pPr>
        <w:pStyle w:val="ListParagraph"/>
        <w:jc w:val="both"/>
        <w:rPr>
          <w:rFonts w:ascii="Arial" w:hAnsi="Arial"/>
        </w:rPr>
      </w:pPr>
    </w:p>
    <w:p w14:paraId="5B683523" w14:textId="36EBAB77" w:rsidR="00D50C74" w:rsidRDefault="00D50C74" w:rsidP="00C82F5A">
      <w:pPr>
        <w:pStyle w:val="EUParagraphLevel1"/>
        <w:spacing w:before="0" w:line="240" w:lineRule="auto"/>
        <w:rPr>
          <w:rFonts w:ascii="Arial" w:hAnsi="Arial"/>
        </w:rPr>
      </w:pPr>
      <w:r w:rsidRPr="009E30F8">
        <w:rPr>
          <w:rFonts w:ascii="Arial" w:hAnsi="Arial"/>
        </w:rPr>
        <w:t>B</w:t>
      </w:r>
      <w:r w:rsidRPr="00760D7C">
        <w:rPr>
          <w:rFonts w:ascii="Arial" w:hAnsi="Arial"/>
        </w:rPr>
        <w:t>y</w:t>
      </w:r>
      <w:r w:rsidR="00CB47BE" w:rsidRPr="008C6183">
        <w:rPr>
          <w:rFonts w:ascii="Arial" w:hAnsi="Arial"/>
        </w:rPr>
        <w:t xml:space="preserve"> </w:t>
      </w:r>
      <w:r w:rsidR="004A4600" w:rsidRPr="00C82F5A">
        <w:rPr>
          <w:rFonts w:ascii="Arial" w:hAnsi="Arial"/>
        </w:rPr>
        <w:t>16 July</w:t>
      </w:r>
      <w:r w:rsidR="00954032" w:rsidRPr="008C6183">
        <w:rPr>
          <w:rFonts w:ascii="Arial" w:hAnsi="Arial"/>
        </w:rPr>
        <w:t xml:space="preserve"> 2020</w:t>
      </w:r>
      <w:r w:rsidRPr="00D11A47">
        <w:rPr>
          <w:rFonts w:ascii="Arial" w:hAnsi="Arial"/>
        </w:rPr>
        <w:t>,</w:t>
      </w:r>
      <w:r w:rsidRPr="009E30F8">
        <w:rPr>
          <w:rFonts w:ascii="Arial" w:hAnsi="Arial"/>
        </w:rPr>
        <w:t xml:space="preserve"> the ABC will provide to the FWO:</w:t>
      </w:r>
    </w:p>
    <w:p w14:paraId="3201164A" w14:textId="77777777" w:rsidR="00852AC8" w:rsidRPr="009E30F8" w:rsidRDefault="00852AC8" w:rsidP="00C82F5A">
      <w:pPr>
        <w:pStyle w:val="EUParagraphLevel1"/>
        <w:numPr>
          <w:ilvl w:val="0"/>
          <w:numId w:val="0"/>
        </w:numPr>
        <w:spacing w:before="0" w:line="240" w:lineRule="auto"/>
        <w:ind w:left="686"/>
        <w:rPr>
          <w:rFonts w:ascii="Arial" w:hAnsi="Arial"/>
        </w:rPr>
      </w:pPr>
    </w:p>
    <w:p w14:paraId="22596BCD" w14:textId="453C9819" w:rsidR="00D50C74" w:rsidRPr="00EB0C47" w:rsidRDefault="00D50C74" w:rsidP="00C82F5A">
      <w:pPr>
        <w:pStyle w:val="EUParagraphLevel2"/>
        <w:spacing w:before="0" w:line="240" w:lineRule="auto"/>
        <w:ind w:hanging="426"/>
        <w:jc w:val="both"/>
        <w:rPr>
          <w:rFonts w:ascii="Arial" w:hAnsi="Arial"/>
        </w:rPr>
      </w:pPr>
      <w:r w:rsidRPr="00EB0C47">
        <w:rPr>
          <w:rFonts w:ascii="Arial" w:hAnsi="Arial"/>
        </w:rPr>
        <w:lastRenderedPageBreak/>
        <w:t xml:space="preserve">confirmation that it has made the </w:t>
      </w:r>
      <w:r w:rsidR="009474B5" w:rsidRPr="00EB0C47">
        <w:rPr>
          <w:rFonts w:ascii="Arial" w:hAnsi="Arial"/>
        </w:rPr>
        <w:t xml:space="preserve">checks and </w:t>
      </w:r>
      <w:r w:rsidRPr="00EB0C47">
        <w:rPr>
          <w:rFonts w:ascii="Arial" w:hAnsi="Arial"/>
        </w:rPr>
        <w:t xml:space="preserve">calculations required </w:t>
      </w:r>
      <w:r w:rsidR="0072161D" w:rsidRPr="00EB0C47">
        <w:rPr>
          <w:rFonts w:ascii="Arial" w:hAnsi="Arial"/>
        </w:rPr>
        <w:t>by</w:t>
      </w:r>
      <w:r w:rsidRPr="00EB0C47">
        <w:rPr>
          <w:rFonts w:ascii="Arial" w:hAnsi="Arial"/>
        </w:rPr>
        <w:t xml:space="preserve"> </w:t>
      </w:r>
      <w:r w:rsidR="0072161D" w:rsidRPr="00EB0C47">
        <w:rPr>
          <w:rFonts w:ascii="Arial" w:hAnsi="Arial"/>
        </w:rPr>
        <w:t>clause </w:t>
      </w:r>
      <w:r w:rsidRPr="00EB0C47">
        <w:rPr>
          <w:rFonts w:ascii="Arial" w:hAnsi="Arial"/>
        </w:rPr>
        <w:fldChar w:fldCharType="begin"/>
      </w:r>
      <w:r w:rsidRPr="00EB0C47">
        <w:rPr>
          <w:rFonts w:ascii="Arial" w:hAnsi="Arial"/>
        </w:rPr>
        <w:instrText xml:space="preserve"> REF _Ref39507127 \r \h </w:instrText>
      </w:r>
      <w:r w:rsidR="000F1421" w:rsidRPr="00EB0C47">
        <w:rPr>
          <w:rFonts w:ascii="Arial" w:hAnsi="Arial"/>
        </w:rPr>
        <w:instrText xml:space="preserve"> \* MERGEFORMAT </w:instrText>
      </w:r>
      <w:r w:rsidRPr="00EB0C47">
        <w:rPr>
          <w:rFonts w:ascii="Arial" w:hAnsi="Arial"/>
        </w:rPr>
      </w:r>
      <w:r w:rsidRPr="00EB0C47">
        <w:rPr>
          <w:rFonts w:ascii="Arial" w:hAnsi="Arial"/>
        </w:rPr>
        <w:fldChar w:fldCharType="separate"/>
      </w:r>
      <w:r w:rsidR="003E44FA" w:rsidRPr="00EB0C47">
        <w:rPr>
          <w:rFonts w:ascii="Arial" w:hAnsi="Arial"/>
        </w:rPr>
        <w:t>37(a)</w:t>
      </w:r>
      <w:r w:rsidRPr="00EB0C47">
        <w:rPr>
          <w:rFonts w:ascii="Arial" w:hAnsi="Arial"/>
        </w:rPr>
        <w:fldChar w:fldCharType="end"/>
      </w:r>
      <w:r w:rsidRPr="00EB0C47">
        <w:rPr>
          <w:rFonts w:ascii="Arial" w:hAnsi="Arial"/>
        </w:rPr>
        <w:t>; and</w:t>
      </w:r>
    </w:p>
    <w:p w14:paraId="40A3D69E" w14:textId="77777777" w:rsidR="00852AC8" w:rsidRPr="00EB0C47" w:rsidRDefault="00852AC8" w:rsidP="00C82F5A">
      <w:pPr>
        <w:pStyle w:val="EUParagraphLevel2"/>
        <w:numPr>
          <w:ilvl w:val="0"/>
          <w:numId w:val="0"/>
        </w:numPr>
        <w:spacing w:before="0" w:line="240" w:lineRule="auto"/>
        <w:ind w:left="1135"/>
        <w:jc w:val="both"/>
        <w:rPr>
          <w:rFonts w:ascii="Arial" w:hAnsi="Arial"/>
        </w:rPr>
      </w:pPr>
    </w:p>
    <w:p w14:paraId="3A4C963B" w14:textId="540B37FB" w:rsidR="00D50C74" w:rsidRPr="00760D7C" w:rsidRDefault="00D50C74" w:rsidP="00C82F5A">
      <w:pPr>
        <w:pStyle w:val="EUParagraphLevel2"/>
        <w:spacing w:before="0" w:line="240" w:lineRule="auto"/>
        <w:ind w:hanging="426"/>
        <w:jc w:val="both"/>
        <w:rPr>
          <w:rFonts w:ascii="Arial" w:hAnsi="Arial"/>
        </w:rPr>
      </w:pPr>
      <w:r w:rsidRPr="00EB0C47">
        <w:rPr>
          <w:rFonts w:ascii="Arial" w:hAnsi="Arial"/>
        </w:rPr>
        <w:t xml:space="preserve">evidence of any payments required under clauses </w:t>
      </w:r>
      <w:r w:rsidRPr="00EB0C47">
        <w:rPr>
          <w:rFonts w:ascii="Arial" w:hAnsi="Arial"/>
        </w:rPr>
        <w:fldChar w:fldCharType="begin"/>
      </w:r>
      <w:r w:rsidRPr="00EB0C47">
        <w:rPr>
          <w:rFonts w:ascii="Arial" w:hAnsi="Arial"/>
        </w:rPr>
        <w:instrText xml:space="preserve"> REF _Ref39507163 \r \h </w:instrText>
      </w:r>
      <w:r w:rsidR="000F1421" w:rsidRPr="00EB0C47">
        <w:rPr>
          <w:rFonts w:ascii="Arial" w:hAnsi="Arial"/>
        </w:rPr>
        <w:instrText xml:space="preserve"> \* MERGEFORMAT </w:instrText>
      </w:r>
      <w:r w:rsidRPr="00EB0C47">
        <w:rPr>
          <w:rFonts w:ascii="Arial" w:hAnsi="Arial"/>
        </w:rPr>
      </w:r>
      <w:r w:rsidRPr="00EB0C47">
        <w:rPr>
          <w:rFonts w:ascii="Arial" w:hAnsi="Arial"/>
        </w:rPr>
        <w:fldChar w:fldCharType="separate"/>
      </w:r>
      <w:r w:rsidR="003E44FA" w:rsidRPr="00EB0C47">
        <w:rPr>
          <w:rFonts w:ascii="Arial" w:hAnsi="Arial"/>
        </w:rPr>
        <w:t>37(b)</w:t>
      </w:r>
      <w:r w:rsidRPr="00EB0C47">
        <w:rPr>
          <w:rFonts w:ascii="Arial" w:hAnsi="Arial"/>
        </w:rPr>
        <w:fldChar w:fldCharType="end"/>
      </w:r>
      <w:r w:rsidRPr="00EB0C47">
        <w:rPr>
          <w:rFonts w:ascii="Arial" w:hAnsi="Arial"/>
        </w:rPr>
        <w:t xml:space="preserve"> and </w:t>
      </w:r>
      <w:r w:rsidRPr="00EB0C47">
        <w:rPr>
          <w:rFonts w:ascii="Arial" w:hAnsi="Arial"/>
        </w:rPr>
        <w:fldChar w:fldCharType="begin"/>
      </w:r>
      <w:r w:rsidRPr="00EB0C47">
        <w:rPr>
          <w:rFonts w:ascii="Arial" w:hAnsi="Arial"/>
        </w:rPr>
        <w:instrText xml:space="preserve"> REF _Ref39507164 \r \h </w:instrText>
      </w:r>
      <w:r w:rsidR="000F1421" w:rsidRPr="00EB0C47">
        <w:rPr>
          <w:rFonts w:ascii="Arial" w:hAnsi="Arial"/>
        </w:rPr>
        <w:instrText xml:space="preserve"> \* MERGEFORMAT </w:instrText>
      </w:r>
      <w:r w:rsidRPr="00EB0C47">
        <w:rPr>
          <w:rFonts w:ascii="Arial" w:hAnsi="Arial"/>
        </w:rPr>
      </w:r>
      <w:r w:rsidRPr="00EB0C47">
        <w:rPr>
          <w:rFonts w:ascii="Arial" w:hAnsi="Arial"/>
        </w:rPr>
        <w:fldChar w:fldCharType="separate"/>
      </w:r>
      <w:r w:rsidR="003E44FA" w:rsidRPr="00EB0C47">
        <w:rPr>
          <w:rFonts w:ascii="Arial" w:hAnsi="Arial"/>
        </w:rPr>
        <w:t>37(c)</w:t>
      </w:r>
      <w:r w:rsidRPr="00EB0C47">
        <w:rPr>
          <w:rFonts w:ascii="Arial" w:hAnsi="Arial"/>
        </w:rPr>
        <w:fldChar w:fldCharType="end"/>
      </w:r>
      <w:r w:rsidRPr="00EB0C47">
        <w:rPr>
          <w:rFonts w:ascii="Arial" w:hAnsi="Arial"/>
        </w:rPr>
        <w:t>.</w:t>
      </w:r>
      <w:r w:rsidR="00C7725A" w:rsidRPr="009E30F8">
        <w:rPr>
          <w:rFonts w:ascii="Arial" w:hAnsi="Arial"/>
        </w:rPr>
        <w:br/>
      </w:r>
    </w:p>
    <w:p w14:paraId="3843E028" w14:textId="51C47F9E" w:rsidR="00D50C74" w:rsidRDefault="00D50C74" w:rsidP="00C82F5A">
      <w:pPr>
        <w:pStyle w:val="Heading1"/>
        <w:keepNext/>
        <w:keepLines/>
        <w:kinsoku w:val="0"/>
        <w:overflowPunct w:val="0"/>
        <w:ind w:left="102" w:right="102"/>
        <w:jc w:val="both"/>
      </w:pPr>
      <w:r w:rsidRPr="00852AC8">
        <w:t xml:space="preserve">Rectification of </w:t>
      </w:r>
      <w:r w:rsidR="00670C85" w:rsidRPr="009E30F8">
        <w:t xml:space="preserve">the </w:t>
      </w:r>
      <w:r w:rsidRPr="009E30F8">
        <w:t xml:space="preserve">Technologist </w:t>
      </w:r>
      <w:r w:rsidR="00670C85" w:rsidRPr="00760D7C">
        <w:t>U</w:t>
      </w:r>
      <w:r w:rsidRPr="008C6183">
        <w:t>nderpayments</w:t>
      </w:r>
    </w:p>
    <w:p w14:paraId="7A60C369" w14:textId="77777777" w:rsidR="00852AC8" w:rsidRPr="009E30F8" w:rsidRDefault="00852AC8" w:rsidP="00C82F5A">
      <w:pPr>
        <w:jc w:val="both"/>
      </w:pPr>
    </w:p>
    <w:p w14:paraId="6E1D23A2" w14:textId="3F863ABD" w:rsidR="00D50C74" w:rsidRDefault="00D50C74" w:rsidP="00C82F5A">
      <w:pPr>
        <w:pStyle w:val="EUParagraphLevel1"/>
        <w:spacing w:before="0" w:line="240" w:lineRule="auto"/>
        <w:rPr>
          <w:rFonts w:ascii="Arial" w:hAnsi="Arial"/>
        </w:rPr>
      </w:pPr>
      <w:bookmarkStart w:id="38" w:name="_Ref39507590"/>
      <w:bookmarkStart w:id="39" w:name="_Ref40170935"/>
      <w:r w:rsidRPr="009E30F8">
        <w:rPr>
          <w:rFonts w:ascii="Arial" w:hAnsi="Arial"/>
        </w:rPr>
        <w:t xml:space="preserve">By </w:t>
      </w:r>
      <w:r w:rsidR="00594954" w:rsidRPr="00760D7C">
        <w:rPr>
          <w:rFonts w:ascii="Arial" w:hAnsi="Arial"/>
        </w:rPr>
        <w:t>24 July 2020</w:t>
      </w:r>
      <w:r w:rsidRPr="008C6183">
        <w:rPr>
          <w:rFonts w:ascii="Arial" w:hAnsi="Arial"/>
        </w:rPr>
        <w:t>, the ABC will calculate:</w:t>
      </w:r>
      <w:bookmarkEnd w:id="38"/>
      <w:bookmarkEnd w:id="39"/>
    </w:p>
    <w:p w14:paraId="1B883523" w14:textId="77777777" w:rsidR="00852AC8" w:rsidRPr="009E30F8" w:rsidRDefault="00852AC8" w:rsidP="00C82F5A">
      <w:pPr>
        <w:pStyle w:val="EUParagraphLevel1"/>
        <w:numPr>
          <w:ilvl w:val="0"/>
          <w:numId w:val="0"/>
        </w:numPr>
        <w:spacing w:before="0" w:line="240" w:lineRule="auto"/>
        <w:ind w:left="686"/>
        <w:rPr>
          <w:rFonts w:ascii="Arial" w:hAnsi="Arial"/>
        </w:rPr>
      </w:pPr>
    </w:p>
    <w:p w14:paraId="6EECF788" w14:textId="72BA13BC" w:rsidR="00D50C74" w:rsidRDefault="2DD79A34" w:rsidP="00C82F5A">
      <w:pPr>
        <w:pStyle w:val="EUParagraphLevel2"/>
        <w:spacing w:before="0" w:line="240" w:lineRule="auto"/>
        <w:ind w:hanging="426"/>
        <w:jc w:val="both"/>
        <w:rPr>
          <w:rFonts w:ascii="Arial" w:hAnsi="Arial"/>
        </w:rPr>
      </w:pPr>
      <w:bookmarkStart w:id="40" w:name="_Ref39507540"/>
      <w:r w:rsidRPr="009E30F8">
        <w:rPr>
          <w:rFonts w:ascii="Arial" w:hAnsi="Arial"/>
        </w:rPr>
        <w:t xml:space="preserve">the amount owing to </w:t>
      </w:r>
      <w:r w:rsidR="00932692">
        <w:rPr>
          <w:rFonts w:ascii="Arial" w:hAnsi="Arial"/>
        </w:rPr>
        <w:t xml:space="preserve">any </w:t>
      </w:r>
      <w:r w:rsidR="000500C2">
        <w:rPr>
          <w:rFonts w:ascii="Arial" w:hAnsi="Arial"/>
        </w:rPr>
        <w:t>Underpaid Technologist</w:t>
      </w:r>
      <w:r w:rsidRPr="008C6183">
        <w:rPr>
          <w:rFonts w:ascii="Arial" w:hAnsi="Arial"/>
        </w:rPr>
        <w:t>;</w:t>
      </w:r>
      <w:bookmarkEnd w:id="40"/>
    </w:p>
    <w:p w14:paraId="6E474F70" w14:textId="77777777" w:rsidR="00852AC8" w:rsidRPr="00C82F5A" w:rsidRDefault="00852AC8" w:rsidP="00C82F5A">
      <w:pPr>
        <w:pStyle w:val="EUParagraphLevel2"/>
        <w:numPr>
          <w:ilvl w:val="0"/>
          <w:numId w:val="0"/>
        </w:numPr>
        <w:spacing w:before="0" w:line="240" w:lineRule="auto"/>
        <w:ind w:left="1135"/>
        <w:jc w:val="both"/>
        <w:rPr>
          <w:rFonts w:ascii="Arial" w:hAnsi="Arial"/>
        </w:rPr>
      </w:pPr>
    </w:p>
    <w:p w14:paraId="28FA6854" w14:textId="3303B765" w:rsidR="00D50C74" w:rsidRDefault="2DD79A34" w:rsidP="00C82F5A">
      <w:pPr>
        <w:pStyle w:val="EUParagraphLevel2"/>
        <w:spacing w:before="0" w:line="240" w:lineRule="auto"/>
        <w:ind w:hanging="426"/>
        <w:jc w:val="both"/>
        <w:rPr>
          <w:rFonts w:ascii="Arial" w:hAnsi="Arial"/>
        </w:rPr>
      </w:pPr>
      <w:bookmarkStart w:id="41" w:name="_Ref39507545"/>
      <w:r w:rsidRPr="009E30F8">
        <w:rPr>
          <w:rFonts w:ascii="Arial" w:hAnsi="Arial"/>
        </w:rPr>
        <w:t>any</w:t>
      </w:r>
      <w:r w:rsidRPr="009E30F8">
        <w:rPr>
          <w:rFonts w:ascii="Arial" w:hAnsi="Arial"/>
          <w:spacing w:val="-11"/>
        </w:rPr>
        <w:t xml:space="preserve"> </w:t>
      </w:r>
      <w:r w:rsidRPr="00760D7C">
        <w:rPr>
          <w:rFonts w:ascii="Arial" w:hAnsi="Arial"/>
        </w:rPr>
        <w:t>superannuation</w:t>
      </w:r>
      <w:r w:rsidRPr="008C6183">
        <w:rPr>
          <w:rFonts w:ascii="Arial" w:hAnsi="Arial"/>
          <w:spacing w:val="-10"/>
        </w:rPr>
        <w:t xml:space="preserve"> </w:t>
      </w:r>
      <w:r w:rsidRPr="00D11A47">
        <w:rPr>
          <w:rFonts w:ascii="Arial" w:hAnsi="Arial"/>
        </w:rPr>
        <w:t>payme</w:t>
      </w:r>
      <w:r w:rsidRPr="00A14D7D">
        <w:rPr>
          <w:rFonts w:ascii="Arial" w:hAnsi="Arial"/>
        </w:rPr>
        <w:t>nts</w:t>
      </w:r>
      <w:r w:rsidRPr="00A14D7D">
        <w:rPr>
          <w:rFonts w:ascii="Arial" w:hAnsi="Arial"/>
          <w:spacing w:val="-9"/>
        </w:rPr>
        <w:t xml:space="preserve"> </w:t>
      </w:r>
      <w:r w:rsidRPr="00A14D7D">
        <w:rPr>
          <w:rFonts w:ascii="Arial" w:hAnsi="Arial"/>
        </w:rPr>
        <w:t>relating</w:t>
      </w:r>
      <w:r w:rsidRPr="00A14D7D">
        <w:rPr>
          <w:rFonts w:ascii="Arial" w:hAnsi="Arial"/>
          <w:spacing w:val="-10"/>
        </w:rPr>
        <w:t xml:space="preserve"> </w:t>
      </w:r>
      <w:r w:rsidRPr="00A14D7D">
        <w:rPr>
          <w:rFonts w:ascii="Arial" w:hAnsi="Arial"/>
        </w:rPr>
        <w:t>to</w:t>
      </w:r>
      <w:r w:rsidRPr="00A14D7D">
        <w:rPr>
          <w:rFonts w:ascii="Arial" w:hAnsi="Arial"/>
          <w:spacing w:val="-10"/>
        </w:rPr>
        <w:t xml:space="preserve"> </w:t>
      </w:r>
      <w:r w:rsidRPr="00A14D7D">
        <w:rPr>
          <w:rFonts w:ascii="Arial" w:hAnsi="Arial"/>
        </w:rPr>
        <w:t>the</w:t>
      </w:r>
      <w:r w:rsidRPr="00A14D7D">
        <w:rPr>
          <w:rFonts w:ascii="Arial" w:hAnsi="Arial"/>
          <w:spacing w:val="-10"/>
        </w:rPr>
        <w:t xml:space="preserve"> </w:t>
      </w:r>
      <w:r w:rsidRPr="00A14D7D">
        <w:rPr>
          <w:rFonts w:ascii="Arial" w:hAnsi="Arial"/>
        </w:rPr>
        <w:t>above</w:t>
      </w:r>
      <w:r w:rsidRPr="00A14D7D">
        <w:rPr>
          <w:rFonts w:ascii="Arial" w:hAnsi="Arial"/>
          <w:spacing w:val="-8"/>
        </w:rPr>
        <w:t xml:space="preserve"> </w:t>
      </w:r>
      <w:r w:rsidRPr="00A14D7D">
        <w:rPr>
          <w:rFonts w:ascii="Arial" w:hAnsi="Arial"/>
        </w:rPr>
        <w:t>underpayments</w:t>
      </w:r>
      <w:r w:rsidRPr="00A14D7D">
        <w:rPr>
          <w:rFonts w:ascii="Arial" w:hAnsi="Arial"/>
          <w:spacing w:val="-11"/>
        </w:rPr>
        <w:t xml:space="preserve"> </w:t>
      </w:r>
      <w:r w:rsidRPr="00A14D7D">
        <w:rPr>
          <w:rFonts w:ascii="Arial" w:hAnsi="Arial"/>
        </w:rPr>
        <w:t>which may be required by law;</w:t>
      </w:r>
      <w:r w:rsidRPr="00A14D7D">
        <w:rPr>
          <w:rFonts w:ascii="Arial" w:hAnsi="Arial"/>
          <w:spacing w:val="-9"/>
        </w:rPr>
        <w:t xml:space="preserve"> </w:t>
      </w:r>
      <w:r w:rsidRPr="00A14D7D">
        <w:rPr>
          <w:rFonts w:ascii="Arial" w:hAnsi="Arial"/>
        </w:rPr>
        <w:t>and</w:t>
      </w:r>
      <w:bookmarkEnd w:id="41"/>
    </w:p>
    <w:p w14:paraId="309F7B21" w14:textId="42131602" w:rsidR="00852AC8" w:rsidRPr="009E30F8" w:rsidRDefault="00852AC8" w:rsidP="00C82F5A">
      <w:pPr>
        <w:pStyle w:val="ListParagraph"/>
        <w:jc w:val="both"/>
        <w:rPr>
          <w:rFonts w:ascii="Arial" w:hAnsi="Arial"/>
        </w:rPr>
      </w:pPr>
    </w:p>
    <w:p w14:paraId="2981319D" w14:textId="0D5C8C26" w:rsidR="00D50C74" w:rsidRDefault="2DD79A34" w:rsidP="00C82F5A">
      <w:pPr>
        <w:pStyle w:val="EUParagraphLevel2"/>
        <w:spacing w:before="0" w:line="240" w:lineRule="auto"/>
        <w:ind w:hanging="426"/>
        <w:jc w:val="both"/>
        <w:rPr>
          <w:rFonts w:ascii="Arial" w:hAnsi="Arial"/>
        </w:rPr>
      </w:pPr>
      <w:bookmarkStart w:id="42" w:name="_Ref39507552"/>
      <w:r w:rsidRPr="009E30F8">
        <w:rPr>
          <w:rFonts w:ascii="Arial" w:hAnsi="Arial"/>
        </w:rPr>
        <w:t>i</w:t>
      </w:r>
      <w:r w:rsidRPr="00760D7C">
        <w:rPr>
          <w:rFonts w:ascii="Arial" w:hAnsi="Arial"/>
        </w:rPr>
        <w:t xml:space="preserve">nterest on the amount of the above underpayments, calculated using an interest </w:t>
      </w:r>
      <w:r w:rsidRPr="008C6183">
        <w:rPr>
          <w:rFonts w:ascii="Arial" w:hAnsi="Arial"/>
        </w:rPr>
        <w:t>rate of</w:t>
      </w:r>
      <w:r w:rsidRPr="00D11A47">
        <w:rPr>
          <w:rFonts w:ascii="Arial" w:hAnsi="Arial"/>
          <w:spacing w:val="-8"/>
        </w:rPr>
        <w:t xml:space="preserve"> </w:t>
      </w:r>
      <w:r w:rsidRPr="00A14D7D">
        <w:rPr>
          <w:rFonts w:ascii="Arial" w:hAnsi="Arial"/>
        </w:rPr>
        <w:t>5.25%.</w:t>
      </w:r>
      <w:bookmarkEnd w:id="42"/>
    </w:p>
    <w:p w14:paraId="3279373E"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250CA3E4" w14:textId="3585528F" w:rsidR="00D50C74" w:rsidRDefault="00D50C74" w:rsidP="00C82F5A">
      <w:pPr>
        <w:pStyle w:val="EUParagraphLevel1"/>
        <w:spacing w:before="0" w:line="240" w:lineRule="auto"/>
        <w:rPr>
          <w:rFonts w:ascii="Arial" w:hAnsi="Arial"/>
        </w:rPr>
      </w:pPr>
      <w:bookmarkStart w:id="43" w:name="_Ref39507683"/>
      <w:r w:rsidRPr="009E30F8">
        <w:rPr>
          <w:rFonts w:ascii="Arial" w:hAnsi="Arial"/>
        </w:rPr>
        <w:t xml:space="preserve">By </w:t>
      </w:r>
      <w:r w:rsidR="00594954" w:rsidRPr="00760D7C">
        <w:rPr>
          <w:rFonts w:ascii="Arial" w:hAnsi="Arial"/>
        </w:rPr>
        <w:t>31 July 2020</w:t>
      </w:r>
      <w:r w:rsidRPr="008C6183">
        <w:rPr>
          <w:rFonts w:ascii="Arial" w:hAnsi="Arial"/>
        </w:rPr>
        <w:t xml:space="preserve"> the ABC will make payments to </w:t>
      </w:r>
      <w:r w:rsidR="00932692">
        <w:rPr>
          <w:rFonts w:ascii="Arial" w:hAnsi="Arial"/>
        </w:rPr>
        <w:t>any technologist</w:t>
      </w:r>
      <w:r w:rsidRPr="00A14D7D">
        <w:rPr>
          <w:rFonts w:ascii="Arial" w:hAnsi="Arial"/>
        </w:rPr>
        <w:t xml:space="preserve"> any outstanding amounts</w:t>
      </w:r>
      <w:r w:rsidR="00760389" w:rsidRPr="00A14D7D">
        <w:rPr>
          <w:rFonts w:ascii="Arial" w:hAnsi="Arial"/>
        </w:rPr>
        <w:t xml:space="preserve"> as calculated </w:t>
      </w:r>
      <w:r w:rsidR="00760389" w:rsidRPr="002C1862">
        <w:rPr>
          <w:rFonts w:ascii="Arial" w:hAnsi="Arial"/>
        </w:rPr>
        <w:t xml:space="preserve">under clause </w:t>
      </w:r>
      <w:r w:rsidR="00756F2C" w:rsidRPr="002C1862">
        <w:rPr>
          <w:rFonts w:ascii="Arial" w:hAnsi="Arial"/>
        </w:rPr>
        <w:t>39</w:t>
      </w:r>
      <w:r w:rsidR="00760389" w:rsidRPr="002C1862">
        <w:rPr>
          <w:rFonts w:ascii="Arial" w:hAnsi="Arial"/>
        </w:rPr>
        <w:t>.</w:t>
      </w:r>
      <w:r w:rsidR="00760389" w:rsidRPr="008C6183">
        <w:rPr>
          <w:rFonts w:ascii="Arial" w:hAnsi="Arial"/>
        </w:rPr>
        <w:t xml:space="preserve"> </w:t>
      </w:r>
      <w:bookmarkEnd w:id="43"/>
    </w:p>
    <w:p w14:paraId="5432261E" w14:textId="77777777" w:rsidR="00852AC8" w:rsidRPr="009E30F8" w:rsidRDefault="00852AC8" w:rsidP="00C82F5A">
      <w:pPr>
        <w:pStyle w:val="EUParagraphLevel1"/>
        <w:numPr>
          <w:ilvl w:val="0"/>
          <w:numId w:val="0"/>
        </w:numPr>
        <w:spacing w:before="0" w:line="240" w:lineRule="auto"/>
        <w:ind w:left="686"/>
        <w:rPr>
          <w:rFonts w:ascii="Arial" w:hAnsi="Arial"/>
        </w:rPr>
      </w:pPr>
    </w:p>
    <w:p w14:paraId="2D2BDF29" w14:textId="116B254C" w:rsidR="00D50C74" w:rsidRDefault="00D50C74" w:rsidP="00C82F5A">
      <w:pPr>
        <w:pStyle w:val="EUParagraphLevel1"/>
        <w:spacing w:before="0" w:line="240" w:lineRule="auto"/>
        <w:rPr>
          <w:rFonts w:ascii="Arial" w:hAnsi="Arial"/>
        </w:rPr>
      </w:pPr>
      <w:bookmarkStart w:id="44" w:name="_Ref39583359"/>
      <w:r w:rsidRPr="009E30F8">
        <w:rPr>
          <w:rFonts w:ascii="Arial" w:hAnsi="Arial"/>
        </w:rPr>
        <w:t xml:space="preserve">By </w:t>
      </w:r>
      <w:r w:rsidR="00594954" w:rsidRPr="00760D7C">
        <w:rPr>
          <w:rFonts w:ascii="Arial" w:hAnsi="Arial"/>
        </w:rPr>
        <w:t>7 August 2020</w:t>
      </w:r>
      <w:r w:rsidRPr="008C6183">
        <w:rPr>
          <w:rFonts w:ascii="Arial" w:hAnsi="Arial"/>
        </w:rPr>
        <w:t>, the ABC will provide the FWO evidence</w:t>
      </w:r>
      <w:r w:rsidRPr="00D11A47">
        <w:rPr>
          <w:rFonts w:ascii="Arial" w:hAnsi="Arial"/>
          <w:spacing w:val="-19"/>
        </w:rPr>
        <w:t xml:space="preserve"> </w:t>
      </w:r>
      <w:r w:rsidRPr="00A14D7D">
        <w:rPr>
          <w:rFonts w:ascii="Arial" w:hAnsi="Arial"/>
        </w:rPr>
        <w:t>of:</w:t>
      </w:r>
      <w:bookmarkEnd w:id="44"/>
    </w:p>
    <w:p w14:paraId="56829F03" w14:textId="13E9010D" w:rsidR="00852AC8" w:rsidRPr="009E30F8" w:rsidRDefault="00852AC8" w:rsidP="00C82F5A">
      <w:pPr>
        <w:pStyle w:val="ListParagraph"/>
        <w:jc w:val="both"/>
        <w:rPr>
          <w:rFonts w:ascii="Arial" w:hAnsi="Arial"/>
        </w:rPr>
      </w:pPr>
    </w:p>
    <w:p w14:paraId="071CE5CA" w14:textId="31478503" w:rsidR="00D50C74" w:rsidRDefault="00D50C74" w:rsidP="00C82F5A">
      <w:pPr>
        <w:pStyle w:val="EUParagraphLevel2"/>
        <w:spacing w:before="0" w:line="240" w:lineRule="auto"/>
        <w:ind w:hanging="426"/>
        <w:jc w:val="both"/>
        <w:rPr>
          <w:rFonts w:ascii="Arial" w:hAnsi="Arial"/>
        </w:rPr>
      </w:pPr>
      <w:r w:rsidRPr="009E30F8">
        <w:rPr>
          <w:rFonts w:ascii="Arial" w:hAnsi="Arial"/>
        </w:rPr>
        <w:t>t</w:t>
      </w:r>
      <w:r w:rsidRPr="00760D7C">
        <w:rPr>
          <w:rFonts w:ascii="Arial" w:hAnsi="Arial"/>
        </w:rPr>
        <w:t xml:space="preserve">he outcome of the </w:t>
      </w:r>
      <w:r w:rsidRPr="002C1862">
        <w:rPr>
          <w:rFonts w:ascii="Arial" w:hAnsi="Arial"/>
        </w:rPr>
        <w:t xml:space="preserve">calculations under clause </w:t>
      </w:r>
      <w:r w:rsidR="00756F2C" w:rsidRPr="002C1862">
        <w:rPr>
          <w:rFonts w:ascii="Arial" w:hAnsi="Arial"/>
        </w:rPr>
        <w:t>39</w:t>
      </w:r>
      <w:r w:rsidRPr="002C1862">
        <w:rPr>
          <w:rFonts w:ascii="Arial" w:hAnsi="Arial"/>
        </w:rPr>
        <w:t xml:space="preserve">, consisting of the names of the </w:t>
      </w:r>
      <w:r w:rsidR="00932692" w:rsidRPr="002C1862">
        <w:rPr>
          <w:rFonts w:ascii="Arial" w:hAnsi="Arial"/>
        </w:rPr>
        <w:t>u</w:t>
      </w:r>
      <w:r w:rsidRPr="002C1862">
        <w:rPr>
          <w:rFonts w:ascii="Arial" w:hAnsi="Arial"/>
        </w:rPr>
        <w:t xml:space="preserve">nderpaid </w:t>
      </w:r>
      <w:r w:rsidR="00932692" w:rsidRPr="002C1862">
        <w:rPr>
          <w:rFonts w:ascii="Arial" w:hAnsi="Arial"/>
        </w:rPr>
        <w:t>t</w:t>
      </w:r>
      <w:r w:rsidRPr="002C1862">
        <w:rPr>
          <w:rFonts w:ascii="Arial" w:hAnsi="Arial"/>
        </w:rPr>
        <w:t>echnologists and the amounts calculated</w:t>
      </w:r>
      <w:r w:rsidR="00D95623" w:rsidRPr="002C1862">
        <w:rPr>
          <w:rFonts w:ascii="Arial" w:hAnsi="Arial"/>
        </w:rPr>
        <w:t xml:space="preserve"> under clauses </w:t>
      </w:r>
      <w:r w:rsidR="000E6C29" w:rsidRPr="002C1862">
        <w:rPr>
          <w:rFonts w:ascii="Arial" w:hAnsi="Arial"/>
        </w:rPr>
        <w:fldChar w:fldCharType="begin"/>
      </w:r>
      <w:r w:rsidR="000E6C29" w:rsidRPr="002C1862">
        <w:rPr>
          <w:rFonts w:ascii="Arial" w:hAnsi="Arial"/>
        </w:rPr>
        <w:instrText xml:space="preserve"> REF _Ref40170935 \r \h </w:instrText>
      </w:r>
      <w:r w:rsidR="0007429F" w:rsidRPr="002C1862">
        <w:rPr>
          <w:rFonts w:ascii="Arial" w:hAnsi="Arial"/>
        </w:rPr>
        <w:instrText xml:space="preserve"> \* MERGEFORMAT </w:instrText>
      </w:r>
      <w:r w:rsidR="000E6C29" w:rsidRPr="002C1862">
        <w:rPr>
          <w:rFonts w:ascii="Arial" w:hAnsi="Arial"/>
        </w:rPr>
      </w:r>
      <w:r w:rsidR="000E6C29" w:rsidRPr="002C1862">
        <w:rPr>
          <w:rFonts w:ascii="Arial" w:hAnsi="Arial"/>
        </w:rPr>
        <w:fldChar w:fldCharType="separate"/>
      </w:r>
      <w:r w:rsidR="003E44FA" w:rsidRPr="002C1862">
        <w:rPr>
          <w:rFonts w:ascii="Arial" w:hAnsi="Arial"/>
        </w:rPr>
        <w:t>39</w:t>
      </w:r>
      <w:r w:rsidR="000E6C29" w:rsidRPr="002C1862">
        <w:rPr>
          <w:rFonts w:ascii="Arial" w:hAnsi="Arial"/>
        </w:rPr>
        <w:fldChar w:fldCharType="end"/>
      </w:r>
      <w:r w:rsidR="00D95623" w:rsidRPr="002C1862">
        <w:rPr>
          <w:rFonts w:ascii="Arial" w:hAnsi="Arial"/>
        </w:rPr>
        <w:t>(a), (b) and (c)</w:t>
      </w:r>
      <w:r w:rsidRPr="002C1862">
        <w:rPr>
          <w:rFonts w:ascii="Arial" w:hAnsi="Arial"/>
        </w:rPr>
        <w:t xml:space="preserve"> for each</w:t>
      </w:r>
      <w:r w:rsidRPr="002C1862">
        <w:rPr>
          <w:rFonts w:ascii="Arial" w:hAnsi="Arial"/>
          <w:spacing w:val="-28"/>
        </w:rPr>
        <w:t xml:space="preserve"> </w:t>
      </w:r>
      <w:proofErr w:type="gramStart"/>
      <w:r w:rsidRPr="002C1862">
        <w:rPr>
          <w:rFonts w:ascii="Arial" w:hAnsi="Arial"/>
        </w:rPr>
        <w:t>employee;</w:t>
      </w:r>
      <w:proofErr w:type="gramEnd"/>
    </w:p>
    <w:p w14:paraId="259EAC1C"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7AA82B34" w14:textId="2146A967" w:rsidR="00D50C74" w:rsidRPr="009E30F8" w:rsidRDefault="00D50C74" w:rsidP="00C82F5A">
      <w:pPr>
        <w:pStyle w:val="EUParagraphLevel2"/>
        <w:spacing w:before="0" w:line="240" w:lineRule="auto"/>
        <w:ind w:hanging="426"/>
        <w:jc w:val="both"/>
        <w:rPr>
          <w:rFonts w:ascii="Arial" w:hAnsi="Arial"/>
        </w:rPr>
      </w:pPr>
      <w:r w:rsidRPr="009E30F8">
        <w:rPr>
          <w:rFonts w:ascii="Arial" w:hAnsi="Arial"/>
        </w:rPr>
        <w:t xml:space="preserve">all payments made to current and former employees to rectify the </w:t>
      </w:r>
      <w:r w:rsidR="00932692">
        <w:rPr>
          <w:rFonts w:ascii="Arial" w:hAnsi="Arial"/>
        </w:rPr>
        <w:t>t</w:t>
      </w:r>
      <w:r w:rsidR="00670C85" w:rsidRPr="00760D7C">
        <w:rPr>
          <w:rFonts w:ascii="Arial" w:hAnsi="Arial"/>
        </w:rPr>
        <w:t>echnolo</w:t>
      </w:r>
      <w:r w:rsidR="00670C85" w:rsidRPr="008C6183">
        <w:rPr>
          <w:rFonts w:ascii="Arial" w:hAnsi="Arial"/>
        </w:rPr>
        <w:t xml:space="preserve">gist </w:t>
      </w:r>
      <w:r w:rsidR="00932692">
        <w:rPr>
          <w:rFonts w:ascii="Arial" w:hAnsi="Arial"/>
        </w:rPr>
        <w:t>u</w:t>
      </w:r>
      <w:r w:rsidR="00670C85" w:rsidRPr="008C6183">
        <w:rPr>
          <w:rFonts w:ascii="Arial" w:hAnsi="Arial"/>
        </w:rPr>
        <w:t>nderpayments</w:t>
      </w:r>
      <w:r w:rsidRPr="00D11A47">
        <w:rPr>
          <w:rFonts w:ascii="Arial" w:hAnsi="Arial"/>
        </w:rPr>
        <w:t>.</w:t>
      </w:r>
      <w:r w:rsidRPr="00C82F5A">
        <w:rPr>
          <w:rFonts w:ascii="Arial" w:hAnsi="Arial"/>
        </w:rPr>
        <w:br/>
      </w:r>
    </w:p>
    <w:p w14:paraId="64560E50" w14:textId="0C6695F8" w:rsidR="00852AC8" w:rsidRPr="00852AC8" w:rsidRDefault="00756F2C" w:rsidP="00C82F5A">
      <w:pPr>
        <w:jc w:val="both"/>
        <w:rPr>
          <w:rFonts w:ascii="Arial" w:hAnsi="Arial" w:cs="Arial"/>
          <w:b/>
        </w:rPr>
      </w:pPr>
      <w:r w:rsidRPr="009E30F8">
        <w:rPr>
          <w:rFonts w:ascii="Arial" w:hAnsi="Arial" w:cs="Arial"/>
          <w:b/>
        </w:rPr>
        <w:t>Rectificatio</w:t>
      </w:r>
      <w:r w:rsidRPr="00760D7C">
        <w:rPr>
          <w:rFonts w:ascii="Arial" w:hAnsi="Arial" w:cs="Arial"/>
          <w:b/>
        </w:rPr>
        <w:t>n of the Break</w:t>
      </w:r>
      <w:r w:rsidR="002C42F8" w:rsidRPr="008C6183">
        <w:rPr>
          <w:rFonts w:ascii="Arial" w:hAnsi="Arial" w:cs="Arial"/>
          <w:b/>
        </w:rPr>
        <w:t xml:space="preserve">fast </w:t>
      </w:r>
      <w:r w:rsidRPr="00D11A47">
        <w:rPr>
          <w:rFonts w:ascii="Arial" w:hAnsi="Arial" w:cs="Arial"/>
          <w:b/>
        </w:rPr>
        <w:t xml:space="preserve">Shift </w:t>
      </w:r>
      <w:r w:rsidR="002C42F8" w:rsidRPr="00852AC8">
        <w:rPr>
          <w:rFonts w:ascii="Arial" w:hAnsi="Arial" w:cs="Arial"/>
          <w:b/>
        </w:rPr>
        <w:t>Producer</w:t>
      </w:r>
      <w:r w:rsidR="009537D9" w:rsidRPr="00852AC8">
        <w:rPr>
          <w:rFonts w:ascii="Arial" w:hAnsi="Arial" w:cs="Arial"/>
          <w:b/>
        </w:rPr>
        <w:t>s</w:t>
      </w:r>
      <w:r w:rsidR="002C42F8" w:rsidRPr="00852AC8">
        <w:rPr>
          <w:rFonts w:ascii="Arial" w:hAnsi="Arial" w:cs="Arial"/>
          <w:b/>
        </w:rPr>
        <w:t xml:space="preserve"> Underpayments</w:t>
      </w:r>
    </w:p>
    <w:p w14:paraId="56940756" w14:textId="77777777" w:rsidR="00852AC8" w:rsidRPr="00852AC8" w:rsidRDefault="00852AC8" w:rsidP="00C82F5A">
      <w:pPr>
        <w:jc w:val="both"/>
        <w:rPr>
          <w:rFonts w:ascii="Arial" w:hAnsi="Arial" w:cs="Arial"/>
          <w:b/>
        </w:rPr>
      </w:pPr>
    </w:p>
    <w:p w14:paraId="6C2D3DEB" w14:textId="2D565011" w:rsidR="002C42F8" w:rsidRPr="00852AC8" w:rsidRDefault="002C42F8" w:rsidP="00C82F5A">
      <w:pPr>
        <w:pStyle w:val="EUParagraphLevel1"/>
        <w:spacing w:before="0" w:line="240" w:lineRule="auto"/>
        <w:rPr>
          <w:rFonts w:ascii="Arial" w:hAnsi="Arial"/>
        </w:rPr>
      </w:pPr>
      <w:bookmarkStart w:id="45" w:name="_Ref40170626"/>
      <w:r w:rsidRPr="00852AC8">
        <w:rPr>
          <w:rFonts w:ascii="Arial" w:hAnsi="Arial"/>
        </w:rPr>
        <w:t xml:space="preserve">By </w:t>
      </w:r>
      <w:r w:rsidR="00594954" w:rsidRPr="00852AC8">
        <w:rPr>
          <w:rFonts w:ascii="Arial" w:hAnsi="Arial"/>
        </w:rPr>
        <w:t>24</w:t>
      </w:r>
      <w:r w:rsidRPr="00852AC8">
        <w:rPr>
          <w:rFonts w:ascii="Arial" w:hAnsi="Arial"/>
        </w:rPr>
        <w:t xml:space="preserve"> July 2020 the ABC will calculate:</w:t>
      </w:r>
      <w:bookmarkEnd w:id="45"/>
    </w:p>
    <w:p w14:paraId="634A6E38" w14:textId="77777777" w:rsidR="00852AC8" w:rsidRPr="00852AC8" w:rsidRDefault="00852AC8" w:rsidP="00C82F5A">
      <w:pPr>
        <w:pStyle w:val="EUParagraphLevel1"/>
        <w:numPr>
          <w:ilvl w:val="0"/>
          <w:numId w:val="0"/>
        </w:numPr>
        <w:spacing w:before="0" w:line="240" w:lineRule="auto"/>
        <w:ind w:left="686"/>
        <w:rPr>
          <w:rFonts w:ascii="Arial" w:hAnsi="Arial"/>
        </w:rPr>
      </w:pPr>
    </w:p>
    <w:p w14:paraId="11F122FE" w14:textId="3A464612" w:rsidR="002C42F8" w:rsidRDefault="002C42F8" w:rsidP="00C82F5A">
      <w:pPr>
        <w:pStyle w:val="EUParagraphLevel2"/>
        <w:spacing w:before="0" w:line="240" w:lineRule="auto"/>
        <w:jc w:val="both"/>
        <w:rPr>
          <w:rFonts w:ascii="Arial" w:hAnsi="Arial"/>
        </w:rPr>
      </w:pPr>
      <w:r w:rsidRPr="00852AC8">
        <w:rPr>
          <w:rFonts w:ascii="Arial" w:hAnsi="Arial"/>
        </w:rPr>
        <w:t xml:space="preserve">the amount owing to each </w:t>
      </w:r>
      <w:r w:rsidR="00756F2C" w:rsidRPr="00852AC8">
        <w:rPr>
          <w:rFonts w:ascii="Arial" w:hAnsi="Arial"/>
        </w:rPr>
        <w:t>Underpaid Breakfast Shift Producer arising from the ABC’s failure to incorrectly record their shift start times</w:t>
      </w:r>
      <w:r w:rsidRPr="00852AC8">
        <w:rPr>
          <w:rFonts w:ascii="Arial" w:hAnsi="Arial"/>
        </w:rPr>
        <w:t>;</w:t>
      </w:r>
    </w:p>
    <w:p w14:paraId="238303E3" w14:textId="77777777" w:rsidR="00852AC8" w:rsidRPr="00C82F5A" w:rsidRDefault="00852AC8" w:rsidP="00C82F5A">
      <w:pPr>
        <w:pStyle w:val="EUParagraphLevel2"/>
        <w:numPr>
          <w:ilvl w:val="0"/>
          <w:numId w:val="0"/>
        </w:numPr>
        <w:spacing w:before="0" w:line="240" w:lineRule="auto"/>
        <w:ind w:left="1135"/>
        <w:jc w:val="both"/>
        <w:rPr>
          <w:rFonts w:ascii="Arial" w:hAnsi="Arial"/>
        </w:rPr>
      </w:pPr>
    </w:p>
    <w:p w14:paraId="2418D113" w14:textId="34FAEC25" w:rsidR="00852AC8" w:rsidRDefault="002C42F8" w:rsidP="00C82F5A">
      <w:pPr>
        <w:pStyle w:val="EUParagraphLevel2"/>
        <w:spacing w:before="0" w:line="240" w:lineRule="auto"/>
        <w:jc w:val="both"/>
        <w:rPr>
          <w:rFonts w:ascii="Arial" w:hAnsi="Arial"/>
        </w:rPr>
      </w:pPr>
      <w:r w:rsidRPr="008C6183">
        <w:rPr>
          <w:rFonts w:ascii="Arial" w:hAnsi="Arial"/>
        </w:rPr>
        <w:t>any superannuation payments relating to the above underpayments which may be required by law; and</w:t>
      </w:r>
    </w:p>
    <w:p w14:paraId="7A8F2652" w14:textId="77777777" w:rsidR="00155E32" w:rsidRPr="008C6183" w:rsidRDefault="00155E32" w:rsidP="00C82F5A">
      <w:pPr>
        <w:pStyle w:val="EUParagraphLevel2"/>
        <w:numPr>
          <w:ilvl w:val="0"/>
          <w:numId w:val="0"/>
        </w:numPr>
        <w:spacing w:before="0" w:line="240" w:lineRule="auto"/>
        <w:ind w:left="1135"/>
        <w:jc w:val="both"/>
        <w:rPr>
          <w:rFonts w:ascii="Arial" w:hAnsi="Arial"/>
        </w:rPr>
      </w:pPr>
    </w:p>
    <w:p w14:paraId="25793B48" w14:textId="1942057C" w:rsidR="00852AC8" w:rsidRDefault="002C42F8" w:rsidP="00C82F5A">
      <w:pPr>
        <w:pStyle w:val="EUParagraphLevel2"/>
        <w:spacing w:before="0" w:line="240" w:lineRule="auto"/>
        <w:jc w:val="both"/>
        <w:rPr>
          <w:rFonts w:ascii="Arial" w:hAnsi="Arial"/>
        </w:rPr>
      </w:pPr>
      <w:r w:rsidRPr="00852AC8">
        <w:rPr>
          <w:rFonts w:ascii="Arial" w:hAnsi="Arial"/>
        </w:rPr>
        <w:t>interest on the amount of the above underpayments, calculated using an interest rate of 5.25%.</w:t>
      </w:r>
    </w:p>
    <w:p w14:paraId="30789402" w14:textId="77777777" w:rsidR="00852AC8" w:rsidRPr="009E30F8" w:rsidRDefault="00852AC8" w:rsidP="00C82F5A">
      <w:pPr>
        <w:pStyle w:val="EUParagraphLevel2"/>
        <w:numPr>
          <w:ilvl w:val="0"/>
          <w:numId w:val="0"/>
        </w:numPr>
        <w:spacing w:before="0" w:line="240" w:lineRule="auto"/>
        <w:ind w:left="568"/>
        <w:jc w:val="both"/>
        <w:rPr>
          <w:rFonts w:ascii="Arial" w:hAnsi="Arial"/>
        </w:rPr>
      </w:pPr>
    </w:p>
    <w:p w14:paraId="56007FA2" w14:textId="5AA23836" w:rsidR="002C42F8" w:rsidRPr="009E30F8" w:rsidRDefault="00756F2C" w:rsidP="00C82F5A">
      <w:pPr>
        <w:pStyle w:val="EUParagraphLevel1"/>
        <w:spacing w:before="0" w:line="240" w:lineRule="auto"/>
        <w:rPr>
          <w:rFonts w:ascii="Arial" w:hAnsi="Arial"/>
        </w:rPr>
      </w:pPr>
      <w:bookmarkStart w:id="46" w:name="_Ref40171232"/>
      <w:r w:rsidRPr="009E30F8">
        <w:rPr>
          <w:rFonts w:ascii="Arial" w:hAnsi="Arial"/>
        </w:rPr>
        <w:t>B</w:t>
      </w:r>
      <w:r w:rsidRPr="00760D7C">
        <w:rPr>
          <w:rFonts w:ascii="Arial" w:hAnsi="Arial"/>
        </w:rPr>
        <w:t>y 3</w:t>
      </w:r>
      <w:r w:rsidR="000E6C29" w:rsidRPr="008C6183">
        <w:rPr>
          <w:rFonts w:ascii="Arial" w:hAnsi="Arial"/>
        </w:rPr>
        <w:t>1</w:t>
      </w:r>
      <w:r w:rsidRPr="00D11A47">
        <w:rPr>
          <w:rFonts w:ascii="Arial" w:hAnsi="Arial"/>
        </w:rPr>
        <w:t xml:space="preserve"> July 2020 the ABC will make payments to each Underpaid Breakfast Shift Producer of any outstanding amounts as calculated </w:t>
      </w:r>
      <w:r w:rsidRPr="002C1862">
        <w:rPr>
          <w:rFonts w:ascii="Arial" w:hAnsi="Arial"/>
        </w:rPr>
        <w:t xml:space="preserve">under clause </w:t>
      </w:r>
      <w:r w:rsidRPr="002C1862">
        <w:rPr>
          <w:rFonts w:ascii="Arial" w:hAnsi="Arial"/>
        </w:rPr>
        <w:fldChar w:fldCharType="begin"/>
      </w:r>
      <w:r w:rsidRPr="002C1862">
        <w:rPr>
          <w:rFonts w:ascii="Arial" w:hAnsi="Arial"/>
        </w:rPr>
        <w:instrText xml:space="preserve"> REF _Ref40170626 \r \h  \* MERGEFORMAT </w:instrText>
      </w:r>
      <w:r w:rsidRPr="002C1862">
        <w:rPr>
          <w:rFonts w:ascii="Arial" w:hAnsi="Arial"/>
        </w:rPr>
      </w:r>
      <w:r w:rsidRPr="002C1862">
        <w:rPr>
          <w:rFonts w:ascii="Arial" w:hAnsi="Arial"/>
        </w:rPr>
        <w:fldChar w:fldCharType="separate"/>
      </w:r>
      <w:r w:rsidR="003E44FA" w:rsidRPr="002C1862">
        <w:rPr>
          <w:rFonts w:ascii="Arial" w:hAnsi="Arial"/>
        </w:rPr>
        <w:t>42</w:t>
      </w:r>
      <w:r w:rsidRPr="002C1862">
        <w:rPr>
          <w:rFonts w:ascii="Arial" w:hAnsi="Arial"/>
        </w:rPr>
        <w:fldChar w:fldCharType="end"/>
      </w:r>
      <w:r w:rsidRPr="002C1862">
        <w:rPr>
          <w:rFonts w:ascii="Arial" w:hAnsi="Arial"/>
        </w:rPr>
        <w:t>.</w:t>
      </w:r>
      <w:bookmarkEnd w:id="46"/>
    </w:p>
    <w:p w14:paraId="1C5352E6" w14:textId="77777777" w:rsidR="00852AC8" w:rsidRPr="00760D7C" w:rsidRDefault="00852AC8" w:rsidP="00C82F5A">
      <w:pPr>
        <w:pStyle w:val="EUParagraphLevel1"/>
        <w:numPr>
          <w:ilvl w:val="0"/>
          <w:numId w:val="0"/>
        </w:numPr>
        <w:spacing w:before="0" w:line="240" w:lineRule="auto"/>
        <w:ind w:left="686"/>
        <w:rPr>
          <w:rFonts w:ascii="Arial" w:hAnsi="Arial"/>
        </w:rPr>
      </w:pPr>
    </w:p>
    <w:p w14:paraId="2AD263EC" w14:textId="05499047" w:rsidR="000E6C29" w:rsidRPr="00852AC8" w:rsidRDefault="000E6C29" w:rsidP="00C82F5A">
      <w:pPr>
        <w:pStyle w:val="EUParagraphLevel1"/>
        <w:spacing w:before="0" w:line="240" w:lineRule="auto"/>
        <w:rPr>
          <w:rFonts w:ascii="Arial" w:hAnsi="Arial"/>
        </w:rPr>
      </w:pPr>
      <w:r w:rsidRPr="008C6183">
        <w:rPr>
          <w:rFonts w:ascii="Arial" w:hAnsi="Arial"/>
        </w:rPr>
        <w:t xml:space="preserve">By </w:t>
      </w:r>
      <w:r w:rsidR="00594954" w:rsidRPr="00D11A47">
        <w:rPr>
          <w:rFonts w:ascii="Arial" w:hAnsi="Arial"/>
        </w:rPr>
        <w:t>7 August 2020</w:t>
      </w:r>
      <w:r w:rsidRPr="00852AC8">
        <w:rPr>
          <w:rFonts w:ascii="Arial" w:hAnsi="Arial"/>
        </w:rPr>
        <w:t xml:space="preserve"> the ABC will provide the FWO evidence of:</w:t>
      </w:r>
    </w:p>
    <w:p w14:paraId="7230ABE9" w14:textId="3BD71A49" w:rsidR="00852AC8" w:rsidRPr="00852AC8" w:rsidRDefault="00852AC8" w:rsidP="00C82F5A">
      <w:pPr>
        <w:pStyle w:val="ListParagraph"/>
        <w:jc w:val="both"/>
        <w:rPr>
          <w:rFonts w:ascii="Arial" w:hAnsi="Arial"/>
        </w:rPr>
      </w:pPr>
    </w:p>
    <w:p w14:paraId="0948D260" w14:textId="0B6DC9E9" w:rsidR="000E6C29" w:rsidRPr="009E30F8" w:rsidRDefault="00DB7A6E" w:rsidP="00C82F5A">
      <w:pPr>
        <w:pStyle w:val="EUParagraphLevel2"/>
        <w:spacing w:before="0" w:line="240" w:lineRule="auto"/>
        <w:ind w:hanging="426"/>
        <w:jc w:val="both"/>
        <w:rPr>
          <w:rFonts w:ascii="Arial" w:hAnsi="Arial"/>
        </w:rPr>
      </w:pPr>
      <w:r w:rsidRPr="00852AC8">
        <w:rPr>
          <w:rFonts w:ascii="Arial" w:hAnsi="Arial"/>
        </w:rPr>
        <w:t>t</w:t>
      </w:r>
      <w:r w:rsidR="000E6C29" w:rsidRPr="00852AC8">
        <w:rPr>
          <w:rFonts w:ascii="Arial" w:hAnsi="Arial"/>
        </w:rPr>
        <w:t xml:space="preserve">he outcome of the calculations </w:t>
      </w:r>
      <w:r w:rsidR="000E6C29" w:rsidRPr="002C1862">
        <w:rPr>
          <w:rFonts w:ascii="Arial" w:hAnsi="Arial"/>
        </w:rPr>
        <w:t xml:space="preserve">under clause </w:t>
      </w:r>
      <w:r w:rsidR="000E6C29" w:rsidRPr="002C1862">
        <w:rPr>
          <w:rFonts w:ascii="Arial" w:hAnsi="Arial"/>
        </w:rPr>
        <w:fldChar w:fldCharType="begin"/>
      </w:r>
      <w:r w:rsidR="000E6C29" w:rsidRPr="002C1862">
        <w:rPr>
          <w:rFonts w:ascii="Arial" w:hAnsi="Arial"/>
        </w:rPr>
        <w:instrText xml:space="preserve"> REF _Ref40170626 \r \h  \* MERGEFORMAT </w:instrText>
      </w:r>
      <w:r w:rsidR="000E6C29" w:rsidRPr="002C1862">
        <w:rPr>
          <w:rFonts w:ascii="Arial" w:hAnsi="Arial"/>
        </w:rPr>
      </w:r>
      <w:r w:rsidR="000E6C29" w:rsidRPr="002C1862">
        <w:rPr>
          <w:rFonts w:ascii="Arial" w:hAnsi="Arial"/>
        </w:rPr>
        <w:fldChar w:fldCharType="separate"/>
      </w:r>
      <w:r w:rsidR="003E44FA" w:rsidRPr="002C1862">
        <w:rPr>
          <w:rFonts w:ascii="Arial" w:hAnsi="Arial"/>
        </w:rPr>
        <w:t>42</w:t>
      </w:r>
      <w:r w:rsidR="000E6C29" w:rsidRPr="002C1862">
        <w:rPr>
          <w:rFonts w:ascii="Arial" w:hAnsi="Arial"/>
        </w:rPr>
        <w:fldChar w:fldCharType="end"/>
      </w:r>
      <w:r w:rsidR="000E6C29" w:rsidRPr="002C1862">
        <w:rPr>
          <w:rFonts w:ascii="Arial" w:hAnsi="Arial"/>
        </w:rPr>
        <w:t>, consisting</w:t>
      </w:r>
      <w:r w:rsidR="000E6C29" w:rsidRPr="009E30F8">
        <w:rPr>
          <w:rFonts w:ascii="Arial" w:hAnsi="Arial"/>
        </w:rPr>
        <w:t xml:space="preserve"> of the names of the Underpaid Breakfast Shift Producers and the amounts calculated under </w:t>
      </w:r>
      <w:r w:rsidR="000E6C29" w:rsidRPr="002C1862">
        <w:rPr>
          <w:rFonts w:ascii="Arial" w:hAnsi="Arial"/>
        </w:rPr>
        <w:lastRenderedPageBreak/>
        <w:t xml:space="preserve">clauses </w:t>
      </w:r>
      <w:r w:rsidR="000E6C29" w:rsidRPr="002C1862">
        <w:rPr>
          <w:rFonts w:ascii="Arial" w:hAnsi="Arial"/>
        </w:rPr>
        <w:fldChar w:fldCharType="begin"/>
      </w:r>
      <w:r w:rsidR="000E6C29" w:rsidRPr="002C1862">
        <w:rPr>
          <w:rFonts w:ascii="Arial" w:hAnsi="Arial"/>
        </w:rPr>
        <w:instrText xml:space="preserve"> REF _Ref40170626 \r \h  \* MERGEFORMAT </w:instrText>
      </w:r>
      <w:r w:rsidR="000E6C29" w:rsidRPr="002C1862">
        <w:rPr>
          <w:rFonts w:ascii="Arial" w:hAnsi="Arial"/>
        </w:rPr>
      </w:r>
      <w:r w:rsidR="000E6C29" w:rsidRPr="002C1862">
        <w:rPr>
          <w:rFonts w:ascii="Arial" w:hAnsi="Arial"/>
        </w:rPr>
        <w:fldChar w:fldCharType="separate"/>
      </w:r>
      <w:r w:rsidR="003E44FA" w:rsidRPr="002C1862">
        <w:rPr>
          <w:rFonts w:ascii="Arial" w:hAnsi="Arial"/>
        </w:rPr>
        <w:t>42</w:t>
      </w:r>
      <w:r w:rsidR="000E6C29" w:rsidRPr="002C1862">
        <w:rPr>
          <w:rFonts w:ascii="Arial" w:hAnsi="Arial"/>
        </w:rPr>
        <w:fldChar w:fldCharType="end"/>
      </w:r>
      <w:r w:rsidR="000E6C29" w:rsidRPr="002C1862">
        <w:rPr>
          <w:rFonts w:ascii="Arial" w:hAnsi="Arial"/>
        </w:rPr>
        <w:t>(a), (b) and (c) for each</w:t>
      </w:r>
      <w:r w:rsidR="000E6C29" w:rsidRPr="009E30F8">
        <w:rPr>
          <w:rFonts w:ascii="Arial" w:hAnsi="Arial"/>
        </w:rPr>
        <w:t xml:space="preserve"> </w:t>
      </w:r>
      <w:proofErr w:type="gramStart"/>
      <w:r w:rsidR="000E6C29" w:rsidRPr="009E30F8">
        <w:rPr>
          <w:rFonts w:ascii="Arial" w:hAnsi="Arial"/>
        </w:rPr>
        <w:t>employee;</w:t>
      </w:r>
      <w:proofErr w:type="gramEnd"/>
    </w:p>
    <w:p w14:paraId="0DE7B029" w14:textId="77777777" w:rsidR="00852AC8" w:rsidRPr="00760D7C" w:rsidRDefault="00852AC8" w:rsidP="00C82F5A">
      <w:pPr>
        <w:pStyle w:val="EUParagraphLevel2"/>
        <w:numPr>
          <w:ilvl w:val="0"/>
          <w:numId w:val="0"/>
        </w:numPr>
        <w:spacing w:before="0" w:line="240" w:lineRule="auto"/>
        <w:ind w:left="1135"/>
        <w:jc w:val="both"/>
        <w:rPr>
          <w:rFonts w:ascii="Arial" w:hAnsi="Arial"/>
        </w:rPr>
      </w:pPr>
    </w:p>
    <w:p w14:paraId="48CDE09F" w14:textId="3632DE2B" w:rsidR="000E6C29" w:rsidRPr="00D11A47" w:rsidRDefault="00DB7A6E" w:rsidP="00C82F5A">
      <w:pPr>
        <w:pStyle w:val="EUParagraphLevel2"/>
        <w:spacing w:before="0" w:line="240" w:lineRule="auto"/>
        <w:ind w:hanging="426"/>
        <w:jc w:val="both"/>
        <w:rPr>
          <w:rFonts w:ascii="Arial" w:hAnsi="Arial"/>
        </w:rPr>
      </w:pPr>
      <w:r w:rsidRPr="008C6183">
        <w:rPr>
          <w:rFonts w:ascii="Arial" w:hAnsi="Arial"/>
        </w:rPr>
        <w:t>a</w:t>
      </w:r>
      <w:r w:rsidR="000E6C29" w:rsidRPr="00D11A47">
        <w:rPr>
          <w:rFonts w:ascii="Arial" w:hAnsi="Arial"/>
        </w:rPr>
        <w:t>ll payments made to current and former employees to rectify the Breakfast Shift Producer Underpayments.</w:t>
      </w:r>
    </w:p>
    <w:p w14:paraId="5737F8CD" w14:textId="77777777" w:rsidR="00756F2C" w:rsidRPr="00C82F5A" w:rsidRDefault="00756F2C" w:rsidP="0011616F">
      <w:pPr>
        <w:jc w:val="both"/>
        <w:rPr>
          <w:rFonts w:ascii="Arial" w:hAnsi="Arial" w:cs="Arial"/>
        </w:rPr>
      </w:pPr>
    </w:p>
    <w:p w14:paraId="1463C251" w14:textId="58F270EE" w:rsidR="00B84F26" w:rsidRDefault="00932BF9" w:rsidP="00C82F5A">
      <w:pPr>
        <w:pStyle w:val="Heading1"/>
        <w:keepNext/>
        <w:keepLines/>
        <w:kinsoku w:val="0"/>
        <w:overflowPunct w:val="0"/>
        <w:ind w:left="102" w:right="102"/>
        <w:jc w:val="both"/>
      </w:pPr>
      <w:r w:rsidRPr="009E30F8">
        <w:t>Employees who the ABC Cannot</w:t>
      </w:r>
      <w:r w:rsidRPr="009E30F8">
        <w:rPr>
          <w:spacing w:val="-12"/>
        </w:rPr>
        <w:t xml:space="preserve"> </w:t>
      </w:r>
      <w:r w:rsidRPr="00760D7C">
        <w:t>Locate</w:t>
      </w:r>
    </w:p>
    <w:p w14:paraId="67E331FA" w14:textId="77777777" w:rsidR="00852AC8" w:rsidRPr="009E30F8" w:rsidRDefault="00852AC8" w:rsidP="00C82F5A">
      <w:pPr>
        <w:jc w:val="both"/>
      </w:pPr>
    </w:p>
    <w:p w14:paraId="0D07573E" w14:textId="2FB2B2D2" w:rsidR="00B84F26" w:rsidRDefault="27E7FA94" w:rsidP="00C82F5A">
      <w:pPr>
        <w:pStyle w:val="EUParagraphLevel1"/>
        <w:spacing w:before="0" w:line="240" w:lineRule="auto"/>
        <w:rPr>
          <w:rFonts w:ascii="Arial" w:hAnsi="Arial"/>
        </w:rPr>
      </w:pPr>
      <w:bookmarkStart w:id="47" w:name="bookmark19"/>
      <w:bookmarkStart w:id="48" w:name="_Ref39583390"/>
      <w:bookmarkEnd w:id="47"/>
      <w:r w:rsidRPr="009E30F8">
        <w:rPr>
          <w:rFonts w:ascii="Arial" w:hAnsi="Arial"/>
        </w:rPr>
        <w:t xml:space="preserve">If, by </w:t>
      </w:r>
      <w:r w:rsidR="25184470" w:rsidRPr="00760D7C">
        <w:rPr>
          <w:rFonts w:ascii="Arial" w:hAnsi="Arial"/>
        </w:rPr>
        <w:t xml:space="preserve">28 </w:t>
      </w:r>
      <w:r w:rsidRPr="008C6183">
        <w:rPr>
          <w:rFonts w:ascii="Arial" w:hAnsi="Arial"/>
        </w:rPr>
        <w:t>days after the ABC was required to make a payment to a</w:t>
      </w:r>
      <w:r w:rsidR="3CA37604" w:rsidRPr="00D11A47">
        <w:rPr>
          <w:rFonts w:ascii="Arial" w:hAnsi="Arial"/>
        </w:rPr>
        <w:t xml:space="preserve"> former</w:t>
      </w:r>
      <w:r w:rsidRPr="00A14D7D">
        <w:rPr>
          <w:rFonts w:ascii="Arial" w:hAnsi="Arial"/>
        </w:rPr>
        <w:t xml:space="preserve">  </w:t>
      </w:r>
      <w:r w:rsidR="3CA37604" w:rsidRPr="00A14D7D">
        <w:rPr>
          <w:rFonts w:ascii="Arial" w:hAnsi="Arial"/>
        </w:rPr>
        <w:t>e</w:t>
      </w:r>
      <w:r w:rsidRPr="00A14D7D">
        <w:rPr>
          <w:rFonts w:ascii="Arial" w:hAnsi="Arial"/>
        </w:rPr>
        <w:t>mployee</w:t>
      </w:r>
      <w:r w:rsidRPr="00A14D7D">
        <w:rPr>
          <w:rFonts w:ascii="Arial" w:hAnsi="Arial"/>
          <w:spacing w:val="-7"/>
        </w:rPr>
        <w:t xml:space="preserve"> </w:t>
      </w:r>
      <w:r w:rsidRPr="00A14D7D">
        <w:rPr>
          <w:rFonts w:ascii="Arial" w:hAnsi="Arial"/>
        </w:rPr>
        <w:t>under:</w:t>
      </w:r>
      <w:bookmarkEnd w:id="48"/>
    </w:p>
    <w:p w14:paraId="7582E81F" w14:textId="77777777" w:rsidR="00852AC8" w:rsidRPr="009E30F8" w:rsidRDefault="00852AC8" w:rsidP="00C82F5A">
      <w:pPr>
        <w:pStyle w:val="EUParagraphLevel1"/>
        <w:numPr>
          <w:ilvl w:val="0"/>
          <w:numId w:val="0"/>
        </w:numPr>
        <w:spacing w:before="0" w:line="240" w:lineRule="auto"/>
        <w:ind w:left="686"/>
        <w:rPr>
          <w:rFonts w:ascii="Arial" w:hAnsi="Arial"/>
        </w:rPr>
      </w:pPr>
    </w:p>
    <w:p w14:paraId="6DAAAB21" w14:textId="18DA23BE" w:rsidR="00B84F26" w:rsidRPr="002C1862" w:rsidRDefault="00932BF9" w:rsidP="00C82F5A">
      <w:pPr>
        <w:pStyle w:val="EUParagraphLevel2"/>
        <w:spacing w:before="0" w:line="240" w:lineRule="auto"/>
        <w:ind w:hanging="426"/>
        <w:jc w:val="both"/>
        <w:rPr>
          <w:rFonts w:ascii="Arial" w:hAnsi="Arial"/>
        </w:rPr>
      </w:pPr>
      <w:r w:rsidRPr="002C1862">
        <w:rPr>
          <w:rFonts w:ascii="Arial" w:hAnsi="Arial"/>
        </w:rPr>
        <w:t xml:space="preserve">clause </w:t>
      </w:r>
      <w:r w:rsidR="0072161D" w:rsidRPr="002C1862">
        <w:rPr>
          <w:rFonts w:ascii="Arial" w:hAnsi="Arial"/>
        </w:rPr>
        <w:fldChar w:fldCharType="begin"/>
      </w:r>
      <w:r w:rsidR="0072161D" w:rsidRPr="002C1862">
        <w:rPr>
          <w:rFonts w:ascii="Arial" w:hAnsi="Arial"/>
        </w:rPr>
        <w:instrText xml:space="preserve"> REF _Ref39582229 \r \h </w:instrText>
      </w:r>
      <w:r w:rsidR="000F1421" w:rsidRPr="002C1862">
        <w:rPr>
          <w:rFonts w:ascii="Arial" w:hAnsi="Arial"/>
        </w:rPr>
        <w:instrText xml:space="preserve"> \* MERGEFORMAT </w:instrText>
      </w:r>
      <w:r w:rsidR="0072161D" w:rsidRPr="002C1862">
        <w:rPr>
          <w:rFonts w:ascii="Arial" w:hAnsi="Arial"/>
        </w:rPr>
      </w:r>
      <w:r w:rsidR="0072161D" w:rsidRPr="002C1862">
        <w:rPr>
          <w:rFonts w:ascii="Arial" w:hAnsi="Arial"/>
        </w:rPr>
        <w:fldChar w:fldCharType="separate"/>
      </w:r>
      <w:r w:rsidR="003E44FA" w:rsidRPr="002C1862">
        <w:rPr>
          <w:rFonts w:ascii="Arial" w:hAnsi="Arial"/>
        </w:rPr>
        <w:t>31</w:t>
      </w:r>
      <w:r w:rsidR="0072161D" w:rsidRPr="002C1862">
        <w:rPr>
          <w:rFonts w:ascii="Arial" w:hAnsi="Arial"/>
        </w:rPr>
        <w:fldChar w:fldCharType="end"/>
      </w:r>
      <w:r w:rsidRPr="002C1862">
        <w:rPr>
          <w:rFonts w:ascii="Arial" w:hAnsi="Arial"/>
        </w:rPr>
        <w:t xml:space="preserve"> (in relation to the Flat Rate Underpayments);</w:t>
      </w:r>
      <w:r w:rsidRPr="002C1862">
        <w:rPr>
          <w:rFonts w:ascii="Arial" w:hAnsi="Arial"/>
          <w:spacing w:val="-18"/>
        </w:rPr>
        <w:t xml:space="preserve"> </w:t>
      </w:r>
      <w:r w:rsidRPr="002C1862">
        <w:rPr>
          <w:rFonts w:ascii="Arial" w:hAnsi="Arial"/>
        </w:rPr>
        <w:t>or</w:t>
      </w:r>
    </w:p>
    <w:p w14:paraId="0399E59A" w14:textId="77777777" w:rsidR="00852AC8" w:rsidRPr="002C1862" w:rsidRDefault="00852AC8" w:rsidP="00C82F5A">
      <w:pPr>
        <w:pStyle w:val="EUParagraphLevel2"/>
        <w:numPr>
          <w:ilvl w:val="0"/>
          <w:numId w:val="0"/>
        </w:numPr>
        <w:spacing w:before="0" w:line="240" w:lineRule="auto"/>
        <w:ind w:left="709"/>
        <w:jc w:val="both"/>
        <w:rPr>
          <w:rFonts w:ascii="Arial" w:hAnsi="Arial"/>
        </w:rPr>
      </w:pPr>
    </w:p>
    <w:p w14:paraId="494BC76A" w14:textId="59FBE2B8" w:rsidR="00B84F26" w:rsidRPr="002C1862" w:rsidRDefault="00932BF9" w:rsidP="00C82F5A">
      <w:pPr>
        <w:pStyle w:val="EUParagraphLevel2"/>
        <w:spacing w:before="0" w:line="240" w:lineRule="auto"/>
        <w:ind w:hanging="426"/>
        <w:jc w:val="both"/>
        <w:rPr>
          <w:rFonts w:ascii="Arial" w:hAnsi="Arial"/>
        </w:rPr>
      </w:pPr>
      <w:r w:rsidRPr="002C1862">
        <w:rPr>
          <w:rFonts w:ascii="Arial" w:hAnsi="Arial"/>
        </w:rPr>
        <w:t xml:space="preserve">clause </w:t>
      </w:r>
      <w:r w:rsidR="0072161D" w:rsidRPr="002C1862">
        <w:rPr>
          <w:rFonts w:ascii="Arial" w:hAnsi="Arial"/>
        </w:rPr>
        <w:fldChar w:fldCharType="begin"/>
      </w:r>
      <w:r w:rsidR="0072161D" w:rsidRPr="002C1862">
        <w:rPr>
          <w:rFonts w:ascii="Arial" w:hAnsi="Arial"/>
        </w:rPr>
        <w:instrText xml:space="preserve"> REF _Ref39583328 \r \h </w:instrText>
      </w:r>
      <w:r w:rsidR="000F1421" w:rsidRPr="002C1862">
        <w:rPr>
          <w:rFonts w:ascii="Arial" w:hAnsi="Arial"/>
        </w:rPr>
        <w:instrText xml:space="preserve"> \* MERGEFORMAT </w:instrText>
      </w:r>
      <w:r w:rsidR="0072161D" w:rsidRPr="002C1862">
        <w:rPr>
          <w:rFonts w:ascii="Arial" w:hAnsi="Arial"/>
        </w:rPr>
      </w:r>
      <w:r w:rsidR="0072161D" w:rsidRPr="002C1862">
        <w:rPr>
          <w:rFonts w:ascii="Arial" w:hAnsi="Arial"/>
        </w:rPr>
        <w:fldChar w:fldCharType="separate"/>
      </w:r>
      <w:r w:rsidR="003E44FA" w:rsidRPr="002C1862">
        <w:rPr>
          <w:rFonts w:ascii="Arial" w:hAnsi="Arial"/>
        </w:rPr>
        <w:t>3</w:t>
      </w:r>
      <w:r w:rsidR="0072161D" w:rsidRPr="002C1862">
        <w:rPr>
          <w:rFonts w:ascii="Arial" w:hAnsi="Arial"/>
        </w:rPr>
        <w:fldChar w:fldCharType="end"/>
      </w:r>
      <w:r w:rsidR="002C1862" w:rsidRPr="002C1862">
        <w:rPr>
          <w:rFonts w:ascii="Arial" w:hAnsi="Arial"/>
        </w:rPr>
        <w:t>3</w:t>
      </w:r>
      <w:r w:rsidRPr="002C1862">
        <w:rPr>
          <w:rFonts w:ascii="Arial" w:hAnsi="Arial"/>
        </w:rPr>
        <w:t xml:space="preserve"> (in relation to </w:t>
      </w:r>
      <w:r w:rsidR="008C6183" w:rsidRPr="002C1862">
        <w:rPr>
          <w:rFonts w:ascii="Arial" w:hAnsi="Arial"/>
        </w:rPr>
        <w:t>the Schedule 2 Employees</w:t>
      </w:r>
      <w:r w:rsidR="0072161D" w:rsidRPr="002C1862">
        <w:rPr>
          <w:rFonts w:ascii="Arial" w:hAnsi="Arial"/>
        </w:rPr>
        <w:t>)</w:t>
      </w:r>
      <w:r w:rsidRPr="002C1862">
        <w:rPr>
          <w:rFonts w:ascii="Arial" w:hAnsi="Arial"/>
        </w:rPr>
        <w:t>;</w:t>
      </w:r>
      <w:r w:rsidRPr="002C1862">
        <w:rPr>
          <w:rFonts w:ascii="Arial" w:hAnsi="Arial"/>
          <w:spacing w:val="-22"/>
        </w:rPr>
        <w:t xml:space="preserve"> </w:t>
      </w:r>
      <w:r w:rsidRPr="002C1862">
        <w:rPr>
          <w:rFonts w:ascii="Arial" w:hAnsi="Arial"/>
        </w:rPr>
        <w:t>or</w:t>
      </w:r>
    </w:p>
    <w:p w14:paraId="65171887" w14:textId="6EBD166B" w:rsidR="00852AC8" w:rsidRPr="002C1862" w:rsidRDefault="00852AC8" w:rsidP="00C82F5A">
      <w:pPr>
        <w:pStyle w:val="ListParagraph"/>
        <w:jc w:val="both"/>
        <w:rPr>
          <w:rFonts w:ascii="Arial" w:hAnsi="Arial"/>
        </w:rPr>
      </w:pPr>
    </w:p>
    <w:p w14:paraId="3035CEFF" w14:textId="34403074" w:rsidR="00B84F26" w:rsidRPr="002C1862" w:rsidRDefault="00932BF9" w:rsidP="00C82F5A">
      <w:pPr>
        <w:pStyle w:val="EUParagraphLevel2"/>
        <w:spacing w:before="0" w:line="240" w:lineRule="auto"/>
        <w:ind w:hanging="426"/>
        <w:jc w:val="both"/>
        <w:rPr>
          <w:rFonts w:ascii="Arial" w:hAnsi="Arial"/>
        </w:rPr>
      </w:pPr>
      <w:r w:rsidRPr="002C1862">
        <w:rPr>
          <w:rFonts w:ascii="Arial" w:hAnsi="Arial"/>
        </w:rPr>
        <w:t xml:space="preserve">clause </w:t>
      </w:r>
      <w:r w:rsidR="0072161D" w:rsidRPr="002C1862">
        <w:rPr>
          <w:rFonts w:ascii="Arial" w:hAnsi="Arial"/>
        </w:rPr>
        <w:fldChar w:fldCharType="begin"/>
      </w:r>
      <w:r w:rsidR="0072161D" w:rsidRPr="002C1862">
        <w:rPr>
          <w:rFonts w:ascii="Arial" w:hAnsi="Arial"/>
        </w:rPr>
        <w:instrText xml:space="preserve"> REF _Ref39583343 \r \h </w:instrText>
      </w:r>
      <w:r w:rsidR="000F1421" w:rsidRPr="002C1862">
        <w:rPr>
          <w:rFonts w:ascii="Arial" w:hAnsi="Arial"/>
        </w:rPr>
        <w:instrText xml:space="preserve"> \* MERGEFORMAT </w:instrText>
      </w:r>
      <w:r w:rsidR="0072161D" w:rsidRPr="002C1862">
        <w:rPr>
          <w:rFonts w:ascii="Arial" w:hAnsi="Arial"/>
        </w:rPr>
      </w:r>
      <w:r w:rsidR="0072161D" w:rsidRPr="002C1862">
        <w:rPr>
          <w:rFonts w:ascii="Arial" w:hAnsi="Arial"/>
        </w:rPr>
        <w:fldChar w:fldCharType="separate"/>
      </w:r>
      <w:r w:rsidR="003E44FA" w:rsidRPr="002C1862">
        <w:rPr>
          <w:rFonts w:ascii="Arial" w:hAnsi="Arial"/>
        </w:rPr>
        <w:t>3</w:t>
      </w:r>
      <w:r w:rsidR="0072161D" w:rsidRPr="002C1862">
        <w:rPr>
          <w:rFonts w:ascii="Arial" w:hAnsi="Arial"/>
        </w:rPr>
        <w:fldChar w:fldCharType="end"/>
      </w:r>
      <w:r w:rsidR="002C1862" w:rsidRPr="002C1862">
        <w:rPr>
          <w:rFonts w:ascii="Arial" w:hAnsi="Arial"/>
        </w:rPr>
        <w:t>6</w:t>
      </w:r>
      <w:r w:rsidRPr="002C1862">
        <w:rPr>
          <w:rFonts w:ascii="Arial" w:hAnsi="Arial"/>
        </w:rPr>
        <w:t xml:space="preserve"> (in relation to the </w:t>
      </w:r>
      <w:r w:rsidR="008C6183" w:rsidRPr="002C1862">
        <w:rPr>
          <w:rFonts w:ascii="Arial" w:hAnsi="Arial"/>
        </w:rPr>
        <w:t>Pay Point Adjustment Payments</w:t>
      </w:r>
      <w:r w:rsidRPr="002C1862">
        <w:rPr>
          <w:rFonts w:ascii="Arial" w:hAnsi="Arial"/>
        </w:rPr>
        <w:t>)</w:t>
      </w:r>
      <w:r w:rsidR="00D95623" w:rsidRPr="002C1862">
        <w:rPr>
          <w:rFonts w:ascii="Arial" w:hAnsi="Arial"/>
        </w:rPr>
        <w:t>;</w:t>
      </w:r>
      <w:r w:rsidR="0072161D" w:rsidRPr="002C1862">
        <w:rPr>
          <w:rFonts w:ascii="Arial" w:hAnsi="Arial"/>
        </w:rPr>
        <w:t xml:space="preserve"> </w:t>
      </w:r>
      <w:r w:rsidR="004A6153" w:rsidRPr="002C1862">
        <w:rPr>
          <w:rFonts w:ascii="Arial" w:hAnsi="Arial"/>
        </w:rPr>
        <w:t>o</w:t>
      </w:r>
      <w:r w:rsidR="0072161D" w:rsidRPr="002C1862">
        <w:rPr>
          <w:rFonts w:ascii="Arial" w:hAnsi="Arial"/>
        </w:rPr>
        <w:t>r</w:t>
      </w:r>
    </w:p>
    <w:p w14:paraId="3A515C32" w14:textId="6CBD2AE3" w:rsidR="00852AC8" w:rsidRPr="002C1862" w:rsidRDefault="00852AC8" w:rsidP="00C82F5A">
      <w:pPr>
        <w:pStyle w:val="ListParagraph"/>
        <w:jc w:val="both"/>
        <w:rPr>
          <w:rFonts w:ascii="Arial" w:hAnsi="Arial"/>
        </w:rPr>
      </w:pPr>
    </w:p>
    <w:p w14:paraId="3FBF28B0" w14:textId="34C655EC" w:rsidR="00D95623" w:rsidRDefault="00D95623" w:rsidP="00C82F5A">
      <w:pPr>
        <w:pStyle w:val="EUParagraphLevel2"/>
        <w:spacing w:before="0" w:line="240" w:lineRule="auto"/>
        <w:ind w:hanging="426"/>
        <w:jc w:val="both"/>
        <w:rPr>
          <w:rFonts w:ascii="Arial" w:hAnsi="Arial"/>
        </w:rPr>
      </w:pPr>
      <w:r w:rsidRPr="002C1862">
        <w:rPr>
          <w:rFonts w:ascii="Arial" w:hAnsi="Arial"/>
        </w:rPr>
        <w:t xml:space="preserve">clause </w:t>
      </w:r>
      <w:r w:rsidR="0072161D" w:rsidRPr="002C1862">
        <w:rPr>
          <w:rFonts w:ascii="Arial" w:hAnsi="Arial"/>
        </w:rPr>
        <w:fldChar w:fldCharType="begin"/>
      </w:r>
      <w:r w:rsidR="0072161D" w:rsidRPr="002C1862">
        <w:rPr>
          <w:rFonts w:ascii="Arial" w:hAnsi="Arial"/>
        </w:rPr>
        <w:instrText xml:space="preserve"> REF _Ref39507683 \r \h </w:instrText>
      </w:r>
      <w:r w:rsidR="000F1421" w:rsidRPr="002C1862">
        <w:rPr>
          <w:rFonts w:ascii="Arial" w:hAnsi="Arial"/>
        </w:rPr>
        <w:instrText xml:space="preserve"> \* MERGEFORMAT </w:instrText>
      </w:r>
      <w:r w:rsidR="0072161D" w:rsidRPr="002C1862">
        <w:rPr>
          <w:rFonts w:ascii="Arial" w:hAnsi="Arial"/>
        </w:rPr>
      </w:r>
      <w:r w:rsidR="0072161D" w:rsidRPr="002C1862">
        <w:rPr>
          <w:rFonts w:ascii="Arial" w:hAnsi="Arial"/>
        </w:rPr>
        <w:fldChar w:fldCharType="separate"/>
      </w:r>
      <w:r w:rsidR="003E44FA" w:rsidRPr="002C1862">
        <w:rPr>
          <w:rFonts w:ascii="Arial" w:hAnsi="Arial"/>
        </w:rPr>
        <w:t>40</w:t>
      </w:r>
      <w:r w:rsidR="0072161D" w:rsidRPr="002C1862">
        <w:rPr>
          <w:rFonts w:ascii="Arial" w:hAnsi="Arial"/>
        </w:rPr>
        <w:fldChar w:fldCharType="end"/>
      </w:r>
      <w:r w:rsidRPr="002C1862">
        <w:rPr>
          <w:rFonts w:ascii="Arial" w:hAnsi="Arial"/>
        </w:rPr>
        <w:t xml:space="preserve"> (in relation to the Technologist Underpayments);</w:t>
      </w:r>
      <w:r w:rsidR="00350F18" w:rsidRPr="002C1862">
        <w:rPr>
          <w:rFonts w:ascii="Arial" w:hAnsi="Arial"/>
        </w:rPr>
        <w:t xml:space="preserve"> or</w:t>
      </w:r>
    </w:p>
    <w:p w14:paraId="37DB15A7" w14:textId="7DDCFC33" w:rsidR="00A31F39" w:rsidRDefault="00A31F39" w:rsidP="00A31F39">
      <w:pPr>
        <w:pStyle w:val="ListParagraph"/>
        <w:rPr>
          <w:rFonts w:ascii="Arial" w:hAnsi="Arial"/>
        </w:rPr>
      </w:pPr>
    </w:p>
    <w:p w14:paraId="3B31CA32" w14:textId="3A649648" w:rsidR="00A31F39" w:rsidRPr="002C1862" w:rsidRDefault="00A31F39" w:rsidP="00C82F5A">
      <w:pPr>
        <w:pStyle w:val="EUParagraphLevel2"/>
        <w:spacing w:before="0" w:line="240" w:lineRule="auto"/>
        <w:ind w:hanging="426"/>
        <w:jc w:val="both"/>
        <w:rPr>
          <w:rFonts w:ascii="Arial" w:hAnsi="Arial"/>
        </w:rPr>
      </w:pPr>
      <w:r>
        <w:rPr>
          <w:rFonts w:ascii="Arial" w:hAnsi="Arial"/>
        </w:rPr>
        <w:t>clause</w:t>
      </w:r>
      <w:r w:rsidR="00666ED4">
        <w:rPr>
          <w:rFonts w:ascii="Arial" w:hAnsi="Arial"/>
        </w:rPr>
        <w:t xml:space="preserve"> </w:t>
      </w:r>
      <w:r w:rsidRPr="002C1862">
        <w:rPr>
          <w:rFonts w:ascii="Arial" w:hAnsi="Arial"/>
        </w:rPr>
        <w:fldChar w:fldCharType="begin"/>
      </w:r>
      <w:r w:rsidRPr="002C1862">
        <w:rPr>
          <w:rFonts w:ascii="Arial" w:hAnsi="Arial"/>
        </w:rPr>
        <w:instrText xml:space="preserve"> REF _Ref40171232 \r \h  \* MERGEFORMAT </w:instrText>
      </w:r>
      <w:r w:rsidRPr="002C1862">
        <w:rPr>
          <w:rFonts w:ascii="Arial" w:hAnsi="Arial"/>
        </w:rPr>
      </w:r>
      <w:r w:rsidRPr="002C1862">
        <w:rPr>
          <w:rFonts w:ascii="Arial" w:hAnsi="Arial"/>
        </w:rPr>
        <w:fldChar w:fldCharType="separate"/>
      </w:r>
      <w:r w:rsidRPr="002C1862">
        <w:rPr>
          <w:rFonts w:ascii="Arial" w:hAnsi="Arial"/>
        </w:rPr>
        <w:t>43</w:t>
      </w:r>
      <w:r w:rsidRPr="002C1862">
        <w:rPr>
          <w:rFonts w:ascii="Arial" w:hAnsi="Arial"/>
        </w:rPr>
        <w:fldChar w:fldCharType="end"/>
      </w:r>
      <w:r w:rsidRPr="009E30F8">
        <w:rPr>
          <w:rFonts w:ascii="Arial" w:hAnsi="Arial"/>
        </w:rPr>
        <w:t xml:space="preserve"> (in relation to the Underpaid Breakfast Shift Producer Underpayments); or</w:t>
      </w:r>
    </w:p>
    <w:p w14:paraId="4305672D" w14:textId="0F5F4C4B" w:rsidR="00350F18" w:rsidRDefault="00350F18" w:rsidP="00A31F39">
      <w:pPr>
        <w:pStyle w:val="EUParagraphLevel2"/>
        <w:numPr>
          <w:ilvl w:val="0"/>
          <w:numId w:val="0"/>
        </w:numPr>
        <w:tabs>
          <w:tab w:val="clear" w:pos="1253"/>
          <w:tab w:val="left" w:pos="1276"/>
        </w:tabs>
        <w:spacing w:before="0" w:line="240" w:lineRule="auto"/>
        <w:ind w:left="1135" w:hanging="567"/>
        <w:jc w:val="both"/>
        <w:rPr>
          <w:rFonts w:ascii="Arial" w:hAnsi="Arial"/>
        </w:rPr>
      </w:pPr>
    </w:p>
    <w:p w14:paraId="546C7E7E" w14:textId="00901688" w:rsidR="00B84F26" w:rsidRDefault="00932BF9" w:rsidP="00C82F5A">
      <w:pPr>
        <w:pStyle w:val="EUParagraphLevel1"/>
        <w:numPr>
          <w:ilvl w:val="0"/>
          <w:numId w:val="0"/>
        </w:numPr>
        <w:spacing w:before="0" w:line="240" w:lineRule="auto"/>
        <w:ind w:left="686"/>
        <w:rPr>
          <w:rFonts w:ascii="Arial" w:hAnsi="Arial"/>
        </w:rPr>
      </w:pPr>
      <w:r w:rsidRPr="009E30F8">
        <w:rPr>
          <w:rFonts w:ascii="Arial" w:hAnsi="Arial"/>
        </w:rPr>
        <w:t>t</w:t>
      </w:r>
      <w:r w:rsidRPr="00760D7C">
        <w:rPr>
          <w:rFonts w:ascii="Arial" w:hAnsi="Arial"/>
        </w:rPr>
        <w:t>he ABC cannot locate the employee to whom the payments are owed, the ABC will:</w:t>
      </w:r>
    </w:p>
    <w:p w14:paraId="32BD19C7" w14:textId="77777777" w:rsidR="00852AC8" w:rsidRPr="009E30F8" w:rsidRDefault="00852AC8" w:rsidP="00A31F39">
      <w:pPr>
        <w:pStyle w:val="EUParagraphLevel1"/>
        <w:numPr>
          <w:ilvl w:val="0"/>
          <w:numId w:val="0"/>
        </w:numPr>
        <w:spacing w:before="0" w:line="240" w:lineRule="auto"/>
        <w:ind w:left="686" w:hanging="567"/>
        <w:rPr>
          <w:rFonts w:ascii="Arial" w:hAnsi="Arial"/>
        </w:rPr>
      </w:pPr>
    </w:p>
    <w:p w14:paraId="44AB2C18" w14:textId="640B38D1" w:rsidR="00B84F26" w:rsidRDefault="00404BD7" w:rsidP="00C82F5A">
      <w:pPr>
        <w:pStyle w:val="EUParagraphLevel2"/>
        <w:spacing w:before="0" w:line="240" w:lineRule="auto"/>
        <w:ind w:hanging="426"/>
        <w:jc w:val="both"/>
        <w:rPr>
          <w:rFonts w:ascii="Arial" w:hAnsi="Arial"/>
        </w:rPr>
      </w:pPr>
      <w:r w:rsidRPr="009E30F8">
        <w:rPr>
          <w:rFonts w:ascii="Arial" w:hAnsi="Arial"/>
        </w:rPr>
        <w:t>report to the FWO the names and last known contact</w:t>
      </w:r>
      <w:r w:rsidR="00932BF9" w:rsidRPr="00760D7C">
        <w:rPr>
          <w:rFonts w:ascii="Arial" w:hAnsi="Arial"/>
        </w:rPr>
        <w:t xml:space="preserve"> d</w:t>
      </w:r>
      <w:r w:rsidRPr="008C6183">
        <w:rPr>
          <w:rFonts w:ascii="Arial" w:hAnsi="Arial"/>
        </w:rPr>
        <w:t>etails</w:t>
      </w:r>
      <w:r w:rsidR="00932BF9" w:rsidRPr="00D11A47">
        <w:rPr>
          <w:rFonts w:ascii="Arial" w:hAnsi="Arial"/>
        </w:rPr>
        <w:t xml:space="preserve"> of</w:t>
      </w:r>
      <w:r w:rsidR="00932BF9" w:rsidRPr="00A14D7D">
        <w:rPr>
          <w:rFonts w:ascii="Arial" w:hAnsi="Arial"/>
          <w:spacing w:val="14"/>
        </w:rPr>
        <w:t xml:space="preserve"> </w:t>
      </w:r>
      <w:r w:rsidR="00932BF9" w:rsidRPr="00A14D7D">
        <w:rPr>
          <w:rFonts w:ascii="Arial" w:hAnsi="Arial"/>
        </w:rPr>
        <w:t>the</w:t>
      </w:r>
      <w:r w:rsidRPr="00A14D7D">
        <w:rPr>
          <w:rFonts w:ascii="Arial" w:hAnsi="Arial"/>
        </w:rPr>
        <w:t xml:space="preserve"> </w:t>
      </w:r>
      <w:r w:rsidR="00932BF9" w:rsidRPr="00A14D7D">
        <w:rPr>
          <w:rFonts w:ascii="Arial" w:hAnsi="Arial"/>
        </w:rPr>
        <w:t>employees, and steps it has taken to locate the employee;</w:t>
      </w:r>
      <w:r w:rsidR="00932BF9" w:rsidRPr="00A14D7D">
        <w:rPr>
          <w:rFonts w:ascii="Arial" w:hAnsi="Arial"/>
          <w:spacing w:val="-25"/>
        </w:rPr>
        <w:t xml:space="preserve"> </w:t>
      </w:r>
      <w:r w:rsidR="00932BF9" w:rsidRPr="00A14D7D">
        <w:rPr>
          <w:rFonts w:ascii="Arial" w:hAnsi="Arial"/>
        </w:rPr>
        <w:t>and</w:t>
      </w:r>
    </w:p>
    <w:p w14:paraId="1D8F8B56"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7F760F48" w14:textId="209392E9" w:rsidR="00B84F26" w:rsidRDefault="00932BF9" w:rsidP="00C82F5A">
      <w:pPr>
        <w:pStyle w:val="EUParagraphLevel2"/>
        <w:spacing w:before="0" w:line="240" w:lineRule="auto"/>
        <w:ind w:hanging="426"/>
        <w:jc w:val="both"/>
        <w:rPr>
          <w:rFonts w:ascii="Arial" w:hAnsi="Arial"/>
        </w:rPr>
      </w:pPr>
      <w:r w:rsidRPr="009E30F8">
        <w:rPr>
          <w:rFonts w:ascii="Arial" w:hAnsi="Arial"/>
        </w:rPr>
        <w:t>pay the underpayment owing to the employee to the Commonwealth of Australia</w:t>
      </w:r>
      <w:r w:rsidRPr="00760D7C">
        <w:rPr>
          <w:rFonts w:ascii="Arial" w:hAnsi="Arial"/>
          <w:spacing w:val="-11"/>
        </w:rPr>
        <w:t xml:space="preserve"> </w:t>
      </w:r>
      <w:r w:rsidRPr="008C6183">
        <w:rPr>
          <w:rFonts w:ascii="Arial" w:hAnsi="Arial"/>
        </w:rPr>
        <w:t>(through</w:t>
      </w:r>
      <w:r w:rsidRPr="00D11A47">
        <w:rPr>
          <w:rFonts w:ascii="Arial" w:hAnsi="Arial"/>
          <w:spacing w:val="-14"/>
        </w:rPr>
        <w:t xml:space="preserve"> </w:t>
      </w:r>
      <w:r w:rsidRPr="00A14D7D">
        <w:rPr>
          <w:rFonts w:ascii="Arial" w:hAnsi="Arial"/>
        </w:rPr>
        <w:t>the</w:t>
      </w:r>
      <w:r w:rsidRPr="00A14D7D">
        <w:rPr>
          <w:rFonts w:ascii="Arial" w:hAnsi="Arial"/>
          <w:spacing w:val="-16"/>
        </w:rPr>
        <w:t xml:space="preserve"> </w:t>
      </w:r>
      <w:r w:rsidRPr="00A14D7D">
        <w:rPr>
          <w:rFonts w:ascii="Arial" w:hAnsi="Arial"/>
        </w:rPr>
        <w:t>FWO)</w:t>
      </w:r>
      <w:r w:rsidRPr="00A14D7D">
        <w:rPr>
          <w:rFonts w:ascii="Arial" w:hAnsi="Arial"/>
          <w:spacing w:val="-16"/>
        </w:rPr>
        <w:t xml:space="preserve"> </w:t>
      </w:r>
      <w:r w:rsidRPr="00A14D7D">
        <w:rPr>
          <w:rFonts w:ascii="Arial" w:hAnsi="Arial"/>
        </w:rPr>
        <w:t>in</w:t>
      </w:r>
      <w:r w:rsidRPr="00A14D7D">
        <w:rPr>
          <w:rFonts w:ascii="Arial" w:hAnsi="Arial"/>
          <w:spacing w:val="-14"/>
        </w:rPr>
        <w:t xml:space="preserve"> </w:t>
      </w:r>
      <w:r w:rsidRPr="00A14D7D">
        <w:rPr>
          <w:rFonts w:ascii="Arial" w:hAnsi="Arial"/>
        </w:rPr>
        <w:t>accordance</w:t>
      </w:r>
      <w:r w:rsidRPr="00A14D7D">
        <w:rPr>
          <w:rFonts w:ascii="Arial" w:hAnsi="Arial"/>
          <w:spacing w:val="-14"/>
        </w:rPr>
        <w:t xml:space="preserve"> </w:t>
      </w:r>
      <w:r w:rsidRPr="00A14D7D">
        <w:rPr>
          <w:rFonts w:ascii="Arial" w:hAnsi="Arial"/>
        </w:rPr>
        <w:t>with</w:t>
      </w:r>
      <w:r w:rsidRPr="00A14D7D">
        <w:rPr>
          <w:rFonts w:ascii="Arial" w:hAnsi="Arial"/>
          <w:spacing w:val="-12"/>
        </w:rPr>
        <w:t xml:space="preserve"> </w:t>
      </w:r>
      <w:r w:rsidRPr="00A14D7D">
        <w:rPr>
          <w:rFonts w:ascii="Arial" w:hAnsi="Arial"/>
        </w:rPr>
        <w:t>section</w:t>
      </w:r>
      <w:r w:rsidRPr="00A14D7D">
        <w:rPr>
          <w:rFonts w:ascii="Arial" w:hAnsi="Arial"/>
          <w:spacing w:val="-14"/>
        </w:rPr>
        <w:t xml:space="preserve"> </w:t>
      </w:r>
      <w:r w:rsidRPr="00A14D7D">
        <w:rPr>
          <w:rFonts w:ascii="Arial" w:hAnsi="Arial"/>
        </w:rPr>
        <w:t>559</w:t>
      </w:r>
      <w:r w:rsidRPr="00A14D7D">
        <w:rPr>
          <w:rFonts w:ascii="Arial" w:hAnsi="Arial"/>
          <w:spacing w:val="-12"/>
        </w:rPr>
        <w:t xml:space="preserve"> </w:t>
      </w:r>
      <w:r w:rsidRPr="00A14D7D">
        <w:rPr>
          <w:rFonts w:ascii="Arial" w:hAnsi="Arial"/>
        </w:rPr>
        <w:t>of</w:t>
      </w:r>
      <w:r w:rsidRPr="00A14D7D">
        <w:rPr>
          <w:rFonts w:ascii="Arial" w:hAnsi="Arial"/>
          <w:spacing w:val="-12"/>
        </w:rPr>
        <w:t xml:space="preserve"> </w:t>
      </w:r>
      <w:r w:rsidRPr="00A14D7D">
        <w:rPr>
          <w:rFonts w:ascii="Arial" w:hAnsi="Arial"/>
        </w:rPr>
        <w:t>the</w:t>
      </w:r>
      <w:r w:rsidRPr="00A14D7D">
        <w:rPr>
          <w:rFonts w:ascii="Arial" w:hAnsi="Arial"/>
          <w:spacing w:val="-11"/>
        </w:rPr>
        <w:t xml:space="preserve"> </w:t>
      </w:r>
      <w:r w:rsidRPr="00A14D7D">
        <w:rPr>
          <w:rFonts w:ascii="Arial" w:hAnsi="Arial"/>
        </w:rPr>
        <w:t>FW</w:t>
      </w:r>
      <w:r w:rsidRPr="00A14D7D">
        <w:rPr>
          <w:rFonts w:ascii="Arial" w:hAnsi="Arial"/>
          <w:spacing w:val="-9"/>
        </w:rPr>
        <w:t xml:space="preserve"> </w:t>
      </w:r>
      <w:r w:rsidRPr="00A14D7D">
        <w:rPr>
          <w:rFonts w:ascii="Arial" w:hAnsi="Arial"/>
        </w:rPr>
        <w:t>Act. The ABC will complete the required documents supplied by the FWO for this</w:t>
      </w:r>
      <w:r w:rsidRPr="00A14D7D">
        <w:rPr>
          <w:rFonts w:ascii="Arial" w:hAnsi="Arial"/>
          <w:spacing w:val="-3"/>
        </w:rPr>
        <w:t xml:space="preserve"> </w:t>
      </w:r>
      <w:r w:rsidRPr="00A14D7D">
        <w:rPr>
          <w:rFonts w:ascii="Arial" w:hAnsi="Arial"/>
        </w:rPr>
        <w:t>purpose.</w:t>
      </w:r>
    </w:p>
    <w:p w14:paraId="5877B5FB" w14:textId="4D767FB9" w:rsidR="00852AC8" w:rsidRPr="009E30F8" w:rsidRDefault="00852AC8" w:rsidP="00C82F5A">
      <w:pPr>
        <w:pStyle w:val="ListParagraph"/>
        <w:jc w:val="both"/>
        <w:rPr>
          <w:rFonts w:ascii="Arial" w:hAnsi="Arial"/>
        </w:rPr>
      </w:pPr>
    </w:p>
    <w:p w14:paraId="6F3532DE" w14:textId="0FD185AD" w:rsidR="00B84F26" w:rsidRDefault="00932BF9" w:rsidP="00C82F5A">
      <w:pPr>
        <w:pStyle w:val="EUParagraphLevel1"/>
        <w:spacing w:before="0" w:line="240" w:lineRule="auto"/>
        <w:rPr>
          <w:rFonts w:ascii="Arial" w:hAnsi="Arial"/>
        </w:rPr>
      </w:pPr>
      <w:proofErr w:type="gramStart"/>
      <w:r w:rsidRPr="009E30F8">
        <w:rPr>
          <w:rFonts w:ascii="Arial" w:hAnsi="Arial"/>
        </w:rPr>
        <w:t>I</w:t>
      </w:r>
      <w:r w:rsidRPr="00760D7C">
        <w:rPr>
          <w:rFonts w:ascii="Arial" w:hAnsi="Arial"/>
        </w:rPr>
        <w:t>n the event that</w:t>
      </w:r>
      <w:proofErr w:type="gramEnd"/>
      <w:r w:rsidRPr="00760D7C">
        <w:rPr>
          <w:rFonts w:ascii="Arial" w:hAnsi="Arial"/>
        </w:rPr>
        <w:t xml:space="preserve"> the FWO is able to locate and contact any fo</w:t>
      </w:r>
      <w:r w:rsidRPr="008C6183">
        <w:rPr>
          <w:rFonts w:ascii="Arial" w:hAnsi="Arial"/>
        </w:rPr>
        <w:t>rmer ABC employee</w:t>
      </w:r>
      <w:r w:rsidRPr="00D11A47">
        <w:rPr>
          <w:rFonts w:ascii="Arial" w:hAnsi="Arial"/>
          <w:spacing w:val="-10"/>
        </w:rPr>
        <w:t xml:space="preserve"> </w:t>
      </w:r>
      <w:r w:rsidRPr="00A14D7D">
        <w:rPr>
          <w:rFonts w:ascii="Arial" w:hAnsi="Arial"/>
        </w:rPr>
        <w:t>to</w:t>
      </w:r>
      <w:r w:rsidRPr="00A14D7D">
        <w:rPr>
          <w:rFonts w:ascii="Arial" w:hAnsi="Arial"/>
          <w:spacing w:val="-9"/>
        </w:rPr>
        <w:t xml:space="preserve"> </w:t>
      </w:r>
      <w:r w:rsidRPr="00A14D7D">
        <w:rPr>
          <w:rFonts w:ascii="Arial" w:hAnsi="Arial"/>
        </w:rPr>
        <w:t>whom</w:t>
      </w:r>
      <w:r w:rsidRPr="00A14D7D">
        <w:rPr>
          <w:rFonts w:ascii="Arial" w:hAnsi="Arial"/>
          <w:spacing w:val="-11"/>
        </w:rPr>
        <w:t xml:space="preserve"> </w:t>
      </w:r>
      <w:r w:rsidRPr="00A14D7D">
        <w:rPr>
          <w:rFonts w:ascii="Arial" w:hAnsi="Arial"/>
        </w:rPr>
        <w:t>an</w:t>
      </w:r>
      <w:r w:rsidRPr="00A14D7D">
        <w:rPr>
          <w:rFonts w:ascii="Arial" w:hAnsi="Arial"/>
          <w:spacing w:val="-11"/>
        </w:rPr>
        <w:t xml:space="preserve"> </w:t>
      </w:r>
      <w:r w:rsidRPr="00A14D7D">
        <w:rPr>
          <w:rFonts w:ascii="Arial" w:hAnsi="Arial"/>
        </w:rPr>
        <w:t>underpayment</w:t>
      </w:r>
      <w:r w:rsidRPr="00A14D7D">
        <w:rPr>
          <w:rFonts w:ascii="Arial" w:hAnsi="Arial"/>
          <w:spacing w:val="-12"/>
        </w:rPr>
        <w:t xml:space="preserve"> </w:t>
      </w:r>
      <w:r w:rsidRPr="00A14D7D">
        <w:rPr>
          <w:rFonts w:ascii="Arial" w:hAnsi="Arial"/>
        </w:rPr>
        <w:t>referred</w:t>
      </w:r>
      <w:r w:rsidRPr="00A14D7D">
        <w:rPr>
          <w:rFonts w:ascii="Arial" w:hAnsi="Arial"/>
          <w:spacing w:val="-9"/>
        </w:rPr>
        <w:t xml:space="preserve"> </w:t>
      </w:r>
      <w:r w:rsidRPr="00A14D7D">
        <w:rPr>
          <w:rFonts w:ascii="Arial" w:hAnsi="Arial"/>
        </w:rPr>
        <w:t>to</w:t>
      </w:r>
      <w:r w:rsidRPr="00A14D7D">
        <w:rPr>
          <w:rFonts w:ascii="Arial" w:hAnsi="Arial"/>
          <w:spacing w:val="-9"/>
        </w:rPr>
        <w:t xml:space="preserve"> </w:t>
      </w:r>
      <w:r w:rsidRPr="002C1862">
        <w:rPr>
          <w:rFonts w:ascii="Arial" w:hAnsi="Arial"/>
        </w:rPr>
        <w:t>in</w:t>
      </w:r>
      <w:r w:rsidRPr="002C1862">
        <w:rPr>
          <w:rFonts w:ascii="Arial" w:hAnsi="Arial"/>
          <w:spacing w:val="-12"/>
        </w:rPr>
        <w:t xml:space="preserve"> </w:t>
      </w:r>
      <w:r w:rsidRPr="002C1862">
        <w:rPr>
          <w:rFonts w:ascii="Arial" w:hAnsi="Arial"/>
        </w:rPr>
        <w:t>clause</w:t>
      </w:r>
      <w:r w:rsidRPr="002C1862">
        <w:rPr>
          <w:rFonts w:ascii="Arial" w:hAnsi="Arial"/>
          <w:spacing w:val="-12"/>
        </w:rPr>
        <w:t xml:space="preserve"> </w:t>
      </w:r>
      <w:r w:rsidR="0072161D" w:rsidRPr="002C1862">
        <w:rPr>
          <w:rFonts w:ascii="Arial" w:hAnsi="Arial"/>
        </w:rPr>
        <w:fldChar w:fldCharType="begin"/>
      </w:r>
      <w:r w:rsidR="0072161D" w:rsidRPr="002C1862">
        <w:rPr>
          <w:rFonts w:ascii="Arial" w:hAnsi="Arial"/>
          <w:spacing w:val="-12"/>
        </w:rPr>
        <w:instrText xml:space="preserve"> REF _Ref39583390 \r \h </w:instrText>
      </w:r>
      <w:r w:rsidR="000F1421" w:rsidRPr="002C1862">
        <w:rPr>
          <w:rFonts w:ascii="Arial" w:hAnsi="Arial"/>
        </w:rPr>
        <w:instrText xml:space="preserve"> \* MERGEFORMAT </w:instrText>
      </w:r>
      <w:r w:rsidR="0072161D" w:rsidRPr="002C1862">
        <w:rPr>
          <w:rFonts w:ascii="Arial" w:hAnsi="Arial"/>
        </w:rPr>
      </w:r>
      <w:r w:rsidR="0072161D" w:rsidRPr="002C1862">
        <w:rPr>
          <w:rFonts w:ascii="Arial" w:hAnsi="Arial"/>
        </w:rPr>
        <w:fldChar w:fldCharType="separate"/>
      </w:r>
      <w:r w:rsidR="003E44FA" w:rsidRPr="002C1862">
        <w:rPr>
          <w:rFonts w:ascii="Arial" w:hAnsi="Arial"/>
          <w:spacing w:val="-12"/>
        </w:rPr>
        <w:t>45</w:t>
      </w:r>
      <w:r w:rsidR="0072161D" w:rsidRPr="002C1862">
        <w:rPr>
          <w:rFonts w:ascii="Arial" w:hAnsi="Arial"/>
        </w:rPr>
        <w:fldChar w:fldCharType="end"/>
      </w:r>
      <w:r w:rsidRPr="002C1862">
        <w:rPr>
          <w:rFonts w:ascii="Arial" w:hAnsi="Arial"/>
          <w:spacing w:val="-12"/>
        </w:rPr>
        <w:t xml:space="preserve"> </w:t>
      </w:r>
      <w:r w:rsidRPr="002C1862">
        <w:rPr>
          <w:rFonts w:ascii="Arial" w:hAnsi="Arial"/>
        </w:rPr>
        <w:t>is</w:t>
      </w:r>
      <w:r w:rsidRPr="00760D7C">
        <w:rPr>
          <w:rFonts w:ascii="Arial" w:hAnsi="Arial"/>
          <w:spacing w:val="-12"/>
        </w:rPr>
        <w:t xml:space="preserve"> </w:t>
      </w:r>
      <w:r w:rsidRPr="008C6183">
        <w:rPr>
          <w:rFonts w:ascii="Arial" w:hAnsi="Arial"/>
        </w:rPr>
        <w:t>owed,</w:t>
      </w:r>
      <w:r w:rsidRPr="00D11A47">
        <w:rPr>
          <w:rFonts w:ascii="Arial" w:hAnsi="Arial"/>
          <w:spacing w:val="-10"/>
        </w:rPr>
        <w:t xml:space="preserve"> </w:t>
      </w:r>
      <w:r w:rsidRPr="00A14D7D">
        <w:rPr>
          <w:rFonts w:ascii="Arial" w:hAnsi="Arial"/>
        </w:rPr>
        <w:t>the</w:t>
      </w:r>
      <w:r w:rsidRPr="00A14D7D">
        <w:rPr>
          <w:rFonts w:ascii="Arial" w:hAnsi="Arial"/>
          <w:spacing w:val="-12"/>
        </w:rPr>
        <w:t xml:space="preserve"> </w:t>
      </w:r>
      <w:r w:rsidRPr="00A14D7D">
        <w:rPr>
          <w:rFonts w:ascii="Arial" w:hAnsi="Arial"/>
        </w:rPr>
        <w:t xml:space="preserve">FWO will (in addition to its obligations under s 559 of the </w:t>
      </w:r>
      <w:r w:rsidRPr="00A14D7D">
        <w:rPr>
          <w:rFonts w:ascii="Arial" w:hAnsi="Arial"/>
          <w:spacing w:val="-4"/>
        </w:rPr>
        <w:t xml:space="preserve">FW </w:t>
      </w:r>
      <w:r w:rsidRPr="00A14D7D">
        <w:rPr>
          <w:rFonts w:ascii="Arial" w:hAnsi="Arial"/>
        </w:rPr>
        <w:t>Act) notify the ABC in writing of the name and contact details of the former</w:t>
      </w:r>
      <w:r w:rsidRPr="00A14D7D">
        <w:rPr>
          <w:rFonts w:ascii="Arial" w:hAnsi="Arial"/>
          <w:spacing w:val="-22"/>
        </w:rPr>
        <w:t xml:space="preserve"> </w:t>
      </w:r>
      <w:r w:rsidRPr="00A14D7D">
        <w:rPr>
          <w:rFonts w:ascii="Arial" w:hAnsi="Arial"/>
        </w:rPr>
        <w:t>employee.</w:t>
      </w:r>
    </w:p>
    <w:p w14:paraId="7401EE06" w14:textId="77777777" w:rsidR="00852AC8" w:rsidRPr="009E30F8" w:rsidRDefault="00852AC8" w:rsidP="00C82F5A">
      <w:pPr>
        <w:pStyle w:val="EUParagraphLevel1"/>
        <w:numPr>
          <w:ilvl w:val="0"/>
          <w:numId w:val="0"/>
        </w:numPr>
        <w:spacing w:before="0" w:line="240" w:lineRule="auto"/>
        <w:ind w:left="686"/>
        <w:rPr>
          <w:rFonts w:ascii="Arial" w:hAnsi="Arial"/>
        </w:rPr>
      </w:pPr>
    </w:p>
    <w:p w14:paraId="66ED5646" w14:textId="349CA89C" w:rsidR="00B84F26" w:rsidRDefault="00932BF9" w:rsidP="00C82F5A">
      <w:pPr>
        <w:pStyle w:val="EUParagraphLevel1"/>
        <w:spacing w:before="0" w:line="240" w:lineRule="auto"/>
        <w:rPr>
          <w:rFonts w:ascii="Arial" w:hAnsi="Arial"/>
        </w:rPr>
      </w:pPr>
      <w:r w:rsidRPr="009E30F8">
        <w:rPr>
          <w:rFonts w:ascii="Arial" w:hAnsi="Arial"/>
        </w:rPr>
        <w:t xml:space="preserve">Within </w:t>
      </w:r>
      <w:r w:rsidR="007157C7" w:rsidRPr="00760D7C">
        <w:rPr>
          <w:rFonts w:ascii="Arial" w:hAnsi="Arial"/>
        </w:rPr>
        <w:t>21</w:t>
      </w:r>
      <w:r w:rsidRPr="008C6183">
        <w:rPr>
          <w:rFonts w:ascii="Arial" w:hAnsi="Arial"/>
        </w:rPr>
        <w:t xml:space="preserve"> days of receiving any such notice, the ABC</w:t>
      </w:r>
      <w:r w:rsidRPr="00D11A47">
        <w:rPr>
          <w:rFonts w:ascii="Arial" w:hAnsi="Arial"/>
          <w:spacing w:val="-23"/>
        </w:rPr>
        <w:t xml:space="preserve"> </w:t>
      </w:r>
      <w:r w:rsidRPr="00A14D7D">
        <w:rPr>
          <w:rFonts w:ascii="Arial" w:hAnsi="Arial"/>
        </w:rPr>
        <w:t>will:</w:t>
      </w:r>
      <w:r w:rsidR="009B2846" w:rsidRPr="00A14D7D">
        <w:rPr>
          <w:rFonts w:ascii="Arial" w:hAnsi="Arial"/>
        </w:rPr>
        <w:t xml:space="preserve"> </w:t>
      </w:r>
    </w:p>
    <w:p w14:paraId="78FD3FCF" w14:textId="33EDE424" w:rsidR="00155E32" w:rsidRPr="00FC0953" w:rsidRDefault="00155E32" w:rsidP="00C82F5A">
      <w:pPr>
        <w:pStyle w:val="ListParagraph"/>
        <w:jc w:val="both"/>
        <w:rPr>
          <w:rFonts w:ascii="Arial" w:hAnsi="Arial"/>
        </w:rPr>
      </w:pPr>
    </w:p>
    <w:p w14:paraId="1D88BBC6" w14:textId="5910C10A" w:rsidR="00B84F26" w:rsidRDefault="00932BF9" w:rsidP="00C82F5A">
      <w:pPr>
        <w:pStyle w:val="EUParagraphLevel2"/>
        <w:spacing w:before="0" w:line="240" w:lineRule="auto"/>
        <w:ind w:hanging="426"/>
        <w:jc w:val="both"/>
        <w:rPr>
          <w:rFonts w:ascii="Arial" w:hAnsi="Arial"/>
        </w:rPr>
      </w:pPr>
      <w:r w:rsidRPr="00D11A47">
        <w:rPr>
          <w:rFonts w:ascii="Arial" w:hAnsi="Arial"/>
        </w:rPr>
        <w:t>pay the former employee interest on the amount already paid by the ABC to the Commonwealth of Australia in respect of that employee, calculated for each financial year from the date that the employee first became entitl</w:t>
      </w:r>
      <w:r w:rsidRPr="00A14D7D">
        <w:rPr>
          <w:rFonts w:ascii="Arial" w:hAnsi="Arial"/>
        </w:rPr>
        <w:t>ed to that amount until the date on which that amount is paid, using an interest rate of 5.25%</w:t>
      </w:r>
      <w:r w:rsidR="007157C7" w:rsidRPr="00A14D7D">
        <w:rPr>
          <w:rFonts w:ascii="Arial" w:hAnsi="Arial"/>
        </w:rPr>
        <w:t xml:space="preserve"> (calculated on a simple interest basis)</w:t>
      </w:r>
      <w:r w:rsidRPr="00A14D7D">
        <w:rPr>
          <w:rFonts w:ascii="Arial" w:hAnsi="Arial"/>
        </w:rPr>
        <w:t>;</w:t>
      </w:r>
      <w:r w:rsidRPr="00A14D7D">
        <w:rPr>
          <w:rFonts w:ascii="Arial" w:hAnsi="Arial"/>
          <w:spacing w:val="-9"/>
        </w:rPr>
        <w:t xml:space="preserve"> </w:t>
      </w:r>
      <w:r w:rsidRPr="00A14D7D">
        <w:rPr>
          <w:rFonts w:ascii="Arial" w:hAnsi="Arial"/>
        </w:rPr>
        <w:t>and</w:t>
      </w:r>
      <w:r w:rsidR="009B2846" w:rsidRPr="00A14D7D">
        <w:rPr>
          <w:rFonts w:ascii="Arial" w:hAnsi="Arial"/>
        </w:rPr>
        <w:t xml:space="preserve"> </w:t>
      </w:r>
    </w:p>
    <w:p w14:paraId="72CA8801"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21985D3E" w14:textId="2D050491" w:rsidR="00B84F26" w:rsidRPr="00A14D7D" w:rsidRDefault="00932BF9" w:rsidP="00C82F5A">
      <w:pPr>
        <w:pStyle w:val="EUParagraphLevel2"/>
        <w:spacing w:before="0" w:line="240" w:lineRule="auto"/>
        <w:ind w:hanging="426"/>
        <w:jc w:val="both"/>
        <w:rPr>
          <w:rFonts w:ascii="Arial" w:hAnsi="Arial"/>
        </w:rPr>
      </w:pPr>
      <w:r w:rsidRPr="009E30F8">
        <w:rPr>
          <w:rFonts w:ascii="Arial" w:hAnsi="Arial"/>
        </w:rPr>
        <w:t>pay to the former employee’s nominated superannuation fund an additional payment calculated to be the value of the superannua</w:t>
      </w:r>
      <w:r w:rsidRPr="008C6183">
        <w:rPr>
          <w:rFonts w:ascii="Arial" w:hAnsi="Arial"/>
        </w:rPr>
        <w:t>tion payment</w:t>
      </w:r>
      <w:r w:rsidRPr="00D11A47">
        <w:rPr>
          <w:rFonts w:ascii="Arial" w:hAnsi="Arial"/>
          <w:spacing w:val="-6"/>
        </w:rPr>
        <w:t xml:space="preserve"> </w:t>
      </w:r>
      <w:r w:rsidRPr="00A14D7D">
        <w:rPr>
          <w:rFonts w:ascii="Arial" w:hAnsi="Arial"/>
        </w:rPr>
        <w:t>which</w:t>
      </w:r>
      <w:r w:rsidRPr="00A14D7D">
        <w:rPr>
          <w:rFonts w:ascii="Arial" w:hAnsi="Arial"/>
          <w:spacing w:val="-4"/>
        </w:rPr>
        <w:t xml:space="preserve"> </w:t>
      </w:r>
      <w:r w:rsidRPr="00A14D7D">
        <w:rPr>
          <w:rFonts w:ascii="Arial" w:hAnsi="Arial"/>
        </w:rPr>
        <w:t>would</w:t>
      </w:r>
      <w:r w:rsidRPr="00A14D7D">
        <w:rPr>
          <w:rFonts w:ascii="Arial" w:hAnsi="Arial"/>
          <w:spacing w:val="-6"/>
        </w:rPr>
        <w:t xml:space="preserve"> </w:t>
      </w:r>
      <w:r w:rsidRPr="00A14D7D">
        <w:rPr>
          <w:rFonts w:ascii="Arial" w:hAnsi="Arial"/>
        </w:rPr>
        <w:t>have</w:t>
      </w:r>
      <w:r w:rsidRPr="00A14D7D">
        <w:rPr>
          <w:rFonts w:ascii="Arial" w:hAnsi="Arial"/>
          <w:spacing w:val="-4"/>
        </w:rPr>
        <w:t xml:space="preserve"> </w:t>
      </w:r>
      <w:r w:rsidRPr="00A14D7D">
        <w:rPr>
          <w:rFonts w:ascii="Arial" w:hAnsi="Arial"/>
        </w:rPr>
        <w:t>been</w:t>
      </w:r>
      <w:r w:rsidRPr="00A14D7D">
        <w:rPr>
          <w:rFonts w:ascii="Arial" w:hAnsi="Arial"/>
          <w:spacing w:val="-6"/>
        </w:rPr>
        <w:t xml:space="preserve"> </w:t>
      </w:r>
      <w:r w:rsidRPr="00A14D7D">
        <w:rPr>
          <w:rFonts w:ascii="Arial" w:hAnsi="Arial"/>
        </w:rPr>
        <w:t>required</w:t>
      </w:r>
      <w:r w:rsidRPr="00A14D7D">
        <w:rPr>
          <w:rFonts w:ascii="Arial" w:hAnsi="Arial"/>
          <w:spacing w:val="-6"/>
        </w:rPr>
        <w:t xml:space="preserve"> </w:t>
      </w:r>
      <w:r w:rsidRPr="00A14D7D">
        <w:rPr>
          <w:rFonts w:ascii="Arial" w:hAnsi="Arial"/>
        </w:rPr>
        <w:t>by</w:t>
      </w:r>
      <w:r w:rsidRPr="00A14D7D">
        <w:rPr>
          <w:rFonts w:ascii="Arial" w:hAnsi="Arial"/>
          <w:spacing w:val="-9"/>
        </w:rPr>
        <w:t xml:space="preserve"> </w:t>
      </w:r>
      <w:r w:rsidRPr="00A14D7D">
        <w:rPr>
          <w:rFonts w:ascii="Arial" w:hAnsi="Arial"/>
        </w:rPr>
        <w:t>law,</w:t>
      </w:r>
      <w:r w:rsidRPr="00A14D7D">
        <w:rPr>
          <w:rFonts w:ascii="Arial" w:hAnsi="Arial"/>
          <w:spacing w:val="-5"/>
        </w:rPr>
        <w:t xml:space="preserve"> </w:t>
      </w:r>
      <w:r w:rsidRPr="00A14D7D">
        <w:rPr>
          <w:rFonts w:ascii="Arial" w:hAnsi="Arial"/>
        </w:rPr>
        <w:t>had</w:t>
      </w:r>
      <w:r w:rsidRPr="00A14D7D">
        <w:rPr>
          <w:rFonts w:ascii="Arial" w:hAnsi="Arial"/>
          <w:spacing w:val="-6"/>
        </w:rPr>
        <w:t xml:space="preserve"> </w:t>
      </w:r>
      <w:r w:rsidRPr="00A14D7D">
        <w:rPr>
          <w:rFonts w:ascii="Arial" w:hAnsi="Arial"/>
        </w:rPr>
        <w:t>the</w:t>
      </w:r>
      <w:r w:rsidRPr="00A14D7D">
        <w:rPr>
          <w:rFonts w:ascii="Arial" w:hAnsi="Arial"/>
          <w:spacing w:val="-6"/>
        </w:rPr>
        <w:t xml:space="preserve"> </w:t>
      </w:r>
      <w:r w:rsidRPr="00A14D7D">
        <w:rPr>
          <w:rFonts w:ascii="Arial" w:hAnsi="Arial"/>
        </w:rPr>
        <w:t>ABC</w:t>
      </w:r>
      <w:r w:rsidRPr="00A14D7D">
        <w:rPr>
          <w:rFonts w:ascii="Arial" w:hAnsi="Arial"/>
          <w:spacing w:val="-6"/>
        </w:rPr>
        <w:t xml:space="preserve"> </w:t>
      </w:r>
      <w:r w:rsidRPr="00A14D7D">
        <w:rPr>
          <w:rFonts w:ascii="Arial" w:hAnsi="Arial"/>
        </w:rPr>
        <w:t>paid</w:t>
      </w:r>
      <w:r w:rsidRPr="00A14D7D">
        <w:rPr>
          <w:rFonts w:ascii="Arial" w:hAnsi="Arial"/>
          <w:spacing w:val="-8"/>
        </w:rPr>
        <w:t xml:space="preserve"> </w:t>
      </w:r>
      <w:r w:rsidRPr="00A14D7D">
        <w:rPr>
          <w:rFonts w:ascii="Arial" w:hAnsi="Arial"/>
        </w:rPr>
        <w:t>to</w:t>
      </w:r>
      <w:r w:rsidRPr="00A14D7D">
        <w:rPr>
          <w:rFonts w:ascii="Arial" w:hAnsi="Arial"/>
          <w:spacing w:val="-4"/>
        </w:rPr>
        <w:t xml:space="preserve"> </w:t>
      </w:r>
      <w:r w:rsidRPr="00A14D7D">
        <w:rPr>
          <w:rFonts w:ascii="Arial" w:hAnsi="Arial"/>
        </w:rPr>
        <w:t>the employee, as ordinary salary, the amount it paid to the</w:t>
      </w:r>
      <w:r w:rsidRPr="00A14D7D">
        <w:rPr>
          <w:rFonts w:ascii="Arial" w:hAnsi="Arial"/>
          <w:spacing w:val="-26"/>
        </w:rPr>
        <w:t xml:space="preserve"> </w:t>
      </w:r>
      <w:r w:rsidRPr="00A14D7D">
        <w:rPr>
          <w:rFonts w:ascii="Arial" w:hAnsi="Arial"/>
        </w:rPr>
        <w:t>Commonwealth.</w:t>
      </w:r>
      <w:r w:rsidR="001C0AFE" w:rsidRPr="00A14D7D">
        <w:rPr>
          <w:rFonts w:ascii="Arial" w:hAnsi="Arial"/>
        </w:rPr>
        <w:br/>
      </w:r>
    </w:p>
    <w:p w14:paraId="3FEE92FA" w14:textId="393562DA" w:rsidR="00852AC8" w:rsidRDefault="00932BF9" w:rsidP="00C82F5A">
      <w:pPr>
        <w:pStyle w:val="Heading1"/>
        <w:keepNext/>
        <w:keepLines/>
        <w:kinsoku w:val="0"/>
        <w:overflowPunct w:val="0"/>
        <w:ind w:left="102" w:right="102"/>
        <w:jc w:val="both"/>
      </w:pPr>
      <w:r w:rsidRPr="00A14D7D">
        <w:t>Financial</w:t>
      </w:r>
      <w:r w:rsidRPr="00A14D7D">
        <w:rPr>
          <w:spacing w:val="-7"/>
        </w:rPr>
        <w:t xml:space="preserve"> </w:t>
      </w:r>
      <w:r w:rsidRPr="00A14D7D">
        <w:t>Advice</w:t>
      </w:r>
    </w:p>
    <w:p w14:paraId="501E2383" w14:textId="77777777" w:rsidR="00852AC8" w:rsidRPr="009E30F8" w:rsidRDefault="00852AC8" w:rsidP="00C82F5A">
      <w:pPr>
        <w:jc w:val="both"/>
      </w:pPr>
    </w:p>
    <w:p w14:paraId="1A5D16C9" w14:textId="2F452E3C" w:rsidR="000107B1" w:rsidRDefault="00932BF9" w:rsidP="00C82F5A">
      <w:pPr>
        <w:pStyle w:val="EUParagraphLevel1"/>
        <w:spacing w:before="0" w:line="240" w:lineRule="auto"/>
        <w:rPr>
          <w:rFonts w:ascii="Arial" w:hAnsi="Arial"/>
        </w:rPr>
      </w:pPr>
      <w:bookmarkStart w:id="49" w:name="bookmark20"/>
      <w:bookmarkStart w:id="50" w:name="_Ref39583565"/>
      <w:bookmarkEnd w:id="49"/>
      <w:r w:rsidRPr="009E30F8">
        <w:rPr>
          <w:rFonts w:ascii="Arial" w:hAnsi="Arial"/>
        </w:rPr>
        <w:t>F</w:t>
      </w:r>
      <w:r w:rsidRPr="008C6183">
        <w:rPr>
          <w:rFonts w:ascii="Arial" w:hAnsi="Arial"/>
        </w:rPr>
        <w:t>or</w:t>
      </w:r>
      <w:r w:rsidRPr="00D11A47">
        <w:rPr>
          <w:rFonts w:ascii="Arial" w:hAnsi="Arial"/>
          <w:spacing w:val="-5"/>
        </w:rPr>
        <w:t xml:space="preserve"> </w:t>
      </w:r>
      <w:r w:rsidR="00C623E5" w:rsidRPr="00A14D7D">
        <w:rPr>
          <w:rFonts w:ascii="Arial" w:hAnsi="Arial"/>
        </w:rPr>
        <w:t>any employee referred to in this Undertaking who has been</w:t>
      </w:r>
      <w:r w:rsidR="00131C9E" w:rsidRPr="00A14D7D">
        <w:rPr>
          <w:rFonts w:ascii="Arial" w:hAnsi="Arial"/>
        </w:rPr>
        <w:t xml:space="preserve"> underpaid  </w:t>
      </w:r>
      <w:r w:rsidR="00C623E5" w:rsidRPr="00A14D7D">
        <w:rPr>
          <w:rFonts w:ascii="Arial" w:hAnsi="Arial"/>
        </w:rPr>
        <w:t>$15,000 or more, the ABC will:</w:t>
      </w:r>
    </w:p>
    <w:p w14:paraId="0C0B7EE1" w14:textId="77777777" w:rsidR="00852AC8" w:rsidRPr="009E30F8" w:rsidRDefault="00852AC8" w:rsidP="00C82F5A">
      <w:pPr>
        <w:pStyle w:val="EUParagraphLevel1"/>
        <w:numPr>
          <w:ilvl w:val="0"/>
          <w:numId w:val="0"/>
        </w:numPr>
        <w:spacing w:before="0" w:line="240" w:lineRule="auto"/>
        <w:ind w:left="686"/>
        <w:rPr>
          <w:rFonts w:ascii="Arial" w:hAnsi="Arial"/>
        </w:rPr>
      </w:pPr>
    </w:p>
    <w:bookmarkEnd w:id="50"/>
    <w:p w14:paraId="36A19C9D" w14:textId="7EC52E79" w:rsidR="00B84F26" w:rsidRDefault="00932BF9" w:rsidP="00C82F5A">
      <w:pPr>
        <w:pStyle w:val="EUParagraphLevel2"/>
        <w:spacing w:before="0" w:line="240" w:lineRule="auto"/>
        <w:ind w:hanging="426"/>
        <w:jc w:val="both"/>
        <w:rPr>
          <w:rFonts w:ascii="Arial" w:hAnsi="Arial"/>
        </w:rPr>
      </w:pPr>
      <w:r w:rsidRPr="009E30F8">
        <w:rPr>
          <w:rFonts w:ascii="Arial" w:hAnsi="Arial"/>
        </w:rPr>
        <w:t>reimburse the employee of an amount of up to $500 (inclusive of GST) for accessing independent financial advice</w:t>
      </w:r>
      <w:r w:rsidRPr="008C6183">
        <w:rPr>
          <w:rFonts w:ascii="Arial" w:hAnsi="Arial"/>
          <w:spacing w:val="-15"/>
        </w:rPr>
        <w:t xml:space="preserve"> </w:t>
      </w:r>
      <w:r w:rsidRPr="00D11A47">
        <w:rPr>
          <w:rFonts w:ascii="Arial" w:hAnsi="Arial"/>
        </w:rPr>
        <w:t>if:</w:t>
      </w:r>
    </w:p>
    <w:p w14:paraId="6D94DADB"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7101F485" w14:textId="77777777" w:rsidR="00B84F26" w:rsidRPr="00A14D7D" w:rsidRDefault="00932BF9" w:rsidP="00C82F5A">
      <w:pPr>
        <w:pStyle w:val="EUparagraphlevel3"/>
        <w:spacing w:before="0" w:line="240" w:lineRule="auto"/>
        <w:rPr>
          <w:rFonts w:ascii="Arial" w:hAnsi="Arial"/>
        </w:rPr>
      </w:pPr>
      <w:r w:rsidRPr="009E30F8">
        <w:rPr>
          <w:rFonts w:ascii="Arial" w:hAnsi="Arial"/>
        </w:rPr>
        <w:t>advice is provided by a registered financial advisor within 12 months of receiving payment;</w:t>
      </w:r>
      <w:r w:rsidRPr="008C6183">
        <w:rPr>
          <w:rFonts w:ascii="Arial" w:hAnsi="Arial"/>
          <w:spacing w:val="-10"/>
        </w:rPr>
        <w:t xml:space="preserve"> </w:t>
      </w:r>
      <w:r w:rsidRPr="00D11A47">
        <w:rPr>
          <w:rFonts w:ascii="Arial" w:hAnsi="Arial"/>
        </w:rPr>
        <w:t>and</w:t>
      </w:r>
    </w:p>
    <w:p w14:paraId="730E8913" w14:textId="2F853777" w:rsidR="00B84F26" w:rsidRDefault="00932BF9" w:rsidP="00C82F5A">
      <w:pPr>
        <w:pStyle w:val="EUparagraphlevel3"/>
        <w:spacing w:before="0" w:line="240" w:lineRule="auto"/>
        <w:rPr>
          <w:rFonts w:ascii="Arial" w:hAnsi="Arial"/>
        </w:rPr>
      </w:pPr>
      <w:r w:rsidRPr="00A14D7D">
        <w:rPr>
          <w:rFonts w:ascii="Arial" w:hAnsi="Arial"/>
        </w:rPr>
        <w:t>the Affected Employee provides reasonable evidence of the costs of the advice;</w:t>
      </w:r>
      <w:r w:rsidRPr="00A14D7D">
        <w:rPr>
          <w:rFonts w:ascii="Arial" w:hAnsi="Arial"/>
          <w:spacing w:val="-7"/>
        </w:rPr>
        <w:t xml:space="preserve"> </w:t>
      </w:r>
      <w:r w:rsidRPr="00A14D7D">
        <w:rPr>
          <w:rFonts w:ascii="Arial" w:hAnsi="Arial"/>
        </w:rPr>
        <w:t>and</w:t>
      </w:r>
    </w:p>
    <w:p w14:paraId="24AD9085" w14:textId="77777777" w:rsidR="00852AC8" w:rsidRPr="009E30F8" w:rsidRDefault="00852AC8" w:rsidP="00C82F5A">
      <w:pPr>
        <w:pStyle w:val="EUparagraphlevel3"/>
        <w:numPr>
          <w:ilvl w:val="0"/>
          <w:numId w:val="0"/>
        </w:numPr>
        <w:spacing w:before="0" w:line="240" w:lineRule="auto"/>
        <w:ind w:left="1801"/>
        <w:rPr>
          <w:rFonts w:ascii="Arial" w:hAnsi="Arial"/>
        </w:rPr>
      </w:pPr>
    </w:p>
    <w:p w14:paraId="4646D069" w14:textId="5A9EC8CF" w:rsidR="00B84F26" w:rsidRDefault="00932BF9" w:rsidP="00C82F5A">
      <w:pPr>
        <w:pStyle w:val="EUParagraphLevel2"/>
        <w:spacing w:before="0" w:line="240" w:lineRule="auto"/>
        <w:ind w:left="1134" w:hanging="425"/>
        <w:jc w:val="both"/>
        <w:rPr>
          <w:rFonts w:ascii="Arial" w:hAnsi="Arial"/>
        </w:rPr>
      </w:pPr>
      <w:r w:rsidRPr="009E30F8">
        <w:rPr>
          <w:rFonts w:ascii="Arial" w:hAnsi="Arial"/>
        </w:rPr>
        <w:t>take</w:t>
      </w:r>
      <w:r w:rsidRPr="008C6183">
        <w:rPr>
          <w:rFonts w:ascii="Arial" w:hAnsi="Arial"/>
          <w:spacing w:val="41"/>
        </w:rPr>
        <w:t xml:space="preserve"> </w:t>
      </w:r>
      <w:r w:rsidRPr="00D11A47">
        <w:rPr>
          <w:rFonts w:ascii="Arial" w:hAnsi="Arial"/>
        </w:rPr>
        <w:t>reasonable</w:t>
      </w:r>
      <w:r w:rsidRPr="00A14D7D">
        <w:rPr>
          <w:rFonts w:ascii="Arial" w:hAnsi="Arial"/>
          <w:spacing w:val="43"/>
        </w:rPr>
        <w:t xml:space="preserve"> </w:t>
      </w:r>
      <w:r w:rsidRPr="00A14D7D">
        <w:rPr>
          <w:rFonts w:ascii="Arial" w:hAnsi="Arial"/>
        </w:rPr>
        <w:t>steps</w:t>
      </w:r>
      <w:r w:rsidRPr="00A14D7D">
        <w:rPr>
          <w:rFonts w:ascii="Arial" w:hAnsi="Arial"/>
          <w:spacing w:val="40"/>
        </w:rPr>
        <w:t xml:space="preserve"> </w:t>
      </w:r>
      <w:r w:rsidRPr="00A14D7D">
        <w:rPr>
          <w:rFonts w:ascii="Arial" w:hAnsi="Arial"/>
        </w:rPr>
        <w:t>to</w:t>
      </w:r>
      <w:r w:rsidRPr="00A14D7D">
        <w:rPr>
          <w:rFonts w:ascii="Arial" w:hAnsi="Arial"/>
          <w:spacing w:val="41"/>
        </w:rPr>
        <w:t xml:space="preserve"> </w:t>
      </w:r>
      <w:r w:rsidRPr="00A14D7D">
        <w:rPr>
          <w:rFonts w:ascii="Arial" w:hAnsi="Arial"/>
        </w:rPr>
        <w:t>notify</w:t>
      </w:r>
      <w:r w:rsidRPr="00A14D7D">
        <w:rPr>
          <w:rFonts w:ascii="Arial" w:hAnsi="Arial"/>
          <w:spacing w:val="40"/>
        </w:rPr>
        <w:t xml:space="preserve"> </w:t>
      </w:r>
      <w:r w:rsidRPr="00A14D7D">
        <w:rPr>
          <w:rFonts w:ascii="Arial" w:hAnsi="Arial"/>
        </w:rPr>
        <w:t>those</w:t>
      </w:r>
      <w:r w:rsidRPr="00A14D7D">
        <w:rPr>
          <w:rFonts w:ascii="Arial" w:hAnsi="Arial"/>
          <w:spacing w:val="41"/>
        </w:rPr>
        <w:t xml:space="preserve"> </w:t>
      </w:r>
      <w:r w:rsidRPr="00A14D7D">
        <w:rPr>
          <w:rFonts w:ascii="Arial" w:hAnsi="Arial"/>
        </w:rPr>
        <w:t>employees</w:t>
      </w:r>
      <w:r w:rsidRPr="00A14D7D">
        <w:rPr>
          <w:rFonts w:ascii="Arial" w:hAnsi="Arial"/>
          <w:spacing w:val="42"/>
        </w:rPr>
        <w:t xml:space="preserve"> </w:t>
      </w:r>
      <w:r w:rsidRPr="00A14D7D">
        <w:rPr>
          <w:rFonts w:ascii="Arial" w:hAnsi="Arial"/>
        </w:rPr>
        <w:t>of</w:t>
      </w:r>
      <w:r w:rsidRPr="00A14D7D">
        <w:rPr>
          <w:rFonts w:ascii="Arial" w:hAnsi="Arial"/>
          <w:spacing w:val="42"/>
        </w:rPr>
        <w:t xml:space="preserve"> </w:t>
      </w:r>
      <w:r w:rsidRPr="00A14D7D">
        <w:rPr>
          <w:rFonts w:ascii="Arial" w:hAnsi="Arial"/>
        </w:rPr>
        <w:t>their</w:t>
      </w:r>
      <w:r w:rsidRPr="00A14D7D">
        <w:rPr>
          <w:rFonts w:ascii="Arial" w:hAnsi="Arial"/>
          <w:spacing w:val="41"/>
        </w:rPr>
        <w:t xml:space="preserve"> </w:t>
      </w:r>
      <w:r w:rsidRPr="00A14D7D">
        <w:rPr>
          <w:rFonts w:ascii="Arial" w:hAnsi="Arial"/>
        </w:rPr>
        <w:t>entitlement</w:t>
      </w:r>
      <w:r w:rsidRPr="00A14D7D">
        <w:rPr>
          <w:rFonts w:ascii="Arial" w:hAnsi="Arial"/>
          <w:spacing w:val="43"/>
        </w:rPr>
        <w:t xml:space="preserve"> </w:t>
      </w:r>
      <w:r w:rsidRPr="00A14D7D">
        <w:rPr>
          <w:rFonts w:ascii="Arial" w:hAnsi="Arial"/>
        </w:rPr>
        <w:t>to</w:t>
      </w:r>
      <w:r w:rsidR="00404BD7" w:rsidRPr="00A14D7D">
        <w:rPr>
          <w:rFonts w:ascii="Arial" w:hAnsi="Arial"/>
        </w:rPr>
        <w:t xml:space="preserve"> </w:t>
      </w:r>
      <w:r w:rsidRPr="00A14D7D">
        <w:rPr>
          <w:rFonts w:ascii="Arial" w:hAnsi="Arial"/>
        </w:rPr>
        <w:t>reimbursement.</w:t>
      </w:r>
    </w:p>
    <w:p w14:paraId="188A8491" w14:textId="77777777" w:rsidR="00852AC8" w:rsidRPr="009E30F8" w:rsidRDefault="00852AC8" w:rsidP="00C82F5A">
      <w:pPr>
        <w:pStyle w:val="EUParagraphLevel2"/>
        <w:numPr>
          <w:ilvl w:val="0"/>
          <w:numId w:val="0"/>
        </w:numPr>
        <w:spacing w:before="0" w:line="240" w:lineRule="auto"/>
        <w:ind w:left="1134"/>
        <w:jc w:val="both"/>
        <w:rPr>
          <w:rFonts w:ascii="Arial" w:hAnsi="Arial"/>
        </w:rPr>
      </w:pPr>
    </w:p>
    <w:p w14:paraId="58717F7E" w14:textId="5EC58CF7" w:rsidR="00B84F26" w:rsidRPr="008C6183" w:rsidRDefault="00932BF9" w:rsidP="00C82F5A">
      <w:pPr>
        <w:pStyle w:val="EUParagraphLevel1"/>
        <w:spacing w:before="0" w:line="240" w:lineRule="auto"/>
        <w:rPr>
          <w:rFonts w:ascii="Arial" w:hAnsi="Arial"/>
        </w:rPr>
      </w:pPr>
      <w:r w:rsidRPr="009E30F8">
        <w:rPr>
          <w:rFonts w:ascii="Arial" w:hAnsi="Arial"/>
        </w:rPr>
        <w:t>On the first and second anniversary of the Commencement Date, the ABC will provide the FWO with a written report on th</w:t>
      </w:r>
      <w:r w:rsidRPr="008C6183">
        <w:rPr>
          <w:rFonts w:ascii="Arial" w:hAnsi="Arial"/>
        </w:rPr>
        <w:t xml:space="preserve">e number of employees who have been reimbursed after receiving financial advice in accordance with </w:t>
      </w:r>
      <w:r w:rsidRPr="002C1862">
        <w:rPr>
          <w:rFonts w:ascii="Arial" w:hAnsi="Arial"/>
        </w:rPr>
        <w:t>clause</w:t>
      </w:r>
      <w:r w:rsidR="0072161D" w:rsidRPr="002C1862">
        <w:rPr>
          <w:rFonts w:ascii="Arial" w:hAnsi="Arial"/>
        </w:rPr>
        <w:t xml:space="preserve"> </w:t>
      </w:r>
      <w:r w:rsidR="0072161D" w:rsidRPr="002C1862">
        <w:rPr>
          <w:rFonts w:ascii="Arial" w:hAnsi="Arial"/>
        </w:rPr>
        <w:fldChar w:fldCharType="begin"/>
      </w:r>
      <w:r w:rsidR="0072161D" w:rsidRPr="002C1862">
        <w:rPr>
          <w:rFonts w:ascii="Arial" w:hAnsi="Arial"/>
        </w:rPr>
        <w:instrText xml:space="preserve"> REF _Ref39583565 \r \h </w:instrText>
      </w:r>
      <w:r w:rsidR="000F1421" w:rsidRPr="002C1862">
        <w:rPr>
          <w:rFonts w:ascii="Arial" w:hAnsi="Arial"/>
        </w:rPr>
        <w:instrText xml:space="preserve"> \* MERGEFORMAT </w:instrText>
      </w:r>
      <w:r w:rsidR="0072161D" w:rsidRPr="002C1862">
        <w:rPr>
          <w:rFonts w:ascii="Arial" w:hAnsi="Arial"/>
        </w:rPr>
      </w:r>
      <w:r w:rsidR="0072161D" w:rsidRPr="002C1862">
        <w:rPr>
          <w:rFonts w:ascii="Arial" w:hAnsi="Arial"/>
        </w:rPr>
        <w:fldChar w:fldCharType="separate"/>
      </w:r>
      <w:r w:rsidR="003E44FA" w:rsidRPr="002C1862">
        <w:rPr>
          <w:rFonts w:ascii="Arial" w:hAnsi="Arial"/>
        </w:rPr>
        <w:t>48</w:t>
      </w:r>
      <w:r w:rsidR="0072161D" w:rsidRPr="002C1862">
        <w:rPr>
          <w:rFonts w:ascii="Arial" w:hAnsi="Arial"/>
        </w:rPr>
        <w:fldChar w:fldCharType="end"/>
      </w:r>
      <w:r w:rsidRPr="002C1862">
        <w:rPr>
          <w:rFonts w:ascii="Arial" w:hAnsi="Arial"/>
        </w:rPr>
        <w:t>.</w:t>
      </w:r>
      <w:r w:rsidR="001C0AFE" w:rsidRPr="009E30F8">
        <w:rPr>
          <w:rFonts w:ascii="Arial" w:hAnsi="Arial"/>
        </w:rPr>
        <w:br/>
      </w:r>
    </w:p>
    <w:p w14:paraId="6145D0AF" w14:textId="620D247C" w:rsidR="00852AC8" w:rsidRDefault="00932BF9" w:rsidP="00C82F5A">
      <w:pPr>
        <w:pStyle w:val="Heading1"/>
        <w:keepNext/>
        <w:keepLines/>
        <w:kinsoku w:val="0"/>
        <w:overflowPunct w:val="0"/>
        <w:ind w:left="119"/>
        <w:jc w:val="both"/>
      </w:pPr>
      <w:r w:rsidRPr="00D11A47">
        <w:t>Independent</w:t>
      </w:r>
      <w:r w:rsidRPr="00A14D7D">
        <w:rPr>
          <w:spacing w:val="-8"/>
        </w:rPr>
        <w:t xml:space="preserve"> </w:t>
      </w:r>
      <w:r w:rsidRPr="00A14D7D">
        <w:t>Assessment</w:t>
      </w:r>
    </w:p>
    <w:p w14:paraId="2D3D9805" w14:textId="77777777" w:rsidR="00852AC8" w:rsidRPr="009E30F8" w:rsidRDefault="00852AC8" w:rsidP="00C82F5A">
      <w:pPr>
        <w:jc w:val="both"/>
      </w:pPr>
    </w:p>
    <w:p w14:paraId="697D749E" w14:textId="2EFDC2AC" w:rsidR="00B84F26" w:rsidRDefault="00932BF9" w:rsidP="00C82F5A">
      <w:pPr>
        <w:pStyle w:val="EUParagraphLevel1"/>
        <w:spacing w:before="0" w:line="240" w:lineRule="auto"/>
        <w:rPr>
          <w:rFonts w:ascii="Arial" w:hAnsi="Arial"/>
        </w:rPr>
      </w:pPr>
      <w:bookmarkStart w:id="51" w:name="bookmark21"/>
      <w:bookmarkStart w:id="52" w:name="_Hlk37184590"/>
      <w:bookmarkStart w:id="53" w:name="_Ref39583774"/>
      <w:bookmarkEnd w:id="51"/>
      <w:r w:rsidRPr="009E30F8">
        <w:rPr>
          <w:rFonts w:ascii="Arial" w:hAnsi="Arial"/>
        </w:rPr>
        <w:t>W</w:t>
      </w:r>
      <w:r w:rsidRPr="008C6183">
        <w:rPr>
          <w:rFonts w:ascii="Arial" w:hAnsi="Arial"/>
        </w:rPr>
        <w:t>ithin</w:t>
      </w:r>
      <w:r w:rsidRPr="00D11A47">
        <w:rPr>
          <w:rFonts w:ascii="Arial" w:hAnsi="Arial"/>
          <w:spacing w:val="-6"/>
        </w:rPr>
        <w:t xml:space="preserve"> </w:t>
      </w:r>
      <w:r w:rsidRPr="00A14D7D">
        <w:rPr>
          <w:rFonts w:ascii="Arial" w:hAnsi="Arial"/>
        </w:rPr>
        <w:t>60</w:t>
      </w:r>
      <w:r w:rsidRPr="00A14D7D">
        <w:rPr>
          <w:rFonts w:ascii="Arial" w:hAnsi="Arial"/>
          <w:spacing w:val="-3"/>
        </w:rPr>
        <w:t xml:space="preserve"> </w:t>
      </w:r>
      <w:r w:rsidRPr="00A14D7D">
        <w:rPr>
          <w:rFonts w:ascii="Arial" w:hAnsi="Arial"/>
        </w:rPr>
        <w:t>days</w:t>
      </w:r>
      <w:r w:rsidRPr="00A14D7D">
        <w:rPr>
          <w:rFonts w:ascii="Arial" w:hAnsi="Arial"/>
          <w:spacing w:val="-5"/>
        </w:rPr>
        <w:t xml:space="preserve"> </w:t>
      </w:r>
      <w:r w:rsidRPr="00A14D7D">
        <w:rPr>
          <w:rFonts w:ascii="Arial" w:hAnsi="Arial"/>
        </w:rPr>
        <w:t>of</w:t>
      </w:r>
      <w:r w:rsidRPr="00A14D7D">
        <w:rPr>
          <w:rFonts w:ascii="Arial" w:hAnsi="Arial"/>
          <w:spacing w:val="-1"/>
        </w:rPr>
        <w:t xml:space="preserve"> </w:t>
      </w:r>
      <w:r w:rsidRPr="00A14D7D">
        <w:rPr>
          <w:rFonts w:ascii="Arial" w:hAnsi="Arial"/>
        </w:rPr>
        <w:t>the</w:t>
      </w:r>
      <w:r w:rsidRPr="00A14D7D">
        <w:rPr>
          <w:rFonts w:ascii="Arial" w:hAnsi="Arial"/>
          <w:spacing w:val="-6"/>
        </w:rPr>
        <w:t xml:space="preserve"> </w:t>
      </w:r>
      <w:r w:rsidRPr="00A14D7D">
        <w:rPr>
          <w:rFonts w:ascii="Arial" w:hAnsi="Arial"/>
        </w:rPr>
        <w:t>Commencement</w:t>
      </w:r>
      <w:r w:rsidRPr="00A14D7D">
        <w:rPr>
          <w:rFonts w:ascii="Arial" w:hAnsi="Arial"/>
          <w:spacing w:val="-4"/>
        </w:rPr>
        <w:t xml:space="preserve"> </w:t>
      </w:r>
      <w:r w:rsidRPr="00A14D7D">
        <w:rPr>
          <w:rFonts w:ascii="Arial" w:hAnsi="Arial"/>
        </w:rPr>
        <w:t>Date,</w:t>
      </w:r>
      <w:r w:rsidRPr="00A14D7D">
        <w:rPr>
          <w:rFonts w:ascii="Arial" w:hAnsi="Arial"/>
          <w:spacing w:val="-6"/>
        </w:rPr>
        <w:t xml:space="preserve"> </w:t>
      </w:r>
      <w:r w:rsidRPr="00A14D7D">
        <w:rPr>
          <w:rFonts w:ascii="Arial" w:hAnsi="Arial"/>
        </w:rPr>
        <w:t>the</w:t>
      </w:r>
      <w:r w:rsidRPr="00A14D7D">
        <w:rPr>
          <w:rFonts w:ascii="Arial" w:hAnsi="Arial"/>
          <w:spacing w:val="-4"/>
        </w:rPr>
        <w:t xml:space="preserve"> </w:t>
      </w:r>
      <w:r w:rsidRPr="00A14D7D">
        <w:rPr>
          <w:rFonts w:ascii="Arial" w:hAnsi="Arial"/>
        </w:rPr>
        <w:t>ABC</w:t>
      </w:r>
      <w:r w:rsidRPr="00A14D7D">
        <w:rPr>
          <w:rFonts w:ascii="Arial" w:hAnsi="Arial"/>
          <w:spacing w:val="-5"/>
        </w:rPr>
        <w:t xml:space="preserve"> </w:t>
      </w:r>
      <w:r w:rsidRPr="00A14D7D">
        <w:rPr>
          <w:rFonts w:ascii="Arial" w:hAnsi="Arial"/>
        </w:rPr>
        <w:t>must</w:t>
      </w:r>
      <w:r w:rsidRPr="00A14D7D">
        <w:rPr>
          <w:rFonts w:ascii="Arial" w:hAnsi="Arial"/>
          <w:spacing w:val="-4"/>
        </w:rPr>
        <w:t xml:space="preserve"> </w:t>
      </w:r>
      <w:r w:rsidRPr="00A14D7D">
        <w:rPr>
          <w:rFonts w:ascii="Arial" w:hAnsi="Arial"/>
        </w:rPr>
        <w:t>propose</w:t>
      </w:r>
      <w:r w:rsidRPr="00A14D7D">
        <w:rPr>
          <w:rFonts w:ascii="Arial" w:hAnsi="Arial"/>
          <w:spacing w:val="-4"/>
        </w:rPr>
        <w:t xml:space="preserve"> </w:t>
      </w:r>
      <w:r w:rsidRPr="00A14D7D">
        <w:rPr>
          <w:rFonts w:ascii="Arial" w:hAnsi="Arial"/>
        </w:rPr>
        <w:t>to</w:t>
      </w:r>
      <w:r w:rsidRPr="00A14D7D">
        <w:rPr>
          <w:rFonts w:ascii="Arial" w:hAnsi="Arial"/>
          <w:spacing w:val="-4"/>
        </w:rPr>
        <w:t xml:space="preserve"> </w:t>
      </w:r>
      <w:r w:rsidRPr="00A14D7D">
        <w:rPr>
          <w:rFonts w:ascii="Arial" w:hAnsi="Arial"/>
        </w:rPr>
        <w:t>the</w:t>
      </w:r>
      <w:r w:rsidRPr="00A14D7D">
        <w:rPr>
          <w:rFonts w:ascii="Arial" w:hAnsi="Arial"/>
          <w:spacing w:val="-3"/>
        </w:rPr>
        <w:t xml:space="preserve"> </w:t>
      </w:r>
      <w:r w:rsidRPr="00A14D7D">
        <w:rPr>
          <w:rFonts w:ascii="Arial" w:hAnsi="Arial"/>
        </w:rPr>
        <w:t>FWO an appropriately qualified, experienced, external and independent expert being either</w:t>
      </w:r>
      <w:r w:rsidRPr="00A14D7D">
        <w:rPr>
          <w:rFonts w:ascii="Arial" w:hAnsi="Arial"/>
          <w:spacing w:val="-3"/>
        </w:rPr>
        <w:t xml:space="preserve"> </w:t>
      </w:r>
      <w:r w:rsidRPr="00A14D7D">
        <w:rPr>
          <w:rFonts w:ascii="Arial" w:hAnsi="Arial"/>
        </w:rPr>
        <w:t>an</w:t>
      </w:r>
      <w:bookmarkEnd w:id="52"/>
      <w:r w:rsidRPr="00A14D7D">
        <w:rPr>
          <w:rFonts w:ascii="Arial" w:hAnsi="Arial"/>
        </w:rPr>
        <w:t>:</w:t>
      </w:r>
      <w:bookmarkEnd w:id="53"/>
    </w:p>
    <w:p w14:paraId="58220591" w14:textId="77777777" w:rsidR="00852AC8" w:rsidRPr="009E30F8" w:rsidRDefault="00852AC8" w:rsidP="00C82F5A">
      <w:pPr>
        <w:pStyle w:val="EUParagraphLevel1"/>
        <w:numPr>
          <w:ilvl w:val="0"/>
          <w:numId w:val="0"/>
        </w:numPr>
        <w:spacing w:before="0" w:line="240" w:lineRule="auto"/>
        <w:ind w:left="686"/>
        <w:rPr>
          <w:rFonts w:ascii="Arial" w:hAnsi="Arial"/>
        </w:rPr>
      </w:pPr>
    </w:p>
    <w:p w14:paraId="0CEFC671" w14:textId="55383423" w:rsidR="00B84F26" w:rsidRDefault="00932BF9" w:rsidP="00C82F5A">
      <w:pPr>
        <w:pStyle w:val="EUParagraphLevel2"/>
        <w:spacing w:before="0" w:line="240" w:lineRule="auto"/>
        <w:ind w:hanging="426"/>
        <w:jc w:val="both"/>
        <w:rPr>
          <w:rFonts w:ascii="Arial" w:hAnsi="Arial"/>
        </w:rPr>
      </w:pPr>
      <w:r w:rsidRPr="009E30F8">
        <w:rPr>
          <w:rFonts w:ascii="Arial" w:hAnsi="Arial"/>
        </w:rPr>
        <w:t>accounting professional (Certified Practising Accountant, Chartered Accountant);</w:t>
      </w:r>
    </w:p>
    <w:p w14:paraId="68350D43" w14:textId="77777777" w:rsidR="00155E32" w:rsidRPr="008C6183" w:rsidRDefault="00155E32" w:rsidP="00C82F5A">
      <w:pPr>
        <w:pStyle w:val="EUParagraphLevel2"/>
        <w:numPr>
          <w:ilvl w:val="0"/>
          <w:numId w:val="0"/>
        </w:numPr>
        <w:spacing w:before="0" w:line="240" w:lineRule="auto"/>
        <w:ind w:left="1135"/>
        <w:jc w:val="both"/>
        <w:rPr>
          <w:rFonts w:ascii="Arial" w:hAnsi="Arial"/>
        </w:rPr>
      </w:pPr>
    </w:p>
    <w:p w14:paraId="659C85E2" w14:textId="7508F796" w:rsidR="00B84F26" w:rsidRDefault="00932BF9" w:rsidP="00C82F5A">
      <w:pPr>
        <w:pStyle w:val="EUParagraphLevel2"/>
        <w:spacing w:before="0" w:line="240" w:lineRule="auto"/>
        <w:ind w:hanging="426"/>
        <w:jc w:val="both"/>
        <w:rPr>
          <w:rFonts w:ascii="Arial" w:hAnsi="Arial"/>
        </w:rPr>
      </w:pPr>
      <w:r w:rsidRPr="00D11A47">
        <w:rPr>
          <w:rFonts w:ascii="Arial" w:hAnsi="Arial"/>
        </w:rPr>
        <w:t>auditor (Registered Company Auditor within an Authorised Audit Company)</w:t>
      </w:r>
      <w:r w:rsidRPr="00A14D7D">
        <w:rPr>
          <w:rFonts w:ascii="Arial" w:hAnsi="Arial"/>
        </w:rPr>
        <w:t>;</w:t>
      </w:r>
      <w:r w:rsidRPr="00A14D7D">
        <w:rPr>
          <w:rFonts w:ascii="Arial" w:hAnsi="Arial"/>
          <w:spacing w:val="-5"/>
        </w:rPr>
        <w:t xml:space="preserve"> </w:t>
      </w:r>
      <w:r w:rsidRPr="00A14D7D">
        <w:rPr>
          <w:rFonts w:ascii="Arial" w:hAnsi="Arial"/>
        </w:rPr>
        <w:t>or</w:t>
      </w:r>
    </w:p>
    <w:p w14:paraId="740F3BE9" w14:textId="06FEF740" w:rsidR="00155E32" w:rsidRPr="00FC0953" w:rsidRDefault="00155E32" w:rsidP="00C82F5A">
      <w:pPr>
        <w:pStyle w:val="ListParagraph"/>
        <w:jc w:val="both"/>
        <w:rPr>
          <w:rFonts w:ascii="Arial" w:hAnsi="Arial"/>
        </w:rPr>
      </w:pPr>
    </w:p>
    <w:p w14:paraId="40C92F14" w14:textId="2106E2C3" w:rsidR="00B84F26" w:rsidRDefault="00932BF9" w:rsidP="00C82F5A">
      <w:pPr>
        <w:pStyle w:val="EUParagraphLevel2"/>
        <w:spacing w:before="0" w:line="240" w:lineRule="auto"/>
        <w:ind w:hanging="426"/>
        <w:jc w:val="both"/>
        <w:rPr>
          <w:rFonts w:ascii="Arial" w:hAnsi="Arial"/>
        </w:rPr>
      </w:pPr>
      <w:r w:rsidRPr="00D11A47">
        <w:rPr>
          <w:rFonts w:ascii="Arial" w:hAnsi="Arial"/>
        </w:rPr>
        <w:t>lawyer (admitted, practising lawyer and employment law</w:t>
      </w:r>
      <w:r w:rsidRPr="00A14D7D">
        <w:rPr>
          <w:rFonts w:ascii="Arial" w:hAnsi="Arial"/>
          <w:spacing w:val="-27"/>
        </w:rPr>
        <w:t xml:space="preserve"> </w:t>
      </w:r>
      <w:r w:rsidRPr="00A14D7D">
        <w:rPr>
          <w:rFonts w:ascii="Arial" w:hAnsi="Arial"/>
        </w:rPr>
        <w:t>speciali</w:t>
      </w:r>
      <w:r w:rsidR="00DB7A6E" w:rsidRPr="00A14D7D">
        <w:rPr>
          <w:rFonts w:ascii="Arial" w:hAnsi="Arial"/>
        </w:rPr>
        <w:t>st).</w:t>
      </w:r>
    </w:p>
    <w:p w14:paraId="20361F92"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42160972" w14:textId="7BB8B985" w:rsidR="00B84F26" w:rsidRDefault="00932BF9" w:rsidP="00C82F5A">
      <w:pPr>
        <w:pStyle w:val="EUParagraphLevel1"/>
        <w:numPr>
          <w:ilvl w:val="0"/>
          <w:numId w:val="0"/>
        </w:numPr>
        <w:spacing w:before="0" w:line="240" w:lineRule="auto"/>
        <w:ind w:left="686"/>
        <w:rPr>
          <w:rFonts w:ascii="Arial" w:hAnsi="Arial"/>
        </w:rPr>
      </w:pPr>
      <w:r w:rsidRPr="009E30F8">
        <w:rPr>
          <w:rFonts w:ascii="Arial" w:hAnsi="Arial"/>
        </w:rPr>
        <w:t>The FWO may in its sole discretion approve the ABC’s proposed independent expert or otherwise require the ABC to propose other independent experts until the FWO has approved in writing an independent ex</w:t>
      </w:r>
      <w:r w:rsidRPr="008C6183">
        <w:rPr>
          <w:rFonts w:ascii="Arial" w:hAnsi="Arial"/>
        </w:rPr>
        <w:t xml:space="preserve">pert. The ABC must not engage the independent expert prior to the FWO approving the independent expert in writing. The independent expert approved by the FWO in accordance with this clause is referred to in this Undertaking as the </w:t>
      </w:r>
      <w:r w:rsidRPr="00D11A47">
        <w:rPr>
          <w:rFonts w:ascii="Arial" w:hAnsi="Arial"/>
          <w:b/>
          <w:bCs/>
        </w:rPr>
        <w:t>Inde</w:t>
      </w:r>
      <w:r w:rsidRPr="00A14D7D">
        <w:rPr>
          <w:rFonts w:ascii="Arial" w:hAnsi="Arial"/>
          <w:b/>
        </w:rPr>
        <w:t>pendent</w:t>
      </w:r>
      <w:r w:rsidR="0037137D" w:rsidRPr="00A14D7D">
        <w:rPr>
          <w:rFonts w:ascii="Arial" w:hAnsi="Arial"/>
          <w:b/>
        </w:rPr>
        <w:t xml:space="preserve"> </w:t>
      </w:r>
      <w:r w:rsidRPr="00A14D7D">
        <w:rPr>
          <w:rFonts w:ascii="Arial" w:hAnsi="Arial"/>
          <w:b/>
        </w:rPr>
        <w:t>Expert</w:t>
      </w:r>
      <w:r w:rsidRPr="00A14D7D">
        <w:rPr>
          <w:rFonts w:ascii="Arial" w:hAnsi="Arial"/>
        </w:rPr>
        <w:t>.</w:t>
      </w:r>
    </w:p>
    <w:p w14:paraId="78B21D99" w14:textId="77777777" w:rsidR="00155E32" w:rsidRPr="008C6183" w:rsidRDefault="00155E32" w:rsidP="00C82F5A">
      <w:pPr>
        <w:pStyle w:val="EUParagraphLevel1"/>
        <w:numPr>
          <w:ilvl w:val="0"/>
          <w:numId w:val="0"/>
        </w:numPr>
        <w:spacing w:before="0" w:line="240" w:lineRule="auto"/>
        <w:ind w:left="686" w:hanging="567"/>
        <w:rPr>
          <w:rFonts w:ascii="Arial" w:hAnsi="Arial"/>
        </w:rPr>
      </w:pPr>
    </w:p>
    <w:p w14:paraId="62752784" w14:textId="04633785" w:rsidR="00B84F26" w:rsidRDefault="00932BF9" w:rsidP="00C82F5A">
      <w:pPr>
        <w:pStyle w:val="EUParagraphLevel1"/>
        <w:spacing w:before="0" w:line="240" w:lineRule="auto"/>
        <w:rPr>
          <w:rFonts w:ascii="Arial" w:hAnsi="Arial"/>
        </w:rPr>
      </w:pPr>
      <w:bookmarkStart w:id="54" w:name="bookmark22"/>
      <w:bookmarkEnd w:id="54"/>
      <w:r w:rsidRPr="002C1862">
        <w:rPr>
          <w:rFonts w:ascii="Arial" w:hAnsi="Arial"/>
        </w:rPr>
        <w:t xml:space="preserve">Within </w:t>
      </w:r>
      <w:r w:rsidR="007157C7" w:rsidRPr="002C1862">
        <w:rPr>
          <w:rFonts w:ascii="Arial" w:hAnsi="Arial"/>
        </w:rPr>
        <w:t xml:space="preserve">14 </w:t>
      </w:r>
      <w:r w:rsidRPr="002C1862">
        <w:rPr>
          <w:rFonts w:ascii="Arial" w:hAnsi="Arial"/>
        </w:rPr>
        <w:t>days of the FWO having approved the Independent Expert under clause</w:t>
      </w:r>
      <w:r w:rsidRPr="002C1862">
        <w:rPr>
          <w:rFonts w:ascii="Arial" w:hAnsi="Arial"/>
          <w:spacing w:val="-6"/>
        </w:rPr>
        <w:t xml:space="preserve"> </w:t>
      </w:r>
      <w:r w:rsidR="004061D5" w:rsidRPr="002C1862">
        <w:rPr>
          <w:rFonts w:ascii="Arial" w:hAnsi="Arial"/>
        </w:rPr>
        <w:fldChar w:fldCharType="begin"/>
      </w:r>
      <w:r w:rsidR="004061D5" w:rsidRPr="002C1862">
        <w:rPr>
          <w:rFonts w:ascii="Arial" w:hAnsi="Arial"/>
          <w:spacing w:val="-6"/>
        </w:rPr>
        <w:instrText xml:space="preserve"> REF _Ref39583774 \r \h </w:instrText>
      </w:r>
      <w:r w:rsidR="000F1421" w:rsidRPr="002C1862">
        <w:rPr>
          <w:rFonts w:ascii="Arial" w:hAnsi="Arial"/>
        </w:rPr>
        <w:instrText xml:space="preserve"> \* MERGEFORMAT </w:instrText>
      </w:r>
      <w:r w:rsidR="004061D5" w:rsidRPr="002C1862">
        <w:rPr>
          <w:rFonts w:ascii="Arial" w:hAnsi="Arial"/>
        </w:rPr>
      </w:r>
      <w:r w:rsidR="004061D5" w:rsidRPr="002C1862">
        <w:rPr>
          <w:rFonts w:ascii="Arial" w:hAnsi="Arial"/>
        </w:rPr>
        <w:fldChar w:fldCharType="separate"/>
      </w:r>
      <w:r w:rsidR="003E44FA" w:rsidRPr="002C1862">
        <w:rPr>
          <w:rFonts w:ascii="Arial" w:hAnsi="Arial"/>
          <w:spacing w:val="-6"/>
        </w:rPr>
        <w:t>50</w:t>
      </w:r>
      <w:r w:rsidR="004061D5" w:rsidRPr="002C1862">
        <w:rPr>
          <w:rFonts w:ascii="Arial" w:hAnsi="Arial"/>
        </w:rPr>
        <w:fldChar w:fldCharType="end"/>
      </w:r>
      <w:r w:rsidR="00C93B3C" w:rsidRPr="002C1862">
        <w:rPr>
          <w:rFonts w:ascii="Arial" w:hAnsi="Arial"/>
        </w:rPr>
        <w:t>,</w:t>
      </w:r>
      <w:r w:rsidRPr="002C1862">
        <w:rPr>
          <w:rFonts w:ascii="Arial" w:hAnsi="Arial"/>
          <w:spacing w:val="-6"/>
        </w:rPr>
        <w:t xml:space="preserve"> </w:t>
      </w:r>
      <w:r w:rsidRPr="002C1862">
        <w:rPr>
          <w:rFonts w:ascii="Arial" w:hAnsi="Arial"/>
        </w:rPr>
        <w:t>the</w:t>
      </w:r>
      <w:r w:rsidRPr="00D11A47">
        <w:rPr>
          <w:rFonts w:ascii="Arial" w:hAnsi="Arial"/>
          <w:spacing w:val="-6"/>
        </w:rPr>
        <w:t xml:space="preserve"> </w:t>
      </w:r>
      <w:r w:rsidRPr="00A14D7D">
        <w:rPr>
          <w:rFonts w:ascii="Arial" w:hAnsi="Arial"/>
        </w:rPr>
        <w:t>ABC</w:t>
      </w:r>
      <w:r w:rsidRPr="00A14D7D">
        <w:rPr>
          <w:rFonts w:ascii="Arial" w:hAnsi="Arial"/>
          <w:spacing w:val="-10"/>
        </w:rPr>
        <w:t xml:space="preserve"> </w:t>
      </w:r>
      <w:r w:rsidRPr="00A14D7D">
        <w:rPr>
          <w:rFonts w:ascii="Arial" w:hAnsi="Arial"/>
        </w:rPr>
        <w:t>must,</w:t>
      </w:r>
      <w:r w:rsidRPr="00A14D7D">
        <w:rPr>
          <w:rFonts w:ascii="Arial" w:hAnsi="Arial"/>
          <w:spacing w:val="-6"/>
        </w:rPr>
        <w:t xml:space="preserve"> </w:t>
      </w:r>
      <w:r w:rsidRPr="00A14D7D">
        <w:rPr>
          <w:rFonts w:ascii="Arial" w:hAnsi="Arial"/>
        </w:rPr>
        <w:t>at</w:t>
      </w:r>
      <w:r w:rsidRPr="00A14D7D">
        <w:rPr>
          <w:rFonts w:ascii="Arial" w:hAnsi="Arial"/>
          <w:spacing w:val="-6"/>
        </w:rPr>
        <w:t xml:space="preserve"> </w:t>
      </w:r>
      <w:r w:rsidRPr="00A14D7D">
        <w:rPr>
          <w:rFonts w:ascii="Arial" w:hAnsi="Arial"/>
        </w:rPr>
        <w:t>its</w:t>
      </w:r>
      <w:r w:rsidRPr="00A14D7D">
        <w:rPr>
          <w:rFonts w:ascii="Arial" w:hAnsi="Arial"/>
          <w:spacing w:val="-7"/>
        </w:rPr>
        <w:t xml:space="preserve"> </w:t>
      </w:r>
      <w:r w:rsidRPr="00A14D7D">
        <w:rPr>
          <w:rFonts w:ascii="Arial" w:hAnsi="Arial"/>
        </w:rPr>
        <w:t>cost,</w:t>
      </w:r>
      <w:r w:rsidRPr="00A14D7D">
        <w:rPr>
          <w:rFonts w:ascii="Arial" w:hAnsi="Arial"/>
          <w:spacing w:val="-6"/>
        </w:rPr>
        <w:t xml:space="preserve"> </w:t>
      </w:r>
      <w:r w:rsidRPr="00A14D7D">
        <w:rPr>
          <w:rFonts w:ascii="Arial" w:hAnsi="Arial"/>
        </w:rPr>
        <w:t>engage</w:t>
      </w:r>
      <w:r w:rsidRPr="00A14D7D">
        <w:rPr>
          <w:rFonts w:ascii="Arial" w:hAnsi="Arial"/>
          <w:spacing w:val="-6"/>
        </w:rPr>
        <w:t xml:space="preserve"> </w:t>
      </w:r>
      <w:r w:rsidRPr="00A14D7D">
        <w:rPr>
          <w:rFonts w:ascii="Arial" w:hAnsi="Arial"/>
        </w:rPr>
        <w:t>the</w:t>
      </w:r>
      <w:r w:rsidRPr="00A14D7D">
        <w:rPr>
          <w:rFonts w:ascii="Arial" w:hAnsi="Arial"/>
          <w:spacing w:val="-6"/>
        </w:rPr>
        <w:t xml:space="preserve"> </w:t>
      </w:r>
      <w:r w:rsidRPr="00A14D7D">
        <w:rPr>
          <w:rFonts w:ascii="Arial" w:hAnsi="Arial"/>
        </w:rPr>
        <w:t>Independent</w:t>
      </w:r>
      <w:r w:rsidRPr="00A14D7D">
        <w:rPr>
          <w:rFonts w:ascii="Arial" w:hAnsi="Arial"/>
          <w:spacing w:val="-6"/>
        </w:rPr>
        <w:t xml:space="preserve"> </w:t>
      </w:r>
      <w:r w:rsidRPr="00A14D7D">
        <w:rPr>
          <w:rFonts w:ascii="Arial" w:hAnsi="Arial"/>
        </w:rPr>
        <w:t>Expert</w:t>
      </w:r>
      <w:r w:rsidRPr="00A14D7D">
        <w:rPr>
          <w:rFonts w:ascii="Arial" w:hAnsi="Arial"/>
          <w:spacing w:val="-9"/>
        </w:rPr>
        <w:t xml:space="preserve"> </w:t>
      </w:r>
      <w:r w:rsidRPr="00A14D7D">
        <w:rPr>
          <w:rFonts w:ascii="Arial" w:hAnsi="Arial"/>
        </w:rPr>
        <w:t>to</w:t>
      </w:r>
      <w:r w:rsidRPr="00A14D7D">
        <w:rPr>
          <w:rFonts w:ascii="Arial" w:hAnsi="Arial"/>
          <w:spacing w:val="-6"/>
        </w:rPr>
        <w:t xml:space="preserve"> </w:t>
      </w:r>
      <w:r w:rsidRPr="00A14D7D">
        <w:rPr>
          <w:rFonts w:ascii="Arial" w:hAnsi="Arial"/>
        </w:rPr>
        <w:t>conduct</w:t>
      </w:r>
      <w:r w:rsidRPr="00A14D7D">
        <w:rPr>
          <w:rFonts w:ascii="Arial" w:hAnsi="Arial"/>
          <w:spacing w:val="-9"/>
        </w:rPr>
        <w:t xml:space="preserve"> </w:t>
      </w:r>
      <w:r w:rsidRPr="00A14D7D">
        <w:rPr>
          <w:rFonts w:ascii="Arial" w:hAnsi="Arial"/>
        </w:rPr>
        <w:t>an independent assessment (</w:t>
      </w:r>
      <w:r w:rsidRPr="00A14D7D">
        <w:rPr>
          <w:rFonts w:ascii="Arial" w:hAnsi="Arial"/>
          <w:b/>
        </w:rPr>
        <w:t>Independent Assessment</w:t>
      </w:r>
      <w:r w:rsidRPr="00A14D7D">
        <w:rPr>
          <w:rFonts w:ascii="Arial" w:hAnsi="Arial"/>
        </w:rPr>
        <w:t>)</w:t>
      </w:r>
      <w:r w:rsidRPr="00A14D7D">
        <w:rPr>
          <w:rFonts w:ascii="Arial" w:hAnsi="Arial"/>
          <w:spacing w:val="-23"/>
        </w:rPr>
        <w:t xml:space="preserve"> </w:t>
      </w:r>
      <w:r w:rsidRPr="00A14D7D">
        <w:rPr>
          <w:rFonts w:ascii="Arial" w:hAnsi="Arial"/>
        </w:rPr>
        <w:t>which:</w:t>
      </w:r>
    </w:p>
    <w:p w14:paraId="6D559140" w14:textId="77777777" w:rsidR="00852AC8" w:rsidRPr="009E30F8" w:rsidRDefault="00852AC8" w:rsidP="00C82F5A">
      <w:pPr>
        <w:pStyle w:val="EUParagraphLevel1"/>
        <w:numPr>
          <w:ilvl w:val="0"/>
          <w:numId w:val="0"/>
        </w:numPr>
        <w:spacing w:before="0" w:line="240" w:lineRule="auto"/>
        <w:ind w:left="686"/>
        <w:rPr>
          <w:rFonts w:ascii="Arial" w:hAnsi="Arial"/>
        </w:rPr>
      </w:pPr>
    </w:p>
    <w:p w14:paraId="4379D4BC" w14:textId="1EC0A457" w:rsidR="00B84F26" w:rsidRDefault="00932BF9" w:rsidP="00C82F5A">
      <w:pPr>
        <w:pStyle w:val="EUParagraphLevel2"/>
        <w:spacing w:before="0" w:line="240" w:lineRule="auto"/>
        <w:ind w:hanging="426"/>
        <w:jc w:val="both"/>
        <w:rPr>
          <w:rFonts w:ascii="Arial" w:hAnsi="Arial"/>
        </w:rPr>
      </w:pPr>
      <w:bookmarkStart w:id="55" w:name="_Hlk37184674"/>
      <w:r w:rsidRPr="009E30F8">
        <w:rPr>
          <w:rFonts w:ascii="Arial" w:hAnsi="Arial"/>
        </w:rPr>
        <w:t xml:space="preserve">assesses </w:t>
      </w:r>
      <w:r w:rsidRPr="008C6183">
        <w:rPr>
          <w:rFonts w:ascii="Arial" w:hAnsi="Arial"/>
        </w:rPr>
        <w:t>the methodology and outcomes</w:t>
      </w:r>
      <w:r w:rsidRPr="00D11A47">
        <w:rPr>
          <w:rFonts w:ascii="Arial" w:hAnsi="Arial"/>
          <w:spacing w:val="-17"/>
        </w:rPr>
        <w:t xml:space="preserve"> </w:t>
      </w:r>
      <w:r w:rsidRPr="00A14D7D">
        <w:rPr>
          <w:rFonts w:ascii="Arial" w:hAnsi="Arial"/>
        </w:rPr>
        <w:t>of:</w:t>
      </w:r>
    </w:p>
    <w:p w14:paraId="5F6D6EC0"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28450FAC" w14:textId="66F6497B" w:rsidR="00B84F26" w:rsidRPr="000A0C62" w:rsidRDefault="27E7FA94" w:rsidP="00C82F5A">
      <w:pPr>
        <w:pStyle w:val="EUparagraphlevel3"/>
        <w:spacing w:before="0" w:line="240" w:lineRule="auto"/>
        <w:rPr>
          <w:rFonts w:ascii="Arial" w:hAnsi="Arial"/>
        </w:rPr>
      </w:pPr>
      <w:r w:rsidRPr="009E30F8">
        <w:rPr>
          <w:rFonts w:ascii="Arial" w:hAnsi="Arial"/>
        </w:rPr>
        <w:t xml:space="preserve">the Compliance Review described at </w:t>
      </w:r>
      <w:r w:rsidRPr="000A0C62">
        <w:rPr>
          <w:rFonts w:ascii="Arial" w:hAnsi="Arial"/>
        </w:rPr>
        <w:t>clause</w:t>
      </w:r>
      <w:r w:rsidR="002B2FFA" w:rsidRPr="000A0C62">
        <w:rPr>
          <w:rFonts w:ascii="Arial" w:hAnsi="Arial"/>
        </w:rPr>
        <w:t xml:space="preserve"> </w:t>
      </w:r>
      <w:r w:rsidR="008C6183" w:rsidRPr="000A0C62">
        <w:rPr>
          <w:rFonts w:ascii="Arial" w:hAnsi="Arial"/>
        </w:rPr>
        <w:t>8</w:t>
      </w:r>
      <w:r w:rsidR="002B2FFA" w:rsidRPr="000A0C62">
        <w:rPr>
          <w:rFonts w:ascii="Arial" w:hAnsi="Arial"/>
        </w:rPr>
        <w:t>(d</w:t>
      </w:r>
      <w:r w:rsidR="00155E32" w:rsidRPr="000A0C62">
        <w:rPr>
          <w:rFonts w:ascii="Arial" w:hAnsi="Arial"/>
        </w:rPr>
        <w:t>)</w:t>
      </w:r>
      <w:r w:rsidRPr="000A0C62">
        <w:rPr>
          <w:rFonts w:ascii="Arial" w:hAnsi="Arial"/>
          <w:spacing w:val="-22"/>
        </w:rPr>
        <w:t xml:space="preserve"> </w:t>
      </w:r>
      <w:r w:rsidRPr="000A0C62">
        <w:rPr>
          <w:rFonts w:ascii="Arial" w:hAnsi="Arial"/>
        </w:rPr>
        <w:t>above;</w:t>
      </w:r>
    </w:p>
    <w:p w14:paraId="7DA35A8A" w14:textId="116DF16B" w:rsidR="00B84F26" w:rsidRPr="000A0C62" w:rsidRDefault="00932BF9" w:rsidP="00C82F5A">
      <w:pPr>
        <w:pStyle w:val="EUparagraphlevel3"/>
        <w:spacing w:before="0" w:line="240" w:lineRule="auto"/>
        <w:rPr>
          <w:rFonts w:ascii="Arial" w:hAnsi="Arial"/>
        </w:rPr>
      </w:pPr>
      <w:r w:rsidRPr="000A0C62">
        <w:rPr>
          <w:rFonts w:ascii="Arial" w:hAnsi="Arial"/>
        </w:rPr>
        <w:lastRenderedPageBreak/>
        <w:t xml:space="preserve">the Classification Review described at clause </w:t>
      </w:r>
      <w:r w:rsidR="008C6183" w:rsidRPr="000A0C62">
        <w:rPr>
          <w:rFonts w:ascii="Arial" w:hAnsi="Arial"/>
        </w:rPr>
        <w:fldChar w:fldCharType="begin"/>
      </w:r>
      <w:r w:rsidR="008C6183" w:rsidRPr="000A0C62">
        <w:rPr>
          <w:rFonts w:ascii="Arial" w:hAnsi="Arial"/>
        </w:rPr>
        <w:instrText xml:space="preserve"> REF _Ref39583832 \r \h  \* MERGEFORMAT </w:instrText>
      </w:r>
      <w:r w:rsidR="008C6183" w:rsidRPr="000A0C62">
        <w:rPr>
          <w:rFonts w:ascii="Arial" w:hAnsi="Arial"/>
        </w:rPr>
      </w:r>
      <w:r w:rsidR="008C6183" w:rsidRPr="000A0C62">
        <w:rPr>
          <w:rFonts w:ascii="Arial" w:hAnsi="Arial"/>
        </w:rPr>
        <w:fldChar w:fldCharType="separate"/>
      </w:r>
      <w:r w:rsidR="008C6183" w:rsidRPr="000A0C62">
        <w:rPr>
          <w:rFonts w:ascii="Arial" w:hAnsi="Arial"/>
        </w:rPr>
        <w:t>10(b)</w:t>
      </w:r>
      <w:r w:rsidR="008C6183" w:rsidRPr="000A0C62">
        <w:rPr>
          <w:rFonts w:ascii="Arial" w:hAnsi="Arial"/>
        </w:rPr>
        <w:fldChar w:fldCharType="end"/>
      </w:r>
      <w:r w:rsidRPr="000A0C62">
        <w:rPr>
          <w:rFonts w:ascii="Arial" w:hAnsi="Arial"/>
          <w:spacing w:val="-23"/>
        </w:rPr>
        <w:t xml:space="preserve"> </w:t>
      </w:r>
      <w:proofErr w:type="gramStart"/>
      <w:r w:rsidRPr="000A0C62">
        <w:rPr>
          <w:rFonts w:ascii="Arial" w:hAnsi="Arial"/>
        </w:rPr>
        <w:t>above;</w:t>
      </w:r>
      <w:proofErr w:type="gramEnd"/>
    </w:p>
    <w:p w14:paraId="592E6863" w14:textId="6ED0633C" w:rsidR="00B84F26" w:rsidRPr="000A0C62" w:rsidRDefault="00932BF9" w:rsidP="00C82F5A">
      <w:pPr>
        <w:pStyle w:val="EUparagraphlevel3"/>
        <w:spacing w:before="0" w:line="240" w:lineRule="auto"/>
        <w:rPr>
          <w:rFonts w:ascii="Arial" w:hAnsi="Arial"/>
        </w:rPr>
      </w:pPr>
      <w:r w:rsidRPr="000A0C62">
        <w:rPr>
          <w:rFonts w:ascii="Arial" w:hAnsi="Arial"/>
        </w:rPr>
        <w:t>the calculation of the Fl</w:t>
      </w:r>
      <w:r w:rsidR="00AD1D40" w:rsidRPr="000A0C62">
        <w:rPr>
          <w:rFonts w:ascii="Arial" w:hAnsi="Arial"/>
        </w:rPr>
        <w:t>at Rate Underpayments described at clause </w:t>
      </w:r>
      <w:r w:rsidR="004061D5" w:rsidRPr="000A0C62">
        <w:rPr>
          <w:rFonts w:ascii="Arial" w:hAnsi="Arial"/>
        </w:rPr>
        <w:fldChar w:fldCharType="begin"/>
      </w:r>
      <w:r w:rsidR="004061D5" w:rsidRPr="000A0C62">
        <w:rPr>
          <w:rFonts w:ascii="Arial" w:hAnsi="Arial"/>
        </w:rPr>
        <w:instrText xml:space="preserve"> REF _Ref39583857 \r \h </w:instrText>
      </w:r>
      <w:r w:rsidR="000F1421" w:rsidRPr="000A0C62">
        <w:rPr>
          <w:rFonts w:ascii="Arial" w:hAnsi="Arial"/>
        </w:rPr>
        <w:instrText xml:space="preserve"> \* MERGEFORMAT </w:instrText>
      </w:r>
      <w:r w:rsidR="004061D5" w:rsidRPr="000A0C62">
        <w:rPr>
          <w:rFonts w:ascii="Arial" w:hAnsi="Arial"/>
        </w:rPr>
      </w:r>
      <w:r w:rsidR="004061D5" w:rsidRPr="000A0C62">
        <w:rPr>
          <w:rFonts w:ascii="Arial" w:hAnsi="Arial"/>
        </w:rPr>
        <w:fldChar w:fldCharType="separate"/>
      </w:r>
      <w:r w:rsidR="00A36D0F" w:rsidRPr="000A0C62">
        <w:rPr>
          <w:rFonts w:ascii="Arial" w:hAnsi="Arial"/>
        </w:rPr>
        <w:t>(18)(b)</w:t>
      </w:r>
      <w:r w:rsidR="004061D5" w:rsidRPr="000A0C62">
        <w:rPr>
          <w:rFonts w:ascii="Arial" w:hAnsi="Arial"/>
        </w:rPr>
        <w:fldChar w:fldCharType="end"/>
      </w:r>
      <w:r w:rsidRPr="000A0C62">
        <w:rPr>
          <w:rFonts w:ascii="Arial" w:hAnsi="Arial"/>
        </w:rPr>
        <w:t>, taking into account the ABC’s undertakings at clauses</w:t>
      </w:r>
      <w:r w:rsidR="004061D5" w:rsidRPr="000A0C62">
        <w:rPr>
          <w:rFonts w:ascii="Arial" w:hAnsi="Arial"/>
        </w:rPr>
        <w:t xml:space="preserve"> </w:t>
      </w:r>
      <w:r w:rsidR="004061D5" w:rsidRPr="000A0C62">
        <w:rPr>
          <w:rFonts w:ascii="Arial" w:hAnsi="Arial"/>
        </w:rPr>
        <w:fldChar w:fldCharType="begin"/>
      </w:r>
      <w:r w:rsidR="004061D5" w:rsidRPr="000A0C62">
        <w:rPr>
          <w:rFonts w:ascii="Arial" w:hAnsi="Arial"/>
        </w:rPr>
        <w:instrText xml:space="preserve"> REF _Ref39582096 \r \h </w:instrText>
      </w:r>
      <w:r w:rsidR="000F1421" w:rsidRPr="000A0C62">
        <w:rPr>
          <w:rFonts w:ascii="Arial" w:hAnsi="Arial"/>
        </w:rPr>
        <w:instrText xml:space="preserve"> \* MERGEFORMAT </w:instrText>
      </w:r>
      <w:r w:rsidR="004061D5" w:rsidRPr="000A0C62">
        <w:rPr>
          <w:rFonts w:ascii="Arial" w:hAnsi="Arial"/>
        </w:rPr>
      </w:r>
      <w:r w:rsidR="004061D5" w:rsidRPr="000A0C62">
        <w:rPr>
          <w:rFonts w:ascii="Arial" w:hAnsi="Arial"/>
        </w:rPr>
        <w:fldChar w:fldCharType="separate"/>
      </w:r>
      <w:r w:rsidR="003E44FA" w:rsidRPr="000A0C62">
        <w:rPr>
          <w:rFonts w:ascii="Arial" w:hAnsi="Arial"/>
        </w:rPr>
        <w:t>25</w:t>
      </w:r>
      <w:r w:rsidR="004061D5" w:rsidRPr="000A0C62">
        <w:rPr>
          <w:rFonts w:ascii="Arial" w:hAnsi="Arial"/>
        </w:rPr>
        <w:fldChar w:fldCharType="end"/>
      </w:r>
      <w:r w:rsidR="004061D5" w:rsidRPr="000A0C62">
        <w:rPr>
          <w:rFonts w:ascii="Arial" w:hAnsi="Arial"/>
        </w:rPr>
        <w:t xml:space="preserve"> and </w:t>
      </w:r>
      <w:r w:rsidR="004061D5" w:rsidRPr="000A0C62">
        <w:rPr>
          <w:rFonts w:ascii="Arial" w:hAnsi="Arial"/>
        </w:rPr>
        <w:fldChar w:fldCharType="begin"/>
      </w:r>
      <w:r w:rsidR="004061D5" w:rsidRPr="000A0C62">
        <w:rPr>
          <w:rFonts w:ascii="Arial" w:hAnsi="Arial"/>
        </w:rPr>
        <w:instrText xml:space="preserve"> REF _Ref39582102 \r \h </w:instrText>
      </w:r>
      <w:r w:rsidR="000F1421" w:rsidRPr="000A0C62">
        <w:rPr>
          <w:rFonts w:ascii="Arial" w:hAnsi="Arial"/>
        </w:rPr>
        <w:instrText xml:space="preserve"> \* MERGEFORMAT </w:instrText>
      </w:r>
      <w:r w:rsidR="004061D5" w:rsidRPr="000A0C62">
        <w:rPr>
          <w:rFonts w:ascii="Arial" w:hAnsi="Arial"/>
        </w:rPr>
      </w:r>
      <w:r w:rsidR="004061D5" w:rsidRPr="000A0C62">
        <w:rPr>
          <w:rFonts w:ascii="Arial" w:hAnsi="Arial"/>
        </w:rPr>
        <w:fldChar w:fldCharType="separate"/>
      </w:r>
      <w:r w:rsidR="003E44FA" w:rsidRPr="000A0C62">
        <w:rPr>
          <w:rFonts w:ascii="Arial" w:hAnsi="Arial"/>
        </w:rPr>
        <w:t>26</w:t>
      </w:r>
      <w:r w:rsidR="004061D5" w:rsidRPr="000A0C62">
        <w:rPr>
          <w:rFonts w:ascii="Arial" w:hAnsi="Arial"/>
        </w:rPr>
        <w:fldChar w:fldCharType="end"/>
      </w:r>
      <w:r w:rsidRPr="000A0C62">
        <w:rPr>
          <w:rFonts w:ascii="Arial" w:hAnsi="Arial"/>
        </w:rPr>
        <w:t>;</w:t>
      </w:r>
    </w:p>
    <w:p w14:paraId="646782BE" w14:textId="567C4D57" w:rsidR="00B84F26" w:rsidRPr="000A0C62" w:rsidRDefault="00932BF9" w:rsidP="00C82F5A">
      <w:pPr>
        <w:pStyle w:val="EUparagraphlevel3"/>
        <w:spacing w:before="0" w:line="240" w:lineRule="auto"/>
        <w:rPr>
          <w:rFonts w:ascii="Arial" w:hAnsi="Arial"/>
        </w:rPr>
      </w:pPr>
      <w:r w:rsidRPr="000A0C62">
        <w:rPr>
          <w:rFonts w:ascii="Arial" w:hAnsi="Arial"/>
        </w:rPr>
        <w:t>the calculation of the Pay-point Adj</w:t>
      </w:r>
      <w:r w:rsidR="004061D5" w:rsidRPr="000A0C62">
        <w:rPr>
          <w:rFonts w:ascii="Arial" w:hAnsi="Arial"/>
        </w:rPr>
        <w:t xml:space="preserve">ustment Payments under </w:t>
      </w:r>
      <w:r w:rsidR="00AD1D40" w:rsidRPr="000A0C62">
        <w:rPr>
          <w:rFonts w:ascii="Arial" w:hAnsi="Arial"/>
        </w:rPr>
        <w:t>clause </w:t>
      </w:r>
      <w:r w:rsidR="004061D5" w:rsidRPr="000A0C62">
        <w:rPr>
          <w:rFonts w:ascii="Arial" w:hAnsi="Arial"/>
        </w:rPr>
        <w:fldChar w:fldCharType="begin"/>
      </w:r>
      <w:r w:rsidR="004061D5" w:rsidRPr="000A0C62">
        <w:rPr>
          <w:rFonts w:ascii="Arial" w:hAnsi="Arial"/>
        </w:rPr>
        <w:instrText xml:space="preserve"> REF _Ref39583925 \r \h </w:instrText>
      </w:r>
      <w:r w:rsidR="000F1421" w:rsidRPr="000A0C62">
        <w:rPr>
          <w:rFonts w:ascii="Arial" w:hAnsi="Arial"/>
        </w:rPr>
        <w:instrText xml:space="preserve"> \* MERGEFORMAT </w:instrText>
      </w:r>
      <w:r w:rsidR="004061D5" w:rsidRPr="000A0C62">
        <w:rPr>
          <w:rFonts w:ascii="Arial" w:hAnsi="Arial"/>
        </w:rPr>
      </w:r>
      <w:r w:rsidR="004061D5" w:rsidRPr="000A0C62">
        <w:rPr>
          <w:rFonts w:ascii="Arial" w:hAnsi="Arial"/>
        </w:rPr>
        <w:fldChar w:fldCharType="separate"/>
      </w:r>
      <w:r w:rsidR="00A36D0F" w:rsidRPr="000A0C62">
        <w:rPr>
          <w:rFonts w:ascii="Arial" w:hAnsi="Arial"/>
        </w:rPr>
        <w:t>(36)(a)</w:t>
      </w:r>
      <w:r w:rsidR="004061D5" w:rsidRPr="000A0C62">
        <w:rPr>
          <w:rFonts w:ascii="Arial" w:hAnsi="Arial"/>
        </w:rPr>
        <w:fldChar w:fldCharType="end"/>
      </w:r>
      <w:r w:rsidRPr="000A0C62">
        <w:rPr>
          <w:rFonts w:ascii="Arial" w:hAnsi="Arial"/>
        </w:rPr>
        <w:t>;</w:t>
      </w:r>
      <w:r w:rsidRPr="000A0C62">
        <w:rPr>
          <w:rFonts w:ascii="Arial" w:hAnsi="Arial"/>
          <w:spacing w:val="-3"/>
        </w:rPr>
        <w:t xml:space="preserve"> </w:t>
      </w:r>
    </w:p>
    <w:p w14:paraId="0D12261E" w14:textId="184401D4" w:rsidR="004061D5" w:rsidRPr="000A0C62" w:rsidRDefault="004061D5" w:rsidP="00C82F5A">
      <w:pPr>
        <w:pStyle w:val="EUparagraphlevel3"/>
        <w:spacing w:before="0" w:line="240" w:lineRule="auto"/>
        <w:rPr>
          <w:rFonts w:ascii="Arial" w:hAnsi="Arial"/>
        </w:rPr>
      </w:pPr>
      <w:r w:rsidRPr="000A0C62">
        <w:rPr>
          <w:rFonts w:ascii="Arial" w:hAnsi="Arial"/>
        </w:rPr>
        <w:fldChar w:fldCharType="begin"/>
      </w:r>
      <w:r w:rsidRPr="000A0C62">
        <w:rPr>
          <w:rFonts w:ascii="Arial" w:hAnsi="Arial"/>
          <w:spacing w:val="-2"/>
        </w:rPr>
        <w:instrText xml:space="preserve"> REF _Ref39583976 \r \h </w:instrText>
      </w:r>
      <w:r w:rsidR="000F1421" w:rsidRPr="000A0C62">
        <w:rPr>
          <w:rFonts w:ascii="Arial" w:hAnsi="Arial"/>
        </w:rPr>
        <w:instrText xml:space="preserve"> \* MERGEFORMAT </w:instrText>
      </w:r>
      <w:r w:rsidRPr="000A0C62">
        <w:rPr>
          <w:rFonts w:ascii="Arial" w:hAnsi="Arial"/>
        </w:rPr>
      </w:r>
      <w:r w:rsidRPr="000A0C62">
        <w:rPr>
          <w:rFonts w:ascii="Arial" w:hAnsi="Arial"/>
        </w:rPr>
        <w:fldChar w:fldCharType="end"/>
      </w:r>
      <w:r w:rsidRPr="000A0C62">
        <w:rPr>
          <w:rFonts w:ascii="Arial" w:hAnsi="Arial"/>
        </w:rPr>
        <w:fldChar w:fldCharType="begin"/>
      </w:r>
      <w:r w:rsidRPr="000A0C62">
        <w:rPr>
          <w:rFonts w:ascii="Arial" w:hAnsi="Arial"/>
        </w:rPr>
        <w:instrText xml:space="preserve"> REF _Ref39583978 \r \h </w:instrText>
      </w:r>
      <w:r w:rsidR="000F1421" w:rsidRPr="000A0C62">
        <w:rPr>
          <w:rFonts w:ascii="Arial" w:hAnsi="Arial"/>
        </w:rPr>
        <w:instrText xml:space="preserve"> \* MERGEFORMAT </w:instrText>
      </w:r>
      <w:r w:rsidRPr="000A0C62">
        <w:rPr>
          <w:rFonts w:ascii="Arial" w:hAnsi="Arial"/>
        </w:rPr>
      </w:r>
      <w:r w:rsidRPr="000A0C62">
        <w:rPr>
          <w:rFonts w:ascii="Arial" w:hAnsi="Arial"/>
        </w:rPr>
        <w:fldChar w:fldCharType="end"/>
      </w:r>
      <w:r w:rsidRPr="000A0C62">
        <w:rPr>
          <w:rFonts w:ascii="Arial" w:hAnsi="Arial"/>
        </w:rPr>
        <w:t xml:space="preserve">the determination of the required superannuation contributions, under clause </w:t>
      </w:r>
      <w:r w:rsidRPr="000A0C62">
        <w:rPr>
          <w:rFonts w:ascii="Arial" w:hAnsi="Arial"/>
        </w:rPr>
        <w:fldChar w:fldCharType="begin"/>
      </w:r>
      <w:r w:rsidRPr="000A0C62">
        <w:rPr>
          <w:rFonts w:ascii="Arial" w:hAnsi="Arial"/>
        </w:rPr>
        <w:instrText xml:space="preserve"> REF _Ref39507125 \r \h </w:instrText>
      </w:r>
      <w:r w:rsidR="000F1421" w:rsidRPr="000A0C62">
        <w:rPr>
          <w:rFonts w:ascii="Arial" w:hAnsi="Arial"/>
        </w:rPr>
        <w:instrText xml:space="preserve"> \* MERGEFORMAT </w:instrText>
      </w:r>
      <w:r w:rsidRPr="000A0C62">
        <w:rPr>
          <w:rFonts w:ascii="Arial" w:hAnsi="Arial"/>
        </w:rPr>
      </w:r>
      <w:r w:rsidRPr="000A0C62">
        <w:rPr>
          <w:rFonts w:ascii="Arial" w:hAnsi="Arial"/>
        </w:rPr>
        <w:fldChar w:fldCharType="separate"/>
      </w:r>
      <w:r w:rsidR="003E44FA" w:rsidRPr="000A0C62">
        <w:rPr>
          <w:rFonts w:ascii="Arial" w:hAnsi="Arial"/>
        </w:rPr>
        <w:t>37</w:t>
      </w:r>
      <w:r w:rsidRPr="000A0C62">
        <w:rPr>
          <w:rFonts w:ascii="Arial" w:hAnsi="Arial"/>
        </w:rPr>
        <w:fldChar w:fldCharType="end"/>
      </w:r>
      <w:r w:rsidRPr="000A0C62">
        <w:rPr>
          <w:rFonts w:ascii="Arial" w:hAnsi="Arial"/>
        </w:rPr>
        <w:t xml:space="preserve">;  </w:t>
      </w:r>
    </w:p>
    <w:p w14:paraId="57AFB5E2" w14:textId="5A47EE04" w:rsidR="00670C85" w:rsidRPr="000A0C62" w:rsidRDefault="00670C85" w:rsidP="00C82F5A">
      <w:pPr>
        <w:pStyle w:val="EUparagraphlevel3"/>
        <w:spacing w:before="0" w:line="240" w:lineRule="auto"/>
        <w:rPr>
          <w:rFonts w:ascii="Arial" w:hAnsi="Arial"/>
        </w:rPr>
      </w:pPr>
      <w:r w:rsidRPr="000A0C62">
        <w:rPr>
          <w:rFonts w:ascii="Arial" w:hAnsi="Arial"/>
        </w:rPr>
        <w:t xml:space="preserve">the calculation of the Technologist Underpayments under clause </w:t>
      </w:r>
      <w:r w:rsidRPr="000A0C62">
        <w:rPr>
          <w:rFonts w:ascii="Arial" w:hAnsi="Arial"/>
        </w:rPr>
        <w:fldChar w:fldCharType="begin"/>
      </w:r>
      <w:r w:rsidRPr="000A0C62">
        <w:rPr>
          <w:rFonts w:ascii="Arial" w:hAnsi="Arial"/>
        </w:rPr>
        <w:instrText xml:space="preserve"> REF _Ref39507590 \r \h </w:instrText>
      </w:r>
      <w:r w:rsidR="000F1421" w:rsidRPr="000A0C62">
        <w:rPr>
          <w:rFonts w:ascii="Arial" w:hAnsi="Arial"/>
        </w:rPr>
        <w:instrText xml:space="preserve"> \* MERGEFORMAT </w:instrText>
      </w:r>
      <w:r w:rsidRPr="000A0C62">
        <w:rPr>
          <w:rFonts w:ascii="Arial" w:hAnsi="Arial"/>
        </w:rPr>
      </w:r>
      <w:r w:rsidRPr="000A0C62">
        <w:rPr>
          <w:rFonts w:ascii="Arial" w:hAnsi="Arial"/>
        </w:rPr>
        <w:fldChar w:fldCharType="separate"/>
      </w:r>
      <w:r w:rsidR="003E44FA" w:rsidRPr="000A0C62">
        <w:rPr>
          <w:rFonts w:ascii="Arial" w:hAnsi="Arial"/>
        </w:rPr>
        <w:t>39</w:t>
      </w:r>
      <w:r w:rsidRPr="000A0C62">
        <w:rPr>
          <w:rFonts w:ascii="Arial" w:hAnsi="Arial"/>
        </w:rPr>
        <w:fldChar w:fldCharType="end"/>
      </w:r>
      <w:r w:rsidRPr="000A0C62">
        <w:rPr>
          <w:rFonts w:ascii="Arial" w:hAnsi="Arial"/>
        </w:rPr>
        <w:t xml:space="preserve">; </w:t>
      </w:r>
      <w:r w:rsidR="004061D5" w:rsidRPr="000A0C62">
        <w:rPr>
          <w:rFonts w:ascii="Arial" w:hAnsi="Arial"/>
        </w:rPr>
        <w:t>and</w:t>
      </w:r>
    </w:p>
    <w:p w14:paraId="05050FAB" w14:textId="6C90F065" w:rsidR="00CB1B14" w:rsidRPr="000A0C62" w:rsidRDefault="00CB1B14" w:rsidP="00C82F5A">
      <w:pPr>
        <w:pStyle w:val="EUparagraphlevel3"/>
        <w:spacing w:before="0" w:line="240" w:lineRule="auto"/>
        <w:rPr>
          <w:rFonts w:ascii="Arial" w:hAnsi="Arial"/>
        </w:rPr>
      </w:pPr>
      <w:r w:rsidRPr="000A0C62">
        <w:rPr>
          <w:rFonts w:ascii="Arial" w:hAnsi="Arial"/>
        </w:rPr>
        <w:t xml:space="preserve">the calculation of the Underpaid Breakfast Shift Producer Underpayments under clause </w:t>
      </w:r>
      <w:r w:rsidRPr="000A0C62">
        <w:rPr>
          <w:rFonts w:ascii="Arial" w:hAnsi="Arial"/>
        </w:rPr>
        <w:fldChar w:fldCharType="begin"/>
      </w:r>
      <w:r w:rsidRPr="000A0C62">
        <w:rPr>
          <w:rFonts w:ascii="Arial" w:hAnsi="Arial"/>
        </w:rPr>
        <w:instrText xml:space="preserve"> REF _Ref40171232 \r \h </w:instrText>
      </w:r>
      <w:r w:rsidR="0007429F" w:rsidRPr="000A0C62">
        <w:rPr>
          <w:rFonts w:ascii="Arial" w:hAnsi="Arial"/>
        </w:rPr>
        <w:instrText xml:space="preserve"> \* MERGEFORMAT </w:instrText>
      </w:r>
      <w:r w:rsidRPr="000A0C62">
        <w:rPr>
          <w:rFonts w:ascii="Arial" w:hAnsi="Arial"/>
        </w:rPr>
      </w:r>
      <w:r w:rsidRPr="000A0C62">
        <w:rPr>
          <w:rFonts w:ascii="Arial" w:hAnsi="Arial"/>
        </w:rPr>
        <w:fldChar w:fldCharType="separate"/>
      </w:r>
      <w:r w:rsidR="003E44FA" w:rsidRPr="000A0C62">
        <w:rPr>
          <w:rFonts w:ascii="Arial" w:hAnsi="Arial"/>
        </w:rPr>
        <w:t>4</w:t>
      </w:r>
      <w:r w:rsidRPr="000A0C62">
        <w:rPr>
          <w:rFonts w:ascii="Arial" w:hAnsi="Arial"/>
        </w:rPr>
        <w:fldChar w:fldCharType="end"/>
      </w:r>
      <w:r w:rsidR="00C93B3C" w:rsidRPr="000A0C62">
        <w:rPr>
          <w:rFonts w:ascii="Arial" w:hAnsi="Arial"/>
        </w:rPr>
        <w:t>2</w:t>
      </w:r>
      <w:r w:rsidRPr="000A0C62">
        <w:rPr>
          <w:rFonts w:ascii="Arial" w:hAnsi="Arial"/>
        </w:rPr>
        <w:t>; and</w:t>
      </w:r>
    </w:p>
    <w:p w14:paraId="0F634077" w14:textId="77777777" w:rsidR="00852AC8" w:rsidRPr="009E30F8" w:rsidRDefault="00852AC8" w:rsidP="00C82F5A">
      <w:pPr>
        <w:pStyle w:val="EUparagraphlevel3"/>
        <w:numPr>
          <w:ilvl w:val="0"/>
          <w:numId w:val="0"/>
        </w:numPr>
        <w:spacing w:before="0" w:line="240" w:lineRule="auto"/>
        <w:ind w:left="1801"/>
        <w:rPr>
          <w:rFonts w:ascii="Arial" w:hAnsi="Arial"/>
        </w:rPr>
      </w:pPr>
    </w:p>
    <w:p w14:paraId="42B4B288" w14:textId="036B395F" w:rsidR="000E0653" w:rsidRDefault="00932BF9" w:rsidP="00C82F5A">
      <w:pPr>
        <w:pStyle w:val="EUParagraphLevel2"/>
        <w:spacing w:before="0" w:line="240" w:lineRule="auto"/>
        <w:ind w:hanging="426"/>
        <w:jc w:val="both"/>
        <w:rPr>
          <w:rFonts w:ascii="Arial" w:hAnsi="Arial"/>
        </w:rPr>
      </w:pPr>
      <w:r w:rsidRPr="009E30F8">
        <w:rPr>
          <w:rFonts w:ascii="Arial" w:hAnsi="Arial"/>
        </w:rPr>
        <w:t>confirms whether the ABC has now paid each of the Affected Employees</w:t>
      </w:r>
      <w:r w:rsidR="00131C9E" w:rsidRPr="008C6183">
        <w:rPr>
          <w:rFonts w:ascii="Arial" w:hAnsi="Arial"/>
        </w:rPr>
        <w:t xml:space="preserve">, </w:t>
      </w:r>
      <w:r w:rsidR="004061D5" w:rsidRPr="00D11A47">
        <w:rPr>
          <w:rFonts w:ascii="Arial" w:hAnsi="Arial"/>
        </w:rPr>
        <w:t xml:space="preserve"> Underpaid Technologists</w:t>
      </w:r>
      <w:r w:rsidR="009537D9" w:rsidRPr="00A14D7D">
        <w:rPr>
          <w:rFonts w:ascii="Arial" w:hAnsi="Arial"/>
        </w:rPr>
        <w:t xml:space="preserve"> and Underpaid Breakfast Shift </w:t>
      </w:r>
      <w:r w:rsidR="00131C9E" w:rsidRPr="00A14D7D">
        <w:rPr>
          <w:rFonts w:ascii="Arial" w:hAnsi="Arial"/>
        </w:rPr>
        <w:t>Producers</w:t>
      </w:r>
      <w:r w:rsidRPr="00A14D7D">
        <w:rPr>
          <w:rFonts w:ascii="Arial" w:hAnsi="Arial"/>
        </w:rPr>
        <w:t xml:space="preserve"> any amounts payable to them under </w:t>
      </w:r>
      <w:r w:rsidRPr="000A0C62">
        <w:rPr>
          <w:rFonts w:ascii="Arial" w:hAnsi="Arial"/>
        </w:rPr>
        <w:t xml:space="preserve">clauses </w:t>
      </w:r>
      <w:r w:rsidR="004061D5" w:rsidRPr="000A0C62">
        <w:rPr>
          <w:rFonts w:ascii="Arial" w:hAnsi="Arial"/>
        </w:rPr>
        <w:fldChar w:fldCharType="begin"/>
      </w:r>
      <w:r w:rsidR="004061D5" w:rsidRPr="000A0C62">
        <w:rPr>
          <w:rFonts w:ascii="Arial" w:hAnsi="Arial"/>
        </w:rPr>
        <w:instrText xml:space="preserve"> REF _Ref39582229 \r \h </w:instrText>
      </w:r>
      <w:r w:rsidR="000F1421" w:rsidRPr="000A0C62">
        <w:rPr>
          <w:rFonts w:ascii="Arial" w:hAnsi="Arial"/>
        </w:rPr>
        <w:instrText xml:space="preserve"> \* MERGEFORMAT </w:instrText>
      </w:r>
      <w:r w:rsidR="004061D5" w:rsidRPr="000A0C62">
        <w:rPr>
          <w:rFonts w:ascii="Arial" w:hAnsi="Arial"/>
        </w:rPr>
      </w:r>
      <w:r w:rsidR="004061D5" w:rsidRPr="000A0C62">
        <w:rPr>
          <w:rFonts w:ascii="Arial" w:hAnsi="Arial"/>
        </w:rPr>
        <w:fldChar w:fldCharType="separate"/>
      </w:r>
      <w:r w:rsidR="003E44FA" w:rsidRPr="000A0C62">
        <w:rPr>
          <w:rFonts w:ascii="Arial" w:hAnsi="Arial"/>
        </w:rPr>
        <w:t>31</w:t>
      </w:r>
      <w:r w:rsidR="004061D5" w:rsidRPr="000A0C62">
        <w:rPr>
          <w:rFonts w:ascii="Arial" w:hAnsi="Arial"/>
        </w:rPr>
        <w:fldChar w:fldCharType="end"/>
      </w:r>
      <w:r w:rsidR="004061D5" w:rsidRPr="000A0C62">
        <w:rPr>
          <w:rFonts w:ascii="Arial" w:hAnsi="Arial"/>
        </w:rPr>
        <w:t xml:space="preserve">, </w:t>
      </w:r>
      <w:r w:rsidR="000A0C62" w:rsidRPr="000A0C62">
        <w:rPr>
          <w:rFonts w:ascii="Arial" w:hAnsi="Arial"/>
        </w:rPr>
        <w:t>33</w:t>
      </w:r>
      <w:r w:rsidR="004061D5" w:rsidRPr="000A0C62">
        <w:rPr>
          <w:rFonts w:ascii="Arial" w:hAnsi="Arial"/>
        </w:rPr>
        <w:t xml:space="preserve">, </w:t>
      </w:r>
      <w:r w:rsidR="004061D5" w:rsidRPr="000A0C62">
        <w:rPr>
          <w:rFonts w:ascii="Arial" w:hAnsi="Arial"/>
        </w:rPr>
        <w:fldChar w:fldCharType="begin"/>
      </w:r>
      <w:r w:rsidR="004061D5" w:rsidRPr="000A0C62">
        <w:rPr>
          <w:rFonts w:ascii="Arial" w:hAnsi="Arial"/>
        </w:rPr>
        <w:instrText xml:space="preserve"> REF _Ref39583343 \r \h </w:instrText>
      </w:r>
      <w:r w:rsidR="000F1421" w:rsidRPr="000A0C62">
        <w:rPr>
          <w:rFonts w:ascii="Arial" w:hAnsi="Arial"/>
        </w:rPr>
        <w:instrText xml:space="preserve"> \* MERGEFORMAT </w:instrText>
      </w:r>
      <w:r w:rsidR="004061D5" w:rsidRPr="000A0C62">
        <w:rPr>
          <w:rFonts w:ascii="Arial" w:hAnsi="Arial"/>
        </w:rPr>
      </w:r>
      <w:r w:rsidR="004061D5" w:rsidRPr="000A0C62">
        <w:rPr>
          <w:rFonts w:ascii="Arial" w:hAnsi="Arial"/>
        </w:rPr>
        <w:fldChar w:fldCharType="separate"/>
      </w:r>
      <w:r w:rsidR="003E44FA" w:rsidRPr="000A0C62">
        <w:rPr>
          <w:rFonts w:ascii="Arial" w:hAnsi="Arial"/>
        </w:rPr>
        <w:t>3</w:t>
      </w:r>
      <w:r w:rsidR="004061D5" w:rsidRPr="000A0C62">
        <w:rPr>
          <w:rFonts w:ascii="Arial" w:hAnsi="Arial"/>
        </w:rPr>
        <w:fldChar w:fldCharType="end"/>
      </w:r>
      <w:r w:rsidR="000A0C62" w:rsidRPr="000A0C62">
        <w:rPr>
          <w:rFonts w:ascii="Arial" w:hAnsi="Arial"/>
        </w:rPr>
        <w:t>6</w:t>
      </w:r>
      <w:r w:rsidR="004061D5" w:rsidRPr="000A0C62">
        <w:rPr>
          <w:rFonts w:ascii="Arial" w:hAnsi="Arial"/>
        </w:rPr>
        <w:t xml:space="preserve">, </w:t>
      </w:r>
      <w:r w:rsidR="004061D5" w:rsidRPr="000A0C62">
        <w:rPr>
          <w:rFonts w:ascii="Arial" w:hAnsi="Arial"/>
        </w:rPr>
        <w:fldChar w:fldCharType="begin"/>
      </w:r>
      <w:r w:rsidR="004061D5" w:rsidRPr="000A0C62">
        <w:rPr>
          <w:rFonts w:ascii="Arial" w:hAnsi="Arial"/>
        </w:rPr>
        <w:instrText xml:space="preserve"> REF _Ref39507125 \r \h </w:instrText>
      </w:r>
      <w:r w:rsidR="000F1421" w:rsidRPr="000A0C62">
        <w:rPr>
          <w:rFonts w:ascii="Arial" w:hAnsi="Arial"/>
        </w:rPr>
        <w:instrText xml:space="preserve"> \* MERGEFORMAT </w:instrText>
      </w:r>
      <w:r w:rsidR="004061D5" w:rsidRPr="000A0C62">
        <w:rPr>
          <w:rFonts w:ascii="Arial" w:hAnsi="Arial"/>
        </w:rPr>
      </w:r>
      <w:r w:rsidR="004061D5" w:rsidRPr="000A0C62">
        <w:rPr>
          <w:rFonts w:ascii="Arial" w:hAnsi="Arial"/>
        </w:rPr>
        <w:fldChar w:fldCharType="separate"/>
      </w:r>
      <w:r w:rsidR="003E44FA" w:rsidRPr="000A0C62">
        <w:rPr>
          <w:rFonts w:ascii="Arial" w:hAnsi="Arial"/>
        </w:rPr>
        <w:t>37</w:t>
      </w:r>
      <w:r w:rsidR="004061D5" w:rsidRPr="000A0C62">
        <w:rPr>
          <w:rFonts w:ascii="Arial" w:hAnsi="Arial"/>
        </w:rPr>
        <w:fldChar w:fldCharType="end"/>
      </w:r>
      <w:r w:rsidR="009537D9" w:rsidRPr="000A0C62">
        <w:rPr>
          <w:rFonts w:ascii="Arial" w:hAnsi="Arial"/>
        </w:rPr>
        <w:t>,</w:t>
      </w:r>
      <w:r w:rsidR="004061D5" w:rsidRPr="000A0C62">
        <w:rPr>
          <w:rFonts w:ascii="Arial" w:hAnsi="Arial"/>
        </w:rPr>
        <w:t xml:space="preserve"> </w:t>
      </w:r>
      <w:r w:rsidR="000A0C62" w:rsidRPr="000A0C62">
        <w:rPr>
          <w:rFonts w:ascii="Arial" w:hAnsi="Arial"/>
        </w:rPr>
        <w:t xml:space="preserve">40 </w:t>
      </w:r>
      <w:r w:rsidR="009537D9" w:rsidRPr="000A0C62">
        <w:rPr>
          <w:rFonts w:ascii="Arial" w:hAnsi="Arial"/>
        </w:rPr>
        <w:t xml:space="preserve">and </w:t>
      </w:r>
      <w:r w:rsidR="009537D9" w:rsidRPr="000A0C62">
        <w:rPr>
          <w:rFonts w:ascii="Arial" w:hAnsi="Arial"/>
        </w:rPr>
        <w:fldChar w:fldCharType="begin"/>
      </w:r>
      <w:r w:rsidR="009537D9" w:rsidRPr="000A0C62">
        <w:rPr>
          <w:rFonts w:ascii="Arial" w:hAnsi="Arial"/>
        </w:rPr>
        <w:instrText xml:space="preserve"> REF _Ref40171232 \r \h </w:instrText>
      </w:r>
      <w:r w:rsidR="0007429F" w:rsidRPr="000A0C62">
        <w:rPr>
          <w:rFonts w:ascii="Arial" w:hAnsi="Arial"/>
        </w:rPr>
        <w:instrText xml:space="preserve"> \* MERGEFORMAT </w:instrText>
      </w:r>
      <w:r w:rsidR="009537D9" w:rsidRPr="000A0C62">
        <w:rPr>
          <w:rFonts w:ascii="Arial" w:hAnsi="Arial"/>
        </w:rPr>
      </w:r>
      <w:r w:rsidR="009537D9" w:rsidRPr="000A0C62">
        <w:rPr>
          <w:rFonts w:ascii="Arial" w:hAnsi="Arial"/>
        </w:rPr>
        <w:fldChar w:fldCharType="separate"/>
      </w:r>
      <w:r w:rsidR="003E44FA" w:rsidRPr="000A0C62">
        <w:rPr>
          <w:rFonts w:ascii="Arial" w:hAnsi="Arial"/>
        </w:rPr>
        <w:t>43</w:t>
      </w:r>
      <w:r w:rsidR="009537D9" w:rsidRPr="000A0C62">
        <w:rPr>
          <w:rFonts w:ascii="Arial" w:hAnsi="Arial"/>
        </w:rPr>
        <w:fldChar w:fldCharType="end"/>
      </w:r>
      <w:r w:rsidR="004061D5" w:rsidRPr="000A0C62">
        <w:rPr>
          <w:rFonts w:ascii="Arial" w:hAnsi="Arial"/>
        </w:rPr>
        <w:t>.</w:t>
      </w:r>
    </w:p>
    <w:p w14:paraId="12A27A16"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bookmarkEnd w:id="55"/>
    <w:p w14:paraId="26323E5F" w14:textId="47AEA2A4" w:rsidR="00B84F26" w:rsidRDefault="00932BF9" w:rsidP="00C82F5A">
      <w:pPr>
        <w:pStyle w:val="EUParagraphLevel1"/>
        <w:spacing w:before="0" w:line="240" w:lineRule="auto"/>
        <w:rPr>
          <w:rFonts w:ascii="Arial" w:hAnsi="Arial"/>
        </w:rPr>
      </w:pPr>
      <w:r w:rsidRPr="009E30F8">
        <w:rPr>
          <w:rFonts w:ascii="Arial" w:hAnsi="Arial"/>
        </w:rPr>
        <w:t>The ABC must ensure that the Independent Expert provides a report (</w:t>
      </w:r>
      <w:r w:rsidRPr="008C6183">
        <w:rPr>
          <w:rFonts w:ascii="Arial" w:hAnsi="Arial"/>
          <w:b/>
          <w:bCs/>
        </w:rPr>
        <w:t>Expert Report</w:t>
      </w:r>
      <w:r w:rsidRPr="00D11A47">
        <w:rPr>
          <w:rFonts w:ascii="Arial" w:hAnsi="Arial"/>
        </w:rPr>
        <w:t>)</w:t>
      </w:r>
      <w:r w:rsidRPr="00A14D7D">
        <w:rPr>
          <w:rFonts w:ascii="Arial" w:hAnsi="Arial"/>
          <w:spacing w:val="-19"/>
        </w:rPr>
        <w:t xml:space="preserve"> </w:t>
      </w:r>
      <w:r w:rsidRPr="00A14D7D">
        <w:rPr>
          <w:rFonts w:ascii="Arial" w:hAnsi="Arial"/>
        </w:rPr>
        <w:t>of</w:t>
      </w:r>
      <w:r w:rsidRPr="00A14D7D">
        <w:rPr>
          <w:rFonts w:ascii="Arial" w:hAnsi="Arial"/>
          <w:spacing w:val="-16"/>
        </w:rPr>
        <w:t xml:space="preserve"> </w:t>
      </w:r>
      <w:r w:rsidRPr="00A14D7D">
        <w:rPr>
          <w:rFonts w:ascii="Arial" w:hAnsi="Arial"/>
        </w:rPr>
        <w:t>its</w:t>
      </w:r>
      <w:r w:rsidRPr="00A14D7D">
        <w:rPr>
          <w:rFonts w:ascii="Arial" w:hAnsi="Arial"/>
          <w:spacing w:val="-19"/>
        </w:rPr>
        <w:t xml:space="preserve"> </w:t>
      </w:r>
      <w:r w:rsidRPr="00A14D7D">
        <w:rPr>
          <w:rFonts w:ascii="Arial" w:hAnsi="Arial"/>
        </w:rPr>
        <w:t>Independent</w:t>
      </w:r>
      <w:r w:rsidRPr="00A14D7D">
        <w:rPr>
          <w:rFonts w:ascii="Arial" w:hAnsi="Arial"/>
          <w:spacing w:val="-18"/>
        </w:rPr>
        <w:t xml:space="preserve"> </w:t>
      </w:r>
      <w:r w:rsidRPr="00A14D7D">
        <w:rPr>
          <w:rFonts w:ascii="Arial" w:hAnsi="Arial"/>
        </w:rPr>
        <w:t>Assessment,</w:t>
      </w:r>
      <w:r w:rsidRPr="00A14D7D">
        <w:rPr>
          <w:rFonts w:ascii="Arial" w:hAnsi="Arial"/>
          <w:spacing w:val="-18"/>
        </w:rPr>
        <w:t xml:space="preserve"> </w:t>
      </w:r>
      <w:r w:rsidRPr="00A14D7D">
        <w:rPr>
          <w:rFonts w:ascii="Arial" w:hAnsi="Arial"/>
        </w:rPr>
        <w:t>to</w:t>
      </w:r>
      <w:r w:rsidRPr="00A14D7D">
        <w:rPr>
          <w:rFonts w:ascii="Arial" w:hAnsi="Arial"/>
          <w:spacing w:val="-20"/>
        </w:rPr>
        <w:t xml:space="preserve"> </w:t>
      </w:r>
      <w:r w:rsidRPr="00A14D7D">
        <w:rPr>
          <w:rFonts w:ascii="Arial" w:hAnsi="Arial"/>
        </w:rPr>
        <w:t>and</w:t>
      </w:r>
      <w:r w:rsidRPr="00A14D7D">
        <w:rPr>
          <w:rFonts w:ascii="Arial" w:hAnsi="Arial"/>
          <w:spacing w:val="-20"/>
        </w:rPr>
        <w:t xml:space="preserve"> </w:t>
      </w:r>
      <w:r w:rsidRPr="00A14D7D">
        <w:rPr>
          <w:rFonts w:ascii="Arial" w:hAnsi="Arial"/>
        </w:rPr>
        <w:t>for</w:t>
      </w:r>
      <w:r w:rsidRPr="00A14D7D">
        <w:rPr>
          <w:rFonts w:ascii="Arial" w:hAnsi="Arial"/>
          <w:spacing w:val="-19"/>
        </w:rPr>
        <w:t xml:space="preserve"> </w:t>
      </w:r>
      <w:r w:rsidRPr="00A14D7D">
        <w:rPr>
          <w:rFonts w:ascii="Arial" w:hAnsi="Arial"/>
        </w:rPr>
        <w:t>the</w:t>
      </w:r>
      <w:r w:rsidRPr="00A14D7D">
        <w:rPr>
          <w:rFonts w:ascii="Arial" w:hAnsi="Arial"/>
          <w:spacing w:val="-18"/>
        </w:rPr>
        <w:t xml:space="preserve"> </w:t>
      </w:r>
      <w:r w:rsidRPr="00A14D7D">
        <w:rPr>
          <w:rFonts w:ascii="Arial" w:hAnsi="Arial"/>
        </w:rPr>
        <w:t>benefit</w:t>
      </w:r>
      <w:r w:rsidRPr="00A14D7D">
        <w:rPr>
          <w:rFonts w:ascii="Arial" w:hAnsi="Arial"/>
          <w:spacing w:val="-21"/>
        </w:rPr>
        <w:t xml:space="preserve"> </w:t>
      </w:r>
      <w:r w:rsidRPr="00A14D7D">
        <w:rPr>
          <w:rFonts w:ascii="Arial" w:hAnsi="Arial"/>
        </w:rPr>
        <w:t>of</w:t>
      </w:r>
      <w:r w:rsidRPr="00A14D7D">
        <w:rPr>
          <w:rFonts w:ascii="Arial" w:hAnsi="Arial"/>
          <w:spacing w:val="-16"/>
        </w:rPr>
        <w:t xml:space="preserve"> </w:t>
      </w:r>
      <w:r w:rsidRPr="00A14D7D">
        <w:rPr>
          <w:rFonts w:ascii="Arial" w:hAnsi="Arial"/>
        </w:rPr>
        <w:t>the</w:t>
      </w:r>
      <w:r w:rsidRPr="00A14D7D">
        <w:rPr>
          <w:rFonts w:ascii="Arial" w:hAnsi="Arial"/>
          <w:spacing w:val="-18"/>
        </w:rPr>
        <w:t xml:space="preserve"> </w:t>
      </w:r>
      <w:r w:rsidRPr="00A14D7D">
        <w:rPr>
          <w:rFonts w:ascii="Arial" w:hAnsi="Arial"/>
        </w:rPr>
        <w:t>FWO,</w:t>
      </w:r>
      <w:r w:rsidRPr="00A14D7D">
        <w:rPr>
          <w:rFonts w:ascii="Arial" w:hAnsi="Arial"/>
          <w:spacing w:val="-21"/>
        </w:rPr>
        <w:t xml:space="preserve"> </w:t>
      </w:r>
      <w:r w:rsidRPr="00A14D7D">
        <w:rPr>
          <w:rFonts w:ascii="Arial" w:hAnsi="Arial"/>
        </w:rPr>
        <w:t>setting out its findings and recommendations, and the facts and circumstances supporting</w:t>
      </w:r>
      <w:r w:rsidRPr="00A14D7D">
        <w:rPr>
          <w:rFonts w:ascii="Arial" w:hAnsi="Arial"/>
          <w:spacing w:val="-14"/>
        </w:rPr>
        <w:t xml:space="preserve"> </w:t>
      </w:r>
      <w:r w:rsidRPr="00A14D7D">
        <w:rPr>
          <w:rFonts w:ascii="Arial" w:hAnsi="Arial"/>
        </w:rPr>
        <w:t>its</w:t>
      </w:r>
      <w:r w:rsidRPr="00A14D7D">
        <w:rPr>
          <w:rFonts w:ascii="Arial" w:hAnsi="Arial"/>
          <w:spacing w:val="-14"/>
        </w:rPr>
        <w:t xml:space="preserve"> </w:t>
      </w:r>
      <w:r w:rsidRPr="00A14D7D">
        <w:rPr>
          <w:rFonts w:ascii="Arial" w:hAnsi="Arial"/>
        </w:rPr>
        <w:t>findings</w:t>
      </w:r>
      <w:r w:rsidRPr="00A14D7D">
        <w:rPr>
          <w:rFonts w:ascii="Arial" w:hAnsi="Arial"/>
          <w:spacing w:val="-14"/>
        </w:rPr>
        <w:t xml:space="preserve"> </w:t>
      </w:r>
      <w:r w:rsidRPr="00A14D7D">
        <w:rPr>
          <w:rFonts w:ascii="Arial" w:hAnsi="Arial"/>
        </w:rPr>
        <w:t>by</w:t>
      </w:r>
      <w:r w:rsidRPr="00A14D7D">
        <w:rPr>
          <w:rFonts w:ascii="Arial" w:hAnsi="Arial"/>
          <w:spacing w:val="-16"/>
        </w:rPr>
        <w:t xml:space="preserve"> </w:t>
      </w:r>
      <w:r w:rsidRPr="00A14D7D">
        <w:rPr>
          <w:rFonts w:ascii="Arial" w:hAnsi="Arial"/>
        </w:rPr>
        <w:t>no</w:t>
      </w:r>
      <w:r w:rsidRPr="00A14D7D">
        <w:rPr>
          <w:rFonts w:ascii="Arial" w:hAnsi="Arial"/>
          <w:spacing w:val="-13"/>
        </w:rPr>
        <w:t xml:space="preserve"> </w:t>
      </w:r>
      <w:r w:rsidRPr="00A14D7D">
        <w:rPr>
          <w:rFonts w:ascii="Arial" w:hAnsi="Arial"/>
        </w:rPr>
        <w:t>later</w:t>
      </w:r>
      <w:r w:rsidRPr="00A14D7D">
        <w:rPr>
          <w:rFonts w:ascii="Arial" w:hAnsi="Arial"/>
          <w:spacing w:val="-14"/>
        </w:rPr>
        <w:t xml:space="preserve"> </w:t>
      </w:r>
      <w:r w:rsidRPr="00A14D7D">
        <w:rPr>
          <w:rFonts w:ascii="Arial" w:hAnsi="Arial"/>
        </w:rPr>
        <w:t>than</w:t>
      </w:r>
      <w:r w:rsidRPr="00A14D7D">
        <w:rPr>
          <w:rFonts w:ascii="Arial" w:hAnsi="Arial"/>
          <w:spacing w:val="-13"/>
        </w:rPr>
        <w:t xml:space="preserve"> </w:t>
      </w:r>
      <w:r w:rsidR="00050A0D" w:rsidRPr="00A14D7D">
        <w:rPr>
          <w:rFonts w:ascii="Arial" w:hAnsi="Arial"/>
          <w:spacing w:val="-13"/>
        </w:rPr>
        <w:t xml:space="preserve">six </w:t>
      </w:r>
      <w:r w:rsidRPr="00A14D7D">
        <w:rPr>
          <w:rFonts w:ascii="Arial" w:hAnsi="Arial"/>
        </w:rPr>
        <w:t>months</w:t>
      </w:r>
      <w:r w:rsidRPr="00A14D7D">
        <w:rPr>
          <w:rFonts w:ascii="Arial" w:hAnsi="Arial"/>
          <w:spacing w:val="-14"/>
        </w:rPr>
        <w:t xml:space="preserve"> </w:t>
      </w:r>
      <w:r w:rsidRPr="00A14D7D">
        <w:rPr>
          <w:rFonts w:ascii="Arial" w:hAnsi="Arial"/>
        </w:rPr>
        <w:t>after</w:t>
      </w:r>
      <w:r w:rsidRPr="00A14D7D">
        <w:rPr>
          <w:rFonts w:ascii="Arial" w:hAnsi="Arial"/>
          <w:spacing w:val="-14"/>
        </w:rPr>
        <w:t xml:space="preserve"> </w:t>
      </w:r>
      <w:r w:rsidRPr="00A14D7D">
        <w:rPr>
          <w:rFonts w:ascii="Arial" w:hAnsi="Arial"/>
        </w:rPr>
        <w:t>the</w:t>
      </w:r>
      <w:r w:rsidRPr="00A14D7D">
        <w:rPr>
          <w:rFonts w:ascii="Arial" w:hAnsi="Arial"/>
          <w:spacing w:val="-13"/>
        </w:rPr>
        <w:t xml:space="preserve"> </w:t>
      </w:r>
      <w:r w:rsidRPr="00A14D7D">
        <w:rPr>
          <w:rFonts w:ascii="Arial" w:hAnsi="Arial"/>
        </w:rPr>
        <w:t>FWO</w:t>
      </w:r>
      <w:r w:rsidRPr="00A14D7D">
        <w:rPr>
          <w:rFonts w:ascii="Arial" w:hAnsi="Arial"/>
          <w:spacing w:val="-17"/>
        </w:rPr>
        <w:t xml:space="preserve"> </w:t>
      </w:r>
      <w:r w:rsidRPr="00A14D7D">
        <w:rPr>
          <w:rFonts w:ascii="Arial" w:hAnsi="Arial"/>
        </w:rPr>
        <w:t>has</w:t>
      </w:r>
      <w:r w:rsidRPr="00A14D7D">
        <w:rPr>
          <w:rFonts w:ascii="Arial" w:hAnsi="Arial"/>
          <w:spacing w:val="-14"/>
        </w:rPr>
        <w:t xml:space="preserve"> </w:t>
      </w:r>
      <w:r w:rsidRPr="00A14D7D">
        <w:rPr>
          <w:rFonts w:ascii="Arial" w:hAnsi="Arial"/>
        </w:rPr>
        <w:t>approved in</w:t>
      </w:r>
      <w:r w:rsidRPr="00A14D7D">
        <w:rPr>
          <w:rFonts w:ascii="Arial" w:hAnsi="Arial"/>
          <w:spacing w:val="-12"/>
        </w:rPr>
        <w:t xml:space="preserve"> </w:t>
      </w:r>
      <w:r w:rsidRPr="00A14D7D">
        <w:rPr>
          <w:rFonts w:ascii="Arial" w:hAnsi="Arial"/>
        </w:rPr>
        <w:t>writing</w:t>
      </w:r>
      <w:r w:rsidRPr="00A14D7D">
        <w:rPr>
          <w:rFonts w:ascii="Arial" w:hAnsi="Arial"/>
          <w:spacing w:val="-14"/>
        </w:rPr>
        <w:t xml:space="preserve"> </w:t>
      </w:r>
      <w:r w:rsidRPr="00A14D7D">
        <w:rPr>
          <w:rFonts w:ascii="Arial" w:hAnsi="Arial"/>
        </w:rPr>
        <w:t>the</w:t>
      </w:r>
      <w:r w:rsidRPr="00A14D7D">
        <w:rPr>
          <w:rFonts w:ascii="Arial" w:hAnsi="Arial"/>
          <w:spacing w:val="-12"/>
        </w:rPr>
        <w:t xml:space="preserve"> </w:t>
      </w:r>
      <w:r w:rsidRPr="00A14D7D">
        <w:rPr>
          <w:rFonts w:ascii="Arial" w:hAnsi="Arial"/>
        </w:rPr>
        <w:t>Independent</w:t>
      </w:r>
      <w:r w:rsidRPr="00A14D7D">
        <w:rPr>
          <w:rFonts w:ascii="Arial" w:hAnsi="Arial"/>
          <w:spacing w:val="-14"/>
        </w:rPr>
        <w:t xml:space="preserve"> </w:t>
      </w:r>
      <w:r w:rsidRPr="00A14D7D">
        <w:rPr>
          <w:rFonts w:ascii="Arial" w:hAnsi="Arial"/>
        </w:rPr>
        <w:t>Expert.</w:t>
      </w:r>
      <w:r w:rsidRPr="00A14D7D">
        <w:rPr>
          <w:rFonts w:ascii="Arial" w:hAnsi="Arial"/>
          <w:spacing w:val="-14"/>
        </w:rPr>
        <w:t xml:space="preserve"> </w:t>
      </w:r>
      <w:r w:rsidRPr="00A14D7D">
        <w:rPr>
          <w:rFonts w:ascii="Arial" w:hAnsi="Arial"/>
        </w:rPr>
        <w:t>The</w:t>
      </w:r>
      <w:r w:rsidRPr="00A14D7D">
        <w:rPr>
          <w:rFonts w:ascii="Arial" w:hAnsi="Arial"/>
          <w:spacing w:val="-14"/>
        </w:rPr>
        <w:t xml:space="preserve"> </w:t>
      </w:r>
      <w:r w:rsidRPr="00A14D7D">
        <w:rPr>
          <w:rFonts w:ascii="Arial" w:hAnsi="Arial"/>
        </w:rPr>
        <w:t>ABC</w:t>
      </w:r>
      <w:r w:rsidRPr="00A14D7D">
        <w:rPr>
          <w:rFonts w:ascii="Arial" w:hAnsi="Arial"/>
          <w:spacing w:val="-15"/>
        </w:rPr>
        <w:t xml:space="preserve"> </w:t>
      </w:r>
      <w:r w:rsidRPr="00A14D7D">
        <w:rPr>
          <w:rFonts w:ascii="Arial" w:hAnsi="Arial"/>
        </w:rPr>
        <w:t>must</w:t>
      </w:r>
      <w:r w:rsidRPr="00A14D7D">
        <w:rPr>
          <w:rFonts w:ascii="Arial" w:hAnsi="Arial"/>
          <w:spacing w:val="-12"/>
        </w:rPr>
        <w:t xml:space="preserve"> </w:t>
      </w:r>
      <w:r w:rsidRPr="00A14D7D">
        <w:rPr>
          <w:rFonts w:ascii="Arial" w:hAnsi="Arial"/>
        </w:rPr>
        <w:t>ensure</w:t>
      </w:r>
      <w:r w:rsidRPr="00A14D7D">
        <w:rPr>
          <w:rFonts w:ascii="Arial" w:hAnsi="Arial"/>
          <w:spacing w:val="-12"/>
        </w:rPr>
        <w:t xml:space="preserve"> </w:t>
      </w:r>
      <w:r w:rsidRPr="00A14D7D">
        <w:rPr>
          <w:rFonts w:ascii="Arial" w:hAnsi="Arial"/>
        </w:rPr>
        <w:t>the</w:t>
      </w:r>
      <w:r w:rsidRPr="00A14D7D">
        <w:rPr>
          <w:rFonts w:ascii="Arial" w:hAnsi="Arial"/>
          <w:spacing w:val="-14"/>
        </w:rPr>
        <w:t xml:space="preserve"> </w:t>
      </w:r>
      <w:r w:rsidRPr="00A14D7D">
        <w:rPr>
          <w:rFonts w:ascii="Arial" w:hAnsi="Arial"/>
        </w:rPr>
        <w:t>Independent</w:t>
      </w:r>
      <w:r w:rsidRPr="00A14D7D">
        <w:rPr>
          <w:rFonts w:ascii="Arial" w:hAnsi="Arial"/>
          <w:spacing w:val="-14"/>
        </w:rPr>
        <w:t xml:space="preserve"> </w:t>
      </w:r>
      <w:r w:rsidRPr="00A14D7D">
        <w:rPr>
          <w:rFonts w:ascii="Arial" w:hAnsi="Arial"/>
        </w:rPr>
        <w:t>Expert does not provide the Expert Report, or a copy of the same, to the ABC without the FWO’s</w:t>
      </w:r>
      <w:r w:rsidRPr="00A14D7D">
        <w:rPr>
          <w:rFonts w:ascii="Arial" w:hAnsi="Arial"/>
          <w:spacing w:val="-8"/>
        </w:rPr>
        <w:t xml:space="preserve"> </w:t>
      </w:r>
      <w:r w:rsidRPr="00A14D7D">
        <w:rPr>
          <w:rFonts w:ascii="Arial" w:hAnsi="Arial"/>
        </w:rPr>
        <w:t>approval.</w:t>
      </w:r>
    </w:p>
    <w:p w14:paraId="11A23942" w14:textId="77777777" w:rsidR="00852AC8" w:rsidRPr="009E30F8" w:rsidRDefault="00852AC8" w:rsidP="00C82F5A">
      <w:pPr>
        <w:pStyle w:val="EUParagraphLevel1"/>
        <w:numPr>
          <w:ilvl w:val="0"/>
          <w:numId w:val="0"/>
        </w:numPr>
        <w:spacing w:before="0" w:line="240" w:lineRule="auto"/>
        <w:ind w:left="686"/>
        <w:rPr>
          <w:rFonts w:ascii="Arial" w:hAnsi="Arial"/>
        </w:rPr>
      </w:pPr>
    </w:p>
    <w:p w14:paraId="708F81D3" w14:textId="1F48219E" w:rsidR="00B84F26" w:rsidRDefault="00932BF9" w:rsidP="00C82F5A">
      <w:pPr>
        <w:pStyle w:val="EUParagraphLevel1"/>
        <w:spacing w:before="0" w:line="240" w:lineRule="auto"/>
        <w:rPr>
          <w:rFonts w:ascii="Arial" w:hAnsi="Arial"/>
        </w:rPr>
      </w:pPr>
      <w:r w:rsidRPr="009E30F8">
        <w:rPr>
          <w:rFonts w:ascii="Arial" w:hAnsi="Arial"/>
        </w:rPr>
        <w:t>The</w:t>
      </w:r>
      <w:r w:rsidRPr="008C6183">
        <w:rPr>
          <w:rFonts w:ascii="Arial" w:hAnsi="Arial"/>
          <w:spacing w:val="-6"/>
        </w:rPr>
        <w:t xml:space="preserve"> </w:t>
      </w:r>
      <w:r w:rsidRPr="00D11A47">
        <w:rPr>
          <w:rFonts w:ascii="Arial" w:hAnsi="Arial"/>
        </w:rPr>
        <w:t>ABC</w:t>
      </w:r>
      <w:r w:rsidRPr="00A14D7D">
        <w:rPr>
          <w:rFonts w:ascii="Arial" w:hAnsi="Arial"/>
          <w:spacing w:val="-7"/>
        </w:rPr>
        <w:t xml:space="preserve"> </w:t>
      </w:r>
      <w:r w:rsidRPr="00A14D7D">
        <w:rPr>
          <w:rFonts w:ascii="Arial" w:hAnsi="Arial"/>
        </w:rPr>
        <w:t>must</w:t>
      </w:r>
      <w:r w:rsidRPr="00A14D7D">
        <w:rPr>
          <w:rFonts w:ascii="Arial" w:hAnsi="Arial"/>
          <w:spacing w:val="-6"/>
        </w:rPr>
        <w:t xml:space="preserve"> </w:t>
      </w:r>
      <w:r w:rsidRPr="00A14D7D">
        <w:rPr>
          <w:rFonts w:ascii="Arial" w:hAnsi="Arial"/>
        </w:rPr>
        <w:t>ensure</w:t>
      </w:r>
      <w:r w:rsidRPr="00A14D7D">
        <w:rPr>
          <w:rFonts w:ascii="Arial" w:hAnsi="Arial"/>
          <w:spacing w:val="-6"/>
        </w:rPr>
        <w:t xml:space="preserve"> </w:t>
      </w:r>
      <w:r w:rsidRPr="00A14D7D">
        <w:rPr>
          <w:rFonts w:ascii="Arial" w:hAnsi="Arial"/>
        </w:rPr>
        <w:t>that</w:t>
      </w:r>
      <w:r w:rsidRPr="00A14D7D">
        <w:rPr>
          <w:rFonts w:ascii="Arial" w:hAnsi="Arial"/>
          <w:spacing w:val="-6"/>
        </w:rPr>
        <w:t xml:space="preserve"> </w:t>
      </w:r>
      <w:r w:rsidRPr="00A14D7D">
        <w:rPr>
          <w:rFonts w:ascii="Arial" w:hAnsi="Arial"/>
        </w:rPr>
        <w:t>the</w:t>
      </w:r>
      <w:r w:rsidRPr="00A14D7D">
        <w:rPr>
          <w:rFonts w:ascii="Arial" w:hAnsi="Arial"/>
          <w:spacing w:val="-6"/>
        </w:rPr>
        <w:t xml:space="preserve"> </w:t>
      </w:r>
      <w:r w:rsidRPr="00A14D7D">
        <w:rPr>
          <w:rFonts w:ascii="Arial" w:hAnsi="Arial"/>
        </w:rPr>
        <w:t>Expert</w:t>
      </w:r>
      <w:r w:rsidRPr="00A14D7D">
        <w:rPr>
          <w:rFonts w:ascii="Arial" w:hAnsi="Arial"/>
          <w:spacing w:val="-4"/>
        </w:rPr>
        <w:t xml:space="preserve"> </w:t>
      </w:r>
      <w:r w:rsidRPr="00A14D7D">
        <w:rPr>
          <w:rFonts w:ascii="Arial" w:hAnsi="Arial"/>
        </w:rPr>
        <w:t>Report</w:t>
      </w:r>
      <w:r w:rsidRPr="00A14D7D">
        <w:rPr>
          <w:rFonts w:ascii="Arial" w:hAnsi="Arial"/>
          <w:spacing w:val="-9"/>
        </w:rPr>
        <w:t xml:space="preserve"> </w:t>
      </w:r>
      <w:r w:rsidRPr="00A14D7D">
        <w:rPr>
          <w:rFonts w:ascii="Arial" w:hAnsi="Arial"/>
        </w:rPr>
        <w:t>contains</w:t>
      </w:r>
      <w:r w:rsidRPr="00A14D7D">
        <w:rPr>
          <w:rFonts w:ascii="Arial" w:hAnsi="Arial"/>
          <w:spacing w:val="-5"/>
        </w:rPr>
        <w:t xml:space="preserve"> </w:t>
      </w:r>
      <w:r w:rsidRPr="00A14D7D">
        <w:rPr>
          <w:rFonts w:ascii="Arial" w:hAnsi="Arial"/>
        </w:rPr>
        <w:t>the</w:t>
      </w:r>
      <w:r w:rsidRPr="00A14D7D">
        <w:rPr>
          <w:rFonts w:ascii="Arial" w:hAnsi="Arial"/>
          <w:spacing w:val="-8"/>
        </w:rPr>
        <w:t xml:space="preserve"> </w:t>
      </w:r>
      <w:r w:rsidRPr="00A14D7D">
        <w:rPr>
          <w:rFonts w:ascii="Arial" w:hAnsi="Arial"/>
        </w:rPr>
        <w:t>following</w:t>
      </w:r>
      <w:r w:rsidRPr="00A14D7D">
        <w:rPr>
          <w:rFonts w:ascii="Arial" w:hAnsi="Arial"/>
          <w:spacing w:val="-6"/>
        </w:rPr>
        <w:t xml:space="preserve"> </w:t>
      </w:r>
      <w:r w:rsidRPr="00A14D7D">
        <w:rPr>
          <w:rFonts w:ascii="Arial" w:hAnsi="Arial"/>
        </w:rPr>
        <w:t>declarations from the Independent</w:t>
      </w:r>
      <w:r w:rsidRPr="00A14D7D">
        <w:rPr>
          <w:rFonts w:ascii="Arial" w:hAnsi="Arial"/>
          <w:spacing w:val="-11"/>
        </w:rPr>
        <w:t xml:space="preserve"> </w:t>
      </w:r>
      <w:r w:rsidRPr="00A14D7D">
        <w:rPr>
          <w:rFonts w:ascii="Arial" w:hAnsi="Arial"/>
        </w:rPr>
        <w:t>Expert:</w:t>
      </w:r>
    </w:p>
    <w:p w14:paraId="2D3E7E65" w14:textId="77777777" w:rsidR="00852AC8" w:rsidRPr="009E30F8" w:rsidRDefault="00852AC8" w:rsidP="00C82F5A">
      <w:pPr>
        <w:pStyle w:val="EUParagraphLevel1"/>
        <w:numPr>
          <w:ilvl w:val="0"/>
          <w:numId w:val="0"/>
        </w:numPr>
        <w:spacing w:before="0" w:line="240" w:lineRule="auto"/>
        <w:ind w:left="686"/>
        <w:rPr>
          <w:rFonts w:ascii="Arial" w:hAnsi="Arial"/>
        </w:rPr>
      </w:pPr>
    </w:p>
    <w:p w14:paraId="4C746826" w14:textId="3C1C8220" w:rsidR="00B84F26" w:rsidRDefault="00932BF9" w:rsidP="00C82F5A">
      <w:pPr>
        <w:pStyle w:val="EUParagraphLevel2"/>
        <w:spacing w:before="0" w:line="240" w:lineRule="auto"/>
        <w:ind w:hanging="426"/>
        <w:jc w:val="both"/>
        <w:rPr>
          <w:rFonts w:ascii="Arial" w:hAnsi="Arial"/>
        </w:rPr>
      </w:pPr>
      <w:r w:rsidRPr="009E30F8">
        <w:rPr>
          <w:rFonts w:ascii="Arial" w:hAnsi="Arial"/>
        </w:rPr>
        <w:t>the Independent Expert</w:t>
      </w:r>
      <w:r w:rsidRPr="008C6183">
        <w:rPr>
          <w:rFonts w:ascii="Arial" w:hAnsi="Arial"/>
        </w:rPr>
        <w:t xml:space="preserve"> has no actual, potential or perceived conflict of interest in providing the Expert Report on the ABC to the</w:t>
      </w:r>
      <w:r w:rsidRPr="00D11A47">
        <w:rPr>
          <w:rFonts w:ascii="Arial" w:hAnsi="Arial"/>
          <w:spacing w:val="-24"/>
        </w:rPr>
        <w:t xml:space="preserve"> </w:t>
      </w:r>
      <w:r w:rsidRPr="00A14D7D">
        <w:rPr>
          <w:rFonts w:ascii="Arial" w:hAnsi="Arial"/>
        </w:rPr>
        <w:t>FWO;</w:t>
      </w:r>
    </w:p>
    <w:p w14:paraId="2CB8D174" w14:textId="77777777" w:rsidR="00155E32" w:rsidRPr="008C6183" w:rsidRDefault="00155E32" w:rsidP="00C82F5A">
      <w:pPr>
        <w:pStyle w:val="EUParagraphLevel2"/>
        <w:numPr>
          <w:ilvl w:val="0"/>
          <w:numId w:val="0"/>
        </w:numPr>
        <w:spacing w:before="0" w:line="240" w:lineRule="auto"/>
        <w:ind w:left="1135"/>
        <w:jc w:val="both"/>
        <w:rPr>
          <w:rFonts w:ascii="Arial" w:hAnsi="Arial"/>
        </w:rPr>
      </w:pPr>
    </w:p>
    <w:p w14:paraId="28CC543F" w14:textId="7EB4FB01" w:rsidR="00B84F26" w:rsidRDefault="00932BF9" w:rsidP="00C82F5A">
      <w:pPr>
        <w:pStyle w:val="EUParagraphLevel2"/>
        <w:spacing w:before="0" w:line="240" w:lineRule="auto"/>
        <w:ind w:hanging="426"/>
        <w:jc w:val="both"/>
        <w:rPr>
          <w:rFonts w:ascii="Arial" w:hAnsi="Arial"/>
        </w:rPr>
      </w:pPr>
      <w:r w:rsidRPr="00D11A47">
        <w:rPr>
          <w:rFonts w:ascii="Arial" w:hAnsi="Arial"/>
        </w:rPr>
        <w:t>notwithstanding that the Independent Expert is retained by the ABC,</w:t>
      </w:r>
      <w:r w:rsidRPr="00A14D7D">
        <w:rPr>
          <w:rFonts w:ascii="Arial" w:hAnsi="Arial"/>
          <w:spacing w:val="-41"/>
        </w:rPr>
        <w:t xml:space="preserve"> </w:t>
      </w:r>
      <w:r w:rsidRPr="00A14D7D">
        <w:rPr>
          <w:rFonts w:ascii="Arial" w:hAnsi="Arial"/>
        </w:rPr>
        <w:t>the Independent Expert undertakes that it has acted independently, impartially, objectively and without influence from the ABC in preparing the Expert</w:t>
      </w:r>
      <w:r w:rsidRPr="00A14D7D">
        <w:rPr>
          <w:rFonts w:ascii="Arial" w:hAnsi="Arial"/>
          <w:spacing w:val="-5"/>
        </w:rPr>
        <w:t xml:space="preserve"> </w:t>
      </w:r>
      <w:r w:rsidRPr="00A14D7D">
        <w:rPr>
          <w:rFonts w:ascii="Arial" w:hAnsi="Arial"/>
        </w:rPr>
        <w:t>Report;</w:t>
      </w:r>
    </w:p>
    <w:p w14:paraId="000E4DED" w14:textId="1233E89C" w:rsidR="00155E32" w:rsidRPr="00FC0953" w:rsidRDefault="00155E32" w:rsidP="00C82F5A">
      <w:pPr>
        <w:pStyle w:val="ListParagraph"/>
        <w:jc w:val="both"/>
        <w:rPr>
          <w:rFonts w:ascii="Arial" w:hAnsi="Arial"/>
        </w:rPr>
      </w:pPr>
    </w:p>
    <w:p w14:paraId="0AE54773" w14:textId="1AA9F057" w:rsidR="00B84F26" w:rsidRDefault="00932BF9" w:rsidP="00C82F5A">
      <w:pPr>
        <w:pStyle w:val="EUParagraphLevel2"/>
        <w:spacing w:before="0" w:line="240" w:lineRule="auto"/>
        <w:ind w:hanging="426"/>
        <w:jc w:val="both"/>
        <w:rPr>
          <w:rFonts w:ascii="Arial" w:hAnsi="Arial"/>
        </w:rPr>
      </w:pPr>
      <w:r w:rsidRPr="00D11A47">
        <w:rPr>
          <w:rFonts w:ascii="Arial" w:hAnsi="Arial"/>
        </w:rPr>
        <w:t>the</w:t>
      </w:r>
      <w:r w:rsidRPr="00A14D7D">
        <w:rPr>
          <w:rFonts w:ascii="Arial" w:hAnsi="Arial"/>
          <w:spacing w:val="-10"/>
        </w:rPr>
        <w:t xml:space="preserve"> </w:t>
      </w:r>
      <w:r w:rsidRPr="00A14D7D">
        <w:rPr>
          <w:rFonts w:ascii="Arial" w:hAnsi="Arial"/>
        </w:rPr>
        <w:t>Expert</w:t>
      </w:r>
      <w:r w:rsidRPr="00A14D7D">
        <w:rPr>
          <w:rFonts w:ascii="Arial" w:hAnsi="Arial"/>
          <w:spacing w:val="-11"/>
        </w:rPr>
        <w:t xml:space="preserve"> </w:t>
      </w:r>
      <w:r w:rsidRPr="00A14D7D">
        <w:rPr>
          <w:rFonts w:ascii="Arial" w:hAnsi="Arial"/>
        </w:rPr>
        <w:t>Report</w:t>
      </w:r>
      <w:r w:rsidRPr="00A14D7D">
        <w:rPr>
          <w:rFonts w:ascii="Arial" w:hAnsi="Arial"/>
          <w:spacing w:val="-11"/>
        </w:rPr>
        <w:t xml:space="preserve"> </w:t>
      </w:r>
      <w:r w:rsidRPr="00A14D7D">
        <w:rPr>
          <w:rFonts w:ascii="Arial" w:hAnsi="Arial"/>
        </w:rPr>
        <w:t>is</w:t>
      </w:r>
      <w:r w:rsidRPr="00A14D7D">
        <w:rPr>
          <w:rFonts w:ascii="Arial" w:hAnsi="Arial"/>
          <w:spacing w:val="-11"/>
        </w:rPr>
        <w:t xml:space="preserve"> </w:t>
      </w:r>
      <w:r w:rsidRPr="00A14D7D">
        <w:rPr>
          <w:rFonts w:ascii="Arial" w:hAnsi="Arial"/>
        </w:rPr>
        <w:t>provided</w:t>
      </w:r>
      <w:r w:rsidRPr="00A14D7D">
        <w:rPr>
          <w:rFonts w:ascii="Arial" w:hAnsi="Arial"/>
          <w:spacing w:val="-10"/>
        </w:rPr>
        <w:t xml:space="preserve"> </w:t>
      </w:r>
      <w:r w:rsidRPr="00A14D7D">
        <w:rPr>
          <w:rFonts w:ascii="Arial" w:hAnsi="Arial"/>
        </w:rPr>
        <w:t>in</w:t>
      </w:r>
      <w:r w:rsidRPr="00A14D7D">
        <w:rPr>
          <w:rFonts w:ascii="Arial" w:hAnsi="Arial"/>
          <w:spacing w:val="-10"/>
        </w:rPr>
        <w:t xml:space="preserve"> </w:t>
      </w:r>
      <w:r w:rsidRPr="00A14D7D">
        <w:rPr>
          <w:rFonts w:ascii="Arial" w:hAnsi="Arial"/>
        </w:rPr>
        <w:t>accordance</w:t>
      </w:r>
      <w:r w:rsidRPr="00A14D7D">
        <w:rPr>
          <w:rFonts w:ascii="Arial" w:hAnsi="Arial"/>
          <w:spacing w:val="-12"/>
        </w:rPr>
        <w:t xml:space="preserve"> </w:t>
      </w:r>
      <w:r w:rsidRPr="00A14D7D">
        <w:rPr>
          <w:rFonts w:ascii="Arial" w:hAnsi="Arial"/>
        </w:rPr>
        <w:t>with</w:t>
      </w:r>
      <w:r w:rsidRPr="00A14D7D">
        <w:rPr>
          <w:rFonts w:ascii="Arial" w:hAnsi="Arial"/>
          <w:spacing w:val="-10"/>
        </w:rPr>
        <w:t xml:space="preserve"> </w:t>
      </w:r>
      <w:r w:rsidRPr="00A14D7D">
        <w:rPr>
          <w:rFonts w:ascii="Arial" w:hAnsi="Arial"/>
        </w:rPr>
        <w:t>applicable</w:t>
      </w:r>
      <w:r w:rsidRPr="00A14D7D">
        <w:rPr>
          <w:rFonts w:ascii="Arial" w:hAnsi="Arial"/>
          <w:spacing w:val="-10"/>
        </w:rPr>
        <w:t xml:space="preserve"> </w:t>
      </w:r>
      <w:r w:rsidRPr="00A14D7D">
        <w:rPr>
          <w:rFonts w:ascii="Arial" w:hAnsi="Arial"/>
        </w:rPr>
        <w:t>professional</w:t>
      </w:r>
      <w:r w:rsidR="00AD1D40" w:rsidRPr="00A14D7D">
        <w:rPr>
          <w:rFonts w:ascii="Arial" w:hAnsi="Arial"/>
        </w:rPr>
        <w:t xml:space="preserve"> </w:t>
      </w:r>
      <w:r w:rsidRPr="00A14D7D">
        <w:rPr>
          <w:rFonts w:ascii="Arial" w:hAnsi="Arial"/>
        </w:rPr>
        <w:t>standards (which will be listed in the Expert Report);</w:t>
      </w:r>
      <w:r w:rsidRPr="00A14D7D">
        <w:rPr>
          <w:rFonts w:ascii="Arial" w:hAnsi="Arial"/>
          <w:spacing w:val="-21"/>
        </w:rPr>
        <w:t xml:space="preserve"> </w:t>
      </w:r>
      <w:r w:rsidRPr="00A14D7D">
        <w:rPr>
          <w:rFonts w:ascii="Arial" w:hAnsi="Arial"/>
        </w:rPr>
        <w:t>and</w:t>
      </w:r>
    </w:p>
    <w:p w14:paraId="04760B0E" w14:textId="6502D4DF" w:rsidR="00155E32" w:rsidRPr="00FC0953" w:rsidRDefault="00155E32" w:rsidP="00C82F5A">
      <w:pPr>
        <w:pStyle w:val="ListParagraph"/>
        <w:jc w:val="both"/>
        <w:rPr>
          <w:rFonts w:ascii="Arial" w:hAnsi="Arial"/>
        </w:rPr>
      </w:pPr>
    </w:p>
    <w:p w14:paraId="324AA803" w14:textId="10B130B8" w:rsidR="00B84F26" w:rsidRDefault="00932BF9" w:rsidP="00C82F5A">
      <w:pPr>
        <w:pStyle w:val="EUParagraphLevel2"/>
        <w:spacing w:before="0" w:line="240" w:lineRule="auto"/>
        <w:ind w:hanging="426"/>
        <w:jc w:val="both"/>
        <w:rPr>
          <w:rFonts w:ascii="Arial" w:hAnsi="Arial"/>
        </w:rPr>
      </w:pPr>
      <w:r w:rsidRPr="00D11A47">
        <w:rPr>
          <w:rFonts w:ascii="Arial" w:hAnsi="Arial"/>
        </w:rPr>
        <w:t>the Expert Report is provided to the FWO for its benefit and the FWO can rely on the Expert</w:t>
      </w:r>
      <w:r w:rsidRPr="00A14D7D">
        <w:rPr>
          <w:rFonts w:ascii="Arial" w:hAnsi="Arial"/>
          <w:spacing w:val="-10"/>
        </w:rPr>
        <w:t xml:space="preserve"> </w:t>
      </w:r>
      <w:r w:rsidRPr="00A14D7D">
        <w:rPr>
          <w:rFonts w:ascii="Arial" w:hAnsi="Arial"/>
        </w:rPr>
        <w:t>Report.</w:t>
      </w:r>
    </w:p>
    <w:p w14:paraId="78A6CAC6"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751C4497" w14:textId="11D9426E" w:rsidR="00B84F26" w:rsidRDefault="00932BF9" w:rsidP="00C82F5A">
      <w:pPr>
        <w:pStyle w:val="EUParagraphLevel1"/>
        <w:spacing w:before="0" w:line="240" w:lineRule="auto"/>
        <w:rPr>
          <w:rFonts w:ascii="Arial" w:hAnsi="Arial"/>
        </w:rPr>
      </w:pPr>
      <w:r w:rsidRPr="009E30F8">
        <w:rPr>
          <w:rFonts w:ascii="Arial" w:hAnsi="Arial"/>
        </w:rPr>
        <w:t>The FWO will provide a copy of the Expert Report to the ABC within 14 days of receiving the Expert</w:t>
      </w:r>
      <w:r w:rsidRPr="008C6183">
        <w:rPr>
          <w:rFonts w:ascii="Arial" w:hAnsi="Arial"/>
          <w:spacing w:val="-10"/>
        </w:rPr>
        <w:t xml:space="preserve"> </w:t>
      </w:r>
      <w:r w:rsidRPr="00D11A47">
        <w:rPr>
          <w:rFonts w:ascii="Arial" w:hAnsi="Arial"/>
        </w:rPr>
        <w:t>Report.</w:t>
      </w:r>
    </w:p>
    <w:p w14:paraId="56D63B45" w14:textId="77777777" w:rsidR="00852AC8" w:rsidRPr="009E30F8" w:rsidRDefault="00852AC8" w:rsidP="00C82F5A">
      <w:pPr>
        <w:pStyle w:val="EUParagraphLevel1"/>
        <w:numPr>
          <w:ilvl w:val="0"/>
          <w:numId w:val="0"/>
        </w:numPr>
        <w:spacing w:before="0" w:line="240" w:lineRule="auto"/>
        <w:ind w:left="686"/>
        <w:rPr>
          <w:rFonts w:ascii="Arial" w:hAnsi="Arial"/>
        </w:rPr>
      </w:pPr>
    </w:p>
    <w:p w14:paraId="58805C53" w14:textId="4CD450C7" w:rsidR="00B84F26" w:rsidRDefault="00932BF9" w:rsidP="00C82F5A">
      <w:pPr>
        <w:pStyle w:val="EUParagraphLevel1"/>
        <w:spacing w:before="0" w:line="240" w:lineRule="auto"/>
        <w:rPr>
          <w:rFonts w:ascii="Arial" w:hAnsi="Arial"/>
        </w:rPr>
      </w:pPr>
      <w:bookmarkStart w:id="56" w:name="bookmark23"/>
      <w:bookmarkEnd w:id="56"/>
      <w:r w:rsidRPr="009E30F8">
        <w:rPr>
          <w:rFonts w:ascii="Arial" w:hAnsi="Arial"/>
        </w:rPr>
        <w:t>If</w:t>
      </w:r>
      <w:r w:rsidRPr="008C6183">
        <w:rPr>
          <w:rFonts w:ascii="Arial" w:hAnsi="Arial"/>
          <w:spacing w:val="-6"/>
        </w:rPr>
        <w:t xml:space="preserve"> </w:t>
      </w:r>
      <w:r w:rsidRPr="00D11A47">
        <w:rPr>
          <w:rFonts w:ascii="Arial" w:hAnsi="Arial"/>
        </w:rPr>
        <w:t>the</w:t>
      </w:r>
      <w:r w:rsidRPr="00A14D7D">
        <w:rPr>
          <w:rFonts w:ascii="Arial" w:hAnsi="Arial"/>
          <w:spacing w:val="-6"/>
        </w:rPr>
        <w:t xml:space="preserve"> </w:t>
      </w:r>
      <w:r w:rsidRPr="00A14D7D">
        <w:rPr>
          <w:rFonts w:ascii="Arial" w:hAnsi="Arial"/>
        </w:rPr>
        <w:t>Independent</w:t>
      </w:r>
      <w:r w:rsidRPr="00A14D7D">
        <w:rPr>
          <w:rFonts w:ascii="Arial" w:hAnsi="Arial"/>
          <w:spacing w:val="-6"/>
        </w:rPr>
        <w:t xml:space="preserve"> </w:t>
      </w:r>
      <w:r w:rsidRPr="00A14D7D">
        <w:rPr>
          <w:rFonts w:ascii="Arial" w:hAnsi="Arial"/>
        </w:rPr>
        <w:t>Assessment</w:t>
      </w:r>
      <w:r w:rsidRPr="00A14D7D">
        <w:rPr>
          <w:rFonts w:ascii="Arial" w:hAnsi="Arial"/>
          <w:spacing w:val="-6"/>
        </w:rPr>
        <w:t xml:space="preserve"> </w:t>
      </w:r>
      <w:r w:rsidRPr="00A14D7D">
        <w:rPr>
          <w:rFonts w:ascii="Arial" w:hAnsi="Arial"/>
        </w:rPr>
        <w:t>identifies</w:t>
      </w:r>
      <w:r w:rsidRPr="00A14D7D">
        <w:rPr>
          <w:rFonts w:ascii="Arial" w:hAnsi="Arial"/>
          <w:spacing w:val="-7"/>
        </w:rPr>
        <w:t xml:space="preserve"> </w:t>
      </w:r>
      <w:r w:rsidRPr="00A14D7D">
        <w:rPr>
          <w:rFonts w:ascii="Arial" w:hAnsi="Arial"/>
        </w:rPr>
        <w:t>that</w:t>
      </w:r>
      <w:r w:rsidRPr="00A14D7D">
        <w:rPr>
          <w:rFonts w:ascii="Arial" w:hAnsi="Arial"/>
          <w:spacing w:val="-9"/>
        </w:rPr>
        <w:t xml:space="preserve"> </w:t>
      </w:r>
      <w:r w:rsidRPr="00A14D7D">
        <w:rPr>
          <w:rFonts w:ascii="Arial" w:hAnsi="Arial"/>
        </w:rPr>
        <w:t>any</w:t>
      </w:r>
      <w:r w:rsidRPr="00A14D7D">
        <w:rPr>
          <w:rFonts w:ascii="Arial" w:hAnsi="Arial"/>
          <w:spacing w:val="-9"/>
        </w:rPr>
        <w:t xml:space="preserve"> </w:t>
      </w:r>
      <w:r w:rsidRPr="00A14D7D">
        <w:rPr>
          <w:rFonts w:ascii="Arial" w:hAnsi="Arial"/>
        </w:rPr>
        <w:t>Affected</w:t>
      </w:r>
      <w:r w:rsidRPr="00A14D7D">
        <w:rPr>
          <w:rFonts w:ascii="Arial" w:hAnsi="Arial"/>
          <w:spacing w:val="-6"/>
        </w:rPr>
        <w:t xml:space="preserve"> </w:t>
      </w:r>
      <w:r w:rsidRPr="00A14D7D">
        <w:rPr>
          <w:rFonts w:ascii="Arial" w:hAnsi="Arial"/>
        </w:rPr>
        <w:t>Employees</w:t>
      </w:r>
      <w:r w:rsidR="005A237E" w:rsidRPr="00A14D7D">
        <w:rPr>
          <w:rFonts w:ascii="Arial" w:hAnsi="Arial"/>
        </w:rPr>
        <w:t xml:space="preserve"> or Underpaid Technologists</w:t>
      </w:r>
      <w:r w:rsidRPr="00A14D7D">
        <w:rPr>
          <w:rFonts w:ascii="Arial" w:hAnsi="Arial"/>
          <w:spacing w:val="-7"/>
        </w:rPr>
        <w:t xml:space="preserve"> </w:t>
      </w:r>
      <w:r w:rsidR="00CB1B14" w:rsidRPr="00A14D7D">
        <w:rPr>
          <w:rFonts w:ascii="Arial" w:hAnsi="Arial"/>
          <w:spacing w:val="-7"/>
        </w:rPr>
        <w:t xml:space="preserve">or Underpaid Breakfast Shift Producers </w:t>
      </w:r>
      <w:r w:rsidRPr="00A14D7D">
        <w:rPr>
          <w:rFonts w:ascii="Arial" w:hAnsi="Arial"/>
        </w:rPr>
        <w:t>are</w:t>
      </w:r>
      <w:r w:rsidRPr="00A14D7D">
        <w:rPr>
          <w:rFonts w:ascii="Arial" w:hAnsi="Arial"/>
          <w:spacing w:val="-6"/>
        </w:rPr>
        <w:t xml:space="preserve"> </w:t>
      </w:r>
      <w:r w:rsidRPr="00A14D7D">
        <w:rPr>
          <w:rFonts w:ascii="Arial" w:hAnsi="Arial"/>
        </w:rPr>
        <w:t xml:space="preserve">owed amounts additional to those calculated and paid by the ABC, the ABC will pay those additional amounts to the current and former employees, </w:t>
      </w:r>
      <w:r w:rsidR="00C24A3D" w:rsidRPr="00A14D7D">
        <w:rPr>
          <w:rFonts w:ascii="Arial" w:hAnsi="Arial"/>
        </w:rPr>
        <w:t>i</w:t>
      </w:r>
      <w:r w:rsidR="00C24A3D" w:rsidRPr="00C82F5A">
        <w:rPr>
          <w:rFonts w:ascii="Arial" w:hAnsi="Arial"/>
        </w:rPr>
        <w:t xml:space="preserve">ncluding </w:t>
      </w:r>
      <w:r w:rsidR="00C24A3D" w:rsidRPr="009E30F8">
        <w:rPr>
          <w:rFonts w:ascii="Arial" w:hAnsi="Arial"/>
        </w:rPr>
        <w:t>int</w:t>
      </w:r>
      <w:r w:rsidR="00233E7E">
        <w:rPr>
          <w:rFonts w:ascii="Arial" w:hAnsi="Arial"/>
        </w:rPr>
        <w:t>erest on the additional amounts</w:t>
      </w:r>
      <w:r w:rsidR="00C24A3D" w:rsidRPr="009E30F8">
        <w:rPr>
          <w:rFonts w:ascii="Arial" w:hAnsi="Arial"/>
        </w:rPr>
        <w:t xml:space="preserve"> calculated using an interest rate of 5.25%, and any </w:t>
      </w:r>
      <w:r w:rsidR="00C24A3D" w:rsidRPr="009E30F8">
        <w:rPr>
          <w:rFonts w:ascii="Arial" w:hAnsi="Arial"/>
        </w:rPr>
        <w:lastRenderedPageBreak/>
        <w:t xml:space="preserve">superannuation payments relating to the additional amounts which may be required by law, </w:t>
      </w:r>
      <w:r w:rsidRPr="008C6183">
        <w:rPr>
          <w:rFonts w:ascii="Arial" w:hAnsi="Arial"/>
        </w:rPr>
        <w:t>and provide evidence</w:t>
      </w:r>
      <w:r w:rsidRPr="00D11A47">
        <w:rPr>
          <w:rFonts w:ascii="Arial" w:hAnsi="Arial"/>
        </w:rPr>
        <w:t xml:space="preserve"> of such payment to the FWO, within 60 days of </w:t>
      </w:r>
      <w:r w:rsidRPr="00A14D7D">
        <w:rPr>
          <w:rFonts w:ascii="Arial" w:hAnsi="Arial"/>
        </w:rPr>
        <w:t>the FWO providing</w:t>
      </w:r>
      <w:r w:rsidRPr="00A14D7D">
        <w:rPr>
          <w:rFonts w:ascii="Arial" w:hAnsi="Arial"/>
          <w:spacing w:val="-43"/>
        </w:rPr>
        <w:t xml:space="preserve"> </w:t>
      </w:r>
      <w:r w:rsidR="005A237E" w:rsidRPr="00A14D7D">
        <w:rPr>
          <w:rFonts w:ascii="Arial" w:hAnsi="Arial"/>
          <w:spacing w:val="-43"/>
        </w:rPr>
        <w:t xml:space="preserve">  </w:t>
      </w:r>
      <w:r w:rsidRPr="00A14D7D">
        <w:rPr>
          <w:rFonts w:ascii="Arial" w:hAnsi="Arial"/>
        </w:rPr>
        <w:t>the Expert Report to the</w:t>
      </w:r>
      <w:r w:rsidRPr="00A14D7D">
        <w:rPr>
          <w:rFonts w:ascii="Arial" w:hAnsi="Arial"/>
          <w:spacing w:val="-13"/>
        </w:rPr>
        <w:t xml:space="preserve"> </w:t>
      </w:r>
      <w:r w:rsidRPr="00A14D7D">
        <w:rPr>
          <w:rFonts w:ascii="Arial" w:hAnsi="Arial"/>
        </w:rPr>
        <w:t>ABC.</w:t>
      </w:r>
    </w:p>
    <w:p w14:paraId="3F634CD4" w14:textId="6D251FD8" w:rsidR="00852AC8" w:rsidRPr="009E30F8" w:rsidRDefault="00852AC8" w:rsidP="00C82F5A">
      <w:pPr>
        <w:pStyle w:val="ListParagraph"/>
        <w:jc w:val="both"/>
        <w:rPr>
          <w:rFonts w:ascii="Arial" w:hAnsi="Arial"/>
        </w:rPr>
      </w:pPr>
    </w:p>
    <w:p w14:paraId="4F62C593" w14:textId="4E596E6E" w:rsidR="00B84F26" w:rsidRDefault="00932BF9" w:rsidP="00C82F5A">
      <w:pPr>
        <w:pStyle w:val="EUParagraphLevel1"/>
        <w:spacing w:before="0" w:line="240" w:lineRule="auto"/>
        <w:rPr>
          <w:rFonts w:ascii="Arial" w:hAnsi="Arial"/>
        </w:rPr>
      </w:pPr>
      <w:bookmarkStart w:id="57" w:name="bookmark24"/>
      <w:bookmarkStart w:id="58" w:name="_Ref39589044"/>
      <w:bookmarkEnd w:id="57"/>
      <w:r w:rsidRPr="009E30F8">
        <w:rPr>
          <w:rFonts w:ascii="Arial" w:hAnsi="Arial"/>
        </w:rPr>
        <w:t>I</w:t>
      </w:r>
      <w:r w:rsidRPr="008C6183">
        <w:rPr>
          <w:rFonts w:ascii="Arial" w:hAnsi="Arial"/>
        </w:rPr>
        <w:t>f any of the Affected Employees</w:t>
      </w:r>
      <w:r w:rsidR="005A237E" w:rsidRPr="00D11A47">
        <w:rPr>
          <w:rFonts w:ascii="Arial" w:hAnsi="Arial"/>
        </w:rPr>
        <w:t xml:space="preserve"> or Underpaid Technologists</w:t>
      </w:r>
      <w:r w:rsidRPr="00A14D7D">
        <w:rPr>
          <w:rFonts w:ascii="Arial" w:hAnsi="Arial"/>
        </w:rPr>
        <w:t xml:space="preserve"> </w:t>
      </w:r>
      <w:r w:rsidR="00CB1B14" w:rsidRPr="00A14D7D">
        <w:rPr>
          <w:rFonts w:ascii="Arial" w:hAnsi="Arial"/>
        </w:rPr>
        <w:t xml:space="preserve">or Underpaid Breakfast Shift Producers </w:t>
      </w:r>
      <w:r w:rsidRPr="00A14D7D">
        <w:rPr>
          <w:rFonts w:ascii="Arial" w:hAnsi="Arial"/>
        </w:rPr>
        <w:t>identified in the Expert Report as being owed amounts additional to the underpayments calculated by the ABC cannot be located and paid within 60 days of the FWO providing the Expert Report to the ABC,</w:t>
      </w:r>
      <w:r w:rsidRPr="00A14D7D">
        <w:rPr>
          <w:rFonts w:ascii="Arial" w:hAnsi="Arial"/>
          <w:spacing w:val="-17"/>
        </w:rPr>
        <w:t xml:space="preserve"> </w:t>
      </w:r>
      <w:r w:rsidRPr="00A14D7D">
        <w:rPr>
          <w:rFonts w:ascii="Arial" w:hAnsi="Arial"/>
        </w:rPr>
        <w:t>the</w:t>
      </w:r>
      <w:r w:rsidRPr="00A14D7D">
        <w:rPr>
          <w:rFonts w:ascii="Arial" w:hAnsi="Arial"/>
          <w:spacing w:val="-19"/>
        </w:rPr>
        <w:t xml:space="preserve"> </w:t>
      </w:r>
      <w:r w:rsidRPr="00A14D7D">
        <w:rPr>
          <w:rFonts w:ascii="Arial" w:hAnsi="Arial"/>
        </w:rPr>
        <w:t>ABC</w:t>
      </w:r>
      <w:r w:rsidRPr="00A14D7D">
        <w:rPr>
          <w:rFonts w:ascii="Arial" w:hAnsi="Arial"/>
          <w:spacing w:val="-20"/>
        </w:rPr>
        <w:t xml:space="preserve"> </w:t>
      </w:r>
      <w:r w:rsidRPr="00A14D7D">
        <w:rPr>
          <w:rFonts w:ascii="Arial" w:hAnsi="Arial"/>
        </w:rPr>
        <w:t>will</w:t>
      </w:r>
      <w:r w:rsidRPr="00A14D7D">
        <w:rPr>
          <w:rFonts w:ascii="Arial" w:hAnsi="Arial"/>
          <w:spacing w:val="-18"/>
        </w:rPr>
        <w:t xml:space="preserve"> </w:t>
      </w:r>
      <w:r w:rsidRPr="00A14D7D">
        <w:rPr>
          <w:rFonts w:ascii="Arial" w:hAnsi="Arial"/>
        </w:rPr>
        <w:t>pay</w:t>
      </w:r>
      <w:r w:rsidRPr="00A14D7D">
        <w:rPr>
          <w:rFonts w:ascii="Arial" w:hAnsi="Arial"/>
          <w:spacing w:val="-20"/>
        </w:rPr>
        <w:t xml:space="preserve"> </w:t>
      </w:r>
      <w:r w:rsidRPr="00A14D7D">
        <w:rPr>
          <w:rFonts w:ascii="Arial" w:hAnsi="Arial"/>
        </w:rPr>
        <w:t>those</w:t>
      </w:r>
      <w:r w:rsidRPr="00A14D7D">
        <w:rPr>
          <w:rFonts w:ascii="Arial" w:hAnsi="Arial"/>
          <w:spacing w:val="-19"/>
        </w:rPr>
        <w:t xml:space="preserve"> </w:t>
      </w:r>
      <w:r w:rsidRPr="00A14D7D">
        <w:rPr>
          <w:rFonts w:ascii="Arial" w:hAnsi="Arial"/>
        </w:rPr>
        <w:t>amounts</w:t>
      </w:r>
      <w:r w:rsidRPr="00A14D7D">
        <w:rPr>
          <w:rFonts w:ascii="Arial" w:hAnsi="Arial"/>
          <w:spacing w:val="-20"/>
        </w:rPr>
        <w:t xml:space="preserve"> </w:t>
      </w:r>
      <w:r w:rsidRPr="00A14D7D">
        <w:rPr>
          <w:rFonts w:ascii="Arial" w:hAnsi="Arial"/>
        </w:rPr>
        <w:t>to</w:t>
      </w:r>
      <w:r w:rsidRPr="00A14D7D">
        <w:rPr>
          <w:rFonts w:ascii="Arial" w:hAnsi="Arial"/>
          <w:spacing w:val="-19"/>
        </w:rPr>
        <w:t xml:space="preserve"> </w:t>
      </w:r>
      <w:r w:rsidRPr="00A14D7D">
        <w:rPr>
          <w:rFonts w:ascii="Arial" w:hAnsi="Arial"/>
        </w:rPr>
        <w:t>the</w:t>
      </w:r>
      <w:r w:rsidRPr="00A14D7D">
        <w:rPr>
          <w:rFonts w:ascii="Arial" w:hAnsi="Arial"/>
          <w:spacing w:val="-19"/>
        </w:rPr>
        <w:t xml:space="preserve"> </w:t>
      </w:r>
      <w:r w:rsidRPr="00A14D7D">
        <w:rPr>
          <w:rFonts w:ascii="Arial" w:hAnsi="Arial"/>
        </w:rPr>
        <w:t>Commonwealth</w:t>
      </w:r>
      <w:r w:rsidRPr="00A14D7D">
        <w:rPr>
          <w:rFonts w:ascii="Arial" w:hAnsi="Arial"/>
          <w:spacing w:val="-16"/>
        </w:rPr>
        <w:t xml:space="preserve"> </w:t>
      </w:r>
      <w:r w:rsidRPr="00A14D7D">
        <w:rPr>
          <w:rFonts w:ascii="Arial" w:hAnsi="Arial"/>
        </w:rPr>
        <w:t>of</w:t>
      </w:r>
      <w:r w:rsidRPr="00A14D7D">
        <w:rPr>
          <w:rFonts w:ascii="Arial" w:hAnsi="Arial"/>
          <w:spacing w:val="-19"/>
        </w:rPr>
        <w:t xml:space="preserve"> </w:t>
      </w:r>
      <w:r w:rsidRPr="00A14D7D">
        <w:rPr>
          <w:rFonts w:ascii="Arial" w:hAnsi="Arial"/>
        </w:rPr>
        <w:t>Australia</w:t>
      </w:r>
      <w:r w:rsidRPr="00A14D7D">
        <w:rPr>
          <w:rFonts w:ascii="Arial" w:hAnsi="Arial"/>
          <w:spacing w:val="-16"/>
        </w:rPr>
        <w:t xml:space="preserve"> </w:t>
      </w:r>
      <w:r w:rsidRPr="00A14D7D">
        <w:rPr>
          <w:rFonts w:ascii="Arial" w:hAnsi="Arial"/>
        </w:rPr>
        <w:t xml:space="preserve">(through the FWO) in accordance with section 559 of the </w:t>
      </w:r>
      <w:r w:rsidRPr="00A14D7D">
        <w:rPr>
          <w:rFonts w:ascii="Arial" w:hAnsi="Arial"/>
          <w:spacing w:val="-3"/>
        </w:rPr>
        <w:t xml:space="preserve">FW </w:t>
      </w:r>
      <w:r w:rsidRPr="00A14D7D">
        <w:rPr>
          <w:rFonts w:ascii="Arial" w:hAnsi="Arial"/>
        </w:rPr>
        <w:t>Act. The ABC will complete the required documents supplied by the FWO for this</w:t>
      </w:r>
      <w:r w:rsidRPr="00A14D7D">
        <w:rPr>
          <w:rFonts w:ascii="Arial" w:hAnsi="Arial"/>
          <w:spacing w:val="-23"/>
        </w:rPr>
        <w:t xml:space="preserve"> </w:t>
      </w:r>
      <w:r w:rsidRPr="00A14D7D">
        <w:rPr>
          <w:rFonts w:ascii="Arial" w:hAnsi="Arial"/>
        </w:rPr>
        <w:t>purpose.</w:t>
      </w:r>
      <w:bookmarkEnd w:id="58"/>
    </w:p>
    <w:p w14:paraId="57EE3E29" w14:textId="7436EE60" w:rsidR="00852AC8" w:rsidRPr="009E30F8" w:rsidRDefault="00852AC8" w:rsidP="00C82F5A">
      <w:pPr>
        <w:pStyle w:val="ListParagraph"/>
        <w:jc w:val="both"/>
        <w:rPr>
          <w:rFonts w:ascii="Arial" w:hAnsi="Arial"/>
        </w:rPr>
      </w:pPr>
    </w:p>
    <w:p w14:paraId="07769D3B" w14:textId="3525F408" w:rsidR="00B26927" w:rsidRPr="008C6183" w:rsidRDefault="00B26927" w:rsidP="00C82F5A">
      <w:pPr>
        <w:pStyle w:val="EUParagraphLevel1"/>
        <w:spacing w:before="0" w:line="240" w:lineRule="auto"/>
        <w:rPr>
          <w:rFonts w:ascii="Arial" w:hAnsi="Arial"/>
          <w:lang w:eastAsia="en-US"/>
        </w:rPr>
      </w:pPr>
      <w:bookmarkStart w:id="59" w:name="_Ref39589050"/>
      <w:r w:rsidRPr="00C82F5A">
        <w:rPr>
          <w:rFonts w:ascii="Arial" w:hAnsi="Arial"/>
          <w:lang w:eastAsia="en-US"/>
        </w:rPr>
        <w:t>If the Independent Assessment identifies that any Affected Employees have been incorrectly classified</w:t>
      </w:r>
      <w:r w:rsidRPr="008C6183">
        <w:rPr>
          <w:rFonts w:ascii="Arial" w:hAnsi="Arial"/>
          <w:lang w:eastAsia="en-US"/>
        </w:rPr>
        <w:t>:</w:t>
      </w:r>
      <w:r w:rsidRPr="00C82F5A">
        <w:rPr>
          <w:rFonts w:ascii="Arial" w:hAnsi="Arial"/>
          <w:lang w:eastAsia="en-US"/>
        </w:rPr>
        <w:t xml:space="preserve"> </w:t>
      </w:r>
    </w:p>
    <w:p w14:paraId="0C0F9EC4" w14:textId="79B6F83E" w:rsidR="00852AC8" w:rsidRPr="00C82F5A" w:rsidRDefault="00852AC8" w:rsidP="00C82F5A">
      <w:pPr>
        <w:pStyle w:val="ListParagraph"/>
        <w:jc w:val="both"/>
        <w:rPr>
          <w:rFonts w:ascii="Arial" w:hAnsi="Arial"/>
          <w:lang w:eastAsia="en-US"/>
        </w:rPr>
      </w:pPr>
    </w:p>
    <w:p w14:paraId="6C7A9AA7" w14:textId="1FC5B93E" w:rsidR="00B26927" w:rsidRPr="008C6183" w:rsidRDefault="00B26927" w:rsidP="00C82F5A">
      <w:pPr>
        <w:pStyle w:val="EUParagraphLevel2"/>
        <w:spacing w:before="0" w:line="240" w:lineRule="auto"/>
        <w:jc w:val="both"/>
        <w:rPr>
          <w:rFonts w:ascii="Arial" w:hAnsi="Arial"/>
          <w:lang w:eastAsia="en-US"/>
        </w:rPr>
      </w:pPr>
      <w:r w:rsidRPr="00C82F5A">
        <w:rPr>
          <w:rFonts w:ascii="Arial" w:hAnsi="Arial"/>
          <w:lang w:eastAsia="en-US"/>
        </w:rPr>
        <w:t>the ABC will notify the</w:t>
      </w:r>
      <w:r w:rsidR="6131834C" w:rsidRPr="008C6183">
        <w:rPr>
          <w:rFonts w:ascii="Arial" w:hAnsi="Arial"/>
          <w:lang w:eastAsia="en-US"/>
        </w:rPr>
        <w:t xml:space="preserve"> relevant</w:t>
      </w:r>
      <w:r w:rsidRPr="00C82F5A">
        <w:rPr>
          <w:rFonts w:ascii="Arial" w:hAnsi="Arial"/>
          <w:lang w:eastAsia="en-US"/>
        </w:rPr>
        <w:t xml:space="preserve"> employee</w:t>
      </w:r>
      <w:r w:rsidR="1F809DEB" w:rsidRPr="008C6183">
        <w:rPr>
          <w:rFonts w:ascii="Arial" w:hAnsi="Arial"/>
          <w:lang w:eastAsia="en-US"/>
        </w:rPr>
        <w:t>s</w:t>
      </w:r>
      <w:r w:rsidRPr="00C82F5A">
        <w:rPr>
          <w:rFonts w:ascii="Arial" w:hAnsi="Arial"/>
          <w:lang w:eastAsia="en-US"/>
        </w:rPr>
        <w:t xml:space="preserve"> of the assessment, and provide the employee</w:t>
      </w:r>
      <w:r w:rsidR="44BF2CE7" w:rsidRPr="008C6183">
        <w:rPr>
          <w:rFonts w:ascii="Arial" w:hAnsi="Arial"/>
          <w:lang w:eastAsia="en-US"/>
        </w:rPr>
        <w:t>s</w:t>
      </w:r>
      <w:r w:rsidRPr="00C82F5A">
        <w:rPr>
          <w:rFonts w:ascii="Arial" w:hAnsi="Arial"/>
          <w:lang w:eastAsia="en-US"/>
        </w:rPr>
        <w:t xml:space="preserve"> with an opportunity to comment on the assessment;</w:t>
      </w:r>
    </w:p>
    <w:p w14:paraId="7F6033BF" w14:textId="77777777" w:rsidR="00852AC8" w:rsidRPr="00C82F5A" w:rsidRDefault="00852AC8" w:rsidP="00C82F5A">
      <w:pPr>
        <w:pStyle w:val="EUParagraphLevel2"/>
        <w:numPr>
          <w:ilvl w:val="0"/>
          <w:numId w:val="0"/>
        </w:numPr>
        <w:spacing w:before="0" w:line="240" w:lineRule="auto"/>
        <w:ind w:left="1135"/>
        <w:jc w:val="both"/>
        <w:rPr>
          <w:rFonts w:ascii="Arial" w:hAnsi="Arial"/>
          <w:lang w:eastAsia="en-US"/>
        </w:rPr>
      </w:pPr>
    </w:p>
    <w:p w14:paraId="1AD50E58" w14:textId="24E15CA1" w:rsidR="00B26927" w:rsidRPr="008C6183" w:rsidRDefault="00B26927" w:rsidP="00C82F5A">
      <w:pPr>
        <w:pStyle w:val="EUParagraphLevel2"/>
        <w:spacing w:before="0" w:line="240" w:lineRule="auto"/>
        <w:jc w:val="both"/>
        <w:rPr>
          <w:rFonts w:ascii="Arial" w:hAnsi="Arial"/>
          <w:lang w:eastAsia="en-US"/>
        </w:rPr>
      </w:pPr>
      <w:r w:rsidRPr="00C82F5A">
        <w:rPr>
          <w:rFonts w:ascii="Arial" w:hAnsi="Arial"/>
          <w:lang w:eastAsia="en-US"/>
        </w:rPr>
        <w:t>the ABC will notify the Independent Expert of</w:t>
      </w:r>
      <w:r w:rsidR="7AABF8F5" w:rsidRPr="008C6183">
        <w:rPr>
          <w:rFonts w:ascii="Arial" w:hAnsi="Arial"/>
          <w:lang w:eastAsia="en-US"/>
        </w:rPr>
        <w:t>:</w:t>
      </w:r>
      <w:r w:rsidRPr="00C82F5A">
        <w:rPr>
          <w:rFonts w:ascii="Arial" w:hAnsi="Arial"/>
          <w:lang w:eastAsia="en-US"/>
        </w:rPr>
        <w:t xml:space="preserve"> </w:t>
      </w:r>
    </w:p>
    <w:p w14:paraId="74AB5B63" w14:textId="02D08AAE" w:rsidR="00852AC8" w:rsidRPr="00FC0953" w:rsidRDefault="00852AC8" w:rsidP="00C82F5A">
      <w:pPr>
        <w:pStyle w:val="ListParagraph"/>
        <w:jc w:val="both"/>
        <w:rPr>
          <w:rFonts w:ascii="Arial" w:hAnsi="Arial"/>
          <w:lang w:eastAsia="en-US"/>
        </w:rPr>
      </w:pPr>
    </w:p>
    <w:p w14:paraId="1B5043F7" w14:textId="47D91DFC" w:rsidR="00B26927" w:rsidRPr="008C6183" w:rsidRDefault="00B26927" w:rsidP="00C82F5A">
      <w:pPr>
        <w:pStyle w:val="EUparagraphlevel3"/>
        <w:spacing w:before="0" w:line="240" w:lineRule="auto"/>
        <w:rPr>
          <w:rFonts w:ascii="Arial" w:eastAsia="Arial" w:hAnsi="Arial"/>
        </w:rPr>
      </w:pPr>
      <w:r w:rsidRPr="00C82F5A">
        <w:rPr>
          <w:rFonts w:ascii="Arial" w:eastAsia="Arial" w:hAnsi="Arial"/>
        </w:rPr>
        <w:t>any comments by the employee</w:t>
      </w:r>
      <w:r w:rsidR="7189CF30" w:rsidRPr="008C6183">
        <w:rPr>
          <w:rFonts w:ascii="Arial" w:eastAsia="Arial" w:hAnsi="Arial"/>
        </w:rPr>
        <w:t>s</w:t>
      </w:r>
      <w:r w:rsidR="3592FBB3" w:rsidRPr="00C82F5A">
        <w:rPr>
          <w:rFonts w:ascii="Arial" w:eastAsia="Arial" w:hAnsi="Arial"/>
        </w:rPr>
        <w:t>;</w:t>
      </w:r>
    </w:p>
    <w:p w14:paraId="34592097" w14:textId="399C1369" w:rsidR="00B26927" w:rsidRPr="008C6183" w:rsidRDefault="44C43D2D" w:rsidP="00C82F5A">
      <w:pPr>
        <w:pStyle w:val="EUparagraphlevel3"/>
        <w:spacing w:before="0" w:line="240" w:lineRule="auto"/>
        <w:rPr>
          <w:rFonts w:ascii="Arial" w:eastAsia="Arial" w:hAnsi="Arial"/>
        </w:rPr>
      </w:pPr>
      <w:r w:rsidRPr="00D11A47">
        <w:rPr>
          <w:rFonts w:ascii="Arial" w:eastAsia="Arial" w:hAnsi="Arial"/>
        </w:rPr>
        <w:t xml:space="preserve">whether </w:t>
      </w:r>
      <w:r w:rsidR="3592FBB3" w:rsidRPr="00C82F5A">
        <w:rPr>
          <w:rFonts w:ascii="Arial" w:eastAsia="Arial" w:hAnsi="Arial"/>
        </w:rPr>
        <w:t>the views of the Independent Expert are likely to affect 5 or more employees</w:t>
      </w:r>
      <w:r w:rsidR="35C40095" w:rsidRPr="008C6183">
        <w:rPr>
          <w:rFonts w:ascii="Arial" w:eastAsia="Arial" w:hAnsi="Arial"/>
        </w:rPr>
        <w:t xml:space="preserve"> in th</w:t>
      </w:r>
      <w:r w:rsidR="35C40095" w:rsidRPr="00D11A47">
        <w:rPr>
          <w:rFonts w:ascii="Arial" w:eastAsia="Arial" w:hAnsi="Arial"/>
        </w:rPr>
        <w:t>e same or similar role</w:t>
      </w:r>
      <w:r w:rsidR="3592FBB3" w:rsidRPr="00C82F5A">
        <w:rPr>
          <w:rFonts w:ascii="Arial" w:eastAsia="Arial" w:hAnsi="Arial"/>
        </w:rPr>
        <w:t>;</w:t>
      </w:r>
      <w:r w:rsidR="00B26927" w:rsidRPr="00C82F5A">
        <w:rPr>
          <w:rFonts w:ascii="Arial" w:eastAsia="Arial" w:hAnsi="Arial"/>
        </w:rPr>
        <w:t xml:space="preserve"> and</w:t>
      </w:r>
    </w:p>
    <w:p w14:paraId="4CF2EEEB" w14:textId="33A168FB" w:rsidR="00852AC8" w:rsidRPr="008C6183" w:rsidRDefault="00B26927" w:rsidP="00C82F5A">
      <w:pPr>
        <w:pStyle w:val="EUparagraphlevel3"/>
        <w:spacing w:before="0" w:line="240" w:lineRule="auto"/>
        <w:rPr>
          <w:rFonts w:ascii="Arial" w:eastAsia="Arial" w:hAnsi="Arial"/>
          <w:lang w:eastAsia="en-US"/>
        </w:rPr>
      </w:pPr>
      <w:r w:rsidRPr="00C82F5A">
        <w:rPr>
          <w:rFonts w:ascii="Arial" w:eastAsia="Arial" w:hAnsi="Arial"/>
        </w:rPr>
        <w:t xml:space="preserve">any comments from the ABC; </w:t>
      </w:r>
    </w:p>
    <w:p w14:paraId="368BD7AE" w14:textId="524523BF" w:rsidR="00B26927" w:rsidRPr="00C82F5A" w:rsidRDefault="00B26927" w:rsidP="00C82F5A">
      <w:pPr>
        <w:pStyle w:val="EUparagraphlevel3"/>
        <w:numPr>
          <w:ilvl w:val="0"/>
          <w:numId w:val="0"/>
        </w:numPr>
        <w:spacing w:before="0" w:line="240" w:lineRule="auto"/>
        <w:ind w:left="1801"/>
        <w:rPr>
          <w:rFonts w:ascii="Arial" w:eastAsia="Arial" w:hAnsi="Arial"/>
          <w:lang w:eastAsia="en-US"/>
        </w:rPr>
      </w:pPr>
    </w:p>
    <w:p w14:paraId="66D28C93" w14:textId="417949ED" w:rsidR="00B26927" w:rsidRPr="00493C3B" w:rsidRDefault="00B26927" w:rsidP="00C82F5A">
      <w:pPr>
        <w:pStyle w:val="EUParagraphLevel2"/>
        <w:spacing w:before="0" w:line="240" w:lineRule="auto"/>
        <w:jc w:val="both"/>
        <w:rPr>
          <w:rFonts w:ascii="Arial" w:hAnsi="Arial"/>
          <w:lang w:eastAsia="en-US"/>
        </w:rPr>
      </w:pPr>
      <w:r w:rsidRPr="00C82F5A">
        <w:rPr>
          <w:rFonts w:ascii="Arial" w:hAnsi="Arial"/>
          <w:lang w:eastAsia="en-US"/>
        </w:rPr>
        <w:t xml:space="preserve">following review of any further information from the employee or </w:t>
      </w:r>
      <w:r w:rsidR="15D534FC" w:rsidRPr="008C6183">
        <w:rPr>
          <w:rFonts w:ascii="Arial" w:hAnsi="Arial"/>
          <w:lang w:eastAsia="en-US"/>
        </w:rPr>
        <w:t xml:space="preserve">the </w:t>
      </w:r>
      <w:r w:rsidRPr="00C82F5A">
        <w:rPr>
          <w:rFonts w:ascii="Arial" w:hAnsi="Arial"/>
          <w:lang w:eastAsia="en-US"/>
        </w:rPr>
        <w:t xml:space="preserve">ABC, the Independent Expert remains of the view that an employee was incorrectly classified, the </w:t>
      </w:r>
      <w:r w:rsidR="17CC704C" w:rsidRPr="008C6183">
        <w:rPr>
          <w:rFonts w:ascii="Arial" w:hAnsi="Arial"/>
          <w:lang w:eastAsia="en-US"/>
        </w:rPr>
        <w:t>Independent Expert may</w:t>
      </w:r>
      <w:r w:rsidR="2087C7B3" w:rsidRPr="00D11A47">
        <w:rPr>
          <w:rFonts w:ascii="Arial" w:hAnsi="Arial"/>
          <w:lang w:eastAsia="en-US"/>
        </w:rPr>
        <w:t xml:space="preserve"> recommend either that</w:t>
      </w:r>
      <w:r w:rsidR="053AF819" w:rsidRPr="00493C3B">
        <w:rPr>
          <w:rFonts w:ascii="Arial" w:hAnsi="Arial"/>
          <w:lang w:eastAsia="en-US"/>
        </w:rPr>
        <w:t>:</w:t>
      </w:r>
    </w:p>
    <w:p w14:paraId="3CCC2B58" w14:textId="77777777" w:rsidR="00852AC8" w:rsidRPr="00493C3B" w:rsidRDefault="00852AC8" w:rsidP="00C82F5A">
      <w:pPr>
        <w:pStyle w:val="EUParagraphLevel2"/>
        <w:numPr>
          <w:ilvl w:val="0"/>
          <w:numId w:val="0"/>
        </w:numPr>
        <w:spacing w:before="0" w:line="240" w:lineRule="auto"/>
        <w:ind w:left="568"/>
        <w:jc w:val="both"/>
        <w:rPr>
          <w:rFonts w:ascii="Arial" w:hAnsi="Arial"/>
          <w:lang w:eastAsia="en-US"/>
        </w:rPr>
      </w:pPr>
    </w:p>
    <w:p w14:paraId="016D3D79" w14:textId="14341CEA" w:rsidR="00852AC8" w:rsidRPr="00C82F5A" w:rsidRDefault="053AF819" w:rsidP="00C82F5A">
      <w:pPr>
        <w:pStyle w:val="EUparagraphlevel3"/>
        <w:spacing w:before="0" w:line="240" w:lineRule="auto"/>
        <w:rPr>
          <w:rFonts w:ascii="Arial" w:eastAsia="Arial" w:hAnsi="Arial"/>
        </w:rPr>
      </w:pPr>
      <w:r w:rsidRPr="00C82F5A">
        <w:rPr>
          <w:rFonts w:ascii="Arial" w:eastAsia="Arial" w:hAnsi="Arial"/>
        </w:rPr>
        <w:t xml:space="preserve">the </w:t>
      </w:r>
      <w:r w:rsidR="00B26927" w:rsidRPr="00C82F5A">
        <w:rPr>
          <w:rFonts w:ascii="Arial" w:eastAsia="Arial" w:hAnsi="Arial"/>
        </w:rPr>
        <w:t>ABC</w:t>
      </w:r>
      <w:r w:rsidR="00493C3B" w:rsidRPr="00C82F5A">
        <w:rPr>
          <w:rFonts w:ascii="Arial" w:eastAsia="Arial" w:hAnsi="Arial"/>
        </w:rPr>
        <w:t xml:space="preserve"> </w:t>
      </w:r>
      <w:r w:rsidR="00B26927" w:rsidRPr="00C82F5A">
        <w:rPr>
          <w:rFonts w:ascii="Arial" w:eastAsia="Arial" w:hAnsi="Arial"/>
        </w:rPr>
        <w:t xml:space="preserve">notify the employee of their corrected classification and make any required payments in accordance </w:t>
      </w:r>
      <w:r w:rsidR="00B26927" w:rsidRPr="000A0C62">
        <w:rPr>
          <w:rFonts w:ascii="Arial" w:eastAsia="Arial" w:hAnsi="Arial"/>
        </w:rPr>
        <w:t>with clause</w:t>
      </w:r>
      <w:r w:rsidR="00493C3B" w:rsidRPr="000A0C62">
        <w:rPr>
          <w:rFonts w:ascii="Arial" w:eastAsia="Arial" w:hAnsi="Arial"/>
        </w:rPr>
        <w:t>s</w:t>
      </w:r>
      <w:r w:rsidR="00B26927" w:rsidRPr="000A0C62">
        <w:rPr>
          <w:rFonts w:ascii="Arial" w:eastAsia="Arial" w:hAnsi="Arial"/>
        </w:rPr>
        <w:t xml:space="preserve"> </w:t>
      </w:r>
      <w:r w:rsidR="00493C3B" w:rsidRPr="000A0C62">
        <w:rPr>
          <w:rFonts w:ascii="Arial" w:eastAsia="Arial" w:hAnsi="Arial"/>
        </w:rPr>
        <w:t xml:space="preserve">55 or 56 </w:t>
      </w:r>
      <w:r w:rsidR="00B26927" w:rsidRPr="000A0C62">
        <w:rPr>
          <w:rFonts w:ascii="Arial" w:eastAsia="Arial" w:hAnsi="Arial"/>
        </w:rPr>
        <w:t>above</w:t>
      </w:r>
      <w:r w:rsidR="238F29E8" w:rsidRPr="000A0C62">
        <w:rPr>
          <w:rFonts w:ascii="Arial" w:eastAsia="Arial" w:hAnsi="Arial"/>
        </w:rPr>
        <w:t xml:space="preserve">; </w:t>
      </w:r>
      <w:r w:rsidR="094C1D43" w:rsidRPr="000A0C62">
        <w:rPr>
          <w:rFonts w:ascii="Arial" w:eastAsia="Arial" w:hAnsi="Arial"/>
        </w:rPr>
        <w:t>or</w:t>
      </w:r>
    </w:p>
    <w:p w14:paraId="05BE017B" w14:textId="77777777" w:rsidR="00493C3B" w:rsidRPr="00C82F5A" w:rsidRDefault="00493C3B" w:rsidP="00C82F5A">
      <w:pPr>
        <w:pStyle w:val="EUparagraphlevel3"/>
        <w:numPr>
          <w:ilvl w:val="0"/>
          <w:numId w:val="0"/>
        </w:numPr>
        <w:spacing w:before="0" w:line="240" w:lineRule="auto"/>
        <w:ind w:left="1801"/>
        <w:rPr>
          <w:rFonts w:ascii="Arial" w:eastAsia="Arial" w:hAnsi="Arial"/>
        </w:rPr>
      </w:pPr>
    </w:p>
    <w:p w14:paraId="1B6ABC8A" w14:textId="25FA5F10" w:rsidR="00B26927" w:rsidRPr="00C82F5A" w:rsidRDefault="28D0B0D7" w:rsidP="00C82F5A">
      <w:pPr>
        <w:pStyle w:val="EUparagraphlevel3"/>
        <w:spacing w:before="0" w:line="240" w:lineRule="auto"/>
        <w:rPr>
          <w:rFonts w:ascii="Arial" w:hAnsi="Arial"/>
        </w:rPr>
      </w:pPr>
      <w:r w:rsidRPr="00C82F5A">
        <w:rPr>
          <w:rFonts w:ascii="Arial" w:eastAsia="Arial" w:hAnsi="Arial"/>
        </w:rPr>
        <w:t>the ABC and relevant employees resolve the matter in accordance with dispute resolution procedures under the 2019 EA or any other workplace instruments applying to the ABC and its employees.</w:t>
      </w:r>
    </w:p>
    <w:p w14:paraId="2DDDEDFA" w14:textId="2E45F249" w:rsidR="00B26927" w:rsidRPr="00C82F5A" w:rsidRDefault="00B26927" w:rsidP="00C82F5A">
      <w:pPr>
        <w:pStyle w:val="EUParagraphLevel2"/>
        <w:numPr>
          <w:ilvl w:val="1"/>
          <w:numId w:val="0"/>
        </w:numPr>
        <w:spacing w:before="0" w:line="240" w:lineRule="auto"/>
        <w:ind w:left="568"/>
        <w:jc w:val="both"/>
        <w:rPr>
          <w:rFonts w:ascii="Arial" w:hAnsi="Arial"/>
          <w:highlight w:val="yellow"/>
          <w:lang w:eastAsia="en-US"/>
        </w:rPr>
      </w:pPr>
    </w:p>
    <w:bookmarkEnd w:id="59"/>
    <w:p w14:paraId="16274E2E" w14:textId="0E3295A7" w:rsidR="00B84F26" w:rsidRPr="000A0C62" w:rsidRDefault="00932BF9" w:rsidP="00C82F5A">
      <w:pPr>
        <w:pStyle w:val="EUParagraphLevel1"/>
        <w:spacing w:before="0" w:line="240" w:lineRule="auto"/>
        <w:rPr>
          <w:rFonts w:ascii="Arial" w:hAnsi="Arial"/>
        </w:rPr>
      </w:pPr>
      <w:r w:rsidRPr="008C6183">
        <w:rPr>
          <w:rFonts w:ascii="Arial" w:hAnsi="Arial"/>
        </w:rPr>
        <w:t>The FWO acknowledges that the ABC does not contravene this Undertaking in the event that the Independent Expe</w:t>
      </w:r>
      <w:r w:rsidRPr="00D11A47">
        <w:rPr>
          <w:rFonts w:ascii="Arial" w:hAnsi="Arial"/>
        </w:rPr>
        <w:t xml:space="preserve">rt makes a finding in relation to coverage, </w:t>
      </w:r>
      <w:r w:rsidRPr="00A14D7D">
        <w:rPr>
          <w:rFonts w:ascii="Arial" w:hAnsi="Arial"/>
        </w:rPr>
        <w:t>classification and/or additional amounts to be rectified under the ABC EAs that is</w:t>
      </w:r>
      <w:r w:rsidRPr="00A14D7D">
        <w:rPr>
          <w:rFonts w:ascii="Arial" w:hAnsi="Arial"/>
          <w:spacing w:val="-12"/>
        </w:rPr>
        <w:t xml:space="preserve"> </w:t>
      </w:r>
      <w:r w:rsidRPr="00A14D7D">
        <w:rPr>
          <w:rFonts w:ascii="Arial" w:hAnsi="Arial"/>
        </w:rPr>
        <w:t>contrary</w:t>
      </w:r>
      <w:r w:rsidRPr="00A14D7D">
        <w:rPr>
          <w:rFonts w:ascii="Arial" w:hAnsi="Arial"/>
          <w:spacing w:val="-14"/>
        </w:rPr>
        <w:t xml:space="preserve"> </w:t>
      </w:r>
      <w:r w:rsidRPr="00A14D7D">
        <w:rPr>
          <w:rFonts w:ascii="Arial" w:hAnsi="Arial"/>
        </w:rPr>
        <w:t>to</w:t>
      </w:r>
      <w:r w:rsidRPr="00A14D7D">
        <w:rPr>
          <w:rFonts w:ascii="Arial" w:hAnsi="Arial"/>
          <w:spacing w:val="-10"/>
        </w:rPr>
        <w:t xml:space="preserve"> </w:t>
      </w:r>
      <w:r w:rsidRPr="00A14D7D">
        <w:rPr>
          <w:rFonts w:ascii="Arial" w:hAnsi="Arial"/>
        </w:rPr>
        <w:t>any</w:t>
      </w:r>
      <w:r w:rsidRPr="00A14D7D">
        <w:rPr>
          <w:rFonts w:ascii="Arial" w:hAnsi="Arial"/>
          <w:spacing w:val="-14"/>
        </w:rPr>
        <w:t xml:space="preserve"> </w:t>
      </w:r>
      <w:r w:rsidRPr="00A14D7D">
        <w:rPr>
          <w:rFonts w:ascii="Arial" w:hAnsi="Arial"/>
        </w:rPr>
        <w:t>determinations</w:t>
      </w:r>
      <w:r w:rsidRPr="00A14D7D">
        <w:rPr>
          <w:rFonts w:ascii="Arial" w:hAnsi="Arial"/>
          <w:spacing w:val="-14"/>
        </w:rPr>
        <w:t xml:space="preserve"> </w:t>
      </w:r>
      <w:r w:rsidRPr="00A14D7D">
        <w:rPr>
          <w:rFonts w:ascii="Arial" w:hAnsi="Arial"/>
        </w:rPr>
        <w:t>previously</w:t>
      </w:r>
      <w:r w:rsidRPr="00A14D7D">
        <w:rPr>
          <w:rFonts w:ascii="Arial" w:hAnsi="Arial"/>
          <w:spacing w:val="-14"/>
        </w:rPr>
        <w:t xml:space="preserve"> </w:t>
      </w:r>
      <w:r w:rsidRPr="00A14D7D">
        <w:rPr>
          <w:rFonts w:ascii="Arial" w:hAnsi="Arial"/>
        </w:rPr>
        <w:t>made</w:t>
      </w:r>
      <w:r w:rsidRPr="00A14D7D">
        <w:rPr>
          <w:rFonts w:ascii="Arial" w:hAnsi="Arial"/>
          <w:spacing w:val="-13"/>
        </w:rPr>
        <w:t xml:space="preserve"> </w:t>
      </w:r>
      <w:r w:rsidRPr="00A14D7D">
        <w:rPr>
          <w:rFonts w:ascii="Arial" w:hAnsi="Arial"/>
        </w:rPr>
        <w:t>by</w:t>
      </w:r>
      <w:r w:rsidRPr="00A14D7D">
        <w:rPr>
          <w:rFonts w:ascii="Arial" w:hAnsi="Arial"/>
          <w:spacing w:val="-14"/>
        </w:rPr>
        <w:t xml:space="preserve"> </w:t>
      </w:r>
      <w:r w:rsidRPr="00A14D7D">
        <w:rPr>
          <w:rFonts w:ascii="Arial" w:hAnsi="Arial"/>
        </w:rPr>
        <w:t>the</w:t>
      </w:r>
      <w:r w:rsidRPr="00A14D7D">
        <w:rPr>
          <w:rFonts w:ascii="Arial" w:hAnsi="Arial"/>
          <w:spacing w:val="-13"/>
        </w:rPr>
        <w:t xml:space="preserve"> </w:t>
      </w:r>
      <w:r w:rsidRPr="00A14D7D">
        <w:rPr>
          <w:rFonts w:ascii="Arial" w:hAnsi="Arial"/>
        </w:rPr>
        <w:t>ABC,</w:t>
      </w:r>
      <w:r w:rsidRPr="00A14D7D">
        <w:rPr>
          <w:rFonts w:ascii="Arial" w:hAnsi="Arial"/>
          <w:spacing w:val="-13"/>
        </w:rPr>
        <w:t xml:space="preserve"> </w:t>
      </w:r>
      <w:r w:rsidRPr="00A14D7D">
        <w:rPr>
          <w:rFonts w:ascii="Arial" w:hAnsi="Arial"/>
        </w:rPr>
        <w:t>provided</w:t>
      </w:r>
      <w:r w:rsidRPr="00A14D7D">
        <w:rPr>
          <w:rFonts w:ascii="Arial" w:hAnsi="Arial"/>
          <w:spacing w:val="-10"/>
        </w:rPr>
        <w:t xml:space="preserve"> </w:t>
      </w:r>
      <w:r w:rsidRPr="00A14D7D">
        <w:rPr>
          <w:rFonts w:ascii="Arial" w:hAnsi="Arial"/>
        </w:rPr>
        <w:t>the</w:t>
      </w:r>
      <w:r w:rsidRPr="00A14D7D">
        <w:rPr>
          <w:rFonts w:ascii="Arial" w:hAnsi="Arial"/>
          <w:spacing w:val="-13"/>
        </w:rPr>
        <w:t xml:space="preserve"> </w:t>
      </w:r>
      <w:r w:rsidRPr="00A14D7D">
        <w:rPr>
          <w:rFonts w:ascii="Arial" w:hAnsi="Arial"/>
        </w:rPr>
        <w:t>ABC pays any additional amounts owing to current and former employees in accordance</w:t>
      </w:r>
      <w:r w:rsidRPr="00A14D7D">
        <w:rPr>
          <w:rFonts w:ascii="Arial" w:hAnsi="Arial"/>
          <w:spacing w:val="-13"/>
        </w:rPr>
        <w:t xml:space="preserve"> </w:t>
      </w:r>
      <w:r w:rsidRPr="00A14D7D">
        <w:rPr>
          <w:rFonts w:ascii="Arial" w:hAnsi="Arial"/>
        </w:rPr>
        <w:t>with</w:t>
      </w:r>
      <w:r w:rsidRPr="00A14D7D">
        <w:rPr>
          <w:rFonts w:ascii="Arial" w:hAnsi="Arial"/>
          <w:spacing w:val="-12"/>
        </w:rPr>
        <w:t xml:space="preserve"> </w:t>
      </w:r>
      <w:r w:rsidRPr="000A0C62">
        <w:rPr>
          <w:rFonts w:ascii="Arial" w:hAnsi="Arial"/>
        </w:rPr>
        <w:t>clause</w:t>
      </w:r>
      <w:r w:rsidR="00A44077" w:rsidRPr="000A0C62">
        <w:rPr>
          <w:rFonts w:ascii="Arial" w:hAnsi="Arial"/>
        </w:rPr>
        <w:t>s</w:t>
      </w:r>
      <w:r w:rsidRPr="000A0C62">
        <w:rPr>
          <w:rFonts w:ascii="Arial" w:hAnsi="Arial"/>
          <w:spacing w:val="-13"/>
        </w:rPr>
        <w:t xml:space="preserve"> </w:t>
      </w:r>
      <w:r w:rsidR="005A237E" w:rsidRPr="000A0C62">
        <w:rPr>
          <w:rFonts w:ascii="Arial" w:hAnsi="Arial"/>
        </w:rPr>
        <w:fldChar w:fldCharType="begin"/>
      </w:r>
      <w:r w:rsidR="005A237E" w:rsidRPr="000A0C62">
        <w:rPr>
          <w:rFonts w:ascii="Arial" w:hAnsi="Arial"/>
          <w:spacing w:val="-13"/>
        </w:rPr>
        <w:instrText xml:space="preserve"> REF _Ref39589044 \r \h </w:instrText>
      </w:r>
      <w:r w:rsidR="000F1421" w:rsidRPr="000A0C62">
        <w:rPr>
          <w:rFonts w:ascii="Arial" w:hAnsi="Arial"/>
        </w:rPr>
        <w:instrText xml:space="preserve"> \* MERGEFORMAT </w:instrText>
      </w:r>
      <w:r w:rsidR="005A237E" w:rsidRPr="000A0C62">
        <w:rPr>
          <w:rFonts w:ascii="Arial" w:hAnsi="Arial"/>
        </w:rPr>
      </w:r>
      <w:r w:rsidR="005A237E" w:rsidRPr="000A0C62">
        <w:rPr>
          <w:rFonts w:ascii="Arial" w:hAnsi="Arial"/>
        </w:rPr>
        <w:fldChar w:fldCharType="separate"/>
      </w:r>
      <w:r w:rsidR="003E44FA" w:rsidRPr="000A0C62">
        <w:rPr>
          <w:rFonts w:ascii="Arial" w:hAnsi="Arial"/>
          <w:spacing w:val="-13"/>
        </w:rPr>
        <w:t>5</w:t>
      </w:r>
      <w:r w:rsidR="005A237E" w:rsidRPr="000A0C62">
        <w:rPr>
          <w:rFonts w:ascii="Arial" w:hAnsi="Arial"/>
        </w:rPr>
        <w:fldChar w:fldCharType="end"/>
      </w:r>
      <w:r w:rsidR="00FF11DC" w:rsidRPr="000A0C62">
        <w:rPr>
          <w:rFonts w:ascii="Arial" w:hAnsi="Arial"/>
        </w:rPr>
        <w:t>5</w:t>
      </w:r>
      <w:r w:rsidRPr="000A0C62">
        <w:rPr>
          <w:rFonts w:ascii="Arial" w:hAnsi="Arial"/>
          <w:spacing w:val="-12"/>
        </w:rPr>
        <w:t xml:space="preserve"> </w:t>
      </w:r>
      <w:r w:rsidRPr="000A0C62">
        <w:rPr>
          <w:rFonts w:ascii="Arial" w:hAnsi="Arial"/>
        </w:rPr>
        <w:t>above</w:t>
      </w:r>
      <w:r w:rsidRPr="000A0C62">
        <w:rPr>
          <w:rFonts w:ascii="Arial" w:hAnsi="Arial"/>
          <w:spacing w:val="-12"/>
        </w:rPr>
        <w:t xml:space="preserve"> </w:t>
      </w:r>
      <w:r w:rsidRPr="000A0C62">
        <w:rPr>
          <w:rFonts w:ascii="Arial" w:hAnsi="Arial"/>
        </w:rPr>
        <w:t>no</w:t>
      </w:r>
      <w:r w:rsidRPr="000A0C62">
        <w:rPr>
          <w:rFonts w:ascii="Arial" w:hAnsi="Arial"/>
          <w:spacing w:val="-13"/>
        </w:rPr>
        <w:t xml:space="preserve"> </w:t>
      </w:r>
      <w:r w:rsidRPr="000A0C62">
        <w:rPr>
          <w:rFonts w:ascii="Arial" w:hAnsi="Arial"/>
        </w:rPr>
        <w:t>later</w:t>
      </w:r>
      <w:r w:rsidRPr="000A0C62">
        <w:rPr>
          <w:rFonts w:ascii="Arial" w:hAnsi="Arial"/>
          <w:spacing w:val="-14"/>
        </w:rPr>
        <w:t xml:space="preserve"> </w:t>
      </w:r>
      <w:r w:rsidRPr="000A0C62">
        <w:rPr>
          <w:rFonts w:ascii="Arial" w:hAnsi="Arial"/>
        </w:rPr>
        <w:t>than</w:t>
      </w:r>
      <w:r w:rsidRPr="000A0C62">
        <w:rPr>
          <w:rFonts w:ascii="Arial" w:hAnsi="Arial"/>
          <w:spacing w:val="-12"/>
        </w:rPr>
        <w:t xml:space="preserve"> </w:t>
      </w:r>
      <w:r w:rsidRPr="000A0C62">
        <w:rPr>
          <w:rFonts w:ascii="Arial" w:hAnsi="Arial"/>
        </w:rPr>
        <w:t>60</w:t>
      </w:r>
      <w:r w:rsidRPr="000A0C62">
        <w:rPr>
          <w:rFonts w:ascii="Arial" w:hAnsi="Arial"/>
          <w:spacing w:val="-13"/>
        </w:rPr>
        <w:t xml:space="preserve"> </w:t>
      </w:r>
      <w:r w:rsidRPr="000A0C62">
        <w:rPr>
          <w:rFonts w:ascii="Arial" w:hAnsi="Arial"/>
        </w:rPr>
        <w:t>days</w:t>
      </w:r>
      <w:r w:rsidRPr="000A0C62">
        <w:rPr>
          <w:rFonts w:ascii="Arial" w:hAnsi="Arial"/>
          <w:spacing w:val="-13"/>
        </w:rPr>
        <w:t xml:space="preserve"> </w:t>
      </w:r>
      <w:r w:rsidRPr="000A0C62">
        <w:rPr>
          <w:rFonts w:ascii="Arial" w:hAnsi="Arial"/>
        </w:rPr>
        <w:t>after</w:t>
      </w:r>
      <w:r w:rsidRPr="000A0C62">
        <w:rPr>
          <w:rFonts w:ascii="Arial" w:hAnsi="Arial"/>
          <w:spacing w:val="-14"/>
        </w:rPr>
        <w:t xml:space="preserve"> </w:t>
      </w:r>
      <w:r w:rsidRPr="000A0C62">
        <w:rPr>
          <w:rFonts w:ascii="Arial" w:hAnsi="Arial"/>
        </w:rPr>
        <w:t>receiving</w:t>
      </w:r>
      <w:r w:rsidRPr="000A0C62">
        <w:rPr>
          <w:rFonts w:ascii="Arial" w:hAnsi="Arial"/>
          <w:spacing w:val="-14"/>
        </w:rPr>
        <w:t xml:space="preserve"> </w:t>
      </w:r>
      <w:r w:rsidRPr="000A0C62">
        <w:rPr>
          <w:rFonts w:ascii="Arial" w:hAnsi="Arial"/>
        </w:rPr>
        <w:t>the</w:t>
      </w:r>
      <w:r w:rsidRPr="000A0C62">
        <w:rPr>
          <w:rFonts w:ascii="Arial" w:hAnsi="Arial"/>
          <w:spacing w:val="-14"/>
        </w:rPr>
        <w:t xml:space="preserve"> </w:t>
      </w:r>
      <w:r w:rsidRPr="000A0C62">
        <w:rPr>
          <w:rFonts w:ascii="Arial" w:hAnsi="Arial"/>
        </w:rPr>
        <w:t xml:space="preserve">Expert Report, or to the Commonwealth of Australia in accordance with clause </w:t>
      </w:r>
      <w:r w:rsidR="005A237E" w:rsidRPr="000A0C62">
        <w:rPr>
          <w:rFonts w:ascii="Arial" w:hAnsi="Arial"/>
        </w:rPr>
        <w:fldChar w:fldCharType="begin"/>
      </w:r>
      <w:r w:rsidR="005A237E" w:rsidRPr="000A0C62">
        <w:rPr>
          <w:rFonts w:ascii="Arial" w:hAnsi="Arial"/>
        </w:rPr>
        <w:instrText xml:space="preserve"> REF _Ref39589050 \r \h </w:instrText>
      </w:r>
      <w:r w:rsidR="000F1421" w:rsidRPr="000A0C62">
        <w:rPr>
          <w:rFonts w:ascii="Arial" w:hAnsi="Arial"/>
        </w:rPr>
        <w:instrText xml:space="preserve"> \* MERGEFORMAT </w:instrText>
      </w:r>
      <w:r w:rsidR="005A237E" w:rsidRPr="000A0C62">
        <w:rPr>
          <w:rFonts w:ascii="Arial" w:hAnsi="Arial"/>
        </w:rPr>
      </w:r>
      <w:r w:rsidR="005A237E" w:rsidRPr="000A0C62">
        <w:rPr>
          <w:rFonts w:ascii="Arial" w:hAnsi="Arial"/>
        </w:rPr>
        <w:fldChar w:fldCharType="separate"/>
      </w:r>
      <w:r w:rsidR="003E44FA" w:rsidRPr="000A0C62">
        <w:rPr>
          <w:rFonts w:ascii="Arial" w:hAnsi="Arial"/>
        </w:rPr>
        <w:t>5</w:t>
      </w:r>
      <w:r w:rsidR="005A237E" w:rsidRPr="000A0C62">
        <w:rPr>
          <w:rFonts w:ascii="Arial" w:hAnsi="Arial"/>
        </w:rPr>
        <w:fldChar w:fldCharType="end"/>
      </w:r>
      <w:r w:rsidR="00A44077" w:rsidRPr="000A0C62">
        <w:rPr>
          <w:rFonts w:ascii="Arial" w:hAnsi="Arial"/>
        </w:rPr>
        <w:t>6</w:t>
      </w:r>
      <w:r w:rsidRPr="009E30F8">
        <w:rPr>
          <w:rFonts w:ascii="Arial" w:hAnsi="Arial"/>
        </w:rPr>
        <w:t xml:space="preserve"> above.</w:t>
      </w:r>
      <w:r w:rsidRPr="008C6183">
        <w:rPr>
          <w:rFonts w:ascii="Arial" w:hAnsi="Arial"/>
          <w:spacing w:val="-9"/>
        </w:rPr>
        <w:t xml:space="preserve"> </w:t>
      </w:r>
      <w:r w:rsidRPr="00D11A47">
        <w:rPr>
          <w:rFonts w:ascii="Arial" w:hAnsi="Arial"/>
        </w:rPr>
        <w:t>For</w:t>
      </w:r>
      <w:r w:rsidRPr="00A14D7D">
        <w:rPr>
          <w:rFonts w:ascii="Arial" w:hAnsi="Arial"/>
          <w:spacing w:val="-10"/>
        </w:rPr>
        <w:t xml:space="preserve"> </w:t>
      </w:r>
      <w:r w:rsidRPr="00A14D7D">
        <w:rPr>
          <w:rFonts w:ascii="Arial" w:hAnsi="Arial"/>
        </w:rPr>
        <w:t>the</w:t>
      </w:r>
      <w:r w:rsidRPr="00A14D7D">
        <w:rPr>
          <w:rFonts w:ascii="Arial" w:hAnsi="Arial"/>
          <w:spacing w:val="-9"/>
        </w:rPr>
        <w:t xml:space="preserve"> </w:t>
      </w:r>
      <w:r w:rsidRPr="00A14D7D">
        <w:rPr>
          <w:rFonts w:ascii="Arial" w:hAnsi="Arial"/>
        </w:rPr>
        <w:t>avoidance</w:t>
      </w:r>
      <w:r w:rsidRPr="00A14D7D">
        <w:rPr>
          <w:rFonts w:ascii="Arial" w:hAnsi="Arial"/>
          <w:spacing w:val="-9"/>
        </w:rPr>
        <w:t xml:space="preserve"> </w:t>
      </w:r>
      <w:r w:rsidRPr="00A14D7D">
        <w:rPr>
          <w:rFonts w:ascii="Arial" w:hAnsi="Arial"/>
        </w:rPr>
        <w:t>of</w:t>
      </w:r>
      <w:r w:rsidRPr="00A14D7D">
        <w:rPr>
          <w:rFonts w:ascii="Arial" w:hAnsi="Arial"/>
          <w:spacing w:val="-7"/>
        </w:rPr>
        <w:t xml:space="preserve"> </w:t>
      </w:r>
      <w:r w:rsidRPr="00A14D7D">
        <w:rPr>
          <w:rFonts w:ascii="Arial" w:hAnsi="Arial"/>
        </w:rPr>
        <w:t>doubt,</w:t>
      </w:r>
      <w:r w:rsidRPr="00A14D7D">
        <w:rPr>
          <w:rFonts w:ascii="Arial" w:hAnsi="Arial"/>
          <w:spacing w:val="-9"/>
        </w:rPr>
        <w:t xml:space="preserve"> </w:t>
      </w:r>
      <w:r w:rsidRPr="00A14D7D">
        <w:rPr>
          <w:rFonts w:ascii="Arial" w:hAnsi="Arial"/>
        </w:rPr>
        <w:t>the</w:t>
      </w:r>
      <w:r w:rsidRPr="00A14D7D">
        <w:rPr>
          <w:rFonts w:ascii="Arial" w:hAnsi="Arial"/>
          <w:spacing w:val="-9"/>
        </w:rPr>
        <w:t xml:space="preserve"> </w:t>
      </w:r>
      <w:r w:rsidRPr="00A14D7D">
        <w:rPr>
          <w:rFonts w:ascii="Arial" w:hAnsi="Arial"/>
        </w:rPr>
        <w:t>ABC</w:t>
      </w:r>
      <w:r w:rsidRPr="00A14D7D">
        <w:rPr>
          <w:rFonts w:ascii="Arial" w:hAnsi="Arial"/>
          <w:spacing w:val="-10"/>
        </w:rPr>
        <w:t xml:space="preserve"> </w:t>
      </w:r>
      <w:r w:rsidRPr="00A14D7D">
        <w:rPr>
          <w:rFonts w:ascii="Arial" w:hAnsi="Arial"/>
        </w:rPr>
        <w:t>acknowledges</w:t>
      </w:r>
      <w:r w:rsidRPr="00A14D7D">
        <w:rPr>
          <w:rFonts w:ascii="Arial" w:hAnsi="Arial"/>
          <w:spacing w:val="-9"/>
        </w:rPr>
        <w:t xml:space="preserve"> </w:t>
      </w:r>
      <w:r w:rsidRPr="00A14D7D">
        <w:rPr>
          <w:rFonts w:ascii="Arial" w:hAnsi="Arial"/>
        </w:rPr>
        <w:t>that</w:t>
      </w:r>
      <w:r w:rsidRPr="00A14D7D">
        <w:rPr>
          <w:rFonts w:ascii="Arial" w:hAnsi="Arial"/>
          <w:spacing w:val="-9"/>
        </w:rPr>
        <w:t xml:space="preserve"> </w:t>
      </w:r>
      <w:r w:rsidRPr="00A14D7D">
        <w:rPr>
          <w:rFonts w:ascii="Arial" w:hAnsi="Arial"/>
        </w:rPr>
        <w:t>this</w:t>
      </w:r>
      <w:r w:rsidRPr="00A14D7D">
        <w:rPr>
          <w:rFonts w:ascii="Arial" w:hAnsi="Arial"/>
          <w:spacing w:val="-12"/>
        </w:rPr>
        <w:t xml:space="preserve"> </w:t>
      </w:r>
      <w:r w:rsidRPr="00A14D7D">
        <w:rPr>
          <w:rFonts w:ascii="Arial" w:hAnsi="Arial"/>
        </w:rPr>
        <w:t>Undertaking</w:t>
      </w:r>
      <w:r w:rsidR="00AD1D40" w:rsidRPr="00A14D7D">
        <w:rPr>
          <w:rFonts w:ascii="Arial" w:hAnsi="Arial"/>
        </w:rPr>
        <w:t xml:space="preserve"> </w:t>
      </w:r>
      <w:r w:rsidRPr="00A14D7D">
        <w:rPr>
          <w:rFonts w:ascii="Arial" w:hAnsi="Arial"/>
        </w:rPr>
        <w:t>does not relate to any contraventions that may be identified by the Independent Expe</w:t>
      </w:r>
      <w:r w:rsidR="005A237E" w:rsidRPr="00A14D7D">
        <w:rPr>
          <w:rFonts w:ascii="Arial" w:hAnsi="Arial"/>
        </w:rPr>
        <w:t xml:space="preserve">rt which are </w:t>
      </w:r>
      <w:r w:rsidR="005A237E" w:rsidRPr="000A0C62">
        <w:rPr>
          <w:rFonts w:ascii="Arial" w:hAnsi="Arial"/>
        </w:rPr>
        <w:t>not identified in c</w:t>
      </w:r>
      <w:r w:rsidRPr="000A0C62">
        <w:rPr>
          <w:rFonts w:ascii="Arial" w:hAnsi="Arial"/>
        </w:rPr>
        <w:t xml:space="preserve">lause </w:t>
      </w:r>
      <w:r w:rsidR="005A237E" w:rsidRPr="000A0C62">
        <w:rPr>
          <w:rFonts w:ascii="Arial" w:hAnsi="Arial"/>
        </w:rPr>
        <w:fldChar w:fldCharType="begin"/>
      </w:r>
      <w:r w:rsidR="005A237E" w:rsidRPr="000A0C62">
        <w:rPr>
          <w:rFonts w:ascii="Arial" w:hAnsi="Arial"/>
        </w:rPr>
        <w:instrText xml:space="preserve"> REF _Ref39571211 \r \h </w:instrText>
      </w:r>
      <w:r w:rsidR="000F1421" w:rsidRPr="000A0C62">
        <w:rPr>
          <w:rFonts w:ascii="Arial" w:hAnsi="Arial"/>
        </w:rPr>
        <w:instrText xml:space="preserve"> \* MERGEFORMAT </w:instrText>
      </w:r>
      <w:r w:rsidR="005A237E" w:rsidRPr="000A0C62">
        <w:rPr>
          <w:rFonts w:ascii="Arial" w:hAnsi="Arial"/>
        </w:rPr>
      </w:r>
      <w:r w:rsidR="005A237E" w:rsidRPr="000A0C62">
        <w:rPr>
          <w:rFonts w:ascii="Arial" w:hAnsi="Arial"/>
        </w:rPr>
        <w:fldChar w:fldCharType="separate"/>
      </w:r>
      <w:r w:rsidR="003E44FA" w:rsidRPr="000A0C62">
        <w:rPr>
          <w:rFonts w:ascii="Arial" w:hAnsi="Arial"/>
        </w:rPr>
        <w:t>19</w:t>
      </w:r>
      <w:r w:rsidR="005A237E" w:rsidRPr="000A0C62">
        <w:rPr>
          <w:rFonts w:ascii="Arial" w:hAnsi="Arial"/>
        </w:rPr>
        <w:fldChar w:fldCharType="end"/>
      </w:r>
      <w:r w:rsidRPr="000A0C62">
        <w:rPr>
          <w:rFonts w:ascii="Arial" w:hAnsi="Arial"/>
        </w:rPr>
        <w:t xml:space="preserve"> and Schedules 1</w:t>
      </w:r>
      <w:r w:rsidR="000E0653" w:rsidRPr="000A0C62">
        <w:rPr>
          <w:rFonts w:ascii="Arial" w:hAnsi="Arial"/>
        </w:rPr>
        <w:t xml:space="preserve"> to </w:t>
      </w:r>
      <w:r w:rsidR="00155E32" w:rsidRPr="000A0C62">
        <w:rPr>
          <w:rFonts w:ascii="Arial" w:hAnsi="Arial"/>
        </w:rPr>
        <w:t>4</w:t>
      </w:r>
      <w:r w:rsidRPr="000A0C62">
        <w:rPr>
          <w:rFonts w:ascii="Arial" w:hAnsi="Arial"/>
        </w:rPr>
        <w:t>.</w:t>
      </w:r>
    </w:p>
    <w:p w14:paraId="48A493A1" w14:textId="77777777" w:rsidR="00852AC8" w:rsidRPr="009E30F8" w:rsidRDefault="00852AC8" w:rsidP="00C82F5A">
      <w:pPr>
        <w:pStyle w:val="EUParagraphLevel1"/>
        <w:numPr>
          <w:ilvl w:val="0"/>
          <w:numId w:val="0"/>
        </w:numPr>
        <w:spacing w:before="0" w:line="240" w:lineRule="auto"/>
        <w:ind w:left="686"/>
        <w:rPr>
          <w:rFonts w:ascii="Arial" w:hAnsi="Arial"/>
        </w:rPr>
      </w:pPr>
    </w:p>
    <w:p w14:paraId="7CEEFD3E" w14:textId="745D10BC" w:rsidR="00B84F26" w:rsidRDefault="00932BF9" w:rsidP="00C82F5A">
      <w:pPr>
        <w:pStyle w:val="BodyText"/>
        <w:keepNext/>
        <w:keepLines/>
        <w:kinsoku w:val="0"/>
        <w:overflowPunct w:val="0"/>
        <w:ind w:left="120" w:firstLine="0"/>
        <w:jc w:val="both"/>
        <w:rPr>
          <w:u w:val="single"/>
        </w:rPr>
      </w:pPr>
      <w:r w:rsidRPr="009E30F8">
        <w:rPr>
          <w:u w:val="single"/>
        </w:rPr>
        <w:lastRenderedPageBreak/>
        <w:t>N</w:t>
      </w:r>
      <w:r w:rsidRPr="008C6183">
        <w:rPr>
          <w:u w:val="single"/>
        </w:rPr>
        <w:t>o reductions based on Independent</w:t>
      </w:r>
      <w:r w:rsidRPr="00D11A47">
        <w:rPr>
          <w:spacing w:val="-16"/>
          <w:u w:val="single"/>
        </w:rPr>
        <w:t xml:space="preserve"> </w:t>
      </w:r>
      <w:r w:rsidRPr="00A14D7D">
        <w:rPr>
          <w:u w:val="single"/>
        </w:rPr>
        <w:t>Assessment</w:t>
      </w:r>
    </w:p>
    <w:p w14:paraId="3157FE39" w14:textId="77777777" w:rsidR="00852AC8" w:rsidRPr="009E30F8" w:rsidRDefault="00852AC8" w:rsidP="00C82F5A">
      <w:pPr>
        <w:pStyle w:val="BodyText"/>
        <w:keepNext/>
        <w:keepLines/>
        <w:kinsoku w:val="0"/>
        <w:overflowPunct w:val="0"/>
        <w:jc w:val="both"/>
      </w:pPr>
    </w:p>
    <w:p w14:paraId="0E6024AA" w14:textId="01A56D73" w:rsidR="00B84F26" w:rsidRDefault="00932BF9" w:rsidP="00C82F5A">
      <w:pPr>
        <w:pStyle w:val="EUParagraphLevel1"/>
        <w:spacing w:before="0" w:line="240" w:lineRule="auto"/>
        <w:rPr>
          <w:rFonts w:ascii="Arial" w:hAnsi="Arial"/>
        </w:rPr>
      </w:pPr>
      <w:r w:rsidRPr="009E30F8">
        <w:rPr>
          <w:rFonts w:ascii="Arial" w:hAnsi="Arial"/>
        </w:rPr>
        <w:t>If</w:t>
      </w:r>
      <w:r w:rsidRPr="008C6183">
        <w:rPr>
          <w:rFonts w:ascii="Arial" w:hAnsi="Arial"/>
          <w:spacing w:val="-10"/>
        </w:rPr>
        <w:t xml:space="preserve"> </w:t>
      </w:r>
      <w:r w:rsidRPr="00D11A47">
        <w:rPr>
          <w:rFonts w:ascii="Arial" w:hAnsi="Arial"/>
        </w:rPr>
        <w:t>the</w:t>
      </w:r>
      <w:r w:rsidRPr="00A14D7D">
        <w:rPr>
          <w:rFonts w:ascii="Arial" w:hAnsi="Arial"/>
          <w:spacing w:val="-12"/>
        </w:rPr>
        <w:t xml:space="preserve"> </w:t>
      </w:r>
      <w:r w:rsidRPr="00A14D7D">
        <w:rPr>
          <w:rFonts w:ascii="Arial" w:hAnsi="Arial"/>
        </w:rPr>
        <w:t>Independent</w:t>
      </w:r>
      <w:r w:rsidRPr="00A14D7D">
        <w:rPr>
          <w:rFonts w:ascii="Arial" w:hAnsi="Arial"/>
          <w:spacing w:val="-10"/>
        </w:rPr>
        <w:t xml:space="preserve"> </w:t>
      </w:r>
      <w:r w:rsidRPr="00A14D7D">
        <w:rPr>
          <w:rFonts w:ascii="Arial" w:hAnsi="Arial"/>
        </w:rPr>
        <w:t>Assessment</w:t>
      </w:r>
      <w:r w:rsidRPr="00A14D7D">
        <w:rPr>
          <w:rFonts w:ascii="Arial" w:hAnsi="Arial"/>
          <w:spacing w:val="-10"/>
        </w:rPr>
        <w:t xml:space="preserve"> </w:t>
      </w:r>
      <w:r w:rsidRPr="00A14D7D">
        <w:rPr>
          <w:rFonts w:ascii="Arial" w:hAnsi="Arial"/>
        </w:rPr>
        <w:t>identifies</w:t>
      </w:r>
      <w:r w:rsidRPr="00A14D7D">
        <w:rPr>
          <w:rFonts w:ascii="Arial" w:hAnsi="Arial"/>
          <w:spacing w:val="-13"/>
        </w:rPr>
        <w:t xml:space="preserve"> </w:t>
      </w:r>
      <w:r w:rsidRPr="00A14D7D">
        <w:rPr>
          <w:rFonts w:ascii="Arial" w:hAnsi="Arial"/>
        </w:rPr>
        <w:t>any</w:t>
      </w:r>
      <w:r w:rsidRPr="00A14D7D">
        <w:rPr>
          <w:rFonts w:ascii="Arial" w:hAnsi="Arial"/>
          <w:spacing w:val="-13"/>
        </w:rPr>
        <w:t xml:space="preserve"> </w:t>
      </w:r>
      <w:r w:rsidRPr="00A14D7D">
        <w:rPr>
          <w:rFonts w:ascii="Arial" w:hAnsi="Arial"/>
        </w:rPr>
        <w:t>overpayment</w:t>
      </w:r>
      <w:r w:rsidRPr="00A14D7D">
        <w:rPr>
          <w:rFonts w:ascii="Arial" w:hAnsi="Arial"/>
          <w:spacing w:val="-10"/>
        </w:rPr>
        <w:t xml:space="preserve"> </w:t>
      </w:r>
      <w:r w:rsidRPr="00A14D7D">
        <w:rPr>
          <w:rFonts w:ascii="Arial" w:hAnsi="Arial"/>
        </w:rPr>
        <w:t>of</w:t>
      </w:r>
      <w:r w:rsidRPr="00A14D7D">
        <w:rPr>
          <w:rFonts w:ascii="Arial" w:hAnsi="Arial"/>
          <w:spacing w:val="-10"/>
        </w:rPr>
        <w:t xml:space="preserve"> </w:t>
      </w:r>
      <w:r w:rsidRPr="00A14D7D">
        <w:rPr>
          <w:rFonts w:ascii="Arial" w:hAnsi="Arial"/>
        </w:rPr>
        <w:t>entitlements</w:t>
      </w:r>
      <w:r w:rsidRPr="00A14D7D">
        <w:rPr>
          <w:rFonts w:ascii="Arial" w:hAnsi="Arial"/>
          <w:spacing w:val="-9"/>
        </w:rPr>
        <w:t xml:space="preserve"> </w:t>
      </w:r>
      <w:r w:rsidRPr="00A14D7D">
        <w:rPr>
          <w:rFonts w:ascii="Arial" w:hAnsi="Arial"/>
        </w:rPr>
        <w:t>to</w:t>
      </w:r>
      <w:r w:rsidRPr="00A14D7D">
        <w:rPr>
          <w:rFonts w:ascii="Arial" w:hAnsi="Arial"/>
          <w:spacing w:val="-9"/>
        </w:rPr>
        <w:t xml:space="preserve"> </w:t>
      </w:r>
      <w:r w:rsidRPr="00A14D7D">
        <w:rPr>
          <w:rFonts w:ascii="Arial" w:hAnsi="Arial"/>
        </w:rPr>
        <w:t>the Affect</w:t>
      </w:r>
      <w:r w:rsidR="005A237E" w:rsidRPr="00A14D7D">
        <w:rPr>
          <w:rFonts w:ascii="Arial" w:hAnsi="Arial"/>
        </w:rPr>
        <w:t>ed</w:t>
      </w:r>
      <w:r w:rsidRPr="00A14D7D">
        <w:rPr>
          <w:rFonts w:ascii="Arial" w:hAnsi="Arial"/>
        </w:rPr>
        <w:t xml:space="preserve"> Employees</w:t>
      </w:r>
      <w:r w:rsidR="005A237E" w:rsidRPr="00A14D7D">
        <w:rPr>
          <w:rFonts w:ascii="Arial" w:hAnsi="Arial"/>
        </w:rPr>
        <w:t xml:space="preserve"> or the Underpaid Technologists</w:t>
      </w:r>
      <w:r w:rsidR="00CB1B14" w:rsidRPr="00A14D7D">
        <w:rPr>
          <w:rFonts w:ascii="Arial" w:hAnsi="Arial"/>
        </w:rPr>
        <w:t xml:space="preserve"> or Underpaid Breakfast Shift Producers</w:t>
      </w:r>
      <w:r w:rsidRPr="00A14D7D">
        <w:rPr>
          <w:rFonts w:ascii="Arial" w:hAnsi="Arial"/>
        </w:rPr>
        <w:t>, the ABC will not seek to recover any amounts already</w:t>
      </w:r>
      <w:r w:rsidRPr="00A14D7D">
        <w:rPr>
          <w:rFonts w:ascii="Arial" w:hAnsi="Arial"/>
          <w:spacing w:val="-28"/>
        </w:rPr>
        <w:t xml:space="preserve"> </w:t>
      </w:r>
      <w:r w:rsidRPr="00A14D7D">
        <w:rPr>
          <w:rFonts w:ascii="Arial" w:hAnsi="Arial"/>
        </w:rPr>
        <w:t>paid.</w:t>
      </w:r>
    </w:p>
    <w:p w14:paraId="4264901F" w14:textId="77777777" w:rsidR="00852AC8" w:rsidRPr="009E30F8" w:rsidRDefault="00852AC8" w:rsidP="00C82F5A">
      <w:pPr>
        <w:pStyle w:val="EUParagraphLevel1"/>
        <w:numPr>
          <w:ilvl w:val="0"/>
          <w:numId w:val="0"/>
        </w:numPr>
        <w:spacing w:before="0" w:line="240" w:lineRule="auto"/>
        <w:ind w:left="686"/>
        <w:rPr>
          <w:rFonts w:ascii="Arial" w:hAnsi="Arial"/>
        </w:rPr>
      </w:pPr>
    </w:p>
    <w:p w14:paraId="19718534" w14:textId="5011328B" w:rsidR="00050A0D" w:rsidRDefault="00932BF9" w:rsidP="00C82F5A">
      <w:pPr>
        <w:pStyle w:val="EUParagraphLevel1"/>
        <w:spacing w:before="0" w:line="240" w:lineRule="auto"/>
        <w:rPr>
          <w:rFonts w:ascii="Arial" w:hAnsi="Arial"/>
        </w:rPr>
      </w:pPr>
      <w:r w:rsidRPr="009E30F8">
        <w:rPr>
          <w:rFonts w:ascii="Arial" w:hAnsi="Arial"/>
        </w:rPr>
        <w:t>The ABC will not reduce any employees in classification or pay point based on the Independent</w:t>
      </w:r>
      <w:r w:rsidRPr="008C6183">
        <w:rPr>
          <w:rFonts w:ascii="Arial" w:hAnsi="Arial"/>
          <w:spacing w:val="-12"/>
        </w:rPr>
        <w:t xml:space="preserve"> </w:t>
      </w:r>
      <w:r w:rsidRPr="00D11A47">
        <w:rPr>
          <w:rFonts w:ascii="Arial" w:hAnsi="Arial"/>
        </w:rPr>
        <w:t>Assessment.</w:t>
      </w:r>
    </w:p>
    <w:p w14:paraId="3ECCED17" w14:textId="77777777" w:rsidR="00852AC8" w:rsidRPr="009E30F8" w:rsidRDefault="00852AC8" w:rsidP="00C82F5A">
      <w:pPr>
        <w:pStyle w:val="EUParagraphLevel1"/>
        <w:numPr>
          <w:ilvl w:val="0"/>
          <w:numId w:val="0"/>
        </w:numPr>
        <w:spacing w:before="0" w:line="240" w:lineRule="auto"/>
        <w:ind w:left="686"/>
        <w:rPr>
          <w:rFonts w:ascii="Arial" w:hAnsi="Arial"/>
        </w:rPr>
      </w:pPr>
    </w:p>
    <w:p w14:paraId="41CC76D1" w14:textId="622E5E5F" w:rsidR="00B84F26" w:rsidRDefault="00932BF9" w:rsidP="00C82F5A">
      <w:pPr>
        <w:pStyle w:val="BodyText"/>
        <w:keepNext/>
        <w:keepLines/>
        <w:kinsoku w:val="0"/>
        <w:overflowPunct w:val="0"/>
        <w:ind w:left="120" w:firstLine="0"/>
        <w:jc w:val="both"/>
        <w:rPr>
          <w:u w:val="single"/>
        </w:rPr>
      </w:pPr>
      <w:r w:rsidRPr="009E30F8">
        <w:rPr>
          <w:u w:val="single"/>
        </w:rPr>
        <w:t>Impleme</w:t>
      </w:r>
      <w:r w:rsidRPr="008C6183">
        <w:rPr>
          <w:u w:val="single"/>
        </w:rPr>
        <w:t>nt Recommendations of the Expert</w:t>
      </w:r>
      <w:r w:rsidRPr="00D11A47">
        <w:rPr>
          <w:spacing w:val="-22"/>
          <w:u w:val="single"/>
        </w:rPr>
        <w:t xml:space="preserve"> </w:t>
      </w:r>
      <w:r w:rsidRPr="00A14D7D">
        <w:rPr>
          <w:u w:val="single"/>
        </w:rPr>
        <w:t>Report</w:t>
      </w:r>
    </w:p>
    <w:p w14:paraId="27E751C8" w14:textId="77777777" w:rsidR="00852AC8" w:rsidRPr="009E30F8" w:rsidRDefault="00852AC8" w:rsidP="00C82F5A">
      <w:pPr>
        <w:pStyle w:val="BodyText"/>
        <w:keepNext/>
        <w:keepLines/>
        <w:kinsoku w:val="0"/>
        <w:overflowPunct w:val="0"/>
        <w:jc w:val="both"/>
      </w:pPr>
    </w:p>
    <w:p w14:paraId="2CD7518D" w14:textId="39599F5C" w:rsidR="00B84F26" w:rsidRPr="00A14D7D" w:rsidRDefault="00932BF9" w:rsidP="00C82F5A">
      <w:pPr>
        <w:pStyle w:val="EUParagraphLevel1"/>
        <w:spacing w:before="0" w:line="240" w:lineRule="auto"/>
        <w:rPr>
          <w:rFonts w:ascii="Arial" w:hAnsi="Arial"/>
        </w:rPr>
      </w:pPr>
      <w:bookmarkStart w:id="60" w:name="bookmark25"/>
      <w:bookmarkEnd w:id="60"/>
      <w:r w:rsidRPr="009E30F8">
        <w:rPr>
          <w:rFonts w:ascii="Arial" w:hAnsi="Arial"/>
        </w:rPr>
        <w:t xml:space="preserve">The ABC is to implement all recommendations of the Expert Report within six months of receipt of the </w:t>
      </w:r>
      <w:r w:rsidR="000A618A" w:rsidRPr="008C6183">
        <w:rPr>
          <w:rFonts w:ascii="Arial" w:hAnsi="Arial"/>
        </w:rPr>
        <w:t xml:space="preserve">Expert </w:t>
      </w:r>
      <w:r w:rsidRPr="00D11A47">
        <w:rPr>
          <w:rFonts w:ascii="Arial" w:hAnsi="Arial"/>
        </w:rPr>
        <w:t>Report, unless otherwise agreed by the</w:t>
      </w:r>
      <w:r w:rsidRPr="00A14D7D">
        <w:rPr>
          <w:rFonts w:ascii="Arial" w:hAnsi="Arial"/>
          <w:spacing w:val="-27"/>
        </w:rPr>
        <w:t xml:space="preserve"> </w:t>
      </w:r>
      <w:r w:rsidRPr="00A14D7D">
        <w:rPr>
          <w:rFonts w:ascii="Arial" w:hAnsi="Arial"/>
        </w:rPr>
        <w:t>FWO.</w:t>
      </w:r>
      <w:r w:rsidR="00A44F54" w:rsidRPr="00A14D7D">
        <w:rPr>
          <w:rFonts w:ascii="Arial" w:hAnsi="Arial"/>
        </w:rPr>
        <w:br/>
      </w:r>
    </w:p>
    <w:p w14:paraId="45BA14CD" w14:textId="6A47536C" w:rsidR="00927BE9" w:rsidRDefault="00927BE9" w:rsidP="00C82F5A">
      <w:pPr>
        <w:keepNext/>
        <w:keepLines/>
        <w:tabs>
          <w:tab w:val="left" w:pos="687"/>
        </w:tabs>
        <w:kinsoku w:val="0"/>
        <w:overflowPunct w:val="0"/>
        <w:ind w:left="119" w:right="113"/>
        <w:jc w:val="both"/>
        <w:rPr>
          <w:rFonts w:ascii="Arial" w:hAnsi="Arial" w:cs="Arial"/>
          <w:b/>
          <w:bCs/>
        </w:rPr>
      </w:pPr>
      <w:bookmarkStart w:id="61" w:name="_Hlk37188585"/>
      <w:r w:rsidRPr="00A14D7D">
        <w:rPr>
          <w:rFonts w:ascii="Arial" w:hAnsi="Arial" w:cs="Arial"/>
          <w:b/>
        </w:rPr>
        <w:t>Systems and Processes Review</w:t>
      </w:r>
    </w:p>
    <w:p w14:paraId="4D584594" w14:textId="77777777" w:rsidR="00852AC8" w:rsidRPr="009E30F8" w:rsidRDefault="00852AC8" w:rsidP="00C82F5A">
      <w:pPr>
        <w:keepNext/>
        <w:keepLines/>
        <w:tabs>
          <w:tab w:val="left" w:pos="687"/>
        </w:tabs>
        <w:kinsoku w:val="0"/>
        <w:overflowPunct w:val="0"/>
        <w:ind w:right="113"/>
        <w:jc w:val="both"/>
        <w:rPr>
          <w:rFonts w:ascii="Arial" w:hAnsi="Arial" w:cs="Arial"/>
          <w:b/>
          <w:bCs/>
        </w:rPr>
      </w:pPr>
    </w:p>
    <w:p w14:paraId="482DD0FC" w14:textId="74ABEE2A" w:rsidR="000E0653" w:rsidRDefault="000E0653" w:rsidP="00C82F5A">
      <w:pPr>
        <w:pStyle w:val="EUParagraphLevel1"/>
        <w:spacing w:before="0" w:line="240" w:lineRule="auto"/>
        <w:rPr>
          <w:rFonts w:ascii="Arial" w:hAnsi="Arial"/>
        </w:rPr>
      </w:pPr>
      <w:r w:rsidRPr="009E30F8">
        <w:rPr>
          <w:rFonts w:ascii="Arial" w:hAnsi="Arial"/>
        </w:rPr>
        <w:t>Within</w:t>
      </w:r>
      <w:r w:rsidRPr="008C6183">
        <w:rPr>
          <w:rFonts w:ascii="Arial" w:hAnsi="Arial"/>
          <w:spacing w:val="-6"/>
        </w:rPr>
        <w:t xml:space="preserve"> </w:t>
      </w:r>
      <w:r w:rsidRPr="00D11A47">
        <w:rPr>
          <w:rFonts w:ascii="Arial" w:hAnsi="Arial"/>
        </w:rPr>
        <w:t>60</w:t>
      </w:r>
      <w:r w:rsidRPr="00A14D7D">
        <w:rPr>
          <w:rFonts w:ascii="Arial" w:hAnsi="Arial"/>
          <w:spacing w:val="-3"/>
        </w:rPr>
        <w:t xml:space="preserve"> </w:t>
      </w:r>
      <w:r w:rsidRPr="00A14D7D">
        <w:rPr>
          <w:rFonts w:ascii="Arial" w:hAnsi="Arial"/>
        </w:rPr>
        <w:t>days</w:t>
      </w:r>
      <w:r w:rsidRPr="00A14D7D">
        <w:rPr>
          <w:rFonts w:ascii="Arial" w:hAnsi="Arial"/>
          <w:spacing w:val="-5"/>
        </w:rPr>
        <w:t xml:space="preserve"> </w:t>
      </w:r>
      <w:r w:rsidRPr="00A14D7D">
        <w:rPr>
          <w:rFonts w:ascii="Arial" w:hAnsi="Arial"/>
        </w:rPr>
        <w:t>of</w:t>
      </w:r>
      <w:r w:rsidRPr="00A14D7D">
        <w:rPr>
          <w:rFonts w:ascii="Arial" w:hAnsi="Arial"/>
          <w:spacing w:val="-1"/>
        </w:rPr>
        <w:t xml:space="preserve"> </w:t>
      </w:r>
      <w:r w:rsidRPr="00A14D7D">
        <w:rPr>
          <w:rFonts w:ascii="Arial" w:hAnsi="Arial"/>
        </w:rPr>
        <w:t>the</w:t>
      </w:r>
      <w:r w:rsidRPr="00A14D7D">
        <w:rPr>
          <w:rFonts w:ascii="Arial" w:hAnsi="Arial"/>
          <w:spacing w:val="-6"/>
        </w:rPr>
        <w:t xml:space="preserve"> </w:t>
      </w:r>
      <w:r w:rsidRPr="00A14D7D">
        <w:rPr>
          <w:rFonts w:ascii="Arial" w:hAnsi="Arial"/>
        </w:rPr>
        <w:t>Commencement</w:t>
      </w:r>
      <w:r w:rsidRPr="00A14D7D">
        <w:rPr>
          <w:rFonts w:ascii="Arial" w:hAnsi="Arial"/>
          <w:spacing w:val="-4"/>
        </w:rPr>
        <w:t xml:space="preserve"> </w:t>
      </w:r>
      <w:r w:rsidRPr="00A14D7D">
        <w:rPr>
          <w:rFonts w:ascii="Arial" w:hAnsi="Arial"/>
        </w:rPr>
        <w:t>Date,</w:t>
      </w:r>
      <w:r w:rsidRPr="00A14D7D">
        <w:rPr>
          <w:rFonts w:ascii="Arial" w:hAnsi="Arial"/>
          <w:spacing w:val="-6"/>
        </w:rPr>
        <w:t xml:space="preserve"> </w:t>
      </w:r>
      <w:r w:rsidRPr="00A14D7D">
        <w:rPr>
          <w:rFonts w:ascii="Arial" w:hAnsi="Arial"/>
        </w:rPr>
        <w:t>the</w:t>
      </w:r>
      <w:r w:rsidRPr="00A14D7D">
        <w:rPr>
          <w:rFonts w:ascii="Arial" w:hAnsi="Arial"/>
          <w:spacing w:val="-4"/>
        </w:rPr>
        <w:t xml:space="preserve"> </w:t>
      </w:r>
      <w:r w:rsidRPr="00A14D7D">
        <w:rPr>
          <w:rFonts w:ascii="Arial" w:hAnsi="Arial"/>
        </w:rPr>
        <w:t>ABC</w:t>
      </w:r>
      <w:r w:rsidRPr="00A14D7D">
        <w:rPr>
          <w:rFonts w:ascii="Arial" w:hAnsi="Arial"/>
          <w:spacing w:val="-5"/>
        </w:rPr>
        <w:t xml:space="preserve"> </w:t>
      </w:r>
      <w:r w:rsidRPr="00A14D7D">
        <w:rPr>
          <w:rFonts w:ascii="Arial" w:hAnsi="Arial"/>
        </w:rPr>
        <w:t>must</w:t>
      </w:r>
      <w:r w:rsidRPr="00A14D7D">
        <w:rPr>
          <w:rFonts w:ascii="Arial" w:hAnsi="Arial"/>
          <w:spacing w:val="-4"/>
        </w:rPr>
        <w:t xml:space="preserve"> </w:t>
      </w:r>
      <w:r w:rsidRPr="00A14D7D">
        <w:rPr>
          <w:rFonts w:ascii="Arial" w:hAnsi="Arial"/>
        </w:rPr>
        <w:t>propose</w:t>
      </w:r>
      <w:r w:rsidRPr="00A14D7D">
        <w:rPr>
          <w:rFonts w:ascii="Arial" w:hAnsi="Arial"/>
          <w:spacing w:val="-4"/>
        </w:rPr>
        <w:t xml:space="preserve"> </w:t>
      </w:r>
      <w:r w:rsidRPr="00A14D7D">
        <w:rPr>
          <w:rFonts w:ascii="Arial" w:hAnsi="Arial"/>
        </w:rPr>
        <w:t>to</w:t>
      </w:r>
      <w:r w:rsidRPr="00A14D7D">
        <w:rPr>
          <w:rFonts w:ascii="Arial" w:hAnsi="Arial"/>
          <w:spacing w:val="-4"/>
        </w:rPr>
        <w:t xml:space="preserve"> </w:t>
      </w:r>
      <w:r w:rsidRPr="00A14D7D">
        <w:rPr>
          <w:rFonts w:ascii="Arial" w:hAnsi="Arial"/>
        </w:rPr>
        <w:t>the</w:t>
      </w:r>
      <w:r w:rsidRPr="00A14D7D">
        <w:rPr>
          <w:rFonts w:ascii="Arial" w:hAnsi="Arial"/>
          <w:spacing w:val="-3"/>
        </w:rPr>
        <w:t xml:space="preserve"> </w:t>
      </w:r>
      <w:r w:rsidRPr="00A14D7D">
        <w:rPr>
          <w:rFonts w:ascii="Arial" w:hAnsi="Arial"/>
        </w:rPr>
        <w:t>FWO an appropriately qualified, experienced, external and independent expert being either</w:t>
      </w:r>
      <w:r w:rsidRPr="00A14D7D">
        <w:rPr>
          <w:rFonts w:ascii="Arial" w:hAnsi="Arial"/>
          <w:spacing w:val="-3"/>
        </w:rPr>
        <w:t xml:space="preserve"> </w:t>
      </w:r>
      <w:r w:rsidRPr="00A14D7D">
        <w:rPr>
          <w:rFonts w:ascii="Arial" w:hAnsi="Arial"/>
        </w:rPr>
        <w:t>an:</w:t>
      </w:r>
    </w:p>
    <w:p w14:paraId="02DCA61E" w14:textId="77777777" w:rsidR="00852AC8" w:rsidRPr="009E30F8" w:rsidRDefault="00852AC8" w:rsidP="00C82F5A">
      <w:pPr>
        <w:pStyle w:val="EUParagraphLevel1"/>
        <w:numPr>
          <w:ilvl w:val="0"/>
          <w:numId w:val="0"/>
        </w:numPr>
        <w:spacing w:before="0" w:line="240" w:lineRule="auto"/>
        <w:ind w:left="686"/>
        <w:rPr>
          <w:rFonts w:ascii="Arial" w:hAnsi="Arial"/>
        </w:rPr>
      </w:pPr>
    </w:p>
    <w:p w14:paraId="20B740A5" w14:textId="1784A855" w:rsidR="000E0653" w:rsidRDefault="000E0653" w:rsidP="00C82F5A">
      <w:pPr>
        <w:pStyle w:val="EUParagraphLevel2"/>
        <w:spacing w:before="0" w:line="240" w:lineRule="auto"/>
        <w:ind w:hanging="426"/>
        <w:jc w:val="both"/>
        <w:rPr>
          <w:rFonts w:ascii="Arial" w:hAnsi="Arial"/>
        </w:rPr>
      </w:pPr>
      <w:r w:rsidRPr="009E30F8">
        <w:rPr>
          <w:rFonts w:ascii="Arial" w:hAnsi="Arial"/>
        </w:rPr>
        <w:t>accounting professional (Certified Practising Accountant, Chartered Accountant); or</w:t>
      </w:r>
    </w:p>
    <w:p w14:paraId="573A80F8"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42B69481" w14:textId="00A1C3AF" w:rsidR="000E0653" w:rsidRDefault="000E0653" w:rsidP="00C82F5A">
      <w:pPr>
        <w:pStyle w:val="EUParagraphLevel2"/>
        <w:spacing w:before="0" w:line="240" w:lineRule="auto"/>
        <w:ind w:hanging="426"/>
        <w:jc w:val="both"/>
        <w:rPr>
          <w:rFonts w:ascii="Arial" w:hAnsi="Arial"/>
        </w:rPr>
      </w:pPr>
      <w:r w:rsidRPr="009E30F8">
        <w:rPr>
          <w:rFonts w:ascii="Arial" w:hAnsi="Arial"/>
        </w:rPr>
        <w:t>lawyer (admitted, practising lawyer and emp</w:t>
      </w:r>
      <w:r w:rsidRPr="008C6183">
        <w:rPr>
          <w:rFonts w:ascii="Arial" w:hAnsi="Arial"/>
        </w:rPr>
        <w:t>loyment law</w:t>
      </w:r>
      <w:r w:rsidRPr="00D11A47">
        <w:rPr>
          <w:rFonts w:ascii="Arial" w:hAnsi="Arial"/>
          <w:spacing w:val="-27"/>
        </w:rPr>
        <w:t xml:space="preserve"> </w:t>
      </w:r>
      <w:r w:rsidR="005A237E" w:rsidRPr="00A14D7D">
        <w:rPr>
          <w:rFonts w:ascii="Arial" w:hAnsi="Arial"/>
        </w:rPr>
        <w:t>specialist).</w:t>
      </w:r>
    </w:p>
    <w:p w14:paraId="58DCC10D"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567B675A" w14:textId="35DA5585" w:rsidR="000E0653" w:rsidRDefault="000E0653" w:rsidP="00C82F5A">
      <w:pPr>
        <w:pStyle w:val="EUParagraphLevel1"/>
        <w:spacing w:before="0" w:line="240" w:lineRule="auto"/>
        <w:rPr>
          <w:rFonts w:ascii="Arial" w:hAnsi="Arial"/>
        </w:rPr>
      </w:pPr>
      <w:bookmarkStart w:id="62" w:name="_Ref39566250"/>
      <w:r w:rsidRPr="009E30F8">
        <w:rPr>
          <w:rFonts w:ascii="Arial" w:hAnsi="Arial"/>
        </w:rPr>
        <w:t>The FWO may in its sole discretion approve the ABC’s proposed</w:t>
      </w:r>
      <w:r w:rsidR="210890CC" w:rsidRPr="008C6183">
        <w:rPr>
          <w:rFonts w:ascii="Arial" w:hAnsi="Arial"/>
        </w:rPr>
        <w:t xml:space="preserve"> external</w:t>
      </w:r>
      <w:r w:rsidRPr="00A14D7D">
        <w:rPr>
          <w:rFonts w:ascii="Arial" w:hAnsi="Arial"/>
        </w:rPr>
        <w:t xml:space="preserve"> reviewer or otherwise require the ABC to propose other </w:t>
      </w:r>
      <w:r w:rsidR="0013028E" w:rsidRPr="00A14D7D">
        <w:rPr>
          <w:rFonts w:ascii="Arial" w:hAnsi="Arial"/>
        </w:rPr>
        <w:t>external</w:t>
      </w:r>
      <w:r w:rsidRPr="00A14D7D">
        <w:rPr>
          <w:rFonts w:ascii="Arial" w:hAnsi="Arial"/>
        </w:rPr>
        <w:t xml:space="preserve"> reviewers until the FWO has approved in writing an </w:t>
      </w:r>
      <w:r w:rsidR="20B9C929" w:rsidRPr="00A14D7D">
        <w:rPr>
          <w:rFonts w:ascii="Arial" w:hAnsi="Arial"/>
        </w:rPr>
        <w:t>external</w:t>
      </w:r>
      <w:r w:rsidRPr="00A14D7D">
        <w:rPr>
          <w:rFonts w:ascii="Arial" w:hAnsi="Arial"/>
        </w:rPr>
        <w:t xml:space="preserve"> reviewer. The ABC must not engage the </w:t>
      </w:r>
      <w:r w:rsidR="5A29CFD6" w:rsidRPr="00A14D7D">
        <w:rPr>
          <w:rFonts w:ascii="Arial" w:hAnsi="Arial"/>
        </w:rPr>
        <w:t>external</w:t>
      </w:r>
      <w:r w:rsidRPr="00A14D7D">
        <w:rPr>
          <w:rFonts w:ascii="Arial" w:hAnsi="Arial"/>
        </w:rPr>
        <w:t xml:space="preserve"> reviewer prior to the FWO approving the </w:t>
      </w:r>
      <w:r w:rsidR="620BAC66" w:rsidRPr="00A14D7D">
        <w:rPr>
          <w:rFonts w:ascii="Arial" w:hAnsi="Arial"/>
        </w:rPr>
        <w:t>external</w:t>
      </w:r>
      <w:r w:rsidRPr="00A14D7D">
        <w:rPr>
          <w:rFonts w:ascii="Arial" w:hAnsi="Arial"/>
        </w:rPr>
        <w:t xml:space="preserve"> reviewer in writing. The </w:t>
      </w:r>
      <w:r w:rsidR="5681692F" w:rsidRPr="00A14D7D">
        <w:rPr>
          <w:rFonts w:ascii="Arial" w:hAnsi="Arial"/>
        </w:rPr>
        <w:t>external</w:t>
      </w:r>
      <w:r w:rsidRPr="00A14D7D">
        <w:rPr>
          <w:rFonts w:ascii="Arial" w:hAnsi="Arial"/>
        </w:rPr>
        <w:t xml:space="preserve"> reviewer approved by the FWO in accordance with this clause is referred to in this Undertaking as the </w:t>
      </w:r>
      <w:r w:rsidR="1EE9A391" w:rsidRPr="000A0C62">
        <w:rPr>
          <w:rFonts w:ascii="Arial" w:hAnsi="Arial"/>
          <w:b/>
        </w:rPr>
        <w:t>External</w:t>
      </w:r>
      <w:r w:rsidRPr="000A0C62">
        <w:rPr>
          <w:rFonts w:ascii="Arial" w:hAnsi="Arial"/>
          <w:b/>
        </w:rPr>
        <w:t xml:space="preserve"> </w:t>
      </w:r>
      <w:r w:rsidRPr="00A14D7D">
        <w:rPr>
          <w:rFonts w:ascii="Arial" w:hAnsi="Arial"/>
          <w:b/>
        </w:rPr>
        <w:t>Reviewer</w:t>
      </w:r>
      <w:r w:rsidRPr="00A14D7D">
        <w:rPr>
          <w:rFonts w:ascii="Arial" w:hAnsi="Arial"/>
        </w:rPr>
        <w:t>.</w:t>
      </w:r>
      <w:bookmarkEnd w:id="62"/>
    </w:p>
    <w:p w14:paraId="1E853AD3" w14:textId="77777777" w:rsidR="00852AC8" w:rsidRPr="009E30F8" w:rsidRDefault="00852AC8" w:rsidP="00C82F5A">
      <w:pPr>
        <w:pStyle w:val="EUParagraphLevel1"/>
        <w:numPr>
          <w:ilvl w:val="0"/>
          <w:numId w:val="0"/>
        </w:numPr>
        <w:spacing w:before="0" w:line="240" w:lineRule="auto"/>
        <w:ind w:left="686"/>
        <w:rPr>
          <w:rFonts w:ascii="Arial" w:hAnsi="Arial"/>
        </w:rPr>
      </w:pPr>
    </w:p>
    <w:p w14:paraId="65B97F03" w14:textId="34699CC7" w:rsidR="00852AC8" w:rsidRPr="00C82F5A" w:rsidRDefault="000E0653" w:rsidP="0011616F">
      <w:pPr>
        <w:pStyle w:val="EUParagraphLevel1"/>
        <w:spacing w:before="0" w:line="240" w:lineRule="auto"/>
        <w:rPr>
          <w:rFonts w:ascii="Arial" w:hAnsi="Arial"/>
        </w:rPr>
      </w:pPr>
      <w:r w:rsidRPr="000A0C62">
        <w:rPr>
          <w:rFonts w:ascii="Arial" w:hAnsi="Arial"/>
        </w:rPr>
        <w:t xml:space="preserve">Within 14 days of the FWO approving the </w:t>
      </w:r>
      <w:r w:rsidR="2AA39EB3" w:rsidRPr="000A0C62">
        <w:rPr>
          <w:rFonts w:ascii="Arial" w:hAnsi="Arial"/>
        </w:rPr>
        <w:t>External</w:t>
      </w:r>
      <w:r w:rsidRPr="000A0C62">
        <w:rPr>
          <w:rFonts w:ascii="Arial" w:hAnsi="Arial"/>
        </w:rPr>
        <w:t xml:space="preserve"> Reviewer under clause </w:t>
      </w:r>
      <w:r w:rsidRPr="000A0C62">
        <w:rPr>
          <w:rFonts w:ascii="Arial" w:hAnsi="Arial"/>
        </w:rPr>
        <w:fldChar w:fldCharType="begin"/>
      </w:r>
      <w:r w:rsidRPr="000A0C62">
        <w:rPr>
          <w:rFonts w:ascii="Arial" w:hAnsi="Arial"/>
        </w:rPr>
        <w:instrText xml:space="preserve"> REF _Ref39566250 \r \h </w:instrText>
      </w:r>
      <w:r w:rsidR="000F1421" w:rsidRPr="000A0C62">
        <w:rPr>
          <w:rFonts w:ascii="Arial" w:hAnsi="Arial"/>
        </w:rPr>
        <w:instrText xml:space="preserve"> \* MERGEFORMAT </w:instrText>
      </w:r>
      <w:r w:rsidRPr="000A0C62">
        <w:rPr>
          <w:rFonts w:ascii="Arial" w:hAnsi="Arial"/>
        </w:rPr>
      </w:r>
      <w:r w:rsidRPr="000A0C62">
        <w:rPr>
          <w:rFonts w:ascii="Arial" w:hAnsi="Arial"/>
        </w:rPr>
        <w:fldChar w:fldCharType="separate"/>
      </w:r>
      <w:r w:rsidR="003E44FA" w:rsidRPr="000A0C62">
        <w:rPr>
          <w:rFonts w:ascii="Arial" w:hAnsi="Arial"/>
        </w:rPr>
        <w:t>63</w:t>
      </w:r>
      <w:r w:rsidRPr="000A0C62">
        <w:rPr>
          <w:rFonts w:ascii="Arial" w:hAnsi="Arial"/>
        </w:rPr>
        <w:fldChar w:fldCharType="end"/>
      </w:r>
      <w:r w:rsidRPr="000A0C62">
        <w:rPr>
          <w:rFonts w:ascii="Arial" w:hAnsi="Arial"/>
        </w:rPr>
        <w:t xml:space="preserve">, </w:t>
      </w:r>
      <w:r w:rsidR="00927BE9" w:rsidRPr="000A0C62">
        <w:rPr>
          <w:rFonts w:ascii="Arial" w:hAnsi="Arial"/>
        </w:rPr>
        <w:t xml:space="preserve">the ABC will at its own cost </w:t>
      </w:r>
      <w:r w:rsidR="00015182" w:rsidRPr="000A0C62">
        <w:rPr>
          <w:rFonts w:ascii="Arial" w:hAnsi="Arial"/>
        </w:rPr>
        <w:t xml:space="preserve">engage </w:t>
      </w:r>
      <w:r w:rsidRPr="000A0C62">
        <w:rPr>
          <w:rFonts w:ascii="Arial" w:hAnsi="Arial"/>
        </w:rPr>
        <w:t xml:space="preserve">the </w:t>
      </w:r>
      <w:r w:rsidR="61911ABF" w:rsidRPr="000A0C62">
        <w:rPr>
          <w:rFonts w:ascii="Arial" w:hAnsi="Arial"/>
        </w:rPr>
        <w:t>External</w:t>
      </w:r>
      <w:r w:rsidR="00927BE9" w:rsidRPr="000A0C62">
        <w:rPr>
          <w:rFonts w:ascii="Arial" w:hAnsi="Arial"/>
        </w:rPr>
        <w:t xml:space="preserve"> Reviewer to undertake a review</w:t>
      </w:r>
      <w:r w:rsidR="00927BE9" w:rsidRPr="00A14D7D">
        <w:rPr>
          <w:rFonts w:ascii="Arial" w:hAnsi="Arial"/>
        </w:rPr>
        <w:t xml:space="preserve"> that:</w:t>
      </w:r>
    </w:p>
    <w:p w14:paraId="06181A66" w14:textId="77777777" w:rsidR="00852AC8" w:rsidRPr="009E30F8" w:rsidRDefault="00852AC8" w:rsidP="00C82F5A">
      <w:pPr>
        <w:pStyle w:val="EUParagraphLevel1"/>
        <w:numPr>
          <w:ilvl w:val="0"/>
          <w:numId w:val="0"/>
        </w:numPr>
        <w:spacing w:before="0" w:line="240" w:lineRule="auto"/>
        <w:ind w:left="686" w:hanging="567"/>
        <w:rPr>
          <w:rFonts w:ascii="Arial" w:hAnsi="Arial"/>
        </w:rPr>
      </w:pPr>
    </w:p>
    <w:p w14:paraId="7FA71383" w14:textId="4DB3A2A1" w:rsidR="00927BE9" w:rsidRDefault="00927BE9" w:rsidP="00C82F5A">
      <w:pPr>
        <w:pStyle w:val="EUParagraphLevel2"/>
        <w:spacing w:before="0" w:line="240" w:lineRule="auto"/>
        <w:ind w:hanging="426"/>
        <w:jc w:val="both"/>
        <w:rPr>
          <w:rFonts w:ascii="Arial" w:hAnsi="Arial"/>
        </w:rPr>
      </w:pPr>
      <w:r w:rsidRPr="009E30F8">
        <w:rPr>
          <w:rFonts w:ascii="Arial" w:hAnsi="Arial"/>
        </w:rPr>
        <w:t>a</w:t>
      </w:r>
      <w:r w:rsidRPr="008C6183">
        <w:rPr>
          <w:rFonts w:ascii="Arial" w:hAnsi="Arial"/>
        </w:rPr>
        <w:t>ssesses whether the ABC’s payroll and record keeping systems and processes</w:t>
      </w:r>
      <w:r w:rsidRPr="00D11A47">
        <w:rPr>
          <w:rFonts w:ascii="Arial" w:hAnsi="Arial"/>
          <w:spacing w:val="-14"/>
        </w:rPr>
        <w:t xml:space="preserve"> </w:t>
      </w:r>
      <w:r w:rsidRPr="00A14D7D">
        <w:rPr>
          <w:rFonts w:ascii="Arial" w:hAnsi="Arial"/>
        </w:rPr>
        <w:t>are</w:t>
      </w:r>
      <w:r w:rsidRPr="00A14D7D">
        <w:rPr>
          <w:rFonts w:ascii="Arial" w:hAnsi="Arial"/>
          <w:spacing w:val="-10"/>
        </w:rPr>
        <w:t xml:space="preserve"> </w:t>
      </w:r>
      <w:r w:rsidRPr="00A14D7D">
        <w:rPr>
          <w:rFonts w:ascii="Arial" w:hAnsi="Arial"/>
        </w:rPr>
        <w:t>compliant</w:t>
      </w:r>
      <w:r w:rsidRPr="00A14D7D">
        <w:rPr>
          <w:rFonts w:ascii="Arial" w:hAnsi="Arial"/>
          <w:spacing w:val="-11"/>
        </w:rPr>
        <w:t xml:space="preserve"> </w:t>
      </w:r>
      <w:r w:rsidRPr="00A14D7D">
        <w:rPr>
          <w:rFonts w:ascii="Arial" w:hAnsi="Arial"/>
        </w:rPr>
        <w:t>with</w:t>
      </w:r>
      <w:r w:rsidRPr="00A14D7D">
        <w:rPr>
          <w:rFonts w:ascii="Arial" w:hAnsi="Arial"/>
          <w:spacing w:val="-11"/>
        </w:rPr>
        <w:t xml:space="preserve"> </w:t>
      </w:r>
      <w:r w:rsidRPr="00A14D7D">
        <w:rPr>
          <w:rFonts w:ascii="Arial" w:hAnsi="Arial"/>
        </w:rPr>
        <w:t>the</w:t>
      </w:r>
      <w:r w:rsidRPr="00A14D7D">
        <w:rPr>
          <w:rFonts w:ascii="Arial" w:hAnsi="Arial"/>
          <w:spacing w:val="-11"/>
        </w:rPr>
        <w:t xml:space="preserve"> </w:t>
      </w:r>
      <w:r w:rsidRPr="00A14D7D">
        <w:rPr>
          <w:rFonts w:ascii="Arial" w:hAnsi="Arial"/>
          <w:spacing w:val="-3"/>
        </w:rPr>
        <w:t>FW</w:t>
      </w:r>
      <w:r w:rsidRPr="00A14D7D">
        <w:rPr>
          <w:rFonts w:ascii="Arial" w:hAnsi="Arial"/>
          <w:spacing w:val="-5"/>
        </w:rPr>
        <w:t xml:space="preserve"> </w:t>
      </w:r>
      <w:r w:rsidRPr="00A14D7D">
        <w:rPr>
          <w:rFonts w:ascii="Arial" w:hAnsi="Arial"/>
        </w:rPr>
        <w:t>Act</w:t>
      </w:r>
      <w:r w:rsidRPr="00A14D7D">
        <w:rPr>
          <w:rFonts w:ascii="Arial" w:hAnsi="Arial"/>
          <w:spacing w:val="-11"/>
        </w:rPr>
        <w:t xml:space="preserve"> </w:t>
      </w:r>
      <w:r w:rsidRPr="00A14D7D">
        <w:rPr>
          <w:rFonts w:ascii="Arial" w:hAnsi="Arial"/>
        </w:rPr>
        <w:t>in</w:t>
      </w:r>
      <w:r w:rsidRPr="00A14D7D">
        <w:rPr>
          <w:rFonts w:ascii="Arial" w:hAnsi="Arial"/>
          <w:spacing w:val="-11"/>
        </w:rPr>
        <w:t xml:space="preserve"> </w:t>
      </w:r>
      <w:r w:rsidRPr="00A14D7D">
        <w:rPr>
          <w:rFonts w:ascii="Arial" w:hAnsi="Arial"/>
        </w:rPr>
        <w:t>respect</w:t>
      </w:r>
      <w:r w:rsidRPr="00A14D7D">
        <w:rPr>
          <w:rFonts w:ascii="Arial" w:hAnsi="Arial"/>
          <w:spacing w:val="-11"/>
        </w:rPr>
        <w:t xml:space="preserve"> </w:t>
      </w:r>
      <w:r w:rsidRPr="00A14D7D">
        <w:rPr>
          <w:rFonts w:ascii="Arial" w:hAnsi="Arial"/>
        </w:rPr>
        <w:t>of</w:t>
      </w:r>
      <w:r w:rsidRPr="00A14D7D">
        <w:rPr>
          <w:rFonts w:ascii="Arial" w:hAnsi="Arial"/>
          <w:spacing w:val="-11"/>
        </w:rPr>
        <w:t xml:space="preserve"> </w:t>
      </w:r>
      <w:r w:rsidRPr="00A14D7D">
        <w:rPr>
          <w:rFonts w:ascii="Arial" w:hAnsi="Arial"/>
        </w:rPr>
        <w:t>employees</w:t>
      </w:r>
      <w:r w:rsidRPr="00A14D7D">
        <w:rPr>
          <w:rFonts w:ascii="Arial" w:hAnsi="Arial"/>
          <w:spacing w:val="-12"/>
        </w:rPr>
        <w:t xml:space="preserve"> </w:t>
      </w:r>
      <w:r w:rsidRPr="00A14D7D">
        <w:rPr>
          <w:rFonts w:ascii="Arial" w:hAnsi="Arial"/>
        </w:rPr>
        <w:t>to</w:t>
      </w:r>
      <w:r w:rsidRPr="00A14D7D">
        <w:rPr>
          <w:rFonts w:ascii="Arial" w:hAnsi="Arial"/>
          <w:spacing w:val="-13"/>
        </w:rPr>
        <w:t xml:space="preserve"> </w:t>
      </w:r>
      <w:r w:rsidRPr="00A14D7D">
        <w:rPr>
          <w:rFonts w:ascii="Arial" w:hAnsi="Arial"/>
        </w:rPr>
        <w:t>whom the 201</w:t>
      </w:r>
      <w:r w:rsidR="000E0653" w:rsidRPr="00A14D7D">
        <w:rPr>
          <w:rFonts w:ascii="Arial" w:hAnsi="Arial"/>
        </w:rPr>
        <w:t>9</w:t>
      </w:r>
      <w:r w:rsidRPr="00A14D7D">
        <w:rPr>
          <w:rFonts w:ascii="Arial" w:hAnsi="Arial"/>
        </w:rPr>
        <w:t xml:space="preserve"> EA (or any</w:t>
      </w:r>
      <w:r w:rsidR="008F253D" w:rsidRPr="00A14D7D">
        <w:rPr>
          <w:rFonts w:ascii="Arial" w:hAnsi="Arial"/>
        </w:rPr>
        <w:t xml:space="preserve"> </w:t>
      </w:r>
      <w:r w:rsidRPr="00A14D7D">
        <w:rPr>
          <w:rFonts w:ascii="Arial" w:hAnsi="Arial"/>
          <w:spacing w:val="-46"/>
        </w:rPr>
        <w:t xml:space="preserve"> </w:t>
      </w:r>
      <w:r w:rsidRPr="00A14D7D">
        <w:rPr>
          <w:rFonts w:ascii="Arial" w:hAnsi="Arial"/>
        </w:rPr>
        <w:t>future agreement that replaces the 201</w:t>
      </w:r>
      <w:r w:rsidR="000E0653" w:rsidRPr="00A14D7D">
        <w:rPr>
          <w:rFonts w:ascii="Arial" w:hAnsi="Arial"/>
        </w:rPr>
        <w:t>9</w:t>
      </w:r>
      <w:r w:rsidRPr="00A14D7D">
        <w:rPr>
          <w:rFonts w:ascii="Arial" w:hAnsi="Arial"/>
        </w:rPr>
        <w:t xml:space="preserve"> EA) applies, and if not, set out any non-compliance</w:t>
      </w:r>
      <w:r w:rsidRPr="00A14D7D">
        <w:rPr>
          <w:rFonts w:ascii="Arial" w:hAnsi="Arial"/>
          <w:spacing w:val="-18"/>
        </w:rPr>
        <w:t xml:space="preserve"> </w:t>
      </w:r>
      <w:r w:rsidRPr="00A14D7D">
        <w:rPr>
          <w:rFonts w:ascii="Arial" w:hAnsi="Arial"/>
        </w:rPr>
        <w:t>found;</w:t>
      </w:r>
    </w:p>
    <w:p w14:paraId="7F72E1A9"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2324E8D5" w14:textId="4598C568" w:rsidR="00C0670D" w:rsidRDefault="00C0670D" w:rsidP="00C82F5A">
      <w:pPr>
        <w:pStyle w:val="EUParagraphLevel2"/>
        <w:spacing w:before="0" w:line="240" w:lineRule="auto"/>
        <w:ind w:hanging="426"/>
        <w:jc w:val="both"/>
        <w:rPr>
          <w:rFonts w:ascii="Arial" w:hAnsi="Arial"/>
        </w:rPr>
      </w:pPr>
      <w:r w:rsidRPr="009E30F8">
        <w:rPr>
          <w:rFonts w:ascii="Arial" w:hAnsi="Arial"/>
        </w:rPr>
        <w:t>assesse</w:t>
      </w:r>
      <w:r w:rsidR="00AF6F61" w:rsidRPr="008C6183">
        <w:rPr>
          <w:rFonts w:ascii="Arial" w:hAnsi="Arial"/>
        </w:rPr>
        <w:t>s</w:t>
      </w:r>
      <w:r w:rsidRPr="00D11A47">
        <w:rPr>
          <w:rFonts w:ascii="Arial" w:hAnsi="Arial"/>
        </w:rPr>
        <w:t xml:space="preserve"> whether the ABC has complied with Schedule D to the 2013 EA, the 2016 EA and the 2019 EA in relation to each employee th</w:t>
      </w:r>
      <w:r w:rsidRPr="00A14D7D">
        <w:rPr>
          <w:rFonts w:ascii="Arial" w:hAnsi="Arial"/>
        </w:rPr>
        <w:t>ose instruments apply or applied to;</w:t>
      </w:r>
    </w:p>
    <w:p w14:paraId="10DA12D5" w14:textId="08646FC4" w:rsidR="00852AC8" w:rsidRPr="009E30F8" w:rsidRDefault="00852AC8" w:rsidP="00C82F5A">
      <w:pPr>
        <w:pStyle w:val="ListParagraph"/>
        <w:jc w:val="both"/>
        <w:rPr>
          <w:rFonts w:ascii="Arial" w:hAnsi="Arial"/>
        </w:rPr>
      </w:pPr>
    </w:p>
    <w:p w14:paraId="47A48A5E" w14:textId="33D2BA06" w:rsidR="00927BE9" w:rsidRDefault="00927BE9" w:rsidP="00C82F5A">
      <w:pPr>
        <w:pStyle w:val="EUParagraphLevel2"/>
        <w:spacing w:before="0" w:line="240" w:lineRule="auto"/>
        <w:ind w:hanging="426"/>
        <w:jc w:val="both"/>
        <w:rPr>
          <w:rFonts w:ascii="Arial" w:hAnsi="Arial"/>
        </w:rPr>
      </w:pPr>
      <w:r w:rsidRPr="009E30F8">
        <w:rPr>
          <w:rFonts w:ascii="Arial" w:hAnsi="Arial"/>
        </w:rPr>
        <w:t>i</w:t>
      </w:r>
      <w:r w:rsidRPr="008C6183">
        <w:rPr>
          <w:rFonts w:ascii="Arial" w:hAnsi="Arial"/>
        </w:rPr>
        <w:t>nvestigates</w:t>
      </w:r>
      <w:r w:rsidRPr="00D11A47">
        <w:rPr>
          <w:rFonts w:ascii="Arial" w:hAnsi="Arial"/>
          <w:spacing w:val="-17"/>
        </w:rPr>
        <w:t xml:space="preserve"> </w:t>
      </w:r>
      <w:r w:rsidRPr="00A14D7D">
        <w:rPr>
          <w:rFonts w:ascii="Arial" w:hAnsi="Arial"/>
        </w:rPr>
        <w:t>and</w:t>
      </w:r>
      <w:r w:rsidRPr="00A14D7D">
        <w:rPr>
          <w:rFonts w:ascii="Arial" w:hAnsi="Arial"/>
          <w:spacing w:val="-16"/>
        </w:rPr>
        <w:t xml:space="preserve"> </w:t>
      </w:r>
      <w:r w:rsidRPr="00A14D7D">
        <w:rPr>
          <w:rFonts w:ascii="Arial" w:hAnsi="Arial"/>
        </w:rPr>
        <w:t>identifies</w:t>
      </w:r>
      <w:r w:rsidRPr="00A14D7D">
        <w:rPr>
          <w:rFonts w:ascii="Arial" w:hAnsi="Arial"/>
          <w:spacing w:val="-17"/>
        </w:rPr>
        <w:t xml:space="preserve"> </w:t>
      </w:r>
      <w:r w:rsidRPr="00A14D7D">
        <w:rPr>
          <w:rFonts w:ascii="Arial" w:hAnsi="Arial"/>
        </w:rPr>
        <w:t>the</w:t>
      </w:r>
      <w:r w:rsidRPr="00A14D7D">
        <w:rPr>
          <w:rFonts w:ascii="Arial" w:hAnsi="Arial"/>
          <w:spacing w:val="-16"/>
        </w:rPr>
        <w:t xml:space="preserve"> </w:t>
      </w:r>
      <w:r w:rsidRPr="00A14D7D">
        <w:rPr>
          <w:rFonts w:ascii="Arial" w:hAnsi="Arial"/>
        </w:rPr>
        <w:t>deficiencies</w:t>
      </w:r>
      <w:r w:rsidRPr="00A14D7D">
        <w:rPr>
          <w:rFonts w:ascii="Arial" w:hAnsi="Arial"/>
          <w:spacing w:val="-17"/>
        </w:rPr>
        <w:t xml:space="preserve"> </w:t>
      </w:r>
      <w:r w:rsidRPr="00A14D7D">
        <w:rPr>
          <w:rFonts w:ascii="Arial" w:hAnsi="Arial"/>
        </w:rPr>
        <w:t>in</w:t>
      </w:r>
      <w:r w:rsidRPr="00A14D7D">
        <w:rPr>
          <w:rFonts w:ascii="Arial" w:hAnsi="Arial"/>
          <w:spacing w:val="-19"/>
        </w:rPr>
        <w:t xml:space="preserve"> </w:t>
      </w:r>
      <w:r w:rsidRPr="00A14D7D">
        <w:rPr>
          <w:rFonts w:ascii="Arial" w:hAnsi="Arial"/>
        </w:rPr>
        <w:t>the</w:t>
      </w:r>
      <w:r w:rsidRPr="00A14D7D">
        <w:rPr>
          <w:rFonts w:ascii="Arial" w:hAnsi="Arial"/>
          <w:spacing w:val="-17"/>
        </w:rPr>
        <w:t xml:space="preserve"> </w:t>
      </w:r>
      <w:r w:rsidRPr="00A14D7D">
        <w:rPr>
          <w:rFonts w:ascii="Arial" w:hAnsi="Arial"/>
        </w:rPr>
        <w:t>ABC’s</w:t>
      </w:r>
      <w:r w:rsidRPr="00A14D7D">
        <w:rPr>
          <w:rFonts w:ascii="Arial" w:hAnsi="Arial"/>
          <w:spacing w:val="-17"/>
        </w:rPr>
        <w:t xml:space="preserve"> </w:t>
      </w:r>
      <w:r w:rsidRPr="00A14D7D">
        <w:rPr>
          <w:rFonts w:ascii="Arial" w:hAnsi="Arial"/>
        </w:rPr>
        <w:t>employee</w:t>
      </w:r>
      <w:r w:rsidRPr="00A14D7D">
        <w:rPr>
          <w:rFonts w:ascii="Arial" w:hAnsi="Arial"/>
          <w:spacing w:val="-16"/>
        </w:rPr>
        <w:t xml:space="preserve"> </w:t>
      </w:r>
      <w:r w:rsidRPr="00A14D7D">
        <w:rPr>
          <w:rFonts w:ascii="Arial" w:hAnsi="Arial"/>
        </w:rPr>
        <w:t xml:space="preserve">relations and payroll processes that led to the contraventions set out </w:t>
      </w:r>
      <w:r w:rsidRPr="000A0C62">
        <w:rPr>
          <w:rFonts w:ascii="Arial" w:hAnsi="Arial"/>
        </w:rPr>
        <w:t>in clause</w:t>
      </w:r>
      <w:r w:rsidR="005A237E" w:rsidRPr="000A0C62">
        <w:rPr>
          <w:rFonts w:ascii="Arial" w:hAnsi="Arial"/>
        </w:rPr>
        <w:t xml:space="preserve"> </w:t>
      </w:r>
      <w:r w:rsidR="005A237E" w:rsidRPr="000A0C62">
        <w:rPr>
          <w:rFonts w:ascii="Arial" w:hAnsi="Arial"/>
        </w:rPr>
        <w:fldChar w:fldCharType="begin"/>
      </w:r>
      <w:r w:rsidR="005A237E" w:rsidRPr="000A0C62">
        <w:rPr>
          <w:rFonts w:ascii="Arial" w:hAnsi="Arial"/>
        </w:rPr>
        <w:instrText xml:space="preserve"> REF _Ref39571211 \r \h </w:instrText>
      </w:r>
      <w:r w:rsidR="000F1421" w:rsidRPr="000A0C62">
        <w:rPr>
          <w:rFonts w:ascii="Arial" w:hAnsi="Arial"/>
        </w:rPr>
        <w:instrText xml:space="preserve"> \* MERGEFORMAT </w:instrText>
      </w:r>
      <w:r w:rsidR="005A237E" w:rsidRPr="000A0C62">
        <w:rPr>
          <w:rFonts w:ascii="Arial" w:hAnsi="Arial"/>
        </w:rPr>
      </w:r>
      <w:r w:rsidR="005A237E" w:rsidRPr="000A0C62">
        <w:rPr>
          <w:rFonts w:ascii="Arial" w:hAnsi="Arial"/>
        </w:rPr>
        <w:fldChar w:fldCharType="separate"/>
      </w:r>
      <w:r w:rsidR="003E44FA" w:rsidRPr="000A0C62">
        <w:rPr>
          <w:rFonts w:ascii="Arial" w:hAnsi="Arial"/>
        </w:rPr>
        <w:t>19</w:t>
      </w:r>
      <w:r w:rsidR="005A237E" w:rsidRPr="000A0C62">
        <w:rPr>
          <w:rFonts w:ascii="Arial" w:hAnsi="Arial"/>
        </w:rPr>
        <w:fldChar w:fldCharType="end"/>
      </w:r>
      <w:r w:rsidR="00E70EA9" w:rsidRPr="000A0C62">
        <w:rPr>
          <w:rFonts w:ascii="Arial" w:hAnsi="Arial"/>
        </w:rPr>
        <w:t xml:space="preserve">, </w:t>
      </w:r>
      <w:proofErr w:type="gramStart"/>
      <w:r w:rsidR="00E70EA9" w:rsidRPr="000A0C62">
        <w:rPr>
          <w:rFonts w:ascii="Arial" w:hAnsi="Arial"/>
        </w:rPr>
        <w:t>above</w:t>
      </w:r>
      <w:r w:rsidRPr="009E30F8">
        <w:rPr>
          <w:rFonts w:ascii="Arial" w:hAnsi="Arial"/>
        </w:rPr>
        <w:t>;</w:t>
      </w:r>
      <w:proofErr w:type="gramEnd"/>
    </w:p>
    <w:p w14:paraId="36374189" w14:textId="256CC6E9" w:rsidR="00852AC8" w:rsidRPr="009E30F8" w:rsidRDefault="00852AC8" w:rsidP="00C82F5A">
      <w:pPr>
        <w:pStyle w:val="ListParagraph"/>
        <w:jc w:val="both"/>
        <w:rPr>
          <w:rFonts w:ascii="Arial" w:hAnsi="Arial"/>
        </w:rPr>
      </w:pPr>
    </w:p>
    <w:p w14:paraId="0E5D02B5" w14:textId="5AEB1171" w:rsidR="00927BE9" w:rsidRDefault="00927BE9" w:rsidP="00C82F5A">
      <w:pPr>
        <w:pStyle w:val="EUParagraphLevel2"/>
        <w:spacing w:before="0" w:line="240" w:lineRule="auto"/>
        <w:ind w:hanging="426"/>
        <w:jc w:val="both"/>
        <w:rPr>
          <w:rFonts w:ascii="Arial" w:hAnsi="Arial"/>
        </w:rPr>
      </w:pPr>
      <w:r w:rsidRPr="009E30F8">
        <w:rPr>
          <w:rFonts w:ascii="Arial" w:hAnsi="Arial"/>
        </w:rPr>
        <w:t>m</w:t>
      </w:r>
      <w:r w:rsidRPr="008C6183">
        <w:rPr>
          <w:rFonts w:ascii="Arial" w:hAnsi="Arial"/>
        </w:rPr>
        <w:t>akes</w:t>
      </w:r>
      <w:r w:rsidRPr="00D11A47">
        <w:rPr>
          <w:rFonts w:ascii="Arial" w:hAnsi="Arial"/>
          <w:spacing w:val="-13"/>
        </w:rPr>
        <w:t xml:space="preserve"> </w:t>
      </w:r>
      <w:r w:rsidRPr="00A14D7D">
        <w:rPr>
          <w:rFonts w:ascii="Arial" w:hAnsi="Arial"/>
        </w:rPr>
        <w:t>recommendations</w:t>
      </w:r>
      <w:r w:rsidRPr="00A14D7D">
        <w:rPr>
          <w:rFonts w:ascii="Arial" w:hAnsi="Arial"/>
          <w:spacing w:val="-10"/>
        </w:rPr>
        <w:t xml:space="preserve"> </w:t>
      </w:r>
      <w:r w:rsidRPr="00A14D7D">
        <w:rPr>
          <w:rFonts w:ascii="Arial" w:hAnsi="Arial"/>
        </w:rPr>
        <w:t>to</w:t>
      </w:r>
      <w:r w:rsidRPr="00A14D7D">
        <w:rPr>
          <w:rFonts w:ascii="Arial" w:hAnsi="Arial"/>
          <w:spacing w:val="-12"/>
        </w:rPr>
        <w:t xml:space="preserve"> </w:t>
      </w:r>
      <w:r w:rsidRPr="00A14D7D">
        <w:rPr>
          <w:rFonts w:ascii="Arial" w:hAnsi="Arial"/>
        </w:rPr>
        <w:t>ensure</w:t>
      </w:r>
      <w:r w:rsidRPr="00A14D7D">
        <w:rPr>
          <w:rFonts w:ascii="Arial" w:hAnsi="Arial"/>
          <w:spacing w:val="-12"/>
        </w:rPr>
        <w:t xml:space="preserve"> </w:t>
      </w:r>
      <w:r w:rsidR="00493C3B">
        <w:rPr>
          <w:rFonts w:ascii="Arial" w:hAnsi="Arial"/>
        </w:rPr>
        <w:t>high standards in</w:t>
      </w:r>
      <w:r w:rsidRPr="008C6183">
        <w:rPr>
          <w:rFonts w:ascii="Arial" w:hAnsi="Arial"/>
          <w:spacing w:val="-9"/>
        </w:rPr>
        <w:t xml:space="preserve"> </w:t>
      </w:r>
      <w:r w:rsidRPr="00D11A47">
        <w:rPr>
          <w:rFonts w:ascii="Arial" w:hAnsi="Arial"/>
        </w:rPr>
        <w:t>approaches</w:t>
      </w:r>
      <w:r w:rsidRPr="00A14D7D">
        <w:rPr>
          <w:rFonts w:ascii="Arial" w:hAnsi="Arial"/>
          <w:spacing w:val="-10"/>
        </w:rPr>
        <w:t xml:space="preserve"> </w:t>
      </w:r>
      <w:r w:rsidRPr="00A14D7D">
        <w:rPr>
          <w:rFonts w:ascii="Arial" w:hAnsi="Arial"/>
        </w:rPr>
        <w:t>to</w:t>
      </w:r>
      <w:r w:rsidRPr="00A14D7D">
        <w:rPr>
          <w:rFonts w:ascii="Arial" w:hAnsi="Arial"/>
          <w:spacing w:val="-11"/>
        </w:rPr>
        <w:t xml:space="preserve"> </w:t>
      </w:r>
      <w:r w:rsidRPr="00A14D7D">
        <w:rPr>
          <w:rFonts w:ascii="Arial" w:hAnsi="Arial"/>
        </w:rPr>
        <w:t xml:space="preserve">employee </w:t>
      </w:r>
      <w:r w:rsidRPr="00A14D7D">
        <w:rPr>
          <w:rFonts w:ascii="Arial" w:hAnsi="Arial"/>
        </w:rPr>
        <w:lastRenderedPageBreak/>
        <w:t>relations and payroll processes by the ABC;</w:t>
      </w:r>
      <w:r w:rsidRPr="00A14D7D">
        <w:rPr>
          <w:rFonts w:ascii="Arial" w:hAnsi="Arial"/>
          <w:spacing w:val="-17"/>
        </w:rPr>
        <w:t xml:space="preserve"> </w:t>
      </w:r>
      <w:r w:rsidR="00E70EA9" w:rsidRPr="00A14D7D">
        <w:rPr>
          <w:rFonts w:ascii="Arial" w:hAnsi="Arial"/>
        </w:rPr>
        <w:t>and</w:t>
      </w:r>
    </w:p>
    <w:p w14:paraId="7D1F5D4C" w14:textId="022721EC" w:rsidR="00852AC8" w:rsidRPr="009E30F8" w:rsidRDefault="00852AC8" w:rsidP="00C82F5A">
      <w:pPr>
        <w:pStyle w:val="ListParagraph"/>
        <w:jc w:val="both"/>
        <w:rPr>
          <w:rFonts w:ascii="Arial" w:hAnsi="Arial"/>
        </w:rPr>
      </w:pPr>
    </w:p>
    <w:p w14:paraId="11EBF4B2" w14:textId="0CB85135" w:rsidR="00C0670D" w:rsidRDefault="00C0670D" w:rsidP="00C82F5A">
      <w:pPr>
        <w:pStyle w:val="EUParagraphLevel2"/>
        <w:spacing w:before="0" w:line="240" w:lineRule="auto"/>
        <w:ind w:hanging="426"/>
        <w:jc w:val="both"/>
        <w:rPr>
          <w:rFonts w:ascii="Arial" w:hAnsi="Arial"/>
        </w:rPr>
      </w:pPr>
      <w:r w:rsidRPr="00D11A47">
        <w:rPr>
          <w:rFonts w:ascii="Arial" w:hAnsi="Arial"/>
        </w:rPr>
        <w:t>assesses whether the creation of a centralised payroll and employee relations team in the ABC would be an appropriate and effective way to prevent future non-compliance and either:</w:t>
      </w:r>
    </w:p>
    <w:p w14:paraId="16101C86"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7C7734A8" w14:textId="77777777" w:rsidR="00C0670D" w:rsidRPr="009E30F8" w:rsidRDefault="00C0670D" w:rsidP="00C82F5A">
      <w:pPr>
        <w:pStyle w:val="EUparagraphlevel3"/>
        <w:spacing w:before="0" w:line="240" w:lineRule="auto"/>
        <w:rPr>
          <w:rFonts w:ascii="Arial" w:hAnsi="Arial"/>
        </w:rPr>
      </w:pPr>
      <w:r w:rsidRPr="009E30F8">
        <w:rPr>
          <w:rFonts w:ascii="Arial" w:hAnsi="Arial"/>
        </w:rPr>
        <w:t>makes recommendations on how such a team should be established and structured; or</w:t>
      </w:r>
    </w:p>
    <w:p w14:paraId="213D82F7" w14:textId="0E65C975" w:rsidR="00927BE9" w:rsidRDefault="00C0670D" w:rsidP="00C82F5A">
      <w:pPr>
        <w:pStyle w:val="EUparagraphlevel3"/>
        <w:spacing w:before="0" w:line="240" w:lineRule="auto"/>
        <w:rPr>
          <w:rFonts w:ascii="Arial" w:hAnsi="Arial"/>
        </w:rPr>
      </w:pPr>
      <w:r w:rsidRPr="008C6183">
        <w:rPr>
          <w:rFonts w:ascii="Arial" w:hAnsi="Arial"/>
        </w:rPr>
        <w:t>makes recommendations of any alternative methods of implementing improvements in the governance of payroll and HR functions</w:t>
      </w:r>
      <w:r w:rsidR="005A237E" w:rsidRPr="008C6183">
        <w:rPr>
          <w:rFonts w:ascii="Arial" w:hAnsi="Arial"/>
        </w:rPr>
        <w:t xml:space="preserve"> which would prevent future</w:t>
      </w:r>
      <w:r w:rsidR="005A237E" w:rsidRPr="00D11A47">
        <w:rPr>
          <w:rFonts w:ascii="Arial" w:hAnsi="Arial"/>
        </w:rPr>
        <w:t xml:space="preserve"> non-compliance</w:t>
      </w:r>
      <w:r w:rsidRPr="00A14D7D">
        <w:rPr>
          <w:rFonts w:ascii="Arial" w:hAnsi="Arial"/>
        </w:rPr>
        <w:t>.</w:t>
      </w:r>
    </w:p>
    <w:p w14:paraId="71EE4194" w14:textId="77777777" w:rsidR="00852AC8" w:rsidRPr="009E30F8" w:rsidRDefault="00852AC8" w:rsidP="00C82F5A">
      <w:pPr>
        <w:pStyle w:val="EUparagraphlevel3"/>
        <w:numPr>
          <w:ilvl w:val="0"/>
          <w:numId w:val="0"/>
        </w:numPr>
        <w:spacing w:before="0" w:line="240" w:lineRule="auto"/>
        <w:ind w:left="1801"/>
        <w:rPr>
          <w:rFonts w:ascii="Arial" w:hAnsi="Arial"/>
        </w:rPr>
      </w:pPr>
    </w:p>
    <w:p w14:paraId="4FD613D3" w14:textId="2B7299FB" w:rsidR="00927BE9" w:rsidRDefault="00927BE9" w:rsidP="00C82F5A">
      <w:pPr>
        <w:pStyle w:val="EUParagraphLevel1"/>
        <w:spacing w:before="0" w:line="240" w:lineRule="auto"/>
        <w:rPr>
          <w:rFonts w:ascii="Arial" w:hAnsi="Arial"/>
        </w:rPr>
      </w:pPr>
      <w:r w:rsidRPr="009E30F8">
        <w:rPr>
          <w:rFonts w:ascii="Arial" w:hAnsi="Arial"/>
        </w:rPr>
        <w:t xml:space="preserve">The ABC must ensure that the </w:t>
      </w:r>
      <w:r w:rsidR="157CC9EB" w:rsidRPr="008C6183">
        <w:rPr>
          <w:rFonts w:ascii="Arial" w:hAnsi="Arial"/>
        </w:rPr>
        <w:t>External</w:t>
      </w:r>
      <w:r w:rsidRPr="00A14D7D">
        <w:rPr>
          <w:rFonts w:ascii="Arial" w:hAnsi="Arial"/>
        </w:rPr>
        <w:t xml:space="preserve"> Reviewer provides a report (</w:t>
      </w:r>
      <w:r w:rsidR="2EE3BF19" w:rsidRPr="000A0C62">
        <w:rPr>
          <w:rFonts w:ascii="Arial" w:hAnsi="Arial"/>
          <w:b/>
        </w:rPr>
        <w:t>External Review Report</w:t>
      </w:r>
      <w:r w:rsidRPr="00A14D7D">
        <w:rPr>
          <w:rFonts w:ascii="Arial" w:hAnsi="Arial"/>
        </w:rPr>
        <w:t>)</w:t>
      </w:r>
      <w:r w:rsidRPr="00A14D7D">
        <w:rPr>
          <w:rFonts w:ascii="Arial" w:hAnsi="Arial"/>
          <w:spacing w:val="-19"/>
        </w:rPr>
        <w:t xml:space="preserve"> </w:t>
      </w:r>
      <w:r w:rsidRPr="00A14D7D">
        <w:rPr>
          <w:rFonts w:ascii="Arial" w:hAnsi="Arial"/>
        </w:rPr>
        <w:t>to</w:t>
      </w:r>
      <w:r w:rsidRPr="00A14D7D">
        <w:rPr>
          <w:rFonts w:ascii="Arial" w:hAnsi="Arial"/>
          <w:spacing w:val="-20"/>
        </w:rPr>
        <w:t xml:space="preserve"> </w:t>
      </w:r>
      <w:r w:rsidRPr="00A14D7D">
        <w:rPr>
          <w:rFonts w:ascii="Arial" w:hAnsi="Arial"/>
        </w:rPr>
        <w:t>and</w:t>
      </w:r>
      <w:r w:rsidRPr="00A14D7D">
        <w:rPr>
          <w:rFonts w:ascii="Arial" w:hAnsi="Arial"/>
          <w:spacing w:val="-20"/>
        </w:rPr>
        <w:t xml:space="preserve"> </w:t>
      </w:r>
      <w:r w:rsidRPr="00A14D7D">
        <w:rPr>
          <w:rFonts w:ascii="Arial" w:hAnsi="Arial"/>
        </w:rPr>
        <w:t>for</w:t>
      </w:r>
      <w:r w:rsidRPr="00A14D7D">
        <w:rPr>
          <w:rFonts w:ascii="Arial" w:hAnsi="Arial"/>
          <w:spacing w:val="-19"/>
        </w:rPr>
        <w:t xml:space="preserve"> </w:t>
      </w:r>
      <w:r w:rsidRPr="00A14D7D">
        <w:rPr>
          <w:rFonts w:ascii="Arial" w:hAnsi="Arial"/>
        </w:rPr>
        <w:t>the</w:t>
      </w:r>
      <w:r w:rsidRPr="00A14D7D">
        <w:rPr>
          <w:rFonts w:ascii="Arial" w:hAnsi="Arial"/>
          <w:spacing w:val="-18"/>
        </w:rPr>
        <w:t xml:space="preserve"> </w:t>
      </w:r>
      <w:r w:rsidRPr="00A14D7D">
        <w:rPr>
          <w:rFonts w:ascii="Arial" w:hAnsi="Arial"/>
        </w:rPr>
        <w:t>benefit</w:t>
      </w:r>
      <w:r w:rsidRPr="00A14D7D">
        <w:rPr>
          <w:rFonts w:ascii="Arial" w:hAnsi="Arial"/>
          <w:spacing w:val="-21"/>
        </w:rPr>
        <w:t xml:space="preserve"> </w:t>
      </w:r>
      <w:r w:rsidRPr="00A14D7D">
        <w:rPr>
          <w:rFonts w:ascii="Arial" w:hAnsi="Arial"/>
        </w:rPr>
        <w:t>of</w:t>
      </w:r>
      <w:r w:rsidRPr="00A14D7D">
        <w:rPr>
          <w:rFonts w:ascii="Arial" w:hAnsi="Arial"/>
          <w:spacing w:val="-16"/>
        </w:rPr>
        <w:t xml:space="preserve"> </w:t>
      </w:r>
      <w:r w:rsidRPr="00A14D7D">
        <w:rPr>
          <w:rFonts w:ascii="Arial" w:hAnsi="Arial"/>
        </w:rPr>
        <w:t>the</w:t>
      </w:r>
      <w:r w:rsidRPr="00A14D7D">
        <w:rPr>
          <w:rFonts w:ascii="Arial" w:hAnsi="Arial"/>
          <w:spacing w:val="-18"/>
        </w:rPr>
        <w:t xml:space="preserve"> </w:t>
      </w:r>
      <w:r w:rsidRPr="00A14D7D">
        <w:rPr>
          <w:rFonts w:ascii="Arial" w:hAnsi="Arial"/>
        </w:rPr>
        <w:t>FWO,</w:t>
      </w:r>
      <w:r w:rsidRPr="00A14D7D">
        <w:rPr>
          <w:rFonts w:ascii="Arial" w:hAnsi="Arial"/>
          <w:spacing w:val="-21"/>
        </w:rPr>
        <w:t xml:space="preserve"> </w:t>
      </w:r>
      <w:r w:rsidRPr="00A14D7D">
        <w:rPr>
          <w:rFonts w:ascii="Arial" w:hAnsi="Arial"/>
        </w:rPr>
        <w:t>setting out its findings and recommendations, and the facts and circumstances supporting</w:t>
      </w:r>
      <w:r w:rsidRPr="00A14D7D">
        <w:rPr>
          <w:rFonts w:ascii="Arial" w:hAnsi="Arial"/>
          <w:spacing w:val="-14"/>
        </w:rPr>
        <w:t xml:space="preserve"> </w:t>
      </w:r>
      <w:r w:rsidRPr="00A14D7D">
        <w:rPr>
          <w:rFonts w:ascii="Arial" w:hAnsi="Arial"/>
        </w:rPr>
        <w:t>its</w:t>
      </w:r>
      <w:r w:rsidRPr="00A14D7D">
        <w:rPr>
          <w:rFonts w:ascii="Arial" w:hAnsi="Arial"/>
          <w:spacing w:val="-14"/>
        </w:rPr>
        <w:t xml:space="preserve"> </w:t>
      </w:r>
      <w:r w:rsidRPr="00A14D7D">
        <w:rPr>
          <w:rFonts w:ascii="Arial" w:hAnsi="Arial"/>
        </w:rPr>
        <w:t>findings</w:t>
      </w:r>
      <w:r w:rsidRPr="00A14D7D">
        <w:rPr>
          <w:rFonts w:ascii="Arial" w:hAnsi="Arial"/>
          <w:spacing w:val="-14"/>
        </w:rPr>
        <w:t xml:space="preserve"> </w:t>
      </w:r>
      <w:r w:rsidRPr="00A14D7D">
        <w:rPr>
          <w:rFonts w:ascii="Arial" w:hAnsi="Arial"/>
        </w:rPr>
        <w:t>by</w:t>
      </w:r>
      <w:r w:rsidRPr="00A14D7D">
        <w:rPr>
          <w:rFonts w:ascii="Arial" w:hAnsi="Arial"/>
          <w:spacing w:val="-16"/>
        </w:rPr>
        <w:t xml:space="preserve"> </w:t>
      </w:r>
      <w:r w:rsidRPr="00A14D7D">
        <w:rPr>
          <w:rFonts w:ascii="Arial" w:hAnsi="Arial"/>
        </w:rPr>
        <w:t>no</w:t>
      </w:r>
      <w:r w:rsidRPr="00A14D7D">
        <w:rPr>
          <w:rFonts w:ascii="Arial" w:hAnsi="Arial"/>
          <w:spacing w:val="-13"/>
        </w:rPr>
        <w:t xml:space="preserve"> </w:t>
      </w:r>
      <w:r w:rsidRPr="00A14D7D">
        <w:rPr>
          <w:rFonts w:ascii="Arial" w:hAnsi="Arial"/>
        </w:rPr>
        <w:t>later</w:t>
      </w:r>
      <w:r w:rsidRPr="00A14D7D">
        <w:rPr>
          <w:rFonts w:ascii="Arial" w:hAnsi="Arial"/>
          <w:spacing w:val="-14"/>
        </w:rPr>
        <w:t xml:space="preserve"> </w:t>
      </w:r>
      <w:r w:rsidRPr="00A14D7D">
        <w:rPr>
          <w:rFonts w:ascii="Arial" w:hAnsi="Arial"/>
        </w:rPr>
        <w:t>than</w:t>
      </w:r>
      <w:r w:rsidRPr="00A14D7D">
        <w:rPr>
          <w:rFonts w:ascii="Arial" w:hAnsi="Arial"/>
          <w:spacing w:val="-13"/>
        </w:rPr>
        <w:t xml:space="preserve"> six </w:t>
      </w:r>
      <w:r w:rsidRPr="00A14D7D">
        <w:rPr>
          <w:rFonts w:ascii="Arial" w:hAnsi="Arial"/>
        </w:rPr>
        <w:t>months</w:t>
      </w:r>
      <w:r w:rsidRPr="00A14D7D">
        <w:rPr>
          <w:rFonts w:ascii="Arial" w:hAnsi="Arial"/>
          <w:spacing w:val="-14"/>
        </w:rPr>
        <w:t xml:space="preserve"> </w:t>
      </w:r>
      <w:r w:rsidRPr="00A14D7D">
        <w:rPr>
          <w:rFonts w:ascii="Arial" w:hAnsi="Arial"/>
        </w:rPr>
        <w:t>after</w:t>
      </w:r>
      <w:r w:rsidRPr="00A14D7D">
        <w:rPr>
          <w:rFonts w:ascii="Arial" w:hAnsi="Arial"/>
          <w:spacing w:val="-14"/>
        </w:rPr>
        <w:t xml:space="preserve"> </w:t>
      </w:r>
      <w:r w:rsidRPr="00A14D7D">
        <w:rPr>
          <w:rFonts w:ascii="Arial" w:hAnsi="Arial"/>
        </w:rPr>
        <w:t>the</w:t>
      </w:r>
      <w:r w:rsidRPr="00A14D7D">
        <w:rPr>
          <w:rFonts w:ascii="Arial" w:hAnsi="Arial"/>
          <w:spacing w:val="-13"/>
        </w:rPr>
        <w:t xml:space="preserve"> </w:t>
      </w:r>
      <w:r w:rsidRPr="00A14D7D">
        <w:rPr>
          <w:rFonts w:ascii="Arial" w:hAnsi="Arial"/>
        </w:rPr>
        <w:t>Comm</w:t>
      </w:r>
      <w:r w:rsidRPr="00852AC8">
        <w:rPr>
          <w:rFonts w:ascii="Arial" w:hAnsi="Arial"/>
        </w:rPr>
        <w:t>encement Date.</w:t>
      </w:r>
      <w:r w:rsidRPr="009E30F8">
        <w:rPr>
          <w:rFonts w:ascii="Arial" w:hAnsi="Arial"/>
          <w:spacing w:val="-14"/>
        </w:rPr>
        <w:t xml:space="preserve"> </w:t>
      </w:r>
      <w:r w:rsidRPr="008C6183">
        <w:rPr>
          <w:rFonts w:ascii="Arial" w:hAnsi="Arial"/>
        </w:rPr>
        <w:t>The</w:t>
      </w:r>
      <w:r w:rsidRPr="00D11A47">
        <w:rPr>
          <w:rFonts w:ascii="Arial" w:hAnsi="Arial"/>
          <w:spacing w:val="-14"/>
        </w:rPr>
        <w:t xml:space="preserve"> </w:t>
      </w:r>
      <w:r w:rsidRPr="00A14D7D">
        <w:rPr>
          <w:rFonts w:ascii="Arial" w:hAnsi="Arial"/>
        </w:rPr>
        <w:t>ABC</w:t>
      </w:r>
      <w:r w:rsidRPr="00A14D7D">
        <w:rPr>
          <w:rFonts w:ascii="Arial" w:hAnsi="Arial"/>
          <w:spacing w:val="-15"/>
        </w:rPr>
        <w:t xml:space="preserve"> </w:t>
      </w:r>
      <w:r w:rsidRPr="00A14D7D">
        <w:rPr>
          <w:rFonts w:ascii="Arial" w:hAnsi="Arial"/>
        </w:rPr>
        <w:t>must</w:t>
      </w:r>
      <w:r w:rsidRPr="00A14D7D">
        <w:rPr>
          <w:rFonts w:ascii="Arial" w:hAnsi="Arial"/>
          <w:spacing w:val="-12"/>
        </w:rPr>
        <w:t xml:space="preserve"> </w:t>
      </w:r>
      <w:r w:rsidRPr="00A14D7D">
        <w:rPr>
          <w:rFonts w:ascii="Arial" w:hAnsi="Arial"/>
        </w:rPr>
        <w:t>ensure</w:t>
      </w:r>
      <w:r w:rsidRPr="00A14D7D">
        <w:rPr>
          <w:rFonts w:ascii="Arial" w:hAnsi="Arial"/>
          <w:spacing w:val="-12"/>
        </w:rPr>
        <w:t xml:space="preserve"> </w:t>
      </w:r>
      <w:r w:rsidRPr="00A14D7D">
        <w:rPr>
          <w:rFonts w:ascii="Arial" w:hAnsi="Arial"/>
        </w:rPr>
        <w:t xml:space="preserve">that the </w:t>
      </w:r>
      <w:r w:rsidR="70042F06" w:rsidRPr="00A14D7D">
        <w:rPr>
          <w:rFonts w:ascii="Arial" w:hAnsi="Arial"/>
        </w:rPr>
        <w:t>External</w:t>
      </w:r>
      <w:r w:rsidRPr="00A14D7D">
        <w:rPr>
          <w:rFonts w:ascii="Arial" w:hAnsi="Arial"/>
        </w:rPr>
        <w:t xml:space="preserve"> Reviewer does not provide the </w:t>
      </w:r>
      <w:r w:rsidR="7A285B78" w:rsidRPr="00A14D7D">
        <w:rPr>
          <w:rFonts w:ascii="Arial" w:hAnsi="Arial"/>
        </w:rPr>
        <w:t>External Review</w:t>
      </w:r>
      <w:r w:rsidRPr="00A14D7D">
        <w:rPr>
          <w:rFonts w:ascii="Arial" w:hAnsi="Arial"/>
        </w:rPr>
        <w:t xml:space="preserve"> Report, or a copy of the same, to the ABC without the FWO’s</w:t>
      </w:r>
      <w:r w:rsidRPr="00A14D7D">
        <w:rPr>
          <w:rFonts w:ascii="Arial" w:hAnsi="Arial"/>
          <w:spacing w:val="-8"/>
        </w:rPr>
        <w:t xml:space="preserve"> </w:t>
      </w:r>
      <w:r w:rsidRPr="00A14D7D">
        <w:rPr>
          <w:rFonts w:ascii="Arial" w:hAnsi="Arial"/>
        </w:rPr>
        <w:t>approval.</w:t>
      </w:r>
    </w:p>
    <w:p w14:paraId="366FE75A" w14:textId="77777777" w:rsidR="00852AC8" w:rsidRPr="009E30F8" w:rsidRDefault="00852AC8" w:rsidP="00C82F5A">
      <w:pPr>
        <w:pStyle w:val="EUParagraphLevel1"/>
        <w:numPr>
          <w:ilvl w:val="0"/>
          <w:numId w:val="0"/>
        </w:numPr>
        <w:spacing w:before="0" w:line="240" w:lineRule="auto"/>
        <w:ind w:left="686"/>
        <w:rPr>
          <w:rFonts w:ascii="Arial" w:hAnsi="Arial"/>
        </w:rPr>
      </w:pPr>
    </w:p>
    <w:p w14:paraId="62C3542D" w14:textId="668A07C0" w:rsidR="00927BE9" w:rsidRDefault="00927BE9" w:rsidP="00C82F5A">
      <w:pPr>
        <w:pStyle w:val="EUParagraphLevel1"/>
        <w:spacing w:before="0" w:line="240" w:lineRule="auto"/>
        <w:rPr>
          <w:rFonts w:ascii="Arial" w:hAnsi="Arial"/>
        </w:rPr>
      </w:pPr>
      <w:r w:rsidRPr="009E30F8">
        <w:rPr>
          <w:rFonts w:ascii="Arial" w:hAnsi="Arial"/>
        </w:rPr>
        <w:t>The</w:t>
      </w:r>
      <w:r w:rsidRPr="008C6183">
        <w:rPr>
          <w:rFonts w:ascii="Arial" w:hAnsi="Arial"/>
          <w:spacing w:val="-6"/>
        </w:rPr>
        <w:t xml:space="preserve"> </w:t>
      </w:r>
      <w:r w:rsidRPr="00D11A47">
        <w:rPr>
          <w:rFonts w:ascii="Arial" w:hAnsi="Arial"/>
        </w:rPr>
        <w:t>ABC</w:t>
      </w:r>
      <w:r w:rsidRPr="00A14D7D">
        <w:rPr>
          <w:rFonts w:ascii="Arial" w:hAnsi="Arial"/>
          <w:spacing w:val="-7"/>
        </w:rPr>
        <w:t xml:space="preserve"> </w:t>
      </w:r>
      <w:r w:rsidRPr="00A14D7D">
        <w:rPr>
          <w:rFonts w:ascii="Arial" w:hAnsi="Arial"/>
        </w:rPr>
        <w:t>must</w:t>
      </w:r>
      <w:r w:rsidRPr="00A14D7D">
        <w:rPr>
          <w:rFonts w:ascii="Arial" w:hAnsi="Arial"/>
          <w:spacing w:val="-6"/>
        </w:rPr>
        <w:t xml:space="preserve"> </w:t>
      </w:r>
      <w:r w:rsidRPr="00A14D7D">
        <w:rPr>
          <w:rFonts w:ascii="Arial" w:hAnsi="Arial"/>
        </w:rPr>
        <w:t>ensure</w:t>
      </w:r>
      <w:r w:rsidRPr="00A14D7D">
        <w:rPr>
          <w:rFonts w:ascii="Arial" w:hAnsi="Arial"/>
          <w:spacing w:val="-6"/>
        </w:rPr>
        <w:t xml:space="preserve"> </w:t>
      </w:r>
      <w:r w:rsidRPr="00A14D7D">
        <w:rPr>
          <w:rFonts w:ascii="Arial" w:hAnsi="Arial"/>
        </w:rPr>
        <w:t>that</w:t>
      </w:r>
      <w:r w:rsidRPr="00A14D7D">
        <w:rPr>
          <w:rFonts w:ascii="Arial" w:hAnsi="Arial"/>
          <w:spacing w:val="-6"/>
        </w:rPr>
        <w:t xml:space="preserve"> </w:t>
      </w:r>
      <w:r w:rsidRPr="00A14D7D">
        <w:rPr>
          <w:rFonts w:ascii="Arial" w:hAnsi="Arial"/>
        </w:rPr>
        <w:t>the</w:t>
      </w:r>
      <w:r w:rsidRPr="00A14D7D">
        <w:rPr>
          <w:rFonts w:ascii="Arial" w:hAnsi="Arial"/>
          <w:spacing w:val="-6"/>
        </w:rPr>
        <w:t xml:space="preserve"> </w:t>
      </w:r>
      <w:r w:rsidR="6C8CFA35" w:rsidRPr="00A14D7D">
        <w:rPr>
          <w:rFonts w:ascii="Arial" w:hAnsi="Arial"/>
          <w:spacing w:val="-6"/>
        </w:rPr>
        <w:t>External Review</w:t>
      </w:r>
      <w:r w:rsidRPr="00A14D7D">
        <w:rPr>
          <w:rFonts w:ascii="Arial" w:hAnsi="Arial"/>
          <w:spacing w:val="-4"/>
        </w:rPr>
        <w:t xml:space="preserve"> </w:t>
      </w:r>
      <w:r w:rsidRPr="00A14D7D">
        <w:rPr>
          <w:rFonts w:ascii="Arial" w:hAnsi="Arial"/>
        </w:rPr>
        <w:t>Report</w:t>
      </w:r>
      <w:r w:rsidRPr="00A14D7D">
        <w:rPr>
          <w:rFonts w:ascii="Arial" w:hAnsi="Arial"/>
          <w:spacing w:val="-9"/>
        </w:rPr>
        <w:t xml:space="preserve"> </w:t>
      </w:r>
      <w:r w:rsidRPr="00A14D7D">
        <w:rPr>
          <w:rFonts w:ascii="Arial" w:hAnsi="Arial"/>
        </w:rPr>
        <w:t>contains</w:t>
      </w:r>
      <w:r w:rsidRPr="00A14D7D">
        <w:rPr>
          <w:rFonts w:ascii="Arial" w:hAnsi="Arial"/>
          <w:spacing w:val="-5"/>
        </w:rPr>
        <w:t xml:space="preserve"> </w:t>
      </w:r>
      <w:r w:rsidRPr="00A14D7D">
        <w:rPr>
          <w:rFonts w:ascii="Arial" w:hAnsi="Arial"/>
        </w:rPr>
        <w:t>the</w:t>
      </w:r>
      <w:r w:rsidRPr="00A14D7D">
        <w:rPr>
          <w:rFonts w:ascii="Arial" w:hAnsi="Arial"/>
          <w:spacing w:val="-8"/>
        </w:rPr>
        <w:t xml:space="preserve"> </w:t>
      </w:r>
      <w:r w:rsidRPr="00A14D7D">
        <w:rPr>
          <w:rFonts w:ascii="Arial" w:hAnsi="Arial"/>
        </w:rPr>
        <w:t>following</w:t>
      </w:r>
      <w:r w:rsidRPr="00A14D7D">
        <w:rPr>
          <w:rFonts w:ascii="Arial" w:hAnsi="Arial"/>
          <w:spacing w:val="-6"/>
        </w:rPr>
        <w:t xml:space="preserve"> </w:t>
      </w:r>
      <w:r w:rsidRPr="00A14D7D">
        <w:rPr>
          <w:rFonts w:ascii="Arial" w:hAnsi="Arial"/>
        </w:rPr>
        <w:t>declarations:</w:t>
      </w:r>
    </w:p>
    <w:p w14:paraId="510BF8D7" w14:textId="1C946BD2" w:rsidR="00852AC8" w:rsidRPr="009E30F8" w:rsidRDefault="00852AC8" w:rsidP="00C82F5A">
      <w:pPr>
        <w:pStyle w:val="ListParagraph"/>
        <w:jc w:val="both"/>
        <w:rPr>
          <w:rFonts w:ascii="Arial" w:hAnsi="Arial"/>
        </w:rPr>
      </w:pPr>
    </w:p>
    <w:p w14:paraId="7A8129F8" w14:textId="58583B39" w:rsidR="00927BE9" w:rsidRDefault="00927BE9" w:rsidP="00C82F5A">
      <w:pPr>
        <w:pStyle w:val="EUParagraphLevel2"/>
        <w:spacing w:before="0" w:line="240" w:lineRule="auto"/>
        <w:ind w:hanging="426"/>
        <w:jc w:val="both"/>
        <w:rPr>
          <w:rFonts w:ascii="Arial" w:hAnsi="Arial"/>
        </w:rPr>
      </w:pPr>
      <w:r w:rsidRPr="009E30F8">
        <w:rPr>
          <w:rFonts w:ascii="Arial" w:hAnsi="Arial"/>
        </w:rPr>
        <w:t>t</w:t>
      </w:r>
      <w:r w:rsidRPr="008C6183">
        <w:rPr>
          <w:rFonts w:ascii="Arial" w:hAnsi="Arial"/>
        </w:rPr>
        <w:t xml:space="preserve">he </w:t>
      </w:r>
      <w:r w:rsidR="7039BF5C" w:rsidRPr="00D11A47">
        <w:rPr>
          <w:rFonts w:ascii="Arial" w:hAnsi="Arial"/>
        </w:rPr>
        <w:t>External</w:t>
      </w:r>
      <w:r w:rsidRPr="00A14D7D">
        <w:rPr>
          <w:rFonts w:ascii="Arial" w:hAnsi="Arial"/>
        </w:rPr>
        <w:t xml:space="preserve"> Reviewer has no actual, potential or perceived conflict of interest in providing the Independent Report on the ABC to the</w:t>
      </w:r>
      <w:r w:rsidRPr="00A14D7D">
        <w:rPr>
          <w:rFonts w:ascii="Arial" w:hAnsi="Arial"/>
          <w:spacing w:val="-24"/>
        </w:rPr>
        <w:t xml:space="preserve"> </w:t>
      </w:r>
      <w:r w:rsidRPr="00A14D7D">
        <w:rPr>
          <w:rFonts w:ascii="Arial" w:hAnsi="Arial"/>
        </w:rPr>
        <w:t>FWO;</w:t>
      </w:r>
    </w:p>
    <w:p w14:paraId="1EF824D4" w14:textId="77777777" w:rsidR="00852AC8" w:rsidRPr="009E30F8" w:rsidRDefault="00852AC8" w:rsidP="00C82F5A">
      <w:pPr>
        <w:pStyle w:val="EUParagraphLevel2"/>
        <w:numPr>
          <w:ilvl w:val="0"/>
          <w:numId w:val="0"/>
        </w:numPr>
        <w:spacing w:before="0" w:line="240" w:lineRule="auto"/>
        <w:ind w:left="709"/>
        <w:jc w:val="both"/>
        <w:rPr>
          <w:rFonts w:ascii="Arial" w:hAnsi="Arial"/>
        </w:rPr>
      </w:pPr>
    </w:p>
    <w:p w14:paraId="48341750" w14:textId="78924C19" w:rsidR="00927BE9" w:rsidRDefault="00927BE9" w:rsidP="00C82F5A">
      <w:pPr>
        <w:pStyle w:val="EUParagraphLevel2"/>
        <w:spacing w:before="0" w:line="240" w:lineRule="auto"/>
        <w:ind w:hanging="426"/>
        <w:jc w:val="both"/>
        <w:rPr>
          <w:rFonts w:ascii="Arial" w:hAnsi="Arial"/>
        </w:rPr>
      </w:pPr>
      <w:r w:rsidRPr="009E30F8">
        <w:rPr>
          <w:rFonts w:ascii="Arial" w:hAnsi="Arial"/>
        </w:rPr>
        <w:t xml:space="preserve">notwithstanding that the </w:t>
      </w:r>
      <w:r w:rsidR="5907EFF0" w:rsidRPr="008C6183">
        <w:rPr>
          <w:rFonts w:ascii="Arial" w:hAnsi="Arial"/>
        </w:rPr>
        <w:t xml:space="preserve">External </w:t>
      </w:r>
      <w:r w:rsidR="008C6183" w:rsidRPr="00C82F5A">
        <w:rPr>
          <w:rFonts w:ascii="Arial" w:hAnsi="Arial"/>
        </w:rPr>
        <w:t>Reviewer is retained by the ABC</w:t>
      </w:r>
      <w:r w:rsidRPr="008C6183">
        <w:rPr>
          <w:rFonts w:ascii="Arial" w:hAnsi="Arial"/>
          <w:spacing w:val="-41"/>
        </w:rPr>
        <w:t>,</w:t>
      </w:r>
      <w:r w:rsidRPr="00D11A47">
        <w:rPr>
          <w:rFonts w:ascii="Arial" w:hAnsi="Arial"/>
        </w:rPr>
        <w:t xml:space="preserve"> the</w:t>
      </w:r>
      <w:r w:rsidR="74154614" w:rsidRPr="009E30F8">
        <w:rPr>
          <w:rFonts w:ascii="Arial" w:hAnsi="Arial"/>
        </w:rPr>
        <w:t xml:space="preserve"> </w:t>
      </w:r>
      <w:r w:rsidR="74154614" w:rsidRPr="00A14D7D">
        <w:rPr>
          <w:rFonts w:ascii="Arial" w:hAnsi="Arial"/>
        </w:rPr>
        <w:t xml:space="preserve">External </w:t>
      </w:r>
      <w:r w:rsidRPr="00A14D7D">
        <w:rPr>
          <w:rFonts w:ascii="Arial" w:hAnsi="Arial"/>
        </w:rPr>
        <w:t>Revie</w:t>
      </w:r>
      <w:r w:rsidRPr="00A14D7D">
        <w:rPr>
          <w:rFonts w:ascii="Arial" w:hAnsi="Arial"/>
          <w:spacing w:val="-5"/>
        </w:rPr>
        <w:t>wer undertakes that it has acted independently, impartially, objectively and without influence from the ABC in preparing the Independent</w:t>
      </w:r>
      <w:r w:rsidRPr="00A14D7D">
        <w:rPr>
          <w:rFonts w:ascii="Arial" w:hAnsi="Arial"/>
        </w:rPr>
        <w:t xml:space="preserve"> Report;</w:t>
      </w:r>
    </w:p>
    <w:p w14:paraId="13BE1AD7" w14:textId="049400C8" w:rsidR="00852AC8" w:rsidRPr="00C82F5A" w:rsidRDefault="00852AC8" w:rsidP="00C82F5A">
      <w:pPr>
        <w:pStyle w:val="ListParagraph"/>
        <w:jc w:val="both"/>
        <w:rPr>
          <w:rFonts w:ascii="Arial" w:hAnsi="Arial"/>
        </w:rPr>
      </w:pPr>
    </w:p>
    <w:p w14:paraId="543B4190" w14:textId="1F7E6327" w:rsidR="00927BE9" w:rsidRDefault="00927BE9" w:rsidP="00C82F5A">
      <w:pPr>
        <w:pStyle w:val="EUParagraphLevel2"/>
        <w:spacing w:before="0" w:line="240" w:lineRule="auto"/>
        <w:ind w:hanging="426"/>
        <w:jc w:val="both"/>
        <w:rPr>
          <w:rFonts w:ascii="Arial" w:hAnsi="Arial"/>
        </w:rPr>
      </w:pPr>
      <w:r w:rsidRPr="009E30F8">
        <w:rPr>
          <w:rFonts w:ascii="Arial" w:hAnsi="Arial"/>
        </w:rPr>
        <w:t>the</w:t>
      </w:r>
      <w:r w:rsidRPr="008C6183">
        <w:rPr>
          <w:rFonts w:ascii="Arial" w:hAnsi="Arial"/>
          <w:spacing w:val="-10"/>
        </w:rPr>
        <w:t xml:space="preserve"> </w:t>
      </w:r>
      <w:r w:rsidR="4931022D" w:rsidRPr="00D11A47">
        <w:rPr>
          <w:rFonts w:ascii="Arial" w:hAnsi="Arial"/>
          <w:spacing w:val="-10"/>
        </w:rPr>
        <w:t>External Review</w:t>
      </w:r>
      <w:r w:rsidRPr="00A14D7D">
        <w:rPr>
          <w:rFonts w:ascii="Arial" w:hAnsi="Arial"/>
          <w:spacing w:val="-11"/>
        </w:rPr>
        <w:t xml:space="preserve"> </w:t>
      </w:r>
      <w:r w:rsidRPr="00A14D7D">
        <w:rPr>
          <w:rFonts w:ascii="Arial" w:hAnsi="Arial"/>
        </w:rPr>
        <w:t>Report</w:t>
      </w:r>
      <w:r w:rsidRPr="00A14D7D">
        <w:rPr>
          <w:rFonts w:ascii="Arial" w:hAnsi="Arial"/>
          <w:spacing w:val="-11"/>
        </w:rPr>
        <w:t xml:space="preserve"> </w:t>
      </w:r>
      <w:r w:rsidRPr="00A14D7D">
        <w:rPr>
          <w:rFonts w:ascii="Arial" w:hAnsi="Arial"/>
        </w:rPr>
        <w:t>is</w:t>
      </w:r>
      <w:r w:rsidRPr="00A14D7D">
        <w:rPr>
          <w:rFonts w:ascii="Arial" w:hAnsi="Arial"/>
          <w:spacing w:val="-11"/>
        </w:rPr>
        <w:t xml:space="preserve"> </w:t>
      </w:r>
      <w:r w:rsidRPr="00A14D7D">
        <w:rPr>
          <w:rFonts w:ascii="Arial" w:hAnsi="Arial"/>
        </w:rPr>
        <w:t>provided</w:t>
      </w:r>
      <w:r w:rsidRPr="00A14D7D">
        <w:rPr>
          <w:rFonts w:ascii="Arial" w:hAnsi="Arial"/>
          <w:spacing w:val="-10"/>
        </w:rPr>
        <w:t xml:space="preserve"> </w:t>
      </w:r>
      <w:r w:rsidRPr="00A14D7D">
        <w:rPr>
          <w:rFonts w:ascii="Arial" w:hAnsi="Arial"/>
        </w:rPr>
        <w:t>in</w:t>
      </w:r>
      <w:r w:rsidRPr="00A14D7D">
        <w:rPr>
          <w:rFonts w:ascii="Arial" w:hAnsi="Arial"/>
          <w:spacing w:val="-10"/>
        </w:rPr>
        <w:t xml:space="preserve"> </w:t>
      </w:r>
      <w:r w:rsidRPr="00A14D7D">
        <w:rPr>
          <w:rFonts w:ascii="Arial" w:hAnsi="Arial"/>
        </w:rPr>
        <w:t>accordance</w:t>
      </w:r>
      <w:r w:rsidRPr="00A14D7D">
        <w:rPr>
          <w:rFonts w:ascii="Arial" w:hAnsi="Arial"/>
          <w:spacing w:val="-12"/>
        </w:rPr>
        <w:t xml:space="preserve"> </w:t>
      </w:r>
      <w:r w:rsidRPr="00A14D7D">
        <w:rPr>
          <w:rFonts w:ascii="Arial" w:hAnsi="Arial"/>
        </w:rPr>
        <w:t>with</w:t>
      </w:r>
      <w:r w:rsidRPr="00A14D7D">
        <w:rPr>
          <w:rFonts w:ascii="Arial" w:hAnsi="Arial"/>
          <w:spacing w:val="-10"/>
        </w:rPr>
        <w:t xml:space="preserve"> </w:t>
      </w:r>
      <w:r w:rsidRPr="00A14D7D">
        <w:rPr>
          <w:rFonts w:ascii="Arial" w:hAnsi="Arial"/>
        </w:rPr>
        <w:t>applicable</w:t>
      </w:r>
      <w:r w:rsidRPr="00A14D7D">
        <w:rPr>
          <w:rFonts w:ascii="Arial" w:hAnsi="Arial"/>
          <w:spacing w:val="-10"/>
        </w:rPr>
        <w:t xml:space="preserve"> </w:t>
      </w:r>
      <w:r w:rsidRPr="00A14D7D">
        <w:rPr>
          <w:rFonts w:ascii="Arial" w:hAnsi="Arial"/>
        </w:rPr>
        <w:t>professional</w:t>
      </w:r>
      <w:r w:rsidR="000E0653" w:rsidRPr="00A14D7D">
        <w:rPr>
          <w:rFonts w:ascii="Arial" w:hAnsi="Arial"/>
        </w:rPr>
        <w:t xml:space="preserve"> </w:t>
      </w:r>
      <w:r w:rsidRPr="00A14D7D">
        <w:rPr>
          <w:rFonts w:ascii="Arial" w:hAnsi="Arial"/>
        </w:rPr>
        <w:t>standards (which will be listed in the Independent Report);</w:t>
      </w:r>
      <w:r w:rsidRPr="00A14D7D">
        <w:rPr>
          <w:rFonts w:ascii="Arial" w:hAnsi="Arial"/>
          <w:spacing w:val="-21"/>
        </w:rPr>
        <w:t xml:space="preserve"> </w:t>
      </w:r>
      <w:r w:rsidRPr="00A14D7D">
        <w:rPr>
          <w:rFonts w:ascii="Arial" w:hAnsi="Arial"/>
        </w:rPr>
        <w:t>and</w:t>
      </w:r>
    </w:p>
    <w:p w14:paraId="78884AEB" w14:textId="66C7A40F" w:rsidR="00852AC8" w:rsidRPr="009E30F8" w:rsidRDefault="00852AC8" w:rsidP="00C82F5A">
      <w:pPr>
        <w:pStyle w:val="ListParagraph"/>
        <w:jc w:val="both"/>
        <w:rPr>
          <w:rFonts w:ascii="Arial" w:hAnsi="Arial"/>
        </w:rPr>
      </w:pPr>
    </w:p>
    <w:p w14:paraId="727473F6" w14:textId="4EAEA39D" w:rsidR="00927BE9" w:rsidRDefault="00927BE9" w:rsidP="00C82F5A">
      <w:pPr>
        <w:pStyle w:val="EUParagraphLevel2"/>
        <w:spacing w:before="0" w:line="240" w:lineRule="auto"/>
        <w:ind w:hanging="426"/>
        <w:jc w:val="both"/>
        <w:rPr>
          <w:rFonts w:ascii="Arial" w:hAnsi="Arial"/>
        </w:rPr>
      </w:pPr>
      <w:r w:rsidRPr="009E30F8">
        <w:rPr>
          <w:rFonts w:ascii="Arial" w:hAnsi="Arial"/>
        </w:rPr>
        <w:t>t</w:t>
      </w:r>
      <w:r w:rsidRPr="008C6183">
        <w:rPr>
          <w:rFonts w:ascii="Arial" w:hAnsi="Arial"/>
        </w:rPr>
        <w:t xml:space="preserve">he </w:t>
      </w:r>
      <w:r w:rsidR="2BA96D64" w:rsidRPr="00D11A47">
        <w:rPr>
          <w:rFonts w:ascii="Arial" w:hAnsi="Arial"/>
        </w:rPr>
        <w:t>External Review</w:t>
      </w:r>
      <w:r w:rsidRPr="00A14D7D">
        <w:rPr>
          <w:rFonts w:ascii="Arial" w:hAnsi="Arial"/>
        </w:rPr>
        <w:t xml:space="preserve"> Report is provided to the FWO for its benefit and the FWO can rely on the Independent</w:t>
      </w:r>
      <w:r w:rsidRPr="00A14D7D">
        <w:rPr>
          <w:rFonts w:ascii="Arial" w:hAnsi="Arial"/>
          <w:spacing w:val="-10"/>
        </w:rPr>
        <w:t xml:space="preserve"> </w:t>
      </w:r>
      <w:r w:rsidRPr="00A14D7D">
        <w:rPr>
          <w:rFonts w:ascii="Arial" w:hAnsi="Arial"/>
        </w:rPr>
        <w:t>Report.</w:t>
      </w:r>
    </w:p>
    <w:p w14:paraId="745FBF2C"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789186E5" w14:textId="2E6DF151" w:rsidR="00927BE9" w:rsidRDefault="00927BE9" w:rsidP="00C82F5A">
      <w:pPr>
        <w:pStyle w:val="EUParagraphLevel1"/>
        <w:spacing w:before="0" w:line="240" w:lineRule="auto"/>
        <w:rPr>
          <w:rFonts w:ascii="Arial" w:hAnsi="Arial"/>
        </w:rPr>
      </w:pPr>
      <w:r w:rsidRPr="009E30F8">
        <w:rPr>
          <w:rFonts w:ascii="Arial" w:hAnsi="Arial"/>
        </w:rPr>
        <w:t xml:space="preserve">The FWO will provide a copy of the </w:t>
      </w:r>
      <w:r w:rsidR="3AACE883" w:rsidRPr="008C6183">
        <w:rPr>
          <w:rFonts w:ascii="Arial" w:hAnsi="Arial"/>
        </w:rPr>
        <w:t>External Review</w:t>
      </w:r>
      <w:r w:rsidRPr="00A14D7D">
        <w:rPr>
          <w:rFonts w:ascii="Arial" w:hAnsi="Arial"/>
        </w:rPr>
        <w:t xml:space="preserve"> Report to the ABC within 14 days of receiving the </w:t>
      </w:r>
      <w:r w:rsidR="3CE8CA6E" w:rsidRPr="00A14D7D">
        <w:rPr>
          <w:rFonts w:ascii="Arial" w:hAnsi="Arial"/>
        </w:rPr>
        <w:t xml:space="preserve">External Review </w:t>
      </w:r>
      <w:r w:rsidRPr="00A14D7D">
        <w:rPr>
          <w:rFonts w:ascii="Arial" w:hAnsi="Arial"/>
        </w:rPr>
        <w:t>Report.</w:t>
      </w:r>
    </w:p>
    <w:p w14:paraId="4A426B83" w14:textId="77777777" w:rsidR="00852AC8" w:rsidRPr="00C82F5A" w:rsidRDefault="00852AC8" w:rsidP="00C82F5A">
      <w:pPr>
        <w:pStyle w:val="EUParagraphLevel1"/>
        <w:numPr>
          <w:ilvl w:val="0"/>
          <w:numId w:val="0"/>
        </w:numPr>
        <w:spacing w:before="0" w:line="240" w:lineRule="auto"/>
        <w:ind w:left="686"/>
        <w:rPr>
          <w:rFonts w:ascii="Arial" w:hAnsi="Arial"/>
        </w:rPr>
      </w:pPr>
    </w:p>
    <w:bookmarkEnd w:id="61"/>
    <w:p w14:paraId="7EFA26EC" w14:textId="1CCAF251" w:rsidR="00927BE9" w:rsidRDefault="00927BE9" w:rsidP="00C82F5A">
      <w:pPr>
        <w:pStyle w:val="BodyText"/>
        <w:keepNext/>
        <w:keepLines/>
        <w:kinsoku w:val="0"/>
        <w:overflowPunct w:val="0"/>
        <w:ind w:left="142" w:firstLine="0"/>
        <w:jc w:val="both"/>
        <w:rPr>
          <w:u w:val="single"/>
        </w:rPr>
      </w:pPr>
      <w:r w:rsidRPr="009E30F8">
        <w:rPr>
          <w:u w:val="single"/>
        </w:rPr>
        <w:t xml:space="preserve">Implement Recommendations of the </w:t>
      </w:r>
      <w:r w:rsidR="42694E04" w:rsidRPr="008C6183">
        <w:rPr>
          <w:u w:val="single"/>
        </w:rPr>
        <w:t>External Review</w:t>
      </w:r>
      <w:r w:rsidRPr="00A14D7D">
        <w:rPr>
          <w:spacing w:val="-22"/>
          <w:u w:val="single"/>
        </w:rPr>
        <w:t xml:space="preserve"> </w:t>
      </w:r>
      <w:r w:rsidRPr="00A14D7D">
        <w:rPr>
          <w:u w:val="single"/>
        </w:rPr>
        <w:t>Report</w:t>
      </w:r>
    </w:p>
    <w:p w14:paraId="2B19734C" w14:textId="77777777" w:rsidR="00852AC8" w:rsidRPr="009E30F8" w:rsidRDefault="00852AC8" w:rsidP="00C82F5A">
      <w:pPr>
        <w:pStyle w:val="BodyText"/>
        <w:keepNext/>
        <w:keepLines/>
        <w:kinsoku w:val="0"/>
        <w:overflowPunct w:val="0"/>
        <w:jc w:val="both"/>
      </w:pPr>
    </w:p>
    <w:p w14:paraId="4FAB6FD5" w14:textId="379E4DFA" w:rsidR="00493C3B" w:rsidRDefault="00927BE9" w:rsidP="00C82F5A">
      <w:pPr>
        <w:pStyle w:val="EUParagraphLevel1"/>
        <w:spacing w:before="0" w:line="240" w:lineRule="auto"/>
        <w:rPr>
          <w:rFonts w:ascii="Arial" w:hAnsi="Arial"/>
        </w:rPr>
      </w:pPr>
      <w:bookmarkStart w:id="63" w:name="_Ref39589261"/>
      <w:r w:rsidRPr="008C6183">
        <w:rPr>
          <w:rFonts w:ascii="Arial" w:hAnsi="Arial"/>
        </w:rPr>
        <w:t>The ABC is to</w:t>
      </w:r>
      <w:r w:rsidR="00493C3B">
        <w:rPr>
          <w:rFonts w:ascii="Arial" w:hAnsi="Arial"/>
        </w:rPr>
        <w:t xml:space="preserve"> </w:t>
      </w:r>
      <w:r w:rsidRPr="009E30F8">
        <w:rPr>
          <w:rFonts w:ascii="Arial" w:hAnsi="Arial"/>
        </w:rPr>
        <w:t xml:space="preserve">implement </w:t>
      </w:r>
      <w:r w:rsidR="00493C3B">
        <w:rPr>
          <w:rFonts w:ascii="Arial" w:hAnsi="Arial"/>
        </w:rPr>
        <w:t>a</w:t>
      </w:r>
      <w:r w:rsidRPr="009E30F8">
        <w:rPr>
          <w:rFonts w:ascii="Arial" w:hAnsi="Arial"/>
        </w:rPr>
        <w:t>ll</w:t>
      </w:r>
      <w:r w:rsidR="00493C3B">
        <w:rPr>
          <w:rFonts w:ascii="Arial" w:hAnsi="Arial"/>
        </w:rPr>
        <w:t xml:space="preserve"> </w:t>
      </w:r>
      <w:r w:rsidRPr="00D11A47">
        <w:rPr>
          <w:rFonts w:ascii="Arial" w:hAnsi="Arial"/>
        </w:rPr>
        <w:t xml:space="preserve">reasonable recommendations of the </w:t>
      </w:r>
      <w:r w:rsidR="2BE6031C" w:rsidRPr="00A14D7D">
        <w:rPr>
          <w:rFonts w:ascii="Arial" w:hAnsi="Arial"/>
        </w:rPr>
        <w:t xml:space="preserve">External Review </w:t>
      </w:r>
      <w:r w:rsidRPr="00A14D7D">
        <w:rPr>
          <w:rFonts w:ascii="Arial" w:hAnsi="Arial"/>
        </w:rPr>
        <w:t xml:space="preserve">Report within six months of receipt of the </w:t>
      </w:r>
      <w:r w:rsidR="7EA2E6FC" w:rsidRPr="00A14D7D">
        <w:rPr>
          <w:rFonts w:ascii="Arial" w:hAnsi="Arial"/>
        </w:rPr>
        <w:t>External Review</w:t>
      </w:r>
      <w:r w:rsidR="00A2491D">
        <w:rPr>
          <w:rFonts w:ascii="Arial" w:hAnsi="Arial"/>
        </w:rPr>
        <w:t xml:space="preserve"> </w:t>
      </w:r>
      <w:r w:rsidRPr="00A14D7D">
        <w:rPr>
          <w:rFonts w:ascii="Arial" w:hAnsi="Arial"/>
        </w:rPr>
        <w:t>Report, unless otherwise agreed by the</w:t>
      </w:r>
      <w:bookmarkEnd w:id="63"/>
      <w:r w:rsidR="00155E32">
        <w:rPr>
          <w:rFonts w:ascii="Arial" w:hAnsi="Arial"/>
        </w:rPr>
        <w:t xml:space="preserve"> </w:t>
      </w:r>
      <w:r w:rsidRPr="00D11A47">
        <w:rPr>
          <w:rFonts w:ascii="Arial" w:hAnsi="Arial"/>
        </w:rPr>
        <w:t>FWO.</w:t>
      </w:r>
    </w:p>
    <w:p w14:paraId="661A2FEF" w14:textId="5805D5C6" w:rsidR="00927BE9" w:rsidRPr="00C82F5A" w:rsidRDefault="00927BE9" w:rsidP="00C82F5A">
      <w:pPr>
        <w:pStyle w:val="EUParagraphLevel1"/>
        <w:numPr>
          <w:ilvl w:val="0"/>
          <w:numId w:val="0"/>
        </w:numPr>
        <w:spacing w:before="0" w:line="240" w:lineRule="auto"/>
        <w:ind w:left="686"/>
        <w:rPr>
          <w:rFonts w:ascii="Arial" w:hAnsi="Arial"/>
        </w:rPr>
      </w:pPr>
    </w:p>
    <w:p w14:paraId="21E890B4" w14:textId="7F5B8042" w:rsidR="00852AC8" w:rsidRDefault="00932BF9" w:rsidP="00C82F5A">
      <w:pPr>
        <w:pStyle w:val="Heading1"/>
        <w:keepNext/>
        <w:keepLines/>
        <w:kinsoku w:val="0"/>
        <w:overflowPunct w:val="0"/>
        <w:ind w:left="119"/>
        <w:jc w:val="both"/>
      </w:pPr>
      <w:r w:rsidRPr="009E30F8">
        <w:t>Improvements to Employee Relations Systems and</w:t>
      </w:r>
      <w:r w:rsidRPr="009E30F8">
        <w:rPr>
          <w:spacing w:val="-21"/>
        </w:rPr>
        <w:t xml:space="preserve"> </w:t>
      </w:r>
      <w:r w:rsidRPr="008C6183">
        <w:t>Compliance</w:t>
      </w:r>
    </w:p>
    <w:p w14:paraId="745451BE" w14:textId="77777777" w:rsidR="00852AC8" w:rsidRPr="009E30F8" w:rsidRDefault="00852AC8" w:rsidP="00C82F5A">
      <w:pPr>
        <w:jc w:val="both"/>
      </w:pPr>
    </w:p>
    <w:p w14:paraId="4DF8017B" w14:textId="1F6962A7" w:rsidR="00B84F26" w:rsidRPr="008C6183" w:rsidRDefault="00932BF9" w:rsidP="00C82F5A">
      <w:pPr>
        <w:pStyle w:val="EUParagraphLevel1"/>
        <w:spacing w:before="0" w:line="240" w:lineRule="auto"/>
        <w:rPr>
          <w:rFonts w:ascii="Arial" w:hAnsi="Arial"/>
        </w:rPr>
      </w:pPr>
      <w:r w:rsidRPr="009E30F8">
        <w:rPr>
          <w:rFonts w:ascii="Arial" w:hAnsi="Arial"/>
        </w:rPr>
        <w:t>T</w:t>
      </w:r>
      <w:r w:rsidRPr="008C6183">
        <w:rPr>
          <w:rFonts w:ascii="Arial" w:hAnsi="Arial"/>
        </w:rPr>
        <w:t>he ABC shall take all appropriate and necessary steps to ensure that it is upholding the standard set out i</w:t>
      </w:r>
      <w:r w:rsidRPr="00D11A47">
        <w:rPr>
          <w:rFonts w:ascii="Arial" w:hAnsi="Arial"/>
        </w:rPr>
        <w:t xml:space="preserve">n section 33 of the </w:t>
      </w:r>
      <w:r w:rsidRPr="00A14D7D">
        <w:rPr>
          <w:rFonts w:ascii="Arial" w:hAnsi="Arial"/>
          <w:i/>
        </w:rPr>
        <w:t xml:space="preserve">Australian Broadcasting </w:t>
      </w:r>
      <w:r w:rsidRPr="00A14D7D">
        <w:rPr>
          <w:rFonts w:ascii="Arial" w:hAnsi="Arial"/>
          <w:i/>
        </w:rPr>
        <w:lastRenderedPageBreak/>
        <w:t>Corporation Act 1983</w:t>
      </w:r>
      <w:r w:rsidRPr="00A14D7D">
        <w:rPr>
          <w:rFonts w:ascii="Arial" w:hAnsi="Arial"/>
        </w:rPr>
        <w:t xml:space="preserve">, including </w:t>
      </w:r>
      <w:r w:rsidRPr="00A2491D">
        <w:rPr>
          <w:rFonts w:ascii="Arial" w:hAnsi="Arial"/>
        </w:rPr>
        <w:t>but not limited to the requirements of clause</w:t>
      </w:r>
      <w:r w:rsidRPr="00A2491D">
        <w:rPr>
          <w:rFonts w:ascii="Arial" w:hAnsi="Arial"/>
          <w:spacing w:val="-44"/>
        </w:rPr>
        <w:t xml:space="preserve"> </w:t>
      </w:r>
      <w:r w:rsidR="00C0670D" w:rsidRPr="00A2491D">
        <w:rPr>
          <w:rFonts w:ascii="Arial" w:hAnsi="Arial"/>
          <w:spacing w:val="-44"/>
        </w:rPr>
        <w:t xml:space="preserve"> </w:t>
      </w:r>
      <w:r w:rsidR="008C6183" w:rsidRPr="00A2491D">
        <w:rPr>
          <w:rFonts w:ascii="Arial" w:hAnsi="Arial"/>
        </w:rPr>
        <w:t>68</w:t>
      </w:r>
      <w:r w:rsidRPr="00A2491D">
        <w:rPr>
          <w:rFonts w:ascii="Arial" w:hAnsi="Arial"/>
        </w:rPr>
        <w:t xml:space="preserve"> above</w:t>
      </w:r>
      <w:r w:rsidR="005A237E" w:rsidRPr="00A2491D">
        <w:rPr>
          <w:rFonts w:ascii="Arial" w:hAnsi="Arial"/>
        </w:rPr>
        <w:t>,</w:t>
      </w:r>
      <w:r w:rsidRPr="00A2491D">
        <w:rPr>
          <w:rFonts w:ascii="Arial" w:hAnsi="Arial"/>
        </w:rPr>
        <w:t xml:space="preserve"> and clauses </w:t>
      </w:r>
      <w:r w:rsidR="005A237E" w:rsidRPr="00A2491D">
        <w:rPr>
          <w:rFonts w:ascii="Arial" w:hAnsi="Arial"/>
        </w:rPr>
        <w:fldChar w:fldCharType="begin"/>
      </w:r>
      <w:r w:rsidR="005A237E" w:rsidRPr="00A2491D">
        <w:rPr>
          <w:rFonts w:ascii="Arial" w:hAnsi="Arial"/>
        </w:rPr>
        <w:instrText xml:space="preserve"> REF _Ref39568577 \r \h </w:instrText>
      </w:r>
      <w:r w:rsidR="000F1421" w:rsidRPr="00A2491D">
        <w:rPr>
          <w:rFonts w:ascii="Arial" w:hAnsi="Arial"/>
        </w:rPr>
        <w:instrText xml:space="preserve"> \* MERGEFORMAT </w:instrText>
      </w:r>
      <w:r w:rsidR="005A237E" w:rsidRPr="00A2491D">
        <w:rPr>
          <w:rFonts w:ascii="Arial" w:hAnsi="Arial"/>
        </w:rPr>
      </w:r>
      <w:r w:rsidR="005A237E" w:rsidRPr="00A2491D">
        <w:rPr>
          <w:rFonts w:ascii="Arial" w:hAnsi="Arial"/>
        </w:rPr>
        <w:fldChar w:fldCharType="separate"/>
      </w:r>
      <w:r w:rsidR="003E44FA" w:rsidRPr="00A2491D">
        <w:rPr>
          <w:rFonts w:ascii="Arial" w:hAnsi="Arial"/>
        </w:rPr>
        <w:t>70</w:t>
      </w:r>
      <w:r w:rsidR="005A237E" w:rsidRPr="00A2491D">
        <w:rPr>
          <w:rFonts w:ascii="Arial" w:hAnsi="Arial"/>
        </w:rPr>
        <w:fldChar w:fldCharType="end"/>
      </w:r>
      <w:r w:rsidRPr="00A2491D">
        <w:rPr>
          <w:rFonts w:ascii="Arial" w:hAnsi="Arial"/>
        </w:rPr>
        <w:t xml:space="preserve"> to </w:t>
      </w:r>
      <w:r w:rsidR="005A237E" w:rsidRPr="00A2491D">
        <w:rPr>
          <w:rFonts w:ascii="Arial" w:hAnsi="Arial"/>
        </w:rPr>
        <w:fldChar w:fldCharType="begin"/>
      </w:r>
      <w:r w:rsidR="005A237E" w:rsidRPr="00A2491D">
        <w:rPr>
          <w:rFonts w:ascii="Arial" w:hAnsi="Arial"/>
        </w:rPr>
        <w:instrText xml:space="preserve"> REF _Ref39568591 \r \h </w:instrText>
      </w:r>
      <w:r w:rsidR="000F1421" w:rsidRPr="00A2491D">
        <w:rPr>
          <w:rFonts w:ascii="Arial" w:hAnsi="Arial"/>
        </w:rPr>
        <w:instrText xml:space="preserve"> \* MERGEFORMAT </w:instrText>
      </w:r>
      <w:r w:rsidR="005A237E" w:rsidRPr="00A2491D">
        <w:rPr>
          <w:rFonts w:ascii="Arial" w:hAnsi="Arial"/>
        </w:rPr>
      </w:r>
      <w:r w:rsidR="005A237E" w:rsidRPr="00A2491D">
        <w:rPr>
          <w:rFonts w:ascii="Arial" w:hAnsi="Arial"/>
        </w:rPr>
        <w:fldChar w:fldCharType="separate"/>
      </w:r>
      <w:r w:rsidR="003E44FA" w:rsidRPr="00A2491D">
        <w:rPr>
          <w:rFonts w:ascii="Arial" w:hAnsi="Arial"/>
        </w:rPr>
        <w:t>77</w:t>
      </w:r>
      <w:r w:rsidR="005A237E" w:rsidRPr="00A2491D">
        <w:rPr>
          <w:rFonts w:ascii="Arial" w:hAnsi="Arial"/>
        </w:rPr>
        <w:fldChar w:fldCharType="end"/>
      </w:r>
      <w:r w:rsidR="005A237E" w:rsidRPr="00A2491D">
        <w:rPr>
          <w:rFonts w:ascii="Arial" w:hAnsi="Arial"/>
        </w:rPr>
        <w:t>,</w:t>
      </w:r>
      <w:r w:rsidRPr="00A2491D">
        <w:rPr>
          <w:rFonts w:ascii="Arial" w:hAnsi="Arial"/>
          <w:spacing w:val="-14"/>
        </w:rPr>
        <w:t xml:space="preserve"> </w:t>
      </w:r>
      <w:r w:rsidRPr="00A2491D">
        <w:rPr>
          <w:rFonts w:ascii="Arial" w:hAnsi="Arial"/>
        </w:rPr>
        <w:t>below.</w:t>
      </w:r>
      <w:r w:rsidR="0067273E" w:rsidRPr="00D11A47">
        <w:rPr>
          <w:rFonts w:ascii="Arial" w:hAnsi="Arial"/>
        </w:rPr>
        <w:br/>
      </w:r>
    </w:p>
    <w:p w14:paraId="3E5D9B55" w14:textId="61D0EA45" w:rsidR="00B84F26" w:rsidRDefault="00932BF9" w:rsidP="00C82F5A">
      <w:pPr>
        <w:pStyle w:val="Heading1"/>
        <w:keepNext/>
        <w:keepLines/>
        <w:kinsoku w:val="0"/>
        <w:overflowPunct w:val="0"/>
        <w:ind w:left="108"/>
        <w:jc w:val="both"/>
      </w:pPr>
      <w:r w:rsidRPr="00D11A47">
        <w:t>Engagement</w:t>
      </w:r>
      <w:r w:rsidRPr="00A14D7D">
        <w:rPr>
          <w:spacing w:val="-5"/>
        </w:rPr>
        <w:t xml:space="preserve"> </w:t>
      </w:r>
      <w:r w:rsidRPr="00A14D7D">
        <w:t>Letters</w:t>
      </w:r>
    </w:p>
    <w:p w14:paraId="26B849D6" w14:textId="77777777" w:rsidR="00852AC8" w:rsidRPr="009E30F8" w:rsidRDefault="00852AC8" w:rsidP="00C82F5A">
      <w:pPr>
        <w:jc w:val="both"/>
      </w:pPr>
    </w:p>
    <w:p w14:paraId="78212FF4" w14:textId="45FB582E" w:rsidR="00B84F26" w:rsidRDefault="00932BF9" w:rsidP="00C82F5A">
      <w:pPr>
        <w:pStyle w:val="EUParagraphLevel1"/>
        <w:spacing w:before="0" w:line="240" w:lineRule="auto"/>
        <w:rPr>
          <w:rFonts w:ascii="Arial" w:hAnsi="Arial"/>
        </w:rPr>
      </w:pPr>
      <w:bookmarkStart w:id="64" w:name="bookmark26"/>
      <w:bookmarkStart w:id="65" w:name="_Ref39568577"/>
      <w:bookmarkEnd w:id="64"/>
      <w:r w:rsidRPr="009E30F8">
        <w:rPr>
          <w:rFonts w:ascii="Arial" w:hAnsi="Arial"/>
        </w:rPr>
        <w:t>On and from the Commencement Date, the ABC must ensure that any offer of employment made to a current or prosp</w:t>
      </w:r>
      <w:r w:rsidR="005A237E" w:rsidRPr="008C6183">
        <w:rPr>
          <w:rFonts w:ascii="Arial" w:hAnsi="Arial"/>
        </w:rPr>
        <w:t>ective employee to whom the 2019</w:t>
      </w:r>
      <w:r w:rsidRPr="00D11A47">
        <w:rPr>
          <w:rFonts w:ascii="Arial" w:hAnsi="Arial"/>
        </w:rPr>
        <w:t xml:space="preserve"> EA (or any replacement instrument) would apply</w:t>
      </w:r>
      <w:r w:rsidRPr="00A14D7D">
        <w:rPr>
          <w:rFonts w:ascii="Arial" w:hAnsi="Arial"/>
          <w:spacing w:val="-21"/>
        </w:rPr>
        <w:t xml:space="preserve"> </w:t>
      </w:r>
      <w:r w:rsidRPr="00A14D7D">
        <w:rPr>
          <w:rFonts w:ascii="Arial" w:hAnsi="Arial"/>
        </w:rPr>
        <w:t>specifies:</w:t>
      </w:r>
      <w:bookmarkEnd w:id="65"/>
    </w:p>
    <w:p w14:paraId="5672A504" w14:textId="77777777" w:rsidR="00852AC8" w:rsidRPr="009E30F8" w:rsidRDefault="00852AC8" w:rsidP="00C82F5A">
      <w:pPr>
        <w:pStyle w:val="EUParagraphLevel1"/>
        <w:numPr>
          <w:ilvl w:val="0"/>
          <w:numId w:val="0"/>
        </w:numPr>
        <w:spacing w:before="0" w:line="240" w:lineRule="auto"/>
        <w:ind w:left="686"/>
        <w:rPr>
          <w:rFonts w:ascii="Arial" w:hAnsi="Arial"/>
        </w:rPr>
      </w:pPr>
    </w:p>
    <w:p w14:paraId="2C398BA5" w14:textId="20644E39" w:rsidR="00B84F26" w:rsidRDefault="00932BF9" w:rsidP="00C82F5A">
      <w:pPr>
        <w:pStyle w:val="EUParagraphLevel2"/>
        <w:spacing w:before="0" w:line="240" w:lineRule="auto"/>
        <w:ind w:left="1134" w:hanging="425"/>
        <w:jc w:val="both"/>
        <w:rPr>
          <w:rFonts w:ascii="Arial" w:hAnsi="Arial"/>
        </w:rPr>
      </w:pPr>
      <w:r w:rsidRPr="009E30F8">
        <w:rPr>
          <w:rFonts w:ascii="Arial" w:hAnsi="Arial"/>
        </w:rPr>
        <w:t>the classification</w:t>
      </w:r>
      <w:r w:rsidRPr="00D11A47">
        <w:rPr>
          <w:rFonts w:ascii="Arial" w:hAnsi="Arial"/>
        </w:rPr>
        <w:t>, schedule, band and pay point at which the employee will be engaged;</w:t>
      </w:r>
      <w:r w:rsidRPr="00A14D7D">
        <w:rPr>
          <w:rFonts w:ascii="Arial" w:hAnsi="Arial"/>
          <w:spacing w:val="-11"/>
        </w:rPr>
        <w:t xml:space="preserve"> </w:t>
      </w:r>
      <w:r w:rsidRPr="00A14D7D">
        <w:rPr>
          <w:rFonts w:ascii="Arial" w:hAnsi="Arial"/>
        </w:rPr>
        <w:t>and</w:t>
      </w:r>
    </w:p>
    <w:p w14:paraId="4F5C9104" w14:textId="77777777" w:rsidR="00852AC8" w:rsidRPr="009E30F8" w:rsidRDefault="00852AC8" w:rsidP="00C82F5A">
      <w:pPr>
        <w:pStyle w:val="EUParagraphLevel2"/>
        <w:numPr>
          <w:ilvl w:val="0"/>
          <w:numId w:val="0"/>
        </w:numPr>
        <w:spacing w:before="0" w:line="240" w:lineRule="auto"/>
        <w:ind w:left="1134"/>
        <w:jc w:val="both"/>
        <w:rPr>
          <w:rFonts w:ascii="Arial" w:hAnsi="Arial"/>
        </w:rPr>
      </w:pPr>
    </w:p>
    <w:p w14:paraId="36AEF0EA" w14:textId="7B921825" w:rsidR="00B84F26" w:rsidRDefault="00932BF9" w:rsidP="00C82F5A">
      <w:pPr>
        <w:pStyle w:val="EUParagraphLevel2"/>
        <w:spacing w:before="0" w:line="240" w:lineRule="auto"/>
        <w:ind w:left="1134" w:hanging="425"/>
        <w:jc w:val="both"/>
        <w:rPr>
          <w:rFonts w:ascii="Arial" w:hAnsi="Arial"/>
        </w:rPr>
      </w:pPr>
      <w:r w:rsidRPr="009E30F8">
        <w:rPr>
          <w:rFonts w:ascii="Arial" w:hAnsi="Arial"/>
        </w:rPr>
        <w:t>the hourly rate or annual salary the employee will</w:t>
      </w:r>
      <w:r w:rsidRPr="008C6183">
        <w:rPr>
          <w:rFonts w:ascii="Arial" w:hAnsi="Arial"/>
          <w:spacing w:val="-28"/>
        </w:rPr>
        <w:t xml:space="preserve"> </w:t>
      </w:r>
      <w:r w:rsidRPr="00D11A47">
        <w:rPr>
          <w:rFonts w:ascii="Arial" w:hAnsi="Arial"/>
        </w:rPr>
        <w:t>receive.</w:t>
      </w:r>
    </w:p>
    <w:p w14:paraId="2EB52DD7" w14:textId="189EC30F" w:rsidR="00852AC8" w:rsidRPr="009E30F8" w:rsidRDefault="00852AC8" w:rsidP="00C82F5A">
      <w:pPr>
        <w:pStyle w:val="ListParagraph"/>
        <w:jc w:val="both"/>
        <w:rPr>
          <w:rFonts w:ascii="Arial" w:hAnsi="Arial"/>
        </w:rPr>
      </w:pPr>
    </w:p>
    <w:p w14:paraId="42CE7468" w14:textId="2E827944" w:rsidR="00852AC8" w:rsidRDefault="00932BF9" w:rsidP="00C82F5A">
      <w:pPr>
        <w:pStyle w:val="Heading1"/>
        <w:keepNext/>
        <w:keepLines/>
        <w:kinsoku w:val="0"/>
        <w:overflowPunct w:val="0"/>
        <w:ind w:left="119"/>
        <w:jc w:val="both"/>
      </w:pPr>
      <w:bookmarkStart w:id="66" w:name="bookmark27"/>
      <w:bookmarkStart w:id="67" w:name="bookmark28"/>
      <w:bookmarkStart w:id="68" w:name="_Hlk37358440"/>
      <w:bookmarkEnd w:id="66"/>
      <w:bookmarkEnd w:id="67"/>
      <w:r w:rsidRPr="009E30F8">
        <w:t>Electronic Record Keeping</w:t>
      </w:r>
      <w:r w:rsidRPr="009E30F8">
        <w:rPr>
          <w:spacing w:val="-10"/>
        </w:rPr>
        <w:t xml:space="preserve"> </w:t>
      </w:r>
      <w:r w:rsidRPr="008C6183">
        <w:t>System</w:t>
      </w:r>
    </w:p>
    <w:p w14:paraId="5E730071" w14:textId="77777777" w:rsidR="00852AC8" w:rsidRPr="009E30F8" w:rsidRDefault="00852AC8" w:rsidP="00C82F5A">
      <w:pPr>
        <w:jc w:val="both"/>
      </w:pPr>
    </w:p>
    <w:p w14:paraId="13A12FBF" w14:textId="7CE4C79D" w:rsidR="00B84F26" w:rsidRDefault="003D4AA9" w:rsidP="00C82F5A">
      <w:pPr>
        <w:pStyle w:val="EUParagraphLevel1"/>
        <w:spacing w:before="0" w:line="240" w:lineRule="auto"/>
        <w:rPr>
          <w:rFonts w:ascii="Arial" w:hAnsi="Arial"/>
        </w:rPr>
      </w:pPr>
      <w:bookmarkStart w:id="69" w:name="bookmark29"/>
      <w:bookmarkStart w:id="70" w:name="_Ref39589344"/>
      <w:bookmarkEnd w:id="69"/>
      <w:r w:rsidRPr="009E30F8">
        <w:rPr>
          <w:rFonts w:ascii="Arial" w:hAnsi="Arial"/>
        </w:rPr>
        <w:t>T</w:t>
      </w:r>
      <w:r w:rsidR="00932BF9" w:rsidRPr="008C6183">
        <w:rPr>
          <w:rFonts w:ascii="Arial" w:hAnsi="Arial"/>
        </w:rPr>
        <w:t>he ABC must implement an electronic record keeping system (</w:t>
      </w:r>
      <w:r w:rsidR="00932BF9" w:rsidRPr="00D11A47">
        <w:rPr>
          <w:rFonts w:ascii="Arial" w:hAnsi="Arial"/>
          <w:b/>
          <w:bCs/>
        </w:rPr>
        <w:t>System</w:t>
      </w:r>
      <w:r w:rsidR="00932BF9" w:rsidRPr="00A14D7D">
        <w:rPr>
          <w:rFonts w:ascii="Arial" w:hAnsi="Arial"/>
        </w:rPr>
        <w:t>)</w:t>
      </w:r>
      <w:r w:rsidRPr="00A14D7D">
        <w:rPr>
          <w:rFonts w:ascii="Arial" w:hAnsi="Arial"/>
        </w:rPr>
        <w:t xml:space="preserve"> within 24 months of the Commencement Date</w:t>
      </w:r>
      <w:r w:rsidR="00932BF9" w:rsidRPr="00A14D7D">
        <w:rPr>
          <w:rFonts w:ascii="Arial" w:hAnsi="Arial"/>
        </w:rPr>
        <w:t xml:space="preserve"> such</w:t>
      </w:r>
      <w:r w:rsidR="00932BF9" w:rsidRPr="00A14D7D">
        <w:rPr>
          <w:rFonts w:ascii="Arial" w:hAnsi="Arial"/>
          <w:spacing w:val="-18"/>
        </w:rPr>
        <w:t xml:space="preserve"> </w:t>
      </w:r>
      <w:r w:rsidR="00932BF9" w:rsidRPr="00A14D7D">
        <w:rPr>
          <w:rFonts w:ascii="Arial" w:hAnsi="Arial"/>
        </w:rPr>
        <w:t>that:</w:t>
      </w:r>
      <w:bookmarkEnd w:id="70"/>
    </w:p>
    <w:p w14:paraId="6FCAC6B2" w14:textId="77777777" w:rsidR="00852AC8" w:rsidRPr="009E30F8" w:rsidRDefault="00852AC8" w:rsidP="00C82F5A">
      <w:pPr>
        <w:pStyle w:val="EUParagraphLevel1"/>
        <w:numPr>
          <w:ilvl w:val="0"/>
          <w:numId w:val="0"/>
        </w:numPr>
        <w:spacing w:before="0" w:line="240" w:lineRule="auto"/>
        <w:ind w:left="119"/>
        <w:rPr>
          <w:rFonts w:ascii="Arial" w:hAnsi="Arial"/>
        </w:rPr>
      </w:pPr>
    </w:p>
    <w:p w14:paraId="29B16BC9" w14:textId="56E64490" w:rsidR="00B84F26" w:rsidRDefault="00932BF9" w:rsidP="00C82F5A">
      <w:pPr>
        <w:pStyle w:val="EUParagraphLevel2"/>
        <w:spacing w:before="0" w:line="240" w:lineRule="auto"/>
        <w:ind w:hanging="426"/>
        <w:jc w:val="both"/>
        <w:rPr>
          <w:rFonts w:ascii="Arial" w:hAnsi="Arial"/>
        </w:rPr>
      </w:pPr>
      <w:r w:rsidRPr="009E30F8">
        <w:rPr>
          <w:rFonts w:ascii="Arial" w:hAnsi="Arial"/>
        </w:rPr>
        <w:t>all casual employees will be notified of their roster through the</w:t>
      </w:r>
      <w:r w:rsidRPr="008C6183">
        <w:rPr>
          <w:rFonts w:ascii="Arial" w:hAnsi="Arial"/>
          <w:spacing w:val="-29"/>
        </w:rPr>
        <w:t xml:space="preserve"> </w:t>
      </w:r>
      <w:r w:rsidRPr="00D11A47">
        <w:rPr>
          <w:rFonts w:ascii="Arial" w:hAnsi="Arial"/>
        </w:rPr>
        <w:t>System;</w:t>
      </w:r>
    </w:p>
    <w:p w14:paraId="7BAFA2B0"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1680B6BE" w14:textId="17DA75C0" w:rsidR="00B84F26" w:rsidRDefault="00932BF9" w:rsidP="00C82F5A">
      <w:pPr>
        <w:pStyle w:val="EUParagraphLevel2"/>
        <w:spacing w:before="0" w:line="240" w:lineRule="auto"/>
        <w:ind w:hanging="426"/>
        <w:jc w:val="both"/>
        <w:rPr>
          <w:rFonts w:ascii="Arial" w:hAnsi="Arial"/>
        </w:rPr>
      </w:pPr>
      <w:r w:rsidRPr="009E30F8">
        <w:rPr>
          <w:rFonts w:ascii="Arial" w:hAnsi="Arial"/>
        </w:rPr>
        <w:t xml:space="preserve">all casual employees will </w:t>
      </w:r>
      <w:r w:rsidR="00493C3B">
        <w:rPr>
          <w:rFonts w:ascii="Arial" w:hAnsi="Arial"/>
        </w:rPr>
        <w:t xml:space="preserve">confirm </w:t>
      </w:r>
      <w:r w:rsidRPr="009E30F8">
        <w:rPr>
          <w:rFonts w:ascii="Arial" w:hAnsi="Arial"/>
        </w:rPr>
        <w:t xml:space="preserve">their actual hours worked </w:t>
      </w:r>
      <w:r w:rsidR="00233E7E">
        <w:rPr>
          <w:rFonts w:ascii="Arial" w:hAnsi="Arial"/>
        </w:rPr>
        <w:t>in</w:t>
      </w:r>
      <w:r w:rsidRPr="009E30F8">
        <w:rPr>
          <w:rFonts w:ascii="Arial" w:hAnsi="Arial"/>
        </w:rPr>
        <w:t xml:space="preserve"> the</w:t>
      </w:r>
      <w:r w:rsidRPr="008C6183">
        <w:rPr>
          <w:rFonts w:ascii="Arial" w:hAnsi="Arial"/>
          <w:spacing w:val="-27"/>
        </w:rPr>
        <w:t xml:space="preserve"> </w:t>
      </w:r>
      <w:r w:rsidRPr="00D11A47">
        <w:rPr>
          <w:rFonts w:ascii="Arial" w:hAnsi="Arial"/>
        </w:rPr>
        <w:t>System;</w:t>
      </w:r>
    </w:p>
    <w:p w14:paraId="52F09455" w14:textId="524875DE" w:rsidR="00852AC8" w:rsidRPr="009E30F8" w:rsidRDefault="00852AC8" w:rsidP="00C82F5A">
      <w:pPr>
        <w:pStyle w:val="ListParagraph"/>
        <w:jc w:val="both"/>
        <w:rPr>
          <w:rFonts w:ascii="Arial" w:hAnsi="Arial"/>
        </w:rPr>
      </w:pPr>
    </w:p>
    <w:p w14:paraId="62EF5DC1" w14:textId="58CD1FAA" w:rsidR="00B84F26" w:rsidRDefault="00932BF9" w:rsidP="00C82F5A">
      <w:pPr>
        <w:pStyle w:val="EUParagraphLevel2"/>
        <w:spacing w:before="0" w:line="240" w:lineRule="auto"/>
        <w:ind w:hanging="426"/>
        <w:jc w:val="both"/>
        <w:rPr>
          <w:rFonts w:ascii="Arial" w:hAnsi="Arial"/>
        </w:rPr>
      </w:pPr>
      <w:r w:rsidRPr="008C6183">
        <w:rPr>
          <w:rFonts w:ascii="Arial" w:hAnsi="Arial"/>
        </w:rPr>
        <w:t>direct</w:t>
      </w:r>
      <w:r w:rsidRPr="00D11A47">
        <w:rPr>
          <w:rFonts w:ascii="Arial" w:hAnsi="Arial"/>
          <w:spacing w:val="-18"/>
        </w:rPr>
        <w:t xml:space="preserve"> </w:t>
      </w:r>
      <w:r w:rsidRPr="00A14D7D">
        <w:rPr>
          <w:rFonts w:ascii="Arial" w:hAnsi="Arial"/>
        </w:rPr>
        <w:t>supervisors</w:t>
      </w:r>
      <w:r w:rsidRPr="00A14D7D">
        <w:rPr>
          <w:rFonts w:ascii="Arial" w:hAnsi="Arial"/>
          <w:spacing w:val="-18"/>
        </w:rPr>
        <w:t xml:space="preserve"> </w:t>
      </w:r>
      <w:r w:rsidRPr="00A14D7D">
        <w:rPr>
          <w:rFonts w:ascii="Arial" w:hAnsi="Arial"/>
        </w:rPr>
        <w:t>of</w:t>
      </w:r>
      <w:r w:rsidRPr="00A14D7D">
        <w:rPr>
          <w:rFonts w:ascii="Arial" w:hAnsi="Arial"/>
          <w:spacing w:val="-15"/>
        </w:rPr>
        <w:t xml:space="preserve"> </w:t>
      </w:r>
      <w:r w:rsidRPr="00A14D7D">
        <w:rPr>
          <w:rFonts w:ascii="Arial" w:hAnsi="Arial"/>
        </w:rPr>
        <w:t>casual</w:t>
      </w:r>
      <w:r w:rsidRPr="00A14D7D">
        <w:rPr>
          <w:rFonts w:ascii="Arial" w:hAnsi="Arial"/>
          <w:spacing w:val="-19"/>
        </w:rPr>
        <w:t xml:space="preserve"> </w:t>
      </w:r>
      <w:r w:rsidRPr="00A14D7D">
        <w:rPr>
          <w:rFonts w:ascii="Arial" w:hAnsi="Arial"/>
        </w:rPr>
        <w:t>employees</w:t>
      </w:r>
      <w:r w:rsidRPr="00A14D7D">
        <w:rPr>
          <w:rFonts w:ascii="Arial" w:hAnsi="Arial"/>
          <w:spacing w:val="-18"/>
        </w:rPr>
        <w:t xml:space="preserve"> </w:t>
      </w:r>
      <w:r w:rsidRPr="00A14D7D">
        <w:rPr>
          <w:rFonts w:ascii="Arial" w:hAnsi="Arial"/>
        </w:rPr>
        <w:t>will</w:t>
      </w:r>
      <w:r w:rsidRPr="00A14D7D">
        <w:rPr>
          <w:rFonts w:ascii="Arial" w:hAnsi="Arial"/>
          <w:spacing w:val="-19"/>
        </w:rPr>
        <w:t xml:space="preserve"> </w:t>
      </w:r>
      <w:r w:rsidRPr="00A14D7D">
        <w:rPr>
          <w:rFonts w:ascii="Arial" w:hAnsi="Arial"/>
        </w:rPr>
        <w:t>approve</w:t>
      </w:r>
      <w:r w:rsidRPr="00A14D7D">
        <w:rPr>
          <w:rFonts w:ascii="Arial" w:hAnsi="Arial"/>
          <w:spacing w:val="-17"/>
        </w:rPr>
        <w:t xml:space="preserve"> </w:t>
      </w:r>
      <w:r w:rsidRPr="00A14D7D">
        <w:rPr>
          <w:rFonts w:ascii="Arial" w:hAnsi="Arial"/>
        </w:rPr>
        <w:t>records</w:t>
      </w:r>
      <w:r w:rsidRPr="00A14D7D">
        <w:rPr>
          <w:rFonts w:ascii="Arial" w:hAnsi="Arial"/>
          <w:spacing w:val="-18"/>
        </w:rPr>
        <w:t xml:space="preserve"> </w:t>
      </w:r>
      <w:r w:rsidRPr="00A14D7D">
        <w:rPr>
          <w:rFonts w:ascii="Arial" w:hAnsi="Arial"/>
        </w:rPr>
        <w:t>of</w:t>
      </w:r>
      <w:r w:rsidRPr="00A14D7D">
        <w:rPr>
          <w:rFonts w:ascii="Arial" w:hAnsi="Arial"/>
          <w:spacing w:val="-20"/>
        </w:rPr>
        <w:t xml:space="preserve"> </w:t>
      </w:r>
      <w:r w:rsidRPr="00A14D7D">
        <w:rPr>
          <w:rFonts w:ascii="Arial" w:hAnsi="Arial"/>
        </w:rPr>
        <w:t>actual hours worked in the System;</w:t>
      </w:r>
      <w:r w:rsidRPr="00A14D7D">
        <w:rPr>
          <w:rFonts w:ascii="Arial" w:hAnsi="Arial"/>
          <w:spacing w:val="-13"/>
        </w:rPr>
        <w:t xml:space="preserve"> </w:t>
      </w:r>
      <w:r w:rsidRPr="00A14D7D">
        <w:rPr>
          <w:rFonts w:ascii="Arial" w:hAnsi="Arial"/>
        </w:rPr>
        <w:t>and</w:t>
      </w:r>
    </w:p>
    <w:p w14:paraId="056B56A4" w14:textId="52CFCF15" w:rsidR="00852AC8" w:rsidRPr="009E30F8" w:rsidRDefault="00852AC8" w:rsidP="00C82F5A">
      <w:pPr>
        <w:pStyle w:val="ListParagraph"/>
        <w:jc w:val="both"/>
        <w:rPr>
          <w:rFonts w:ascii="Arial" w:hAnsi="Arial"/>
        </w:rPr>
      </w:pPr>
    </w:p>
    <w:p w14:paraId="13ECA0F0" w14:textId="539B74EC" w:rsidR="00B84F26" w:rsidRDefault="00932BF9" w:rsidP="00C82F5A">
      <w:pPr>
        <w:pStyle w:val="EUParagraphLevel2"/>
        <w:spacing w:before="0" w:line="240" w:lineRule="auto"/>
        <w:ind w:hanging="426"/>
        <w:jc w:val="both"/>
        <w:rPr>
          <w:rFonts w:ascii="Arial" w:hAnsi="Arial"/>
        </w:rPr>
      </w:pPr>
      <w:r w:rsidRPr="008C6183">
        <w:rPr>
          <w:rFonts w:ascii="Arial" w:hAnsi="Arial"/>
        </w:rPr>
        <w:t xml:space="preserve">the System will provide the records of actual hours worked to the Payroll </w:t>
      </w:r>
      <w:r w:rsidR="00D50A26" w:rsidRPr="00D11A47">
        <w:rPr>
          <w:rFonts w:ascii="Arial" w:hAnsi="Arial"/>
        </w:rPr>
        <w:t xml:space="preserve">Services </w:t>
      </w:r>
      <w:r w:rsidRPr="00A14D7D">
        <w:rPr>
          <w:rFonts w:ascii="Arial" w:hAnsi="Arial"/>
        </w:rPr>
        <w:t>Team, who will process pay based on these records of actual hours worked.</w:t>
      </w:r>
    </w:p>
    <w:p w14:paraId="0DE15CED" w14:textId="24493615" w:rsidR="00852AC8" w:rsidRPr="009E30F8" w:rsidRDefault="00852AC8" w:rsidP="00C82F5A">
      <w:pPr>
        <w:pStyle w:val="ListParagraph"/>
        <w:jc w:val="both"/>
        <w:rPr>
          <w:rFonts w:ascii="Arial" w:hAnsi="Arial"/>
        </w:rPr>
      </w:pPr>
    </w:p>
    <w:p w14:paraId="1969439C" w14:textId="065BABB4" w:rsidR="003D4AA9" w:rsidRDefault="003D4AA9" w:rsidP="00C82F5A">
      <w:pPr>
        <w:pStyle w:val="EUParagraphLevel1"/>
        <w:spacing w:before="0" w:line="240" w:lineRule="auto"/>
        <w:rPr>
          <w:rFonts w:ascii="Arial" w:hAnsi="Arial"/>
        </w:rPr>
      </w:pPr>
      <w:r w:rsidRPr="008C6183">
        <w:rPr>
          <w:rFonts w:ascii="Arial" w:hAnsi="Arial"/>
        </w:rPr>
        <w:t>Within 30 days of the Commencement Date, the ABC will notify all casual</w:t>
      </w:r>
      <w:r w:rsidRPr="00D11A47">
        <w:rPr>
          <w:rFonts w:ascii="Arial" w:hAnsi="Arial"/>
        </w:rPr>
        <w:t xml:space="preserve"> employees</w:t>
      </w:r>
      <w:r w:rsidR="008A2C2C" w:rsidRPr="00A14D7D">
        <w:rPr>
          <w:rFonts w:ascii="Arial" w:hAnsi="Arial"/>
        </w:rPr>
        <w:t xml:space="preserve"> who have a current casual contract with the ABC</w:t>
      </w:r>
      <w:r w:rsidRPr="00A14D7D">
        <w:rPr>
          <w:rFonts w:ascii="Arial" w:hAnsi="Arial"/>
        </w:rPr>
        <w:t xml:space="preserve"> that the ABC is taking steps to implement the System and that employees can contact the Payroll </w:t>
      </w:r>
      <w:r w:rsidR="00136CBC" w:rsidRPr="00A14D7D">
        <w:rPr>
          <w:rFonts w:ascii="Arial" w:hAnsi="Arial"/>
        </w:rPr>
        <w:t xml:space="preserve">Services </w:t>
      </w:r>
      <w:r w:rsidRPr="00A14D7D">
        <w:rPr>
          <w:rFonts w:ascii="Arial" w:hAnsi="Arial"/>
        </w:rPr>
        <w:t xml:space="preserve">Team with any queries in relation to their pay and conditions while the System is being implemented. </w:t>
      </w:r>
    </w:p>
    <w:p w14:paraId="05D6DDC7" w14:textId="77777777" w:rsidR="00852AC8" w:rsidRPr="009E30F8" w:rsidRDefault="00852AC8" w:rsidP="00C82F5A">
      <w:pPr>
        <w:pStyle w:val="EUParagraphLevel1"/>
        <w:numPr>
          <w:ilvl w:val="0"/>
          <w:numId w:val="0"/>
        </w:numPr>
        <w:spacing w:before="0" w:line="240" w:lineRule="auto"/>
        <w:ind w:left="119"/>
        <w:rPr>
          <w:rFonts w:ascii="Arial" w:hAnsi="Arial"/>
        </w:rPr>
      </w:pPr>
    </w:p>
    <w:p w14:paraId="7CAC3B28" w14:textId="46DD8766" w:rsidR="003D4AA9" w:rsidRDefault="003D4AA9" w:rsidP="00C82F5A">
      <w:pPr>
        <w:pStyle w:val="EUParagraphLevel1"/>
        <w:spacing w:before="0" w:line="240" w:lineRule="auto"/>
        <w:rPr>
          <w:rFonts w:ascii="Arial" w:hAnsi="Arial"/>
        </w:rPr>
      </w:pPr>
      <w:r w:rsidRPr="008C6183">
        <w:rPr>
          <w:rFonts w:ascii="Arial" w:hAnsi="Arial"/>
        </w:rPr>
        <w:t xml:space="preserve">The ABC will </w:t>
      </w:r>
      <w:r w:rsidR="00484D53" w:rsidRPr="00D11A47">
        <w:rPr>
          <w:rFonts w:ascii="Arial" w:hAnsi="Arial"/>
        </w:rPr>
        <w:t>select a vendor to provide the System by 31 August 2020.</w:t>
      </w:r>
    </w:p>
    <w:p w14:paraId="3BA02221" w14:textId="466CDF77" w:rsidR="00852AC8" w:rsidRPr="009E30F8" w:rsidRDefault="00852AC8" w:rsidP="00C82F5A">
      <w:pPr>
        <w:pStyle w:val="ListParagraph"/>
        <w:jc w:val="both"/>
        <w:rPr>
          <w:rFonts w:ascii="Arial" w:hAnsi="Arial"/>
        </w:rPr>
      </w:pPr>
    </w:p>
    <w:p w14:paraId="7A448728" w14:textId="6EA37ECE" w:rsidR="00852AC8" w:rsidRDefault="00484D53" w:rsidP="00C82F5A">
      <w:pPr>
        <w:pStyle w:val="EUParagraphLevel1"/>
        <w:spacing w:before="0" w:line="240" w:lineRule="auto"/>
        <w:rPr>
          <w:rFonts w:ascii="Arial" w:hAnsi="Arial"/>
        </w:rPr>
      </w:pPr>
      <w:r w:rsidRPr="008C6183">
        <w:rPr>
          <w:rFonts w:ascii="Arial" w:hAnsi="Arial"/>
        </w:rPr>
        <w:t xml:space="preserve">The ABC will complete systems integration, configuration, and rollout of a pilot </w:t>
      </w:r>
      <w:r w:rsidR="00D50A26" w:rsidRPr="00D11A47">
        <w:rPr>
          <w:rFonts w:ascii="Arial" w:hAnsi="Arial"/>
        </w:rPr>
        <w:t xml:space="preserve">of the System </w:t>
      </w:r>
      <w:r w:rsidRPr="00A14D7D">
        <w:rPr>
          <w:rFonts w:ascii="Arial" w:hAnsi="Arial"/>
        </w:rPr>
        <w:t>by 30 June 2021.</w:t>
      </w:r>
    </w:p>
    <w:p w14:paraId="11449741" w14:textId="267D9CAA" w:rsidR="00852AC8" w:rsidRPr="009E30F8" w:rsidRDefault="00852AC8" w:rsidP="00C82F5A">
      <w:pPr>
        <w:pStyle w:val="EUParagraphLevel1"/>
        <w:numPr>
          <w:ilvl w:val="0"/>
          <w:numId w:val="0"/>
        </w:numPr>
        <w:spacing w:before="0" w:line="240" w:lineRule="auto"/>
        <w:rPr>
          <w:rFonts w:ascii="Arial" w:hAnsi="Arial"/>
        </w:rPr>
      </w:pPr>
    </w:p>
    <w:p w14:paraId="74578033" w14:textId="7F54E8B3" w:rsidR="00B84F26" w:rsidRPr="008C6183" w:rsidRDefault="00932BF9" w:rsidP="00C82F5A">
      <w:pPr>
        <w:pStyle w:val="EUParagraphLevel1"/>
        <w:spacing w:before="0" w:line="240" w:lineRule="auto"/>
        <w:rPr>
          <w:rFonts w:ascii="Arial" w:hAnsi="Arial"/>
        </w:rPr>
      </w:pPr>
      <w:r w:rsidRPr="008C6183">
        <w:rPr>
          <w:rFonts w:ascii="Arial" w:hAnsi="Arial"/>
        </w:rPr>
        <w:t>Within 14 days of the implementation of the System, the ABC m</w:t>
      </w:r>
      <w:r w:rsidRPr="00D11A47">
        <w:rPr>
          <w:rFonts w:ascii="Arial" w:hAnsi="Arial"/>
        </w:rPr>
        <w:t>ust provide the FWO</w:t>
      </w:r>
      <w:r w:rsidRPr="00A14D7D">
        <w:rPr>
          <w:rFonts w:ascii="Arial" w:hAnsi="Arial"/>
          <w:spacing w:val="-12"/>
        </w:rPr>
        <w:t xml:space="preserve"> </w:t>
      </w:r>
      <w:r w:rsidRPr="00A14D7D">
        <w:rPr>
          <w:rFonts w:ascii="Arial" w:hAnsi="Arial"/>
        </w:rPr>
        <w:t>with</w:t>
      </w:r>
      <w:r w:rsidRPr="00A14D7D">
        <w:rPr>
          <w:rFonts w:ascii="Arial" w:hAnsi="Arial"/>
          <w:spacing w:val="-9"/>
        </w:rPr>
        <w:t xml:space="preserve"> </w:t>
      </w:r>
      <w:r w:rsidRPr="00A14D7D">
        <w:rPr>
          <w:rFonts w:ascii="Arial" w:hAnsi="Arial"/>
        </w:rPr>
        <w:t>confirmation</w:t>
      </w:r>
      <w:r w:rsidRPr="00A14D7D">
        <w:rPr>
          <w:rFonts w:ascii="Arial" w:hAnsi="Arial"/>
          <w:spacing w:val="-11"/>
        </w:rPr>
        <w:t xml:space="preserve"> </w:t>
      </w:r>
      <w:r w:rsidRPr="00A14D7D">
        <w:rPr>
          <w:rFonts w:ascii="Arial" w:hAnsi="Arial"/>
        </w:rPr>
        <w:t>that</w:t>
      </w:r>
      <w:r w:rsidRPr="00A14D7D">
        <w:rPr>
          <w:rFonts w:ascii="Arial" w:hAnsi="Arial"/>
          <w:spacing w:val="-12"/>
        </w:rPr>
        <w:t xml:space="preserve"> </w:t>
      </w:r>
      <w:r w:rsidRPr="00A14D7D">
        <w:rPr>
          <w:rFonts w:ascii="Arial" w:hAnsi="Arial"/>
        </w:rPr>
        <w:t>the</w:t>
      </w:r>
      <w:r w:rsidRPr="00A14D7D">
        <w:rPr>
          <w:rFonts w:ascii="Arial" w:hAnsi="Arial"/>
          <w:spacing w:val="-11"/>
        </w:rPr>
        <w:t xml:space="preserve"> </w:t>
      </w:r>
      <w:r w:rsidRPr="00A14D7D">
        <w:rPr>
          <w:rFonts w:ascii="Arial" w:hAnsi="Arial"/>
        </w:rPr>
        <w:t>System</w:t>
      </w:r>
      <w:r w:rsidRPr="00A14D7D">
        <w:rPr>
          <w:rFonts w:ascii="Arial" w:hAnsi="Arial"/>
          <w:spacing w:val="-11"/>
        </w:rPr>
        <w:t xml:space="preserve"> </w:t>
      </w:r>
      <w:r w:rsidRPr="00A14D7D">
        <w:rPr>
          <w:rFonts w:ascii="Arial" w:hAnsi="Arial"/>
        </w:rPr>
        <w:t>has</w:t>
      </w:r>
      <w:r w:rsidRPr="00A14D7D">
        <w:rPr>
          <w:rFonts w:ascii="Arial" w:hAnsi="Arial"/>
          <w:spacing w:val="-13"/>
        </w:rPr>
        <w:t xml:space="preserve"> </w:t>
      </w:r>
      <w:r w:rsidRPr="00A14D7D">
        <w:rPr>
          <w:rFonts w:ascii="Arial" w:hAnsi="Arial"/>
        </w:rPr>
        <w:t>been</w:t>
      </w:r>
      <w:r w:rsidRPr="00A14D7D">
        <w:rPr>
          <w:rFonts w:ascii="Arial" w:hAnsi="Arial"/>
          <w:spacing w:val="-12"/>
        </w:rPr>
        <w:t xml:space="preserve"> </w:t>
      </w:r>
      <w:r w:rsidRPr="00A14D7D">
        <w:rPr>
          <w:rFonts w:ascii="Arial" w:hAnsi="Arial"/>
        </w:rPr>
        <w:t>established</w:t>
      </w:r>
      <w:r w:rsidRPr="00A14D7D">
        <w:rPr>
          <w:rFonts w:ascii="Arial" w:hAnsi="Arial"/>
          <w:spacing w:val="-11"/>
        </w:rPr>
        <w:t xml:space="preserve"> </w:t>
      </w:r>
      <w:r w:rsidRPr="00A14D7D">
        <w:rPr>
          <w:rFonts w:ascii="Arial" w:hAnsi="Arial"/>
        </w:rPr>
        <w:t>in</w:t>
      </w:r>
      <w:r w:rsidRPr="00A14D7D">
        <w:rPr>
          <w:rFonts w:ascii="Arial" w:hAnsi="Arial"/>
          <w:spacing w:val="-12"/>
        </w:rPr>
        <w:t xml:space="preserve"> </w:t>
      </w:r>
      <w:r w:rsidRPr="00A14D7D">
        <w:rPr>
          <w:rFonts w:ascii="Arial" w:hAnsi="Arial"/>
        </w:rPr>
        <w:t>accordance</w:t>
      </w:r>
      <w:r w:rsidRPr="00A14D7D">
        <w:rPr>
          <w:rFonts w:ascii="Arial" w:hAnsi="Arial"/>
          <w:spacing w:val="-9"/>
        </w:rPr>
        <w:t xml:space="preserve"> </w:t>
      </w:r>
      <w:r w:rsidRPr="00A14D7D">
        <w:rPr>
          <w:rFonts w:ascii="Arial" w:hAnsi="Arial"/>
        </w:rPr>
        <w:t>with</w:t>
      </w:r>
      <w:r w:rsidR="00AD1D40" w:rsidRPr="00A14D7D">
        <w:rPr>
          <w:rFonts w:ascii="Arial" w:hAnsi="Arial"/>
        </w:rPr>
        <w:t xml:space="preserve"> </w:t>
      </w:r>
      <w:r w:rsidRPr="00A14D7D">
        <w:rPr>
          <w:rFonts w:ascii="Arial" w:hAnsi="Arial"/>
        </w:rPr>
        <w:t>clause</w:t>
      </w:r>
      <w:r w:rsidR="005A237E" w:rsidRPr="00A14D7D">
        <w:rPr>
          <w:rFonts w:ascii="Arial" w:hAnsi="Arial"/>
        </w:rPr>
        <w:t xml:space="preserve"> </w:t>
      </w:r>
      <w:r w:rsidR="005A237E" w:rsidRPr="00FC0953">
        <w:rPr>
          <w:rFonts w:ascii="Arial" w:hAnsi="Arial"/>
          <w:highlight w:val="yellow"/>
        </w:rPr>
        <w:fldChar w:fldCharType="begin"/>
      </w:r>
      <w:r w:rsidR="005A237E" w:rsidRPr="00A14D7D">
        <w:rPr>
          <w:rFonts w:ascii="Arial" w:hAnsi="Arial"/>
        </w:rPr>
        <w:instrText xml:space="preserve"> REF _Ref39589344 \r \h </w:instrText>
      </w:r>
      <w:r w:rsidR="000F1421" w:rsidRPr="00A14D7D">
        <w:rPr>
          <w:rFonts w:ascii="Arial" w:hAnsi="Arial"/>
          <w:highlight w:val="yellow"/>
        </w:rPr>
        <w:instrText xml:space="preserve"> \* MERGEFORMAT </w:instrText>
      </w:r>
      <w:r w:rsidR="005A237E" w:rsidRPr="00FC0953">
        <w:rPr>
          <w:rFonts w:ascii="Arial" w:hAnsi="Arial"/>
          <w:highlight w:val="yellow"/>
        </w:rPr>
      </w:r>
      <w:r w:rsidR="005A237E" w:rsidRPr="00FC0953">
        <w:rPr>
          <w:rFonts w:ascii="Arial" w:hAnsi="Arial"/>
          <w:highlight w:val="yellow"/>
        </w:rPr>
        <w:fldChar w:fldCharType="separate"/>
      </w:r>
      <w:r w:rsidR="003E44FA" w:rsidRPr="008C6183">
        <w:rPr>
          <w:rFonts w:ascii="Arial" w:hAnsi="Arial"/>
        </w:rPr>
        <w:t>71</w:t>
      </w:r>
      <w:r w:rsidR="005A237E" w:rsidRPr="00FC0953">
        <w:rPr>
          <w:rFonts w:ascii="Arial" w:hAnsi="Arial"/>
          <w:highlight w:val="yellow"/>
        </w:rPr>
        <w:fldChar w:fldCharType="end"/>
      </w:r>
      <w:r w:rsidRPr="009E30F8">
        <w:rPr>
          <w:rFonts w:ascii="Arial" w:hAnsi="Arial"/>
        </w:rPr>
        <w:t>.</w:t>
      </w:r>
    </w:p>
    <w:bookmarkEnd w:id="68"/>
    <w:p w14:paraId="5BDE1D3D" w14:textId="77777777" w:rsidR="00B84F26" w:rsidRPr="00D11A47" w:rsidRDefault="00B84F26" w:rsidP="00C82F5A">
      <w:pPr>
        <w:pStyle w:val="BodyText"/>
        <w:keepNext/>
        <w:keepLines/>
        <w:kinsoku w:val="0"/>
        <w:overflowPunct w:val="0"/>
        <w:ind w:left="0" w:firstLine="0"/>
        <w:jc w:val="both"/>
      </w:pPr>
    </w:p>
    <w:p w14:paraId="7E7E6129" w14:textId="29A012E8" w:rsidR="00852AC8" w:rsidRDefault="00932BF9" w:rsidP="00C82F5A">
      <w:pPr>
        <w:pStyle w:val="Heading1"/>
        <w:keepNext/>
        <w:keepLines/>
        <w:kinsoku w:val="0"/>
        <w:overflowPunct w:val="0"/>
        <w:ind w:left="102" w:right="102"/>
        <w:jc w:val="both"/>
      </w:pPr>
      <w:r w:rsidRPr="00A14D7D">
        <w:t>Training</w:t>
      </w:r>
    </w:p>
    <w:p w14:paraId="7D0212B0" w14:textId="77777777" w:rsidR="00852AC8" w:rsidRPr="009E30F8" w:rsidRDefault="00852AC8" w:rsidP="00C82F5A">
      <w:pPr>
        <w:jc w:val="both"/>
      </w:pPr>
    </w:p>
    <w:p w14:paraId="3329D408" w14:textId="5393E3EB" w:rsidR="00B84F26" w:rsidRDefault="0058330C" w:rsidP="00C82F5A">
      <w:pPr>
        <w:pStyle w:val="EUParagraphLevel1"/>
        <w:spacing w:before="0" w:line="240" w:lineRule="auto"/>
        <w:rPr>
          <w:rFonts w:ascii="Arial" w:hAnsi="Arial"/>
        </w:rPr>
      </w:pPr>
      <w:r w:rsidRPr="008C6183">
        <w:rPr>
          <w:rFonts w:ascii="Arial" w:hAnsi="Arial"/>
        </w:rPr>
        <w:t>T</w:t>
      </w:r>
      <w:r w:rsidR="00932BF9" w:rsidRPr="00D11A47">
        <w:rPr>
          <w:rFonts w:ascii="Arial" w:hAnsi="Arial"/>
        </w:rPr>
        <w:t>he ABC must:</w:t>
      </w:r>
    </w:p>
    <w:p w14:paraId="6B9BA37B" w14:textId="77777777" w:rsidR="00852AC8" w:rsidRPr="009E30F8" w:rsidRDefault="00852AC8" w:rsidP="00C82F5A">
      <w:pPr>
        <w:pStyle w:val="EUParagraphLevel1"/>
        <w:numPr>
          <w:ilvl w:val="0"/>
          <w:numId w:val="0"/>
        </w:numPr>
        <w:spacing w:before="0" w:line="240" w:lineRule="auto"/>
        <w:ind w:left="686"/>
        <w:rPr>
          <w:rFonts w:ascii="Arial" w:hAnsi="Arial"/>
        </w:rPr>
      </w:pPr>
    </w:p>
    <w:p w14:paraId="3A8A6D8C" w14:textId="6FAADE33" w:rsidR="00B84F26" w:rsidRDefault="0058330C" w:rsidP="00C82F5A">
      <w:pPr>
        <w:pStyle w:val="EUParagraphLevel2"/>
        <w:spacing w:before="0" w:line="240" w:lineRule="auto"/>
        <w:ind w:hanging="426"/>
        <w:jc w:val="both"/>
        <w:rPr>
          <w:rFonts w:ascii="Arial" w:hAnsi="Arial"/>
        </w:rPr>
      </w:pPr>
      <w:r w:rsidRPr="008C6183">
        <w:rPr>
          <w:rFonts w:ascii="Arial" w:hAnsi="Arial"/>
        </w:rPr>
        <w:lastRenderedPageBreak/>
        <w:t>within 90 days of the Commencement Date</w:t>
      </w:r>
      <w:r w:rsidR="00252431" w:rsidRPr="00D11A47">
        <w:rPr>
          <w:rFonts w:ascii="Arial" w:hAnsi="Arial"/>
        </w:rPr>
        <w:t>,</w:t>
      </w:r>
      <w:r w:rsidRPr="00A14D7D">
        <w:rPr>
          <w:rFonts w:ascii="Arial" w:hAnsi="Arial"/>
        </w:rPr>
        <w:t xml:space="preserve"> </w:t>
      </w:r>
      <w:r w:rsidR="00252431" w:rsidRPr="00A14D7D">
        <w:rPr>
          <w:rFonts w:ascii="Arial" w:hAnsi="Arial"/>
        </w:rPr>
        <w:t xml:space="preserve">ensure that </w:t>
      </w:r>
      <w:r w:rsidRPr="00A14D7D">
        <w:rPr>
          <w:rFonts w:ascii="Arial" w:hAnsi="Arial"/>
        </w:rPr>
        <w:t>members of the ABC People &amp; Culture team who have responsibility for recruitment, rostering and/or payroll functions and are advising supervisors and managers in relation to those matters</w:t>
      </w:r>
      <w:r w:rsidR="00932BF9" w:rsidRPr="00A14D7D">
        <w:rPr>
          <w:rFonts w:ascii="Arial" w:hAnsi="Arial"/>
        </w:rPr>
        <w:t>;</w:t>
      </w:r>
      <w:r w:rsidR="00932BF9" w:rsidRPr="00A14D7D">
        <w:rPr>
          <w:rFonts w:ascii="Arial" w:hAnsi="Arial"/>
          <w:spacing w:val="-13"/>
        </w:rPr>
        <w:t xml:space="preserve"> </w:t>
      </w:r>
      <w:r w:rsidR="00932BF9" w:rsidRPr="00A14D7D">
        <w:rPr>
          <w:rFonts w:ascii="Arial" w:hAnsi="Arial"/>
        </w:rPr>
        <w:t>and</w:t>
      </w:r>
    </w:p>
    <w:p w14:paraId="091B4AE2" w14:textId="77777777" w:rsidR="00852AC8" w:rsidRPr="009E30F8" w:rsidRDefault="00852AC8" w:rsidP="00C82F5A">
      <w:pPr>
        <w:pStyle w:val="EUParagraphLevel2"/>
        <w:numPr>
          <w:ilvl w:val="0"/>
          <w:numId w:val="0"/>
        </w:numPr>
        <w:spacing w:before="0" w:line="240" w:lineRule="auto"/>
        <w:ind w:left="709"/>
        <w:jc w:val="both"/>
        <w:rPr>
          <w:rFonts w:ascii="Arial" w:hAnsi="Arial"/>
        </w:rPr>
      </w:pPr>
    </w:p>
    <w:p w14:paraId="02956CB3" w14:textId="46560886" w:rsidR="00B84F26" w:rsidRDefault="0058330C" w:rsidP="00C82F5A">
      <w:pPr>
        <w:pStyle w:val="EUParagraphLevel2"/>
        <w:spacing w:before="0" w:line="240" w:lineRule="auto"/>
        <w:ind w:hanging="426"/>
        <w:jc w:val="both"/>
        <w:rPr>
          <w:rFonts w:ascii="Arial" w:hAnsi="Arial"/>
        </w:rPr>
      </w:pPr>
      <w:r w:rsidRPr="008C6183">
        <w:rPr>
          <w:rFonts w:ascii="Arial" w:hAnsi="Arial"/>
        </w:rPr>
        <w:t xml:space="preserve">within 12 months of the Commencement Date, </w:t>
      </w:r>
      <w:r w:rsidR="00252431" w:rsidRPr="00D11A47">
        <w:rPr>
          <w:rFonts w:ascii="Arial" w:hAnsi="Arial"/>
        </w:rPr>
        <w:t>take all reasonable steps</w:t>
      </w:r>
      <w:r w:rsidR="00252431" w:rsidRPr="00A14D7D">
        <w:rPr>
          <w:rFonts w:ascii="Arial" w:hAnsi="Arial"/>
        </w:rPr>
        <w:t xml:space="preserve"> to ensure that employees with responsibility for rostering and hiring functions including relevant supervisors and managers</w:t>
      </w:r>
      <w:r w:rsidR="00932BF9" w:rsidRPr="00A14D7D">
        <w:rPr>
          <w:rFonts w:ascii="Arial" w:hAnsi="Arial"/>
        </w:rPr>
        <w:t>;</w:t>
      </w:r>
    </w:p>
    <w:p w14:paraId="6D91D1A5" w14:textId="21052C39" w:rsidR="00852AC8" w:rsidRPr="00C82F5A" w:rsidRDefault="00852AC8" w:rsidP="00C82F5A">
      <w:pPr>
        <w:pStyle w:val="ListParagraph"/>
        <w:jc w:val="both"/>
        <w:rPr>
          <w:rFonts w:ascii="Arial" w:hAnsi="Arial"/>
        </w:rPr>
      </w:pPr>
    </w:p>
    <w:p w14:paraId="3977D217" w14:textId="32F9D9A6" w:rsidR="00B84F26" w:rsidRDefault="00932BF9" w:rsidP="00C82F5A">
      <w:pPr>
        <w:pStyle w:val="EUParagraphLevel1"/>
        <w:numPr>
          <w:ilvl w:val="0"/>
          <w:numId w:val="0"/>
        </w:numPr>
        <w:spacing w:before="0" w:line="240" w:lineRule="auto"/>
        <w:ind w:left="686"/>
        <w:rPr>
          <w:rFonts w:ascii="Arial" w:hAnsi="Arial"/>
        </w:rPr>
      </w:pPr>
      <w:r w:rsidRPr="009E30F8">
        <w:rPr>
          <w:rFonts w:ascii="Arial" w:hAnsi="Arial"/>
        </w:rPr>
        <w:t>u</w:t>
      </w:r>
      <w:r w:rsidRPr="008C6183">
        <w:rPr>
          <w:rFonts w:ascii="Arial" w:hAnsi="Arial"/>
        </w:rPr>
        <w:t>ndertake workplace training that:</w:t>
      </w:r>
    </w:p>
    <w:p w14:paraId="361F7AD7" w14:textId="77777777" w:rsidR="00852AC8" w:rsidRPr="009E30F8" w:rsidRDefault="00852AC8" w:rsidP="00C82F5A">
      <w:pPr>
        <w:pStyle w:val="EUParagraphLevel1"/>
        <w:numPr>
          <w:ilvl w:val="0"/>
          <w:numId w:val="0"/>
        </w:numPr>
        <w:spacing w:before="0" w:line="240" w:lineRule="auto"/>
        <w:ind w:left="686"/>
        <w:rPr>
          <w:rFonts w:ascii="Arial" w:hAnsi="Arial"/>
        </w:rPr>
      </w:pPr>
    </w:p>
    <w:p w14:paraId="1BEAA16C" w14:textId="75021687" w:rsidR="00B84F26" w:rsidRDefault="0058330C" w:rsidP="00C82F5A">
      <w:pPr>
        <w:pStyle w:val="EUParagraphLevel2"/>
        <w:spacing w:before="0" w:line="240" w:lineRule="auto"/>
        <w:ind w:hanging="426"/>
        <w:jc w:val="both"/>
        <w:rPr>
          <w:rFonts w:ascii="Arial" w:hAnsi="Arial"/>
        </w:rPr>
      </w:pPr>
      <w:r w:rsidRPr="008C6183">
        <w:rPr>
          <w:rFonts w:ascii="Arial" w:hAnsi="Arial"/>
        </w:rPr>
        <w:t xml:space="preserve">has been </w:t>
      </w:r>
      <w:r w:rsidR="00252431" w:rsidRPr="00D11A47">
        <w:rPr>
          <w:rFonts w:ascii="Arial" w:hAnsi="Arial"/>
        </w:rPr>
        <w:t xml:space="preserve">developed with the advice of, and </w:t>
      </w:r>
      <w:r w:rsidRPr="00A14D7D">
        <w:rPr>
          <w:rFonts w:ascii="Arial" w:hAnsi="Arial"/>
        </w:rPr>
        <w:t xml:space="preserve">reviewed </w:t>
      </w:r>
      <w:r w:rsidR="00932BF9" w:rsidRPr="00A14D7D">
        <w:rPr>
          <w:rFonts w:ascii="Arial" w:hAnsi="Arial"/>
        </w:rPr>
        <w:t>by</w:t>
      </w:r>
      <w:r w:rsidR="00252431" w:rsidRPr="00A14D7D">
        <w:rPr>
          <w:rFonts w:ascii="Arial" w:hAnsi="Arial"/>
        </w:rPr>
        <w:t>,</w:t>
      </w:r>
      <w:r w:rsidR="00932BF9" w:rsidRPr="00A14D7D">
        <w:rPr>
          <w:rFonts w:ascii="Arial" w:hAnsi="Arial"/>
        </w:rPr>
        <w:t xml:space="preserve"> an external employee relations specialist;</w:t>
      </w:r>
      <w:r w:rsidR="00932BF9" w:rsidRPr="00A14D7D">
        <w:rPr>
          <w:rFonts w:ascii="Arial" w:hAnsi="Arial"/>
          <w:spacing w:val="-23"/>
        </w:rPr>
        <w:t xml:space="preserve"> </w:t>
      </w:r>
      <w:r w:rsidR="00932BF9" w:rsidRPr="00A14D7D">
        <w:rPr>
          <w:rFonts w:ascii="Arial" w:hAnsi="Arial"/>
        </w:rPr>
        <w:t>and</w:t>
      </w:r>
    </w:p>
    <w:p w14:paraId="6C273E90"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041BFA34" w14:textId="015183E2" w:rsidR="00B84F26" w:rsidRDefault="00932BF9" w:rsidP="00C82F5A">
      <w:pPr>
        <w:pStyle w:val="EUParagraphLevel2"/>
        <w:spacing w:before="0" w:line="240" w:lineRule="auto"/>
        <w:ind w:hanging="426"/>
        <w:jc w:val="both"/>
        <w:rPr>
          <w:rFonts w:ascii="Arial" w:hAnsi="Arial"/>
        </w:rPr>
      </w:pPr>
      <w:r w:rsidRPr="008C6183">
        <w:rPr>
          <w:rFonts w:ascii="Arial" w:hAnsi="Arial"/>
        </w:rPr>
        <w:t xml:space="preserve">covers </w:t>
      </w:r>
      <w:r w:rsidR="008F253D" w:rsidRPr="00D11A47">
        <w:rPr>
          <w:rFonts w:ascii="Arial" w:hAnsi="Arial"/>
        </w:rPr>
        <w:t xml:space="preserve">the </w:t>
      </w:r>
      <w:r w:rsidR="008F253D" w:rsidRPr="00A14D7D">
        <w:rPr>
          <w:rFonts w:ascii="Arial" w:hAnsi="Arial"/>
          <w:i/>
        </w:rPr>
        <w:t>Fair Work Act 2009</w:t>
      </w:r>
      <w:r w:rsidR="008F253D" w:rsidRPr="00A14D7D">
        <w:rPr>
          <w:rFonts w:ascii="Arial" w:hAnsi="Arial"/>
        </w:rPr>
        <w:t xml:space="preserve"> (</w:t>
      </w:r>
      <w:proofErr w:type="spellStart"/>
      <w:r w:rsidR="008F253D" w:rsidRPr="00A14D7D">
        <w:rPr>
          <w:rFonts w:ascii="Arial" w:hAnsi="Arial"/>
        </w:rPr>
        <w:t>Cth</w:t>
      </w:r>
      <w:proofErr w:type="spellEnd"/>
      <w:r w:rsidR="008F253D" w:rsidRPr="00A14D7D">
        <w:rPr>
          <w:rFonts w:ascii="Arial" w:hAnsi="Arial"/>
        </w:rPr>
        <w:t xml:space="preserve">), the </w:t>
      </w:r>
      <w:r w:rsidR="008F253D" w:rsidRPr="00A14D7D">
        <w:rPr>
          <w:rFonts w:ascii="Arial" w:hAnsi="Arial"/>
          <w:i/>
        </w:rPr>
        <w:t>Fair Work Regulations 2009</w:t>
      </w:r>
      <w:r w:rsidR="008F253D" w:rsidRPr="00A14D7D">
        <w:rPr>
          <w:rFonts w:ascii="Arial" w:hAnsi="Arial"/>
        </w:rPr>
        <w:t xml:space="preserve"> (</w:t>
      </w:r>
      <w:proofErr w:type="spellStart"/>
      <w:r w:rsidR="008F253D" w:rsidRPr="00A14D7D">
        <w:rPr>
          <w:rFonts w:ascii="Arial" w:hAnsi="Arial"/>
        </w:rPr>
        <w:t>Cth</w:t>
      </w:r>
      <w:proofErr w:type="spellEnd"/>
      <w:r w:rsidR="008F253D" w:rsidRPr="00A14D7D">
        <w:rPr>
          <w:rFonts w:ascii="Arial" w:hAnsi="Arial"/>
        </w:rPr>
        <w:t xml:space="preserve">) and any </w:t>
      </w:r>
      <w:r w:rsidRPr="00A14D7D">
        <w:rPr>
          <w:rFonts w:ascii="Arial" w:hAnsi="Arial"/>
        </w:rPr>
        <w:t xml:space="preserve">amendments made by the </w:t>
      </w:r>
      <w:r w:rsidRPr="00A14D7D">
        <w:rPr>
          <w:rFonts w:ascii="Arial" w:hAnsi="Arial"/>
          <w:i/>
        </w:rPr>
        <w:t>Fair Work Amendment (Protecting Vulnerable Workers) Act</w:t>
      </w:r>
      <w:r w:rsidRPr="00A14D7D">
        <w:rPr>
          <w:rFonts w:ascii="Arial" w:hAnsi="Arial"/>
          <w:i/>
          <w:spacing w:val="-23"/>
        </w:rPr>
        <w:t xml:space="preserve"> </w:t>
      </w:r>
      <w:r w:rsidRPr="00A14D7D">
        <w:rPr>
          <w:rFonts w:ascii="Arial" w:hAnsi="Arial"/>
          <w:i/>
        </w:rPr>
        <w:t>2017</w:t>
      </w:r>
      <w:r w:rsidRPr="00A14D7D">
        <w:rPr>
          <w:rFonts w:ascii="Arial" w:hAnsi="Arial"/>
        </w:rPr>
        <w:t>.</w:t>
      </w:r>
    </w:p>
    <w:p w14:paraId="2F3D29A1" w14:textId="1EF72C4C" w:rsidR="00852AC8" w:rsidRPr="009E30F8" w:rsidRDefault="00852AC8" w:rsidP="00C82F5A">
      <w:pPr>
        <w:pStyle w:val="ListParagraph"/>
        <w:jc w:val="both"/>
        <w:rPr>
          <w:rFonts w:ascii="Arial" w:hAnsi="Arial"/>
        </w:rPr>
      </w:pPr>
    </w:p>
    <w:p w14:paraId="3EA7AD45" w14:textId="712640A8" w:rsidR="00B84F26" w:rsidRDefault="00932BF9" w:rsidP="00C82F5A">
      <w:pPr>
        <w:pStyle w:val="EUParagraphLevel1"/>
        <w:spacing w:before="0" w:line="240" w:lineRule="auto"/>
        <w:rPr>
          <w:rFonts w:ascii="Arial" w:hAnsi="Arial"/>
        </w:rPr>
      </w:pPr>
      <w:bookmarkStart w:id="71" w:name="bookmark30"/>
      <w:bookmarkStart w:id="72" w:name="_Ref39568591"/>
      <w:bookmarkEnd w:id="71"/>
      <w:r w:rsidRPr="008C6183">
        <w:rPr>
          <w:rFonts w:ascii="Arial" w:hAnsi="Arial"/>
        </w:rPr>
        <w:t>Within 14 days of the completion of the training, the ABC must provide to the FWO:</w:t>
      </w:r>
      <w:bookmarkEnd w:id="72"/>
    </w:p>
    <w:p w14:paraId="638B6BBC" w14:textId="77777777" w:rsidR="00852AC8" w:rsidRPr="009E30F8" w:rsidRDefault="00852AC8" w:rsidP="00C82F5A">
      <w:pPr>
        <w:pStyle w:val="EUParagraphLevel1"/>
        <w:numPr>
          <w:ilvl w:val="0"/>
          <w:numId w:val="0"/>
        </w:numPr>
        <w:spacing w:before="0" w:line="240" w:lineRule="auto"/>
        <w:ind w:left="686"/>
        <w:rPr>
          <w:rFonts w:ascii="Arial" w:hAnsi="Arial"/>
        </w:rPr>
      </w:pPr>
    </w:p>
    <w:p w14:paraId="74C267F0" w14:textId="2F581194" w:rsidR="00B84F26" w:rsidRPr="00C82F5A" w:rsidRDefault="00932BF9" w:rsidP="00C82F5A">
      <w:pPr>
        <w:pStyle w:val="EUParagraphLevel2"/>
        <w:spacing w:before="0" w:line="240" w:lineRule="auto"/>
        <w:ind w:hanging="426"/>
        <w:jc w:val="both"/>
        <w:rPr>
          <w:rFonts w:ascii="Arial" w:hAnsi="Arial"/>
        </w:rPr>
      </w:pPr>
      <w:r w:rsidRPr="009E30F8">
        <w:rPr>
          <w:rFonts w:ascii="Arial" w:hAnsi="Arial"/>
        </w:rPr>
        <w:t xml:space="preserve">details of the </w:t>
      </w:r>
      <w:r w:rsidR="00252431" w:rsidRPr="008C6183">
        <w:rPr>
          <w:rFonts w:ascii="Arial" w:hAnsi="Arial"/>
        </w:rPr>
        <w:t xml:space="preserve">external employee relations specialist, the individuals delivering the training, </w:t>
      </w:r>
      <w:r w:rsidRPr="00D11A47">
        <w:rPr>
          <w:rFonts w:ascii="Arial" w:hAnsi="Arial"/>
        </w:rPr>
        <w:t>and content of the training course;</w:t>
      </w:r>
      <w:r w:rsidRPr="00A14D7D">
        <w:rPr>
          <w:rFonts w:ascii="Arial" w:hAnsi="Arial"/>
          <w:spacing w:val="-28"/>
        </w:rPr>
        <w:t xml:space="preserve"> </w:t>
      </w:r>
    </w:p>
    <w:p w14:paraId="60A7162F"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1C715A8A" w14:textId="3F44284E" w:rsidR="00252431" w:rsidRDefault="00932BF9" w:rsidP="00C82F5A">
      <w:pPr>
        <w:pStyle w:val="EUParagraphLevel2"/>
        <w:spacing w:before="0" w:line="240" w:lineRule="auto"/>
        <w:ind w:hanging="426"/>
        <w:jc w:val="both"/>
        <w:rPr>
          <w:rFonts w:ascii="Arial" w:hAnsi="Arial"/>
        </w:rPr>
      </w:pPr>
      <w:r w:rsidRPr="008C6183">
        <w:rPr>
          <w:rFonts w:ascii="Arial" w:hAnsi="Arial"/>
        </w:rPr>
        <w:t>the names and positions of each employee who undertook the</w:t>
      </w:r>
      <w:r w:rsidRPr="00D11A47">
        <w:rPr>
          <w:rFonts w:ascii="Arial" w:hAnsi="Arial"/>
          <w:spacing w:val="-30"/>
        </w:rPr>
        <w:t xml:space="preserve"> </w:t>
      </w:r>
      <w:r w:rsidRPr="00A14D7D">
        <w:rPr>
          <w:rFonts w:ascii="Arial" w:hAnsi="Arial"/>
        </w:rPr>
        <w:t>training</w:t>
      </w:r>
      <w:r w:rsidR="00252431" w:rsidRPr="00A14D7D">
        <w:rPr>
          <w:rFonts w:ascii="Arial" w:hAnsi="Arial"/>
        </w:rPr>
        <w:t>; and</w:t>
      </w:r>
    </w:p>
    <w:p w14:paraId="34CB0E6E" w14:textId="5ED2733E" w:rsidR="00852AC8" w:rsidRPr="009E30F8" w:rsidRDefault="00852AC8" w:rsidP="00C82F5A">
      <w:pPr>
        <w:pStyle w:val="ListParagraph"/>
        <w:jc w:val="both"/>
        <w:rPr>
          <w:rFonts w:ascii="Arial" w:hAnsi="Arial"/>
        </w:rPr>
      </w:pPr>
    </w:p>
    <w:p w14:paraId="6C936858" w14:textId="4DD36603" w:rsidR="00B84F26" w:rsidRPr="00C82F5A" w:rsidRDefault="00252431" w:rsidP="00C82F5A">
      <w:pPr>
        <w:pStyle w:val="EUParagraphLevel2"/>
        <w:spacing w:before="0" w:line="240" w:lineRule="auto"/>
        <w:ind w:left="1134" w:hanging="425"/>
        <w:jc w:val="both"/>
        <w:rPr>
          <w:rFonts w:ascii="Arial" w:hAnsi="Arial"/>
        </w:rPr>
      </w:pPr>
      <w:r w:rsidRPr="008C6183">
        <w:rPr>
          <w:rFonts w:ascii="Arial" w:hAnsi="Arial"/>
        </w:rPr>
        <w:t>the names and positions of each employee in the positions refer</w:t>
      </w:r>
      <w:r w:rsidRPr="00D11A47">
        <w:rPr>
          <w:rFonts w:ascii="Arial" w:hAnsi="Arial"/>
        </w:rPr>
        <w:t>enced above who did not complete the training in the required timeframe, the reason this did not occur</w:t>
      </w:r>
      <w:r w:rsidR="008A2C2C" w:rsidRPr="00A14D7D">
        <w:rPr>
          <w:rFonts w:ascii="Arial" w:hAnsi="Arial"/>
        </w:rPr>
        <w:t xml:space="preserve"> (for example, long term leave)</w:t>
      </w:r>
      <w:r w:rsidRPr="00A14D7D">
        <w:rPr>
          <w:rFonts w:ascii="Arial" w:hAnsi="Arial"/>
        </w:rPr>
        <w:t xml:space="preserve">, and a plan for rectifying </w:t>
      </w:r>
      <w:r w:rsidR="001A6BFD" w:rsidRPr="00A14D7D">
        <w:rPr>
          <w:rFonts w:ascii="Arial" w:hAnsi="Arial"/>
        </w:rPr>
        <w:t>this</w:t>
      </w:r>
      <w:r w:rsidRPr="00A14D7D">
        <w:rPr>
          <w:rFonts w:ascii="Arial" w:hAnsi="Arial"/>
        </w:rPr>
        <w:t>, as applicable</w:t>
      </w:r>
      <w:r w:rsidR="00AC294E" w:rsidRPr="00A14D7D">
        <w:rPr>
          <w:rFonts w:ascii="Arial" w:hAnsi="Arial"/>
        </w:rPr>
        <w:t>.</w:t>
      </w:r>
      <w:r w:rsidRPr="00C82F5A">
        <w:rPr>
          <w:rFonts w:ascii="Arial" w:hAnsi="Arial"/>
        </w:rPr>
        <w:br/>
      </w:r>
    </w:p>
    <w:p w14:paraId="0191DA52" w14:textId="45B31752" w:rsidR="00852AC8" w:rsidRDefault="00932BF9" w:rsidP="00C82F5A">
      <w:pPr>
        <w:pStyle w:val="Heading1"/>
        <w:keepNext/>
        <w:keepLines/>
        <w:kinsoku w:val="0"/>
        <w:overflowPunct w:val="0"/>
        <w:ind w:left="0" w:right="102"/>
        <w:jc w:val="both"/>
      </w:pPr>
      <w:r w:rsidRPr="009E30F8">
        <w:t>Independent</w:t>
      </w:r>
      <w:r w:rsidRPr="008C6183">
        <w:rPr>
          <w:spacing w:val="-9"/>
        </w:rPr>
        <w:t xml:space="preserve"> </w:t>
      </w:r>
      <w:r w:rsidRPr="00D11A47">
        <w:t>Audits</w:t>
      </w:r>
    </w:p>
    <w:p w14:paraId="02928AB2" w14:textId="77777777" w:rsidR="00852AC8" w:rsidRPr="009E30F8" w:rsidRDefault="00852AC8" w:rsidP="00C82F5A">
      <w:pPr>
        <w:jc w:val="both"/>
      </w:pPr>
    </w:p>
    <w:p w14:paraId="775DC113" w14:textId="4ADF8357" w:rsidR="00B84F26" w:rsidRDefault="00932BF9" w:rsidP="00C82F5A">
      <w:pPr>
        <w:pStyle w:val="EUParagraphLevel1"/>
        <w:spacing w:before="0" w:line="240" w:lineRule="auto"/>
        <w:rPr>
          <w:rFonts w:ascii="Arial" w:hAnsi="Arial"/>
        </w:rPr>
      </w:pPr>
      <w:bookmarkStart w:id="73" w:name="bookmark31"/>
      <w:bookmarkEnd w:id="73"/>
      <w:r w:rsidRPr="008C6183">
        <w:rPr>
          <w:rFonts w:ascii="Arial" w:hAnsi="Arial"/>
        </w:rPr>
        <w:t>The ABC must, at its cost, engage an appropriately qu</w:t>
      </w:r>
      <w:r w:rsidRPr="00D11A47">
        <w:rPr>
          <w:rFonts w:ascii="Arial" w:hAnsi="Arial"/>
        </w:rPr>
        <w:t xml:space="preserve">alified, experienced, </w:t>
      </w:r>
      <w:proofErr w:type="gramStart"/>
      <w:r w:rsidRPr="00D11A47">
        <w:rPr>
          <w:rFonts w:ascii="Arial" w:hAnsi="Arial"/>
        </w:rPr>
        <w:t>external</w:t>
      </w:r>
      <w:proofErr w:type="gramEnd"/>
      <w:r w:rsidRPr="00D11A47">
        <w:rPr>
          <w:rFonts w:ascii="Arial" w:hAnsi="Arial"/>
        </w:rPr>
        <w:t xml:space="preserve"> and independent accounting professional or an employment law specialist (</w:t>
      </w:r>
      <w:r w:rsidRPr="00A14D7D">
        <w:rPr>
          <w:rFonts w:ascii="Arial" w:hAnsi="Arial"/>
          <w:b/>
        </w:rPr>
        <w:t>Independent Auditor</w:t>
      </w:r>
      <w:r w:rsidRPr="00A14D7D">
        <w:rPr>
          <w:rFonts w:ascii="Arial" w:hAnsi="Arial"/>
        </w:rPr>
        <w:t>) to conduct three annual audits of the ABC’s compliance</w:t>
      </w:r>
      <w:r w:rsidRPr="00A14D7D">
        <w:rPr>
          <w:rFonts w:ascii="Arial" w:hAnsi="Arial"/>
          <w:spacing w:val="-12"/>
        </w:rPr>
        <w:t xml:space="preserve"> </w:t>
      </w:r>
      <w:r w:rsidRPr="00A14D7D">
        <w:rPr>
          <w:rFonts w:ascii="Arial" w:hAnsi="Arial"/>
        </w:rPr>
        <w:t>with</w:t>
      </w:r>
      <w:r w:rsidRPr="00A14D7D">
        <w:rPr>
          <w:rFonts w:ascii="Arial" w:hAnsi="Arial"/>
          <w:spacing w:val="-9"/>
        </w:rPr>
        <w:t xml:space="preserve"> </w:t>
      </w:r>
      <w:r w:rsidRPr="00A14D7D">
        <w:rPr>
          <w:rFonts w:ascii="Arial" w:hAnsi="Arial"/>
        </w:rPr>
        <w:t>the</w:t>
      </w:r>
      <w:r w:rsidRPr="00A14D7D">
        <w:rPr>
          <w:rFonts w:ascii="Arial" w:hAnsi="Arial"/>
          <w:spacing w:val="-11"/>
        </w:rPr>
        <w:t xml:space="preserve"> </w:t>
      </w:r>
      <w:r w:rsidRPr="00A14D7D">
        <w:rPr>
          <w:rFonts w:ascii="Arial" w:hAnsi="Arial"/>
        </w:rPr>
        <w:t>FW</w:t>
      </w:r>
      <w:r w:rsidRPr="00A14D7D">
        <w:rPr>
          <w:rFonts w:ascii="Arial" w:hAnsi="Arial"/>
          <w:spacing w:val="-7"/>
        </w:rPr>
        <w:t xml:space="preserve"> </w:t>
      </w:r>
      <w:r w:rsidRPr="00A14D7D">
        <w:rPr>
          <w:rFonts w:ascii="Arial" w:hAnsi="Arial"/>
        </w:rPr>
        <w:t>Act</w:t>
      </w:r>
      <w:r w:rsidRPr="00A14D7D">
        <w:rPr>
          <w:rFonts w:ascii="Arial" w:hAnsi="Arial"/>
          <w:spacing w:val="-12"/>
        </w:rPr>
        <w:t xml:space="preserve"> </w:t>
      </w:r>
      <w:r w:rsidRPr="00A14D7D">
        <w:rPr>
          <w:rFonts w:ascii="Arial" w:hAnsi="Arial"/>
        </w:rPr>
        <w:t>and</w:t>
      </w:r>
      <w:r w:rsidRPr="00A14D7D">
        <w:rPr>
          <w:rFonts w:ascii="Arial" w:hAnsi="Arial"/>
          <w:spacing w:val="-12"/>
        </w:rPr>
        <w:t xml:space="preserve"> </w:t>
      </w:r>
      <w:r w:rsidRPr="00A14D7D">
        <w:rPr>
          <w:rFonts w:ascii="Arial" w:hAnsi="Arial"/>
          <w:spacing w:val="-4"/>
        </w:rPr>
        <w:t>FW</w:t>
      </w:r>
      <w:r w:rsidRPr="00A14D7D">
        <w:rPr>
          <w:rFonts w:ascii="Arial" w:hAnsi="Arial"/>
          <w:spacing w:val="3"/>
        </w:rPr>
        <w:t xml:space="preserve"> </w:t>
      </w:r>
      <w:r w:rsidRPr="00A14D7D">
        <w:rPr>
          <w:rFonts w:ascii="Arial" w:hAnsi="Arial"/>
        </w:rPr>
        <w:t>Regulations,</w:t>
      </w:r>
      <w:r w:rsidRPr="00A14D7D">
        <w:rPr>
          <w:rFonts w:ascii="Arial" w:hAnsi="Arial"/>
          <w:spacing w:val="-9"/>
        </w:rPr>
        <w:t xml:space="preserve"> </w:t>
      </w:r>
      <w:r w:rsidRPr="00A14D7D">
        <w:rPr>
          <w:rFonts w:ascii="Arial" w:hAnsi="Arial"/>
        </w:rPr>
        <w:t>in</w:t>
      </w:r>
      <w:r w:rsidRPr="00A14D7D">
        <w:rPr>
          <w:rFonts w:ascii="Arial" w:hAnsi="Arial"/>
          <w:spacing w:val="-9"/>
        </w:rPr>
        <w:t xml:space="preserve"> </w:t>
      </w:r>
      <w:r w:rsidRPr="00A14D7D">
        <w:rPr>
          <w:rFonts w:ascii="Arial" w:hAnsi="Arial"/>
        </w:rPr>
        <w:t>relation</w:t>
      </w:r>
      <w:r w:rsidRPr="00A14D7D">
        <w:rPr>
          <w:rFonts w:ascii="Arial" w:hAnsi="Arial"/>
          <w:spacing w:val="-12"/>
        </w:rPr>
        <w:t xml:space="preserve"> </w:t>
      </w:r>
      <w:r w:rsidRPr="00A14D7D">
        <w:rPr>
          <w:rFonts w:ascii="Arial" w:hAnsi="Arial"/>
        </w:rPr>
        <w:t>to</w:t>
      </w:r>
      <w:r w:rsidRPr="00A14D7D">
        <w:rPr>
          <w:rFonts w:ascii="Arial" w:hAnsi="Arial"/>
          <w:spacing w:val="-12"/>
        </w:rPr>
        <w:t xml:space="preserve"> </w:t>
      </w:r>
      <w:r w:rsidRPr="00A14D7D">
        <w:rPr>
          <w:rFonts w:ascii="Arial" w:hAnsi="Arial"/>
        </w:rPr>
        <w:t>the</w:t>
      </w:r>
      <w:r w:rsidRPr="00A14D7D">
        <w:rPr>
          <w:rFonts w:ascii="Arial" w:hAnsi="Arial"/>
          <w:spacing w:val="-11"/>
        </w:rPr>
        <w:t xml:space="preserve"> </w:t>
      </w:r>
      <w:r w:rsidRPr="00A14D7D">
        <w:rPr>
          <w:rFonts w:ascii="Arial" w:hAnsi="Arial"/>
        </w:rPr>
        <w:t>201</w:t>
      </w:r>
      <w:r w:rsidR="005A237E" w:rsidRPr="00A14D7D">
        <w:rPr>
          <w:rFonts w:ascii="Arial" w:hAnsi="Arial"/>
        </w:rPr>
        <w:t>9</w:t>
      </w:r>
      <w:r w:rsidRPr="00A14D7D">
        <w:rPr>
          <w:rFonts w:ascii="Arial" w:hAnsi="Arial"/>
          <w:spacing w:val="-12"/>
        </w:rPr>
        <w:t xml:space="preserve"> </w:t>
      </w:r>
      <w:r w:rsidRPr="00A14D7D">
        <w:rPr>
          <w:rFonts w:ascii="Arial" w:hAnsi="Arial"/>
        </w:rPr>
        <w:t>EA,</w:t>
      </w:r>
      <w:r w:rsidRPr="00A14D7D">
        <w:rPr>
          <w:rFonts w:ascii="Arial" w:hAnsi="Arial"/>
          <w:spacing w:val="-12"/>
        </w:rPr>
        <w:t xml:space="preserve"> </w:t>
      </w:r>
      <w:r w:rsidRPr="00A14D7D">
        <w:rPr>
          <w:rFonts w:ascii="Arial" w:hAnsi="Arial"/>
        </w:rPr>
        <w:t>and any future agreements that replace the 201</w:t>
      </w:r>
      <w:r w:rsidR="005A237E" w:rsidRPr="00A14D7D">
        <w:rPr>
          <w:rFonts w:ascii="Arial" w:hAnsi="Arial"/>
        </w:rPr>
        <w:t>9</w:t>
      </w:r>
      <w:r w:rsidRPr="00A14D7D">
        <w:rPr>
          <w:rFonts w:ascii="Arial" w:hAnsi="Arial"/>
        </w:rPr>
        <w:t xml:space="preserve"> EA</w:t>
      </w:r>
      <w:r w:rsidRPr="00A14D7D">
        <w:rPr>
          <w:rFonts w:ascii="Arial" w:hAnsi="Arial"/>
          <w:spacing w:val="-23"/>
        </w:rPr>
        <w:t xml:space="preserve"> </w:t>
      </w:r>
      <w:r w:rsidRPr="00A14D7D">
        <w:rPr>
          <w:rFonts w:ascii="Arial" w:hAnsi="Arial"/>
        </w:rPr>
        <w:t>(</w:t>
      </w:r>
      <w:r w:rsidRPr="00A14D7D">
        <w:rPr>
          <w:rFonts w:ascii="Arial" w:hAnsi="Arial"/>
          <w:b/>
        </w:rPr>
        <w:t>Audits</w:t>
      </w:r>
      <w:r w:rsidRPr="00A14D7D">
        <w:rPr>
          <w:rFonts w:ascii="Arial" w:hAnsi="Arial"/>
        </w:rPr>
        <w:t>).</w:t>
      </w:r>
      <w:r w:rsidR="00F10E8A" w:rsidRPr="00A14D7D">
        <w:rPr>
          <w:rFonts w:ascii="Arial" w:hAnsi="Arial"/>
        </w:rPr>
        <w:t xml:space="preserve"> </w:t>
      </w:r>
    </w:p>
    <w:p w14:paraId="7BBE6EAE" w14:textId="77777777" w:rsidR="00852AC8" w:rsidRPr="009E30F8" w:rsidRDefault="00852AC8" w:rsidP="00C82F5A">
      <w:pPr>
        <w:pStyle w:val="EUParagraphLevel1"/>
        <w:numPr>
          <w:ilvl w:val="0"/>
          <w:numId w:val="0"/>
        </w:numPr>
        <w:spacing w:before="0" w:line="240" w:lineRule="auto"/>
        <w:ind w:left="119"/>
        <w:rPr>
          <w:rFonts w:ascii="Arial" w:hAnsi="Arial"/>
        </w:rPr>
      </w:pPr>
    </w:p>
    <w:p w14:paraId="62C4FD5F" w14:textId="0D287C6E" w:rsidR="00B84F26" w:rsidRDefault="00932BF9" w:rsidP="00C82F5A">
      <w:pPr>
        <w:pStyle w:val="EUParagraphLevel1"/>
        <w:spacing w:before="0" w:line="240" w:lineRule="auto"/>
        <w:rPr>
          <w:rFonts w:ascii="Arial" w:hAnsi="Arial"/>
        </w:rPr>
      </w:pPr>
      <w:r w:rsidRPr="008C6183">
        <w:rPr>
          <w:rFonts w:ascii="Arial" w:hAnsi="Arial"/>
        </w:rPr>
        <w:t>By no later than 1 August 2020, the ABC will notify the FWO of its proposed Independent Auditor. The FWO may in its sole discretion approve the Independent Auditor in writing or otherwise require the ABC t</w:t>
      </w:r>
      <w:r w:rsidRPr="00D11A47">
        <w:rPr>
          <w:rFonts w:ascii="Arial" w:hAnsi="Arial"/>
        </w:rPr>
        <w:t>o propose other Independent Auditors until the FWO has approved in writing an Independent Auditor. The Independent Auditor must be approved by the FWO in writing prior to being engaged by the</w:t>
      </w:r>
      <w:r w:rsidRPr="00A14D7D">
        <w:rPr>
          <w:rFonts w:ascii="Arial" w:hAnsi="Arial"/>
          <w:spacing w:val="-11"/>
        </w:rPr>
        <w:t xml:space="preserve"> </w:t>
      </w:r>
      <w:r w:rsidRPr="00A14D7D">
        <w:rPr>
          <w:rFonts w:ascii="Arial" w:hAnsi="Arial"/>
        </w:rPr>
        <w:t>ABC.</w:t>
      </w:r>
    </w:p>
    <w:p w14:paraId="653A3D15" w14:textId="3B6779E7" w:rsidR="00852AC8" w:rsidRPr="009E30F8" w:rsidRDefault="00852AC8" w:rsidP="00C82F5A">
      <w:pPr>
        <w:pStyle w:val="ListParagraph"/>
        <w:jc w:val="both"/>
        <w:rPr>
          <w:rFonts w:ascii="Arial" w:hAnsi="Arial"/>
        </w:rPr>
      </w:pPr>
    </w:p>
    <w:p w14:paraId="3A391D53" w14:textId="2498B4EC" w:rsidR="00B84F26" w:rsidRDefault="00932BF9" w:rsidP="00C82F5A">
      <w:pPr>
        <w:pStyle w:val="EUParagraphLevel1"/>
        <w:spacing w:before="0" w:line="240" w:lineRule="auto"/>
        <w:rPr>
          <w:rFonts w:ascii="Arial" w:hAnsi="Arial"/>
        </w:rPr>
      </w:pPr>
      <w:r w:rsidRPr="008C6183">
        <w:rPr>
          <w:rFonts w:ascii="Arial" w:hAnsi="Arial"/>
        </w:rPr>
        <w:t>The ABC must ensure that each of the Audits conducted by t</w:t>
      </w:r>
      <w:r w:rsidRPr="00D11A47">
        <w:rPr>
          <w:rFonts w:ascii="Arial" w:hAnsi="Arial"/>
        </w:rPr>
        <w:t>he Independent Auditor</w:t>
      </w:r>
      <w:r w:rsidRPr="00A14D7D">
        <w:rPr>
          <w:rFonts w:ascii="Arial" w:hAnsi="Arial"/>
          <w:spacing w:val="-7"/>
        </w:rPr>
        <w:t xml:space="preserve"> </w:t>
      </w:r>
      <w:r w:rsidRPr="00A14D7D">
        <w:rPr>
          <w:rFonts w:ascii="Arial" w:hAnsi="Arial"/>
        </w:rPr>
        <w:t>include:</w:t>
      </w:r>
    </w:p>
    <w:p w14:paraId="11617FC7" w14:textId="72BF92DC" w:rsidR="00852AC8" w:rsidRPr="009E30F8" w:rsidRDefault="00852AC8" w:rsidP="00C82F5A">
      <w:pPr>
        <w:pStyle w:val="ListParagraph"/>
        <w:jc w:val="both"/>
        <w:rPr>
          <w:rFonts w:ascii="Arial" w:hAnsi="Arial"/>
        </w:rPr>
      </w:pPr>
    </w:p>
    <w:p w14:paraId="5733D977" w14:textId="288363E8" w:rsidR="00B84F26" w:rsidRDefault="00932BF9" w:rsidP="00C82F5A">
      <w:pPr>
        <w:pStyle w:val="EUParagraphLevel2"/>
        <w:spacing w:before="0" w:line="240" w:lineRule="auto"/>
        <w:ind w:hanging="426"/>
        <w:jc w:val="both"/>
        <w:rPr>
          <w:rFonts w:ascii="Arial" w:hAnsi="Arial"/>
        </w:rPr>
      </w:pPr>
      <w:r w:rsidRPr="008C6183">
        <w:rPr>
          <w:rFonts w:ascii="Arial" w:hAnsi="Arial"/>
        </w:rPr>
        <w:lastRenderedPageBreak/>
        <w:t>an</w:t>
      </w:r>
      <w:r w:rsidRPr="00D11A47">
        <w:rPr>
          <w:rFonts w:ascii="Arial" w:hAnsi="Arial"/>
          <w:spacing w:val="-9"/>
        </w:rPr>
        <w:t xml:space="preserve"> </w:t>
      </w:r>
      <w:r w:rsidRPr="00A14D7D">
        <w:rPr>
          <w:rFonts w:ascii="Arial" w:hAnsi="Arial"/>
        </w:rPr>
        <w:t>assessment</w:t>
      </w:r>
      <w:r w:rsidRPr="00A14D7D">
        <w:rPr>
          <w:rFonts w:ascii="Arial" w:hAnsi="Arial"/>
          <w:spacing w:val="-9"/>
        </w:rPr>
        <w:t xml:space="preserve"> </w:t>
      </w:r>
      <w:r w:rsidRPr="00A14D7D">
        <w:rPr>
          <w:rFonts w:ascii="Arial" w:hAnsi="Arial"/>
        </w:rPr>
        <w:t>of</w:t>
      </w:r>
      <w:r w:rsidRPr="00A14D7D">
        <w:rPr>
          <w:rFonts w:ascii="Arial" w:hAnsi="Arial"/>
          <w:spacing w:val="-5"/>
        </w:rPr>
        <w:t xml:space="preserve"> </w:t>
      </w:r>
      <w:r w:rsidRPr="00A14D7D">
        <w:rPr>
          <w:rFonts w:ascii="Arial" w:hAnsi="Arial"/>
        </w:rPr>
        <w:t>whether</w:t>
      </w:r>
      <w:r w:rsidRPr="00A14D7D">
        <w:rPr>
          <w:rFonts w:ascii="Arial" w:hAnsi="Arial"/>
          <w:spacing w:val="-9"/>
        </w:rPr>
        <w:t xml:space="preserve"> </w:t>
      </w:r>
      <w:r w:rsidRPr="00A14D7D">
        <w:rPr>
          <w:rFonts w:ascii="Arial" w:hAnsi="Arial"/>
        </w:rPr>
        <w:t>a</w:t>
      </w:r>
      <w:r w:rsidRPr="00A14D7D">
        <w:rPr>
          <w:rFonts w:ascii="Arial" w:hAnsi="Arial"/>
          <w:spacing w:val="-9"/>
        </w:rPr>
        <w:t xml:space="preserve"> </w:t>
      </w:r>
      <w:r w:rsidRPr="00A14D7D">
        <w:rPr>
          <w:rFonts w:ascii="Arial" w:hAnsi="Arial"/>
        </w:rPr>
        <w:t>sample</w:t>
      </w:r>
      <w:r w:rsidRPr="00A14D7D">
        <w:rPr>
          <w:rFonts w:ascii="Arial" w:hAnsi="Arial"/>
          <w:spacing w:val="-7"/>
        </w:rPr>
        <w:t xml:space="preserve"> </w:t>
      </w:r>
      <w:r w:rsidRPr="00A14D7D">
        <w:rPr>
          <w:rFonts w:ascii="Arial" w:hAnsi="Arial"/>
        </w:rPr>
        <w:t>of</w:t>
      </w:r>
      <w:r w:rsidRPr="00A14D7D">
        <w:rPr>
          <w:rFonts w:ascii="Arial" w:hAnsi="Arial"/>
          <w:spacing w:val="-9"/>
        </w:rPr>
        <w:t xml:space="preserve"> </w:t>
      </w:r>
      <w:r w:rsidRPr="00A14D7D">
        <w:rPr>
          <w:rFonts w:ascii="Arial" w:hAnsi="Arial"/>
        </w:rPr>
        <w:t>4%</w:t>
      </w:r>
      <w:r w:rsidRPr="00A14D7D">
        <w:rPr>
          <w:rFonts w:ascii="Arial" w:hAnsi="Arial"/>
          <w:spacing w:val="-9"/>
        </w:rPr>
        <w:t xml:space="preserve"> </w:t>
      </w:r>
      <w:r w:rsidRPr="00A14D7D">
        <w:rPr>
          <w:rFonts w:ascii="Arial" w:hAnsi="Arial"/>
        </w:rPr>
        <w:t>of</w:t>
      </w:r>
      <w:r w:rsidRPr="00A14D7D">
        <w:rPr>
          <w:rFonts w:ascii="Arial" w:hAnsi="Arial"/>
          <w:spacing w:val="-7"/>
        </w:rPr>
        <w:t xml:space="preserve"> </w:t>
      </w:r>
      <w:r w:rsidRPr="00A14D7D">
        <w:rPr>
          <w:rFonts w:ascii="Arial" w:hAnsi="Arial"/>
        </w:rPr>
        <w:t>all</w:t>
      </w:r>
      <w:r w:rsidRPr="00A14D7D">
        <w:rPr>
          <w:rFonts w:ascii="Arial" w:hAnsi="Arial"/>
          <w:spacing w:val="-8"/>
        </w:rPr>
        <w:t xml:space="preserve"> </w:t>
      </w:r>
      <w:r w:rsidRPr="00A14D7D">
        <w:rPr>
          <w:rFonts w:ascii="Arial" w:hAnsi="Arial"/>
        </w:rPr>
        <w:t>employees</w:t>
      </w:r>
      <w:r w:rsidRPr="00A14D7D">
        <w:rPr>
          <w:rFonts w:ascii="Arial" w:hAnsi="Arial"/>
          <w:spacing w:val="-8"/>
        </w:rPr>
        <w:t xml:space="preserve"> </w:t>
      </w:r>
      <w:r w:rsidRPr="00A14D7D">
        <w:rPr>
          <w:rFonts w:ascii="Arial" w:hAnsi="Arial"/>
        </w:rPr>
        <w:t>covered</w:t>
      </w:r>
      <w:r w:rsidRPr="00A14D7D">
        <w:rPr>
          <w:rFonts w:ascii="Arial" w:hAnsi="Arial"/>
          <w:spacing w:val="-9"/>
        </w:rPr>
        <w:t xml:space="preserve"> </w:t>
      </w:r>
      <w:r w:rsidRPr="00A14D7D">
        <w:rPr>
          <w:rFonts w:ascii="Arial" w:hAnsi="Arial"/>
        </w:rPr>
        <w:t>by</w:t>
      </w:r>
      <w:r w:rsidRPr="00A14D7D">
        <w:rPr>
          <w:rFonts w:ascii="Arial" w:hAnsi="Arial"/>
          <w:spacing w:val="-9"/>
        </w:rPr>
        <w:t xml:space="preserve"> </w:t>
      </w:r>
      <w:r w:rsidRPr="00A14D7D">
        <w:rPr>
          <w:rFonts w:ascii="Arial" w:hAnsi="Arial"/>
        </w:rPr>
        <w:t>the 201</w:t>
      </w:r>
      <w:r w:rsidR="005A237E" w:rsidRPr="00A14D7D">
        <w:rPr>
          <w:rFonts w:ascii="Arial" w:hAnsi="Arial"/>
        </w:rPr>
        <w:t>9</w:t>
      </w:r>
      <w:r w:rsidRPr="00A14D7D">
        <w:rPr>
          <w:rFonts w:ascii="Arial" w:hAnsi="Arial"/>
        </w:rPr>
        <w:t xml:space="preserve"> EA (or replacement instrument) during the relevant audit</w:t>
      </w:r>
      <w:r w:rsidRPr="00A14D7D">
        <w:rPr>
          <w:rFonts w:ascii="Arial" w:hAnsi="Arial"/>
          <w:spacing w:val="17"/>
        </w:rPr>
        <w:t xml:space="preserve"> </w:t>
      </w:r>
      <w:r w:rsidRPr="00A14D7D">
        <w:rPr>
          <w:rFonts w:ascii="Arial" w:hAnsi="Arial"/>
        </w:rPr>
        <w:t>period</w:t>
      </w:r>
      <w:r w:rsidR="000A7A6A" w:rsidRPr="00A14D7D">
        <w:rPr>
          <w:rFonts w:ascii="Arial" w:hAnsi="Arial"/>
        </w:rPr>
        <w:t xml:space="preserve"> </w:t>
      </w:r>
      <w:r w:rsidRPr="00A14D7D">
        <w:rPr>
          <w:rFonts w:ascii="Arial" w:hAnsi="Arial"/>
        </w:rPr>
        <w:t>(</w:t>
      </w:r>
      <w:r w:rsidRPr="00A14D7D">
        <w:rPr>
          <w:rFonts w:ascii="Arial" w:hAnsi="Arial"/>
          <w:b/>
        </w:rPr>
        <w:t>Sampled Employees</w:t>
      </w:r>
      <w:r w:rsidRPr="00A14D7D">
        <w:rPr>
          <w:rFonts w:ascii="Arial" w:hAnsi="Arial"/>
        </w:rPr>
        <w:t>) have been correctly classified by the ABC. The Sampled Employees</w:t>
      </w:r>
      <w:r w:rsidRPr="00A14D7D">
        <w:rPr>
          <w:rFonts w:ascii="Arial" w:hAnsi="Arial"/>
          <w:spacing w:val="-9"/>
        </w:rPr>
        <w:t xml:space="preserve"> </w:t>
      </w:r>
      <w:r w:rsidRPr="00A14D7D">
        <w:rPr>
          <w:rFonts w:ascii="Arial" w:hAnsi="Arial"/>
        </w:rPr>
        <w:t>must:</w:t>
      </w:r>
    </w:p>
    <w:p w14:paraId="539C7832"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7B2A80C5" w14:textId="77777777" w:rsidR="00B84F26" w:rsidRPr="00A14D7D" w:rsidRDefault="00932BF9" w:rsidP="00C82F5A">
      <w:pPr>
        <w:pStyle w:val="EUparagraphlevel3"/>
        <w:spacing w:before="0" w:line="240" w:lineRule="auto"/>
        <w:rPr>
          <w:rFonts w:ascii="Arial" w:hAnsi="Arial"/>
        </w:rPr>
      </w:pPr>
      <w:r w:rsidRPr="008C6183">
        <w:rPr>
          <w:rFonts w:ascii="Arial" w:hAnsi="Arial"/>
        </w:rPr>
        <w:t>include</w:t>
      </w:r>
      <w:r w:rsidRPr="00D11A47">
        <w:rPr>
          <w:rFonts w:ascii="Arial" w:hAnsi="Arial"/>
          <w:spacing w:val="-14"/>
        </w:rPr>
        <w:t xml:space="preserve"> </w:t>
      </w:r>
      <w:r w:rsidRPr="00A14D7D">
        <w:rPr>
          <w:rFonts w:ascii="Arial" w:hAnsi="Arial"/>
        </w:rPr>
        <w:t>a</w:t>
      </w:r>
      <w:r w:rsidRPr="00A14D7D">
        <w:rPr>
          <w:rFonts w:ascii="Arial" w:hAnsi="Arial"/>
          <w:spacing w:val="-13"/>
        </w:rPr>
        <w:t xml:space="preserve"> </w:t>
      </w:r>
      <w:r w:rsidRPr="00A14D7D">
        <w:rPr>
          <w:rFonts w:ascii="Arial" w:hAnsi="Arial"/>
        </w:rPr>
        <w:t>range</w:t>
      </w:r>
      <w:r w:rsidRPr="00A14D7D">
        <w:rPr>
          <w:rFonts w:ascii="Arial" w:hAnsi="Arial"/>
          <w:spacing w:val="-12"/>
        </w:rPr>
        <w:t xml:space="preserve"> </w:t>
      </w:r>
      <w:r w:rsidRPr="00A14D7D">
        <w:rPr>
          <w:rFonts w:ascii="Arial" w:hAnsi="Arial"/>
        </w:rPr>
        <w:t>of</w:t>
      </w:r>
      <w:r w:rsidRPr="00A14D7D">
        <w:rPr>
          <w:rFonts w:ascii="Arial" w:hAnsi="Arial"/>
          <w:spacing w:val="-13"/>
        </w:rPr>
        <w:t xml:space="preserve"> </w:t>
      </w:r>
      <w:r w:rsidRPr="00A14D7D">
        <w:rPr>
          <w:rFonts w:ascii="Arial" w:hAnsi="Arial"/>
        </w:rPr>
        <w:t>classifications</w:t>
      </w:r>
      <w:r w:rsidRPr="00A14D7D">
        <w:rPr>
          <w:rFonts w:ascii="Arial" w:hAnsi="Arial"/>
          <w:spacing w:val="-13"/>
        </w:rPr>
        <w:t xml:space="preserve"> </w:t>
      </w:r>
      <w:r w:rsidRPr="00A14D7D">
        <w:rPr>
          <w:rFonts w:ascii="Arial" w:hAnsi="Arial"/>
        </w:rPr>
        <w:t>and</w:t>
      </w:r>
      <w:r w:rsidRPr="00A14D7D">
        <w:rPr>
          <w:rFonts w:ascii="Arial" w:hAnsi="Arial"/>
          <w:spacing w:val="-14"/>
        </w:rPr>
        <w:t xml:space="preserve"> </w:t>
      </w:r>
      <w:r w:rsidRPr="00A14D7D">
        <w:rPr>
          <w:rFonts w:ascii="Arial" w:hAnsi="Arial"/>
        </w:rPr>
        <w:t>employment</w:t>
      </w:r>
      <w:r w:rsidRPr="00A14D7D">
        <w:rPr>
          <w:rFonts w:ascii="Arial" w:hAnsi="Arial"/>
          <w:spacing w:val="-13"/>
        </w:rPr>
        <w:t xml:space="preserve"> </w:t>
      </w:r>
      <w:r w:rsidRPr="00A14D7D">
        <w:rPr>
          <w:rFonts w:ascii="Arial" w:hAnsi="Arial"/>
        </w:rPr>
        <w:t>types</w:t>
      </w:r>
      <w:r w:rsidRPr="00A14D7D">
        <w:rPr>
          <w:rFonts w:ascii="Arial" w:hAnsi="Arial"/>
          <w:spacing w:val="-13"/>
        </w:rPr>
        <w:t xml:space="preserve"> </w:t>
      </w:r>
      <w:r w:rsidRPr="00A14D7D">
        <w:rPr>
          <w:rFonts w:ascii="Arial" w:hAnsi="Arial"/>
        </w:rPr>
        <w:t>(full-time,</w:t>
      </w:r>
      <w:r w:rsidRPr="00A14D7D">
        <w:rPr>
          <w:rFonts w:ascii="Arial" w:hAnsi="Arial"/>
          <w:spacing w:val="-13"/>
        </w:rPr>
        <w:t xml:space="preserve"> </w:t>
      </w:r>
      <w:r w:rsidRPr="00A14D7D">
        <w:rPr>
          <w:rFonts w:ascii="Arial" w:hAnsi="Arial"/>
        </w:rPr>
        <w:t>part- time and casual employees);</w:t>
      </w:r>
      <w:r w:rsidRPr="00A14D7D">
        <w:rPr>
          <w:rFonts w:ascii="Arial" w:hAnsi="Arial"/>
          <w:spacing w:val="-10"/>
        </w:rPr>
        <w:t xml:space="preserve"> </w:t>
      </w:r>
      <w:r w:rsidRPr="00A14D7D">
        <w:rPr>
          <w:rFonts w:ascii="Arial" w:hAnsi="Arial"/>
        </w:rPr>
        <w:t>and</w:t>
      </w:r>
    </w:p>
    <w:p w14:paraId="289AFDE7" w14:textId="30386EF0" w:rsidR="00B84F26" w:rsidRDefault="00932BF9" w:rsidP="00C82F5A">
      <w:pPr>
        <w:pStyle w:val="EUparagraphlevel3"/>
        <w:spacing w:before="0" w:line="240" w:lineRule="auto"/>
        <w:rPr>
          <w:rFonts w:ascii="Arial" w:hAnsi="Arial"/>
        </w:rPr>
      </w:pPr>
      <w:r w:rsidRPr="00A14D7D">
        <w:rPr>
          <w:rFonts w:ascii="Arial" w:hAnsi="Arial"/>
        </w:rPr>
        <w:t>include employees from a range of business units within the</w:t>
      </w:r>
      <w:r w:rsidRPr="00A14D7D">
        <w:rPr>
          <w:rFonts w:ascii="Arial" w:hAnsi="Arial"/>
          <w:spacing w:val="-26"/>
        </w:rPr>
        <w:t xml:space="preserve"> </w:t>
      </w:r>
      <w:r w:rsidRPr="00A14D7D">
        <w:rPr>
          <w:rFonts w:ascii="Arial" w:hAnsi="Arial"/>
        </w:rPr>
        <w:t>ABC;</w:t>
      </w:r>
    </w:p>
    <w:p w14:paraId="0004C994" w14:textId="77777777" w:rsidR="00852AC8" w:rsidRPr="009E30F8" w:rsidRDefault="00852AC8" w:rsidP="00C82F5A">
      <w:pPr>
        <w:pStyle w:val="EUparagraphlevel3"/>
        <w:numPr>
          <w:ilvl w:val="0"/>
          <w:numId w:val="0"/>
        </w:numPr>
        <w:spacing w:before="0" w:line="240" w:lineRule="auto"/>
        <w:ind w:left="1801"/>
        <w:rPr>
          <w:rFonts w:ascii="Arial" w:hAnsi="Arial"/>
        </w:rPr>
      </w:pPr>
    </w:p>
    <w:p w14:paraId="5D0B55F7" w14:textId="60AA4B7E" w:rsidR="00B84F26" w:rsidRPr="00C82F5A" w:rsidRDefault="00932BF9" w:rsidP="00C82F5A">
      <w:pPr>
        <w:pStyle w:val="EUParagraphLevel2"/>
        <w:spacing w:before="0" w:line="240" w:lineRule="auto"/>
        <w:ind w:hanging="426"/>
        <w:jc w:val="both"/>
        <w:rPr>
          <w:rFonts w:ascii="Arial" w:hAnsi="Arial"/>
        </w:rPr>
      </w:pPr>
      <w:r w:rsidRPr="008C6183">
        <w:rPr>
          <w:rFonts w:ascii="Arial" w:hAnsi="Arial"/>
        </w:rPr>
        <w:t>an assessment of whether the pay and conditions of the Sampled Employees d</w:t>
      </w:r>
      <w:r w:rsidRPr="00D11A47">
        <w:rPr>
          <w:rFonts w:ascii="Arial" w:hAnsi="Arial"/>
        </w:rPr>
        <w:t xml:space="preserve">uring the relevant audit period is in compliance with the </w:t>
      </w:r>
      <w:r w:rsidRPr="00A14D7D">
        <w:rPr>
          <w:rFonts w:ascii="Arial" w:hAnsi="Arial"/>
          <w:spacing w:val="-3"/>
        </w:rPr>
        <w:t xml:space="preserve">FW </w:t>
      </w:r>
      <w:r w:rsidRPr="00A14D7D">
        <w:rPr>
          <w:rFonts w:ascii="Arial" w:hAnsi="Arial"/>
        </w:rPr>
        <w:t>Act and the 201</w:t>
      </w:r>
      <w:r w:rsidR="005A237E" w:rsidRPr="00A14D7D">
        <w:rPr>
          <w:rFonts w:ascii="Arial" w:hAnsi="Arial"/>
        </w:rPr>
        <w:t>9</w:t>
      </w:r>
      <w:r w:rsidRPr="00A14D7D">
        <w:rPr>
          <w:rFonts w:ascii="Arial" w:hAnsi="Arial"/>
        </w:rPr>
        <w:t xml:space="preserve"> EA (or replacement instruments);</w:t>
      </w:r>
      <w:r w:rsidRPr="00A14D7D">
        <w:rPr>
          <w:rFonts w:ascii="Arial" w:hAnsi="Arial"/>
          <w:spacing w:val="-17"/>
        </w:rPr>
        <w:t xml:space="preserve"> </w:t>
      </w:r>
    </w:p>
    <w:p w14:paraId="001EFF0A"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16EDD6C6" w14:textId="38905304" w:rsidR="00B84F26" w:rsidRDefault="00932BF9" w:rsidP="00C82F5A">
      <w:pPr>
        <w:pStyle w:val="EUParagraphLevel2"/>
        <w:spacing w:before="0" w:line="240" w:lineRule="auto"/>
        <w:ind w:hanging="426"/>
        <w:jc w:val="both"/>
        <w:rPr>
          <w:rFonts w:ascii="Arial" w:hAnsi="Arial"/>
        </w:rPr>
      </w:pPr>
      <w:r w:rsidRPr="008C6183">
        <w:rPr>
          <w:rFonts w:ascii="Arial" w:hAnsi="Arial"/>
        </w:rPr>
        <w:t xml:space="preserve">direct contact with Sampled Employees by way of </w:t>
      </w:r>
      <w:r w:rsidR="00F10E8A" w:rsidRPr="00D11A47">
        <w:rPr>
          <w:rFonts w:ascii="Arial" w:hAnsi="Arial"/>
        </w:rPr>
        <w:t xml:space="preserve">telephone discussions </w:t>
      </w:r>
      <w:r w:rsidRPr="00A14D7D">
        <w:rPr>
          <w:rFonts w:ascii="Arial" w:hAnsi="Arial"/>
        </w:rPr>
        <w:t>to at least five different sites, to ensure accuracy of hours</w:t>
      </w:r>
      <w:r w:rsidRPr="00A14D7D">
        <w:rPr>
          <w:rFonts w:ascii="Arial" w:hAnsi="Arial"/>
          <w:spacing w:val="-15"/>
        </w:rPr>
        <w:t xml:space="preserve"> </w:t>
      </w:r>
      <w:r w:rsidRPr="00A14D7D">
        <w:rPr>
          <w:rFonts w:ascii="Arial" w:hAnsi="Arial"/>
        </w:rPr>
        <w:t>worked;</w:t>
      </w:r>
    </w:p>
    <w:p w14:paraId="13CD9DD1" w14:textId="7C04381F" w:rsidR="00852AC8" w:rsidRPr="009E30F8" w:rsidRDefault="00852AC8" w:rsidP="00C82F5A">
      <w:pPr>
        <w:pStyle w:val="ListParagraph"/>
        <w:jc w:val="both"/>
        <w:rPr>
          <w:rFonts w:ascii="Arial" w:hAnsi="Arial"/>
        </w:rPr>
      </w:pPr>
    </w:p>
    <w:p w14:paraId="3D552EF0" w14:textId="4A4DB659" w:rsidR="00B84F26" w:rsidRDefault="00932BF9" w:rsidP="00C82F5A">
      <w:pPr>
        <w:pStyle w:val="EUParagraphLevel2"/>
        <w:spacing w:before="0" w:line="240" w:lineRule="auto"/>
        <w:ind w:hanging="426"/>
        <w:jc w:val="both"/>
        <w:rPr>
          <w:rFonts w:ascii="Arial" w:hAnsi="Arial"/>
        </w:rPr>
      </w:pPr>
      <w:r w:rsidRPr="008C6183">
        <w:rPr>
          <w:rFonts w:ascii="Arial" w:hAnsi="Arial"/>
        </w:rPr>
        <w:t>th</w:t>
      </w:r>
      <w:r w:rsidRPr="00D11A47">
        <w:rPr>
          <w:rFonts w:ascii="Arial" w:hAnsi="Arial"/>
        </w:rPr>
        <w:t>e production to the FWO of a written report on each of the Audits setting out the Independent Auditor’s findings, and the facts and circumstances surrounding them (</w:t>
      </w:r>
      <w:r w:rsidRPr="00A14D7D">
        <w:rPr>
          <w:rFonts w:ascii="Arial" w:hAnsi="Arial"/>
          <w:b/>
        </w:rPr>
        <w:t>Audit Report</w:t>
      </w:r>
      <w:r w:rsidRPr="00A14D7D">
        <w:rPr>
          <w:rFonts w:ascii="Arial" w:hAnsi="Arial"/>
        </w:rPr>
        <w:t>);</w:t>
      </w:r>
      <w:r w:rsidRPr="00A14D7D">
        <w:rPr>
          <w:rFonts w:ascii="Arial" w:hAnsi="Arial"/>
          <w:spacing w:val="-13"/>
        </w:rPr>
        <w:t xml:space="preserve"> </w:t>
      </w:r>
      <w:r w:rsidRPr="00A14D7D">
        <w:rPr>
          <w:rFonts w:ascii="Arial" w:hAnsi="Arial"/>
        </w:rPr>
        <w:t>and</w:t>
      </w:r>
    </w:p>
    <w:p w14:paraId="225963C1" w14:textId="3C4C1EC3" w:rsidR="00852AC8" w:rsidRPr="009E30F8" w:rsidRDefault="00852AC8" w:rsidP="00C82F5A">
      <w:pPr>
        <w:pStyle w:val="ListParagraph"/>
        <w:jc w:val="both"/>
        <w:rPr>
          <w:rFonts w:ascii="Arial" w:hAnsi="Arial"/>
        </w:rPr>
      </w:pPr>
    </w:p>
    <w:p w14:paraId="07F69232" w14:textId="2E4B8321" w:rsidR="00B84F26" w:rsidRDefault="00932BF9" w:rsidP="00C82F5A">
      <w:pPr>
        <w:pStyle w:val="EUParagraphLevel2"/>
        <w:spacing w:before="0" w:line="240" w:lineRule="auto"/>
        <w:ind w:hanging="426"/>
        <w:jc w:val="both"/>
        <w:rPr>
          <w:rFonts w:ascii="Arial" w:hAnsi="Arial"/>
        </w:rPr>
      </w:pPr>
      <w:r w:rsidRPr="008C6183">
        <w:rPr>
          <w:rFonts w:ascii="Arial" w:hAnsi="Arial"/>
        </w:rPr>
        <w:t>the following declarations from the Independent</w:t>
      </w:r>
      <w:r w:rsidRPr="00D11A47">
        <w:rPr>
          <w:rFonts w:ascii="Arial" w:hAnsi="Arial"/>
          <w:spacing w:val="-24"/>
        </w:rPr>
        <w:t xml:space="preserve"> </w:t>
      </w:r>
      <w:r w:rsidRPr="00A14D7D">
        <w:rPr>
          <w:rFonts w:ascii="Arial" w:hAnsi="Arial"/>
        </w:rPr>
        <w:t>Auditor:</w:t>
      </w:r>
    </w:p>
    <w:p w14:paraId="21F244DC" w14:textId="43447FFD" w:rsidR="00852AC8" w:rsidRPr="009E30F8" w:rsidRDefault="00852AC8" w:rsidP="00C82F5A">
      <w:pPr>
        <w:pStyle w:val="ListParagraph"/>
        <w:jc w:val="both"/>
        <w:rPr>
          <w:rFonts w:ascii="Arial" w:hAnsi="Arial"/>
        </w:rPr>
      </w:pPr>
    </w:p>
    <w:p w14:paraId="28495E15" w14:textId="77777777" w:rsidR="00B84F26" w:rsidRPr="00A14D7D" w:rsidRDefault="00932BF9" w:rsidP="00C82F5A">
      <w:pPr>
        <w:pStyle w:val="EUparagraphlevel3"/>
        <w:spacing w:before="0" w:line="240" w:lineRule="auto"/>
        <w:rPr>
          <w:rFonts w:ascii="Arial" w:hAnsi="Arial"/>
        </w:rPr>
      </w:pPr>
      <w:r w:rsidRPr="008C6183">
        <w:rPr>
          <w:rFonts w:ascii="Arial" w:hAnsi="Arial"/>
        </w:rPr>
        <w:t>the Independen</w:t>
      </w:r>
      <w:r w:rsidRPr="00D11A47">
        <w:rPr>
          <w:rFonts w:ascii="Arial" w:hAnsi="Arial"/>
        </w:rPr>
        <w:t>t Auditor has no actual, potential or perceived conflict of interest in providing the report to the</w:t>
      </w:r>
      <w:r w:rsidRPr="00A14D7D">
        <w:rPr>
          <w:rFonts w:ascii="Arial" w:hAnsi="Arial"/>
          <w:spacing w:val="-18"/>
        </w:rPr>
        <w:t xml:space="preserve"> </w:t>
      </w:r>
      <w:r w:rsidRPr="00A14D7D">
        <w:rPr>
          <w:rFonts w:ascii="Arial" w:hAnsi="Arial"/>
        </w:rPr>
        <w:t>FWO;</w:t>
      </w:r>
    </w:p>
    <w:p w14:paraId="21AB04F4" w14:textId="77777777" w:rsidR="00B84F26" w:rsidRPr="00A14D7D" w:rsidRDefault="00932BF9" w:rsidP="00C82F5A">
      <w:pPr>
        <w:pStyle w:val="EUparagraphlevel3"/>
        <w:spacing w:before="0" w:line="240" w:lineRule="auto"/>
        <w:rPr>
          <w:rFonts w:ascii="Arial" w:hAnsi="Arial"/>
        </w:rPr>
      </w:pPr>
      <w:r w:rsidRPr="00A14D7D">
        <w:rPr>
          <w:rFonts w:ascii="Arial" w:hAnsi="Arial"/>
        </w:rPr>
        <w:t>notwithstanding that the Independent Auditor is retained by the ABC, the Independent Auditor undertakes that it has acted independently, impartially, objectively and without influence from the ABC in preparing the</w:t>
      </w:r>
      <w:r w:rsidRPr="00A14D7D">
        <w:rPr>
          <w:rFonts w:ascii="Arial" w:hAnsi="Arial"/>
          <w:spacing w:val="-7"/>
        </w:rPr>
        <w:t xml:space="preserve"> </w:t>
      </w:r>
      <w:r w:rsidRPr="00A14D7D">
        <w:rPr>
          <w:rFonts w:ascii="Arial" w:hAnsi="Arial"/>
        </w:rPr>
        <w:t>report;</w:t>
      </w:r>
    </w:p>
    <w:p w14:paraId="38E9B665" w14:textId="77777777" w:rsidR="00B84F26" w:rsidRPr="00A14D7D" w:rsidRDefault="00932BF9" w:rsidP="00C82F5A">
      <w:pPr>
        <w:pStyle w:val="EUparagraphlevel3"/>
        <w:spacing w:before="0" w:line="240" w:lineRule="auto"/>
        <w:rPr>
          <w:rFonts w:ascii="Arial" w:hAnsi="Arial"/>
        </w:rPr>
      </w:pPr>
      <w:r w:rsidRPr="00A14D7D">
        <w:rPr>
          <w:rFonts w:ascii="Arial" w:hAnsi="Arial"/>
        </w:rPr>
        <w:t>the Audit Report is provided in accordance with applicable professional standards (which will be listed in the report);</w:t>
      </w:r>
      <w:r w:rsidRPr="00A14D7D">
        <w:rPr>
          <w:rFonts w:ascii="Arial" w:hAnsi="Arial"/>
          <w:spacing w:val="-23"/>
        </w:rPr>
        <w:t xml:space="preserve"> </w:t>
      </w:r>
      <w:r w:rsidRPr="00A14D7D">
        <w:rPr>
          <w:rFonts w:ascii="Arial" w:hAnsi="Arial"/>
        </w:rPr>
        <w:t>and</w:t>
      </w:r>
    </w:p>
    <w:p w14:paraId="79070B8B" w14:textId="6BC436BE" w:rsidR="00B84F26" w:rsidRDefault="00932BF9" w:rsidP="00C82F5A">
      <w:pPr>
        <w:pStyle w:val="EUparagraphlevel3"/>
        <w:spacing w:before="0" w:line="240" w:lineRule="auto"/>
        <w:rPr>
          <w:rFonts w:ascii="Arial" w:hAnsi="Arial"/>
        </w:rPr>
      </w:pPr>
      <w:r w:rsidRPr="00A14D7D">
        <w:rPr>
          <w:rFonts w:ascii="Arial" w:hAnsi="Arial"/>
        </w:rPr>
        <w:t>the Audit Report is provided to the FWO for its benefit and the FWO can rely on the</w:t>
      </w:r>
      <w:r w:rsidRPr="00A14D7D">
        <w:rPr>
          <w:rFonts w:ascii="Arial" w:hAnsi="Arial"/>
          <w:spacing w:val="-6"/>
        </w:rPr>
        <w:t xml:space="preserve"> </w:t>
      </w:r>
      <w:r w:rsidRPr="00A14D7D">
        <w:rPr>
          <w:rFonts w:ascii="Arial" w:hAnsi="Arial"/>
        </w:rPr>
        <w:t>report.</w:t>
      </w:r>
      <w:r w:rsidR="00120601" w:rsidRPr="00A14D7D">
        <w:rPr>
          <w:rFonts w:ascii="Arial" w:hAnsi="Arial"/>
        </w:rPr>
        <w:t xml:space="preserve"> </w:t>
      </w:r>
    </w:p>
    <w:p w14:paraId="6174F4C2" w14:textId="77777777" w:rsidR="00852AC8" w:rsidRPr="009E30F8" w:rsidRDefault="00852AC8" w:rsidP="00C82F5A">
      <w:pPr>
        <w:pStyle w:val="EUparagraphlevel3"/>
        <w:numPr>
          <w:ilvl w:val="0"/>
          <w:numId w:val="0"/>
        </w:numPr>
        <w:spacing w:before="0" w:line="240" w:lineRule="auto"/>
        <w:ind w:left="1801" w:hanging="569"/>
        <w:rPr>
          <w:rFonts w:ascii="Arial" w:hAnsi="Arial"/>
        </w:rPr>
      </w:pPr>
    </w:p>
    <w:p w14:paraId="487C971B" w14:textId="77777777" w:rsidR="00852AC8" w:rsidRDefault="00932BF9" w:rsidP="00C82F5A">
      <w:pPr>
        <w:pStyle w:val="BodyText"/>
        <w:keepNext/>
        <w:keepLines/>
        <w:kinsoku w:val="0"/>
        <w:overflowPunct w:val="0"/>
        <w:ind w:left="709" w:right="100" w:hanging="609"/>
        <w:jc w:val="both"/>
        <w:rPr>
          <w:u w:val="single"/>
        </w:rPr>
      </w:pPr>
      <w:r w:rsidRPr="008C6183">
        <w:rPr>
          <w:u w:val="single"/>
        </w:rPr>
        <w:t>The First</w:t>
      </w:r>
      <w:r w:rsidRPr="00D11A47">
        <w:rPr>
          <w:spacing w:val="-4"/>
          <w:u w:val="single"/>
        </w:rPr>
        <w:t xml:space="preserve"> </w:t>
      </w:r>
      <w:r w:rsidRPr="00A14D7D">
        <w:rPr>
          <w:u w:val="single"/>
        </w:rPr>
        <w:t>Audi</w:t>
      </w:r>
      <w:r w:rsidR="00852AC8">
        <w:rPr>
          <w:u w:val="single"/>
        </w:rPr>
        <w:t>t</w:t>
      </w:r>
    </w:p>
    <w:p w14:paraId="1E52BEF2" w14:textId="6737622B" w:rsidR="00B84F26" w:rsidRPr="008C6183" w:rsidRDefault="00B84F26" w:rsidP="00C82F5A">
      <w:pPr>
        <w:pStyle w:val="BodyText"/>
        <w:keepNext/>
        <w:keepLines/>
        <w:kinsoku w:val="0"/>
        <w:overflowPunct w:val="0"/>
        <w:ind w:left="709" w:right="100" w:hanging="609"/>
        <w:jc w:val="both"/>
      </w:pPr>
    </w:p>
    <w:p w14:paraId="6A8A1771" w14:textId="6EBDBD46" w:rsidR="00B84F26" w:rsidRDefault="00932BF9" w:rsidP="00C82F5A">
      <w:pPr>
        <w:pStyle w:val="EUParagraphLevel1"/>
        <w:tabs>
          <w:tab w:val="clear" w:pos="687"/>
          <w:tab w:val="left" w:pos="709"/>
        </w:tabs>
        <w:spacing w:before="0" w:line="240" w:lineRule="auto"/>
        <w:ind w:left="709"/>
        <w:rPr>
          <w:rFonts w:ascii="Arial" w:hAnsi="Arial"/>
        </w:rPr>
      </w:pPr>
      <w:r w:rsidRPr="00D11A47">
        <w:rPr>
          <w:rFonts w:ascii="Arial" w:hAnsi="Arial"/>
        </w:rPr>
        <w:t>The</w:t>
      </w:r>
      <w:r w:rsidRPr="00A14D7D">
        <w:rPr>
          <w:rFonts w:ascii="Arial" w:hAnsi="Arial"/>
          <w:spacing w:val="-14"/>
        </w:rPr>
        <w:t xml:space="preserve"> </w:t>
      </w:r>
      <w:r w:rsidRPr="00A14D7D">
        <w:rPr>
          <w:rFonts w:ascii="Arial" w:hAnsi="Arial"/>
        </w:rPr>
        <w:t>ABC</w:t>
      </w:r>
      <w:r w:rsidRPr="00A14D7D">
        <w:rPr>
          <w:rFonts w:ascii="Arial" w:hAnsi="Arial"/>
          <w:spacing w:val="-16"/>
        </w:rPr>
        <w:t xml:space="preserve"> </w:t>
      </w:r>
      <w:r w:rsidRPr="00A14D7D">
        <w:rPr>
          <w:rFonts w:ascii="Arial" w:hAnsi="Arial"/>
        </w:rPr>
        <w:t>must</w:t>
      </w:r>
      <w:r w:rsidRPr="00A14D7D">
        <w:rPr>
          <w:rFonts w:ascii="Arial" w:hAnsi="Arial"/>
          <w:spacing w:val="-17"/>
        </w:rPr>
        <w:t xml:space="preserve"> </w:t>
      </w:r>
      <w:r w:rsidRPr="00A14D7D">
        <w:rPr>
          <w:rFonts w:ascii="Arial" w:hAnsi="Arial"/>
        </w:rPr>
        <w:t>ensure</w:t>
      </w:r>
      <w:r w:rsidRPr="00A14D7D">
        <w:rPr>
          <w:rFonts w:ascii="Arial" w:hAnsi="Arial"/>
          <w:spacing w:val="-17"/>
        </w:rPr>
        <w:t xml:space="preserve"> </w:t>
      </w:r>
      <w:r w:rsidRPr="00A14D7D">
        <w:rPr>
          <w:rFonts w:ascii="Arial" w:hAnsi="Arial"/>
        </w:rPr>
        <w:t>the</w:t>
      </w:r>
      <w:r w:rsidRPr="00A14D7D">
        <w:rPr>
          <w:rFonts w:ascii="Arial" w:hAnsi="Arial"/>
          <w:spacing w:val="-14"/>
        </w:rPr>
        <w:t xml:space="preserve"> </w:t>
      </w:r>
      <w:r w:rsidRPr="00A14D7D">
        <w:rPr>
          <w:rFonts w:ascii="Arial" w:hAnsi="Arial"/>
        </w:rPr>
        <w:t>Independent</w:t>
      </w:r>
      <w:r w:rsidRPr="00A14D7D">
        <w:rPr>
          <w:rFonts w:ascii="Arial" w:hAnsi="Arial"/>
          <w:spacing w:val="-14"/>
        </w:rPr>
        <w:t xml:space="preserve"> </w:t>
      </w:r>
      <w:r w:rsidRPr="00A14D7D">
        <w:rPr>
          <w:rFonts w:ascii="Arial" w:hAnsi="Arial"/>
        </w:rPr>
        <w:t>Auditor</w:t>
      </w:r>
      <w:r w:rsidRPr="00A14D7D">
        <w:rPr>
          <w:rFonts w:ascii="Arial" w:hAnsi="Arial"/>
          <w:spacing w:val="-16"/>
        </w:rPr>
        <w:t xml:space="preserve"> </w:t>
      </w:r>
      <w:r w:rsidRPr="00A14D7D">
        <w:rPr>
          <w:rFonts w:ascii="Arial" w:hAnsi="Arial"/>
        </w:rPr>
        <w:t>commences</w:t>
      </w:r>
      <w:r w:rsidRPr="00A14D7D">
        <w:rPr>
          <w:rFonts w:ascii="Arial" w:hAnsi="Arial"/>
          <w:spacing w:val="-15"/>
        </w:rPr>
        <w:t xml:space="preserve"> </w:t>
      </w:r>
      <w:r w:rsidRPr="00A14D7D">
        <w:rPr>
          <w:rFonts w:ascii="Arial" w:hAnsi="Arial"/>
        </w:rPr>
        <w:t>the</w:t>
      </w:r>
      <w:r w:rsidRPr="00A14D7D">
        <w:rPr>
          <w:rFonts w:ascii="Arial" w:hAnsi="Arial"/>
          <w:spacing w:val="-16"/>
        </w:rPr>
        <w:t xml:space="preserve"> </w:t>
      </w:r>
      <w:r w:rsidRPr="00A14D7D">
        <w:rPr>
          <w:rFonts w:ascii="Arial" w:hAnsi="Arial"/>
        </w:rPr>
        <w:t>first</w:t>
      </w:r>
      <w:r w:rsidRPr="00A14D7D">
        <w:rPr>
          <w:rFonts w:ascii="Arial" w:hAnsi="Arial"/>
          <w:spacing w:val="-17"/>
        </w:rPr>
        <w:t xml:space="preserve"> </w:t>
      </w:r>
      <w:r w:rsidRPr="00A14D7D">
        <w:rPr>
          <w:rFonts w:ascii="Arial" w:hAnsi="Arial"/>
        </w:rPr>
        <w:t>of</w:t>
      </w:r>
      <w:r w:rsidRPr="00A14D7D">
        <w:rPr>
          <w:rFonts w:ascii="Arial" w:hAnsi="Arial"/>
          <w:spacing w:val="-14"/>
        </w:rPr>
        <w:t xml:space="preserve"> </w:t>
      </w:r>
      <w:r w:rsidRPr="00A14D7D">
        <w:rPr>
          <w:rFonts w:ascii="Arial" w:hAnsi="Arial"/>
        </w:rPr>
        <w:t>the</w:t>
      </w:r>
      <w:r w:rsidRPr="00A14D7D">
        <w:rPr>
          <w:rFonts w:ascii="Arial" w:hAnsi="Arial"/>
          <w:spacing w:val="-16"/>
        </w:rPr>
        <w:t xml:space="preserve"> </w:t>
      </w:r>
      <w:r w:rsidRPr="00A14D7D">
        <w:rPr>
          <w:rFonts w:ascii="Arial" w:hAnsi="Arial"/>
        </w:rPr>
        <w:t>Audits by no later than 30 September 2020 (</w:t>
      </w:r>
      <w:r w:rsidRPr="00A14D7D">
        <w:rPr>
          <w:rFonts w:ascii="Arial" w:hAnsi="Arial"/>
          <w:b/>
        </w:rPr>
        <w:t>First</w:t>
      </w:r>
      <w:r w:rsidRPr="00A14D7D">
        <w:rPr>
          <w:rFonts w:ascii="Arial" w:hAnsi="Arial"/>
          <w:b/>
          <w:spacing w:val="-18"/>
        </w:rPr>
        <w:t xml:space="preserve"> </w:t>
      </w:r>
      <w:r w:rsidRPr="00A14D7D">
        <w:rPr>
          <w:rFonts w:ascii="Arial" w:hAnsi="Arial"/>
          <w:b/>
        </w:rPr>
        <w:t>Audit</w:t>
      </w:r>
      <w:r w:rsidRPr="00A14D7D">
        <w:rPr>
          <w:rFonts w:ascii="Arial" w:hAnsi="Arial"/>
        </w:rPr>
        <w:t>).</w:t>
      </w:r>
    </w:p>
    <w:p w14:paraId="001317CD" w14:textId="77777777" w:rsidR="00852AC8" w:rsidRPr="009E30F8" w:rsidRDefault="00852AC8" w:rsidP="00C82F5A">
      <w:pPr>
        <w:pStyle w:val="EUParagraphLevel1"/>
        <w:numPr>
          <w:ilvl w:val="0"/>
          <w:numId w:val="0"/>
        </w:numPr>
        <w:tabs>
          <w:tab w:val="clear" w:pos="687"/>
          <w:tab w:val="left" w:pos="709"/>
        </w:tabs>
        <w:spacing w:before="0" w:line="240" w:lineRule="auto"/>
        <w:ind w:left="709"/>
        <w:rPr>
          <w:rFonts w:ascii="Arial" w:hAnsi="Arial"/>
        </w:rPr>
      </w:pPr>
    </w:p>
    <w:p w14:paraId="4EB241B6" w14:textId="1D81FC4C"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For the First Audit, the relevant pre-audit period to assess Sampled Employe</w:t>
      </w:r>
      <w:r w:rsidRPr="00D11A47">
        <w:rPr>
          <w:rFonts w:ascii="Arial" w:hAnsi="Arial"/>
        </w:rPr>
        <w:t>es is 1 June 2019 to 1 June</w:t>
      </w:r>
      <w:r w:rsidRPr="00A14D7D">
        <w:rPr>
          <w:rFonts w:ascii="Arial" w:hAnsi="Arial"/>
          <w:spacing w:val="-7"/>
        </w:rPr>
        <w:t xml:space="preserve"> </w:t>
      </w:r>
      <w:r w:rsidRPr="00A14D7D">
        <w:rPr>
          <w:rFonts w:ascii="Arial" w:hAnsi="Arial"/>
        </w:rPr>
        <w:t>2020.</w:t>
      </w:r>
    </w:p>
    <w:p w14:paraId="1EB8AC4E" w14:textId="77777777" w:rsidR="00852AC8" w:rsidRPr="009E30F8" w:rsidRDefault="00852AC8" w:rsidP="00C82F5A">
      <w:pPr>
        <w:pStyle w:val="EUParagraphLevel1"/>
        <w:numPr>
          <w:ilvl w:val="0"/>
          <w:numId w:val="0"/>
        </w:numPr>
        <w:tabs>
          <w:tab w:val="clear" w:pos="687"/>
          <w:tab w:val="left" w:pos="709"/>
        </w:tabs>
        <w:spacing w:before="0" w:line="240" w:lineRule="auto"/>
        <w:ind w:left="709"/>
        <w:rPr>
          <w:rFonts w:ascii="Arial" w:hAnsi="Arial"/>
        </w:rPr>
      </w:pPr>
    </w:p>
    <w:p w14:paraId="7142BFC0" w14:textId="52BDF438"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The relevant audit period for the First Audit must be at least two full pay</w:t>
      </w:r>
      <w:r w:rsidRPr="00D11A47">
        <w:rPr>
          <w:rFonts w:ascii="Arial" w:hAnsi="Arial"/>
          <w:spacing w:val="-5"/>
        </w:rPr>
        <w:t xml:space="preserve"> </w:t>
      </w:r>
      <w:r w:rsidRPr="00A14D7D">
        <w:rPr>
          <w:rFonts w:ascii="Arial" w:hAnsi="Arial"/>
        </w:rPr>
        <w:t>periods</w:t>
      </w:r>
      <w:r w:rsidR="00AD1D40" w:rsidRPr="00A14D7D">
        <w:rPr>
          <w:rFonts w:ascii="Arial" w:hAnsi="Arial"/>
        </w:rPr>
        <w:t xml:space="preserve"> </w:t>
      </w:r>
      <w:r w:rsidR="00493C3B">
        <w:rPr>
          <w:rFonts w:ascii="Arial" w:hAnsi="Arial"/>
        </w:rPr>
        <w:t>commencing</w:t>
      </w:r>
      <w:r w:rsidR="00493C3B" w:rsidRPr="008C6183">
        <w:rPr>
          <w:rFonts w:ascii="Arial" w:hAnsi="Arial"/>
        </w:rPr>
        <w:t xml:space="preserve"> </w:t>
      </w:r>
      <w:r w:rsidRPr="00D11A47">
        <w:rPr>
          <w:rFonts w:ascii="Arial" w:hAnsi="Arial"/>
        </w:rPr>
        <w:t>within the period 1 June 2020 to 30 June</w:t>
      </w:r>
      <w:r w:rsidRPr="00A14D7D">
        <w:rPr>
          <w:rFonts w:ascii="Arial" w:hAnsi="Arial"/>
          <w:spacing w:val="-20"/>
        </w:rPr>
        <w:t xml:space="preserve"> </w:t>
      </w:r>
      <w:r w:rsidRPr="00A14D7D">
        <w:rPr>
          <w:rFonts w:ascii="Arial" w:hAnsi="Arial"/>
        </w:rPr>
        <w:t>2020.</w:t>
      </w:r>
    </w:p>
    <w:p w14:paraId="1E253DDE" w14:textId="77777777" w:rsidR="00852AC8" w:rsidRPr="009E30F8" w:rsidRDefault="00852AC8" w:rsidP="00C82F5A">
      <w:pPr>
        <w:pStyle w:val="EUParagraphLevel1"/>
        <w:numPr>
          <w:ilvl w:val="0"/>
          <w:numId w:val="0"/>
        </w:numPr>
        <w:tabs>
          <w:tab w:val="clear" w:pos="687"/>
          <w:tab w:val="left" w:pos="709"/>
        </w:tabs>
        <w:spacing w:before="0" w:line="240" w:lineRule="auto"/>
        <w:ind w:left="709"/>
        <w:rPr>
          <w:rFonts w:ascii="Arial" w:hAnsi="Arial"/>
        </w:rPr>
      </w:pPr>
    </w:p>
    <w:p w14:paraId="6296A3EB" w14:textId="1B0C4E65"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By 1 September 2020, the ABC will provide for the FWO’s approval, details of the</w:t>
      </w:r>
      <w:r w:rsidRPr="00D11A47">
        <w:rPr>
          <w:rFonts w:ascii="Arial" w:hAnsi="Arial"/>
        </w:rPr>
        <w:t xml:space="preserve"> methodology to be used by the Independent Auditor to conduct the First Audit.</w:t>
      </w:r>
    </w:p>
    <w:p w14:paraId="4228450B" w14:textId="7DB1547A" w:rsidR="00852AC8" w:rsidRPr="009E30F8" w:rsidRDefault="00852AC8" w:rsidP="00C82F5A">
      <w:pPr>
        <w:pStyle w:val="ListParagraph"/>
        <w:jc w:val="both"/>
        <w:rPr>
          <w:rFonts w:ascii="Arial" w:hAnsi="Arial"/>
        </w:rPr>
      </w:pPr>
    </w:p>
    <w:p w14:paraId="798EA382" w14:textId="30A4D100" w:rsidR="00BC3A56" w:rsidRPr="008C6183"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The</w:t>
      </w:r>
      <w:r w:rsidRPr="00D11A47">
        <w:rPr>
          <w:rFonts w:ascii="Arial" w:hAnsi="Arial"/>
          <w:spacing w:val="-19"/>
        </w:rPr>
        <w:t xml:space="preserve"> </w:t>
      </w:r>
      <w:r w:rsidRPr="00BC3A56">
        <w:rPr>
          <w:rFonts w:ascii="Arial" w:hAnsi="Arial"/>
        </w:rPr>
        <w:t>ABC</w:t>
      </w:r>
      <w:r w:rsidRPr="00BC3A56">
        <w:rPr>
          <w:rFonts w:ascii="Arial" w:hAnsi="Arial"/>
          <w:spacing w:val="-18"/>
        </w:rPr>
        <w:t xml:space="preserve"> </w:t>
      </w:r>
      <w:r w:rsidRPr="00BC3A56">
        <w:rPr>
          <w:rFonts w:ascii="Arial" w:hAnsi="Arial"/>
        </w:rPr>
        <w:t>will</w:t>
      </w:r>
      <w:r w:rsidRPr="00BC3A56">
        <w:rPr>
          <w:rFonts w:ascii="Arial" w:hAnsi="Arial"/>
          <w:spacing w:val="-18"/>
        </w:rPr>
        <w:t xml:space="preserve"> </w:t>
      </w:r>
      <w:r w:rsidRPr="00BC3A56">
        <w:rPr>
          <w:rFonts w:ascii="Arial" w:hAnsi="Arial"/>
        </w:rPr>
        <w:t>use</w:t>
      </w:r>
      <w:r w:rsidRPr="00BC3A56">
        <w:rPr>
          <w:rFonts w:ascii="Arial" w:hAnsi="Arial"/>
          <w:spacing w:val="-19"/>
        </w:rPr>
        <w:t xml:space="preserve"> </w:t>
      </w:r>
      <w:r w:rsidRPr="00BC3A56">
        <w:rPr>
          <w:rFonts w:ascii="Arial" w:hAnsi="Arial"/>
        </w:rPr>
        <w:t>its</w:t>
      </w:r>
      <w:r w:rsidRPr="00BC3A56">
        <w:rPr>
          <w:rFonts w:ascii="Arial" w:hAnsi="Arial"/>
          <w:spacing w:val="-20"/>
        </w:rPr>
        <w:t xml:space="preserve"> </w:t>
      </w:r>
      <w:r w:rsidRPr="00BC3A56">
        <w:rPr>
          <w:rFonts w:ascii="Arial" w:hAnsi="Arial"/>
        </w:rPr>
        <w:t>best</w:t>
      </w:r>
      <w:r w:rsidRPr="00BC3A56">
        <w:rPr>
          <w:rFonts w:ascii="Arial" w:hAnsi="Arial"/>
          <w:spacing w:val="-17"/>
        </w:rPr>
        <w:t xml:space="preserve"> </w:t>
      </w:r>
      <w:r w:rsidRPr="00BC3A56">
        <w:rPr>
          <w:rFonts w:ascii="Arial" w:hAnsi="Arial"/>
        </w:rPr>
        <w:t>endeavours</w:t>
      </w:r>
      <w:r w:rsidRPr="00BC3A56">
        <w:rPr>
          <w:rFonts w:ascii="Arial" w:hAnsi="Arial"/>
          <w:spacing w:val="-17"/>
        </w:rPr>
        <w:t xml:space="preserve"> </w:t>
      </w:r>
      <w:r w:rsidRPr="00BC3A56">
        <w:rPr>
          <w:rFonts w:ascii="Arial" w:hAnsi="Arial"/>
        </w:rPr>
        <w:t>to</w:t>
      </w:r>
      <w:r w:rsidRPr="00BC3A56">
        <w:rPr>
          <w:rFonts w:ascii="Arial" w:hAnsi="Arial"/>
          <w:spacing w:val="-19"/>
        </w:rPr>
        <w:t xml:space="preserve"> </w:t>
      </w:r>
      <w:r w:rsidRPr="00BC3A56">
        <w:rPr>
          <w:rFonts w:ascii="Arial" w:hAnsi="Arial"/>
        </w:rPr>
        <w:t>ensure</w:t>
      </w:r>
      <w:r w:rsidRPr="00BC3A56">
        <w:rPr>
          <w:rFonts w:ascii="Arial" w:hAnsi="Arial"/>
          <w:spacing w:val="-16"/>
        </w:rPr>
        <w:t xml:space="preserve"> </w:t>
      </w:r>
      <w:r w:rsidRPr="00BC3A56">
        <w:rPr>
          <w:rFonts w:ascii="Arial" w:hAnsi="Arial"/>
        </w:rPr>
        <w:t>the</w:t>
      </w:r>
      <w:r w:rsidRPr="00BC3A56">
        <w:rPr>
          <w:rFonts w:ascii="Arial" w:hAnsi="Arial"/>
          <w:spacing w:val="-19"/>
        </w:rPr>
        <w:t xml:space="preserve"> </w:t>
      </w:r>
      <w:r w:rsidRPr="00BC3A56">
        <w:rPr>
          <w:rFonts w:ascii="Arial" w:hAnsi="Arial"/>
        </w:rPr>
        <w:t>Independent</w:t>
      </w:r>
      <w:r w:rsidRPr="00BC3A56">
        <w:rPr>
          <w:rFonts w:ascii="Arial" w:hAnsi="Arial"/>
          <w:spacing w:val="-19"/>
        </w:rPr>
        <w:t xml:space="preserve"> </w:t>
      </w:r>
      <w:r w:rsidRPr="00BC3A56">
        <w:rPr>
          <w:rFonts w:ascii="Arial" w:hAnsi="Arial"/>
        </w:rPr>
        <w:t>Auditor</w:t>
      </w:r>
      <w:r w:rsidRPr="00BC3A56">
        <w:rPr>
          <w:rFonts w:ascii="Arial" w:hAnsi="Arial"/>
          <w:spacing w:val="-18"/>
        </w:rPr>
        <w:t xml:space="preserve"> </w:t>
      </w:r>
      <w:r w:rsidRPr="00BC3A56">
        <w:rPr>
          <w:rFonts w:ascii="Arial" w:hAnsi="Arial"/>
        </w:rPr>
        <w:t xml:space="preserve">provides </w:t>
      </w:r>
      <w:r w:rsidRPr="00BC3A56">
        <w:rPr>
          <w:rFonts w:ascii="Arial" w:hAnsi="Arial"/>
        </w:rPr>
        <w:lastRenderedPageBreak/>
        <w:t>a</w:t>
      </w:r>
      <w:r w:rsidRPr="00BC3A56">
        <w:rPr>
          <w:rFonts w:ascii="Arial" w:hAnsi="Arial"/>
          <w:spacing w:val="-8"/>
        </w:rPr>
        <w:t xml:space="preserve"> </w:t>
      </w:r>
      <w:r w:rsidRPr="00BC3A56">
        <w:rPr>
          <w:rFonts w:ascii="Arial" w:hAnsi="Arial"/>
        </w:rPr>
        <w:t>draft</w:t>
      </w:r>
      <w:r w:rsidRPr="00BC3A56">
        <w:rPr>
          <w:rFonts w:ascii="Arial" w:hAnsi="Arial"/>
          <w:spacing w:val="-8"/>
        </w:rPr>
        <w:t xml:space="preserve"> </w:t>
      </w:r>
      <w:r w:rsidRPr="00BC3A56">
        <w:rPr>
          <w:rFonts w:ascii="Arial" w:hAnsi="Arial"/>
        </w:rPr>
        <w:t>written</w:t>
      </w:r>
      <w:r w:rsidRPr="00BC3A56">
        <w:rPr>
          <w:rFonts w:ascii="Arial" w:hAnsi="Arial"/>
          <w:spacing w:val="-8"/>
        </w:rPr>
        <w:t xml:space="preserve"> </w:t>
      </w:r>
      <w:r w:rsidRPr="00BC3A56">
        <w:rPr>
          <w:rFonts w:ascii="Arial" w:hAnsi="Arial"/>
        </w:rPr>
        <w:t>report</w:t>
      </w:r>
      <w:r w:rsidRPr="00BC3A56">
        <w:rPr>
          <w:rFonts w:ascii="Arial" w:hAnsi="Arial"/>
          <w:spacing w:val="-11"/>
        </w:rPr>
        <w:t xml:space="preserve"> </w:t>
      </w:r>
      <w:r w:rsidRPr="00BC3A56">
        <w:rPr>
          <w:rFonts w:ascii="Arial" w:hAnsi="Arial"/>
        </w:rPr>
        <w:t>of</w:t>
      </w:r>
      <w:r w:rsidRPr="00BC3A56">
        <w:rPr>
          <w:rFonts w:ascii="Arial" w:hAnsi="Arial"/>
          <w:spacing w:val="-11"/>
        </w:rPr>
        <w:t xml:space="preserve"> </w:t>
      </w:r>
      <w:r w:rsidRPr="00BC3A56">
        <w:rPr>
          <w:rFonts w:ascii="Arial" w:hAnsi="Arial"/>
        </w:rPr>
        <w:t>the</w:t>
      </w:r>
      <w:r w:rsidRPr="00BC3A56">
        <w:rPr>
          <w:rFonts w:ascii="Arial" w:hAnsi="Arial"/>
          <w:spacing w:val="-8"/>
        </w:rPr>
        <w:t xml:space="preserve"> </w:t>
      </w:r>
      <w:r w:rsidRPr="00BC3A56">
        <w:rPr>
          <w:rFonts w:ascii="Arial" w:hAnsi="Arial"/>
        </w:rPr>
        <w:t>First</w:t>
      </w:r>
      <w:r w:rsidRPr="00BC3A56">
        <w:rPr>
          <w:rFonts w:ascii="Arial" w:hAnsi="Arial"/>
          <w:spacing w:val="-11"/>
        </w:rPr>
        <w:t xml:space="preserve"> </w:t>
      </w:r>
      <w:r w:rsidRPr="00BC3A56">
        <w:rPr>
          <w:rFonts w:ascii="Arial" w:hAnsi="Arial"/>
        </w:rPr>
        <w:t>Audit</w:t>
      </w:r>
      <w:r w:rsidRPr="00BC3A56">
        <w:rPr>
          <w:rFonts w:ascii="Arial" w:hAnsi="Arial"/>
          <w:spacing w:val="-9"/>
        </w:rPr>
        <w:t xml:space="preserve"> </w:t>
      </w:r>
      <w:r w:rsidRPr="00BC3A56">
        <w:rPr>
          <w:rFonts w:ascii="Arial" w:hAnsi="Arial"/>
        </w:rPr>
        <w:t>directly</w:t>
      </w:r>
      <w:r w:rsidRPr="00BC3A56">
        <w:rPr>
          <w:rFonts w:ascii="Arial" w:hAnsi="Arial"/>
          <w:spacing w:val="-12"/>
        </w:rPr>
        <w:t xml:space="preserve"> </w:t>
      </w:r>
      <w:r w:rsidRPr="00BC3A56">
        <w:rPr>
          <w:rFonts w:ascii="Arial" w:hAnsi="Arial"/>
        </w:rPr>
        <w:t>to</w:t>
      </w:r>
      <w:r w:rsidRPr="00BC3A56">
        <w:rPr>
          <w:rFonts w:ascii="Arial" w:hAnsi="Arial"/>
          <w:spacing w:val="-8"/>
        </w:rPr>
        <w:t xml:space="preserve"> </w:t>
      </w:r>
      <w:r w:rsidRPr="00BC3A56">
        <w:rPr>
          <w:rFonts w:ascii="Arial" w:hAnsi="Arial"/>
        </w:rPr>
        <w:t>the</w:t>
      </w:r>
      <w:r w:rsidRPr="00BC3A56">
        <w:rPr>
          <w:rFonts w:ascii="Arial" w:hAnsi="Arial"/>
          <w:spacing w:val="-8"/>
        </w:rPr>
        <w:t xml:space="preserve"> </w:t>
      </w:r>
      <w:r w:rsidRPr="00BC3A56">
        <w:rPr>
          <w:rFonts w:ascii="Arial" w:hAnsi="Arial"/>
        </w:rPr>
        <w:t>FWO</w:t>
      </w:r>
      <w:r w:rsidRPr="00BC3A56">
        <w:rPr>
          <w:rFonts w:ascii="Arial" w:hAnsi="Arial"/>
          <w:spacing w:val="-14"/>
        </w:rPr>
        <w:t xml:space="preserve"> </w:t>
      </w:r>
      <w:r w:rsidRPr="00BC3A56">
        <w:rPr>
          <w:rFonts w:ascii="Arial" w:hAnsi="Arial"/>
        </w:rPr>
        <w:t>by</w:t>
      </w:r>
      <w:r w:rsidRPr="00BC3A56">
        <w:rPr>
          <w:rFonts w:ascii="Arial" w:hAnsi="Arial"/>
          <w:spacing w:val="-12"/>
        </w:rPr>
        <w:t xml:space="preserve"> </w:t>
      </w:r>
      <w:r w:rsidRPr="00BC3A56">
        <w:rPr>
          <w:rFonts w:ascii="Arial" w:hAnsi="Arial"/>
        </w:rPr>
        <w:t>13</w:t>
      </w:r>
      <w:r w:rsidRPr="00BC3A56">
        <w:rPr>
          <w:rFonts w:ascii="Arial" w:hAnsi="Arial"/>
          <w:spacing w:val="-10"/>
        </w:rPr>
        <w:t xml:space="preserve"> </w:t>
      </w:r>
      <w:r w:rsidRPr="00BC3A56">
        <w:rPr>
          <w:rFonts w:ascii="Arial" w:hAnsi="Arial"/>
        </w:rPr>
        <w:t>November</w:t>
      </w:r>
      <w:r w:rsidRPr="00BC3A56">
        <w:rPr>
          <w:rFonts w:ascii="Arial" w:hAnsi="Arial"/>
          <w:spacing w:val="-12"/>
        </w:rPr>
        <w:t xml:space="preserve"> </w:t>
      </w:r>
      <w:r w:rsidRPr="00BC3A56">
        <w:rPr>
          <w:rFonts w:ascii="Arial" w:hAnsi="Arial"/>
        </w:rPr>
        <w:t>2020, setting out the draft First Audit findings, and the facts and circumstances supporting</w:t>
      </w:r>
      <w:r w:rsidRPr="00BC3A56">
        <w:rPr>
          <w:rFonts w:ascii="Arial" w:hAnsi="Arial"/>
          <w:spacing w:val="-6"/>
        </w:rPr>
        <w:t xml:space="preserve"> </w:t>
      </w:r>
      <w:r w:rsidRPr="00BC3A56">
        <w:rPr>
          <w:rFonts w:ascii="Arial" w:hAnsi="Arial"/>
        </w:rPr>
        <w:t>the</w:t>
      </w:r>
      <w:r w:rsidRPr="00BC3A56">
        <w:rPr>
          <w:rFonts w:ascii="Arial" w:hAnsi="Arial"/>
          <w:spacing w:val="-4"/>
        </w:rPr>
        <w:t xml:space="preserve"> </w:t>
      </w:r>
      <w:r w:rsidRPr="00BC3A56">
        <w:rPr>
          <w:rFonts w:ascii="Arial" w:hAnsi="Arial"/>
        </w:rPr>
        <w:t>First</w:t>
      </w:r>
      <w:r w:rsidRPr="00BC3A56">
        <w:rPr>
          <w:rFonts w:ascii="Arial" w:hAnsi="Arial"/>
          <w:spacing w:val="-6"/>
        </w:rPr>
        <w:t xml:space="preserve"> </w:t>
      </w:r>
      <w:r w:rsidRPr="00BC3A56">
        <w:rPr>
          <w:rFonts w:ascii="Arial" w:hAnsi="Arial"/>
        </w:rPr>
        <w:t>Audit</w:t>
      </w:r>
      <w:r w:rsidRPr="00BC3A56">
        <w:rPr>
          <w:rFonts w:ascii="Arial" w:hAnsi="Arial"/>
          <w:spacing w:val="-6"/>
        </w:rPr>
        <w:t xml:space="preserve"> </w:t>
      </w:r>
      <w:r w:rsidRPr="00BC3A56">
        <w:rPr>
          <w:rFonts w:ascii="Arial" w:hAnsi="Arial"/>
        </w:rPr>
        <w:t>findings.</w:t>
      </w:r>
      <w:r w:rsidRPr="00BC3A56">
        <w:rPr>
          <w:rFonts w:ascii="Arial" w:hAnsi="Arial"/>
          <w:spacing w:val="-6"/>
        </w:rPr>
        <w:t xml:space="preserve"> </w:t>
      </w:r>
      <w:r w:rsidRPr="00BC3A56">
        <w:rPr>
          <w:rFonts w:ascii="Arial" w:hAnsi="Arial"/>
        </w:rPr>
        <w:t>The</w:t>
      </w:r>
      <w:r w:rsidRPr="00BC3A56">
        <w:rPr>
          <w:rFonts w:ascii="Arial" w:hAnsi="Arial"/>
          <w:spacing w:val="-6"/>
        </w:rPr>
        <w:t xml:space="preserve"> </w:t>
      </w:r>
      <w:r w:rsidRPr="00BC3A56">
        <w:rPr>
          <w:rFonts w:ascii="Arial" w:hAnsi="Arial"/>
        </w:rPr>
        <w:t>ABC</w:t>
      </w:r>
      <w:r w:rsidRPr="00BC3A56">
        <w:rPr>
          <w:rFonts w:ascii="Arial" w:hAnsi="Arial"/>
          <w:spacing w:val="-10"/>
        </w:rPr>
        <w:t xml:space="preserve"> </w:t>
      </w:r>
      <w:r w:rsidRPr="00BC3A56">
        <w:rPr>
          <w:rFonts w:ascii="Arial" w:hAnsi="Arial"/>
        </w:rPr>
        <w:t>will</w:t>
      </w:r>
      <w:r w:rsidRPr="00BC3A56">
        <w:rPr>
          <w:rFonts w:ascii="Arial" w:hAnsi="Arial"/>
          <w:spacing w:val="-6"/>
        </w:rPr>
        <w:t xml:space="preserve"> </w:t>
      </w:r>
      <w:r w:rsidRPr="00BC3A56">
        <w:rPr>
          <w:rFonts w:ascii="Arial" w:hAnsi="Arial"/>
        </w:rPr>
        <w:t>ensure</w:t>
      </w:r>
      <w:r w:rsidRPr="00BC3A56">
        <w:rPr>
          <w:rFonts w:ascii="Arial" w:hAnsi="Arial"/>
          <w:spacing w:val="-6"/>
        </w:rPr>
        <w:t xml:space="preserve"> </w:t>
      </w:r>
      <w:r w:rsidRPr="00BC3A56">
        <w:rPr>
          <w:rFonts w:ascii="Arial" w:hAnsi="Arial"/>
        </w:rPr>
        <w:t>the</w:t>
      </w:r>
      <w:r w:rsidRPr="00BC3A56">
        <w:rPr>
          <w:rFonts w:ascii="Arial" w:hAnsi="Arial"/>
          <w:spacing w:val="-6"/>
        </w:rPr>
        <w:t xml:space="preserve"> </w:t>
      </w:r>
      <w:r w:rsidRPr="00BC3A56">
        <w:rPr>
          <w:rFonts w:ascii="Arial" w:hAnsi="Arial"/>
        </w:rPr>
        <w:t>Independent</w:t>
      </w:r>
      <w:r w:rsidRPr="00BC3A56">
        <w:rPr>
          <w:rFonts w:ascii="Arial" w:hAnsi="Arial"/>
          <w:spacing w:val="-6"/>
        </w:rPr>
        <w:t xml:space="preserve"> </w:t>
      </w:r>
      <w:r w:rsidRPr="00BC3A56">
        <w:rPr>
          <w:rFonts w:ascii="Arial" w:hAnsi="Arial"/>
        </w:rPr>
        <w:t>Auditor does not provide the draft written report, or a copy of the same, to the ABC without the FWO’s</w:t>
      </w:r>
      <w:r w:rsidRPr="00BC3A56">
        <w:rPr>
          <w:rFonts w:ascii="Arial" w:hAnsi="Arial"/>
          <w:spacing w:val="-13"/>
        </w:rPr>
        <w:t xml:space="preserve"> </w:t>
      </w:r>
      <w:r w:rsidRPr="00BC3A56">
        <w:rPr>
          <w:rFonts w:ascii="Arial" w:hAnsi="Arial"/>
        </w:rPr>
        <w:t>approval.</w:t>
      </w:r>
      <w:r w:rsidR="00BC3A56" w:rsidRPr="00C82F5A">
        <w:rPr>
          <w:rFonts w:ascii="Arial" w:hAnsi="Arial"/>
        </w:rPr>
        <w:t xml:space="preserve"> The FWO will provide the ABC with the draft written report </w:t>
      </w:r>
      <w:r w:rsidR="00BC3A56">
        <w:rPr>
          <w:rFonts w:ascii="Arial" w:hAnsi="Arial"/>
        </w:rPr>
        <w:t xml:space="preserve">of the First Audit </w:t>
      </w:r>
      <w:r w:rsidR="00BC3A56" w:rsidRPr="00C82F5A">
        <w:rPr>
          <w:rFonts w:ascii="Arial" w:hAnsi="Arial"/>
        </w:rPr>
        <w:t xml:space="preserve">within 14 days of receiving it.  </w:t>
      </w:r>
    </w:p>
    <w:p w14:paraId="1DFBC149" w14:textId="471933BE" w:rsidR="00852AC8" w:rsidRPr="00FC0953" w:rsidRDefault="00852AC8" w:rsidP="00C82F5A">
      <w:pPr>
        <w:pStyle w:val="ListParagraph"/>
        <w:jc w:val="both"/>
        <w:rPr>
          <w:rFonts w:ascii="Arial" w:hAnsi="Arial"/>
        </w:rPr>
      </w:pPr>
    </w:p>
    <w:p w14:paraId="5E45BC65" w14:textId="4F224922" w:rsidR="00B84F26" w:rsidRPr="008C6183" w:rsidRDefault="00932BF9" w:rsidP="00C82F5A">
      <w:pPr>
        <w:pStyle w:val="EUParagraphLevel1"/>
        <w:tabs>
          <w:tab w:val="clear" w:pos="687"/>
          <w:tab w:val="left" w:pos="709"/>
        </w:tabs>
        <w:spacing w:before="0" w:line="240" w:lineRule="auto"/>
        <w:ind w:left="709"/>
        <w:rPr>
          <w:rFonts w:ascii="Arial" w:hAnsi="Arial"/>
        </w:rPr>
      </w:pPr>
      <w:r w:rsidRPr="00BC3A56">
        <w:rPr>
          <w:rFonts w:ascii="Arial" w:hAnsi="Arial"/>
        </w:rPr>
        <w:t>The</w:t>
      </w:r>
      <w:r w:rsidRPr="00BC3A56">
        <w:rPr>
          <w:rFonts w:ascii="Arial" w:hAnsi="Arial"/>
          <w:spacing w:val="-14"/>
        </w:rPr>
        <w:t xml:space="preserve"> </w:t>
      </w:r>
      <w:r w:rsidRPr="00BC3A56">
        <w:rPr>
          <w:rFonts w:ascii="Arial" w:hAnsi="Arial"/>
        </w:rPr>
        <w:t>ABC</w:t>
      </w:r>
      <w:r w:rsidRPr="00BC3A56">
        <w:rPr>
          <w:rFonts w:ascii="Arial" w:hAnsi="Arial"/>
          <w:spacing w:val="-16"/>
        </w:rPr>
        <w:t xml:space="preserve"> </w:t>
      </w:r>
      <w:r w:rsidRPr="00BC3A56">
        <w:rPr>
          <w:rFonts w:ascii="Arial" w:hAnsi="Arial"/>
        </w:rPr>
        <w:t>will</w:t>
      </w:r>
      <w:r w:rsidRPr="00BC3A56">
        <w:rPr>
          <w:rFonts w:ascii="Arial" w:hAnsi="Arial"/>
          <w:spacing w:val="-16"/>
        </w:rPr>
        <w:t xml:space="preserve"> </w:t>
      </w:r>
      <w:r w:rsidRPr="00BC3A56">
        <w:rPr>
          <w:rFonts w:ascii="Arial" w:hAnsi="Arial"/>
        </w:rPr>
        <w:t>use</w:t>
      </w:r>
      <w:r w:rsidRPr="00BC3A56">
        <w:rPr>
          <w:rFonts w:ascii="Arial" w:hAnsi="Arial"/>
          <w:spacing w:val="-14"/>
        </w:rPr>
        <w:t xml:space="preserve"> </w:t>
      </w:r>
      <w:r w:rsidRPr="00BC3A56">
        <w:rPr>
          <w:rFonts w:ascii="Arial" w:hAnsi="Arial"/>
        </w:rPr>
        <w:t>its</w:t>
      </w:r>
      <w:r w:rsidRPr="00BC3A56">
        <w:rPr>
          <w:rFonts w:ascii="Arial" w:hAnsi="Arial"/>
          <w:spacing w:val="-15"/>
        </w:rPr>
        <w:t xml:space="preserve"> </w:t>
      </w:r>
      <w:r w:rsidRPr="00BC3A56">
        <w:rPr>
          <w:rFonts w:ascii="Arial" w:hAnsi="Arial"/>
        </w:rPr>
        <w:t>best</w:t>
      </w:r>
      <w:r w:rsidRPr="00BC3A56">
        <w:rPr>
          <w:rFonts w:ascii="Arial" w:hAnsi="Arial"/>
          <w:spacing w:val="-14"/>
        </w:rPr>
        <w:t xml:space="preserve"> </w:t>
      </w:r>
      <w:r w:rsidRPr="00BC3A56">
        <w:rPr>
          <w:rFonts w:ascii="Arial" w:hAnsi="Arial"/>
        </w:rPr>
        <w:t>endeavours</w:t>
      </w:r>
      <w:r w:rsidRPr="00BC3A56">
        <w:rPr>
          <w:rFonts w:ascii="Arial" w:hAnsi="Arial"/>
          <w:spacing w:val="-15"/>
        </w:rPr>
        <w:t xml:space="preserve"> </w:t>
      </w:r>
      <w:r w:rsidRPr="00BC3A56">
        <w:rPr>
          <w:rFonts w:ascii="Arial" w:hAnsi="Arial"/>
        </w:rPr>
        <w:t>to</w:t>
      </w:r>
      <w:r w:rsidRPr="00BC3A56">
        <w:rPr>
          <w:rFonts w:ascii="Arial" w:hAnsi="Arial"/>
          <w:spacing w:val="-14"/>
        </w:rPr>
        <w:t xml:space="preserve"> </w:t>
      </w:r>
      <w:r w:rsidRPr="00BC3A56">
        <w:rPr>
          <w:rFonts w:ascii="Arial" w:hAnsi="Arial"/>
        </w:rPr>
        <w:t>ensure</w:t>
      </w:r>
      <w:r w:rsidRPr="00BC3A56">
        <w:rPr>
          <w:rFonts w:ascii="Arial" w:hAnsi="Arial"/>
          <w:spacing w:val="-14"/>
        </w:rPr>
        <w:t xml:space="preserve"> </w:t>
      </w:r>
      <w:r w:rsidRPr="00BC3A56">
        <w:rPr>
          <w:rFonts w:ascii="Arial" w:hAnsi="Arial"/>
        </w:rPr>
        <w:t>the</w:t>
      </w:r>
      <w:r w:rsidRPr="00BC3A56">
        <w:rPr>
          <w:rFonts w:ascii="Arial" w:hAnsi="Arial"/>
          <w:spacing w:val="-14"/>
        </w:rPr>
        <w:t xml:space="preserve"> </w:t>
      </w:r>
      <w:r w:rsidRPr="00BC3A56">
        <w:rPr>
          <w:rFonts w:ascii="Arial" w:hAnsi="Arial"/>
        </w:rPr>
        <w:t>Independent</w:t>
      </w:r>
      <w:r w:rsidRPr="00BC3A56">
        <w:rPr>
          <w:rFonts w:ascii="Arial" w:hAnsi="Arial"/>
          <w:spacing w:val="-14"/>
        </w:rPr>
        <w:t xml:space="preserve"> </w:t>
      </w:r>
      <w:r w:rsidRPr="00BC3A56">
        <w:rPr>
          <w:rFonts w:ascii="Arial" w:hAnsi="Arial"/>
        </w:rPr>
        <w:t>Auditor</w:t>
      </w:r>
      <w:r w:rsidRPr="00BC3A56">
        <w:rPr>
          <w:rFonts w:ascii="Arial" w:hAnsi="Arial"/>
          <w:spacing w:val="-18"/>
        </w:rPr>
        <w:t xml:space="preserve"> </w:t>
      </w:r>
      <w:r w:rsidRPr="00BC3A56">
        <w:rPr>
          <w:rFonts w:ascii="Arial" w:hAnsi="Arial"/>
        </w:rPr>
        <w:t>finalises the</w:t>
      </w:r>
      <w:r w:rsidRPr="00BC3A56">
        <w:rPr>
          <w:rFonts w:ascii="Arial" w:hAnsi="Arial"/>
          <w:spacing w:val="-16"/>
        </w:rPr>
        <w:t xml:space="preserve"> </w:t>
      </w:r>
      <w:r w:rsidRPr="00BC3A56">
        <w:rPr>
          <w:rFonts w:ascii="Arial" w:hAnsi="Arial"/>
        </w:rPr>
        <w:t>First</w:t>
      </w:r>
      <w:r w:rsidRPr="00BC3A56">
        <w:rPr>
          <w:rFonts w:ascii="Arial" w:hAnsi="Arial"/>
          <w:spacing w:val="-19"/>
        </w:rPr>
        <w:t xml:space="preserve"> </w:t>
      </w:r>
      <w:r w:rsidRPr="00BC3A56">
        <w:rPr>
          <w:rFonts w:ascii="Arial" w:hAnsi="Arial"/>
        </w:rPr>
        <w:t>Audit</w:t>
      </w:r>
      <w:r w:rsidRPr="00BC3A56">
        <w:rPr>
          <w:rFonts w:ascii="Arial" w:hAnsi="Arial"/>
          <w:spacing w:val="-17"/>
        </w:rPr>
        <w:t xml:space="preserve"> </w:t>
      </w:r>
      <w:r w:rsidRPr="00BC3A56">
        <w:rPr>
          <w:rFonts w:ascii="Arial" w:hAnsi="Arial"/>
        </w:rPr>
        <w:t>and</w:t>
      </w:r>
      <w:r w:rsidRPr="00BC3A56">
        <w:rPr>
          <w:rFonts w:ascii="Arial" w:hAnsi="Arial"/>
          <w:spacing w:val="-19"/>
        </w:rPr>
        <w:t xml:space="preserve"> </w:t>
      </w:r>
      <w:r w:rsidRPr="00BC3A56">
        <w:rPr>
          <w:rFonts w:ascii="Arial" w:hAnsi="Arial"/>
        </w:rPr>
        <w:t>provides</w:t>
      </w:r>
      <w:r w:rsidRPr="00BC3A56">
        <w:rPr>
          <w:rFonts w:ascii="Arial" w:hAnsi="Arial"/>
          <w:spacing w:val="-17"/>
        </w:rPr>
        <w:t xml:space="preserve"> </w:t>
      </w:r>
      <w:r w:rsidRPr="00BC3A56">
        <w:rPr>
          <w:rFonts w:ascii="Arial" w:hAnsi="Arial"/>
        </w:rPr>
        <w:t>a</w:t>
      </w:r>
      <w:r w:rsidRPr="00BC3A56">
        <w:rPr>
          <w:rFonts w:ascii="Arial" w:hAnsi="Arial"/>
          <w:spacing w:val="-19"/>
        </w:rPr>
        <w:t xml:space="preserve"> </w:t>
      </w:r>
      <w:r w:rsidRPr="00BC3A56">
        <w:rPr>
          <w:rFonts w:ascii="Arial" w:hAnsi="Arial"/>
        </w:rPr>
        <w:t>written</w:t>
      </w:r>
      <w:r w:rsidRPr="00BC3A56">
        <w:rPr>
          <w:rFonts w:ascii="Arial" w:hAnsi="Arial"/>
          <w:spacing w:val="-16"/>
        </w:rPr>
        <w:t xml:space="preserve"> </w:t>
      </w:r>
      <w:r w:rsidRPr="00BC3A56">
        <w:rPr>
          <w:rFonts w:ascii="Arial" w:hAnsi="Arial"/>
        </w:rPr>
        <w:t>report</w:t>
      </w:r>
      <w:r w:rsidRPr="00BC3A56">
        <w:rPr>
          <w:rFonts w:ascii="Arial" w:hAnsi="Arial"/>
          <w:spacing w:val="-17"/>
        </w:rPr>
        <w:t xml:space="preserve"> </w:t>
      </w:r>
      <w:r w:rsidRPr="00BC3A56">
        <w:rPr>
          <w:rFonts w:ascii="Arial" w:hAnsi="Arial"/>
        </w:rPr>
        <w:t>of</w:t>
      </w:r>
      <w:r w:rsidRPr="00BC3A56">
        <w:rPr>
          <w:rFonts w:ascii="Arial" w:hAnsi="Arial"/>
          <w:spacing w:val="-17"/>
        </w:rPr>
        <w:t xml:space="preserve"> </w:t>
      </w:r>
      <w:r w:rsidRPr="00BC3A56">
        <w:rPr>
          <w:rFonts w:ascii="Arial" w:hAnsi="Arial"/>
        </w:rPr>
        <w:t>the</w:t>
      </w:r>
      <w:r w:rsidRPr="00BC3A56">
        <w:rPr>
          <w:rFonts w:ascii="Arial" w:hAnsi="Arial"/>
          <w:spacing w:val="-16"/>
        </w:rPr>
        <w:t xml:space="preserve"> </w:t>
      </w:r>
      <w:r w:rsidRPr="00BC3A56">
        <w:rPr>
          <w:rFonts w:ascii="Arial" w:hAnsi="Arial"/>
        </w:rPr>
        <w:t>First</w:t>
      </w:r>
      <w:r w:rsidRPr="00BC3A56">
        <w:rPr>
          <w:rFonts w:ascii="Arial" w:hAnsi="Arial"/>
          <w:spacing w:val="-19"/>
        </w:rPr>
        <w:t xml:space="preserve"> </w:t>
      </w:r>
      <w:r w:rsidRPr="00BC3A56">
        <w:rPr>
          <w:rFonts w:ascii="Arial" w:hAnsi="Arial"/>
        </w:rPr>
        <w:t>Audit</w:t>
      </w:r>
      <w:r w:rsidRPr="00BC3A56">
        <w:rPr>
          <w:rFonts w:ascii="Arial" w:hAnsi="Arial"/>
          <w:spacing w:val="-19"/>
        </w:rPr>
        <w:t xml:space="preserve"> </w:t>
      </w:r>
      <w:r w:rsidRPr="00BC3A56">
        <w:rPr>
          <w:rFonts w:ascii="Arial" w:hAnsi="Arial"/>
        </w:rPr>
        <w:t>(</w:t>
      </w:r>
      <w:r w:rsidRPr="00BC3A56">
        <w:rPr>
          <w:rFonts w:ascii="Arial" w:hAnsi="Arial"/>
          <w:b/>
        </w:rPr>
        <w:t>First</w:t>
      </w:r>
      <w:r w:rsidRPr="00BC3A56">
        <w:rPr>
          <w:rFonts w:ascii="Arial" w:hAnsi="Arial"/>
          <w:b/>
          <w:spacing w:val="-16"/>
        </w:rPr>
        <w:t xml:space="preserve"> </w:t>
      </w:r>
      <w:r w:rsidRPr="00BC3A56">
        <w:rPr>
          <w:rFonts w:ascii="Arial" w:hAnsi="Arial"/>
          <w:b/>
        </w:rPr>
        <w:t>Audit</w:t>
      </w:r>
      <w:r w:rsidRPr="00BC3A56">
        <w:rPr>
          <w:rFonts w:ascii="Arial" w:hAnsi="Arial"/>
          <w:b/>
          <w:spacing w:val="-18"/>
        </w:rPr>
        <w:t xml:space="preserve"> </w:t>
      </w:r>
      <w:r w:rsidRPr="00BC3A56">
        <w:rPr>
          <w:rFonts w:ascii="Arial" w:hAnsi="Arial"/>
          <w:b/>
        </w:rPr>
        <w:t>Report</w:t>
      </w:r>
      <w:r w:rsidRPr="00BC3A56">
        <w:rPr>
          <w:rFonts w:ascii="Arial" w:hAnsi="Arial"/>
        </w:rPr>
        <w:t>) directly to the FWO within one month of FWO providing any comments on the draft report to the Independent Auditor. The ABC will ensure the Independent Auditor does not provide the First Audit Report, or a copy of the same, to the ABC without the FWO’s</w:t>
      </w:r>
      <w:r w:rsidRPr="00BC3A56">
        <w:rPr>
          <w:rFonts w:ascii="Arial" w:hAnsi="Arial"/>
          <w:spacing w:val="-12"/>
        </w:rPr>
        <w:t xml:space="preserve"> </w:t>
      </w:r>
      <w:r w:rsidRPr="00BC3A56">
        <w:rPr>
          <w:rFonts w:ascii="Arial" w:hAnsi="Arial"/>
        </w:rPr>
        <w:t>approval.</w:t>
      </w:r>
      <w:r w:rsidR="00C92138" w:rsidRPr="00BC3A56">
        <w:rPr>
          <w:rFonts w:ascii="Arial" w:hAnsi="Arial"/>
        </w:rPr>
        <w:t xml:space="preserve"> </w:t>
      </w:r>
      <w:r w:rsidR="00BC3A56" w:rsidRPr="00C82F5A">
        <w:rPr>
          <w:rFonts w:ascii="Arial" w:hAnsi="Arial"/>
        </w:rPr>
        <w:t xml:space="preserve">The FWO will provide the ABC with the First Audit Report within 14 days of receiving it.  </w:t>
      </w:r>
    </w:p>
    <w:p w14:paraId="360BB7C7" w14:textId="154F4A33" w:rsidR="00852AC8" w:rsidRPr="009E30F8" w:rsidRDefault="00852AC8" w:rsidP="00C82F5A">
      <w:pPr>
        <w:pStyle w:val="ListParagraph"/>
        <w:jc w:val="both"/>
        <w:rPr>
          <w:rFonts w:ascii="Arial" w:hAnsi="Arial"/>
        </w:rPr>
      </w:pPr>
    </w:p>
    <w:p w14:paraId="34594A8E" w14:textId="3D5C773C" w:rsidR="00B84F26" w:rsidRDefault="00932BF9" w:rsidP="00C82F5A">
      <w:pPr>
        <w:pStyle w:val="BodyText"/>
        <w:keepNext/>
        <w:keepLines/>
        <w:tabs>
          <w:tab w:val="left" w:pos="709"/>
        </w:tabs>
        <w:kinsoku w:val="0"/>
        <w:overflowPunct w:val="0"/>
        <w:ind w:left="709" w:right="100" w:hanging="567"/>
        <w:jc w:val="both"/>
        <w:rPr>
          <w:u w:val="single"/>
        </w:rPr>
      </w:pPr>
      <w:r w:rsidRPr="008C6183">
        <w:rPr>
          <w:u w:val="single"/>
        </w:rPr>
        <w:t>The Second</w:t>
      </w:r>
      <w:r w:rsidRPr="00D11A47">
        <w:rPr>
          <w:spacing w:val="-4"/>
          <w:u w:val="single"/>
        </w:rPr>
        <w:t xml:space="preserve"> </w:t>
      </w:r>
      <w:r w:rsidRPr="00A14D7D">
        <w:rPr>
          <w:u w:val="single"/>
        </w:rPr>
        <w:t>Audit</w:t>
      </w:r>
    </w:p>
    <w:p w14:paraId="1F56FBDC" w14:textId="77777777" w:rsidR="00852AC8" w:rsidRPr="009E30F8" w:rsidRDefault="00852AC8" w:rsidP="00C82F5A">
      <w:pPr>
        <w:pStyle w:val="BodyText"/>
        <w:keepNext/>
        <w:keepLines/>
        <w:tabs>
          <w:tab w:val="left" w:pos="709"/>
        </w:tabs>
        <w:kinsoku w:val="0"/>
        <w:overflowPunct w:val="0"/>
        <w:ind w:right="100"/>
        <w:jc w:val="both"/>
      </w:pPr>
    </w:p>
    <w:p w14:paraId="416012B4" w14:textId="0F29B325"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The ABC must ensure the Independent Auditor commences the second of th</w:t>
      </w:r>
      <w:r w:rsidRPr="00D11A47">
        <w:rPr>
          <w:rFonts w:ascii="Arial" w:hAnsi="Arial"/>
        </w:rPr>
        <w:t>e Audits by no later</w:t>
      </w:r>
      <w:r w:rsidRPr="00A14D7D">
        <w:rPr>
          <w:rFonts w:ascii="Arial" w:hAnsi="Arial"/>
        </w:rPr>
        <w:t xml:space="preserve"> than 30 September 2021 (</w:t>
      </w:r>
      <w:r w:rsidRPr="00A14D7D">
        <w:rPr>
          <w:rFonts w:ascii="Arial" w:hAnsi="Arial"/>
          <w:b/>
        </w:rPr>
        <w:t>Second</w:t>
      </w:r>
      <w:r w:rsidRPr="00A14D7D">
        <w:rPr>
          <w:rFonts w:ascii="Arial" w:hAnsi="Arial"/>
          <w:b/>
          <w:spacing w:val="-29"/>
        </w:rPr>
        <w:t xml:space="preserve"> </w:t>
      </w:r>
      <w:r w:rsidRPr="00A14D7D">
        <w:rPr>
          <w:rFonts w:ascii="Arial" w:hAnsi="Arial"/>
          <w:b/>
        </w:rPr>
        <w:t>Audit</w:t>
      </w:r>
      <w:r w:rsidRPr="00A14D7D">
        <w:rPr>
          <w:rFonts w:ascii="Arial" w:hAnsi="Arial"/>
        </w:rPr>
        <w:t>).</w:t>
      </w:r>
    </w:p>
    <w:p w14:paraId="4DCA5A99" w14:textId="77777777" w:rsidR="00852AC8" w:rsidRPr="009E30F8" w:rsidRDefault="00852AC8" w:rsidP="00C82F5A">
      <w:pPr>
        <w:pStyle w:val="EUParagraphLevel1"/>
        <w:numPr>
          <w:ilvl w:val="0"/>
          <w:numId w:val="0"/>
        </w:numPr>
        <w:tabs>
          <w:tab w:val="clear" w:pos="687"/>
          <w:tab w:val="left" w:pos="709"/>
        </w:tabs>
        <w:spacing w:before="0" w:line="240" w:lineRule="auto"/>
        <w:ind w:left="709"/>
        <w:rPr>
          <w:rFonts w:ascii="Arial" w:hAnsi="Arial"/>
        </w:rPr>
      </w:pPr>
    </w:p>
    <w:p w14:paraId="1DBA5BBC" w14:textId="14B7A928"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For the Second Audit, the relevant pre-audit period to assess Sampled Employees is 1 June 2020 to 1 June</w:t>
      </w:r>
      <w:r w:rsidRPr="00D11A47">
        <w:rPr>
          <w:rFonts w:ascii="Arial" w:hAnsi="Arial"/>
          <w:spacing w:val="-17"/>
        </w:rPr>
        <w:t xml:space="preserve"> </w:t>
      </w:r>
      <w:r w:rsidRPr="00A14D7D">
        <w:rPr>
          <w:rFonts w:ascii="Arial" w:hAnsi="Arial"/>
        </w:rPr>
        <w:t>2021.</w:t>
      </w:r>
    </w:p>
    <w:p w14:paraId="64E12265" w14:textId="7ACF5AE1" w:rsidR="00852AC8" w:rsidRPr="009E30F8" w:rsidRDefault="00852AC8" w:rsidP="00C82F5A">
      <w:pPr>
        <w:pStyle w:val="ListParagraph"/>
        <w:jc w:val="both"/>
        <w:rPr>
          <w:rFonts w:ascii="Arial" w:hAnsi="Arial"/>
        </w:rPr>
      </w:pPr>
    </w:p>
    <w:p w14:paraId="115DF4B2" w14:textId="5C4EF80F"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The relevant audit period for the Second Audit must be at least two full pay period</w:t>
      </w:r>
      <w:r w:rsidRPr="00D11A47">
        <w:rPr>
          <w:rFonts w:ascii="Arial" w:hAnsi="Arial"/>
        </w:rPr>
        <w:t xml:space="preserve">s </w:t>
      </w:r>
      <w:r w:rsidR="00493C3B">
        <w:rPr>
          <w:rFonts w:ascii="Arial" w:hAnsi="Arial"/>
        </w:rPr>
        <w:t>commencing</w:t>
      </w:r>
      <w:r w:rsidR="00493C3B" w:rsidRPr="008C6183">
        <w:rPr>
          <w:rFonts w:ascii="Arial" w:hAnsi="Arial"/>
        </w:rPr>
        <w:t xml:space="preserve"> </w:t>
      </w:r>
      <w:r w:rsidRPr="00D11A47">
        <w:rPr>
          <w:rFonts w:ascii="Arial" w:hAnsi="Arial"/>
        </w:rPr>
        <w:t>within the period 1 July 2021 to 31 July</w:t>
      </w:r>
      <w:r w:rsidRPr="00A14D7D">
        <w:rPr>
          <w:rFonts w:ascii="Arial" w:hAnsi="Arial"/>
          <w:spacing w:val="-22"/>
        </w:rPr>
        <w:t xml:space="preserve"> </w:t>
      </w:r>
      <w:r w:rsidRPr="00A14D7D">
        <w:rPr>
          <w:rFonts w:ascii="Arial" w:hAnsi="Arial"/>
        </w:rPr>
        <w:t>2021.</w:t>
      </w:r>
    </w:p>
    <w:p w14:paraId="10E25BAA" w14:textId="6D6D95B7" w:rsidR="00852AC8" w:rsidRPr="009E30F8" w:rsidRDefault="00852AC8" w:rsidP="00C82F5A">
      <w:pPr>
        <w:pStyle w:val="ListParagraph"/>
        <w:jc w:val="both"/>
        <w:rPr>
          <w:rFonts w:ascii="Arial" w:hAnsi="Arial"/>
        </w:rPr>
      </w:pPr>
    </w:p>
    <w:p w14:paraId="5C810962" w14:textId="1F860DE3"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By 1 September 2021, the ABC will provide for the FWO’s approval, details of the methodology to be used by the Independent Auditor to conduct the Second Audit.</w:t>
      </w:r>
    </w:p>
    <w:p w14:paraId="74CF8146" w14:textId="4790512C" w:rsidR="00852AC8" w:rsidRPr="009E30F8" w:rsidRDefault="00852AC8" w:rsidP="00C82F5A">
      <w:pPr>
        <w:pStyle w:val="ListParagraph"/>
        <w:jc w:val="both"/>
        <w:rPr>
          <w:rFonts w:ascii="Arial" w:hAnsi="Arial"/>
        </w:rPr>
      </w:pPr>
    </w:p>
    <w:p w14:paraId="70785E7F" w14:textId="64686ABA" w:rsidR="00B84F26" w:rsidRPr="00BC3A5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The</w:t>
      </w:r>
      <w:r w:rsidRPr="00D11A47">
        <w:rPr>
          <w:rFonts w:ascii="Arial" w:hAnsi="Arial"/>
          <w:spacing w:val="-19"/>
        </w:rPr>
        <w:t xml:space="preserve"> </w:t>
      </w:r>
      <w:r w:rsidRPr="00BC3A56">
        <w:rPr>
          <w:rFonts w:ascii="Arial" w:hAnsi="Arial"/>
        </w:rPr>
        <w:t>ABC</w:t>
      </w:r>
      <w:r w:rsidRPr="00BC3A56">
        <w:rPr>
          <w:rFonts w:ascii="Arial" w:hAnsi="Arial"/>
          <w:spacing w:val="-18"/>
        </w:rPr>
        <w:t xml:space="preserve"> </w:t>
      </w:r>
      <w:r w:rsidRPr="00BC3A56">
        <w:rPr>
          <w:rFonts w:ascii="Arial" w:hAnsi="Arial"/>
        </w:rPr>
        <w:t>will</w:t>
      </w:r>
      <w:r w:rsidRPr="00BC3A56">
        <w:rPr>
          <w:rFonts w:ascii="Arial" w:hAnsi="Arial"/>
          <w:spacing w:val="-18"/>
        </w:rPr>
        <w:t xml:space="preserve"> </w:t>
      </w:r>
      <w:r w:rsidRPr="00BC3A56">
        <w:rPr>
          <w:rFonts w:ascii="Arial" w:hAnsi="Arial"/>
        </w:rPr>
        <w:t>use</w:t>
      </w:r>
      <w:r w:rsidRPr="00BC3A56">
        <w:rPr>
          <w:rFonts w:ascii="Arial" w:hAnsi="Arial"/>
          <w:spacing w:val="-19"/>
        </w:rPr>
        <w:t xml:space="preserve"> </w:t>
      </w:r>
      <w:r w:rsidRPr="00BC3A56">
        <w:rPr>
          <w:rFonts w:ascii="Arial" w:hAnsi="Arial"/>
        </w:rPr>
        <w:t>its</w:t>
      </w:r>
      <w:r w:rsidRPr="00BC3A56">
        <w:rPr>
          <w:rFonts w:ascii="Arial" w:hAnsi="Arial"/>
          <w:spacing w:val="-20"/>
        </w:rPr>
        <w:t xml:space="preserve"> </w:t>
      </w:r>
      <w:r w:rsidRPr="00BC3A56">
        <w:rPr>
          <w:rFonts w:ascii="Arial" w:hAnsi="Arial"/>
        </w:rPr>
        <w:t>best</w:t>
      </w:r>
      <w:r w:rsidRPr="00BC3A56">
        <w:rPr>
          <w:rFonts w:ascii="Arial" w:hAnsi="Arial"/>
          <w:spacing w:val="-17"/>
        </w:rPr>
        <w:t xml:space="preserve"> </w:t>
      </w:r>
      <w:r w:rsidRPr="00BC3A56">
        <w:rPr>
          <w:rFonts w:ascii="Arial" w:hAnsi="Arial"/>
        </w:rPr>
        <w:t>endeavours</w:t>
      </w:r>
      <w:r w:rsidRPr="00BC3A56">
        <w:rPr>
          <w:rFonts w:ascii="Arial" w:hAnsi="Arial"/>
          <w:spacing w:val="-17"/>
        </w:rPr>
        <w:t xml:space="preserve"> </w:t>
      </w:r>
      <w:r w:rsidRPr="00BC3A56">
        <w:rPr>
          <w:rFonts w:ascii="Arial" w:hAnsi="Arial"/>
        </w:rPr>
        <w:t>to</w:t>
      </w:r>
      <w:r w:rsidRPr="00BC3A56">
        <w:rPr>
          <w:rFonts w:ascii="Arial" w:hAnsi="Arial"/>
          <w:spacing w:val="-19"/>
        </w:rPr>
        <w:t xml:space="preserve"> </w:t>
      </w:r>
      <w:r w:rsidRPr="00BC3A56">
        <w:rPr>
          <w:rFonts w:ascii="Arial" w:hAnsi="Arial"/>
        </w:rPr>
        <w:t>ensure</w:t>
      </w:r>
      <w:r w:rsidRPr="00BC3A56">
        <w:rPr>
          <w:rFonts w:ascii="Arial" w:hAnsi="Arial"/>
          <w:spacing w:val="-16"/>
        </w:rPr>
        <w:t xml:space="preserve"> </w:t>
      </w:r>
      <w:r w:rsidRPr="00BC3A56">
        <w:rPr>
          <w:rFonts w:ascii="Arial" w:hAnsi="Arial"/>
        </w:rPr>
        <w:t>the</w:t>
      </w:r>
      <w:r w:rsidRPr="00BC3A56">
        <w:rPr>
          <w:rFonts w:ascii="Arial" w:hAnsi="Arial"/>
          <w:spacing w:val="-19"/>
        </w:rPr>
        <w:t xml:space="preserve"> </w:t>
      </w:r>
      <w:r w:rsidRPr="00BC3A56">
        <w:rPr>
          <w:rFonts w:ascii="Arial" w:hAnsi="Arial"/>
        </w:rPr>
        <w:t>Independent</w:t>
      </w:r>
      <w:r w:rsidRPr="00BC3A56">
        <w:rPr>
          <w:rFonts w:ascii="Arial" w:hAnsi="Arial"/>
          <w:spacing w:val="-19"/>
        </w:rPr>
        <w:t xml:space="preserve"> </w:t>
      </w:r>
      <w:r w:rsidRPr="00BC3A56">
        <w:rPr>
          <w:rFonts w:ascii="Arial" w:hAnsi="Arial"/>
        </w:rPr>
        <w:t>Auditor</w:t>
      </w:r>
      <w:r w:rsidRPr="00BC3A56">
        <w:rPr>
          <w:rFonts w:ascii="Arial" w:hAnsi="Arial"/>
          <w:spacing w:val="-18"/>
        </w:rPr>
        <w:t xml:space="preserve"> </w:t>
      </w:r>
      <w:r w:rsidRPr="00BC3A56">
        <w:rPr>
          <w:rFonts w:ascii="Arial" w:hAnsi="Arial"/>
        </w:rPr>
        <w:t>provides a draft written report of the Second Audit directly to the FWO by 12 November 2021, setting out the draft Second Audit findings, and the facts and circumstances supporting the Second Audit findings. The ABC will ensure the Independent</w:t>
      </w:r>
      <w:r w:rsidRPr="00BC3A56">
        <w:rPr>
          <w:rFonts w:ascii="Arial" w:hAnsi="Arial"/>
          <w:spacing w:val="18"/>
        </w:rPr>
        <w:t xml:space="preserve"> </w:t>
      </w:r>
      <w:r w:rsidRPr="00BC3A56">
        <w:rPr>
          <w:rFonts w:ascii="Arial" w:hAnsi="Arial"/>
        </w:rPr>
        <w:t>Auditor</w:t>
      </w:r>
      <w:r w:rsidRPr="00BC3A56">
        <w:rPr>
          <w:rFonts w:ascii="Arial" w:hAnsi="Arial"/>
          <w:spacing w:val="14"/>
        </w:rPr>
        <w:t xml:space="preserve"> </w:t>
      </w:r>
      <w:r w:rsidRPr="00BC3A56">
        <w:rPr>
          <w:rFonts w:ascii="Arial" w:hAnsi="Arial"/>
        </w:rPr>
        <w:t>does</w:t>
      </w:r>
      <w:r w:rsidRPr="00BC3A56">
        <w:rPr>
          <w:rFonts w:ascii="Arial" w:hAnsi="Arial"/>
          <w:spacing w:val="17"/>
        </w:rPr>
        <w:t xml:space="preserve"> </w:t>
      </w:r>
      <w:r w:rsidRPr="00BC3A56">
        <w:rPr>
          <w:rFonts w:ascii="Arial" w:hAnsi="Arial"/>
        </w:rPr>
        <w:t>not</w:t>
      </w:r>
      <w:r w:rsidRPr="00BC3A56">
        <w:rPr>
          <w:rFonts w:ascii="Arial" w:hAnsi="Arial"/>
          <w:spacing w:val="18"/>
        </w:rPr>
        <w:t xml:space="preserve"> </w:t>
      </w:r>
      <w:r w:rsidRPr="00BC3A56">
        <w:rPr>
          <w:rFonts w:ascii="Arial" w:hAnsi="Arial"/>
        </w:rPr>
        <w:t>provide</w:t>
      </w:r>
      <w:r w:rsidRPr="00BC3A56">
        <w:rPr>
          <w:rFonts w:ascii="Arial" w:hAnsi="Arial"/>
          <w:spacing w:val="18"/>
        </w:rPr>
        <w:t xml:space="preserve"> </w:t>
      </w:r>
      <w:r w:rsidRPr="00BC3A56">
        <w:rPr>
          <w:rFonts w:ascii="Arial" w:hAnsi="Arial"/>
        </w:rPr>
        <w:t>the</w:t>
      </w:r>
      <w:r w:rsidRPr="00BC3A56">
        <w:rPr>
          <w:rFonts w:ascii="Arial" w:hAnsi="Arial"/>
          <w:spacing w:val="18"/>
        </w:rPr>
        <w:t xml:space="preserve"> </w:t>
      </w:r>
      <w:r w:rsidRPr="00BC3A56">
        <w:rPr>
          <w:rFonts w:ascii="Arial" w:hAnsi="Arial"/>
        </w:rPr>
        <w:t>draft</w:t>
      </w:r>
      <w:r w:rsidRPr="00BC3A56">
        <w:rPr>
          <w:rFonts w:ascii="Arial" w:hAnsi="Arial"/>
          <w:spacing w:val="18"/>
        </w:rPr>
        <w:t xml:space="preserve"> </w:t>
      </w:r>
      <w:r w:rsidRPr="00BC3A56">
        <w:rPr>
          <w:rFonts w:ascii="Arial" w:hAnsi="Arial"/>
        </w:rPr>
        <w:t>written</w:t>
      </w:r>
      <w:r w:rsidRPr="00BC3A56">
        <w:rPr>
          <w:rFonts w:ascii="Arial" w:hAnsi="Arial"/>
          <w:spacing w:val="18"/>
        </w:rPr>
        <w:t xml:space="preserve"> </w:t>
      </w:r>
      <w:r w:rsidRPr="00BC3A56">
        <w:rPr>
          <w:rFonts w:ascii="Arial" w:hAnsi="Arial"/>
        </w:rPr>
        <w:t>report,</w:t>
      </w:r>
      <w:r w:rsidRPr="00BC3A56">
        <w:rPr>
          <w:rFonts w:ascii="Arial" w:hAnsi="Arial"/>
          <w:spacing w:val="15"/>
        </w:rPr>
        <w:t xml:space="preserve"> </w:t>
      </w:r>
      <w:r w:rsidRPr="00BC3A56">
        <w:rPr>
          <w:rFonts w:ascii="Arial" w:hAnsi="Arial"/>
        </w:rPr>
        <w:t>or</w:t>
      </w:r>
      <w:r w:rsidRPr="00BC3A56">
        <w:rPr>
          <w:rFonts w:ascii="Arial" w:hAnsi="Arial"/>
          <w:spacing w:val="17"/>
        </w:rPr>
        <w:t xml:space="preserve"> </w:t>
      </w:r>
      <w:r w:rsidRPr="00BC3A56">
        <w:rPr>
          <w:rFonts w:ascii="Arial" w:hAnsi="Arial"/>
        </w:rPr>
        <w:t>a</w:t>
      </w:r>
      <w:r w:rsidRPr="00BC3A56">
        <w:rPr>
          <w:rFonts w:ascii="Arial" w:hAnsi="Arial"/>
          <w:spacing w:val="16"/>
        </w:rPr>
        <w:t xml:space="preserve"> </w:t>
      </w:r>
      <w:r w:rsidRPr="00BC3A56">
        <w:rPr>
          <w:rFonts w:ascii="Arial" w:hAnsi="Arial"/>
        </w:rPr>
        <w:t>copy</w:t>
      </w:r>
      <w:r w:rsidRPr="00BC3A56">
        <w:rPr>
          <w:rFonts w:ascii="Arial" w:hAnsi="Arial"/>
          <w:spacing w:val="15"/>
        </w:rPr>
        <w:t xml:space="preserve"> </w:t>
      </w:r>
      <w:r w:rsidRPr="00BC3A56">
        <w:rPr>
          <w:rFonts w:ascii="Arial" w:hAnsi="Arial"/>
        </w:rPr>
        <w:t>of</w:t>
      </w:r>
      <w:r w:rsidRPr="00BC3A56">
        <w:rPr>
          <w:rFonts w:ascii="Arial" w:hAnsi="Arial"/>
          <w:spacing w:val="18"/>
        </w:rPr>
        <w:t xml:space="preserve"> </w:t>
      </w:r>
      <w:r w:rsidRPr="00BC3A56">
        <w:rPr>
          <w:rFonts w:ascii="Arial" w:hAnsi="Arial"/>
        </w:rPr>
        <w:t>the</w:t>
      </w:r>
      <w:r w:rsidR="00AD1D40" w:rsidRPr="00BC3A56">
        <w:rPr>
          <w:rFonts w:ascii="Arial" w:hAnsi="Arial"/>
        </w:rPr>
        <w:t xml:space="preserve"> </w:t>
      </w:r>
      <w:r w:rsidRPr="00BC3A56">
        <w:rPr>
          <w:rFonts w:ascii="Arial" w:hAnsi="Arial"/>
        </w:rPr>
        <w:t>same, to the ABC without the FWO’s</w:t>
      </w:r>
      <w:r w:rsidRPr="00BC3A56">
        <w:rPr>
          <w:rFonts w:ascii="Arial" w:hAnsi="Arial"/>
          <w:spacing w:val="-18"/>
        </w:rPr>
        <w:t xml:space="preserve"> </w:t>
      </w:r>
      <w:r w:rsidRPr="00BC3A56">
        <w:rPr>
          <w:rFonts w:ascii="Arial" w:hAnsi="Arial"/>
        </w:rPr>
        <w:t>approval.</w:t>
      </w:r>
      <w:r w:rsidR="00BC3A56" w:rsidRPr="00C82F5A">
        <w:rPr>
          <w:rFonts w:ascii="Arial" w:hAnsi="Arial"/>
        </w:rPr>
        <w:t xml:space="preserve"> </w:t>
      </w:r>
      <w:r w:rsidR="00BC3A56" w:rsidRPr="008C6183">
        <w:rPr>
          <w:rFonts w:ascii="Arial" w:hAnsi="Arial"/>
        </w:rPr>
        <w:t xml:space="preserve">The FWO will provide the ABC with the draft </w:t>
      </w:r>
      <w:r w:rsidR="00BC3A56" w:rsidRPr="00D11A47">
        <w:rPr>
          <w:rFonts w:ascii="Arial" w:hAnsi="Arial"/>
        </w:rPr>
        <w:t xml:space="preserve">written report of the Second Audit within 14 days of receiving it.  </w:t>
      </w:r>
    </w:p>
    <w:p w14:paraId="408E621B" w14:textId="3C39B0AD" w:rsidR="00852AC8" w:rsidRPr="00FC0953" w:rsidRDefault="00852AC8" w:rsidP="00C82F5A">
      <w:pPr>
        <w:pStyle w:val="ListParagraph"/>
        <w:jc w:val="both"/>
        <w:rPr>
          <w:rFonts w:ascii="Arial" w:hAnsi="Arial"/>
        </w:rPr>
      </w:pPr>
    </w:p>
    <w:p w14:paraId="004585DD" w14:textId="5DD4792F" w:rsidR="00B84F26" w:rsidRPr="00BC3A56" w:rsidRDefault="00932BF9" w:rsidP="00C82F5A">
      <w:pPr>
        <w:pStyle w:val="EUParagraphLevel1"/>
        <w:tabs>
          <w:tab w:val="clear" w:pos="687"/>
          <w:tab w:val="left" w:pos="709"/>
        </w:tabs>
        <w:spacing w:before="0" w:line="240" w:lineRule="auto"/>
        <w:ind w:left="709"/>
        <w:rPr>
          <w:rFonts w:ascii="Arial" w:hAnsi="Arial"/>
        </w:rPr>
      </w:pPr>
      <w:r w:rsidRPr="00BC3A56">
        <w:rPr>
          <w:rFonts w:ascii="Arial" w:hAnsi="Arial"/>
        </w:rPr>
        <w:t>The</w:t>
      </w:r>
      <w:r w:rsidRPr="00BC3A56">
        <w:rPr>
          <w:rFonts w:ascii="Arial" w:hAnsi="Arial"/>
          <w:spacing w:val="-14"/>
        </w:rPr>
        <w:t xml:space="preserve"> </w:t>
      </w:r>
      <w:r w:rsidRPr="00BC3A56">
        <w:rPr>
          <w:rFonts w:ascii="Arial" w:hAnsi="Arial"/>
        </w:rPr>
        <w:t>ABC</w:t>
      </w:r>
      <w:r w:rsidRPr="00BC3A56">
        <w:rPr>
          <w:rFonts w:ascii="Arial" w:hAnsi="Arial"/>
          <w:spacing w:val="-16"/>
        </w:rPr>
        <w:t xml:space="preserve"> </w:t>
      </w:r>
      <w:r w:rsidRPr="00BC3A56">
        <w:rPr>
          <w:rFonts w:ascii="Arial" w:hAnsi="Arial"/>
        </w:rPr>
        <w:t>will</w:t>
      </w:r>
      <w:r w:rsidRPr="00BC3A56">
        <w:rPr>
          <w:rFonts w:ascii="Arial" w:hAnsi="Arial"/>
          <w:spacing w:val="-16"/>
        </w:rPr>
        <w:t xml:space="preserve"> </w:t>
      </w:r>
      <w:r w:rsidRPr="00BC3A56">
        <w:rPr>
          <w:rFonts w:ascii="Arial" w:hAnsi="Arial"/>
        </w:rPr>
        <w:t>use</w:t>
      </w:r>
      <w:r w:rsidRPr="00BC3A56">
        <w:rPr>
          <w:rFonts w:ascii="Arial" w:hAnsi="Arial"/>
          <w:spacing w:val="-14"/>
        </w:rPr>
        <w:t xml:space="preserve"> </w:t>
      </w:r>
      <w:r w:rsidRPr="00BC3A56">
        <w:rPr>
          <w:rFonts w:ascii="Arial" w:hAnsi="Arial"/>
        </w:rPr>
        <w:t>its</w:t>
      </w:r>
      <w:r w:rsidRPr="00BC3A56">
        <w:rPr>
          <w:rFonts w:ascii="Arial" w:hAnsi="Arial"/>
          <w:spacing w:val="-15"/>
        </w:rPr>
        <w:t xml:space="preserve"> </w:t>
      </w:r>
      <w:r w:rsidRPr="00BC3A56">
        <w:rPr>
          <w:rFonts w:ascii="Arial" w:hAnsi="Arial"/>
        </w:rPr>
        <w:t>best</w:t>
      </w:r>
      <w:r w:rsidRPr="00BC3A56">
        <w:rPr>
          <w:rFonts w:ascii="Arial" w:hAnsi="Arial"/>
          <w:spacing w:val="-14"/>
        </w:rPr>
        <w:t xml:space="preserve"> </w:t>
      </w:r>
      <w:r w:rsidRPr="00BC3A56">
        <w:rPr>
          <w:rFonts w:ascii="Arial" w:hAnsi="Arial"/>
        </w:rPr>
        <w:t>endeavours</w:t>
      </w:r>
      <w:r w:rsidRPr="00BC3A56">
        <w:rPr>
          <w:rFonts w:ascii="Arial" w:hAnsi="Arial"/>
          <w:spacing w:val="-15"/>
        </w:rPr>
        <w:t xml:space="preserve"> </w:t>
      </w:r>
      <w:r w:rsidRPr="00BC3A56">
        <w:rPr>
          <w:rFonts w:ascii="Arial" w:hAnsi="Arial"/>
        </w:rPr>
        <w:t>to</w:t>
      </w:r>
      <w:r w:rsidRPr="00BC3A56">
        <w:rPr>
          <w:rFonts w:ascii="Arial" w:hAnsi="Arial"/>
          <w:spacing w:val="-14"/>
        </w:rPr>
        <w:t xml:space="preserve"> </w:t>
      </w:r>
      <w:r w:rsidRPr="00BC3A56">
        <w:rPr>
          <w:rFonts w:ascii="Arial" w:hAnsi="Arial"/>
        </w:rPr>
        <w:t>ensure</w:t>
      </w:r>
      <w:r w:rsidRPr="00BC3A56">
        <w:rPr>
          <w:rFonts w:ascii="Arial" w:hAnsi="Arial"/>
          <w:spacing w:val="-14"/>
        </w:rPr>
        <w:t xml:space="preserve"> </w:t>
      </w:r>
      <w:r w:rsidRPr="00BC3A56">
        <w:rPr>
          <w:rFonts w:ascii="Arial" w:hAnsi="Arial"/>
        </w:rPr>
        <w:t>the</w:t>
      </w:r>
      <w:r w:rsidRPr="00BC3A56">
        <w:rPr>
          <w:rFonts w:ascii="Arial" w:hAnsi="Arial"/>
          <w:spacing w:val="-14"/>
        </w:rPr>
        <w:t xml:space="preserve"> </w:t>
      </w:r>
      <w:r w:rsidRPr="00BC3A56">
        <w:rPr>
          <w:rFonts w:ascii="Arial" w:hAnsi="Arial"/>
        </w:rPr>
        <w:t>Independent</w:t>
      </w:r>
      <w:r w:rsidRPr="00BC3A56">
        <w:rPr>
          <w:rFonts w:ascii="Arial" w:hAnsi="Arial"/>
          <w:spacing w:val="-14"/>
        </w:rPr>
        <w:t xml:space="preserve"> </w:t>
      </w:r>
      <w:r w:rsidRPr="00BC3A56">
        <w:rPr>
          <w:rFonts w:ascii="Arial" w:hAnsi="Arial"/>
        </w:rPr>
        <w:t>Auditor</w:t>
      </w:r>
      <w:r w:rsidRPr="00BC3A56">
        <w:rPr>
          <w:rFonts w:ascii="Arial" w:hAnsi="Arial"/>
          <w:spacing w:val="-18"/>
        </w:rPr>
        <w:t xml:space="preserve"> </w:t>
      </w:r>
      <w:r w:rsidRPr="00BC3A56">
        <w:rPr>
          <w:rFonts w:ascii="Arial" w:hAnsi="Arial"/>
        </w:rPr>
        <w:t>finalises the Second Audit and provides a written report of the Second Audit (</w:t>
      </w:r>
      <w:r w:rsidRPr="00BC3A56">
        <w:rPr>
          <w:rFonts w:ascii="Arial" w:hAnsi="Arial"/>
          <w:b/>
        </w:rPr>
        <w:t>Second Audit Report</w:t>
      </w:r>
      <w:r w:rsidRPr="00BC3A56">
        <w:rPr>
          <w:rFonts w:ascii="Arial" w:hAnsi="Arial"/>
        </w:rPr>
        <w:t>) directly to the FWO within one month of FWO providing any comments on the draft report to the Independent Auditor. The ABC will ensure the Independent Auditor does not provide the written report, or a copy of the same, to the ABC without the FWO’s</w:t>
      </w:r>
      <w:r w:rsidRPr="00BC3A56">
        <w:rPr>
          <w:rFonts w:ascii="Arial" w:hAnsi="Arial"/>
          <w:spacing w:val="-18"/>
        </w:rPr>
        <w:t xml:space="preserve"> </w:t>
      </w:r>
      <w:r w:rsidRPr="00BC3A56">
        <w:rPr>
          <w:rFonts w:ascii="Arial" w:hAnsi="Arial"/>
        </w:rPr>
        <w:t>approval.</w:t>
      </w:r>
      <w:r w:rsidR="00BC3A56" w:rsidRPr="00C82F5A">
        <w:rPr>
          <w:rFonts w:ascii="Arial" w:hAnsi="Arial"/>
        </w:rPr>
        <w:t xml:space="preserve"> </w:t>
      </w:r>
      <w:r w:rsidR="00BC3A56" w:rsidRPr="008C6183">
        <w:rPr>
          <w:rFonts w:ascii="Arial" w:hAnsi="Arial"/>
        </w:rPr>
        <w:t xml:space="preserve">The FWO will provide the ABC with the </w:t>
      </w:r>
      <w:r w:rsidR="00BC3A56" w:rsidRPr="00D11A47">
        <w:rPr>
          <w:rFonts w:ascii="Arial" w:hAnsi="Arial"/>
        </w:rPr>
        <w:t xml:space="preserve">Second Audit Report within 14 days of receiving it.  </w:t>
      </w:r>
    </w:p>
    <w:p w14:paraId="4200245C" w14:textId="3AB0E62A" w:rsidR="00852AC8" w:rsidRPr="009E30F8" w:rsidRDefault="00852AC8" w:rsidP="00C82F5A">
      <w:pPr>
        <w:pStyle w:val="ListParagraph"/>
        <w:jc w:val="both"/>
        <w:rPr>
          <w:rFonts w:ascii="Arial" w:hAnsi="Arial"/>
        </w:rPr>
      </w:pPr>
    </w:p>
    <w:p w14:paraId="062D1A73" w14:textId="04EB981D" w:rsidR="00B84F26" w:rsidRDefault="00932BF9" w:rsidP="00C82F5A">
      <w:pPr>
        <w:pStyle w:val="BodyText"/>
        <w:keepNext/>
        <w:keepLines/>
        <w:tabs>
          <w:tab w:val="left" w:pos="709"/>
        </w:tabs>
        <w:kinsoku w:val="0"/>
        <w:overflowPunct w:val="0"/>
        <w:ind w:left="709" w:right="100" w:hanging="567"/>
        <w:jc w:val="both"/>
        <w:rPr>
          <w:u w:val="single"/>
        </w:rPr>
      </w:pPr>
      <w:r w:rsidRPr="008C6183">
        <w:rPr>
          <w:u w:val="single"/>
        </w:rPr>
        <w:t>The Third</w:t>
      </w:r>
      <w:r w:rsidRPr="00D11A47">
        <w:rPr>
          <w:spacing w:val="-5"/>
          <w:u w:val="single"/>
        </w:rPr>
        <w:t xml:space="preserve"> </w:t>
      </w:r>
      <w:r w:rsidRPr="00A14D7D">
        <w:rPr>
          <w:u w:val="single"/>
        </w:rPr>
        <w:t>Audit</w:t>
      </w:r>
    </w:p>
    <w:p w14:paraId="5D374B81" w14:textId="77777777" w:rsidR="00852AC8" w:rsidRPr="009E30F8" w:rsidRDefault="00852AC8" w:rsidP="00C82F5A">
      <w:pPr>
        <w:pStyle w:val="BodyText"/>
        <w:keepNext/>
        <w:keepLines/>
        <w:tabs>
          <w:tab w:val="left" w:pos="709"/>
        </w:tabs>
        <w:kinsoku w:val="0"/>
        <w:overflowPunct w:val="0"/>
        <w:ind w:left="0" w:right="100" w:firstLine="0"/>
        <w:jc w:val="both"/>
      </w:pPr>
    </w:p>
    <w:p w14:paraId="6FE3F37C" w14:textId="51AC3BEF"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 xml:space="preserve">Subject </w:t>
      </w:r>
      <w:r w:rsidRPr="00A2491D">
        <w:rPr>
          <w:rFonts w:ascii="Arial" w:hAnsi="Arial"/>
        </w:rPr>
        <w:t xml:space="preserve">to clause </w:t>
      </w:r>
      <w:r w:rsidR="005A237E" w:rsidRPr="00A2491D">
        <w:rPr>
          <w:rFonts w:ascii="Arial" w:hAnsi="Arial"/>
        </w:rPr>
        <w:fldChar w:fldCharType="begin"/>
      </w:r>
      <w:r w:rsidR="005A237E" w:rsidRPr="00A2491D">
        <w:rPr>
          <w:rFonts w:ascii="Arial" w:hAnsi="Arial"/>
        </w:rPr>
        <w:instrText xml:space="preserve"> REF _Ref39589435 \r \h </w:instrText>
      </w:r>
      <w:r w:rsidR="000F1421" w:rsidRPr="00A2491D">
        <w:rPr>
          <w:rFonts w:ascii="Arial" w:hAnsi="Arial"/>
        </w:rPr>
        <w:instrText xml:space="preserve"> \* MERGEFORMAT </w:instrText>
      </w:r>
      <w:r w:rsidR="005A237E" w:rsidRPr="00A2491D">
        <w:rPr>
          <w:rFonts w:ascii="Arial" w:hAnsi="Arial"/>
        </w:rPr>
      </w:r>
      <w:r w:rsidR="005A237E" w:rsidRPr="00A2491D">
        <w:rPr>
          <w:rFonts w:ascii="Arial" w:hAnsi="Arial"/>
        </w:rPr>
        <w:fldChar w:fldCharType="separate"/>
      </w:r>
      <w:r w:rsidR="003E44FA" w:rsidRPr="00A2491D">
        <w:rPr>
          <w:rFonts w:ascii="Arial" w:hAnsi="Arial"/>
        </w:rPr>
        <w:t>99</w:t>
      </w:r>
      <w:r w:rsidR="005A237E" w:rsidRPr="00A2491D">
        <w:rPr>
          <w:rFonts w:ascii="Arial" w:hAnsi="Arial"/>
        </w:rPr>
        <w:fldChar w:fldCharType="end"/>
      </w:r>
      <w:r w:rsidR="005A237E" w:rsidRPr="00A2491D">
        <w:rPr>
          <w:rFonts w:ascii="Arial" w:hAnsi="Arial"/>
        </w:rPr>
        <w:t>,</w:t>
      </w:r>
      <w:r w:rsidRPr="00A2491D">
        <w:rPr>
          <w:rFonts w:ascii="Arial" w:hAnsi="Arial"/>
        </w:rPr>
        <w:t xml:space="preserve"> below</w:t>
      </w:r>
      <w:r w:rsidRPr="008C6183">
        <w:rPr>
          <w:rFonts w:ascii="Arial" w:hAnsi="Arial"/>
        </w:rPr>
        <w:t xml:space="preserve">, the ABC must ensure the Independent Auditor </w:t>
      </w:r>
      <w:r w:rsidRPr="008C6183">
        <w:rPr>
          <w:rFonts w:ascii="Arial" w:hAnsi="Arial"/>
        </w:rPr>
        <w:lastRenderedPageBreak/>
        <w:t xml:space="preserve">commences the third of the Audits by no later than 30 September 2022 </w:t>
      </w:r>
      <w:r w:rsidRPr="00D11A47">
        <w:rPr>
          <w:rFonts w:ascii="Arial" w:hAnsi="Arial"/>
        </w:rPr>
        <w:t>(</w:t>
      </w:r>
      <w:r w:rsidRPr="00A14D7D">
        <w:rPr>
          <w:rFonts w:ascii="Arial" w:hAnsi="Arial"/>
          <w:b/>
        </w:rPr>
        <w:t>Third Audit</w:t>
      </w:r>
      <w:r w:rsidRPr="00A14D7D">
        <w:rPr>
          <w:rFonts w:ascii="Arial" w:hAnsi="Arial"/>
        </w:rPr>
        <w:t>).</w:t>
      </w:r>
    </w:p>
    <w:p w14:paraId="57842B0C" w14:textId="77777777" w:rsidR="00852AC8" w:rsidRPr="009E30F8" w:rsidRDefault="00852AC8" w:rsidP="00C82F5A">
      <w:pPr>
        <w:pStyle w:val="EUParagraphLevel1"/>
        <w:numPr>
          <w:ilvl w:val="0"/>
          <w:numId w:val="0"/>
        </w:numPr>
        <w:tabs>
          <w:tab w:val="clear" w:pos="687"/>
          <w:tab w:val="left" w:pos="709"/>
        </w:tabs>
        <w:spacing w:before="0" w:line="240" w:lineRule="auto"/>
        <w:ind w:left="709"/>
        <w:rPr>
          <w:rFonts w:ascii="Arial" w:hAnsi="Arial"/>
        </w:rPr>
      </w:pPr>
    </w:p>
    <w:p w14:paraId="1700D818" w14:textId="5C8F50FB"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For the Third Audit, the relevant pre-audit period to assess Sampled</w:t>
      </w:r>
      <w:r w:rsidR="00155E32">
        <w:rPr>
          <w:rFonts w:ascii="Arial" w:hAnsi="Arial"/>
          <w:spacing w:val="-47"/>
        </w:rPr>
        <w:t xml:space="preserve"> </w:t>
      </w:r>
      <w:r w:rsidRPr="00D11A47">
        <w:rPr>
          <w:rFonts w:ascii="Arial" w:hAnsi="Arial"/>
        </w:rPr>
        <w:t>Employees is 1 June 2021 to 1 June</w:t>
      </w:r>
      <w:r w:rsidRPr="00A14D7D">
        <w:rPr>
          <w:rFonts w:ascii="Arial" w:hAnsi="Arial"/>
          <w:spacing w:val="-7"/>
        </w:rPr>
        <w:t xml:space="preserve"> </w:t>
      </w:r>
      <w:r w:rsidRPr="00A14D7D">
        <w:rPr>
          <w:rFonts w:ascii="Arial" w:hAnsi="Arial"/>
        </w:rPr>
        <w:t>2022.</w:t>
      </w:r>
    </w:p>
    <w:p w14:paraId="3583D618" w14:textId="6EDF3886" w:rsidR="00852AC8" w:rsidRPr="009E30F8" w:rsidRDefault="00852AC8" w:rsidP="00C82F5A">
      <w:pPr>
        <w:pStyle w:val="ListParagraph"/>
        <w:jc w:val="both"/>
        <w:rPr>
          <w:rFonts w:ascii="Arial" w:hAnsi="Arial"/>
        </w:rPr>
      </w:pPr>
    </w:p>
    <w:p w14:paraId="46C9AADF" w14:textId="01229EDB" w:rsidR="00852AC8"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The</w:t>
      </w:r>
      <w:r w:rsidRPr="00D11A47">
        <w:rPr>
          <w:rFonts w:ascii="Arial" w:hAnsi="Arial"/>
          <w:spacing w:val="-3"/>
        </w:rPr>
        <w:t xml:space="preserve"> </w:t>
      </w:r>
      <w:r w:rsidRPr="00A14D7D">
        <w:rPr>
          <w:rFonts w:ascii="Arial" w:hAnsi="Arial"/>
        </w:rPr>
        <w:t>relevant</w:t>
      </w:r>
      <w:r w:rsidRPr="00A14D7D">
        <w:rPr>
          <w:rFonts w:ascii="Arial" w:hAnsi="Arial"/>
          <w:spacing w:val="-6"/>
        </w:rPr>
        <w:t xml:space="preserve"> </w:t>
      </w:r>
      <w:r w:rsidRPr="00A14D7D">
        <w:rPr>
          <w:rFonts w:ascii="Arial" w:hAnsi="Arial"/>
        </w:rPr>
        <w:t>audit</w:t>
      </w:r>
      <w:r w:rsidRPr="00A14D7D">
        <w:rPr>
          <w:rFonts w:ascii="Arial" w:hAnsi="Arial"/>
          <w:spacing w:val="-6"/>
        </w:rPr>
        <w:t xml:space="preserve"> </w:t>
      </w:r>
      <w:r w:rsidRPr="00A14D7D">
        <w:rPr>
          <w:rFonts w:ascii="Arial" w:hAnsi="Arial"/>
        </w:rPr>
        <w:t>period</w:t>
      </w:r>
      <w:r w:rsidRPr="00A14D7D">
        <w:rPr>
          <w:rFonts w:ascii="Arial" w:hAnsi="Arial"/>
          <w:spacing w:val="-6"/>
        </w:rPr>
        <w:t xml:space="preserve"> </w:t>
      </w:r>
      <w:r w:rsidRPr="00A14D7D">
        <w:rPr>
          <w:rFonts w:ascii="Arial" w:hAnsi="Arial"/>
        </w:rPr>
        <w:t>for</w:t>
      </w:r>
      <w:r w:rsidRPr="00A14D7D">
        <w:rPr>
          <w:rFonts w:ascii="Arial" w:hAnsi="Arial"/>
          <w:spacing w:val="-7"/>
        </w:rPr>
        <w:t xml:space="preserve"> </w:t>
      </w:r>
      <w:r w:rsidRPr="00A14D7D">
        <w:rPr>
          <w:rFonts w:ascii="Arial" w:hAnsi="Arial"/>
        </w:rPr>
        <w:t>the</w:t>
      </w:r>
      <w:r w:rsidRPr="00A14D7D">
        <w:rPr>
          <w:rFonts w:ascii="Arial" w:hAnsi="Arial"/>
          <w:spacing w:val="-8"/>
        </w:rPr>
        <w:t xml:space="preserve"> </w:t>
      </w:r>
      <w:r w:rsidRPr="00A14D7D">
        <w:rPr>
          <w:rFonts w:ascii="Arial" w:hAnsi="Arial"/>
        </w:rPr>
        <w:t>Third</w:t>
      </w:r>
      <w:r w:rsidRPr="00A14D7D">
        <w:rPr>
          <w:rFonts w:ascii="Arial" w:hAnsi="Arial"/>
          <w:spacing w:val="-6"/>
        </w:rPr>
        <w:t xml:space="preserve"> </w:t>
      </w:r>
      <w:r w:rsidRPr="00A14D7D">
        <w:rPr>
          <w:rFonts w:ascii="Arial" w:hAnsi="Arial"/>
        </w:rPr>
        <w:t>Audit</w:t>
      </w:r>
      <w:r w:rsidRPr="00A14D7D">
        <w:rPr>
          <w:rFonts w:ascii="Arial" w:hAnsi="Arial"/>
          <w:spacing w:val="-9"/>
        </w:rPr>
        <w:t xml:space="preserve"> </w:t>
      </w:r>
      <w:r w:rsidRPr="00A14D7D">
        <w:rPr>
          <w:rFonts w:ascii="Arial" w:hAnsi="Arial"/>
        </w:rPr>
        <w:t>must</w:t>
      </w:r>
      <w:r w:rsidRPr="00A14D7D">
        <w:rPr>
          <w:rFonts w:ascii="Arial" w:hAnsi="Arial"/>
          <w:spacing w:val="-6"/>
        </w:rPr>
        <w:t xml:space="preserve"> </w:t>
      </w:r>
      <w:r w:rsidRPr="00A14D7D">
        <w:rPr>
          <w:rFonts w:ascii="Arial" w:hAnsi="Arial"/>
        </w:rPr>
        <w:t>be</w:t>
      </w:r>
      <w:r w:rsidRPr="00A14D7D">
        <w:rPr>
          <w:rFonts w:ascii="Arial" w:hAnsi="Arial"/>
          <w:spacing w:val="-6"/>
        </w:rPr>
        <w:t xml:space="preserve"> </w:t>
      </w:r>
      <w:r w:rsidRPr="00A14D7D">
        <w:rPr>
          <w:rFonts w:ascii="Arial" w:hAnsi="Arial"/>
        </w:rPr>
        <w:t>at</w:t>
      </w:r>
      <w:r w:rsidRPr="00A14D7D">
        <w:rPr>
          <w:rFonts w:ascii="Arial" w:hAnsi="Arial"/>
          <w:spacing w:val="-6"/>
        </w:rPr>
        <w:t xml:space="preserve"> </w:t>
      </w:r>
      <w:r w:rsidRPr="00A14D7D">
        <w:rPr>
          <w:rFonts w:ascii="Arial" w:hAnsi="Arial"/>
        </w:rPr>
        <w:t>least</w:t>
      </w:r>
      <w:r w:rsidRPr="00A14D7D">
        <w:rPr>
          <w:rFonts w:ascii="Arial" w:hAnsi="Arial"/>
          <w:spacing w:val="-6"/>
        </w:rPr>
        <w:t xml:space="preserve"> </w:t>
      </w:r>
      <w:r w:rsidRPr="00A14D7D">
        <w:rPr>
          <w:rFonts w:ascii="Arial" w:hAnsi="Arial"/>
        </w:rPr>
        <w:t>two</w:t>
      </w:r>
      <w:r w:rsidRPr="00A14D7D">
        <w:rPr>
          <w:rFonts w:ascii="Arial" w:hAnsi="Arial"/>
          <w:spacing w:val="-6"/>
        </w:rPr>
        <w:t xml:space="preserve"> </w:t>
      </w:r>
      <w:r w:rsidRPr="00A14D7D">
        <w:rPr>
          <w:rFonts w:ascii="Arial" w:hAnsi="Arial"/>
        </w:rPr>
        <w:t>full</w:t>
      </w:r>
      <w:r w:rsidRPr="00A14D7D">
        <w:rPr>
          <w:rFonts w:ascii="Arial" w:hAnsi="Arial"/>
          <w:spacing w:val="-5"/>
        </w:rPr>
        <w:t xml:space="preserve"> </w:t>
      </w:r>
      <w:r w:rsidRPr="00A14D7D">
        <w:rPr>
          <w:rFonts w:ascii="Arial" w:hAnsi="Arial"/>
        </w:rPr>
        <w:t>pay</w:t>
      </w:r>
      <w:r w:rsidRPr="00A14D7D">
        <w:rPr>
          <w:rFonts w:ascii="Arial" w:hAnsi="Arial"/>
          <w:spacing w:val="-7"/>
        </w:rPr>
        <w:t xml:space="preserve"> </w:t>
      </w:r>
      <w:r w:rsidRPr="00A14D7D">
        <w:rPr>
          <w:rFonts w:ascii="Arial" w:hAnsi="Arial"/>
        </w:rPr>
        <w:t xml:space="preserve">periods </w:t>
      </w:r>
      <w:r w:rsidR="00493C3B">
        <w:rPr>
          <w:rFonts w:ascii="Arial" w:hAnsi="Arial"/>
        </w:rPr>
        <w:t>commencing</w:t>
      </w:r>
      <w:r w:rsidR="00493C3B" w:rsidRPr="008C6183">
        <w:rPr>
          <w:rFonts w:ascii="Arial" w:hAnsi="Arial"/>
        </w:rPr>
        <w:t xml:space="preserve"> </w:t>
      </w:r>
      <w:r w:rsidRPr="00D11A47">
        <w:rPr>
          <w:rFonts w:ascii="Arial" w:hAnsi="Arial"/>
        </w:rPr>
        <w:t>within 1 August to 31 August</w:t>
      </w:r>
      <w:r w:rsidRPr="00A14D7D">
        <w:rPr>
          <w:rFonts w:ascii="Arial" w:hAnsi="Arial"/>
          <w:spacing w:val="-13"/>
        </w:rPr>
        <w:t xml:space="preserve"> </w:t>
      </w:r>
      <w:r w:rsidRPr="00A14D7D">
        <w:rPr>
          <w:rFonts w:ascii="Arial" w:hAnsi="Arial"/>
        </w:rPr>
        <w:t>2022.</w:t>
      </w:r>
    </w:p>
    <w:p w14:paraId="11A60FA6" w14:textId="529DF391" w:rsidR="00852AC8" w:rsidRPr="009E30F8" w:rsidRDefault="00852AC8" w:rsidP="00C82F5A">
      <w:pPr>
        <w:pStyle w:val="EUParagraphLevel1"/>
        <w:numPr>
          <w:ilvl w:val="0"/>
          <w:numId w:val="0"/>
        </w:numPr>
        <w:tabs>
          <w:tab w:val="clear" w:pos="687"/>
          <w:tab w:val="left" w:pos="709"/>
        </w:tabs>
        <w:spacing w:before="0" w:line="240" w:lineRule="auto"/>
        <w:rPr>
          <w:rFonts w:ascii="Arial" w:hAnsi="Arial"/>
        </w:rPr>
      </w:pPr>
    </w:p>
    <w:p w14:paraId="339A3621" w14:textId="1095F42B" w:rsidR="00B84F26" w:rsidRPr="00BC3A5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B</w:t>
      </w:r>
      <w:r w:rsidRPr="00D11A47">
        <w:rPr>
          <w:rFonts w:ascii="Arial" w:hAnsi="Arial"/>
        </w:rPr>
        <w:t>y 1 September 2022, the ABC will provide for the</w:t>
      </w:r>
      <w:r w:rsidRPr="00A14D7D">
        <w:rPr>
          <w:rFonts w:ascii="Arial" w:hAnsi="Arial"/>
        </w:rPr>
        <w:t xml:space="preserve"> FWO’s approval, details of the methodology to be used by the Independent Auditor to conduct the Third </w:t>
      </w:r>
      <w:r w:rsidRPr="00BC3A56">
        <w:rPr>
          <w:rFonts w:ascii="Arial" w:hAnsi="Arial"/>
        </w:rPr>
        <w:t>Audit.</w:t>
      </w:r>
    </w:p>
    <w:p w14:paraId="63C4DE13" w14:textId="69C88600" w:rsidR="00852AC8" w:rsidRPr="00FC0953" w:rsidRDefault="00852AC8" w:rsidP="00C82F5A">
      <w:pPr>
        <w:pStyle w:val="ListParagraph"/>
        <w:jc w:val="both"/>
        <w:rPr>
          <w:rFonts w:ascii="Arial" w:hAnsi="Arial"/>
        </w:rPr>
      </w:pPr>
    </w:p>
    <w:p w14:paraId="3E1B5A8B" w14:textId="12FCD403" w:rsidR="00B84F26" w:rsidRPr="00BC3A56" w:rsidRDefault="00932BF9" w:rsidP="00C82F5A">
      <w:pPr>
        <w:pStyle w:val="EUParagraphLevel1"/>
        <w:tabs>
          <w:tab w:val="clear" w:pos="687"/>
          <w:tab w:val="left" w:pos="709"/>
        </w:tabs>
        <w:spacing w:before="0" w:line="240" w:lineRule="auto"/>
        <w:ind w:left="709"/>
        <w:rPr>
          <w:rFonts w:ascii="Arial" w:hAnsi="Arial"/>
        </w:rPr>
      </w:pPr>
      <w:r w:rsidRPr="00BC3A56">
        <w:rPr>
          <w:rFonts w:ascii="Arial" w:hAnsi="Arial"/>
        </w:rPr>
        <w:t>The</w:t>
      </w:r>
      <w:r w:rsidRPr="00BC3A56">
        <w:rPr>
          <w:rFonts w:ascii="Arial" w:hAnsi="Arial"/>
          <w:spacing w:val="-19"/>
        </w:rPr>
        <w:t xml:space="preserve"> </w:t>
      </w:r>
      <w:r w:rsidRPr="00BC3A56">
        <w:rPr>
          <w:rFonts w:ascii="Arial" w:hAnsi="Arial"/>
        </w:rPr>
        <w:t>ABC</w:t>
      </w:r>
      <w:r w:rsidRPr="00BC3A56">
        <w:rPr>
          <w:rFonts w:ascii="Arial" w:hAnsi="Arial"/>
          <w:spacing w:val="-18"/>
        </w:rPr>
        <w:t xml:space="preserve"> </w:t>
      </w:r>
      <w:r w:rsidRPr="00BC3A56">
        <w:rPr>
          <w:rFonts w:ascii="Arial" w:hAnsi="Arial"/>
        </w:rPr>
        <w:t>will</w:t>
      </w:r>
      <w:r w:rsidRPr="00BC3A56">
        <w:rPr>
          <w:rFonts w:ascii="Arial" w:hAnsi="Arial"/>
          <w:spacing w:val="-18"/>
        </w:rPr>
        <w:t xml:space="preserve"> </w:t>
      </w:r>
      <w:r w:rsidRPr="00BC3A56">
        <w:rPr>
          <w:rFonts w:ascii="Arial" w:hAnsi="Arial"/>
        </w:rPr>
        <w:t>use</w:t>
      </w:r>
      <w:r w:rsidRPr="00BC3A56">
        <w:rPr>
          <w:rFonts w:ascii="Arial" w:hAnsi="Arial"/>
          <w:spacing w:val="-19"/>
        </w:rPr>
        <w:t xml:space="preserve"> </w:t>
      </w:r>
      <w:r w:rsidRPr="00BC3A56">
        <w:rPr>
          <w:rFonts w:ascii="Arial" w:hAnsi="Arial"/>
        </w:rPr>
        <w:t>its</w:t>
      </w:r>
      <w:r w:rsidRPr="00BC3A56">
        <w:rPr>
          <w:rFonts w:ascii="Arial" w:hAnsi="Arial"/>
          <w:spacing w:val="-20"/>
        </w:rPr>
        <w:t xml:space="preserve"> </w:t>
      </w:r>
      <w:r w:rsidRPr="00BC3A56">
        <w:rPr>
          <w:rFonts w:ascii="Arial" w:hAnsi="Arial"/>
        </w:rPr>
        <w:t>best</w:t>
      </w:r>
      <w:r w:rsidRPr="00BC3A56">
        <w:rPr>
          <w:rFonts w:ascii="Arial" w:hAnsi="Arial"/>
          <w:spacing w:val="-17"/>
        </w:rPr>
        <w:t xml:space="preserve"> </w:t>
      </w:r>
      <w:r w:rsidRPr="00BC3A56">
        <w:rPr>
          <w:rFonts w:ascii="Arial" w:hAnsi="Arial"/>
        </w:rPr>
        <w:t>endeavours</w:t>
      </w:r>
      <w:r w:rsidRPr="00BC3A56">
        <w:rPr>
          <w:rFonts w:ascii="Arial" w:hAnsi="Arial"/>
          <w:spacing w:val="-17"/>
        </w:rPr>
        <w:t xml:space="preserve"> </w:t>
      </w:r>
      <w:r w:rsidRPr="00BC3A56">
        <w:rPr>
          <w:rFonts w:ascii="Arial" w:hAnsi="Arial"/>
        </w:rPr>
        <w:t>to</w:t>
      </w:r>
      <w:r w:rsidRPr="00BC3A56">
        <w:rPr>
          <w:rFonts w:ascii="Arial" w:hAnsi="Arial"/>
          <w:spacing w:val="-19"/>
        </w:rPr>
        <w:t xml:space="preserve"> </w:t>
      </w:r>
      <w:r w:rsidRPr="00BC3A56">
        <w:rPr>
          <w:rFonts w:ascii="Arial" w:hAnsi="Arial"/>
        </w:rPr>
        <w:t>ensure</w:t>
      </w:r>
      <w:r w:rsidRPr="00BC3A56">
        <w:rPr>
          <w:rFonts w:ascii="Arial" w:hAnsi="Arial"/>
          <w:spacing w:val="-16"/>
        </w:rPr>
        <w:t xml:space="preserve"> </w:t>
      </w:r>
      <w:r w:rsidRPr="00BC3A56">
        <w:rPr>
          <w:rFonts w:ascii="Arial" w:hAnsi="Arial"/>
        </w:rPr>
        <w:t>the</w:t>
      </w:r>
      <w:r w:rsidRPr="00BC3A56">
        <w:rPr>
          <w:rFonts w:ascii="Arial" w:hAnsi="Arial"/>
          <w:spacing w:val="-19"/>
        </w:rPr>
        <w:t xml:space="preserve"> </w:t>
      </w:r>
      <w:r w:rsidRPr="00BC3A56">
        <w:rPr>
          <w:rFonts w:ascii="Arial" w:hAnsi="Arial"/>
        </w:rPr>
        <w:t>Independent</w:t>
      </w:r>
      <w:r w:rsidRPr="00BC3A56">
        <w:rPr>
          <w:rFonts w:ascii="Arial" w:hAnsi="Arial"/>
          <w:spacing w:val="-19"/>
        </w:rPr>
        <w:t xml:space="preserve"> </w:t>
      </w:r>
      <w:r w:rsidRPr="00BC3A56">
        <w:rPr>
          <w:rFonts w:ascii="Arial" w:hAnsi="Arial"/>
        </w:rPr>
        <w:t>Auditor</w:t>
      </w:r>
      <w:r w:rsidRPr="00BC3A56">
        <w:rPr>
          <w:rFonts w:ascii="Arial" w:hAnsi="Arial"/>
          <w:spacing w:val="-18"/>
        </w:rPr>
        <w:t xml:space="preserve"> </w:t>
      </w:r>
      <w:r w:rsidRPr="00BC3A56">
        <w:rPr>
          <w:rFonts w:ascii="Arial" w:hAnsi="Arial"/>
        </w:rPr>
        <w:t>provides a</w:t>
      </w:r>
      <w:r w:rsidRPr="00BC3A56">
        <w:rPr>
          <w:rFonts w:ascii="Arial" w:hAnsi="Arial"/>
          <w:spacing w:val="-16"/>
        </w:rPr>
        <w:t xml:space="preserve"> </w:t>
      </w:r>
      <w:r w:rsidRPr="00BC3A56">
        <w:rPr>
          <w:rFonts w:ascii="Arial" w:hAnsi="Arial"/>
        </w:rPr>
        <w:t>draft</w:t>
      </w:r>
      <w:r w:rsidRPr="00BC3A56">
        <w:rPr>
          <w:rFonts w:ascii="Arial" w:hAnsi="Arial"/>
          <w:spacing w:val="-16"/>
        </w:rPr>
        <w:t xml:space="preserve"> </w:t>
      </w:r>
      <w:r w:rsidRPr="00BC3A56">
        <w:rPr>
          <w:rFonts w:ascii="Arial" w:hAnsi="Arial"/>
        </w:rPr>
        <w:t>written</w:t>
      </w:r>
      <w:r w:rsidRPr="00BC3A56">
        <w:rPr>
          <w:rFonts w:ascii="Arial" w:hAnsi="Arial"/>
          <w:spacing w:val="-16"/>
        </w:rPr>
        <w:t xml:space="preserve"> </w:t>
      </w:r>
      <w:r w:rsidRPr="00BC3A56">
        <w:rPr>
          <w:rFonts w:ascii="Arial" w:hAnsi="Arial"/>
        </w:rPr>
        <w:t>report</w:t>
      </w:r>
      <w:r w:rsidRPr="00BC3A56">
        <w:rPr>
          <w:rFonts w:ascii="Arial" w:hAnsi="Arial"/>
          <w:spacing w:val="-16"/>
        </w:rPr>
        <w:t xml:space="preserve"> </w:t>
      </w:r>
      <w:r w:rsidRPr="00BC3A56">
        <w:rPr>
          <w:rFonts w:ascii="Arial" w:hAnsi="Arial"/>
        </w:rPr>
        <w:t>of</w:t>
      </w:r>
      <w:r w:rsidRPr="00BC3A56">
        <w:rPr>
          <w:rFonts w:ascii="Arial" w:hAnsi="Arial"/>
          <w:spacing w:val="-16"/>
        </w:rPr>
        <w:t xml:space="preserve"> </w:t>
      </w:r>
      <w:r w:rsidRPr="00BC3A56">
        <w:rPr>
          <w:rFonts w:ascii="Arial" w:hAnsi="Arial"/>
        </w:rPr>
        <w:t>the</w:t>
      </w:r>
      <w:r w:rsidRPr="00BC3A56">
        <w:rPr>
          <w:rFonts w:ascii="Arial" w:hAnsi="Arial"/>
          <w:spacing w:val="-18"/>
        </w:rPr>
        <w:t xml:space="preserve"> </w:t>
      </w:r>
      <w:r w:rsidRPr="00BC3A56">
        <w:rPr>
          <w:rFonts w:ascii="Arial" w:hAnsi="Arial"/>
        </w:rPr>
        <w:t>Third</w:t>
      </w:r>
      <w:r w:rsidRPr="00BC3A56">
        <w:rPr>
          <w:rFonts w:ascii="Arial" w:hAnsi="Arial"/>
          <w:spacing w:val="-15"/>
        </w:rPr>
        <w:t xml:space="preserve"> </w:t>
      </w:r>
      <w:r w:rsidRPr="00BC3A56">
        <w:rPr>
          <w:rFonts w:ascii="Arial" w:hAnsi="Arial"/>
        </w:rPr>
        <w:t>Audit</w:t>
      </w:r>
      <w:r w:rsidRPr="00BC3A56">
        <w:rPr>
          <w:rFonts w:ascii="Arial" w:hAnsi="Arial"/>
          <w:spacing w:val="-16"/>
        </w:rPr>
        <w:t xml:space="preserve"> </w:t>
      </w:r>
      <w:r w:rsidRPr="00BC3A56">
        <w:rPr>
          <w:rFonts w:ascii="Arial" w:hAnsi="Arial"/>
        </w:rPr>
        <w:t>directly</w:t>
      </w:r>
      <w:r w:rsidRPr="00BC3A56">
        <w:rPr>
          <w:rFonts w:ascii="Arial" w:hAnsi="Arial"/>
          <w:spacing w:val="-16"/>
        </w:rPr>
        <w:t xml:space="preserve"> </w:t>
      </w:r>
      <w:r w:rsidRPr="00BC3A56">
        <w:rPr>
          <w:rFonts w:ascii="Arial" w:hAnsi="Arial"/>
        </w:rPr>
        <w:t>to</w:t>
      </w:r>
      <w:r w:rsidRPr="00BC3A56">
        <w:rPr>
          <w:rFonts w:ascii="Arial" w:hAnsi="Arial"/>
          <w:spacing w:val="-15"/>
        </w:rPr>
        <w:t xml:space="preserve"> </w:t>
      </w:r>
      <w:r w:rsidRPr="00BC3A56">
        <w:rPr>
          <w:rFonts w:ascii="Arial" w:hAnsi="Arial"/>
        </w:rPr>
        <w:t>the</w:t>
      </w:r>
      <w:r w:rsidRPr="00BC3A56">
        <w:rPr>
          <w:rFonts w:ascii="Arial" w:hAnsi="Arial"/>
          <w:spacing w:val="-15"/>
        </w:rPr>
        <w:t xml:space="preserve"> </w:t>
      </w:r>
      <w:r w:rsidRPr="00BC3A56">
        <w:rPr>
          <w:rFonts w:ascii="Arial" w:hAnsi="Arial"/>
        </w:rPr>
        <w:t>FWO</w:t>
      </w:r>
      <w:r w:rsidRPr="00BC3A56">
        <w:rPr>
          <w:rFonts w:ascii="Arial" w:hAnsi="Arial"/>
          <w:spacing w:val="-18"/>
        </w:rPr>
        <w:t xml:space="preserve"> </w:t>
      </w:r>
      <w:r w:rsidRPr="00BC3A56">
        <w:rPr>
          <w:rFonts w:ascii="Arial" w:hAnsi="Arial"/>
        </w:rPr>
        <w:t>by</w:t>
      </w:r>
      <w:r w:rsidRPr="00BC3A56">
        <w:rPr>
          <w:rFonts w:ascii="Arial" w:hAnsi="Arial"/>
          <w:spacing w:val="-19"/>
        </w:rPr>
        <w:t xml:space="preserve"> </w:t>
      </w:r>
      <w:r w:rsidRPr="00BC3A56">
        <w:rPr>
          <w:rFonts w:ascii="Arial" w:hAnsi="Arial"/>
        </w:rPr>
        <w:t>11</w:t>
      </w:r>
      <w:r w:rsidRPr="00BC3A56">
        <w:rPr>
          <w:rFonts w:ascii="Arial" w:hAnsi="Arial"/>
          <w:spacing w:val="-15"/>
        </w:rPr>
        <w:t xml:space="preserve"> </w:t>
      </w:r>
      <w:r w:rsidRPr="00BC3A56">
        <w:rPr>
          <w:rFonts w:ascii="Arial" w:hAnsi="Arial"/>
        </w:rPr>
        <w:t>November</w:t>
      </w:r>
      <w:r w:rsidRPr="00BC3A56">
        <w:rPr>
          <w:rFonts w:ascii="Arial" w:hAnsi="Arial"/>
          <w:spacing w:val="-17"/>
        </w:rPr>
        <w:t xml:space="preserve"> </w:t>
      </w:r>
      <w:r w:rsidRPr="00BC3A56">
        <w:rPr>
          <w:rFonts w:ascii="Arial" w:hAnsi="Arial"/>
        </w:rPr>
        <w:t>2022, setting out the draft Third Audit findings, and the facts and circumstances supporting</w:t>
      </w:r>
      <w:r w:rsidRPr="00BC3A56">
        <w:rPr>
          <w:rFonts w:ascii="Arial" w:hAnsi="Arial"/>
          <w:spacing w:val="-15"/>
        </w:rPr>
        <w:t xml:space="preserve"> </w:t>
      </w:r>
      <w:r w:rsidRPr="00BC3A56">
        <w:rPr>
          <w:rFonts w:ascii="Arial" w:hAnsi="Arial"/>
        </w:rPr>
        <w:t>the</w:t>
      </w:r>
      <w:r w:rsidRPr="00BC3A56">
        <w:rPr>
          <w:rFonts w:ascii="Arial" w:hAnsi="Arial"/>
          <w:spacing w:val="-13"/>
        </w:rPr>
        <w:t xml:space="preserve"> </w:t>
      </w:r>
      <w:r w:rsidRPr="00BC3A56">
        <w:rPr>
          <w:rFonts w:ascii="Arial" w:hAnsi="Arial"/>
        </w:rPr>
        <w:t>Third</w:t>
      </w:r>
      <w:r w:rsidRPr="00BC3A56">
        <w:rPr>
          <w:rFonts w:ascii="Arial" w:hAnsi="Arial"/>
          <w:spacing w:val="-13"/>
        </w:rPr>
        <w:t xml:space="preserve"> </w:t>
      </w:r>
      <w:r w:rsidRPr="00BC3A56">
        <w:rPr>
          <w:rFonts w:ascii="Arial" w:hAnsi="Arial"/>
        </w:rPr>
        <w:t>Audit</w:t>
      </w:r>
      <w:r w:rsidRPr="00BC3A56">
        <w:rPr>
          <w:rFonts w:ascii="Arial" w:hAnsi="Arial"/>
          <w:spacing w:val="-16"/>
        </w:rPr>
        <w:t xml:space="preserve"> </w:t>
      </w:r>
      <w:r w:rsidRPr="00BC3A56">
        <w:rPr>
          <w:rFonts w:ascii="Arial" w:hAnsi="Arial"/>
        </w:rPr>
        <w:t>findings.</w:t>
      </w:r>
      <w:r w:rsidRPr="00BC3A56">
        <w:rPr>
          <w:rFonts w:ascii="Arial" w:hAnsi="Arial"/>
          <w:spacing w:val="-16"/>
        </w:rPr>
        <w:t xml:space="preserve"> </w:t>
      </w:r>
      <w:r w:rsidRPr="00BC3A56">
        <w:rPr>
          <w:rFonts w:ascii="Arial" w:hAnsi="Arial"/>
        </w:rPr>
        <w:t>The</w:t>
      </w:r>
      <w:r w:rsidRPr="00BC3A56">
        <w:rPr>
          <w:rFonts w:ascii="Arial" w:hAnsi="Arial"/>
          <w:spacing w:val="-13"/>
        </w:rPr>
        <w:t xml:space="preserve"> </w:t>
      </w:r>
      <w:r w:rsidRPr="00BC3A56">
        <w:rPr>
          <w:rFonts w:ascii="Arial" w:hAnsi="Arial"/>
        </w:rPr>
        <w:t>ABC</w:t>
      </w:r>
      <w:r w:rsidRPr="00BC3A56">
        <w:rPr>
          <w:rFonts w:ascii="Arial" w:hAnsi="Arial"/>
          <w:spacing w:val="-14"/>
        </w:rPr>
        <w:t xml:space="preserve"> </w:t>
      </w:r>
      <w:r w:rsidRPr="00BC3A56">
        <w:rPr>
          <w:rFonts w:ascii="Arial" w:hAnsi="Arial"/>
        </w:rPr>
        <w:t>will</w:t>
      </w:r>
      <w:r w:rsidRPr="00BC3A56">
        <w:rPr>
          <w:rFonts w:ascii="Arial" w:hAnsi="Arial"/>
          <w:spacing w:val="-14"/>
        </w:rPr>
        <w:t xml:space="preserve"> </w:t>
      </w:r>
      <w:r w:rsidRPr="00BC3A56">
        <w:rPr>
          <w:rFonts w:ascii="Arial" w:hAnsi="Arial"/>
        </w:rPr>
        <w:t>ensure</w:t>
      </w:r>
      <w:r w:rsidRPr="00BC3A56">
        <w:rPr>
          <w:rFonts w:ascii="Arial" w:hAnsi="Arial"/>
          <w:spacing w:val="-13"/>
        </w:rPr>
        <w:t xml:space="preserve"> </w:t>
      </w:r>
      <w:r w:rsidRPr="00BC3A56">
        <w:rPr>
          <w:rFonts w:ascii="Arial" w:hAnsi="Arial"/>
        </w:rPr>
        <w:t>the</w:t>
      </w:r>
      <w:r w:rsidRPr="00BC3A56">
        <w:rPr>
          <w:rFonts w:ascii="Arial" w:hAnsi="Arial"/>
          <w:spacing w:val="-13"/>
        </w:rPr>
        <w:t xml:space="preserve"> </w:t>
      </w:r>
      <w:r w:rsidRPr="00BC3A56">
        <w:rPr>
          <w:rFonts w:ascii="Arial" w:hAnsi="Arial"/>
        </w:rPr>
        <w:t>Independent</w:t>
      </w:r>
      <w:r w:rsidRPr="00BC3A56">
        <w:rPr>
          <w:rFonts w:ascii="Arial" w:hAnsi="Arial"/>
          <w:spacing w:val="-14"/>
        </w:rPr>
        <w:t xml:space="preserve"> </w:t>
      </w:r>
      <w:r w:rsidRPr="00BC3A56">
        <w:rPr>
          <w:rFonts w:ascii="Arial" w:hAnsi="Arial"/>
        </w:rPr>
        <w:t>Auditor does not provide the draft written report, or a copy of the same, to the ABC without the FWO’s</w:t>
      </w:r>
      <w:r w:rsidRPr="00BC3A56">
        <w:rPr>
          <w:rFonts w:ascii="Arial" w:hAnsi="Arial"/>
          <w:spacing w:val="-13"/>
        </w:rPr>
        <w:t xml:space="preserve"> </w:t>
      </w:r>
      <w:r w:rsidRPr="00BC3A56">
        <w:rPr>
          <w:rFonts w:ascii="Arial" w:hAnsi="Arial"/>
        </w:rPr>
        <w:t>approval.</w:t>
      </w:r>
      <w:r w:rsidR="00BC3A56" w:rsidRPr="00C82F5A">
        <w:rPr>
          <w:rFonts w:ascii="Arial" w:hAnsi="Arial"/>
        </w:rPr>
        <w:t xml:space="preserve"> </w:t>
      </w:r>
      <w:r w:rsidR="00BC3A56" w:rsidRPr="008C6183">
        <w:rPr>
          <w:rFonts w:ascii="Arial" w:hAnsi="Arial"/>
        </w:rPr>
        <w:t xml:space="preserve">The FWO will provide the ABC with the draft </w:t>
      </w:r>
      <w:r w:rsidR="00BC3A56" w:rsidRPr="00D11A47">
        <w:rPr>
          <w:rFonts w:ascii="Arial" w:hAnsi="Arial"/>
        </w:rPr>
        <w:t xml:space="preserve">written report of the Third Audit within 14 days of receiving it.  </w:t>
      </w:r>
    </w:p>
    <w:p w14:paraId="7BBD601E" w14:textId="1602403A" w:rsidR="00852AC8" w:rsidRPr="00FC0953" w:rsidRDefault="00852AC8" w:rsidP="00C82F5A">
      <w:pPr>
        <w:pStyle w:val="ListParagraph"/>
        <w:jc w:val="both"/>
        <w:rPr>
          <w:rFonts w:ascii="Arial" w:hAnsi="Arial"/>
        </w:rPr>
      </w:pPr>
    </w:p>
    <w:p w14:paraId="3A6D5612" w14:textId="0769A3EA" w:rsidR="00B84F26" w:rsidRPr="00BC3A56" w:rsidRDefault="00932BF9" w:rsidP="00C82F5A">
      <w:pPr>
        <w:pStyle w:val="EUParagraphLevel1"/>
        <w:tabs>
          <w:tab w:val="clear" w:pos="687"/>
          <w:tab w:val="left" w:pos="709"/>
        </w:tabs>
        <w:spacing w:before="0" w:line="240" w:lineRule="auto"/>
        <w:ind w:left="709"/>
        <w:rPr>
          <w:rFonts w:ascii="Arial" w:hAnsi="Arial"/>
        </w:rPr>
      </w:pPr>
      <w:r w:rsidRPr="00BC3A56">
        <w:rPr>
          <w:rFonts w:ascii="Arial" w:hAnsi="Arial"/>
        </w:rPr>
        <w:t>The</w:t>
      </w:r>
      <w:r w:rsidRPr="00BC3A56">
        <w:rPr>
          <w:rFonts w:ascii="Arial" w:hAnsi="Arial"/>
          <w:spacing w:val="-14"/>
        </w:rPr>
        <w:t xml:space="preserve"> </w:t>
      </w:r>
      <w:r w:rsidRPr="00BC3A56">
        <w:rPr>
          <w:rFonts w:ascii="Arial" w:hAnsi="Arial"/>
        </w:rPr>
        <w:t>ABC</w:t>
      </w:r>
      <w:r w:rsidRPr="00BC3A56">
        <w:rPr>
          <w:rFonts w:ascii="Arial" w:hAnsi="Arial"/>
          <w:spacing w:val="-16"/>
        </w:rPr>
        <w:t xml:space="preserve"> </w:t>
      </w:r>
      <w:r w:rsidRPr="00BC3A56">
        <w:rPr>
          <w:rFonts w:ascii="Arial" w:hAnsi="Arial"/>
        </w:rPr>
        <w:t>will</w:t>
      </w:r>
      <w:r w:rsidRPr="00BC3A56">
        <w:rPr>
          <w:rFonts w:ascii="Arial" w:hAnsi="Arial"/>
          <w:spacing w:val="-16"/>
        </w:rPr>
        <w:t xml:space="preserve"> </w:t>
      </w:r>
      <w:r w:rsidRPr="00BC3A56">
        <w:rPr>
          <w:rFonts w:ascii="Arial" w:hAnsi="Arial"/>
        </w:rPr>
        <w:t>use</w:t>
      </w:r>
      <w:r w:rsidRPr="00BC3A56">
        <w:rPr>
          <w:rFonts w:ascii="Arial" w:hAnsi="Arial"/>
          <w:spacing w:val="-14"/>
        </w:rPr>
        <w:t xml:space="preserve"> </w:t>
      </w:r>
      <w:r w:rsidRPr="00BC3A56">
        <w:rPr>
          <w:rFonts w:ascii="Arial" w:hAnsi="Arial"/>
        </w:rPr>
        <w:t>its</w:t>
      </w:r>
      <w:r w:rsidRPr="00BC3A56">
        <w:rPr>
          <w:rFonts w:ascii="Arial" w:hAnsi="Arial"/>
          <w:spacing w:val="-15"/>
        </w:rPr>
        <w:t xml:space="preserve"> </w:t>
      </w:r>
      <w:r w:rsidRPr="00BC3A56">
        <w:rPr>
          <w:rFonts w:ascii="Arial" w:hAnsi="Arial"/>
        </w:rPr>
        <w:t>best</w:t>
      </w:r>
      <w:r w:rsidRPr="00BC3A56">
        <w:rPr>
          <w:rFonts w:ascii="Arial" w:hAnsi="Arial"/>
          <w:spacing w:val="-14"/>
        </w:rPr>
        <w:t xml:space="preserve"> </w:t>
      </w:r>
      <w:r w:rsidRPr="00BC3A56">
        <w:rPr>
          <w:rFonts w:ascii="Arial" w:hAnsi="Arial"/>
        </w:rPr>
        <w:t>endeavours</w:t>
      </w:r>
      <w:r w:rsidRPr="00BC3A56">
        <w:rPr>
          <w:rFonts w:ascii="Arial" w:hAnsi="Arial"/>
          <w:spacing w:val="-15"/>
        </w:rPr>
        <w:t xml:space="preserve"> </w:t>
      </w:r>
      <w:r w:rsidRPr="00BC3A56">
        <w:rPr>
          <w:rFonts w:ascii="Arial" w:hAnsi="Arial"/>
        </w:rPr>
        <w:t>to</w:t>
      </w:r>
      <w:r w:rsidRPr="00BC3A56">
        <w:rPr>
          <w:rFonts w:ascii="Arial" w:hAnsi="Arial"/>
          <w:spacing w:val="-14"/>
        </w:rPr>
        <w:t xml:space="preserve"> </w:t>
      </w:r>
      <w:r w:rsidRPr="00BC3A56">
        <w:rPr>
          <w:rFonts w:ascii="Arial" w:hAnsi="Arial"/>
        </w:rPr>
        <w:t>ensure</w:t>
      </w:r>
      <w:r w:rsidRPr="00BC3A56">
        <w:rPr>
          <w:rFonts w:ascii="Arial" w:hAnsi="Arial"/>
          <w:spacing w:val="-14"/>
        </w:rPr>
        <w:t xml:space="preserve"> </w:t>
      </w:r>
      <w:r w:rsidRPr="00BC3A56">
        <w:rPr>
          <w:rFonts w:ascii="Arial" w:hAnsi="Arial"/>
        </w:rPr>
        <w:t>the</w:t>
      </w:r>
      <w:r w:rsidRPr="00BC3A56">
        <w:rPr>
          <w:rFonts w:ascii="Arial" w:hAnsi="Arial"/>
          <w:spacing w:val="-14"/>
        </w:rPr>
        <w:t xml:space="preserve"> </w:t>
      </w:r>
      <w:r w:rsidRPr="00BC3A56">
        <w:rPr>
          <w:rFonts w:ascii="Arial" w:hAnsi="Arial"/>
        </w:rPr>
        <w:t>Independent</w:t>
      </w:r>
      <w:r w:rsidRPr="00BC3A56">
        <w:rPr>
          <w:rFonts w:ascii="Arial" w:hAnsi="Arial"/>
          <w:spacing w:val="-14"/>
        </w:rPr>
        <w:t xml:space="preserve"> </w:t>
      </w:r>
      <w:r w:rsidRPr="00BC3A56">
        <w:rPr>
          <w:rFonts w:ascii="Arial" w:hAnsi="Arial"/>
        </w:rPr>
        <w:t>Auditor</w:t>
      </w:r>
      <w:r w:rsidRPr="00BC3A56">
        <w:rPr>
          <w:rFonts w:ascii="Arial" w:hAnsi="Arial"/>
          <w:spacing w:val="-18"/>
        </w:rPr>
        <w:t xml:space="preserve"> </w:t>
      </w:r>
      <w:r w:rsidRPr="00BC3A56">
        <w:rPr>
          <w:rFonts w:ascii="Arial" w:hAnsi="Arial"/>
        </w:rPr>
        <w:t>finalises the Third Audit and provides a written report of the Third Audit (</w:t>
      </w:r>
      <w:r w:rsidRPr="00BC3A56">
        <w:rPr>
          <w:rFonts w:ascii="Arial" w:hAnsi="Arial"/>
          <w:b/>
        </w:rPr>
        <w:t>Third Audit Report</w:t>
      </w:r>
      <w:r w:rsidRPr="00BC3A56">
        <w:rPr>
          <w:rFonts w:ascii="Arial" w:hAnsi="Arial"/>
        </w:rPr>
        <w:t>) directly to the FWO within one month of FWO providing any comments on the draft report to the Independent Auditor. The ABC will ensure the Independent Auditor does not provide the written report, or a copy of the same, to the ABC without the FWO’s</w:t>
      </w:r>
      <w:r w:rsidRPr="00BC3A56">
        <w:rPr>
          <w:rFonts w:ascii="Arial" w:hAnsi="Arial"/>
          <w:spacing w:val="-16"/>
        </w:rPr>
        <w:t xml:space="preserve"> </w:t>
      </w:r>
      <w:r w:rsidRPr="00BC3A56">
        <w:rPr>
          <w:rFonts w:ascii="Arial" w:hAnsi="Arial"/>
        </w:rPr>
        <w:t>approval.</w:t>
      </w:r>
      <w:r w:rsidR="00BC3A56" w:rsidRPr="00C82F5A">
        <w:rPr>
          <w:rFonts w:ascii="Arial" w:hAnsi="Arial"/>
        </w:rPr>
        <w:t xml:space="preserve"> </w:t>
      </w:r>
      <w:r w:rsidR="00BC3A56" w:rsidRPr="008C6183">
        <w:rPr>
          <w:rFonts w:ascii="Arial" w:hAnsi="Arial"/>
        </w:rPr>
        <w:t xml:space="preserve">The FWO will provide the ABC with the </w:t>
      </w:r>
      <w:r w:rsidR="00BC3A56" w:rsidRPr="00D11A47">
        <w:rPr>
          <w:rFonts w:ascii="Arial" w:hAnsi="Arial"/>
        </w:rPr>
        <w:t xml:space="preserve">Third Audit Report within 14 days of receiving it.  </w:t>
      </w:r>
    </w:p>
    <w:p w14:paraId="07C73EB3" w14:textId="661CBF31" w:rsidR="00852AC8" w:rsidRPr="009E30F8" w:rsidRDefault="00852AC8" w:rsidP="00C82F5A">
      <w:pPr>
        <w:pStyle w:val="ListParagraph"/>
        <w:jc w:val="both"/>
        <w:rPr>
          <w:rFonts w:ascii="Arial" w:hAnsi="Arial"/>
        </w:rPr>
      </w:pPr>
    </w:p>
    <w:p w14:paraId="5A0AB475" w14:textId="799C5EDE" w:rsidR="00852AC8" w:rsidRDefault="00932BF9" w:rsidP="00C82F5A">
      <w:pPr>
        <w:pStyle w:val="EUParagraphLevel1"/>
        <w:tabs>
          <w:tab w:val="clear" w:pos="687"/>
          <w:tab w:val="left" w:pos="709"/>
        </w:tabs>
        <w:spacing w:before="0" w:line="240" w:lineRule="auto"/>
        <w:ind w:left="709"/>
        <w:rPr>
          <w:rFonts w:ascii="Arial" w:hAnsi="Arial"/>
        </w:rPr>
      </w:pPr>
      <w:bookmarkStart w:id="74" w:name="bookmark32"/>
      <w:bookmarkStart w:id="75" w:name="_Ref39589435"/>
      <w:bookmarkEnd w:id="74"/>
      <w:r w:rsidRPr="008C6183">
        <w:rPr>
          <w:rFonts w:ascii="Arial" w:hAnsi="Arial"/>
        </w:rPr>
        <w:t xml:space="preserve">The FWO may, </w:t>
      </w:r>
      <w:r w:rsidRPr="00D11A47">
        <w:rPr>
          <w:rFonts w:ascii="Arial" w:hAnsi="Arial"/>
        </w:rPr>
        <w:t>in its absolute discretion, determine that the ABC does not</w:t>
      </w:r>
      <w:r w:rsidRPr="00A14D7D">
        <w:rPr>
          <w:rFonts w:ascii="Arial" w:hAnsi="Arial"/>
          <w:spacing w:val="-45"/>
        </w:rPr>
        <w:t xml:space="preserve"> </w:t>
      </w:r>
      <w:r w:rsidRPr="00A14D7D">
        <w:rPr>
          <w:rFonts w:ascii="Arial" w:hAnsi="Arial"/>
        </w:rPr>
        <w:t>need</w:t>
      </w:r>
      <w:r w:rsidR="000107B1" w:rsidRPr="00A14D7D">
        <w:rPr>
          <w:rFonts w:ascii="Arial" w:hAnsi="Arial"/>
        </w:rPr>
        <w:t xml:space="preserve"> </w:t>
      </w:r>
      <w:r w:rsidRPr="00A14D7D">
        <w:rPr>
          <w:rFonts w:ascii="Arial" w:hAnsi="Arial"/>
        </w:rPr>
        <w:t>to</w:t>
      </w:r>
      <w:r w:rsidRPr="00A14D7D">
        <w:rPr>
          <w:rFonts w:ascii="Arial" w:hAnsi="Arial"/>
          <w:spacing w:val="-14"/>
        </w:rPr>
        <w:t xml:space="preserve"> </w:t>
      </w:r>
      <w:r w:rsidRPr="00A14D7D">
        <w:rPr>
          <w:rFonts w:ascii="Arial" w:hAnsi="Arial"/>
        </w:rPr>
        <w:t>conduct</w:t>
      </w:r>
      <w:r w:rsidRPr="00A14D7D">
        <w:rPr>
          <w:rFonts w:ascii="Arial" w:hAnsi="Arial"/>
          <w:spacing w:val="-17"/>
        </w:rPr>
        <w:t xml:space="preserve"> </w:t>
      </w:r>
      <w:r w:rsidRPr="00A14D7D">
        <w:rPr>
          <w:rFonts w:ascii="Arial" w:hAnsi="Arial"/>
        </w:rPr>
        <w:t>the</w:t>
      </w:r>
      <w:r w:rsidRPr="00A14D7D">
        <w:rPr>
          <w:rFonts w:ascii="Arial" w:hAnsi="Arial"/>
          <w:spacing w:val="-17"/>
        </w:rPr>
        <w:t xml:space="preserve"> </w:t>
      </w:r>
      <w:r w:rsidRPr="00A14D7D">
        <w:rPr>
          <w:rFonts w:ascii="Arial" w:hAnsi="Arial"/>
        </w:rPr>
        <w:t>Third</w:t>
      </w:r>
      <w:r w:rsidRPr="00A14D7D">
        <w:rPr>
          <w:rFonts w:ascii="Arial" w:hAnsi="Arial"/>
          <w:spacing w:val="-14"/>
        </w:rPr>
        <w:t xml:space="preserve"> </w:t>
      </w:r>
      <w:r w:rsidRPr="00A14D7D">
        <w:rPr>
          <w:rFonts w:ascii="Arial" w:hAnsi="Arial"/>
        </w:rPr>
        <w:t>Audit.</w:t>
      </w:r>
      <w:r w:rsidRPr="00A14D7D">
        <w:rPr>
          <w:rFonts w:ascii="Arial" w:hAnsi="Arial"/>
          <w:spacing w:val="33"/>
        </w:rPr>
        <w:t xml:space="preserve"> </w:t>
      </w:r>
      <w:r w:rsidRPr="00A14D7D">
        <w:rPr>
          <w:rFonts w:ascii="Arial" w:hAnsi="Arial"/>
        </w:rPr>
        <w:t>Where</w:t>
      </w:r>
      <w:r w:rsidRPr="00A14D7D">
        <w:rPr>
          <w:rFonts w:ascii="Arial" w:hAnsi="Arial"/>
          <w:spacing w:val="-14"/>
        </w:rPr>
        <w:t xml:space="preserve"> </w:t>
      </w:r>
      <w:r w:rsidRPr="00A14D7D">
        <w:rPr>
          <w:rFonts w:ascii="Arial" w:hAnsi="Arial"/>
        </w:rPr>
        <w:t>the</w:t>
      </w:r>
      <w:r w:rsidRPr="00A14D7D">
        <w:rPr>
          <w:rFonts w:ascii="Arial" w:hAnsi="Arial"/>
          <w:spacing w:val="-15"/>
        </w:rPr>
        <w:t xml:space="preserve"> </w:t>
      </w:r>
      <w:r w:rsidRPr="00A14D7D">
        <w:rPr>
          <w:rFonts w:ascii="Arial" w:hAnsi="Arial"/>
        </w:rPr>
        <w:t>FWO</w:t>
      </w:r>
      <w:r w:rsidRPr="00A14D7D">
        <w:rPr>
          <w:rFonts w:ascii="Arial" w:hAnsi="Arial"/>
          <w:spacing w:val="-20"/>
        </w:rPr>
        <w:t xml:space="preserve"> </w:t>
      </w:r>
      <w:r w:rsidRPr="00A14D7D">
        <w:rPr>
          <w:rFonts w:ascii="Arial" w:hAnsi="Arial"/>
        </w:rPr>
        <w:t>determines</w:t>
      </w:r>
      <w:r w:rsidRPr="00A14D7D">
        <w:rPr>
          <w:rFonts w:ascii="Arial" w:hAnsi="Arial"/>
          <w:spacing w:val="-15"/>
        </w:rPr>
        <w:t xml:space="preserve"> </w:t>
      </w:r>
      <w:r w:rsidRPr="00A14D7D">
        <w:rPr>
          <w:rFonts w:ascii="Arial" w:hAnsi="Arial"/>
        </w:rPr>
        <w:t>this</w:t>
      </w:r>
      <w:r w:rsidRPr="00A14D7D">
        <w:rPr>
          <w:rFonts w:ascii="Arial" w:hAnsi="Arial"/>
          <w:spacing w:val="-16"/>
        </w:rPr>
        <w:t xml:space="preserve"> </w:t>
      </w:r>
      <w:r w:rsidRPr="00A14D7D">
        <w:rPr>
          <w:rFonts w:ascii="Arial" w:hAnsi="Arial"/>
        </w:rPr>
        <w:t>is</w:t>
      </w:r>
      <w:r w:rsidRPr="00A14D7D">
        <w:rPr>
          <w:rFonts w:ascii="Arial" w:hAnsi="Arial"/>
          <w:spacing w:val="-15"/>
        </w:rPr>
        <w:t xml:space="preserve"> </w:t>
      </w:r>
      <w:r w:rsidRPr="00A14D7D">
        <w:rPr>
          <w:rFonts w:ascii="Arial" w:hAnsi="Arial"/>
        </w:rPr>
        <w:t>the</w:t>
      </w:r>
      <w:r w:rsidRPr="00A14D7D">
        <w:rPr>
          <w:rFonts w:ascii="Arial" w:hAnsi="Arial"/>
          <w:spacing w:val="-15"/>
        </w:rPr>
        <w:t xml:space="preserve"> </w:t>
      </w:r>
      <w:r w:rsidRPr="00A14D7D">
        <w:rPr>
          <w:rFonts w:ascii="Arial" w:hAnsi="Arial"/>
        </w:rPr>
        <w:t>case,</w:t>
      </w:r>
      <w:r w:rsidRPr="00A14D7D">
        <w:rPr>
          <w:rFonts w:ascii="Arial" w:hAnsi="Arial"/>
          <w:spacing w:val="-15"/>
        </w:rPr>
        <w:t xml:space="preserve"> </w:t>
      </w:r>
      <w:r w:rsidRPr="00A14D7D">
        <w:rPr>
          <w:rFonts w:ascii="Arial" w:hAnsi="Arial"/>
        </w:rPr>
        <w:t>the</w:t>
      </w:r>
      <w:r w:rsidRPr="00A14D7D">
        <w:rPr>
          <w:rFonts w:ascii="Arial" w:hAnsi="Arial"/>
          <w:spacing w:val="-14"/>
        </w:rPr>
        <w:t xml:space="preserve"> </w:t>
      </w:r>
      <w:r w:rsidRPr="00A14D7D">
        <w:rPr>
          <w:rFonts w:ascii="Arial" w:hAnsi="Arial"/>
        </w:rPr>
        <w:t>FWO shall advise the ABC in writing by 15 September</w:t>
      </w:r>
      <w:r w:rsidRPr="00A14D7D">
        <w:rPr>
          <w:rFonts w:ascii="Arial" w:hAnsi="Arial"/>
          <w:spacing w:val="-17"/>
        </w:rPr>
        <w:t xml:space="preserve"> </w:t>
      </w:r>
      <w:r w:rsidRPr="00A14D7D">
        <w:rPr>
          <w:rFonts w:ascii="Arial" w:hAnsi="Arial"/>
        </w:rPr>
        <w:t>2022.</w:t>
      </w:r>
      <w:bookmarkEnd w:id="75"/>
    </w:p>
    <w:p w14:paraId="7EF06F58" w14:textId="6708DA41" w:rsidR="00852AC8" w:rsidRPr="009E30F8" w:rsidRDefault="00852AC8" w:rsidP="00C82F5A">
      <w:pPr>
        <w:pStyle w:val="EUParagraphLevel1"/>
        <w:numPr>
          <w:ilvl w:val="0"/>
          <w:numId w:val="0"/>
        </w:numPr>
        <w:tabs>
          <w:tab w:val="clear" w:pos="687"/>
          <w:tab w:val="left" w:pos="709"/>
        </w:tabs>
        <w:spacing w:before="0" w:line="240" w:lineRule="auto"/>
        <w:rPr>
          <w:rFonts w:ascii="Arial" w:hAnsi="Arial"/>
        </w:rPr>
      </w:pPr>
    </w:p>
    <w:p w14:paraId="0F0F4D5C" w14:textId="59A9EB18" w:rsidR="00B84F26" w:rsidRDefault="00932BF9" w:rsidP="00C82F5A">
      <w:pPr>
        <w:pStyle w:val="BodyText"/>
        <w:keepNext/>
        <w:keepLines/>
        <w:tabs>
          <w:tab w:val="left" w:pos="709"/>
        </w:tabs>
        <w:kinsoku w:val="0"/>
        <w:overflowPunct w:val="0"/>
        <w:ind w:left="709" w:right="100" w:hanging="567"/>
        <w:jc w:val="both"/>
        <w:rPr>
          <w:u w:val="single"/>
        </w:rPr>
      </w:pPr>
      <w:r w:rsidRPr="008C6183">
        <w:rPr>
          <w:u w:val="single"/>
        </w:rPr>
        <w:t>Outcome of</w:t>
      </w:r>
      <w:r w:rsidRPr="00D11A47">
        <w:rPr>
          <w:spacing w:val="-6"/>
          <w:u w:val="single"/>
        </w:rPr>
        <w:t xml:space="preserve"> </w:t>
      </w:r>
      <w:r w:rsidRPr="00A14D7D">
        <w:rPr>
          <w:u w:val="single"/>
        </w:rPr>
        <w:t>Audits</w:t>
      </w:r>
    </w:p>
    <w:p w14:paraId="66ACDEBE" w14:textId="77777777" w:rsidR="00852AC8" w:rsidRPr="009E30F8" w:rsidRDefault="00852AC8" w:rsidP="00C82F5A">
      <w:pPr>
        <w:pStyle w:val="BodyText"/>
        <w:keepNext/>
        <w:keepLines/>
        <w:tabs>
          <w:tab w:val="left" w:pos="709"/>
        </w:tabs>
        <w:kinsoku w:val="0"/>
        <w:overflowPunct w:val="0"/>
        <w:ind w:right="100"/>
        <w:jc w:val="both"/>
      </w:pPr>
    </w:p>
    <w:p w14:paraId="52D8CCE2" w14:textId="0C992F15" w:rsidR="004C03AC" w:rsidRPr="00C82F5A" w:rsidRDefault="00932BF9" w:rsidP="00C82F5A">
      <w:pPr>
        <w:pStyle w:val="EUParagraphLevel1"/>
        <w:tabs>
          <w:tab w:val="clear" w:pos="687"/>
          <w:tab w:val="left" w:pos="709"/>
        </w:tabs>
        <w:spacing w:before="0" w:line="240" w:lineRule="auto"/>
        <w:ind w:left="709"/>
        <w:rPr>
          <w:rFonts w:ascii="Arial" w:hAnsi="Arial"/>
          <w:b/>
          <w:bCs/>
          <w:i/>
          <w:iCs/>
        </w:rPr>
      </w:pPr>
      <w:bookmarkStart w:id="76" w:name="bookmark33"/>
      <w:bookmarkStart w:id="77" w:name="_Ref39589472"/>
      <w:bookmarkEnd w:id="76"/>
      <w:r w:rsidRPr="008C6183">
        <w:rPr>
          <w:rFonts w:ascii="Arial" w:hAnsi="Arial"/>
        </w:rPr>
        <w:t>If any of the Audits identify underpay</w:t>
      </w:r>
      <w:r w:rsidRPr="00D11A47">
        <w:rPr>
          <w:rFonts w:ascii="Arial" w:hAnsi="Arial"/>
        </w:rPr>
        <w:t>ments to any current or former employees,</w:t>
      </w:r>
      <w:r w:rsidR="00F17393" w:rsidRPr="00A14D7D">
        <w:rPr>
          <w:rFonts w:ascii="Arial" w:hAnsi="Arial"/>
        </w:rPr>
        <w:t xml:space="preserve"> </w:t>
      </w:r>
      <w:r w:rsidRPr="00A14D7D">
        <w:rPr>
          <w:rFonts w:ascii="Arial" w:hAnsi="Arial"/>
        </w:rPr>
        <w:t>the ABC will conduct a reconciliation of the amounts paid to those employees during the relevant pre-audit period and rectify any underpayments that are identified</w:t>
      </w:r>
      <w:r w:rsidR="00FB16DD" w:rsidRPr="00A14D7D">
        <w:rPr>
          <w:rFonts w:ascii="Arial" w:hAnsi="Arial"/>
        </w:rPr>
        <w:t>, i</w:t>
      </w:r>
      <w:r w:rsidR="00FB16DD" w:rsidRPr="00C82F5A">
        <w:rPr>
          <w:rFonts w:ascii="Arial" w:hAnsi="Arial"/>
        </w:rPr>
        <w:t xml:space="preserve">ncluding </w:t>
      </w:r>
      <w:r w:rsidR="00FB16DD" w:rsidRPr="009E30F8">
        <w:rPr>
          <w:rFonts w:ascii="Arial" w:hAnsi="Arial"/>
        </w:rPr>
        <w:t>interest on the un</w:t>
      </w:r>
      <w:r w:rsidR="00FB16DD" w:rsidRPr="008C6183">
        <w:rPr>
          <w:rFonts w:ascii="Arial" w:hAnsi="Arial"/>
        </w:rPr>
        <w:t>derpayments, calculat</w:t>
      </w:r>
      <w:r w:rsidR="00FB16DD" w:rsidRPr="00D11A47">
        <w:rPr>
          <w:rFonts w:ascii="Arial" w:hAnsi="Arial"/>
        </w:rPr>
        <w:t>ed using an interest rate of 5.25%, and any superannuation payments relating to the underpayments whi</w:t>
      </w:r>
      <w:r w:rsidR="00FB16DD" w:rsidRPr="00A14D7D">
        <w:rPr>
          <w:rFonts w:ascii="Arial" w:hAnsi="Arial"/>
        </w:rPr>
        <w:t>ch may be required by law</w:t>
      </w:r>
      <w:r w:rsidRPr="00A14D7D">
        <w:rPr>
          <w:rFonts w:ascii="Arial" w:hAnsi="Arial"/>
        </w:rPr>
        <w:t>. The reconciliation period for each identified employee will be from the start of the relevant pre-audit period to the end of the relevant audit</w:t>
      </w:r>
      <w:r w:rsidRPr="00A14D7D">
        <w:rPr>
          <w:rFonts w:ascii="Arial" w:hAnsi="Arial"/>
          <w:spacing w:val="-32"/>
        </w:rPr>
        <w:t xml:space="preserve"> </w:t>
      </w:r>
      <w:r w:rsidRPr="00A14D7D">
        <w:rPr>
          <w:rFonts w:ascii="Arial" w:hAnsi="Arial"/>
        </w:rPr>
        <w:t>period.</w:t>
      </w:r>
      <w:bookmarkEnd w:id="77"/>
      <w:r w:rsidR="000F7D1B" w:rsidRPr="00A14D7D">
        <w:rPr>
          <w:rFonts w:ascii="Arial" w:hAnsi="Arial"/>
        </w:rPr>
        <w:t xml:space="preserve"> </w:t>
      </w:r>
    </w:p>
    <w:p w14:paraId="6BAFFE63" w14:textId="77777777" w:rsidR="00852AC8" w:rsidRPr="009E30F8" w:rsidRDefault="00852AC8" w:rsidP="00C82F5A">
      <w:pPr>
        <w:pStyle w:val="EUParagraphLevel1"/>
        <w:numPr>
          <w:ilvl w:val="0"/>
          <w:numId w:val="0"/>
        </w:numPr>
        <w:tabs>
          <w:tab w:val="clear" w:pos="687"/>
          <w:tab w:val="left" w:pos="709"/>
        </w:tabs>
        <w:spacing w:before="0" w:line="240" w:lineRule="auto"/>
        <w:ind w:left="709"/>
        <w:rPr>
          <w:rFonts w:ascii="Arial" w:hAnsi="Arial"/>
          <w:b/>
          <w:bCs/>
          <w:i/>
          <w:iCs/>
        </w:rPr>
      </w:pPr>
    </w:p>
    <w:p w14:paraId="6238E985" w14:textId="4849C79C" w:rsidR="00B84F26" w:rsidRDefault="00497112" w:rsidP="00C82F5A">
      <w:pPr>
        <w:pStyle w:val="EUParagraphLevel1"/>
        <w:tabs>
          <w:tab w:val="clear" w:pos="687"/>
          <w:tab w:val="left" w:pos="709"/>
        </w:tabs>
        <w:spacing w:before="0" w:line="240" w:lineRule="auto"/>
        <w:ind w:left="709"/>
        <w:rPr>
          <w:rFonts w:ascii="Arial" w:hAnsi="Arial"/>
        </w:rPr>
      </w:pPr>
      <w:r>
        <w:rPr>
          <w:rFonts w:ascii="Arial" w:hAnsi="Arial"/>
        </w:rPr>
        <w:t>Unless otherwise agreed with the FWO, the</w:t>
      </w:r>
      <w:r w:rsidR="00932BF9" w:rsidRPr="00D11A47">
        <w:rPr>
          <w:rFonts w:ascii="Arial" w:hAnsi="Arial"/>
          <w:spacing w:val="-6"/>
        </w:rPr>
        <w:t xml:space="preserve"> </w:t>
      </w:r>
      <w:r w:rsidR="00932BF9" w:rsidRPr="00A14D7D">
        <w:rPr>
          <w:rFonts w:ascii="Arial" w:hAnsi="Arial"/>
        </w:rPr>
        <w:t>ABC</w:t>
      </w:r>
      <w:r w:rsidR="00932BF9" w:rsidRPr="00A14D7D">
        <w:rPr>
          <w:rFonts w:ascii="Arial" w:hAnsi="Arial"/>
          <w:spacing w:val="-7"/>
        </w:rPr>
        <w:t xml:space="preserve"> </w:t>
      </w:r>
      <w:r w:rsidR="00932BF9" w:rsidRPr="00A14D7D">
        <w:rPr>
          <w:rFonts w:ascii="Arial" w:hAnsi="Arial"/>
        </w:rPr>
        <w:t>will</w:t>
      </w:r>
      <w:r w:rsidR="00932BF9" w:rsidRPr="00A14D7D">
        <w:rPr>
          <w:rFonts w:ascii="Arial" w:hAnsi="Arial"/>
          <w:spacing w:val="-7"/>
        </w:rPr>
        <w:t xml:space="preserve"> </w:t>
      </w:r>
      <w:r w:rsidR="00932BF9" w:rsidRPr="00A14D7D">
        <w:rPr>
          <w:rFonts w:ascii="Arial" w:hAnsi="Arial"/>
        </w:rPr>
        <w:t>provide</w:t>
      </w:r>
      <w:r w:rsidR="00932BF9" w:rsidRPr="00A14D7D">
        <w:rPr>
          <w:rFonts w:ascii="Arial" w:hAnsi="Arial"/>
          <w:spacing w:val="-6"/>
        </w:rPr>
        <w:t xml:space="preserve"> </w:t>
      </w:r>
      <w:r w:rsidR="00932BF9" w:rsidRPr="00A14D7D">
        <w:rPr>
          <w:rFonts w:ascii="Arial" w:hAnsi="Arial"/>
        </w:rPr>
        <w:t>to</w:t>
      </w:r>
      <w:r w:rsidR="00932BF9" w:rsidRPr="00A14D7D">
        <w:rPr>
          <w:rFonts w:ascii="Arial" w:hAnsi="Arial"/>
          <w:spacing w:val="-6"/>
        </w:rPr>
        <w:t xml:space="preserve"> </w:t>
      </w:r>
      <w:r w:rsidR="00932BF9" w:rsidRPr="00A14D7D">
        <w:rPr>
          <w:rFonts w:ascii="Arial" w:hAnsi="Arial"/>
        </w:rPr>
        <w:t>the</w:t>
      </w:r>
      <w:r w:rsidR="00932BF9" w:rsidRPr="00A14D7D">
        <w:rPr>
          <w:rFonts w:ascii="Arial" w:hAnsi="Arial"/>
          <w:spacing w:val="-6"/>
        </w:rPr>
        <w:t xml:space="preserve"> </w:t>
      </w:r>
      <w:r w:rsidR="00932BF9" w:rsidRPr="00A14D7D">
        <w:rPr>
          <w:rFonts w:ascii="Arial" w:hAnsi="Arial"/>
        </w:rPr>
        <w:t>FWO</w:t>
      </w:r>
      <w:r w:rsidR="00932BF9" w:rsidRPr="00A14D7D">
        <w:rPr>
          <w:rFonts w:ascii="Arial" w:hAnsi="Arial"/>
          <w:spacing w:val="-11"/>
        </w:rPr>
        <w:t xml:space="preserve"> </w:t>
      </w:r>
      <w:r w:rsidR="00932BF9" w:rsidRPr="00A14D7D">
        <w:rPr>
          <w:rFonts w:ascii="Arial" w:hAnsi="Arial"/>
        </w:rPr>
        <w:t>evidence</w:t>
      </w:r>
      <w:r w:rsidR="00932BF9" w:rsidRPr="00A14D7D">
        <w:rPr>
          <w:rFonts w:ascii="Arial" w:hAnsi="Arial"/>
          <w:spacing w:val="-8"/>
        </w:rPr>
        <w:t xml:space="preserve"> </w:t>
      </w:r>
      <w:r w:rsidR="00932BF9" w:rsidRPr="00A14D7D">
        <w:rPr>
          <w:rFonts w:ascii="Arial" w:hAnsi="Arial"/>
        </w:rPr>
        <w:t>of</w:t>
      </w:r>
      <w:r w:rsidR="00932BF9" w:rsidRPr="00A14D7D">
        <w:rPr>
          <w:rFonts w:ascii="Arial" w:hAnsi="Arial"/>
          <w:spacing w:val="-6"/>
        </w:rPr>
        <w:t xml:space="preserve"> </w:t>
      </w:r>
      <w:r w:rsidR="00932BF9" w:rsidRPr="00A14D7D">
        <w:rPr>
          <w:rFonts w:ascii="Arial" w:hAnsi="Arial"/>
        </w:rPr>
        <w:t>such</w:t>
      </w:r>
      <w:r w:rsidR="00932BF9" w:rsidRPr="00A14D7D">
        <w:rPr>
          <w:rFonts w:ascii="Arial" w:hAnsi="Arial"/>
          <w:spacing w:val="-6"/>
        </w:rPr>
        <w:t xml:space="preserve"> </w:t>
      </w:r>
      <w:r w:rsidR="00932BF9" w:rsidRPr="00A14D7D">
        <w:rPr>
          <w:rFonts w:ascii="Arial" w:hAnsi="Arial"/>
        </w:rPr>
        <w:t>rectification</w:t>
      </w:r>
      <w:r w:rsidR="00932BF9" w:rsidRPr="00A14D7D">
        <w:rPr>
          <w:rFonts w:ascii="Arial" w:hAnsi="Arial"/>
          <w:spacing w:val="-6"/>
        </w:rPr>
        <w:t xml:space="preserve"> </w:t>
      </w:r>
      <w:r w:rsidR="00932BF9" w:rsidRPr="00A14D7D">
        <w:rPr>
          <w:rFonts w:ascii="Arial" w:hAnsi="Arial"/>
        </w:rPr>
        <w:t>within</w:t>
      </w:r>
      <w:r w:rsidR="00932BF9" w:rsidRPr="00A14D7D">
        <w:rPr>
          <w:rFonts w:ascii="Arial" w:hAnsi="Arial"/>
          <w:spacing w:val="-6"/>
        </w:rPr>
        <w:t xml:space="preserve"> </w:t>
      </w:r>
      <w:r w:rsidR="00932BF9" w:rsidRPr="00A14D7D">
        <w:rPr>
          <w:rFonts w:ascii="Arial" w:hAnsi="Arial"/>
        </w:rPr>
        <w:t>28</w:t>
      </w:r>
      <w:r w:rsidR="00932BF9" w:rsidRPr="00A14D7D">
        <w:rPr>
          <w:rFonts w:ascii="Arial" w:hAnsi="Arial"/>
          <w:spacing w:val="-8"/>
        </w:rPr>
        <w:t xml:space="preserve"> </w:t>
      </w:r>
      <w:r w:rsidR="00932BF9" w:rsidRPr="00A14D7D">
        <w:rPr>
          <w:rFonts w:ascii="Arial" w:hAnsi="Arial"/>
        </w:rPr>
        <w:t>days</w:t>
      </w:r>
      <w:r w:rsidR="00932BF9" w:rsidRPr="00A14D7D">
        <w:rPr>
          <w:rFonts w:ascii="Arial" w:hAnsi="Arial"/>
          <w:spacing w:val="-7"/>
        </w:rPr>
        <w:t xml:space="preserve"> </w:t>
      </w:r>
      <w:r w:rsidR="00932BF9" w:rsidRPr="00A14D7D">
        <w:rPr>
          <w:rFonts w:ascii="Arial" w:hAnsi="Arial"/>
        </w:rPr>
        <w:t>of being informed by the FWO of the requirement to undertake the</w:t>
      </w:r>
      <w:r w:rsidR="00932BF9" w:rsidRPr="00A14D7D">
        <w:rPr>
          <w:rFonts w:ascii="Arial" w:hAnsi="Arial"/>
          <w:spacing w:val="-30"/>
        </w:rPr>
        <w:t xml:space="preserve"> </w:t>
      </w:r>
      <w:r w:rsidR="00932BF9" w:rsidRPr="00A14D7D">
        <w:rPr>
          <w:rFonts w:ascii="Arial" w:hAnsi="Arial"/>
        </w:rPr>
        <w:t>reconciliation.</w:t>
      </w:r>
    </w:p>
    <w:p w14:paraId="16D0B59E" w14:textId="248AF200" w:rsidR="00155E32" w:rsidRPr="00FC0953" w:rsidRDefault="00155E32" w:rsidP="00C82F5A">
      <w:pPr>
        <w:pStyle w:val="ListParagraph"/>
        <w:jc w:val="both"/>
        <w:rPr>
          <w:rFonts w:ascii="Arial" w:hAnsi="Arial"/>
        </w:rPr>
      </w:pPr>
    </w:p>
    <w:p w14:paraId="3C6370FA" w14:textId="1E07C395" w:rsidR="00B84F26" w:rsidRDefault="00932BF9" w:rsidP="00C82F5A">
      <w:pPr>
        <w:pStyle w:val="EUParagraphLevel1"/>
        <w:tabs>
          <w:tab w:val="clear" w:pos="687"/>
          <w:tab w:val="left" w:pos="709"/>
        </w:tabs>
        <w:spacing w:before="0" w:line="240" w:lineRule="auto"/>
        <w:ind w:left="709"/>
        <w:rPr>
          <w:rFonts w:ascii="Arial" w:hAnsi="Arial"/>
        </w:rPr>
      </w:pPr>
      <w:r w:rsidRPr="00D11A47">
        <w:rPr>
          <w:rFonts w:ascii="Arial" w:hAnsi="Arial"/>
        </w:rPr>
        <w:t>If</w:t>
      </w:r>
      <w:r w:rsidRPr="00A14D7D">
        <w:rPr>
          <w:rFonts w:ascii="Arial" w:hAnsi="Arial"/>
          <w:spacing w:val="-14"/>
        </w:rPr>
        <w:t xml:space="preserve"> </w:t>
      </w:r>
      <w:r w:rsidRPr="00A14D7D">
        <w:rPr>
          <w:rFonts w:ascii="Arial" w:hAnsi="Arial"/>
        </w:rPr>
        <w:t>any</w:t>
      </w:r>
      <w:r w:rsidRPr="00A14D7D">
        <w:rPr>
          <w:rFonts w:ascii="Arial" w:hAnsi="Arial"/>
          <w:spacing w:val="-16"/>
        </w:rPr>
        <w:t xml:space="preserve"> </w:t>
      </w:r>
      <w:r w:rsidRPr="00A14D7D">
        <w:rPr>
          <w:rFonts w:ascii="Arial" w:hAnsi="Arial"/>
        </w:rPr>
        <w:t>employees</w:t>
      </w:r>
      <w:r w:rsidRPr="00A14D7D">
        <w:rPr>
          <w:rFonts w:ascii="Arial" w:hAnsi="Arial"/>
          <w:spacing w:val="-14"/>
        </w:rPr>
        <w:t xml:space="preserve"> </w:t>
      </w:r>
      <w:r w:rsidRPr="00A14D7D">
        <w:rPr>
          <w:rFonts w:ascii="Arial" w:hAnsi="Arial"/>
        </w:rPr>
        <w:t>identified</w:t>
      </w:r>
      <w:r w:rsidRPr="00A14D7D">
        <w:rPr>
          <w:rFonts w:ascii="Arial" w:hAnsi="Arial"/>
          <w:spacing w:val="-14"/>
        </w:rPr>
        <w:t xml:space="preserve"> </w:t>
      </w:r>
      <w:r w:rsidRPr="00A14D7D">
        <w:rPr>
          <w:rFonts w:ascii="Arial" w:hAnsi="Arial"/>
        </w:rPr>
        <w:t>in</w:t>
      </w:r>
      <w:r w:rsidRPr="00A14D7D">
        <w:rPr>
          <w:rFonts w:ascii="Arial" w:hAnsi="Arial"/>
          <w:spacing w:val="-15"/>
        </w:rPr>
        <w:t xml:space="preserve"> </w:t>
      </w:r>
      <w:r w:rsidRPr="00A14D7D">
        <w:rPr>
          <w:rFonts w:ascii="Arial" w:hAnsi="Arial"/>
        </w:rPr>
        <w:t>the</w:t>
      </w:r>
      <w:r w:rsidRPr="00A14D7D">
        <w:rPr>
          <w:rFonts w:ascii="Arial" w:hAnsi="Arial"/>
          <w:spacing w:val="-15"/>
        </w:rPr>
        <w:t xml:space="preserve"> </w:t>
      </w:r>
      <w:r w:rsidRPr="00A14D7D">
        <w:rPr>
          <w:rFonts w:ascii="Arial" w:hAnsi="Arial"/>
        </w:rPr>
        <w:t>Audits</w:t>
      </w:r>
      <w:r w:rsidRPr="00A14D7D">
        <w:rPr>
          <w:rFonts w:ascii="Arial" w:hAnsi="Arial"/>
          <w:spacing w:val="-14"/>
        </w:rPr>
        <w:t xml:space="preserve"> </w:t>
      </w:r>
      <w:r w:rsidRPr="00A14D7D">
        <w:rPr>
          <w:rFonts w:ascii="Arial" w:hAnsi="Arial"/>
        </w:rPr>
        <w:t>as</w:t>
      </w:r>
      <w:r w:rsidRPr="00A14D7D">
        <w:rPr>
          <w:rFonts w:ascii="Arial" w:hAnsi="Arial"/>
          <w:spacing w:val="-17"/>
        </w:rPr>
        <w:t xml:space="preserve"> </w:t>
      </w:r>
      <w:r w:rsidRPr="00A14D7D">
        <w:rPr>
          <w:rFonts w:ascii="Arial" w:hAnsi="Arial"/>
        </w:rPr>
        <w:t>having</w:t>
      </w:r>
      <w:r w:rsidRPr="00A14D7D">
        <w:rPr>
          <w:rFonts w:ascii="Arial" w:hAnsi="Arial"/>
          <w:spacing w:val="-15"/>
        </w:rPr>
        <w:t xml:space="preserve"> </w:t>
      </w:r>
      <w:r w:rsidRPr="00A14D7D">
        <w:rPr>
          <w:rFonts w:ascii="Arial" w:hAnsi="Arial"/>
        </w:rPr>
        <w:t>underpayments</w:t>
      </w:r>
      <w:r w:rsidRPr="00A14D7D">
        <w:rPr>
          <w:rFonts w:ascii="Arial" w:hAnsi="Arial"/>
          <w:spacing w:val="-16"/>
        </w:rPr>
        <w:t xml:space="preserve"> </w:t>
      </w:r>
      <w:r w:rsidRPr="00A14D7D">
        <w:rPr>
          <w:rFonts w:ascii="Arial" w:hAnsi="Arial"/>
        </w:rPr>
        <w:t>owing</w:t>
      </w:r>
      <w:r w:rsidRPr="00A14D7D">
        <w:rPr>
          <w:rFonts w:ascii="Arial" w:hAnsi="Arial"/>
          <w:spacing w:val="-16"/>
        </w:rPr>
        <w:t xml:space="preserve"> </w:t>
      </w:r>
      <w:r w:rsidRPr="00A14D7D">
        <w:rPr>
          <w:rFonts w:ascii="Arial" w:hAnsi="Arial"/>
        </w:rPr>
        <w:t>to</w:t>
      </w:r>
      <w:r w:rsidRPr="00A14D7D">
        <w:rPr>
          <w:rFonts w:ascii="Arial" w:hAnsi="Arial"/>
          <w:spacing w:val="-14"/>
        </w:rPr>
        <w:t xml:space="preserve"> </w:t>
      </w:r>
      <w:r w:rsidRPr="00A14D7D">
        <w:rPr>
          <w:rFonts w:ascii="Arial" w:hAnsi="Arial"/>
        </w:rPr>
        <w:t xml:space="preserve">them </w:t>
      </w:r>
      <w:r w:rsidRPr="00A14D7D">
        <w:rPr>
          <w:rFonts w:ascii="Arial" w:hAnsi="Arial"/>
        </w:rPr>
        <w:lastRenderedPageBreak/>
        <w:t xml:space="preserve">cannot be located within 60 days of the conclusion of </w:t>
      </w:r>
      <w:r w:rsidR="000A618A" w:rsidRPr="00A14D7D">
        <w:rPr>
          <w:rFonts w:ascii="Arial" w:hAnsi="Arial"/>
        </w:rPr>
        <w:t xml:space="preserve">each respective </w:t>
      </w:r>
      <w:r w:rsidRPr="00A14D7D">
        <w:rPr>
          <w:rFonts w:ascii="Arial" w:hAnsi="Arial"/>
        </w:rPr>
        <w:t xml:space="preserve">Audit, the ABC will pay those amounts to the Commonwealth of Australia (through the FWO) in accordance with section 559 of the </w:t>
      </w:r>
      <w:r w:rsidRPr="00A14D7D">
        <w:rPr>
          <w:rFonts w:ascii="Arial" w:hAnsi="Arial"/>
          <w:spacing w:val="-4"/>
        </w:rPr>
        <w:t xml:space="preserve">FW </w:t>
      </w:r>
      <w:r w:rsidRPr="00A14D7D">
        <w:rPr>
          <w:rFonts w:ascii="Arial" w:hAnsi="Arial"/>
        </w:rPr>
        <w:t>Act. The ABC will complete the required documents supplied by the FWO for this</w:t>
      </w:r>
      <w:r w:rsidRPr="00A14D7D">
        <w:rPr>
          <w:rFonts w:ascii="Arial" w:hAnsi="Arial"/>
          <w:spacing w:val="-15"/>
        </w:rPr>
        <w:t xml:space="preserve"> </w:t>
      </w:r>
      <w:r w:rsidRPr="00A14D7D">
        <w:rPr>
          <w:rFonts w:ascii="Arial" w:hAnsi="Arial"/>
        </w:rPr>
        <w:t>purpose.</w:t>
      </w:r>
    </w:p>
    <w:p w14:paraId="2AE6DB4F" w14:textId="77777777" w:rsidR="00852AC8" w:rsidRPr="009E30F8" w:rsidRDefault="00852AC8" w:rsidP="00C82F5A">
      <w:pPr>
        <w:pStyle w:val="EUParagraphLevel1"/>
        <w:numPr>
          <w:ilvl w:val="0"/>
          <w:numId w:val="0"/>
        </w:numPr>
        <w:tabs>
          <w:tab w:val="clear" w:pos="687"/>
          <w:tab w:val="left" w:pos="709"/>
        </w:tabs>
        <w:spacing w:before="0" w:line="240" w:lineRule="auto"/>
        <w:ind w:left="709"/>
        <w:rPr>
          <w:rFonts w:ascii="Arial" w:hAnsi="Arial"/>
        </w:rPr>
      </w:pPr>
    </w:p>
    <w:p w14:paraId="4DF2029B" w14:textId="373BE3C8" w:rsidR="00B84F26"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 xml:space="preserve">If a reconciliation referred </w:t>
      </w:r>
      <w:r w:rsidRPr="00A2491D">
        <w:rPr>
          <w:rFonts w:ascii="Arial" w:hAnsi="Arial"/>
        </w:rPr>
        <w:t xml:space="preserve">to in clause </w:t>
      </w:r>
      <w:r w:rsidR="005A237E" w:rsidRPr="00A2491D">
        <w:rPr>
          <w:rFonts w:ascii="Arial" w:hAnsi="Arial"/>
        </w:rPr>
        <w:fldChar w:fldCharType="begin"/>
      </w:r>
      <w:r w:rsidR="005A237E" w:rsidRPr="00A2491D">
        <w:rPr>
          <w:rFonts w:ascii="Arial" w:hAnsi="Arial"/>
        </w:rPr>
        <w:instrText xml:space="preserve"> REF _Ref39589472 \r \h </w:instrText>
      </w:r>
      <w:r w:rsidR="000F1421" w:rsidRPr="00A2491D">
        <w:rPr>
          <w:rFonts w:ascii="Arial" w:hAnsi="Arial"/>
        </w:rPr>
        <w:instrText xml:space="preserve"> \* MERGEFORMAT </w:instrText>
      </w:r>
      <w:r w:rsidR="005A237E" w:rsidRPr="00A2491D">
        <w:rPr>
          <w:rFonts w:ascii="Arial" w:hAnsi="Arial"/>
        </w:rPr>
      </w:r>
      <w:r w:rsidR="005A237E" w:rsidRPr="00A2491D">
        <w:rPr>
          <w:rFonts w:ascii="Arial" w:hAnsi="Arial"/>
        </w:rPr>
        <w:fldChar w:fldCharType="separate"/>
      </w:r>
      <w:r w:rsidR="003E44FA" w:rsidRPr="00A2491D">
        <w:rPr>
          <w:rFonts w:ascii="Arial" w:hAnsi="Arial"/>
        </w:rPr>
        <w:t>100</w:t>
      </w:r>
      <w:r w:rsidR="005A237E" w:rsidRPr="00A2491D">
        <w:rPr>
          <w:rFonts w:ascii="Arial" w:hAnsi="Arial"/>
        </w:rPr>
        <w:fldChar w:fldCharType="end"/>
      </w:r>
      <w:r w:rsidRPr="00A2491D">
        <w:rPr>
          <w:rFonts w:ascii="Arial" w:hAnsi="Arial"/>
        </w:rPr>
        <w:t xml:space="preserve"> identifies</w:t>
      </w:r>
      <w:r w:rsidRPr="009E30F8">
        <w:rPr>
          <w:rFonts w:ascii="Arial" w:hAnsi="Arial"/>
        </w:rPr>
        <w:t xml:space="preserve"> further underpayments, the FWO may request that the ABC engage an accounting </w:t>
      </w:r>
      <w:proofErr w:type="gramStart"/>
      <w:r w:rsidRPr="009E30F8">
        <w:rPr>
          <w:rFonts w:ascii="Arial" w:hAnsi="Arial"/>
        </w:rPr>
        <w:t>professional</w:t>
      </w:r>
      <w:proofErr w:type="gramEnd"/>
      <w:r w:rsidRPr="009E30F8">
        <w:rPr>
          <w:rFonts w:ascii="Arial" w:hAnsi="Arial"/>
        </w:rPr>
        <w:t xml:space="preserve"> or a</w:t>
      </w:r>
      <w:r w:rsidRPr="008C6183">
        <w:rPr>
          <w:rFonts w:ascii="Arial" w:hAnsi="Arial"/>
        </w:rPr>
        <w:t>n employment</w:t>
      </w:r>
      <w:r w:rsidRPr="00D11A47">
        <w:rPr>
          <w:rFonts w:ascii="Arial" w:hAnsi="Arial"/>
          <w:spacing w:val="-9"/>
        </w:rPr>
        <w:t xml:space="preserve"> </w:t>
      </w:r>
      <w:r w:rsidRPr="00A14D7D">
        <w:rPr>
          <w:rFonts w:ascii="Arial" w:hAnsi="Arial"/>
        </w:rPr>
        <w:t>law</w:t>
      </w:r>
      <w:r w:rsidRPr="00A14D7D">
        <w:rPr>
          <w:rFonts w:ascii="Arial" w:hAnsi="Arial"/>
          <w:spacing w:val="-10"/>
        </w:rPr>
        <w:t xml:space="preserve"> </w:t>
      </w:r>
      <w:r w:rsidRPr="00A14D7D">
        <w:rPr>
          <w:rFonts w:ascii="Arial" w:hAnsi="Arial"/>
        </w:rPr>
        <w:t>specialist</w:t>
      </w:r>
      <w:r w:rsidRPr="00A14D7D">
        <w:rPr>
          <w:rFonts w:ascii="Arial" w:hAnsi="Arial"/>
          <w:spacing w:val="-6"/>
        </w:rPr>
        <w:t xml:space="preserve"> </w:t>
      </w:r>
      <w:r w:rsidRPr="00A14D7D">
        <w:rPr>
          <w:rFonts w:ascii="Arial" w:hAnsi="Arial"/>
        </w:rPr>
        <w:t>approved</w:t>
      </w:r>
      <w:r w:rsidRPr="00A14D7D">
        <w:rPr>
          <w:rFonts w:ascii="Arial" w:hAnsi="Arial"/>
          <w:spacing w:val="-6"/>
        </w:rPr>
        <w:t xml:space="preserve"> </w:t>
      </w:r>
      <w:r w:rsidRPr="00A14D7D">
        <w:rPr>
          <w:rFonts w:ascii="Arial" w:hAnsi="Arial"/>
        </w:rPr>
        <w:t>by</w:t>
      </w:r>
      <w:r w:rsidRPr="00A14D7D">
        <w:rPr>
          <w:rFonts w:ascii="Arial" w:hAnsi="Arial"/>
          <w:spacing w:val="-9"/>
        </w:rPr>
        <w:t xml:space="preserve"> </w:t>
      </w:r>
      <w:r w:rsidRPr="00A14D7D">
        <w:rPr>
          <w:rFonts w:ascii="Arial" w:hAnsi="Arial"/>
        </w:rPr>
        <w:t>the</w:t>
      </w:r>
      <w:r w:rsidRPr="00A14D7D">
        <w:rPr>
          <w:rFonts w:ascii="Arial" w:hAnsi="Arial"/>
          <w:spacing w:val="-8"/>
        </w:rPr>
        <w:t xml:space="preserve"> </w:t>
      </w:r>
      <w:r w:rsidRPr="00A14D7D">
        <w:rPr>
          <w:rFonts w:ascii="Arial" w:hAnsi="Arial"/>
        </w:rPr>
        <w:t>FWO</w:t>
      </w:r>
      <w:r w:rsidRPr="00A14D7D">
        <w:rPr>
          <w:rFonts w:ascii="Arial" w:hAnsi="Arial"/>
          <w:spacing w:val="-11"/>
        </w:rPr>
        <w:t xml:space="preserve"> </w:t>
      </w:r>
      <w:r w:rsidRPr="00A14D7D">
        <w:rPr>
          <w:rFonts w:ascii="Arial" w:hAnsi="Arial"/>
        </w:rPr>
        <w:t>to</w:t>
      </w:r>
      <w:r w:rsidRPr="00A14D7D">
        <w:rPr>
          <w:rFonts w:ascii="Arial" w:hAnsi="Arial"/>
          <w:spacing w:val="-6"/>
        </w:rPr>
        <w:t xml:space="preserve"> </w:t>
      </w:r>
      <w:r w:rsidRPr="00A14D7D">
        <w:rPr>
          <w:rFonts w:ascii="Arial" w:hAnsi="Arial"/>
        </w:rPr>
        <w:t>conduct</w:t>
      </w:r>
      <w:r w:rsidRPr="00A14D7D">
        <w:rPr>
          <w:rFonts w:ascii="Arial" w:hAnsi="Arial"/>
          <w:spacing w:val="-6"/>
        </w:rPr>
        <w:t xml:space="preserve"> </w:t>
      </w:r>
      <w:r w:rsidRPr="00A14D7D">
        <w:rPr>
          <w:rFonts w:ascii="Arial" w:hAnsi="Arial"/>
        </w:rPr>
        <w:t>a</w:t>
      </w:r>
      <w:r w:rsidRPr="00A14D7D">
        <w:rPr>
          <w:rFonts w:ascii="Arial" w:hAnsi="Arial"/>
          <w:spacing w:val="-10"/>
        </w:rPr>
        <w:t xml:space="preserve"> </w:t>
      </w:r>
      <w:r w:rsidRPr="00A14D7D">
        <w:rPr>
          <w:rFonts w:ascii="Arial" w:hAnsi="Arial"/>
        </w:rPr>
        <w:t>further</w:t>
      </w:r>
      <w:r w:rsidRPr="00A14D7D">
        <w:rPr>
          <w:rFonts w:ascii="Arial" w:hAnsi="Arial"/>
          <w:spacing w:val="-7"/>
        </w:rPr>
        <w:t xml:space="preserve"> </w:t>
      </w:r>
      <w:r w:rsidRPr="00A14D7D">
        <w:rPr>
          <w:rFonts w:ascii="Arial" w:hAnsi="Arial"/>
        </w:rPr>
        <w:t>audit</w:t>
      </w:r>
      <w:r w:rsidRPr="00A14D7D">
        <w:rPr>
          <w:rFonts w:ascii="Arial" w:hAnsi="Arial"/>
          <w:spacing w:val="-8"/>
        </w:rPr>
        <w:t xml:space="preserve"> </w:t>
      </w:r>
      <w:r w:rsidRPr="00A14D7D">
        <w:rPr>
          <w:rFonts w:ascii="Arial" w:hAnsi="Arial"/>
        </w:rPr>
        <w:t>of</w:t>
      </w:r>
      <w:r w:rsidRPr="00A14D7D">
        <w:rPr>
          <w:rFonts w:ascii="Arial" w:hAnsi="Arial"/>
          <w:spacing w:val="-6"/>
        </w:rPr>
        <w:t xml:space="preserve"> </w:t>
      </w:r>
      <w:r w:rsidRPr="00A14D7D">
        <w:rPr>
          <w:rFonts w:ascii="Arial" w:hAnsi="Arial"/>
        </w:rPr>
        <w:t>an additional</w:t>
      </w:r>
      <w:r w:rsidRPr="00A14D7D">
        <w:rPr>
          <w:rFonts w:ascii="Arial" w:hAnsi="Arial"/>
          <w:spacing w:val="-16"/>
        </w:rPr>
        <w:t xml:space="preserve"> </w:t>
      </w:r>
      <w:r w:rsidRPr="00A14D7D">
        <w:rPr>
          <w:rFonts w:ascii="Arial" w:hAnsi="Arial"/>
        </w:rPr>
        <w:t>sample</w:t>
      </w:r>
      <w:r w:rsidRPr="00A14D7D">
        <w:rPr>
          <w:rFonts w:ascii="Arial" w:hAnsi="Arial"/>
          <w:spacing w:val="-15"/>
        </w:rPr>
        <w:t xml:space="preserve"> </w:t>
      </w:r>
      <w:r w:rsidRPr="00A14D7D">
        <w:rPr>
          <w:rFonts w:ascii="Arial" w:hAnsi="Arial"/>
        </w:rPr>
        <w:t>of</w:t>
      </w:r>
      <w:r w:rsidRPr="00A14D7D">
        <w:rPr>
          <w:rFonts w:ascii="Arial" w:hAnsi="Arial"/>
          <w:spacing w:val="-13"/>
        </w:rPr>
        <w:t xml:space="preserve"> </w:t>
      </w:r>
      <w:r w:rsidRPr="00A14D7D">
        <w:rPr>
          <w:rFonts w:ascii="Arial" w:hAnsi="Arial"/>
        </w:rPr>
        <w:t>employees</w:t>
      </w:r>
      <w:r w:rsidRPr="00A14D7D">
        <w:rPr>
          <w:rFonts w:ascii="Arial" w:hAnsi="Arial"/>
          <w:spacing w:val="-15"/>
        </w:rPr>
        <w:t xml:space="preserve"> </w:t>
      </w:r>
      <w:r w:rsidRPr="00A14D7D">
        <w:rPr>
          <w:rFonts w:ascii="Arial" w:hAnsi="Arial"/>
        </w:rPr>
        <w:t>to</w:t>
      </w:r>
      <w:r w:rsidRPr="00A14D7D">
        <w:rPr>
          <w:rFonts w:ascii="Arial" w:hAnsi="Arial"/>
          <w:spacing w:val="-15"/>
        </w:rPr>
        <w:t xml:space="preserve"> </w:t>
      </w:r>
      <w:r w:rsidRPr="00A14D7D">
        <w:rPr>
          <w:rFonts w:ascii="Arial" w:hAnsi="Arial"/>
        </w:rPr>
        <w:t>be</w:t>
      </w:r>
      <w:r w:rsidRPr="00A14D7D">
        <w:rPr>
          <w:rFonts w:ascii="Arial" w:hAnsi="Arial"/>
          <w:spacing w:val="-15"/>
        </w:rPr>
        <w:t xml:space="preserve"> </w:t>
      </w:r>
      <w:r w:rsidRPr="00A14D7D">
        <w:rPr>
          <w:rFonts w:ascii="Arial" w:hAnsi="Arial"/>
        </w:rPr>
        <w:t>determined</w:t>
      </w:r>
      <w:r w:rsidRPr="00A14D7D">
        <w:rPr>
          <w:rFonts w:ascii="Arial" w:hAnsi="Arial"/>
          <w:spacing w:val="-15"/>
        </w:rPr>
        <w:t xml:space="preserve"> </w:t>
      </w:r>
      <w:r w:rsidRPr="00A14D7D">
        <w:rPr>
          <w:rFonts w:ascii="Arial" w:hAnsi="Arial"/>
        </w:rPr>
        <w:t>by</w:t>
      </w:r>
      <w:r w:rsidRPr="00A14D7D">
        <w:rPr>
          <w:rFonts w:ascii="Arial" w:hAnsi="Arial"/>
          <w:spacing w:val="-15"/>
        </w:rPr>
        <w:t xml:space="preserve"> </w:t>
      </w:r>
      <w:r w:rsidRPr="00A14D7D">
        <w:rPr>
          <w:rFonts w:ascii="Arial" w:hAnsi="Arial"/>
        </w:rPr>
        <w:t>the</w:t>
      </w:r>
      <w:r w:rsidRPr="00A14D7D">
        <w:rPr>
          <w:rFonts w:ascii="Arial" w:hAnsi="Arial"/>
          <w:spacing w:val="-13"/>
        </w:rPr>
        <w:t xml:space="preserve"> </w:t>
      </w:r>
      <w:r w:rsidRPr="00A14D7D">
        <w:rPr>
          <w:rFonts w:ascii="Arial" w:hAnsi="Arial"/>
        </w:rPr>
        <w:t>FWO</w:t>
      </w:r>
      <w:r w:rsidRPr="00A14D7D">
        <w:rPr>
          <w:rFonts w:ascii="Arial" w:hAnsi="Arial"/>
          <w:spacing w:val="-15"/>
        </w:rPr>
        <w:t xml:space="preserve"> </w:t>
      </w:r>
      <w:r w:rsidRPr="00A14D7D">
        <w:rPr>
          <w:rFonts w:ascii="Arial" w:hAnsi="Arial"/>
        </w:rPr>
        <w:t>(</w:t>
      </w:r>
      <w:r w:rsidRPr="00A14D7D">
        <w:rPr>
          <w:rFonts w:ascii="Arial" w:hAnsi="Arial"/>
          <w:b/>
        </w:rPr>
        <w:t>Additional</w:t>
      </w:r>
      <w:r w:rsidRPr="00A14D7D">
        <w:rPr>
          <w:rFonts w:ascii="Arial" w:hAnsi="Arial"/>
          <w:b/>
          <w:spacing w:val="-11"/>
        </w:rPr>
        <w:t xml:space="preserve"> </w:t>
      </w:r>
      <w:r w:rsidRPr="00A14D7D">
        <w:rPr>
          <w:rFonts w:ascii="Arial" w:hAnsi="Arial"/>
          <w:b/>
        </w:rPr>
        <w:t>Audit</w:t>
      </w:r>
      <w:r w:rsidR="00BE131F" w:rsidRPr="00A14D7D">
        <w:rPr>
          <w:rFonts w:ascii="Arial" w:hAnsi="Arial"/>
        </w:rPr>
        <w:t>).</w:t>
      </w:r>
      <w:r w:rsidR="005A237E" w:rsidRPr="00A14D7D">
        <w:rPr>
          <w:rFonts w:ascii="Arial" w:hAnsi="Arial"/>
        </w:rPr>
        <w:t xml:space="preserve"> Any Additional Audit must be paid for by the</w:t>
      </w:r>
      <w:r w:rsidR="005A237E" w:rsidRPr="00A14D7D">
        <w:rPr>
          <w:rFonts w:ascii="Arial" w:hAnsi="Arial"/>
          <w:spacing w:val="-6"/>
        </w:rPr>
        <w:t xml:space="preserve"> </w:t>
      </w:r>
      <w:r w:rsidR="005A237E" w:rsidRPr="00A14D7D">
        <w:rPr>
          <w:rFonts w:ascii="Arial" w:hAnsi="Arial"/>
        </w:rPr>
        <w:t>ABC.</w:t>
      </w:r>
    </w:p>
    <w:p w14:paraId="0F9E43E1" w14:textId="16CF0CCC" w:rsidR="00852AC8" w:rsidRPr="009E30F8" w:rsidRDefault="00852AC8" w:rsidP="00C82F5A">
      <w:pPr>
        <w:pStyle w:val="ListParagraph"/>
        <w:jc w:val="both"/>
        <w:rPr>
          <w:rFonts w:ascii="Arial" w:hAnsi="Arial"/>
        </w:rPr>
      </w:pPr>
    </w:p>
    <w:p w14:paraId="585AE1B4" w14:textId="0C91B7D6" w:rsidR="00B84F26" w:rsidRPr="009E30F8" w:rsidRDefault="00932BF9" w:rsidP="00C82F5A">
      <w:pPr>
        <w:pStyle w:val="EUParagraphLevel1"/>
        <w:tabs>
          <w:tab w:val="clear" w:pos="687"/>
          <w:tab w:val="left" w:pos="709"/>
        </w:tabs>
        <w:spacing w:before="0" w:line="240" w:lineRule="auto"/>
        <w:ind w:left="709"/>
        <w:rPr>
          <w:rFonts w:ascii="Arial" w:hAnsi="Arial"/>
        </w:rPr>
      </w:pPr>
      <w:r w:rsidRPr="008C6183">
        <w:rPr>
          <w:rFonts w:ascii="Arial" w:hAnsi="Arial"/>
        </w:rPr>
        <w:t>If requested by the FWO, the ABC will provide the FWO with all r</w:t>
      </w:r>
      <w:r w:rsidRPr="00D11A47">
        <w:rPr>
          <w:rFonts w:ascii="Arial" w:hAnsi="Arial"/>
        </w:rPr>
        <w:t>ecords and documents used to conduct any or all of the Audi</w:t>
      </w:r>
      <w:r w:rsidRPr="00A14D7D">
        <w:rPr>
          <w:rFonts w:ascii="Arial" w:hAnsi="Arial"/>
        </w:rPr>
        <w:t xml:space="preserve">ts (including any Additional Audit), within seven days of such a request. </w:t>
      </w:r>
      <w:r w:rsidRPr="00C82F5A">
        <w:rPr>
          <w:rFonts w:ascii="Arial" w:hAnsi="Arial"/>
        </w:rPr>
        <w:br/>
      </w:r>
    </w:p>
    <w:p w14:paraId="319197B9" w14:textId="77777777" w:rsidR="00B84F26" w:rsidRPr="00A14D7D" w:rsidRDefault="00932BF9" w:rsidP="00C82F5A">
      <w:pPr>
        <w:pStyle w:val="Heading1"/>
        <w:keepNext/>
        <w:keepLines/>
        <w:kinsoku w:val="0"/>
        <w:overflowPunct w:val="0"/>
        <w:ind w:left="102" w:right="102"/>
        <w:jc w:val="both"/>
        <w:rPr>
          <w:b w:val="0"/>
        </w:rPr>
      </w:pPr>
      <w:r w:rsidRPr="008C6183">
        <w:t>Notices – Internal and</w:t>
      </w:r>
      <w:r w:rsidRPr="00D11A47">
        <w:rPr>
          <w:spacing w:val="-8"/>
        </w:rPr>
        <w:t xml:space="preserve"> </w:t>
      </w:r>
      <w:r w:rsidRPr="00A14D7D">
        <w:t>External</w:t>
      </w:r>
    </w:p>
    <w:p w14:paraId="39766C2C" w14:textId="77777777" w:rsidR="00B84F26" w:rsidRPr="00C82F5A" w:rsidRDefault="00B84F26" w:rsidP="00C82F5A">
      <w:pPr>
        <w:pStyle w:val="BodyText"/>
        <w:keepNext/>
        <w:keepLines/>
        <w:kinsoku w:val="0"/>
        <w:overflowPunct w:val="0"/>
        <w:ind w:left="0" w:firstLine="0"/>
        <w:jc w:val="both"/>
        <w:rPr>
          <w:b/>
          <w:bCs/>
        </w:rPr>
      </w:pPr>
    </w:p>
    <w:p w14:paraId="0F20B745" w14:textId="71021EE5" w:rsidR="00B84F26" w:rsidRDefault="00932BF9" w:rsidP="00C82F5A">
      <w:pPr>
        <w:pStyle w:val="BodyText"/>
        <w:keepNext/>
        <w:keepLines/>
        <w:kinsoku w:val="0"/>
        <w:overflowPunct w:val="0"/>
        <w:ind w:left="100" w:right="100" w:firstLine="0"/>
        <w:jc w:val="both"/>
        <w:rPr>
          <w:u w:val="single"/>
        </w:rPr>
      </w:pPr>
      <w:r w:rsidRPr="009E30F8">
        <w:rPr>
          <w:u w:val="single"/>
        </w:rPr>
        <w:t>Media</w:t>
      </w:r>
      <w:r w:rsidRPr="008C6183">
        <w:rPr>
          <w:spacing w:val="-5"/>
          <w:u w:val="single"/>
        </w:rPr>
        <w:t xml:space="preserve"> </w:t>
      </w:r>
      <w:r w:rsidRPr="00D11A47">
        <w:rPr>
          <w:u w:val="single"/>
        </w:rPr>
        <w:t>Release</w:t>
      </w:r>
    </w:p>
    <w:p w14:paraId="79683452" w14:textId="77777777" w:rsidR="00852AC8" w:rsidRPr="009E30F8" w:rsidRDefault="00852AC8" w:rsidP="00C82F5A">
      <w:pPr>
        <w:pStyle w:val="BodyText"/>
        <w:keepNext/>
        <w:keepLines/>
        <w:kinsoku w:val="0"/>
        <w:overflowPunct w:val="0"/>
        <w:ind w:left="100" w:right="100" w:firstLine="0"/>
        <w:jc w:val="both"/>
      </w:pPr>
    </w:p>
    <w:p w14:paraId="6CE6ECC3" w14:textId="5A1313E9" w:rsidR="00B84F26" w:rsidRDefault="00932BF9" w:rsidP="00C82F5A">
      <w:pPr>
        <w:pStyle w:val="EUParagraphLevel1"/>
        <w:spacing w:before="0" w:line="240" w:lineRule="auto"/>
        <w:rPr>
          <w:rFonts w:ascii="Arial" w:hAnsi="Arial"/>
        </w:rPr>
      </w:pPr>
      <w:r w:rsidRPr="008C6183">
        <w:rPr>
          <w:rFonts w:ascii="Arial" w:hAnsi="Arial"/>
        </w:rPr>
        <w:t xml:space="preserve">Upon acceptance of the Undertaking, the FWO will publish a media release </w:t>
      </w:r>
      <w:r w:rsidRPr="00D11A47">
        <w:rPr>
          <w:rFonts w:ascii="Arial" w:hAnsi="Arial"/>
        </w:rPr>
        <w:t>on its website in respect of this</w:t>
      </w:r>
      <w:r w:rsidRPr="00A14D7D">
        <w:rPr>
          <w:rFonts w:ascii="Arial" w:hAnsi="Arial"/>
          <w:spacing w:val="-10"/>
        </w:rPr>
        <w:t xml:space="preserve"> </w:t>
      </w:r>
      <w:r w:rsidRPr="00A14D7D">
        <w:rPr>
          <w:rFonts w:ascii="Arial" w:hAnsi="Arial"/>
        </w:rPr>
        <w:t>Undertaking.</w:t>
      </w:r>
    </w:p>
    <w:p w14:paraId="28EFB753" w14:textId="77777777" w:rsidR="00852AC8" w:rsidRPr="009E30F8" w:rsidRDefault="00852AC8" w:rsidP="00C82F5A">
      <w:pPr>
        <w:pStyle w:val="EUParagraphLevel1"/>
        <w:numPr>
          <w:ilvl w:val="0"/>
          <w:numId w:val="0"/>
        </w:numPr>
        <w:spacing w:before="0" w:line="240" w:lineRule="auto"/>
        <w:ind w:left="686"/>
        <w:rPr>
          <w:rFonts w:ascii="Arial" w:hAnsi="Arial"/>
        </w:rPr>
      </w:pPr>
    </w:p>
    <w:p w14:paraId="7215F258" w14:textId="1121F510" w:rsidR="00B84F26" w:rsidRDefault="00932BF9" w:rsidP="00C82F5A">
      <w:pPr>
        <w:pStyle w:val="BodyText"/>
        <w:keepNext/>
        <w:keepLines/>
        <w:kinsoku w:val="0"/>
        <w:overflowPunct w:val="0"/>
        <w:ind w:left="100" w:right="100" w:firstLine="0"/>
        <w:jc w:val="both"/>
        <w:rPr>
          <w:u w:val="single"/>
        </w:rPr>
      </w:pPr>
      <w:r w:rsidRPr="008C6183">
        <w:rPr>
          <w:u w:val="single"/>
        </w:rPr>
        <w:t>Intranet</w:t>
      </w:r>
      <w:r w:rsidRPr="00D11A47">
        <w:rPr>
          <w:spacing w:val="-6"/>
          <w:u w:val="single"/>
        </w:rPr>
        <w:t xml:space="preserve"> </w:t>
      </w:r>
      <w:r w:rsidRPr="00A14D7D">
        <w:rPr>
          <w:u w:val="single"/>
        </w:rPr>
        <w:t>Notice</w:t>
      </w:r>
    </w:p>
    <w:p w14:paraId="5EC31F3B" w14:textId="77777777" w:rsidR="00852AC8" w:rsidRPr="009E30F8" w:rsidRDefault="00852AC8" w:rsidP="00C82F5A">
      <w:pPr>
        <w:pStyle w:val="BodyText"/>
        <w:keepNext/>
        <w:keepLines/>
        <w:kinsoku w:val="0"/>
        <w:overflowPunct w:val="0"/>
        <w:ind w:right="100"/>
        <w:jc w:val="both"/>
      </w:pPr>
    </w:p>
    <w:p w14:paraId="274C0D65" w14:textId="19313C81" w:rsidR="00B84F26" w:rsidRDefault="00932BF9" w:rsidP="00C82F5A">
      <w:pPr>
        <w:pStyle w:val="EUParagraphLevel1"/>
        <w:spacing w:before="0" w:line="240" w:lineRule="auto"/>
        <w:rPr>
          <w:rFonts w:ascii="Arial" w:hAnsi="Arial"/>
        </w:rPr>
      </w:pPr>
      <w:bookmarkStart w:id="78" w:name="_Ref39568680"/>
      <w:r w:rsidRPr="008C6183">
        <w:rPr>
          <w:rFonts w:ascii="Arial" w:hAnsi="Arial"/>
        </w:rPr>
        <w:t>Within 30 days of, but not prior to, the Commencement Date the ABC will place a notice on its internal intranet (</w:t>
      </w:r>
      <w:r w:rsidRPr="00D11A47">
        <w:rPr>
          <w:rFonts w:ascii="Arial" w:hAnsi="Arial"/>
          <w:b/>
          <w:bCs/>
        </w:rPr>
        <w:t>Intranet</w:t>
      </w:r>
      <w:r w:rsidRPr="00A14D7D">
        <w:rPr>
          <w:rFonts w:ascii="Arial" w:hAnsi="Arial"/>
          <w:b/>
          <w:spacing w:val="-17"/>
        </w:rPr>
        <w:t xml:space="preserve"> </w:t>
      </w:r>
      <w:r w:rsidRPr="00A14D7D">
        <w:rPr>
          <w:rFonts w:ascii="Arial" w:hAnsi="Arial"/>
          <w:b/>
        </w:rPr>
        <w:t>Notice</w:t>
      </w:r>
      <w:r w:rsidRPr="00A14D7D">
        <w:rPr>
          <w:rFonts w:ascii="Arial" w:hAnsi="Arial"/>
        </w:rPr>
        <w:t>).</w:t>
      </w:r>
      <w:bookmarkEnd w:id="78"/>
    </w:p>
    <w:p w14:paraId="10EAF157" w14:textId="77777777" w:rsidR="00852AC8" w:rsidRPr="009E30F8" w:rsidRDefault="00852AC8" w:rsidP="00C82F5A">
      <w:pPr>
        <w:pStyle w:val="EUParagraphLevel1"/>
        <w:numPr>
          <w:ilvl w:val="0"/>
          <w:numId w:val="0"/>
        </w:numPr>
        <w:spacing w:before="0" w:line="240" w:lineRule="auto"/>
        <w:ind w:left="686"/>
        <w:rPr>
          <w:rFonts w:ascii="Arial" w:hAnsi="Arial"/>
        </w:rPr>
      </w:pPr>
    </w:p>
    <w:p w14:paraId="4BAD3A7D" w14:textId="576B9257" w:rsidR="00B84F26" w:rsidRDefault="00932BF9" w:rsidP="00C82F5A">
      <w:pPr>
        <w:pStyle w:val="EUParagraphLevel1"/>
        <w:spacing w:before="0" w:line="240" w:lineRule="auto"/>
        <w:rPr>
          <w:rFonts w:ascii="Arial" w:hAnsi="Arial"/>
        </w:rPr>
      </w:pPr>
      <w:r w:rsidRPr="009E30F8">
        <w:rPr>
          <w:rFonts w:ascii="Arial" w:hAnsi="Arial"/>
        </w:rPr>
        <w:t>The Intranet Notice</w:t>
      </w:r>
      <w:r w:rsidRPr="008C6183">
        <w:rPr>
          <w:rFonts w:ascii="Arial" w:hAnsi="Arial"/>
          <w:spacing w:val="-8"/>
        </w:rPr>
        <w:t xml:space="preserve"> </w:t>
      </w:r>
      <w:r w:rsidRPr="00D11A47">
        <w:rPr>
          <w:rFonts w:ascii="Arial" w:hAnsi="Arial"/>
        </w:rPr>
        <w:t>must:</w:t>
      </w:r>
    </w:p>
    <w:p w14:paraId="54D9F084" w14:textId="1099879C" w:rsidR="00852AC8" w:rsidRPr="009E30F8" w:rsidRDefault="00852AC8" w:rsidP="00C82F5A">
      <w:pPr>
        <w:pStyle w:val="ListParagraph"/>
        <w:jc w:val="both"/>
        <w:rPr>
          <w:rFonts w:ascii="Arial" w:hAnsi="Arial"/>
        </w:rPr>
      </w:pPr>
    </w:p>
    <w:p w14:paraId="39E3FB09" w14:textId="7AD05C00" w:rsidR="00B84F26" w:rsidRDefault="00932BF9" w:rsidP="00C82F5A">
      <w:pPr>
        <w:pStyle w:val="EUParagraphLevel2"/>
        <w:spacing w:before="0" w:line="240" w:lineRule="auto"/>
        <w:ind w:hanging="426"/>
        <w:jc w:val="both"/>
        <w:rPr>
          <w:rFonts w:ascii="Arial" w:hAnsi="Arial"/>
        </w:rPr>
      </w:pPr>
      <w:r w:rsidRPr="008C6183">
        <w:rPr>
          <w:rFonts w:ascii="Arial" w:hAnsi="Arial"/>
        </w:rPr>
        <w:t>be accessible from the home page</w:t>
      </w:r>
      <w:r w:rsidRPr="00D11A47">
        <w:rPr>
          <w:rFonts w:ascii="Arial" w:hAnsi="Arial"/>
        </w:rPr>
        <w:t xml:space="preserve"> of the ABC</w:t>
      </w:r>
      <w:r w:rsidRPr="00A14D7D">
        <w:rPr>
          <w:rFonts w:ascii="Arial" w:hAnsi="Arial"/>
          <w:spacing w:val="-20"/>
        </w:rPr>
        <w:t xml:space="preserve"> </w:t>
      </w:r>
      <w:r w:rsidRPr="00A14D7D">
        <w:rPr>
          <w:rFonts w:ascii="Arial" w:hAnsi="Arial"/>
        </w:rPr>
        <w:t>intranet;</w:t>
      </w:r>
    </w:p>
    <w:p w14:paraId="26665D5E"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138244B3" w14:textId="1AD25A5C" w:rsidR="00B84F26" w:rsidRDefault="00932BF9" w:rsidP="00C82F5A">
      <w:pPr>
        <w:pStyle w:val="EUParagraphLevel2"/>
        <w:spacing w:before="0" w:line="240" w:lineRule="auto"/>
        <w:ind w:hanging="426"/>
        <w:jc w:val="both"/>
        <w:rPr>
          <w:rFonts w:ascii="Arial" w:hAnsi="Arial"/>
        </w:rPr>
      </w:pPr>
      <w:r w:rsidRPr="008C6183">
        <w:rPr>
          <w:rFonts w:ascii="Arial" w:hAnsi="Arial"/>
        </w:rPr>
        <w:t>be in the form of the notice set out at Attachment</w:t>
      </w:r>
      <w:r w:rsidRPr="00D11A47">
        <w:rPr>
          <w:rFonts w:ascii="Arial" w:hAnsi="Arial"/>
          <w:spacing w:val="-16"/>
        </w:rPr>
        <w:t xml:space="preserve"> </w:t>
      </w:r>
      <w:r w:rsidRPr="00A14D7D">
        <w:rPr>
          <w:rFonts w:ascii="Arial" w:hAnsi="Arial"/>
        </w:rPr>
        <w:t>A;</w:t>
      </w:r>
    </w:p>
    <w:p w14:paraId="12E14E4C" w14:textId="6416DAFC" w:rsidR="00852AC8" w:rsidRPr="009E30F8" w:rsidRDefault="00852AC8" w:rsidP="00C82F5A">
      <w:pPr>
        <w:pStyle w:val="ListParagraph"/>
        <w:jc w:val="both"/>
        <w:rPr>
          <w:rFonts w:ascii="Arial" w:hAnsi="Arial"/>
        </w:rPr>
      </w:pPr>
    </w:p>
    <w:p w14:paraId="13C94B46" w14:textId="5886120E" w:rsidR="00B84F26" w:rsidRDefault="00932BF9" w:rsidP="00C82F5A">
      <w:pPr>
        <w:pStyle w:val="EUParagraphLevel2"/>
        <w:spacing w:before="0" w:line="240" w:lineRule="auto"/>
        <w:ind w:hanging="426"/>
        <w:jc w:val="both"/>
        <w:rPr>
          <w:rFonts w:ascii="Arial" w:hAnsi="Arial"/>
        </w:rPr>
      </w:pPr>
      <w:r w:rsidRPr="008C6183">
        <w:rPr>
          <w:rFonts w:ascii="Arial" w:hAnsi="Arial"/>
        </w:rPr>
        <w:t>be presented in an easily readable size and format consistent with the rest of the internal intranet;</w:t>
      </w:r>
      <w:r w:rsidRPr="00D11A47">
        <w:rPr>
          <w:rFonts w:ascii="Arial" w:hAnsi="Arial"/>
          <w:spacing w:val="-10"/>
        </w:rPr>
        <w:t xml:space="preserve"> </w:t>
      </w:r>
      <w:r w:rsidRPr="00A14D7D">
        <w:rPr>
          <w:rFonts w:ascii="Arial" w:hAnsi="Arial"/>
        </w:rPr>
        <w:t>and</w:t>
      </w:r>
    </w:p>
    <w:p w14:paraId="2A6F9341" w14:textId="0861DAF0" w:rsidR="00852AC8" w:rsidRPr="009E30F8" w:rsidRDefault="00852AC8" w:rsidP="00C82F5A">
      <w:pPr>
        <w:pStyle w:val="ListParagraph"/>
        <w:jc w:val="both"/>
        <w:rPr>
          <w:rFonts w:ascii="Arial" w:hAnsi="Arial"/>
        </w:rPr>
      </w:pPr>
    </w:p>
    <w:p w14:paraId="2C597EE5" w14:textId="2569592F" w:rsidR="00B84F26" w:rsidRDefault="00932BF9" w:rsidP="00C82F5A">
      <w:pPr>
        <w:pStyle w:val="EUParagraphLevel2"/>
        <w:spacing w:before="0" w:line="240" w:lineRule="auto"/>
        <w:ind w:hanging="426"/>
        <w:jc w:val="both"/>
        <w:rPr>
          <w:rFonts w:ascii="Arial" w:hAnsi="Arial"/>
        </w:rPr>
      </w:pPr>
      <w:r w:rsidRPr="008C6183">
        <w:rPr>
          <w:rFonts w:ascii="Arial" w:hAnsi="Arial"/>
        </w:rPr>
        <w:t xml:space="preserve">remain on the ABC intranet for a period of </w:t>
      </w:r>
      <w:r w:rsidR="00EA4835">
        <w:rPr>
          <w:rFonts w:ascii="Arial" w:hAnsi="Arial"/>
        </w:rPr>
        <w:t>one</w:t>
      </w:r>
      <w:r w:rsidRPr="00D11A47">
        <w:rPr>
          <w:rFonts w:ascii="Arial" w:hAnsi="Arial"/>
          <w:spacing w:val="-15"/>
        </w:rPr>
        <w:t xml:space="preserve"> </w:t>
      </w:r>
      <w:r w:rsidRPr="00A14D7D">
        <w:rPr>
          <w:rFonts w:ascii="Arial" w:hAnsi="Arial"/>
        </w:rPr>
        <w:t>month.</w:t>
      </w:r>
    </w:p>
    <w:p w14:paraId="537BC579" w14:textId="3CE769FB" w:rsidR="00852AC8" w:rsidRPr="009E30F8" w:rsidRDefault="00852AC8" w:rsidP="00C82F5A">
      <w:pPr>
        <w:pStyle w:val="ListParagraph"/>
        <w:jc w:val="both"/>
        <w:rPr>
          <w:rFonts w:ascii="Arial" w:hAnsi="Arial"/>
        </w:rPr>
      </w:pPr>
    </w:p>
    <w:p w14:paraId="5CC66C29" w14:textId="6D170CAB" w:rsidR="00B84F26" w:rsidRDefault="00932BF9" w:rsidP="00C82F5A">
      <w:pPr>
        <w:pStyle w:val="EUParagraphLevel1"/>
        <w:spacing w:before="0" w:line="240" w:lineRule="auto"/>
        <w:rPr>
          <w:rFonts w:ascii="Arial" w:hAnsi="Arial"/>
        </w:rPr>
      </w:pPr>
      <w:r w:rsidRPr="008C6183">
        <w:rPr>
          <w:rFonts w:ascii="Arial" w:hAnsi="Arial"/>
        </w:rPr>
        <w:t xml:space="preserve">Within seven days </w:t>
      </w:r>
      <w:r w:rsidRPr="00D11A47">
        <w:rPr>
          <w:rFonts w:ascii="Arial" w:hAnsi="Arial"/>
        </w:rPr>
        <w:t xml:space="preserve">of publishing the Intranet Notice, the ABC will provide to </w:t>
      </w:r>
      <w:r w:rsidRPr="00A14D7D">
        <w:rPr>
          <w:rFonts w:ascii="Arial" w:hAnsi="Arial"/>
        </w:rPr>
        <w:t>the FWO evidence of its</w:t>
      </w:r>
      <w:r w:rsidRPr="00A14D7D">
        <w:rPr>
          <w:rFonts w:ascii="Arial" w:hAnsi="Arial"/>
          <w:spacing w:val="-13"/>
        </w:rPr>
        <w:t xml:space="preserve"> </w:t>
      </w:r>
      <w:r w:rsidRPr="00A14D7D">
        <w:rPr>
          <w:rFonts w:ascii="Arial" w:hAnsi="Arial"/>
        </w:rPr>
        <w:t>placement.</w:t>
      </w:r>
    </w:p>
    <w:p w14:paraId="284DFF06" w14:textId="77777777" w:rsidR="00852AC8" w:rsidRPr="009E30F8" w:rsidRDefault="00852AC8" w:rsidP="00C82F5A">
      <w:pPr>
        <w:pStyle w:val="EUParagraphLevel1"/>
        <w:numPr>
          <w:ilvl w:val="0"/>
          <w:numId w:val="0"/>
        </w:numPr>
        <w:spacing w:before="0" w:line="240" w:lineRule="auto"/>
        <w:ind w:left="686"/>
        <w:rPr>
          <w:rFonts w:ascii="Arial" w:hAnsi="Arial"/>
        </w:rPr>
      </w:pPr>
    </w:p>
    <w:p w14:paraId="433053B0" w14:textId="4E3EB269" w:rsidR="00B84F26" w:rsidRDefault="00932BF9" w:rsidP="00C82F5A">
      <w:pPr>
        <w:pStyle w:val="BodyText"/>
        <w:keepNext/>
        <w:keepLines/>
        <w:kinsoku w:val="0"/>
        <w:overflowPunct w:val="0"/>
        <w:ind w:left="100" w:right="100" w:firstLine="0"/>
        <w:jc w:val="both"/>
        <w:rPr>
          <w:u w:val="single"/>
        </w:rPr>
      </w:pPr>
      <w:r w:rsidRPr="008C6183">
        <w:rPr>
          <w:u w:val="single"/>
        </w:rPr>
        <w:t>Website</w:t>
      </w:r>
      <w:r w:rsidRPr="00D11A47">
        <w:rPr>
          <w:spacing w:val="-4"/>
          <w:u w:val="single"/>
        </w:rPr>
        <w:t xml:space="preserve"> </w:t>
      </w:r>
      <w:r w:rsidRPr="00A14D7D">
        <w:rPr>
          <w:u w:val="single"/>
        </w:rPr>
        <w:t>Notice</w:t>
      </w:r>
    </w:p>
    <w:p w14:paraId="564F4D05" w14:textId="77777777" w:rsidR="00852AC8" w:rsidRPr="009E30F8" w:rsidRDefault="00852AC8" w:rsidP="00C82F5A">
      <w:pPr>
        <w:pStyle w:val="BodyText"/>
        <w:keepNext/>
        <w:keepLines/>
        <w:kinsoku w:val="0"/>
        <w:overflowPunct w:val="0"/>
        <w:ind w:left="100" w:right="100" w:firstLine="0"/>
        <w:jc w:val="both"/>
      </w:pPr>
    </w:p>
    <w:p w14:paraId="24131B3F" w14:textId="3A48DECE" w:rsidR="00B84F26" w:rsidRDefault="00932BF9" w:rsidP="00C82F5A">
      <w:pPr>
        <w:pStyle w:val="EUParagraphLevel1"/>
        <w:spacing w:before="0" w:line="240" w:lineRule="auto"/>
        <w:rPr>
          <w:rFonts w:ascii="Arial" w:hAnsi="Arial"/>
        </w:rPr>
      </w:pPr>
      <w:r w:rsidRPr="008C6183">
        <w:rPr>
          <w:rFonts w:ascii="Arial" w:hAnsi="Arial"/>
        </w:rPr>
        <w:t>Within 30 days of, but not prior to, the Commencement Date the ABC will place a notice on its website (</w:t>
      </w:r>
      <w:r w:rsidRPr="00D11A47">
        <w:rPr>
          <w:rFonts w:ascii="Arial" w:hAnsi="Arial"/>
          <w:b/>
          <w:bCs/>
        </w:rPr>
        <w:t>Website</w:t>
      </w:r>
      <w:r w:rsidRPr="00A14D7D">
        <w:rPr>
          <w:rFonts w:ascii="Arial" w:hAnsi="Arial"/>
          <w:b/>
          <w:spacing w:val="-22"/>
        </w:rPr>
        <w:t xml:space="preserve"> </w:t>
      </w:r>
      <w:r w:rsidRPr="00A14D7D">
        <w:rPr>
          <w:rFonts w:ascii="Arial" w:hAnsi="Arial"/>
          <w:b/>
        </w:rPr>
        <w:t>Notice</w:t>
      </w:r>
      <w:r w:rsidRPr="00A14D7D">
        <w:rPr>
          <w:rFonts w:ascii="Arial" w:hAnsi="Arial"/>
        </w:rPr>
        <w:t>).</w:t>
      </w:r>
    </w:p>
    <w:p w14:paraId="189851A4" w14:textId="77777777" w:rsidR="00852AC8" w:rsidRPr="009E30F8" w:rsidRDefault="00852AC8" w:rsidP="00C82F5A">
      <w:pPr>
        <w:pStyle w:val="EUParagraphLevel1"/>
        <w:numPr>
          <w:ilvl w:val="0"/>
          <w:numId w:val="0"/>
        </w:numPr>
        <w:spacing w:before="0" w:line="240" w:lineRule="auto"/>
        <w:ind w:left="686"/>
        <w:rPr>
          <w:rFonts w:ascii="Arial" w:hAnsi="Arial"/>
        </w:rPr>
      </w:pPr>
    </w:p>
    <w:p w14:paraId="19072D72" w14:textId="65A6B8CD" w:rsidR="00852AC8" w:rsidRPr="00C82F5A" w:rsidRDefault="00932BF9" w:rsidP="0011616F">
      <w:pPr>
        <w:pStyle w:val="EUParagraphLevel1"/>
        <w:spacing w:before="0" w:line="240" w:lineRule="auto"/>
        <w:rPr>
          <w:rFonts w:ascii="Arial" w:hAnsi="Arial"/>
        </w:rPr>
      </w:pPr>
      <w:r w:rsidRPr="008C6183">
        <w:rPr>
          <w:rFonts w:ascii="Arial" w:hAnsi="Arial"/>
        </w:rPr>
        <w:t>The Website Notice</w:t>
      </w:r>
      <w:r w:rsidRPr="00D11A47">
        <w:rPr>
          <w:rFonts w:ascii="Arial" w:hAnsi="Arial"/>
          <w:spacing w:val="-7"/>
        </w:rPr>
        <w:t xml:space="preserve"> </w:t>
      </w:r>
      <w:r w:rsidRPr="00A14D7D">
        <w:rPr>
          <w:rFonts w:ascii="Arial" w:hAnsi="Arial"/>
        </w:rPr>
        <w:t>must:</w:t>
      </w:r>
    </w:p>
    <w:p w14:paraId="659ED2BB" w14:textId="77777777" w:rsidR="00852AC8" w:rsidRPr="009E30F8" w:rsidRDefault="00852AC8" w:rsidP="00C82F5A">
      <w:pPr>
        <w:pStyle w:val="EUParagraphLevel1"/>
        <w:numPr>
          <w:ilvl w:val="0"/>
          <w:numId w:val="0"/>
        </w:numPr>
        <w:spacing w:before="0" w:line="240" w:lineRule="auto"/>
        <w:ind w:left="686" w:hanging="567"/>
        <w:rPr>
          <w:rFonts w:ascii="Arial" w:hAnsi="Arial"/>
        </w:rPr>
      </w:pPr>
    </w:p>
    <w:p w14:paraId="4992F3BE" w14:textId="43C11667" w:rsidR="00B84F26" w:rsidRDefault="00932BF9" w:rsidP="00C82F5A">
      <w:pPr>
        <w:pStyle w:val="EUParagraphLevel2"/>
        <w:spacing w:before="0" w:line="240" w:lineRule="auto"/>
        <w:ind w:hanging="426"/>
        <w:jc w:val="both"/>
        <w:rPr>
          <w:rFonts w:ascii="Arial" w:hAnsi="Arial"/>
        </w:rPr>
      </w:pPr>
      <w:r w:rsidRPr="008C6183">
        <w:rPr>
          <w:rFonts w:ascii="Arial" w:hAnsi="Arial"/>
        </w:rPr>
        <w:t>b</w:t>
      </w:r>
      <w:r w:rsidRPr="00D11A47">
        <w:rPr>
          <w:rFonts w:ascii="Arial" w:hAnsi="Arial"/>
        </w:rPr>
        <w:t>e accessible from the home page of</w:t>
      </w:r>
      <w:r w:rsidR="005A237E" w:rsidRPr="00A14D7D">
        <w:rPr>
          <w:rFonts w:ascii="Arial" w:hAnsi="Arial"/>
        </w:rPr>
        <w:t xml:space="preserve"> </w:t>
      </w:r>
      <w:r w:rsidR="00F82CD1" w:rsidRPr="00A14D7D">
        <w:rPr>
          <w:rFonts w:ascii="Arial" w:hAnsi="Arial"/>
        </w:rPr>
        <w:t xml:space="preserve"> </w:t>
      </w:r>
      <w:hyperlink r:id="rId12">
        <w:r w:rsidR="00F82CD1" w:rsidRPr="00A14D7D">
          <w:rPr>
            <w:rFonts w:ascii="Arial" w:hAnsi="Arial"/>
          </w:rPr>
          <w:t>https://about.abc.net.au/</w:t>
        </w:r>
      </w:hyperlink>
      <w:r w:rsidRPr="009E30F8">
        <w:rPr>
          <w:rFonts w:ascii="Arial" w:hAnsi="Arial"/>
        </w:rPr>
        <w:t>;</w:t>
      </w:r>
    </w:p>
    <w:p w14:paraId="61854C6D"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2BF90FE1" w14:textId="146ACDE2" w:rsidR="00B84F26" w:rsidRDefault="00932BF9" w:rsidP="00C82F5A">
      <w:pPr>
        <w:pStyle w:val="EUParagraphLevel2"/>
        <w:spacing w:before="0" w:line="240" w:lineRule="auto"/>
        <w:ind w:hanging="426"/>
        <w:jc w:val="both"/>
        <w:rPr>
          <w:rFonts w:ascii="Arial" w:hAnsi="Arial"/>
        </w:rPr>
      </w:pPr>
      <w:r w:rsidRPr="008C6183">
        <w:rPr>
          <w:rFonts w:ascii="Arial" w:hAnsi="Arial"/>
        </w:rPr>
        <w:t>be in the form of the notice set out at Attachment</w:t>
      </w:r>
      <w:r w:rsidRPr="00D11A47">
        <w:rPr>
          <w:rFonts w:ascii="Arial" w:hAnsi="Arial"/>
          <w:spacing w:val="-16"/>
        </w:rPr>
        <w:t xml:space="preserve"> </w:t>
      </w:r>
      <w:r w:rsidRPr="00A14D7D">
        <w:rPr>
          <w:rFonts w:ascii="Arial" w:hAnsi="Arial"/>
        </w:rPr>
        <w:t>B;</w:t>
      </w:r>
    </w:p>
    <w:p w14:paraId="6069161D" w14:textId="40862798" w:rsidR="00852AC8" w:rsidRPr="009E30F8" w:rsidRDefault="00852AC8" w:rsidP="00C82F5A">
      <w:pPr>
        <w:pStyle w:val="ListParagraph"/>
        <w:jc w:val="both"/>
        <w:rPr>
          <w:rFonts w:ascii="Arial" w:hAnsi="Arial"/>
        </w:rPr>
      </w:pPr>
    </w:p>
    <w:p w14:paraId="7933F5F7" w14:textId="33A0D875" w:rsidR="00B84F26" w:rsidRDefault="00932BF9" w:rsidP="00C82F5A">
      <w:pPr>
        <w:pStyle w:val="EUParagraphLevel2"/>
        <w:spacing w:before="0" w:line="240" w:lineRule="auto"/>
        <w:ind w:hanging="426"/>
        <w:jc w:val="both"/>
        <w:rPr>
          <w:rFonts w:ascii="Arial" w:hAnsi="Arial"/>
        </w:rPr>
      </w:pPr>
      <w:r w:rsidRPr="008C6183">
        <w:rPr>
          <w:rFonts w:ascii="Arial" w:hAnsi="Arial"/>
        </w:rPr>
        <w:t xml:space="preserve">be presented in an easily readable size and format consistent with the rest of </w:t>
      </w:r>
      <w:r w:rsidR="00CF0581" w:rsidRPr="00D11A47">
        <w:rPr>
          <w:rFonts w:ascii="Arial" w:hAnsi="Arial"/>
        </w:rPr>
        <w:t xml:space="preserve"> </w:t>
      </w:r>
      <w:hyperlink r:id="rId13" w:history="1">
        <w:r w:rsidR="00CF0581" w:rsidRPr="00A14D7D">
          <w:rPr>
            <w:rFonts w:ascii="Arial" w:hAnsi="Arial"/>
          </w:rPr>
          <w:t>https://about.abc.net.au/</w:t>
        </w:r>
      </w:hyperlink>
      <w:r w:rsidRPr="009E30F8">
        <w:rPr>
          <w:rFonts w:ascii="Arial" w:hAnsi="Arial"/>
        </w:rPr>
        <w:t>;</w:t>
      </w:r>
      <w:r w:rsidRPr="008C6183">
        <w:rPr>
          <w:rFonts w:ascii="Arial" w:hAnsi="Arial"/>
          <w:spacing w:val="-13"/>
        </w:rPr>
        <w:t xml:space="preserve"> </w:t>
      </w:r>
      <w:r w:rsidRPr="00D11A47">
        <w:rPr>
          <w:rFonts w:ascii="Arial" w:hAnsi="Arial"/>
        </w:rPr>
        <w:t>and</w:t>
      </w:r>
    </w:p>
    <w:p w14:paraId="3C9CD878" w14:textId="29A75B8C" w:rsidR="00852AC8" w:rsidRPr="009E30F8" w:rsidRDefault="00852AC8" w:rsidP="00C82F5A">
      <w:pPr>
        <w:pStyle w:val="ListParagraph"/>
        <w:jc w:val="both"/>
        <w:rPr>
          <w:rFonts w:ascii="Arial" w:hAnsi="Arial"/>
        </w:rPr>
      </w:pPr>
    </w:p>
    <w:p w14:paraId="39F7F70B" w14:textId="489B1440" w:rsidR="00852AC8" w:rsidRPr="00C82F5A" w:rsidRDefault="00932BF9" w:rsidP="0011616F">
      <w:pPr>
        <w:pStyle w:val="EUParagraphLevel2"/>
        <w:spacing w:before="0" w:line="240" w:lineRule="auto"/>
        <w:ind w:hanging="426"/>
        <w:jc w:val="both"/>
        <w:rPr>
          <w:rFonts w:ascii="Arial" w:hAnsi="Arial"/>
        </w:rPr>
      </w:pPr>
      <w:r w:rsidRPr="008C6183">
        <w:rPr>
          <w:rFonts w:ascii="Arial" w:hAnsi="Arial"/>
        </w:rPr>
        <w:t xml:space="preserve">remain </w:t>
      </w:r>
      <w:r w:rsidR="00EA4835">
        <w:rPr>
          <w:rFonts w:ascii="Arial" w:hAnsi="Arial"/>
        </w:rPr>
        <w:t>on the website for a period of one</w:t>
      </w:r>
      <w:r w:rsidRPr="00D11A47">
        <w:rPr>
          <w:rFonts w:ascii="Arial" w:hAnsi="Arial"/>
          <w:spacing w:val="-16"/>
        </w:rPr>
        <w:t xml:space="preserve"> </w:t>
      </w:r>
      <w:r w:rsidRPr="00A14D7D">
        <w:rPr>
          <w:rFonts w:ascii="Arial" w:hAnsi="Arial"/>
        </w:rPr>
        <w:t>month.</w:t>
      </w:r>
    </w:p>
    <w:p w14:paraId="68D12150" w14:textId="77777777" w:rsidR="00852AC8" w:rsidRPr="009E30F8" w:rsidRDefault="00852AC8" w:rsidP="00C82F5A">
      <w:pPr>
        <w:pStyle w:val="EUParagraphLevel2"/>
        <w:numPr>
          <w:ilvl w:val="0"/>
          <w:numId w:val="0"/>
        </w:numPr>
        <w:spacing w:before="0" w:line="240" w:lineRule="auto"/>
        <w:jc w:val="both"/>
        <w:rPr>
          <w:rFonts w:ascii="Arial" w:hAnsi="Arial"/>
        </w:rPr>
      </w:pPr>
    </w:p>
    <w:p w14:paraId="4F47B7BF" w14:textId="35530CA2" w:rsidR="00B84F26" w:rsidRDefault="00932BF9" w:rsidP="00C82F5A">
      <w:pPr>
        <w:pStyle w:val="EUParagraphLevel1"/>
        <w:spacing w:before="0" w:line="240" w:lineRule="auto"/>
        <w:rPr>
          <w:rFonts w:ascii="Arial" w:hAnsi="Arial"/>
        </w:rPr>
      </w:pPr>
      <w:r w:rsidRPr="008C6183">
        <w:rPr>
          <w:rFonts w:ascii="Arial" w:hAnsi="Arial"/>
        </w:rPr>
        <w:t>W</w:t>
      </w:r>
      <w:r w:rsidRPr="00D11A47">
        <w:rPr>
          <w:rFonts w:ascii="Arial" w:hAnsi="Arial"/>
        </w:rPr>
        <w:t>ithin seven days of publishing the Website Notice, the ABC will provide to the FWO evidence of its</w:t>
      </w:r>
      <w:r w:rsidRPr="00A14D7D">
        <w:rPr>
          <w:rFonts w:ascii="Arial" w:hAnsi="Arial"/>
          <w:spacing w:val="-13"/>
        </w:rPr>
        <w:t xml:space="preserve"> </w:t>
      </w:r>
      <w:r w:rsidRPr="00A14D7D">
        <w:rPr>
          <w:rFonts w:ascii="Arial" w:hAnsi="Arial"/>
        </w:rPr>
        <w:t>placement.</w:t>
      </w:r>
    </w:p>
    <w:p w14:paraId="4E187C8A" w14:textId="77777777" w:rsidR="00852AC8" w:rsidRPr="009E30F8" w:rsidRDefault="00852AC8" w:rsidP="00C82F5A">
      <w:pPr>
        <w:pStyle w:val="EUParagraphLevel1"/>
        <w:numPr>
          <w:ilvl w:val="0"/>
          <w:numId w:val="0"/>
        </w:numPr>
        <w:spacing w:before="0" w:line="240" w:lineRule="auto"/>
        <w:ind w:left="686"/>
        <w:rPr>
          <w:rFonts w:ascii="Arial" w:hAnsi="Arial"/>
        </w:rPr>
      </w:pPr>
    </w:p>
    <w:p w14:paraId="0D60EDC9" w14:textId="095C52A8" w:rsidR="00B84F26" w:rsidRDefault="00932BF9" w:rsidP="00C82F5A">
      <w:pPr>
        <w:pStyle w:val="BodyText"/>
        <w:keepNext/>
        <w:keepLines/>
        <w:kinsoku w:val="0"/>
        <w:overflowPunct w:val="0"/>
        <w:ind w:left="100" w:right="100" w:firstLine="0"/>
        <w:jc w:val="both"/>
        <w:rPr>
          <w:u w:val="single"/>
        </w:rPr>
      </w:pPr>
      <w:r w:rsidRPr="008C6183">
        <w:rPr>
          <w:u w:val="single"/>
        </w:rPr>
        <w:t>Social Media</w:t>
      </w:r>
      <w:r w:rsidRPr="00D11A47">
        <w:rPr>
          <w:spacing w:val="-4"/>
          <w:u w:val="single"/>
        </w:rPr>
        <w:t xml:space="preserve"> </w:t>
      </w:r>
      <w:r w:rsidRPr="00A14D7D">
        <w:rPr>
          <w:u w:val="single"/>
        </w:rPr>
        <w:t>Notice</w:t>
      </w:r>
    </w:p>
    <w:p w14:paraId="35DBA377" w14:textId="77777777" w:rsidR="00852AC8" w:rsidRPr="009E30F8" w:rsidRDefault="00852AC8" w:rsidP="00C82F5A">
      <w:pPr>
        <w:pStyle w:val="BodyText"/>
        <w:keepNext/>
        <w:keepLines/>
        <w:kinsoku w:val="0"/>
        <w:overflowPunct w:val="0"/>
        <w:ind w:right="100"/>
        <w:jc w:val="both"/>
      </w:pPr>
    </w:p>
    <w:p w14:paraId="38E18DD1" w14:textId="6BCDAD14" w:rsidR="00B84F26" w:rsidRDefault="00932BF9" w:rsidP="00C82F5A">
      <w:pPr>
        <w:pStyle w:val="EUParagraphLevel1"/>
        <w:spacing w:before="0" w:line="240" w:lineRule="auto"/>
        <w:rPr>
          <w:rFonts w:ascii="Arial" w:hAnsi="Arial"/>
        </w:rPr>
      </w:pPr>
      <w:r w:rsidRPr="008C6183">
        <w:rPr>
          <w:rFonts w:ascii="Arial" w:hAnsi="Arial"/>
        </w:rPr>
        <w:t>Within 3</w:t>
      </w:r>
      <w:r w:rsidRPr="00D11A47">
        <w:rPr>
          <w:rFonts w:ascii="Arial" w:hAnsi="Arial"/>
        </w:rPr>
        <w:t>0 days of, but not prior to, the Commencement Date the ABC wi</w:t>
      </w:r>
      <w:r w:rsidRPr="00A14D7D">
        <w:rPr>
          <w:rFonts w:ascii="Arial" w:hAnsi="Arial"/>
        </w:rPr>
        <w:t>ll place a post on its LinkedIn page and ABC Communications Twitter page</w:t>
      </w:r>
      <w:r w:rsidR="00A03AC0" w:rsidRPr="00A14D7D">
        <w:rPr>
          <w:rFonts w:ascii="Arial" w:hAnsi="Arial"/>
        </w:rPr>
        <w:t xml:space="preserve"> </w:t>
      </w:r>
      <w:r w:rsidRPr="00A14D7D">
        <w:rPr>
          <w:rFonts w:ascii="Arial" w:hAnsi="Arial"/>
        </w:rPr>
        <w:t>(</w:t>
      </w:r>
      <w:r w:rsidRPr="00A14D7D">
        <w:rPr>
          <w:rFonts w:ascii="Arial" w:hAnsi="Arial"/>
          <w:b/>
        </w:rPr>
        <w:t>Social Media</w:t>
      </w:r>
      <w:r w:rsidRPr="00A14D7D">
        <w:rPr>
          <w:rFonts w:ascii="Arial" w:hAnsi="Arial"/>
          <w:b/>
          <w:spacing w:val="-2"/>
        </w:rPr>
        <w:t xml:space="preserve"> </w:t>
      </w:r>
      <w:r w:rsidRPr="00A14D7D">
        <w:rPr>
          <w:rFonts w:ascii="Arial" w:hAnsi="Arial"/>
          <w:b/>
        </w:rPr>
        <w:t>Notice</w:t>
      </w:r>
      <w:r w:rsidRPr="00A14D7D">
        <w:rPr>
          <w:rFonts w:ascii="Arial" w:hAnsi="Arial"/>
        </w:rPr>
        <w:t>).</w:t>
      </w:r>
    </w:p>
    <w:p w14:paraId="4C75BC25" w14:textId="77777777" w:rsidR="00852AC8" w:rsidRPr="009E30F8" w:rsidRDefault="00852AC8" w:rsidP="00C82F5A">
      <w:pPr>
        <w:pStyle w:val="EUParagraphLevel1"/>
        <w:numPr>
          <w:ilvl w:val="0"/>
          <w:numId w:val="0"/>
        </w:numPr>
        <w:spacing w:before="0" w:line="240" w:lineRule="auto"/>
        <w:ind w:left="686"/>
        <w:rPr>
          <w:rFonts w:ascii="Arial" w:hAnsi="Arial"/>
        </w:rPr>
      </w:pPr>
    </w:p>
    <w:p w14:paraId="400A5F4C" w14:textId="282B4295" w:rsidR="00B84F26" w:rsidRDefault="00932BF9" w:rsidP="00C82F5A">
      <w:pPr>
        <w:pStyle w:val="EUParagraphLevel1"/>
        <w:spacing w:before="0" w:line="240" w:lineRule="auto"/>
        <w:rPr>
          <w:rFonts w:ascii="Arial" w:hAnsi="Arial"/>
        </w:rPr>
      </w:pPr>
      <w:r w:rsidRPr="008C6183">
        <w:rPr>
          <w:rFonts w:ascii="Arial" w:hAnsi="Arial"/>
        </w:rPr>
        <w:t>The Social Media Notice must be in the form of the notice set out at Attachment B</w:t>
      </w:r>
      <w:r w:rsidR="00AB65E0" w:rsidRPr="00D11A47">
        <w:rPr>
          <w:rFonts w:ascii="Arial" w:hAnsi="Arial"/>
        </w:rPr>
        <w:t xml:space="preserve"> and rem</w:t>
      </w:r>
      <w:r w:rsidR="00EA4835">
        <w:rPr>
          <w:rFonts w:ascii="Arial" w:hAnsi="Arial"/>
        </w:rPr>
        <w:t>ain accessible for a period of one</w:t>
      </w:r>
      <w:r w:rsidR="00AB65E0" w:rsidRPr="00A14D7D">
        <w:rPr>
          <w:rFonts w:ascii="Arial" w:hAnsi="Arial"/>
          <w:spacing w:val="-16"/>
        </w:rPr>
        <w:t xml:space="preserve"> </w:t>
      </w:r>
      <w:r w:rsidR="00AB65E0" w:rsidRPr="00A14D7D">
        <w:rPr>
          <w:rFonts w:ascii="Arial" w:hAnsi="Arial"/>
        </w:rPr>
        <w:t>month.</w:t>
      </w:r>
    </w:p>
    <w:p w14:paraId="3B709F64" w14:textId="423DBC9E" w:rsidR="00852AC8" w:rsidRPr="009E30F8" w:rsidRDefault="00852AC8" w:rsidP="00C82F5A">
      <w:pPr>
        <w:pStyle w:val="ListParagraph"/>
        <w:jc w:val="both"/>
        <w:rPr>
          <w:rFonts w:ascii="Arial" w:hAnsi="Arial"/>
        </w:rPr>
      </w:pPr>
    </w:p>
    <w:p w14:paraId="68F6AE50" w14:textId="155B983B" w:rsidR="00B84F26" w:rsidRPr="00A14D7D" w:rsidRDefault="00932BF9" w:rsidP="00C82F5A">
      <w:pPr>
        <w:pStyle w:val="EUParagraphLevel1"/>
        <w:spacing w:before="0" w:line="240" w:lineRule="auto"/>
        <w:rPr>
          <w:rFonts w:ascii="Arial" w:hAnsi="Arial"/>
        </w:rPr>
      </w:pPr>
      <w:bookmarkStart w:id="79" w:name="_Ref39568693"/>
      <w:r w:rsidRPr="008C6183">
        <w:rPr>
          <w:rFonts w:ascii="Arial" w:hAnsi="Arial"/>
        </w:rPr>
        <w:t>Within</w:t>
      </w:r>
      <w:r w:rsidRPr="00D11A47">
        <w:rPr>
          <w:rFonts w:ascii="Arial" w:hAnsi="Arial"/>
          <w:spacing w:val="-7"/>
        </w:rPr>
        <w:t xml:space="preserve"> </w:t>
      </w:r>
      <w:r w:rsidRPr="00A14D7D">
        <w:rPr>
          <w:rFonts w:ascii="Arial" w:hAnsi="Arial"/>
        </w:rPr>
        <w:t>seven</w:t>
      </w:r>
      <w:r w:rsidRPr="00A14D7D">
        <w:rPr>
          <w:rFonts w:ascii="Arial" w:hAnsi="Arial"/>
          <w:spacing w:val="-7"/>
        </w:rPr>
        <w:t xml:space="preserve"> </w:t>
      </w:r>
      <w:r w:rsidRPr="00A14D7D">
        <w:rPr>
          <w:rFonts w:ascii="Arial" w:hAnsi="Arial"/>
        </w:rPr>
        <w:t>days</w:t>
      </w:r>
      <w:r w:rsidRPr="00A14D7D">
        <w:rPr>
          <w:rFonts w:ascii="Arial" w:hAnsi="Arial"/>
          <w:spacing w:val="-5"/>
        </w:rPr>
        <w:t xml:space="preserve"> </w:t>
      </w:r>
      <w:r w:rsidRPr="00A14D7D">
        <w:rPr>
          <w:rFonts w:ascii="Arial" w:hAnsi="Arial"/>
        </w:rPr>
        <w:t>of</w:t>
      </w:r>
      <w:r w:rsidRPr="00A14D7D">
        <w:rPr>
          <w:rFonts w:ascii="Arial" w:hAnsi="Arial"/>
          <w:spacing w:val="-5"/>
        </w:rPr>
        <w:t xml:space="preserve"> </w:t>
      </w:r>
      <w:r w:rsidRPr="00A14D7D">
        <w:rPr>
          <w:rFonts w:ascii="Arial" w:hAnsi="Arial"/>
        </w:rPr>
        <w:t>publishing</w:t>
      </w:r>
      <w:r w:rsidRPr="00A14D7D">
        <w:rPr>
          <w:rFonts w:ascii="Arial" w:hAnsi="Arial"/>
          <w:spacing w:val="-7"/>
        </w:rPr>
        <w:t xml:space="preserve"> </w:t>
      </w:r>
      <w:r w:rsidRPr="00A14D7D">
        <w:rPr>
          <w:rFonts w:ascii="Arial" w:hAnsi="Arial"/>
        </w:rPr>
        <w:t>the</w:t>
      </w:r>
      <w:r w:rsidRPr="00A14D7D">
        <w:rPr>
          <w:rFonts w:ascii="Arial" w:hAnsi="Arial"/>
          <w:spacing w:val="-4"/>
        </w:rPr>
        <w:t xml:space="preserve"> </w:t>
      </w:r>
      <w:r w:rsidRPr="00A14D7D">
        <w:rPr>
          <w:rFonts w:ascii="Arial" w:hAnsi="Arial"/>
        </w:rPr>
        <w:t>Social</w:t>
      </w:r>
      <w:r w:rsidRPr="00A14D7D">
        <w:rPr>
          <w:rFonts w:ascii="Arial" w:hAnsi="Arial"/>
          <w:spacing w:val="-6"/>
        </w:rPr>
        <w:t xml:space="preserve"> </w:t>
      </w:r>
      <w:r w:rsidRPr="00A14D7D">
        <w:rPr>
          <w:rFonts w:ascii="Arial" w:hAnsi="Arial"/>
        </w:rPr>
        <w:t>Media</w:t>
      </w:r>
      <w:r w:rsidRPr="00A14D7D">
        <w:rPr>
          <w:rFonts w:ascii="Arial" w:hAnsi="Arial"/>
          <w:spacing w:val="-4"/>
        </w:rPr>
        <w:t xml:space="preserve"> </w:t>
      </w:r>
      <w:r w:rsidRPr="00A14D7D">
        <w:rPr>
          <w:rFonts w:ascii="Arial" w:hAnsi="Arial"/>
        </w:rPr>
        <w:t>Notice,</w:t>
      </w:r>
      <w:r w:rsidRPr="00A14D7D">
        <w:rPr>
          <w:rFonts w:ascii="Arial" w:hAnsi="Arial"/>
          <w:spacing w:val="-7"/>
        </w:rPr>
        <w:t xml:space="preserve"> </w:t>
      </w:r>
      <w:r w:rsidRPr="00A14D7D">
        <w:rPr>
          <w:rFonts w:ascii="Arial" w:hAnsi="Arial"/>
        </w:rPr>
        <w:t>the</w:t>
      </w:r>
      <w:r w:rsidRPr="00A14D7D">
        <w:rPr>
          <w:rFonts w:ascii="Arial" w:hAnsi="Arial"/>
          <w:spacing w:val="-4"/>
        </w:rPr>
        <w:t xml:space="preserve"> </w:t>
      </w:r>
      <w:r w:rsidRPr="00A14D7D">
        <w:rPr>
          <w:rFonts w:ascii="Arial" w:hAnsi="Arial"/>
        </w:rPr>
        <w:t>ABC</w:t>
      </w:r>
      <w:r w:rsidRPr="00A14D7D">
        <w:rPr>
          <w:rFonts w:ascii="Arial" w:hAnsi="Arial"/>
          <w:spacing w:val="-6"/>
        </w:rPr>
        <w:t xml:space="preserve"> </w:t>
      </w:r>
      <w:r w:rsidRPr="00A14D7D">
        <w:rPr>
          <w:rFonts w:ascii="Arial" w:hAnsi="Arial"/>
        </w:rPr>
        <w:t>will</w:t>
      </w:r>
      <w:r w:rsidRPr="00A14D7D">
        <w:rPr>
          <w:rFonts w:ascii="Arial" w:hAnsi="Arial"/>
          <w:spacing w:val="-6"/>
        </w:rPr>
        <w:t xml:space="preserve"> </w:t>
      </w:r>
      <w:r w:rsidRPr="00A14D7D">
        <w:rPr>
          <w:rFonts w:ascii="Arial" w:hAnsi="Arial"/>
        </w:rPr>
        <w:t>provide</w:t>
      </w:r>
      <w:r w:rsidRPr="00A14D7D">
        <w:rPr>
          <w:rFonts w:ascii="Arial" w:hAnsi="Arial"/>
          <w:spacing w:val="-5"/>
        </w:rPr>
        <w:t xml:space="preserve"> </w:t>
      </w:r>
      <w:r w:rsidRPr="00A14D7D">
        <w:rPr>
          <w:rFonts w:ascii="Arial" w:hAnsi="Arial"/>
        </w:rPr>
        <w:t>to the FWO evidence of the</w:t>
      </w:r>
      <w:r w:rsidRPr="00A14D7D">
        <w:rPr>
          <w:rFonts w:ascii="Arial" w:hAnsi="Arial"/>
          <w:spacing w:val="-11"/>
        </w:rPr>
        <w:t xml:space="preserve"> </w:t>
      </w:r>
      <w:r w:rsidRPr="00A14D7D">
        <w:rPr>
          <w:rFonts w:ascii="Arial" w:hAnsi="Arial"/>
        </w:rPr>
        <w:t>post.</w:t>
      </w:r>
      <w:bookmarkEnd w:id="79"/>
      <w:r w:rsidR="00345DDE" w:rsidRPr="00A14D7D">
        <w:rPr>
          <w:rFonts w:ascii="Arial" w:hAnsi="Arial"/>
        </w:rPr>
        <w:br/>
      </w:r>
    </w:p>
    <w:p w14:paraId="5A8A2CBF" w14:textId="2539B8CB" w:rsidR="00B84F26" w:rsidRDefault="00932BF9" w:rsidP="00C82F5A">
      <w:pPr>
        <w:pStyle w:val="Heading1"/>
        <w:keepNext/>
        <w:keepLines/>
        <w:kinsoku w:val="0"/>
        <w:overflowPunct w:val="0"/>
        <w:ind w:left="102" w:right="102"/>
        <w:jc w:val="both"/>
      </w:pPr>
      <w:r w:rsidRPr="00A14D7D">
        <w:t>Cooperation on Future</w:t>
      </w:r>
      <w:r w:rsidRPr="00A14D7D">
        <w:rPr>
          <w:spacing w:val="-8"/>
        </w:rPr>
        <w:t xml:space="preserve"> </w:t>
      </w:r>
      <w:r w:rsidRPr="00A14D7D">
        <w:t>Complaints</w:t>
      </w:r>
    </w:p>
    <w:p w14:paraId="32731A24" w14:textId="77777777" w:rsidR="00852AC8" w:rsidRPr="009E30F8" w:rsidRDefault="00852AC8" w:rsidP="00C82F5A">
      <w:pPr>
        <w:jc w:val="both"/>
      </w:pPr>
    </w:p>
    <w:p w14:paraId="0DFE04C8" w14:textId="14759635" w:rsidR="00B84F26" w:rsidRDefault="00932BF9" w:rsidP="00C82F5A">
      <w:pPr>
        <w:pStyle w:val="EUParagraphLevel1"/>
        <w:spacing w:before="0" w:line="240" w:lineRule="auto"/>
        <w:rPr>
          <w:rFonts w:ascii="Arial" w:hAnsi="Arial"/>
        </w:rPr>
      </w:pPr>
      <w:r w:rsidRPr="009E30F8">
        <w:rPr>
          <w:rFonts w:ascii="Arial" w:hAnsi="Arial"/>
        </w:rPr>
        <w:t xml:space="preserve">Where the FWO receives a request for assistance from an employee or former employee </w:t>
      </w:r>
      <w:r w:rsidRPr="008C6183">
        <w:rPr>
          <w:rFonts w:ascii="Arial" w:hAnsi="Arial"/>
        </w:rPr>
        <w:t>regarding non-compliance with the 201</w:t>
      </w:r>
      <w:r w:rsidR="005A237E" w:rsidRPr="00D11A47">
        <w:rPr>
          <w:rFonts w:ascii="Arial" w:hAnsi="Arial"/>
        </w:rPr>
        <w:t>9</w:t>
      </w:r>
      <w:r w:rsidRPr="00A14D7D">
        <w:rPr>
          <w:rFonts w:ascii="Arial" w:hAnsi="Arial"/>
        </w:rPr>
        <w:t xml:space="preserve"> EA (or replacement instrument) or a legislative requirement, the FWO may, at its discretion, notify the ABC and its officers and provide relevant</w:t>
      </w:r>
      <w:r w:rsidRPr="00A14D7D">
        <w:rPr>
          <w:rFonts w:ascii="Arial" w:hAnsi="Arial"/>
          <w:spacing w:val="-21"/>
        </w:rPr>
        <w:t xml:space="preserve"> </w:t>
      </w:r>
      <w:r w:rsidRPr="00A14D7D">
        <w:rPr>
          <w:rFonts w:ascii="Arial" w:hAnsi="Arial"/>
        </w:rPr>
        <w:t>details.</w:t>
      </w:r>
    </w:p>
    <w:p w14:paraId="7E101D2E" w14:textId="77777777" w:rsidR="00852AC8" w:rsidRPr="009E30F8" w:rsidRDefault="00852AC8" w:rsidP="00C82F5A">
      <w:pPr>
        <w:pStyle w:val="EUParagraphLevel1"/>
        <w:numPr>
          <w:ilvl w:val="0"/>
          <w:numId w:val="0"/>
        </w:numPr>
        <w:spacing w:before="0" w:line="240" w:lineRule="auto"/>
        <w:ind w:left="686"/>
        <w:rPr>
          <w:rFonts w:ascii="Arial" w:hAnsi="Arial"/>
        </w:rPr>
      </w:pPr>
    </w:p>
    <w:p w14:paraId="650A1A4A" w14:textId="57B1D23F" w:rsidR="00B84F26" w:rsidRDefault="00932BF9" w:rsidP="00C82F5A">
      <w:pPr>
        <w:pStyle w:val="EUParagraphLevel1"/>
        <w:spacing w:before="0" w:line="240" w:lineRule="auto"/>
        <w:rPr>
          <w:rFonts w:ascii="Arial" w:hAnsi="Arial"/>
        </w:rPr>
      </w:pPr>
      <w:bookmarkStart w:id="80" w:name="bookmark34"/>
      <w:bookmarkEnd w:id="80"/>
      <w:r w:rsidRPr="008C6183">
        <w:rPr>
          <w:rFonts w:ascii="Arial" w:hAnsi="Arial"/>
        </w:rPr>
        <w:t>Where a matter is notified to the ABC, it will undertak</w:t>
      </w:r>
      <w:r w:rsidRPr="00D11A47">
        <w:rPr>
          <w:rFonts w:ascii="Arial" w:hAnsi="Arial"/>
        </w:rPr>
        <w:t>e to fully co-operate with the FWO to ensure compliance. This</w:t>
      </w:r>
      <w:r w:rsidRPr="00A14D7D">
        <w:rPr>
          <w:rFonts w:ascii="Arial" w:hAnsi="Arial"/>
          <w:spacing w:val="-19"/>
        </w:rPr>
        <w:t xml:space="preserve"> </w:t>
      </w:r>
      <w:r w:rsidRPr="00A14D7D">
        <w:rPr>
          <w:rFonts w:ascii="Arial" w:hAnsi="Arial"/>
        </w:rPr>
        <w:t>includes:</w:t>
      </w:r>
    </w:p>
    <w:p w14:paraId="5BDBA50F" w14:textId="38321367" w:rsidR="00852AC8" w:rsidRPr="009E30F8" w:rsidRDefault="00852AC8" w:rsidP="00C82F5A">
      <w:pPr>
        <w:pStyle w:val="ListParagraph"/>
        <w:jc w:val="both"/>
        <w:rPr>
          <w:rFonts w:ascii="Arial" w:hAnsi="Arial"/>
        </w:rPr>
      </w:pPr>
    </w:p>
    <w:p w14:paraId="4F9F6B1D" w14:textId="668F1DE4" w:rsidR="00B84F26" w:rsidRDefault="00932BF9" w:rsidP="00C82F5A">
      <w:pPr>
        <w:pStyle w:val="EUParagraphLevel2"/>
        <w:spacing w:before="0" w:line="240" w:lineRule="auto"/>
        <w:ind w:hanging="426"/>
        <w:jc w:val="both"/>
        <w:rPr>
          <w:rFonts w:ascii="Arial" w:hAnsi="Arial"/>
        </w:rPr>
      </w:pPr>
      <w:r w:rsidRPr="008C6183">
        <w:rPr>
          <w:rFonts w:ascii="Arial" w:hAnsi="Arial"/>
        </w:rPr>
        <w:t>determining an appropriate outcome for the matter within 45 days of notification</w:t>
      </w:r>
      <w:r w:rsidR="00CF0581" w:rsidRPr="00D11A47">
        <w:rPr>
          <w:rFonts w:ascii="Arial" w:hAnsi="Arial"/>
        </w:rPr>
        <w:t>, unless otherwise agreed with the FWO</w:t>
      </w:r>
      <w:r w:rsidRPr="00A14D7D">
        <w:rPr>
          <w:rFonts w:ascii="Arial" w:hAnsi="Arial"/>
        </w:rPr>
        <w:t>;</w:t>
      </w:r>
      <w:r w:rsidRPr="00A14D7D">
        <w:rPr>
          <w:rFonts w:ascii="Arial" w:hAnsi="Arial"/>
          <w:spacing w:val="-6"/>
        </w:rPr>
        <w:t xml:space="preserve"> </w:t>
      </w:r>
      <w:r w:rsidRPr="00A14D7D">
        <w:rPr>
          <w:rFonts w:ascii="Arial" w:hAnsi="Arial"/>
        </w:rPr>
        <w:t>and</w:t>
      </w:r>
    </w:p>
    <w:p w14:paraId="1B7AA1D3" w14:textId="77777777" w:rsidR="00852AC8" w:rsidRPr="009E30F8" w:rsidRDefault="00852AC8" w:rsidP="00C82F5A">
      <w:pPr>
        <w:pStyle w:val="EUParagraphLevel2"/>
        <w:numPr>
          <w:ilvl w:val="0"/>
          <w:numId w:val="0"/>
        </w:numPr>
        <w:spacing w:before="0" w:line="240" w:lineRule="auto"/>
        <w:ind w:left="709"/>
        <w:jc w:val="both"/>
        <w:rPr>
          <w:rFonts w:ascii="Arial" w:hAnsi="Arial"/>
        </w:rPr>
      </w:pPr>
    </w:p>
    <w:p w14:paraId="31DD1665" w14:textId="5D60DE7C" w:rsidR="00B84F26" w:rsidRDefault="00932BF9" w:rsidP="00C82F5A">
      <w:pPr>
        <w:pStyle w:val="EUParagraphLevel2"/>
        <w:spacing w:before="0" w:line="240" w:lineRule="auto"/>
        <w:ind w:hanging="426"/>
        <w:jc w:val="both"/>
        <w:rPr>
          <w:rFonts w:ascii="Arial" w:hAnsi="Arial"/>
        </w:rPr>
      </w:pPr>
      <w:r w:rsidRPr="008C6183">
        <w:rPr>
          <w:rFonts w:ascii="Arial" w:hAnsi="Arial"/>
        </w:rPr>
        <w:t>advising</w:t>
      </w:r>
      <w:r w:rsidRPr="00D11A47">
        <w:rPr>
          <w:rFonts w:ascii="Arial" w:hAnsi="Arial"/>
          <w:spacing w:val="-12"/>
        </w:rPr>
        <w:t xml:space="preserve"> </w:t>
      </w:r>
      <w:r w:rsidRPr="00A14D7D">
        <w:rPr>
          <w:rFonts w:ascii="Arial" w:hAnsi="Arial"/>
        </w:rPr>
        <w:t>the</w:t>
      </w:r>
      <w:r w:rsidRPr="00A14D7D">
        <w:rPr>
          <w:rFonts w:ascii="Arial" w:hAnsi="Arial"/>
          <w:spacing w:val="-9"/>
        </w:rPr>
        <w:t xml:space="preserve"> </w:t>
      </w:r>
      <w:r w:rsidRPr="00A14D7D">
        <w:rPr>
          <w:rFonts w:ascii="Arial" w:hAnsi="Arial"/>
        </w:rPr>
        <w:t>FWO</w:t>
      </w:r>
      <w:r w:rsidRPr="00A14D7D">
        <w:rPr>
          <w:rFonts w:ascii="Arial" w:hAnsi="Arial"/>
          <w:spacing w:val="-14"/>
        </w:rPr>
        <w:t xml:space="preserve"> </w:t>
      </w:r>
      <w:r w:rsidRPr="00A14D7D">
        <w:rPr>
          <w:rFonts w:ascii="Arial" w:hAnsi="Arial"/>
        </w:rPr>
        <w:t>of</w:t>
      </w:r>
      <w:r w:rsidRPr="00A14D7D">
        <w:rPr>
          <w:rFonts w:ascii="Arial" w:hAnsi="Arial"/>
          <w:spacing w:val="-10"/>
        </w:rPr>
        <w:t xml:space="preserve"> </w:t>
      </w:r>
      <w:r w:rsidRPr="00A14D7D">
        <w:rPr>
          <w:rFonts w:ascii="Arial" w:hAnsi="Arial"/>
        </w:rPr>
        <w:t>the</w:t>
      </w:r>
      <w:r w:rsidRPr="00A14D7D">
        <w:rPr>
          <w:rFonts w:ascii="Arial" w:hAnsi="Arial"/>
          <w:spacing w:val="-9"/>
        </w:rPr>
        <w:t xml:space="preserve"> </w:t>
      </w:r>
      <w:r w:rsidRPr="00A14D7D">
        <w:rPr>
          <w:rFonts w:ascii="Arial" w:hAnsi="Arial"/>
        </w:rPr>
        <w:t>determination</w:t>
      </w:r>
      <w:r w:rsidRPr="00A14D7D">
        <w:rPr>
          <w:rFonts w:ascii="Arial" w:hAnsi="Arial"/>
          <w:spacing w:val="-12"/>
        </w:rPr>
        <w:t xml:space="preserve"> </w:t>
      </w:r>
      <w:r w:rsidRPr="00A14D7D">
        <w:rPr>
          <w:rFonts w:ascii="Arial" w:hAnsi="Arial"/>
        </w:rPr>
        <w:t>and</w:t>
      </w:r>
      <w:r w:rsidRPr="00A14D7D">
        <w:rPr>
          <w:rFonts w:ascii="Arial" w:hAnsi="Arial"/>
          <w:spacing w:val="-11"/>
        </w:rPr>
        <w:t xml:space="preserve"> </w:t>
      </w:r>
      <w:r w:rsidRPr="00A14D7D">
        <w:rPr>
          <w:rFonts w:ascii="Arial" w:hAnsi="Arial"/>
        </w:rPr>
        <w:t>actions</w:t>
      </w:r>
      <w:r w:rsidRPr="00A14D7D">
        <w:rPr>
          <w:rFonts w:ascii="Arial" w:hAnsi="Arial"/>
          <w:spacing w:val="-10"/>
        </w:rPr>
        <w:t xml:space="preserve"> </w:t>
      </w:r>
      <w:r w:rsidRPr="00A14D7D">
        <w:rPr>
          <w:rFonts w:ascii="Arial" w:hAnsi="Arial"/>
        </w:rPr>
        <w:t>in</w:t>
      </w:r>
      <w:r w:rsidRPr="00A14D7D">
        <w:rPr>
          <w:rFonts w:ascii="Arial" w:hAnsi="Arial"/>
          <w:spacing w:val="-12"/>
        </w:rPr>
        <w:t xml:space="preserve"> </w:t>
      </w:r>
      <w:r w:rsidRPr="00A14D7D">
        <w:rPr>
          <w:rFonts w:ascii="Arial" w:hAnsi="Arial"/>
        </w:rPr>
        <w:t>relation</w:t>
      </w:r>
      <w:r w:rsidRPr="00A14D7D">
        <w:rPr>
          <w:rFonts w:ascii="Arial" w:hAnsi="Arial"/>
          <w:spacing w:val="-12"/>
        </w:rPr>
        <w:t xml:space="preserve"> </w:t>
      </w:r>
      <w:r w:rsidRPr="00A14D7D">
        <w:rPr>
          <w:rFonts w:ascii="Arial" w:hAnsi="Arial"/>
        </w:rPr>
        <w:t>to</w:t>
      </w:r>
      <w:r w:rsidRPr="00A14D7D">
        <w:rPr>
          <w:rFonts w:ascii="Arial" w:hAnsi="Arial"/>
          <w:spacing w:val="-11"/>
        </w:rPr>
        <w:t xml:space="preserve"> </w:t>
      </w:r>
      <w:r w:rsidRPr="00A14D7D">
        <w:rPr>
          <w:rFonts w:ascii="Arial" w:hAnsi="Arial"/>
        </w:rPr>
        <w:t>the</w:t>
      </w:r>
      <w:r w:rsidRPr="00A14D7D">
        <w:rPr>
          <w:rFonts w:ascii="Arial" w:hAnsi="Arial"/>
          <w:spacing w:val="-12"/>
        </w:rPr>
        <w:t xml:space="preserve"> </w:t>
      </w:r>
      <w:r w:rsidRPr="00A14D7D">
        <w:rPr>
          <w:rFonts w:ascii="Arial" w:hAnsi="Arial"/>
        </w:rPr>
        <w:t>matter including:</w:t>
      </w:r>
    </w:p>
    <w:p w14:paraId="68441290" w14:textId="1F920090" w:rsidR="00852AC8" w:rsidRPr="009E30F8" w:rsidRDefault="00852AC8" w:rsidP="00C82F5A">
      <w:pPr>
        <w:pStyle w:val="ListParagraph"/>
        <w:jc w:val="both"/>
        <w:rPr>
          <w:rFonts w:ascii="Arial" w:hAnsi="Arial"/>
        </w:rPr>
      </w:pPr>
    </w:p>
    <w:p w14:paraId="09B0F8E3" w14:textId="77777777" w:rsidR="00B84F26" w:rsidRPr="00D11A47" w:rsidRDefault="00932BF9" w:rsidP="00C82F5A">
      <w:pPr>
        <w:pStyle w:val="EUparagraphlevel3"/>
        <w:spacing w:before="0" w:line="240" w:lineRule="auto"/>
        <w:rPr>
          <w:rFonts w:ascii="Arial" w:hAnsi="Arial"/>
        </w:rPr>
      </w:pPr>
      <w:r w:rsidRPr="008C6183">
        <w:rPr>
          <w:rFonts w:ascii="Arial" w:hAnsi="Arial"/>
        </w:rPr>
        <w:t>the reasons for the determination and any compliance issues identified;</w:t>
      </w:r>
    </w:p>
    <w:p w14:paraId="6548C7EC" w14:textId="77777777" w:rsidR="00B84F26" w:rsidRPr="00A14D7D" w:rsidRDefault="00932BF9" w:rsidP="00C82F5A">
      <w:pPr>
        <w:pStyle w:val="EUparagraphlevel3"/>
        <w:spacing w:before="0" w:line="240" w:lineRule="auto"/>
        <w:rPr>
          <w:rFonts w:ascii="Arial" w:hAnsi="Arial"/>
        </w:rPr>
      </w:pPr>
      <w:r w:rsidRPr="00A14D7D">
        <w:rPr>
          <w:rFonts w:ascii="Arial" w:hAnsi="Arial"/>
        </w:rPr>
        <w:t>the details of any underpayments and amounts</w:t>
      </w:r>
      <w:r w:rsidRPr="00A14D7D">
        <w:rPr>
          <w:rFonts w:ascii="Arial" w:hAnsi="Arial"/>
          <w:spacing w:val="-23"/>
        </w:rPr>
        <w:t xml:space="preserve"> </w:t>
      </w:r>
      <w:r w:rsidRPr="00A14D7D">
        <w:rPr>
          <w:rFonts w:ascii="Arial" w:hAnsi="Arial"/>
        </w:rPr>
        <w:t>rectified;</w:t>
      </w:r>
    </w:p>
    <w:p w14:paraId="342A9010" w14:textId="318A77B1" w:rsidR="00B84F26" w:rsidRPr="00A14D7D" w:rsidRDefault="00CF0581" w:rsidP="00C82F5A">
      <w:pPr>
        <w:pStyle w:val="EUparagraphlevel3"/>
        <w:spacing w:before="0" w:line="240" w:lineRule="auto"/>
        <w:rPr>
          <w:rFonts w:ascii="Arial" w:hAnsi="Arial"/>
        </w:rPr>
      </w:pPr>
      <w:r w:rsidRPr="00A14D7D">
        <w:rPr>
          <w:rFonts w:ascii="Arial" w:hAnsi="Arial"/>
        </w:rPr>
        <w:t>s</w:t>
      </w:r>
      <w:r w:rsidR="00932BF9" w:rsidRPr="00A14D7D">
        <w:rPr>
          <w:rFonts w:ascii="Arial" w:hAnsi="Arial"/>
        </w:rPr>
        <w:t>teps taken to address compliance issues identified, including for any similarly affected employees;</w:t>
      </w:r>
      <w:r w:rsidR="00932BF9" w:rsidRPr="00A14D7D">
        <w:rPr>
          <w:rFonts w:ascii="Arial" w:hAnsi="Arial"/>
          <w:spacing w:val="-18"/>
        </w:rPr>
        <w:t xml:space="preserve"> </w:t>
      </w:r>
      <w:r w:rsidR="00932BF9" w:rsidRPr="00A14D7D">
        <w:rPr>
          <w:rFonts w:ascii="Arial" w:hAnsi="Arial"/>
        </w:rPr>
        <w:t>and</w:t>
      </w:r>
    </w:p>
    <w:p w14:paraId="650AE147" w14:textId="172D3244" w:rsidR="00EA4835" w:rsidRDefault="00932BF9" w:rsidP="00ED7B69">
      <w:pPr>
        <w:pStyle w:val="EUparagraphlevel3"/>
        <w:spacing w:before="0" w:line="240" w:lineRule="auto"/>
        <w:rPr>
          <w:rFonts w:ascii="Arial" w:hAnsi="Arial"/>
        </w:rPr>
      </w:pPr>
      <w:r w:rsidRPr="00A14D7D">
        <w:rPr>
          <w:rFonts w:ascii="Arial" w:hAnsi="Arial"/>
        </w:rPr>
        <w:t>if any matter remains unresolved, the steps taken by the ABC to facilitate the resolution of any such</w:t>
      </w:r>
      <w:r w:rsidRPr="00A14D7D">
        <w:rPr>
          <w:rFonts w:ascii="Arial" w:hAnsi="Arial"/>
          <w:spacing w:val="-16"/>
        </w:rPr>
        <w:t xml:space="preserve"> </w:t>
      </w:r>
      <w:r w:rsidRPr="00A14D7D">
        <w:rPr>
          <w:rFonts w:ascii="Arial" w:hAnsi="Arial"/>
        </w:rPr>
        <w:t>matter.</w:t>
      </w:r>
      <w:r w:rsidR="00345DDE" w:rsidRPr="00A14D7D">
        <w:rPr>
          <w:rFonts w:ascii="Arial" w:hAnsi="Arial"/>
        </w:rPr>
        <w:br/>
      </w:r>
    </w:p>
    <w:p w14:paraId="3BEE148C" w14:textId="77777777" w:rsidR="00ED7B69" w:rsidRPr="00ED7B69" w:rsidRDefault="00ED7B69" w:rsidP="00E41211">
      <w:pPr>
        <w:pStyle w:val="EUparagraphlevel3"/>
        <w:numPr>
          <w:ilvl w:val="0"/>
          <w:numId w:val="0"/>
        </w:numPr>
        <w:spacing w:before="0" w:line="240" w:lineRule="auto"/>
        <w:ind w:left="1801"/>
        <w:rPr>
          <w:rFonts w:ascii="Arial" w:hAnsi="Arial"/>
        </w:rPr>
      </w:pPr>
    </w:p>
    <w:p w14:paraId="25B6BA10" w14:textId="1EA6189C" w:rsidR="00852AC8" w:rsidRDefault="00932BF9" w:rsidP="00C82F5A">
      <w:pPr>
        <w:pStyle w:val="Heading1"/>
        <w:keepNext/>
        <w:keepLines/>
        <w:kinsoku w:val="0"/>
        <w:overflowPunct w:val="0"/>
        <w:ind w:left="102" w:right="102"/>
        <w:jc w:val="both"/>
      </w:pPr>
      <w:r w:rsidRPr="00A14D7D">
        <w:lastRenderedPageBreak/>
        <w:t>No Inconsistent</w:t>
      </w:r>
      <w:r w:rsidRPr="00A14D7D">
        <w:rPr>
          <w:spacing w:val="-12"/>
        </w:rPr>
        <w:t xml:space="preserve"> </w:t>
      </w:r>
      <w:r w:rsidRPr="00A14D7D">
        <w:t>Statements</w:t>
      </w:r>
    </w:p>
    <w:p w14:paraId="78784339" w14:textId="77777777" w:rsidR="00852AC8" w:rsidRPr="009E30F8" w:rsidRDefault="00852AC8" w:rsidP="00C82F5A">
      <w:pPr>
        <w:jc w:val="both"/>
      </w:pPr>
    </w:p>
    <w:p w14:paraId="5E897C21" w14:textId="6AF8BEFD" w:rsidR="00B84F26" w:rsidRPr="00A14D7D" w:rsidRDefault="00932BF9" w:rsidP="00C82F5A">
      <w:pPr>
        <w:pStyle w:val="EUParagraphLevel1"/>
        <w:spacing w:before="0" w:line="240" w:lineRule="auto"/>
        <w:rPr>
          <w:rFonts w:ascii="Arial" w:hAnsi="Arial"/>
        </w:rPr>
      </w:pPr>
      <w:bookmarkStart w:id="81" w:name="bookmark35"/>
      <w:bookmarkStart w:id="82" w:name="_Ref39568406"/>
      <w:bookmarkEnd w:id="81"/>
      <w:r w:rsidRPr="008C6183">
        <w:rPr>
          <w:rFonts w:ascii="Arial" w:hAnsi="Arial"/>
        </w:rPr>
        <w:t xml:space="preserve">The ABC must </w:t>
      </w:r>
      <w:proofErr w:type="gramStart"/>
      <w:r w:rsidRPr="008C6183">
        <w:rPr>
          <w:rFonts w:ascii="Arial" w:hAnsi="Arial"/>
        </w:rPr>
        <w:t>not, and</w:t>
      </w:r>
      <w:proofErr w:type="gramEnd"/>
      <w:r w:rsidRPr="008C6183">
        <w:rPr>
          <w:rFonts w:ascii="Arial" w:hAnsi="Arial"/>
        </w:rPr>
        <w:t xml:space="preserve"> must use its best endeavours to ensure that its officers, employees</w:t>
      </w:r>
      <w:r w:rsidRPr="00D11A47">
        <w:rPr>
          <w:rFonts w:ascii="Arial" w:hAnsi="Arial"/>
          <w:spacing w:val="-17"/>
        </w:rPr>
        <w:t xml:space="preserve"> </w:t>
      </w:r>
      <w:r w:rsidRPr="00A14D7D">
        <w:rPr>
          <w:rFonts w:ascii="Arial" w:hAnsi="Arial"/>
        </w:rPr>
        <w:t>or</w:t>
      </w:r>
      <w:r w:rsidRPr="00A14D7D">
        <w:rPr>
          <w:rFonts w:ascii="Arial" w:hAnsi="Arial"/>
          <w:spacing w:val="-18"/>
        </w:rPr>
        <w:t xml:space="preserve"> </w:t>
      </w:r>
      <w:r w:rsidRPr="00A14D7D">
        <w:rPr>
          <w:rFonts w:ascii="Arial" w:hAnsi="Arial"/>
        </w:rPr>
        <w:t>agents</w:t>
      </w:r>
      <w:r w:rsidRPr="00A14D7D">
        <w:rPr>
          <w:rFonts w:ascii="Arial" w:hAnsi="Arial"/>
          <w:spacing w:val="-17"/>
        </w:rPr>
        <w:t xml:space="preserve"> </w:t>
      </w:r>
      <w:r w:rsidRPr="00A14D7D">
        <w:rPr>
          <w:rFonts w:ascii="Arial" w:hAnsi="Arial"/>
        </w:rPr>
        <w:t>do</w:t>
      </w:r>
      <w:r w:rsidRPr="00A14D7D">
        <w:rPr>
          <w:rFonts w:ascii="Arial" w:hAnsi="Arial"/>
          <w:spacing w:val="-16"/>
        </w:rPr>
        <w:t xml:space="preserve"> </w:t>
      </w:r>
      <w:r w:rsidRPr="00A14D7D">
        <w:rPr>
          <w:rFonts w:ascii="Arial" w:hAnsi="Arial"/>
        </w:rPr>
        <w:t>not,</w:t>
      </w:r>
      <w:r w:rsidRPr="00A14D7D">
        <w:rPr>
          <w:rFonts w:ascii="Arial" w:hAnsi="Arial"/>
          <w:spacing w:val="-19"/>
        </w:rPr>
        <w:t xml:space="preserve"> </w:t>
      </w:r>
      <w:r w:rsidRPr="00A14D7D">
        <w:rPr>
          <w:rFonts w:ascii="Arial" w:hAnsi="Arial"/>
        </w:rPr>
        <w:t>make</w:t>
      </w:r>
      <w:r w:rsidRPr="00A14D7D">
        <w:rPr>
          <w:rFonts w:ascii="Arial" w:hAnsi="Arial"/>
          <w:spacing w:val="-19"/>
        </w:rPr>
        <w:t xml:space="preserve"> </w:t>
      </w:r>
      <w:r w:rsidRPr="00A14D7D">
        <w:rPr>
          <w:rFonts w:ascii="Arial" w:hAnsi="Arial"/>
        </w:rPr>
        <w:t>any</w:t>
      </w:r>
      <w:r w:rsidRPr="00A14D7D">
        <w:rPr>
          <w:rFonts w:ascii="Arial" w:hAnsi="Arial"/>
          <w:spacing w:val="-20"/>
        </w:rPr>
        <w:t xml:space="preserve"> </w:t>
      </w:r>
      <w:r w:rsidRPr="00A14D7D">
        <w:rPr>
          <w:rFonts w:ascii="Arial" w:hAnsi="Arial"/>
        </w:rPr>
        <w:t>statement</w:t>
      </w:r>
      <w:r w:rsidRPr="00A14D7D">
        <w:rPr>
          <w:rFonts w:ascii="Arial" w:hAnsi="Arial"/>
          <w:spacing w:val="-19"/>
        </w:rPr>
        <w:t xml:space="preserve"> </w:t>
      </w:r>
      <w:r w:rsidRPr="00A14D7D">
        <w:rPr>
          <w:rFonts w:ascii="Arial" w:hAnsi="Arial"/>
        </w:rPr>
        <w:t>or</w:t>
      </w:r>
      <w:r w:rsidRPr="00A14D7D">
        <w:rPr>
          <w:rFonts w:ascii="Arial" w:hAnsi="Arial"/>
          <w:spacing w:val="-18"/>
        </w:rPr>
        <w:t xml:space="preserve"> </w:t>
      </w:r>
      <w:r w:rsidRPr="00A14D7D">
        <w:rPr>
          <w:rFonts w:ascii="Arial" w:hAnsi="Arial"/>
        </w:rPr>
        <w:t>otherwise</w:t>
      </w:r>
      <w:r w:rsidRPr="00A14D7D">
        <w:rPr>
          <w:rFonts w:ascii="Arial" w:hAnsi="Arial"/>
          <w:spacing w:val="-16"/>
        </w:rPr>
        <w:t xml:space="preserve"> </w:t>
      </w:r>
      <w:r w:rsidRPr="00A14D7D">
        <w:rPr>
          <w:rFonts w:ascii="Arial" w:hAnsi="Arial"/>
        </w:rPr>
        <w:t>imply,</w:t>
      </w:r>
      <w:r w:rsidRPr="00A14D7D">
        <w:rPr>
          <w:rFonts w:ascii="Arial" w:hAnsi="Arial"/>
          <w:spacing w:val="-17"/>
        </w:rPr>
        <w:t xml:space="preserve"> </w:t>
      </w:r>
      <w:r w:rsidRPr="00A14D7D">
        <w:rPr>
          <w:rFonts w:ascii="Arial" w:hAnsi="Arial"/>
        </w:rPr>
        <w:t>either</w:t>
      </w:r>
      <w:r w:rsidRPr="00A14D7D">
        <w:rPr>
          <w:rFonts w:ascii="Arial" w:hAnsi="Arial"/>
          <w:spacing w:val="-18"/>
        </w:rPr>
        <w:t xml:space="preserve"> </w:t>
      </w:r>
      <w:r w:rsidRPr="00A14D7D">
        <w:rPr>
          <w:rFonts w:ascii="Arial" w:hAnsi="Arial"/>
        </w:rPr>
        <w:t>orally or in writing, anything that is inconsistent with admissions or</w:t>
      </w:r>
      <w:r w:rsidRPr="00A14D7D">
        <w:rPr>
          <w:rFonts w:ascii="Arial" w:hAnsi="Arial"/>
          <w:spacing w:val="-40"/>
        </w:rPr>
        <w:t xml:space="preserve"> </w:t>
      </w:r>
      <w:r w:rsidRPr="00A14D7D">
        <w:rPr>
          <w:rFonts w:ascii="Arial" w:hAnsi="Arial"/>
        </w:rPr>
        <w:t>acknowledgements contained in this</w:t>
      </w:r>
      <w:r w:rsidRPr="00A14D7D">
        <w:rPr>
          <w:rFonts w:ascii="Arial" w:hAnsi="Arial"/>
          <w:spacing w:val="-13"/>
        </w:rPr>
        <w:t xml:space="preserve"> </w:t>
      </w:r>
      <w:r w:rsidRPr="00A14D7D">
        <w:rPr>
          <w:rFonts w:ascii="Arial" w:hAnsi="Arial"/>
        </w:rPr>
        <w:t>Undertaking.</w:t>
      </w:r>
      <w:bookmarkEnd w:id="82"/>
      <w:r w:rsidR="00345DDE" w:rsidRPr="00A14D7D">
        <w:rPr>
          <w:rFonts w:ascii="Arial" w:hAnsi="Arial"/>
        </w:rPr>
        <w:br/>
      </w:r>
    </w:p>
    <w:p w14:paraId="2A178F11" w14:textId="6664095F" w:rsidR="00852AC8" w:rsidRDefault="00932BF9" w:rsidP="00C82F5A">
      <w:pPr>
        <w:pStyle w:val="Heading1"/>
        <w:keepNext/>
        <w:keepLines/>
        <w:kinsoku w:val="0"/>
        <w:overflowPunct w:val="0"/>
        <w:ind w:left="102" w:right="102"/>
        <w:jc w:val="both"/>
      </w:pPr>
      <w:r w:rsidRPr="00A14D7D">
        <w:t>ACKNOWLEDGEMENTS</w:t>
      </w:r>
    </w:p>
    <w:p w14:paraId="26C87607" w14:textId="77777777" w:rsidR="00852AC8" w:rsidRPr="009E30F8" w:rsidRDefault="00852AC8" w:rsidP="00C82F5A">
      <w:pPr>
        <w:jc w:val="both"/>
      </w:pPr>
    </w:p>
    <w:p w14:paraId="19AED30F" w14:textId="7364AF53" w:rsidR="00B84F26" w:rsidRDefault="00CF0581" w:rsidP="00C82F5A">
      <w:pPr>
        <w:pStyle w:val="EUParagraphLevel1"/>
        <w:spacing w:before="0" w:line="240" w:lineRule="auto"/>
        <w:rPr>
          <w:rFonts w:ascii="Arial" w:hAnsi="Arial"/>
        </w:rPr>
      </w:pPr>
      <w:r w:rsidRPr="008C6183">
        <w:rPr>
          <w:rFonts w:ascii="Arial" w:hAnsi="Arial"/>
        </w:rPr>
        <w:t>T</w:t>
      </w:r>
      <w:r w:rsidR="00932BF9" w:rsidRPr="00D11A47">
        <w:rPr>
          <w:rFonts w:ascii="Arial" w:hAnsi="Arial"/>
        </w:rPr>
        <w:t>he ABC acknowledges</w:t>
      </w:r>
      <w:r w:rsidR="00932BF9" w:rsidRPr="00A14D7D">
        <w:rPr>
          <w:rFonts w:ascii="Arial" w:hAnsi="Arial"/>
          <w:spacing w:val="-12"/>
        </w:rPr>
        <w:t xml:space="preserve"> </w:t>
      </w:r>
      <w:r w:rsidR="00932BF9" w:rsidRPr="00A14D7D">
        <w:rPr>
          <w:rFonts w:ascii="Arial" w:hAnsi="Arial"/>
        </w:rPr>
        <w:t>that:</w:t>
      </w:r>
    </w:p>
    <w:p w14:paraId="78A6F99C" w14:textId="77777777" w:rsidR="00852AC8" w:rsidRPr="009E30F8" w:rsidRDefault="00852AC8" w:rsidP="00C82F5A">
      <w:pPr>
        <w:pStyle w:val="EUParagraphLevel1"/>
        <w:numPr>
          <w:ilvl w:val="0"/>
          <w:numId w:val="0"/>
        </w:numPr>
        <w:spacing w:before="0" w:line="240" w:lineRule="auto"/>
        <w:ind w:left="686"/>
        <w:rPr>
          <w:rFonts w:ascii="Arial" w:hAnsi="Arial"/>
        </w:rPr>
      </w:pPr>
    </w:p>
    <w:p w14:paraId="53666A4F" w14:textId="7598F3C7" w:rsidR="00B84F26" w:rsidRDefault="00932BF9" w:rsidP="00C82F5A">
      <w:pPr>
        <w:pStyle w:val="EUParagraphLevel2"/>
        <w:tabs>
          <w:tab w:val="clear" w:pos="1253"/>
          <w:tab w:val="left" w:pos="1134"/>
        </w:tabs>
        <w:spacing w:before="0" w:line="240" w:lineRule="auto"/>
        <w:ind w:hanging="426"/>
        <w:jc w:val="both"/>
        <w:rPr>
          <w:rFonts w:ascii="Arial" w:hAnsi="Arial"/>
        </w:rPr>
      </w:pPr>
      <w:r w:rsidRPr="008C6183">
        <w:rPr>
          <w:rFonts w:ascii="Arial" w:hAnsi="Arial"/>
        </w:rPr>
        <w:t>the FWO</w:t>
      </w:r>
      <w:r w:rsidRPr="00D11A47">
        <w:rPr>
          <w:rFonts w:ascii="Arial" w:hAnsi="Arial"/>
          <w:spacing w:val="-5"/>
        </w:rPr>
        <w:t xml:space="preserve"> </w:t>
      </w:r>
      <w:r w:rsidRPr="00A14D7D">
        <w:rPr>
          <w:rFonts w:ascii="Arial" w:hAnsi="Arial"/>
        </w:rPr>
        <w:t>may;</w:t>
      </w:r>
    </w:p>
    <w:p w14:paraId="07CD051E" w14:textId="77777777" w:rsidR="00852AC8" w:rsidRPr="009E30F8" w:rsidRDefault="00852AC8" w:rsidP="00C82F5A">
      <w:pPr>
        <w:pStyle w:val="EUParagraphLevel2"/>
        <w:numPr>
          <w:ilvl w:val="0"/>
          <w:numId w:val="0"/>
        </w:numPr>
        <w:tabs>
          <w:tab w:val="clear" w:pos="1253"/>
          <w:tab w:val="left" w:pos="1134"/>
        </w:tabs>
        <w:spacing w:before="0" w:line="240" w:lineRule="auto"/>
        <w:ind w:left="1135"/>
        <w:jc w:val="both"/>
        <w:rPr>
          <w:rFonts w:ascii="Arial" w:hAnsi="Arial"/>
        </w:rPr>
      </w:pPr>
    </w:p>
    <w:p w14:paraId="4B0A0820" w14:textId="77777777" w:rsidR="00B84F26" w:rsidRPr="008C6183" w:rsidRDefault="00932BF9" w:rsidP="00C82F5A">
      <w:pPr>
        <w:pStyle w:val="EUparagraphlevel3"/>
        <w:spacing w:before="0" w:line="240" w:lineRule="auto"/>
        <w:rPr>
          <w:rFonts w:ascii="Arial" w:hAnsi="Arial"/>
          <w:color w:val="000000"/>
        </w:rPr>
      </w:pPr>
      <w:r w:rsidRPr="008C6183">
        <w:rPr>
          <w:rFonts w:ascii="Arial" w:hAnsi="Arial"/>
        </w:rPr>
        <w:t>make</w:t>
      </w:r>
      <w:r w:rsidRPr="00D11A47">
        <w:rPr>
          <w:rFonts w:ascii="Arial" w:hAnsi="Arial"/>
          <w:spacing w:val="-10"/>
        </w:rPr>
        <w:t xml:space="preserve"> </w:t>
      </w:r>
      <w:r w:rsidRPr="00A14D7D">
        <w:rPr>
          <w:rFonts w:ascii="Arial" w:hAnsi="Arial"/>
        </w:rPr>
        <w:t>this</w:t>
      </w:r>
      <w:r w:rsidRPr="00A14D7D">
        <w:rPr>
          <w:rFonts w:ascii="Arial" w:hAnsi="Arial"/>
          <w:spacing w:val="-12"/>
        </w:rPr>
        <w:t xml:space="preserve"> </w:t>
      </w:r>
      <w:r w:rsidRPr="00A14D7D">
        <w:rPr>
          <w:rFonts w:ascii="Arial" w:hAnsi="Arial"/>
        </w:rPr>
        <w:t>Undertaking</w:t>
      </w:r>
      <w:r w:rsidRPr="00A14D7D">
        <w:rPr>
          <w:rFonts w:ascii="Arial" w:hAnsi="Arial"/>
          <w:spacing w:val="-13"/>
        </w:rPr>
        <w:t xml:space="preserve"> </w:t>
      </w:r>
      <w:r w:rsidRPr="00A14D7D">
        <w:rPr>
          <w:rFonts w:ascii="Arial" w:hAnsi="Arial"/>
        </w:rPr>
        <w:t>(and</w:t>
      </w:r>
      <w:r w:rsidRPr="00A14D7D">
        <w:rPr>
          <w:rFonts w:ascii="Arial" w:hAnsi="Arial"/>
          <w:spacing w:val="-10"/>
        </w:rPr>
        <w:t xml:space="preserve"> </w:t>
      </w:r>
      <w:r w:rsidRPr="00A14D7D">
        <w:rPr>
          <w:rFonts w:ascii="Arial" w:hAnsi="Arial"/>
        </w:rPr>
        <w:t>any</w:t>
      </w:r>
      <w:r w:rsidRPr="00A14D7D">
        <w:rPr>
          <w:rFonts w:ascii="Arial" w:hAnsi="Arial"/>
          <w:spacing w:val="-11"/>
        </w:rPr>
        <w:t xml:space="preserve"> </w:t>
      </w:r>
      <w:r w:rsidRPr="00A14D7D">
        <w:rPr>
          <w:rFonts w:ascii="Arial" w:hAnsi="Arial"/>
        </w:rPr>
        <w:t>of</w:t>
      </w:r>
      <w:r w:rsidRPr="00A14D7D">
        <w:rPr>
          <w:rFonts w:ascii="Arial" w:hAnsi="Arial"/>
          <w:spacing w:val="-9"/>
        </w:rPr>
        <w:t xml:space="preserve"> </w:t>
      </w:r>
      <w:r w:rsidRPr="00A14D7D">
        <w:rPr>
          <w:rFonts w:ascii="Arial" w:hAnsi="Arial"/>
        </w:rPr>
        <w:t>the</w:t>
      </w:r>
      <w:r w:rsidRPr="00A14D7D">
        <w:rPr>
          <w:rFonts w:ascii="Arial" w:hAnsi="Arial"/>
          <w:spacing w:val="-8"/>
        </w:rPr>
        <w:t xml:space="preserve"> </w:t>
      </w:r>
      <w:r w:rsidRPr="00A14D7D">
        <w:rPr>
          <w:rFonts w:ascii="Arial" w:hAnsi="Arial"/>
        </w:rPr>
        <w:t>Attachments</w:t>
      </w:r>
      <w:r w:rsidRPr="00A14D7D">
        <w:rPr>
          <w:rFonts w:ascii="Arial" w:hAnsi="Arial"/>
          <w:spacing w:val="-9"/>
        </w:rPr>
        <w:t xml:space="preserve"> </w:t>
      </w:r>
      <w:r w:rsidRPr="00A14D7D">
        <w:rPr>
          <w:rFonts w:ascii="Arial" w:hAnsi="Arial"/>
        </w:rPr>
        <w:t>and</w:t>
      </w:r>
      <w:r w:rsidRPr="00A14D7D">
        <w:rPr>
          <w:rFonts w:ascii="Arial" w:hAnsi="Arial"/>
          <w:spacing w:val="-11"/>
        </w:rPr>
        <w:t xml:space="preserve"> </w:t>
      </w:r>
      <w:r w:rsidRPr="00A14D7D">
        <w:rPr>
          <w:rFonts w:ascii="Arial" w:hAnsi="Arial"/>
        </w:rPr>
        <w:t>Schedules hereto)</w:t>
      </w:r>
      <w:r w:rsidRPr="00A14D7D">
        <w:rPr>
          <w:rFonts w:ascii="Arial" w:hAnsi="Arial"/>
          <w:spacing w:val="-12"/>
        </w:rPr>
        <w:t xml:space="preserve"> </w:t>
      </w:r>
      <w:r w:rsidRPr="00A14D7D">
        <w:rPr>
          <w:rFonts w:ascii="Arial" w:hAnsi="Arial"/>
        </w:rPr>
        <w:t>available</w:t>
      </w:r>
      <w:r w:rsidRPr="00A14D7D">
        <w:rPr>
          <w:rFonts w:ascii="Arial" w:hAnsi="Arial"/>
          <w:spacing w:val="-13"/>
        </w:rPr>
        <w:t xml:space="preserve"> </w:t>
      </w:r>
      <w:r w:rsidRPr="00A14D7D">
        <w:rPr>
          <w:rFonts w:ascii="Arial" w:hAnsi="Arial"/>
        </w:rPr>
        <w:t>for</w:t>
      </w:r>
      <w:r w:rsidRPr="00A14D7D">
        <w:rPr>
          <w:rFonts w:ascii="Arial" w:hAnsi="Arial"/>
          <w:spacing w:val="-12"/>
        </w:rPr>
        <w:t xml:space="preserve"> </w:t>
      </w:r>
      <w:r w:rsidRPr="00A14D7D">
        <w:rPr>
          <w:rFonts w:ascii="Arial" w:hAnsi="Arial"/>
        </w:rPr>
        <w:t>public</w:t>
      </w:r>
      <w:r w:rsidRPr="00A14D7D">
        <w:rPr>
          <w:rFonts w:ascii="Arial" w:hAnsi="Arial"/>
          <w:spacing w:val="-10"/>
        </w:rPr>
        <w:t xml:space="preserve"> </w:t>
      </w:r>
      <w:r w:rsidRPr="00A14D7D">
        <w:rPr>
          <w:rFonts w:ascii="Arial" w:hAnsi="Arial"/>
        </w:rPr>
        <w:t>inspection,</w:t>
      </w:r>
      <w:r w:rsidRPr="00A14D7D">
        <w:rPr>
          <w:rFonts w:ascii="Arial" w:hAnsi="Arial"/>
          <w:spacing w:val="-10"/>
        </w:rPr>
        <w:t xml:space="preserve"> </w:t>
      </w:r>
      <w:r w:rsidRPr="00A14D7D">
        <w:rPr>
          <w:rFonts w:ascii="Arial" w:hAnsi="Arial"/>
        </w:rPr>
        <w:t>including</w:t>
      </w:r>
      <w:r w:rsidRPr="00A14D7D">
        <w:rPr>
          <w:rFonts w:ascii="Arial" w:hAnsi="Arial"/>
          <w:spacing w:val="-11"/>
        </w:rPr>
        <w:t xml:space="preserve"> </w:t>
      </w:r>
      <w:r w:rsidRPr="00A14D7D">
        <w:rPr>
          <w:rFonts w:ascii="Arial" w:hAnsi="Arial"/>
        </w:rPr>
        <w:t>by</w:t>
      </w:r>
      <w:r w:rsidRPr="00A14D7D">
        <w:rPr>
          <w:rFonts w:ascii="Arial" w:hAnsi="Arial"/>
          <w:spacing w:val="-11"/>
        </w:rPr>
        <w:t xml:space="preserve"> </w:t>
      </w:r>
      <w:r w:rsidRPr="00A14D7D">
        <w:rPr>
          <w:rFonts w:ascii="Arial" w:hAnsi="Arial"/>
        </w:rPr>
        <w:t>posting</w:t>
      </w:r>
      <w:r w:rsidRPr="00A14D7D">
        <w:rPr>
          <w:rFonts w:ascii="Arial" w:hAnsi="Arial"/>
          <w:spacing w:val="-11"/>
        </w:rPr>
        <w:t xml:space="preserve"> </w:t>
      </w:r>
      <w:r w:rsidRPr="00A14D7D">
        <w:rPr>
          <w:rFonts w:ascii="Arial" w:hAnsi="Arial"/>
        </w:rPr>
        <w:t>it</w:t>
      </w:r>
      <w:r w:rsidRPr="00A14D7D">
        <w:rPr>
          <w:rFonts w:ascii="Arial" w:hAnsi="Arial"/>
          <w:spacing w:val="-11"/>
        </w:rPr>
        <w:t xml:space="preserve"> </w:t>
      </w:r>
      <w:r w:rsidRPr="00A14D7D">
        <w:rPr>
          <w:rFonts w:ascii="Arial" w:hAnsi="Arial"/>
        </w:rPr>
        <w:t>on</w:t>
      </w:r>
      <w:r w:rsidRPr="00A14D7D">
        <w:rPr>
          <w:rFonts w:ascii="Arial" w:hAnsi="Arial"/>
          <w:spacing w:val="-11"/>
        </w:rPr>
        <w:t xml:space="preserve"> </w:t>
      </w:r>
      <w:r w:rsidRPr="00A14D7D">
        <w:rPr>
          <w:rFonts w:ascii="Arial" w:hAnsi="Arial"/>
        </w:rPr>
        <w:t>the FWO internet site at</w:t>
      </w:r>
      <w:r w:rsidRPr="00A14D7D">
        <w:rPr>
          <w:rFonts w:ascii="Arial" w:hAnsi="Arial"/>
          <w:spacing w:val="-20"/>
        </w:rPr>
        <w:t xml:space="preserve"> </w:t>
      </w:r>
      <w:hyperlink r:id="rId14" w:history="1">
        <w:r w:rsidRPr="00A14D7D">
          <w:rPr>
            <w:rFonts w:ascii="Arial" w:hAnsi="Arial"/>
            <w:color w:val="0000FF"/>
            <w:u w:val="single"/>
          </w:rPr>
          <w:t>www.fairwork.gov.au</w:t>
        </w:r>
      </w:hyperlink>
      <w:r w:rsidRPr="009E30F8">
        <w:rPr>
          <w:rFonts w:ascii="Arial" w:hAnsi="Arial"/>
          <w:color w:val="000000"/>
        </w:rPr>
        <w:t>;</w:t>
      </w:r>
    </w:p>
    <w:p w14:paraId="5AE67DCD" w14:textId="77777777" w:rsidR="00B84F26" w:rsidRPr="00A14D7D" w:rsidRDefault="00932BF9" w:rsidP="00C82F5A">
      <w:pPr>
        <w:pStyle w:val="EUparagraphlevel3"/>
        <w:spacing w:before="0" w:line="240" w:lineRule="auto"/>
        <w:rPr>
          <w:rFonts w:ascii="Arial" w:hAnsi="Arial"/>
        </w:rPr>
      </w:pPr>
      <w:r w:rsidRPr="00D11A47">
        <w:rPr>
          <w:rFonts w:ascii="Arial" w:hAnsi="Arial"/>
        </w:rPr>
        <w:t xml:space="preserve">release a copy of this Undertaking (and any of the Attachments hereto) pursuant to any relevant request under the </w:t>
      </w:r>
      <w:r w:rsidRPr="00A14D7D">
        <w:rPr>
          <w:rFonts w:ascii="Arial" w:hAnsi="Arial"/>
          <w:i/>
        </w:rPr>
        <w:t>Freedom of Information Act 1982</w:t>
      </w:r>
      <w:r w:rsidRPr="00A14D7D">
        <w:rPr>
          <w:rFonts w:ascii="Arial" w:hAnsi="Arial"/>
          <w:i/>
          <w:spacing w:val="-14"/>
        </w:rPr>
        <w:t xml:space="preserve"> </w:t>
      </w:r>
      <w:r w:rsidRPr="00A14D7D">
        <w:rPr>
          <w:rFonts w:ascii="Arial" w:hAnsi="Arial"/>
        </w:rPr>
        <w:t>(</w:t>
      </w:r>
      <w:proofErr w:type="spellStart"/>
      <w:r w:rsidRPr="00A14D7D">
        <w:rPr>
          <w:rFonts w:ascii="Arial" w:hAnsi="Arial"/>
        </w:rPr>
        <w:t>Cth</w:t>
      </w:r>
      <w:proofErr w:type="spellEnd"/>
      <w:r w:rsidRPr="00A14D7D">
        <w:rPr>
          <w:rFonts w:ascii="Arial" w:hAnsi="Arial"/>
        </w:rPr>
        <w:t>);</w:t>
      </w:r>
    </w:p>
    <w:p w14:paraId="42970729" w14:textId="77777777" w:rsidR="00B84F26" w:rsidRPr="00A14D7D" w:rsidRDefault="00932BF9" w:rsidP="00C82F5A">
      <w:pPr>
        <w:pStyle w:val="EUparagraphlevel3"/>
        <w:spacing w:before="0" w:line="240" w:lineRule="auto"/>
        <w:rPr>
          <w:rFonts w:ascii="Arial" w:hAnsi="Arial"/>
        </w:rPr>
      </w:pPr>
      <w:r w:rsidRPr="00A14D7D">
        <w:rPr>
          <w:rFonts w:ascii="Arial" w:hAnsi="Arial"/>
        </w:rPr>
        <w:t>issue a media release in relation to this</w:t>
      </w:r>
      <w:r w:rsidRPr="00A14D7D">
        <w:rPr>
          <w:rFonts w:ascii="Arial" w:hAnsi="Arial"/>
          <w:spacing w:val="-19"/>
        </w:rPr>
        <w:t xml:space="preserve"> </w:t>
      </w:r>
      <w:r w:rsidRPr="00A14D7D">
        <w:rPr>
          <w:rFonts w:ascii="Arial" w:hAnsi="Arial"/>
        </w:rPr>
        <w:t>Undertaking;</w:t>
      </w:r>
    </w:p>
    <w:p w14:paraId="4288D9BB" w14:textId="77777777" w:rsidR="00B84F26" w:rsidRPr="00A14D7D" w:rsidRDefault="00932BF9" w:rsidP="00C82F5A">
      <w:pPr>
        <w:pStyle w:val="EUparagraphlevel3"/>
        <w:spacing w:before="0" w:line="240" w:lineRule="auto"/>
        <w:rPr>
          <w:rFonts w:ascii="Arial" w:hAnsi="Arial"/>
        </w:rPr>
      </w:pPr>
      <w:r w:rsidRPr="00A14D7D">
        <w:rPr>
          <w:rFonts w:ascii="Arial" w:hAnsi="Arial"/>
        </w:rPr>
        <w:t>from time to time, publicly refer to the Undertaking (and any of the Attachments hereto) and its terms;</w:t>
      </w:r>
      <w:r w:rsidRPr="00A14D7D">
        <w:rPr>
          <w:rFonts w:ascii="Arial" w:hAnsi="Arial"/>
          <w:spacing w:val="-16"/>
        </w:rPr>
        <w:t xml:space="preserve"> </w:t>
      </w:r>
      <w:r w:rsidRPr="00A14D7D">
        <w:rPr>
          <w:rFonts w:ascii="Arial" w:hAnsi="Arial"/>
        </w:rPr>
        <w:t>and</w:t>
      </w:r>
    </w:p>
    <w:p w14:paraId="1715B0BB" w14:textId="50D812C7" w:rsidR="00B84F26" w:rsidRDefault="00932BF9" w:rsidP="00C82F5A">
      <w:pPr>
        <w:pStyle w:val="EUparagraphlevel3"/>
        <w:spacing w:before="0" w:line="240" w:lineRule="auto"/>
        <w:rPr>
          <w:rFonts w:ascii="Arial" w:hAnsi="Arial"/>
        </w:rPr>
      </w:pPr>
      <w:r w:rsidRPr="00A14D7D">
        <w:rPr>
          <w:rFonts w:ascii="Arial" w:hAnsi="Arial"/>
        </w:rPr>
        <w:t xml:space="preserve">rely upon the admissions made by the ABC set out in clause </w:t>
      </w:r>
      <w:r w:rsidR="005A237E" w:rsidRPr="00FC0953">
        <w:rPr>
          <w:rFonts w:ascii="Arial" w:hAnsi="Arial"/>
        </w:rPr>
        <w:fldChar w:fldCharType="begin"/>
      </w:r>
      <w:r w:rsidR="005A237E" w:rsidRPr="00A14D7D">
        <w:rPr>
          <w:rFonts w:ascii="Arial" w:hAnsi="Arial"/>
        </w:rPr>
        <w:instrText xml:space="preserve"> REF _Ref39571211 \r \h </w:instrText>
      </w:r>
      <w:r w:rsidR="000F1421" w:rsidRPr="00A14D7D">
        <w:rPr>
          <w:rFonts w:ascii="Arial" w:hAnsi="Arial"/>
        </w:rPr>
        <w:instrText xml:space="preserve"> \* MERGEFORMAT </w:instrText>
      </w:r>
      <w:r w:rsidR="005A237E" w:rsidRPr="00FC0953">
        <w:rPr>
          <w:rFonts w:ascii="Arial" w:hAnsi="Arial"/>
        </w:rPr>
      </w:r>
      <w:r w:rsidR="005A237E" w:rsidRPr="00FC0953">
        <w:rPr>
          <w:rFonts w:ascii="Arial" w:hAnsi="Arial"/>
        </w:rPr>
        <w:fldChar w:fldCharType="separate"/>
      </w:r>
      <w:r w:rsidR="003E44FA" w:rsidRPr="008C6183">
        <w:rPr>
          <w:rFonts w:ascii="Arial" w:hAnsi="Arial"/>
        </w:rPr>
        <w:t>19</w:t>
      </w:r>
      <w:r w:rsidR="005A237E" w:rsidRPr="00FC0953">
        <w:rPr>
          <w:rFonts w:ascii="Arial" w:hAnsi="Arial"/>
        </w:rPr>
        <w:fldChar w:fldCharType="end"/>
      </w:r>
      <w:r w:rsidR="001E7DB0" w:rsidRPr="009E30F8">
        <w:rPr>
          <w:rFonts w:ascii="Arial" w:hAnsi="Arial"/>
        </w:rPr>
        <w:t>,</w:t>
      </w:r>
      <w:r w:rsidRPr="008C6183">
        <w:rPr>
          <w:rFonts w:ascii="Arial" w:hAnsi="Arial"/>
        </w:rPr>
        <w:t xml:space="preserve"> above</w:t>
      </w:r>
      <w:r w:rsidR="001E7DB0" w:rsidRPr="00D11A47">
        <w:rPr>
          <w:rFonts w:ascii="Arial" w:hAnsi="Arial"/>
        </w:rPr>
        <w:t>,</w:t>
      </w:r>
      <w:r w:rsidRPr="00A14D7D">
        <w:rPr>
          <w:rFonts w:ascii="Arial" w:hAnsi="Arial"/>
        </w:rPr>
        <w:t xml:space="preserve"> in respect of decisions taken regarding enforcement action in the event that the ABC is found to have failed to comply with its workplace relations obligations in the future, including but not limited</w:t>
      </w:r>
      <w:r w:rsidRPr="00A14D7D">
        <w:rPr>
          <w:rFonts w:ascii="Arial" w:hAnsi="Arial"/>
          <w:spacing w:val="-16"/>
        </w:rPr>
        <w:t xml:space="preserve"> </w:t>
      </w:r>
      <w:r w:rsidRPr="00A14D7D">
        <w:rPr>
          <w:rFonts w:ascii="Arial" w:hAnsi="Arial"/>
        </w:rPr>
        <w:t>to</w:t>
      </w:r>
      <w:r w:rsidRPr="00A14D7D">
        <w:rPr>
          <w:rFonts w:ascii="Arial" w:hAnsi="Arial"/>
          <w:spacing w:val="-18"/>
        </w:rPr>
        <w:t xml:space="preserve"> </w:t>
      </w:r>
      <w:r w:rsidRPr="00A14D7D">
        <w:rPr>
          <w:rFonts w:ascii="Arial" w:hAnsi="Arial"/>
        </w:rPr>
        <w:t>any</w:t>
      </w:r>
      <w:r w:rsidRPr="00A14D7D">
        <w:rPr>
          <w:rFonts w:ascii="Arial" w:hAnsi="Arial"/>
          <w:spacing w:val="-19"/>
        </w:rPr>
        <w:t xml:space="preserve"> </w:t>
      </w:r>
      <w:r w:rsidRPr="00A14D7D">
        <w:rPr>
          <w:rFonts w:ascii="Arial" w:hAnsi="Arial"/>
        </w:rPr>
        <w:t>failure</w:t>
      </w:r>
      <w:r w:rsidRPr="00A14D7D">
        <w:rPr>
          <w:rFonts w:ascii="Arial" w:hAnsi="Arial"/>
          <w:spacing w:val="-15"/>
        </w:rPr>
        <w:t xml:space="preserve"> </w:t>
      </w:r>
      <w:r w:rsidRPr="00A14D7D">
        <w:rPr>
          <w:rFonts w:ascii="Arial" w:hAnsi="Arial"/>
        </w:rPr>
        <w:t>by</w:t>
      </w:r>
      <w:r w:rsidRPr="00A14D7D">
        <w:rPr>
          <w:rFonts w:ascii="Arial" w:hAnsi="Arial"/>
          <w:spacing w:val="-19"/>
        </w:rPr>
        <w:t xml:space="preserve"> </w:t>
      </w:r>
      <w:r w:rsidRPr="00A14D7D">
        <w:rPr>
          <w:rFonts w:ascii="Arial" w:hAnsi="Arial"/>
        </w:rPr>
        <w:t>the</w:t>
      </w:r>
      <w:r w:rsidRPr="00A14D7D">
        <w:rPr>
          <w:rFonts w:ascii="Arial" w:hAnsi="Arial"/>
          <w:spacing w:val="-15"/>
        </w:rPr>
        <w:t xml:space="preserve"> </w:t>
      </w:r>
      <w:r w:rsidRPr="00A14D7D">
        <w:rPr>
          <w:rFonts w:ascii="Arial" w:hAnsi="Arial"/>
        </w:rPr>
        <w:t>ABC</w:t>
      </w:r>
      <w:r w:rsidRPr="00A14D7D">
        <w:rPr>
          <w:rFonts w:ascii="Arial" w:hAnsi="Arial"/>
          <w:spacing w:val="-17"/>
        </w:rPr>
        <w:t xml:space="preserve"> </w:t>
      </w:r>
      <w:r w:rsidRPr="00A14D7D">
        <w:rPr>
          <w:rFonts w:ascii="Arial" w:hAnsi="Arial"/>
        </w:rPr>
        <w:t>to</w:t>
      </w:r>
      <w:r w:rsidRPr="00A14D7D">
        <w:rPr>
          <w:rFonts w:ascii="Arial" w:hAnsi="Arial"/>
          <w:spacing w:val="-15"/>
        </w:rPr>
        <w:t xml:space="preserve"> </w:t>
      </w:r>
      <w:r w:rsidRPr="00A14D7D">
        <w:rPr>
          <w:rFonts w:ascii="Arial" w:hAnsi="Arial"/>
        </w:rPr>
        <w:t>comply</w:t>
      </w:r>
      <w:r w:rsidRPr="00A14D7D">
        <w:rPr>
          <w:rFonts w:ascii="Arial" w:hAnsi="Arial"/>
          <w:spacing w:val="-16"/>
        </w:rPr>
        <w:t xml:space="preserve"> </w:t>
      </w:r>
      <w:r w:rsidRPr="00A14D7D">
        <w:rPr>
          <w:rFonts w:ascii="Arial" w:hAnsi="Arial"/>
        </w:rPr>
        <w:t>with</w:t>
      </w:r>
      <w:r w:rsidRPr="00A14D7D">
        <w:rPr>
          <w:rFonts w:ascii="Arial" w:hAnsi="Arial"/>
          <w:spacing w:val="-16"/>
        </w:rPr>
        <w:t xml:space="preserve"> </w:t>
      </w:r>
      <w:r w:rsidRPr="00A14D7D">
        <w:rPr>
          <w:rFonts w:ascii="Arial" w:hAnsi="Arial"/>
        </w:rPr>
        <w:t>its</w:t>
      </w:r>
      <w:r w:rsidRPr="00A14D7D">
        <w:rPr>
          <w:rFonts w:ascii="Arial" w:hAnsi="Arial"/>
          <w:spacing w:val="-15"/>
        </w:rPr>
        <w:t xml:space="preserve"> </w:t>
      </w:r>
      <w:r w:rsidRPr="00A14D7D">
        <w:rPr>
          <w:rFonts w:ascii="Arial" w:hAnsi="Arial"/>
        </w:rPr>
        <w:t>obligations</w:t>
      </w:r>
      <w:r w:rsidRPr="00A14D7D">
        <w:rPr>
          <w:rFonts w:ascii="Arial" w:hAnsi="Arial"/>
          <w:spacing w:val="-16"/>
        </w:rPr>
        <w:t xml:space="preserve"> </w:t>
      </w:r>
      <w:r w:rsidRPr="00A14D7D">
        <w:rPr>
          <w:rFonts w:ascii="Arial" w:hAnsi="Arial"/>
        </w:rPr>
        <w:t>under this</w:t>
      </w:r>
      <w:r w:rsidRPr="00A14D7D">
        <w:rPr>
          <w:rFonts w:ascii="Arial" w:hAnsi="Arial"/>
          <w:spacing w:val="-9"/>
        </w:rPr>
        <w:t xml:space="preserve"> </w:t>
      </w:r>
      <w:proofErr w:type="gramStart"/>
      <w:r w:rsidRPr="00A14D7D">
        <w:rPr>
          <w:rFonts w:ascii="Arial" w:hAnsi="Arial"/>
        </w:rPr>
        <w:t>Undertaking;</w:t>
      </w:r>
      <w:proofErr w:type="gramEnd"/>
    </w:p>
    <w:p w14:paraId="0C554F76" w14:textId="77777777" w:rsidR="00852AC8" w:rsidRPr="009E30F8" w:rsidRDefault="00852AC8" w:rsidP="00C82F5A">
      <w:pPr>
        <w:pStyle w:val="EUparagraphlevel3"/>
        <w:numPr>
          <w:ilvl w:val="0"/>
          <w:numId w:val="0"/>
        </w:numPr>
        <w:spacing w:before="0" w:line="240" w:lineRule="auto"/>
        <w:ind w:left="1801"/>
        <w:rPr>
          <w:rFonts w:ascii="Arial" w:hAnsi="Arial"/>
        </w:rPr>
      </w:pPr>
    </w:p>
    <w:p w14:paraId="3629A896" w14:textId="36E9BECD" w:rsidR="00B84F26" w:rsidRDefault="00932BF9" w:rsidP="00C82F5A">
      <w:pPr>
        <w:pStyle w:val="EUParagraphLevel2"/>
        <w:spacing w:before="0" w:line="240" w:lineRule="auto"/>
        <w:ind w:hanging="426"/>
        <w:jc w:val="both"/>
        <w:rPr>
          <w:rFonts w:ascii="Arial" w:hAnsi="Arial"/>
        </w:rPr>
      </w:pPr>
      <w:r w:rsidRPr="008C6183">
        <w:rPr>
          <w:rFonts w:ascii="Arial" w:hAnsi="Arial"/>
        </w:rPr>
        <w:t>consistent</w:t>
      </w:r>
      <w:r w:rsidRPr="00D11A47">
        <w:rPr>
          <w:rFonts w:ascii="Arial" w:hAnsi="Arial"/>
          <w:spacing w:val="-17"/>
        </w:rPr>
        <w:t xml:space="preserve"> </w:t>
      </w:r>
      <w:r w:rsidRPr="00A14D7D">
        <w:rPr>
          <w:rFonts w:ascii="Arial" w:hAnsi="Arial"/>
        </w:rPr>
        <w:t>with</w:t>
      </w:r>
      <w:r w:rsidRPr="00A14D7D">
        <w:rPr>
          <w:rFonts w:ascii="Arial" w:hAnsi="Arial"/>
          <w:spacing w:val="-16"/>
        </w:rPr>
        <w:t xml:space="preserve"> </w:t>
      </w:r>
      <w:r w:rsidRPr="00A14D7D">
        <w:rPr>
          <w:rFonts w:ascii="Arial" w:hAnsi="Arial"/>
        </w:rPr>
        <w:t>the</w:t>
      </w:r>
      <w:r w:rsidRPr="00A14D7D">
        <w:rPr>
          <w:rFonts w:ascii="Arial" w:hAnsi="Arial"/>
          <w:spacing w:val="-16"/>
        </w:rPr>
        <w:t xml:space="preserve"> </w:t>
      </w:r>
      <w:r w:rsidRPr="00A14D7D">
        <w:rPr>
          <w:rFonts w:ascii="Arial" w:hAnsi="Arial"/>
        </w:rPr>
        <w:t>Note</w:t>
      </w:r>
      <w:r w:rsidRPr="00A14D7D">
        <w:rPr>
          <w:rFonts w:ascii="Arial" w:hAnsi="Arial"/>
          <w:spacing w:val="-16"/>
        </w:rPr>
        <w:t xml:space="preserve"> </w:t>
      </w:r>
      <w:r w:rsidRPr="00A14D7D">
        <w:rPr>
          <w:rFonts w:ascii="Arial" w:hAnsi="Arial"/>
        </w:rPr>
        <w:t>to</w:t>
      </w:r>
      <w:r w:rsidRPr="00A14D7D">
        <w:rPr>
          <w:rFonts w:ascii="Arial" w:hAnsi="Arial"/>
          <w:spacing w:val="-16"/>
        </w:rPr>
        <w:t xml:space="preserve"> </w:t>
      </w:r>
      <w:r w:rsidRPr="00A14D7D">
        <w:rPr>
          <w:rFonts w:ascii="Arial" w:hAnsi="Arial"/>
        </w:rPr>
        <w:t>section</w:t>
      </w:r>
      <w:r w:rsidRPr="00A14D7D">
        <w:rPr>
          <w:rFonts w:ascii="Arial" w:hAnsi="Arial"/>
          <w:spacing w:val="-19"/>
        </w:rPr>
        <w:t xml:space="preserve"> </w:t>
      </w:r>
      <w:r w:rsidRPr="00A14D7D">
        <w:rPr>
          <w:rFonts w:ascii="Arial" w:hAnsi="Arial"/>
        </w:rPr>
        <w:t>715(4)</w:t>
      </w:r>
      <w:r w:rsidRPr="00A14D7D">
        <w:rPr>
          <w:rFonts w:ascii="Arial" w:hAnsi="Arial"/>
          <w:spacing w:val="-21"/>
        </w:rPr>
        <w:t xml:space="preserve"> </w:t>
      </w:r>
      <w:r w:rsidRPr="00A14D7D">
        <w:rPr>
          <w:rFonts w:ascii="Arial" w:hAnsi="Arial"/>
        </w:rPr>
        <w:t>of</w:t>
      </w:r>
      <w:r w:rsidRPr="00A14D7D">
        <w:rPr>
          <w:rFonts w:ascii="Arial" w:hAnsi="Arial"/>
          <w:spacing w:val="-17"/>
        </w:rPr>
        <w:t xml:space="preserve"> </w:t>
      </w:r>
      <w:r w:rsidRPr="00A14D7D">
        <w:rPr>
          <w:rFonts w:ascii="Arial" w:hAnsi="Arial"/>
        </w:rPr>
        <w:t>the</w:t>
      </w:r>
      <w:r w:rsidRPr="00A14D7D">
        <w:rPr>
          <w:rFonts w:ascii="Arial" w:hAnsi="Arial"/>
          <w:spacing w:val="-16"/>
        </w:rPr>
        <w:t xml:space="preserve"> </w:t>
      </w:r>
      <w:r w:rsidRPr="00A14D7D">
        <w:rPr>
          <w:rFonts w:ascii="Arial" w:hAnsi="Arial"/>
          <w:spacing w:val="-3"/>
        </w:rPr>
        <w:t>FW</w:t>
      </w:r>
      <w:r w:rsidRPr="00A14D7D">
        <w:rPr>
          <w:rFonts w:ascii="Arial" w:hAnsi="Arial"/>
          <w:spacing w:val="-15"/>
        </w:rPr>
        <w:t xml:space="preserve"> </w:t>
      </w:r>
      <w:r w:rsidRPr="00A14D7D">
        <w:rPr>
          <w:rFonts w:ascii="Arial" w:hAnsi="Arial"/>
        </w:rPr>
        <w:t>Act,</w:t>
      </w:r>
      <w:r w:rsidRPr="00A14D7D">
        <w:rPr>
          <w:rFonts w:ascii="Arial" w:hAnsi="Arial"/>
          <w:spacing w:val="-17"/>
        </w:rPr>
        <w:t xml:space="preserve"> </w:t>
      </w:r>
      <w:r w:rsidRPr="00A14D7D">
        <w:rPr>
          <w:rFonts w:ascii="Arial" w:hAnsi="Arial"/>
        </w:rPr>
        <w:t>this</w:t>
      </w:r>
      <w:r w:rsidRPr="00A14D7D">
        <w:rPr>
          <w:rFonts w:ascii="Arial" w:hAnsi="Arial"/>
          <w:spacing w:val="-17"/>
        </w:rPr>
        <w:t xml:space="preserve"> </w:t>
      </w:r>
      <w:r w:rsidRPr="00A14D7D">
        <w:rPr>
          <w:rFonts w:ascii="Arial" w:hAnsi="Arial"/>
        </w:rPr>
        <w:t>Undertaking in no way derogates from the rights and remedies available to any</w:t>
      </w:r>
      <w:r w:rsidRPr="00A14D7D">
        <w:rPr>
          <w:rFonts w:ascii="Arial" w:hAnsi="Arial"/>
          <w:spacing w:val="-38"/>
        </w:rPr>
        <w:t xml:space="preserve"> </w:t>
      </w:r>
      <w:r w:rsidRPr="00A14D7D">
        <w:rPr>
          <w:rFonts w:ascii="Arial" w:hAnsi="Arial"/>
        </w:rPr>
        <w:t>other person arising from the conduct set out</w:t>
      </w:r>
      <w:r w:rsidRPr="00A14D7D">
        <w:rPr>
          <w:rFonts w:ascii="Arial" w:hAnsi="Arial"/>
          <w:spacing w:val="-20"/>
        </w:rPr>
        <w:t xml:space="preserve"> </w:t>
      </w:r>
      <w:r w:rsidRPr="00A14D7D">
        <w:rPr>
          <w:rFonts w:ascii="Arial" w:hAnsi="Arial"/>
        </w:rPr>
        <w:t>herein;</w:t>
      </w:r>
    </w:p>
    <w:p w14:paraId="4049892D" w14:textId="77777777" w:rsidR="00852AC8" w:rsidRPr="009E30F8" w:rsidRDefault="00852AC8" w:rsidP="00C82F5A">
      <w:pPr>
        <w:pStyle w:val="EUParagraphLevel2"/>
        <w:numPr>
          <w:ilvl w:val="0"/>
          <w:numId w:val="0"/>
        </w:numPr>
        <w:spacing w:before="0" w:line="240" w:lineRule="auto"/>
        <w:ind w:left="1135"/>
        <w:jc w:val="both"/>
        <w:rPr>
          <w:rFonts w:ascii="Arial" w:hAnsi="Arial"/>
        </w:rPr>
      </w:pPr>
    </w:p>
    <w:p w14:paraId="7735543C" w14:textId="46546C34" w:rsidR="00B84F26" w:rsidRDefault="00932BF9" w:rsidP="00C82F5A">
      <w:pPr>
        <w:pStyle w:val="EUParagraphLevel2"/>
        <w:spacing w:before="0" w:line="240" w:lineRule="auto"/>
        <w:ind w:hanging="426"/>
        <w:jc w:val="both"/>
        <w:rPr>
          <w:rFonts w:ascii="Arial" w:hAnsi="Arial"/>
        </w:rPr>
      </w:pPr>
      <w:r w:rsidRPr="008C6183">
        <w:rPr>
          <w:rFonts w:ascii="Arial" w:hAnsi="Arial"/>
        </w:rPr>
        <w:t>consistent</w:t>
      </w:r>
      <w:r w:rsidRPr="00D11A47">
        <w:rPr>
          <w:rFonts w:ascii="Arial" w:hAnsi="Arial"/>
          <w:spacing w:val="-16"/>
        </w:rPr>
        <w:t xml:space="preserve"> </w:t>
      </w:r>
      <w:r w:rsidRPr="00A14D7D">
        <w:rPr>
          <w:rFonts w:ascii="Arial" w:hAnsi="Arial"/>
        </w:rPr>
        <w:t>with</w:t>
      </w:r>
      <w:r w:rsidRPr="00A14D7D">
        <w:rPr>
          <w:rFonts w:ascii="Arial" w:hAnsi="Arial"/>
          <w:spacing w:val="-15"/>
        </w:rPr>
        <w:t xml:space="preserve"> </w:t>
      </w:r>
      <w:r w:rsidRPr="00A14D7D">
        <w:rPr>
          <w:rFonts w:ascii="Arial" w:hAnsi="Arial"/>
        </w:rPr>
        <w:t>section</w:t>
      </w:r>
      <w:r w:rsidRPr="00A14D7D">
        <w:rPr>
          <w:rFonts w:ascii="Arial" w:hAnsi="Arial"/>
          <w:spacing w:val="-20"/>
        </w:rPr>
        <w:t xml:space="preserve"> </w:t>
      </w:r>
      <w:r w:rsidRPr="00A14D7D">
        <w:rPr>
          <w:rFonts w:ascii="Arial" w:hAnsi="Arial"/>
        </w:rPr>
        <w:t>715(3)</w:t>
      </w:r>
      <w:r w:rsidRPr="00A14D7D">
        <w:rPr>
          <w:rFonts w:ascii="Arial" w:hAnsi="Arial"/>
          <w:spacing w:val="-19"/>
        </w:rPr>
        <w:t xml:space="preserve"> </w:t>
      </w:r>
      <w:r w:rsidRPr="00A14D7D">
        <w:rPr>
          <w:rFonts w:ascii="Arial" w:hAnsi="Arial"/>
        </w:rPr>
        <w:t>of</w:t>
      </w:r>
      <w:r w:rsidRPr="00A14D7D">
        <w:rPr>
          <w:rFonts w:ascii="Arial" w:hAnsi="Arial"/>
          <w:spacing w:val="-16"/>
        </w:rPr>
        <w:t xml:space="preserve"> </w:t>
      </w:r>
      <w:r w:rsidRPr="00A14D7D">
        <w:rPr>
          <w:rFonts w:ascii="Arial" w:hAnsi="Arial"/>
        </w:rPr>
        <w:t>the</w:t>
      </w:r>
      <w:r w:rsidRPr="00A14D7D">
        <w:rPr>
          <w:rFonts w:ascii="Arial" w:hAnsi="Arial"/>
          <w:spacing w:val="-15"/>
        </w:rPr>
        <w:t xml:space="preserve"> </w:t>
      </w:r>
      <w:r w:rsidRPr="00A14D7D">
        <w:rPr>
          <w:rFonts w:ascii="Arial" w:hAnsi="Arial"/>
          <w:spacing w:val="-4"/>
        </w:rPr>
        <w:t>FW</w:t>
      </w:r>
      <w:r w:rsidRPr="00A14D7D">
        <w:rPr>
          <w:rFonts w:ascii="Arial" w:hAnsi="Arial"/>
          <w:spacing w:val="-11"/>
        </w:rPr>
        <w:t xml:space="preserve"> </w:t>
      </w:r>
      <w:r w:rsidRPr="00A14D7D">
        <w:rPr>
          <w:rFonts w:ascii="Arial" w:hAnsi="Arial"/>
        </w:rPr>
        <w:t>Act,</w:t>
      </w:r>
      <w:r w:rsidRPr="00A14D7D">
        <w:rPr>
          <w:rFonts w:ascii="Arial" w:hAnsi="Arial"/>
          <w:spacing w:val="-18"/>
        </w:rPr>
        <w:t xml:space="preserve"> </w:t>
      </w:r>
      <w:r w:rsidRPr="00A14D7D">
        <w:rPr>
          <w:rFonts w:ascii="Arial" w:hAnsi="Arial"/>
        </w:rPr>
        <w:t>the</w:t>
      </w:r>
      <w:r w:rsidRPr="00A14D7D">
        <w:rPr>
          <w:rFonts w:ascii="Arial" w:hAnsi="Arial"/>
          <w:spacing w:val="-18"/>
        </w:rPr>
        <w:t xml:space="preserve"> </w:t>
      </w:r>
      <w:r w:rsidRPr="00A14D7D">
        <w:rPr>
          <w:rFonts w:ascii="Arial" w:hAnsi="Arial"/>
        </w:rPr>
        <w:t>ABC</w:t>
      </w:r>
      <w:r w:rsidRPr="00A14D7D">
        <w:rPr>
          <w:rFonts w:ascii="Arial" w:hAnsi="Arial"/>
          <w:spacing w:val="-19"/>
        </w:rPr>
        <w:t xml:space="preserve"> </w:t>
      </w:r>
      <w:r w:rsidRPr="00A14D7D">
        <w:rPr>
          <w:rFonts w:ascii="Arial" w:hAnsi="Arial"/>
        </w:rPr>
        <w:t>may</w:t>
      </w:r>
      <w:r w:rsidRPr="00A14D7D">
        <w:rPr>
          <w:rFonts w:ascii="Arial" w:hAnsi="Arial"/>
          <w:spacing w:val="-19"/>
        </w:rPr>
        <w:t xml:space="preserve"> </w:t>
      </w:r>
      <w:r w:rsidRPr="00A14D7D">
        <w:rPr>
          <w:rFonts w:ascii="Arial" w:hAnsi="Arial"/>
        </w:rPr>
        <w:t>withdraw</w:t>
      </w:r>
      <w:r w:rsidRPr="00A14D7D">
        <w:rPr>
          <w:rFonts w:ascii="Arial" w:hAnsi="Arial"/>
          <w:spacing w:val="-19"/>
        </w:rPr>
        <w:t xml:space="preserve"> </w:t>
      </w:r>
      <w:r w:rsidRPr="00A14D7D">
        <w:rPr>
          <w:rFonts w:ascii="Arial" w:hAnsi="Arial"/>
        </w:rPr>
        <w:t>from or vary this Undertaking at any time, but only with the consent of the FWO;</w:t>
      </w:r>
      <w:r w:rsidRPr="00A14D7D">
        <w:rPr>
          <w:rFonts w:ascii="Arial" w:hAnsi="Arial"/>
          <w:spacing w:val="-1"/>
        </w:rPr>
        <w:t xml:space="preserve"> </w:t>
      </w:r>
      <w:r w:rsidRPr="00A14D7D">
        <w:rPr>
          <w:rFonts w:ascii="Arial" w:hAnsi="Arial"/>
        </w:rPr>
        <w:t>and</w:t>
      </w:r>
    </w:p>
    <w:p w14:paraId="2FC7E779" w14:textId="66231942" w:rsidR="00852AC8" w:rsidRPr="009E30F8" w:rsidRDefault="00852AC8" w:rsidP="00C82F5A">
      <w:pPr>
        <w:pStyle w:val="ListParagraph"/>
        <w:jc w:val="both"/>
        <w:rPr>
          <w:rFonts w:ascii="Arial" w:hAnsi="Arial"/>
        </w:rPr>
      </w:pPr>
    </w:p>
    <w:p w14:paraId="53ED8884" w14:textId="62F68702" w:rsidR="00B84F26" w:rsidRDefault="00932BF9" w:rsidP="00C82F5A">
      <w:pPr>
        <w:pStyle w:val="EUParagraphLevel2"/>
        <w:spacing w:before="0" w:line="240" w:lineRule="auto"/>
        <w:ind w:hanging="426"/>
        <w:jc w:val="both"/>
        <w:rPr>
          <w:rFonts w:ascii="Arial" w:hAnsi="Arial"/>
        </w:rPr>
      </w:pPr>
      <w:r w:rsidRPr="008C6183">
        <w:rPr>
          <w:rFonts w:ascii="Arial" w:hAnsi="Arial"/>
        </w:rPr>
        <w:t>if the ABC contravenes any o</w:t>
      </w:r>
      <w:r w:rsidRPr="00D11A47">
        <w:rPr>
          <w:rFonts w:ascii="Arial" w:hAnsi="Arial"/>
        </w:rPr>
        <w:t>f the terms of this</w:t>
      </w:r>
      <w:r w:rsidRPr="00A14D7D">
        <w:rPr>
          <w:rFonts w:ascii="Arial" w:hAnsi="Arial"/>
          <w:spacing w:val="-23"/>
        </w:rPr>
        <w:t xml:space="preserve"> </w:t>
      </w:r>
      <w:r w:rsidRPr="00A14D7D">
        <w:rPr>
          <w:rFonts w:ascii="Arial" w:hAnsi="Arial"/>
        </w:rPr>
        <w:t>Undertaking:</w:t>
      </w:r>
    </w:p>
    <w:p w14:paraId="26A6469F" w14:textId="3492CCB2" w:rsidR="00852AC8" w:rsidRPr="009E30F8" w:rsidRDefault="00852AC8" w:rsidP="00C82F5A">
      <w:pPr>
        <w:pStyle w:val="ListParagraph"/>
        <w:jc w:val="both"/>
        <w:rPr>
          <w:rFonts w:ascii="Arial" w:hAnsi="Arial"/>
        </w:rPr>
      </w:pPr>
    </w:p>
    <w:p w14:paraId="0C3D5B1B" w14:textId="5B967F5E" w:rsidR="00B84F26" w:rsidRPr="00A14D7D" w:rsidRDefault="00932BF9" w:rsidP="00C82F5A">
      <w:pPr>
        <w:pStyle w:val="EUparagraphlevel3"/>
        <w:spacing w:before="0" w:line="240" w:lineRule="auto"/>
        <w:rPr>
          <w:rFonts w:ascii="Arial" w:hAnsi="Arial"/>
        </w:rPr>
      </w:pPr>
      <w:r w:rsidRPr="008C6183">
        <w:rPr>
          <w:rFonts w:ascii="Arial" w:hAnsi="Arial"/>
        </w:rPr>
        <w:t xml:space="preserve">the FWO may apply to any of the Courts set out in section 715(6) of the </w:t>
      </w:r>
      <w:r w:rsidRPr="00D11A47">
        <w:rPr>
          <w:rFonts w:ascii="Arial" w:hAnsi="Arial"/>
          <w:spacing w:val="-4"/>
        </w:rPr>
        <w:t xml:space="preserve">FW </w:t>
      </w:r>
      <w:r w:rsidRPr="00A14D7D">
        <w:rPr>
          <w:rFonts w:ascii="Arial" w:hAnsi="Arial"/>
        </w:rPr>
        <w:t xml:space="preserve">Act, for orders under section 715(7) of the </w:t>
      </w:r>
      <w:r w:rsidRPr="00A14D7D">
        <w:rPr>
          <w:rFonts w:ascii="Arial" w:hAnsi="Arial"/>
          <w:spacing w:val="-3"/>
        </w:rPr>
        <w:t xml:space="preserve">FW </w:t>
      </w:r>
      <w:r w:rsidRPr="00A14D7D">
        <w:rPr>
          <w:rFonts w:ascii="Arial" w:hAnsi="Arial"/>
        </w:rPr>
        <w:t>Act;</w:t>
      </w:r>
      <w:r w:rsidRPr="00A14D7D">
        <w:rPr>
          <w:rFonts w:ascii="Arial" w:hAnsi="Arial"/>
          <w:spacing w:val="-5"/>
        </w:rPr>
        <w:t xml:space="preserve"> </w:t>
      </w:r>
    </w:p>
    <w:p w14:paraId="28DCDB06" w14:textId="00B21495" w:rsidR="00B84F26" w:rsidRDefault="00932BF9" w:rsidP="00C82F5A">
      <w:pPr>
        <w:pStyle w:val="EUparagraphlevel3"/>
        <w:spacing w:before="0" w:line="240" w:lineRule="auto"/>
        <w:rPr>
          <w:rFonts w:ascii="Arial" w:hAnsi="Arial"/>
        </w:rPr>
      </w:pPr>
      <w:r w:rsidRPr="00A14D7D">
        <w:rPr>
          <w:rFonts w:ascii="Arial" w:hAnsi="Arial"/>
        </w:rPr>
        <w:t>this Undertaking may be provided to the Court as evidence of the admissio</w:t>
      </w:r>
      <w:r w:rsidR="001E7DB0" w:rsidRPr="00A14D7D">
        <w:rPr>
          <w:rFonts w:ascii="Arial" w:hAnsi="Arial"/>
        </w:rPr>
        <w:t xml:space="preserve">ns made by the ABC in clauses </w:t>
      </w:r>
      <w:r w:rsidR="001E7DB0" w:rsidRPr="00FC0953">
        <w:rPr>
          <w:rFonts w:ascii="Arial" w:hAnsi="Arial"/>
        </w:rPr>
        <w:fldChar w:fldCharType="begin"/>
      </w:r>
      <w:r w:rsidR="001E7DB0" w:rsidRPr="00A14D7D">
        <w:rPr>
          <w:rFonts w:ascii="Arial" w:hAnsi="Arial"/>
        </w:rPr>
        <w:instrText xml:space="preserve"> REF _Ref39571211 \r \h </w:instrText>
      </w:r>
      <w:r w:rsidR="000F1421" w:rsidRPr="00A14D7D">
        <w:rPr>
          <w:rFonts w:ascii="Arial" w:hAnsi="Arial"/>
        </w:rPr>
        <w:instrText xml:space="preserve"> \* MERGEFORMAT </w:instrText>
      </w:r>
      <w:r w:rsidR="001E7DB0" w:rsidRPr="00FC0953">
        <w:rPr>
          <w:rFonts w:ascii="Arial" w:hAnsi="Arial"/>
        </w:rPr>
      </w:r>
      <w:r w:rsidR="001E7DB0" w:rsidRPr="00FC0953">
        <w:rPr>
          <w:rFonts w:ascii="Arial" w:hAnsi="Arial"/>
        </w:rPr>
        <w:fldChar w:fldCharType="separate"/>
      </w:r>
      <w:r w:rsidR="003E44FA" w:rsidRPr="008C6183">
        <w:rPr>
          <w:rFonts w:ascii="Arial" w:hAnsi="Arial"/>
        </w:rPr>
        <w:t>19</w:t>
      </w:r>
      <w:r w:rsidR="001E7DB0" w:rsidRPr="00FC0953">
        <w:rPr>
          <w:rFonts w:ascii="Arial" w:hAnsi="Arial"/>
        </w:rPr>
        <w:fldChar w:fldCharType="end"/>
      </w:r>
      <w:r w:rsidRPr="009E30F8">
        <w:rPr>
          <w:rFonts w:ascii="Arial" w:hAnsi="Arial"/>
        </w:rPr>
        <w:t xml:space="preserve"> above, </w:t>
      </w:r>
      <w:proofErr w:type="gramStart"/>
      <w:r w:rsidRPr="009E30F8">
        <w:rPr>
          <w:rFonts w:ascii="Arial" w:hAnsi="Arial"/>
        </w:rPr>
        <w:t>and also</w:t>
      </w:r>
      <w:proofErr w:type="gramEnd"/>
      <w:r w:rsidRPr="009E30F8">
        <w:rPr>
          <w:rFonts w:ascii="Arial" w:hAnsi="Arial"/>
        </w:rPr>
        <w:t xml:space="preserve"> in respect of the question of</w:t>
      </w:r>
      <w:r w:rsidRPr="008C6183">
        <w:rPr>
          <w:rFonts w:ascii="Arial" w:hAnsi="Arial"/>
          <w:spacing w:val="-11"/>
        </w:rPr>
        <w:t xml:space="preserve"> </w:t>
      </w:r>
      <w:r w:rsidRPr="00D11A47">
        <w:rPr>
          <w:rFonts w:ascii="Arial" w:hAnsi="Arial"/>
        </w:rPr>
        <w:t>costs</w:t>
      </w:r>
      <w:r w:rsidR="006021DF" w:rsidRPr="00A14D7D">
        <w:rPr>
          <w:rFonts w:ascii="Arial" w:hAnsi="Arial"/>
        </w:rPr>
        <w:t>; and</w:t>
      </w:r>
    </w:p>
    <w:p w14:paraId="4ACC5977" w14:textId="77777777" w:rsidR="00852AC8" w:rsidRPr="009E30F8" w:rsidRDefault="00852AC8" w:rsidP="00C82F5A">
      <w:pPr>
        <w:pStyle w:val="EUparagraphlevel3"/>
        <w:numPr>
          <w:ilvl w:val="0"/>
          <w:numId w:val="0"/>
        </w:numPr>
        <w:spacing w:before="0" w:line="240" w:lineRule="auto"/>
        <w:ind w:left="1232"/>
        <w:rPr>
          <w:rFonts w:ascii="Arial" w:hAnsi="Arial"/>
        </w:rPr>
      </w:pPr>
    </w:p>
    <w:p w14:paraId="122D8918" w14:textId="1C51961A" w:rsidR="00AD1D40" w:rsidRPr="000F1421" w:rsidRDefault="006021DF" w:rsidP="00C82F5A">
      <w:pPr>
        <w:pStyle w:val="EUParagraphLevel2"/>
        <w:numPr>
          <w:ilvl w:val="0"/>
          <w:numId w:val="0"/>
        </w:numPr>
        <w:spacing w:before="0" w:line="240" w:lineRule="auto"/>
        <w:ind w:left="1134" w:hanging="425"/>
        <w:jc w:val="both"/>
        <w:rPr>
          <w:rFonts w:ascii="Arial" w:hAnsi="Arial"/>
        </w:rPr>
        <w:sectPr w:rsidR="00AD1D40" w:rsidRPr="000F1421" w:rsidSect="00D95623">
          <w:headerReference w:type="even" r:id="rId15"/>
          <w:headerReference w:type="default" r:id="rId16"/>
          <w:footerReference w:type="default" r:id="rId17"/>
          <w:headerReference w:type="first" r:id="rId18"/>
          <w:pgSz w:w="11910" w:h="16840"/>
          <w:pgMar w:top="1560" w:right="1320" w:bottom="1701" w:left="1320" w:header="0" w:footer="630" w:gutter="0"/>
          <w:cols w:space="720" w:equalWidth="0">
            <w:col w:w="9270"/>
          </w:cols>
          <w:noEndnote/>
        </w:sectPr>
      </w:pPr>
      <w:r w:rsidRPr="008C6183">
        <w:rPr>
          <w:rFonts w:ascii="Arial" w:hAnsi="Arial"/>
        </w:rPr>
        <w:t>(e)</w:t>
      </w:r>
      <w:r w:rsidRPr="008C6183">
        <w:rPr>
          <w:rFonts w:ascii="Arial" w:hAnsi="Arial"/>
        </w:rPr>
        <w:tab/>
        <w:t>nothing in this Undertaking affects or is intended to affect the operation of the dispute resolution clause under the 2019 EA, or any othe</w:t>
      </w:r>
      <w:r w:rsidRPr="00D11A47">
        <w:rPr>
          <w:rFonts w:ascii="Arial" w:hAnsi="Arial"/>
        </w:rPr>
        <w:t>r workplace instrument applying to the ABC and its employees</w:t>
      </w:r>
    </w:p>
    <w:p w14:paraId="7FB7BA99" w14:textId="77777777" w:rsidR="00B84F26" w:rsidRPr="000F1421" w:rsidRDefault="00932BF9" w:rsidP="00C82F5A">
      <w:pPr>
        <w:pStyle w:val="Heading1"/>
        <w:keepNext/>
        <w:keepLines/>
        <w:kinsoku w:val="0"/>
        <w:overflowPunct w:val="0"/>
        <w:spacing w:before="58"/>
        <w:ind w:left="0"/>
        <w:jc w:val="both"/>
        <w:rPr>
          <w:b w:val="0"/>
          <w:bCs w:val="0"/>
          <w:spacing w:val="8"/>
        </w:rPr>
      </w:pPr>
      <w:r w:rsidRPr="000F1421">
        <w:rPr>
          <w:spacing w:val="8"/>
        </w:rPr>
        <w:lastRenderedPageBreak/>
        <w:t xml:space="preserve">Executed </w:t>
      </w:r>
      <w:r w:rsidRPr="000F1421">
        <w:rPr>
          <w:spacing w:val="5"/>
        </w:rPr>
        <w:t>as an</w:t>
      </w:r>
      <w:r w:rsidRPr="000F1421">
        <w:rPr>
          <w:spacing w:val="52"/>
        </w:rPr>
        <w:t xml:space="preserve"> </w:t>
      </w:r>
      <w:r w:rsidRPr="000F1421">
        <w:rPr>
          <w:spacing w:val="8"/>
        </w:rPr>
        <w:t>Undertaking</w:t>
      </w:r>
    </w:p>
    <w:p w14:paraId="467E8D7F" w14:textId="464C7D1F" w:rsidR="00B84F26" w:rsidRDefault="00B84F26" w:rsidP="00C82F5A">
      <w:pPr>
        <w:pStyle w:val="BodyText"/>
        <w:keepNext/>
        <w:keepLines/>
        <w:kinsoku w:val="0"/>
        <w:overflowPunct w:val="0"/>
        <w:spacing w:before="7"/>
        <w:ind w:left="0" w:firstLine="0"/>
        <w:jc w:val="both"/>
        <w:rPr>
          <w:b/>
          <w:bCs/>
          <w:sz w:val="20"/>
          <w:szCs w:val="20"/>
        </w:rPr>
      </w:pPr>
    </w:p>
    <w:p w14:paraId="7F68E819" w14:textId="769CFF1D" w:rsidR="00F17085" w:rsidRDefault="00F17085" w:rsidP="00C82F5A">
      <w:pPr>
        <w:pStyle w:val="BodyText"/>
        <w:keepNext/>
        <w:keepLines/>
        <w:kinsoku w:val="0"/>
        <w:overflowPunct w:val="0"/>
        <w:spacing w:before="7"/>
        <w:ind w:left="0" w:firstLine="0"/>
        <w:jc w:val="both"/>
        <w:rPr>
          <w:b/>
          <w:bCs/>
          <w:sz w:val="20"/>
          <w:szCs w:val="20"/>
        </w:rPr>
      </w:pPr>
    </w:p>
    <w:p w14:paraId="5E5F765A" w14:textId="77777777" w:rsidR="00F17085" w:rsidRPr="000F1421" w:rsidRDefault="00F17085" w:rsidP="00C82F5A">
      <w:pPr>
        <w:pStyle w:val="BodyText"/>
        <w:keepNext/>
        <w:keepLines/>
        <w:kinsoku w:val="0"/>
        <w:overflowPunct w:val="0"/>
        <w:ind w:left="0" w:firstLine="0"/>
        <w:jc w:val="both"/>
      </w:pPr>
      <w:r w:rsidRPr="000F1421">
        <w:t xml:space="preserve">EXECUTED by the ABC in accordance with the </w:t>
      </w:r>
      <w:r w:rsidRPr="000F1421">
        <w:rPr>
          <w:i/>
          <w:iCs/>
        </w:rPr>
        <w:t>Australian Broadcasting Corporation Act</w:t>
      </w:r>
      <w:r w:rsidRPr="000F1421">
        <w:rPr>
          <w:i/>
          <w:iCs/>
          <w:spacing w:val="-1"/>
        </w:rPr>
        <w:t xml:space="preserve"> </w:t>
      </w:r>
      <w:r w:rsidRPr="000F1421">
        <w:rPr>
          <w:i/>
          <w:iCs/>
        </w:rPr>
        <w:t>1983</w:t>
      </w:r>
      <w:r w:rsidRPr="000F1421">
        <w:t>:</w:t>
      </w:r>
    </w:p>
    <w:p w14:paraId="0F4C440C" w14:textId="77777777" w:rsidR="00F17085" w:rsidRDefault="00F17085" w:rsidP="00C82F5A">
      <w:pPr>
        <w:jc w:val="both"/>
      </w:pPr>
    </w:p>
    <w:p w14:paraId="7BDB42AB" w14:textId="77777777" w:rsidR="00F17085" w:rsidRPr="000F1421" w:rsidRDefault="00F17085" w:rsidP="00C82F5A">
      <w:pPr>
        <w:pStyle w:val="BodyText"/>
        <w:keepNext/>
        <w:keepLines/>
        <w:kinsoku w:val="0"/>
        <w:overflowPunct w:val="0"/>
        <w:spacing w:before="1"/>
        <w:ind w:left="0" w:firstLine="0"/>
        <w:jc w:val="both"/>
        <w:rPr>
          <w:sz w:val="26"/>
          <w:szCs w:val="26"/>
        </w:rPr>
      </w:pPr>
    </w:p>
    <w:p w14:paraId="259990CF" w14:textId="77777777" w:rsidR="00F17085" w:rsidRPr="000F1421" w:rsidRDefault="00F17085" w:rsidP="00C82F5A">
      <w:pPr>
        <w:pStyle w:val="BodyText"/>
        <w:keepNext/>
        <w:keepLines/>
        <w:kinsoku w:val="0"/>
        <w:overflowPunct w:val="0"/>
        <w:spacing w:line="20" w:lineRule="exact"/>
        <w:ind w:left="0" w:firstLine="0"/>
        <w:jc w:val="both"/>
        <w:rPr>
          <w:sz w:val="2"/>
          <w:szCs w:val="2"/>
        </w:rPr>
      </w:pPr>
      <w:r w:rsidRPr="000F1421">
        <w:rPr>
          <w:noProof/>
          <w:sz w:val="2"/>
          <w:szCs w:val="2"/>
          <w:lang w:eastAsia="en-AU"/>
        </w:rPr>
        <mc:AlternateContent>
          <mc:Choice Requires="wpg">
            <w:drawing>
              <wp:inline distT="0" distB="0" distL="0" distR="0" wp14:anchorId="42A05321" wp14:editId="45F9EE5B">
                <wp:extent cx="2810510" cy="12700"/>
                <wp:effectExtent l="9525" t="9525" r="8890" b="0"/>
                <wp:docPr id="184"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0510" cy="12700"/>
                          <a:chOff x="0" y="0"/>
                          <a:chExt cx="4426" cy="20"/>
                        </a:xfrm>
                      </wpg:grpSpPr>
                      <wps:wsp>
                        <wps:cNvPr id="185" name="Freeform 532"/>
                        <wps:cNvSpPr>
                          <a:spLocks/>
                        </wps:cNvSpPr>
                        <wps:spPr bwMode="auto">
                          <a:xfrm>
                            <a:off x="5" y="5"/>
                            <a:ext cx="4416" cy="20"/>
                          </a:xfrm>
                          <a:custGeom>
                            <a:avLst/>
                            <a:gdLst>
                              <a:gd name="T0" fmla="*/ 0 w 4416"/>
                              <a:gd name="T1" fmla="*/ 0 h 20"/>
                              <a:gd name="T2" fmla="*/ 4416 w 4416"/>
                              <a:gd name="T3" fmla="*/ 0 h 20"/>
                            </a:gdLst>
                            <a:ahLst/>
                            <a:cxnLst>
                              <a:cxn ang="0">
                                <a:pos x="T0" y="T1"/>
                              </a:cxn>
                              <a:cxn ang="0">
                                <a:pos x="T2" y="T3"/>
                              </a:cxn>
                            </a:cxnLst>
                            <a:rect l="0" t="0" r="r" b="b"/>
                            <a:pathLst>
                              <a:path w="4416" h="20">
                                <a:moveTo>
                                  <a:pt x="0" y="0"/>
                                </a:moveTo>
                                <a:lnTo>
                                  <a:pt x="4416"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1A79C7" id="Group 531" o:spid="_x0000_s1026" alt="&quot;&quot;" style="width:221.3pt;height:1pt;mso-position-horizontal-relative:char;mso-position-vertical-relative:line" coordsize="4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">
                <v:shape id="Freeform 532" o:spid="_x0000_s1027" style="position:absolute;left:5;top:5;width:4416;height:20;visibility:visible;mso-wrap-style:square;v-text-anchor:top" coordsize="4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" path="m,l4416,e" filled="f" strokeweight=".47pt">
                  <v:path arrowok="t" o:connecttype="custom" o:connectlocs="0,0;4416,0" o:connectangles="0,0"/>
                </v:shape>
                <w10:anchorlock/>
              </v:group>
            </w:pict>
          </mc:Fallback>
        </mc:AlternateContent>
      </w:r>
    </w:p>
    <w:p w14:paraId="0F552440" w14:textId="77777777" w:rsidR="00F17085" w:rsidRPr="000F1421" w:rsidRDefault="00F17085" w:rsidP="00C82F5A">
      <w:pPr>
        <w:pStyle w:val="BodyText"/>
        <w:keepNext/>
        <w:keepLines/>
        <w:kinsoku w:val="0"/>
        <w:overflowPunct w:val="0"/>
        <w:ind w:left="0" w:firstLine="0"/>
        <w:jc w:val="both"/>
      </w:pPr>
      <w:r w:rsidRPr="000F1421">
        <w:t>(Signature of Managing</w:t>
      </w:r>
      <w:r w:rsidRPr="000F1421">
        <w:rPr>
          <w:spacing w:val="-14"/>
        </w:rPr>
        <w:t xml:space="preserve"> </w:t>
      </w:r>
      <w:r w:rsidRPr="000F1421">
        <w:t>Director)</w:t>
      </w:r>
    </w:p>
    <w:p w14:paraId="505C76ED" w14:textId="77777777" w:rsidR="00F17085" w:rsidRPr="000F1421" w:rsidRDefault="00F17085" w:rsidP="00C82F5A">
      <w:pPr>
        <w:pStyle w:val="BodyText"/>
        <w:keepNext/>
        <w:keepLines/>
        <w:kinsoku w:val="0"/>
        <w:overflowPunct w:val="0"/>
        <w:ind w:left="0" w:firstLine="0"/>
        <w:jc w:val="both"/>
        <w:rPr>
          <w:sz w:val="20"/>
          <w:szCs w:val="20"/>
        </w:rPr>
      </w:pPr>
    </w:p>
    <w:p w14:paraId="064B4D79" w14:textId="77777777" w:rsidR="00F17085" w:rsidRPr="000F1421" w:rsidRDefault="00F17085" w:rsidP="00C82F5A">
      <w:pPr>
        <w:pStyle w:val="BodyText"/>
        <w:keepNext/>
        <w:keepLines/>
        <w:kinsoku w:val="0"/>
        <w:overflowPunct w:val="0"/>
        <w:ind w:left="0" w:firstLine="0"/>
        <w:jc w:val="both"/>
        <w:rPr>
          <w:sz w:val="20"/>
          <w:szCs w:val="20"/>
        </w:rPr>
      </w:pPr>
    </w:p>
    <w:p w14:paraId="11E7D99A" w14:textId="77777777" w:rsidR="00F17085" w:rsidRPr="000F1421" w:rsidRDefault="00F17085" w:rsidP="00C82F5A">
      <w:pPr>
        <w:pStyle w:val="BodyText"/>
        <w:keepNext/>
        <w:keepLines/>
        <w:kinsoku w:val="0"/>
        <w:overflowPunct w:val="0"/>
        <w:ind w:left="0" w:firstLine="0"/>
        <w:jc w:val="both"/>
        <w:rPr>
          <w:sz w:val="20"/>
          <w:szCs w:val="20"/>
        </w:rPr>
      </w:pPr>
      <w:r>
        <w:rPr>
          <w:noProof/>
          <w:sz w:val="20"/>
          <w:szCs w:val="20"/>
          <w:lang w:eastAsia="en-AU"/>
        </w:rPr>
        <mc:AlternateContent>
          <mc:Choice Requires="wps">
            <w:drawing>
              <wp:anchor distT="0" distB="0" distL="114300" distR="114300" simplePos="0" relativeHeight="251658240" behindDoc="0" locked="0" layoutInCell="1" allowOverlap="1" wp14:anchorId="2F801A18" wp14:editId="2039E38A">
                <wp:simplePos x="0" y="0"/>
                <wp:positionH relativeFrom="column">
                  <wp:posOffset>-11455</wp:posOffset>
                </wp:positionH>
                <wp:positionV relativeFrom="paragraph">
                  <wp:posOffset>196926</wp:posOffset>
                </wp:positionV>
                <wp:extent cx="2813050" cy="12700"/>
                <wp:effectExtent l="0" t="0" r="25400" b="6350"/>
                <wp:wrapTopAndBottom/>
                <wp:docPr id="176" name="Freeform 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0" cy="12700"/>
                        </a:xfrm>
                        <a:custGeom>
                          <a:avLst/>
                          <a:gdLst>
                            <a:gd name="T0" fmla="*/ 0 w 4430"/>
                            <a:gd name="T1" fmla="*/ 0 h 20"/>
                            <a:gd name="T2" fmla="*/ 4430 w 4430"/>
                            <a:gd name="T3" fmla="*/ 0 h 20"/>
                          </a:gdLst>
                          <a:ahLst/>
                          <a:cxnLst>
                            <a:cxn ang="0">
                              <a:pos x="T0" y="T1"/>
                            </a:cxn>
                            <a:cxn ang="0">
                              <a:pos x="T2" y="T3"/>
                            </a:cxn>
                          </a:cxnLst>
                          <a:rect l="0" t="0" r="r" b="b"/>
                          <a:pathLst>
                            <a:path w="4430" h="20">
                              <a:moveTo>
                                <a:pt x="0" y="0"/>
                              </a:moveTo>
                              <a:lnTo>
                                <a:pt x="4430"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1D63C5B" id="Freeform 55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v-text-anchor:top" points="-.9pt,15.5pt,220.6pt,15.5pt" coordsize="4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" filled="f" strokeweight=".47pt">
                <v:path arrowok="t" o:connecttype="custom" o:connectlocs="0,0;2813050,0" o:connectangles="0,0"/>
                <w10:wrap type="topAndBottom"/>
              </v:polyline>
            </w:pict>
          </mc:Fallback>
        </mc:AlternateContent>
      </w:r>
      <w:r>
        <w:rPr>
          <w:noProof/>
          <w:sz w:val="20"/>
          <w:szCs w:val="20"/>
          <w:lang w:eastAsia="en-AU"/>
        </w:rPr>
        <mc:AlternateContent>
          <mc:Choice Requires="wps">
            <w:drawing>
              <wp:anchor distT="0" distB="0" distL="114300" distR="114300" simplePos="0" relativeHeight="251658241" behindDoc="0" locked="0" layoutInCell="1" allowOverlap="1" wp14:anchorId="22FC9415" wp14:editId="67DAEDBC">
                <wp:simplePos x="0" y="0"/>
                <wp:positionH relativeFrom="column">
                  <wp:posOffset>-11455</wp:posOffset>
                </wp:positionH>
                <wp:positionV relativeFrom="paragraph">
                  <wp:posOffset>857961</wp:posOffset>
                </wp:positionV>
                <wp:extent cx="2802890" cy="12700"/>
                <wp:effectExtent l="0" t="0" r="16510" b="6350"/>
                <wp:wrapTopAndBottom/>
                <wp:docPr id="177" name="Freeform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2890" cy="12700"/>
                        </a:xfrm>
                        <a:custGeom>
                          <a:avLst/>
                          <a:gdLst>
                            <a:gd name="T0" fmla="*/ 0 w 4414"/>
                            <a:gd name="T1" fmla="*/ 0 h 20"/>
                            <a:gd name="T2" fmla="*/ 4413 w 4414"/>
                            <a:gd name="T3" fmla="*/ 0 h 20"/>
                          </a:gdLst>
                          <a:ahLst/>
                          <a:cxnLst>
                            <a:cxn ang="0">
                              <a:pos x="T0" y="T1"/>
                            </a:cxn>
                            <a:cxn ang="0">
                              <a:pos x="T2" y="T3"/>
                            </a:cxn>
                          </a:cxnLst>
                          <a:rect l="0" t="0" r="r" b="b"/>
                          <a:pathLst>
                            <a:path w="4414" h="20">
                              <a:moveTo>
                                <a:pt x="0" y="0"/>
                              </a:moveTo>
                              <a:lnTo>
                                <a:pt x="4413"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89B03B9" id="Freeform 55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v-text-anchor:top" points="-.9pt,67.55pt,219.75pt,67.55pt" coordsize="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" filled="f" strokeweight=".47pt">
                <v:path arrowok="t" o:connecttype="custom" o:connectlocs="0,0;2802255,0" o:connectangles="0,0"/>
                <w10:wrap type="topAndBottom"/>
              </v:polyline>
            </w:pict>
          </mc:Fallback>
        </mc:AlternateContent>
      </w:r>
      <w:r>
        <w:rPr>
          <w:noProof/>
          <w:sz w:val="20"/>
          <w:szCs w:val="20"/>
          <w:lang w:eastAsia="en-AU"/>
        </w:rPr>
        <mc:AlternateContent>
          <mc:Choice Requires="wps">
            <w:drawing>
              <wp:anchor distT="0" distB="0" distL="114300" distR="114300" simplePos="0" relativeHeight="251658242" behindDoc="0" locked="0" layoutInCell="1" allowOverlap="1" wp14:anchorId="2D14C780" wp14:editId="54DF45DF">
                <wp:simplePos x="0" y="0"/>
                <wp:positionH relativeFrom="column">
                  <wp:posOffset>-2565</wp:posOffset>
                </wp:positionH>
                <wp:positionV relativeFrom="paragraph">
                  <wp:posOffset>1847291</wp:posOffset>
                </wp:positionV>
                <wp:extent cx="2804160" cy="12700"/>
                <wp:effectExtent l="0" t="0" r="15240" b="6350"/>
                <wp:wrapTopAndBottom/>
                <wp:docPr id="178" name="Freeform 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4160" cy="12700"/>
                        </a:xfrm>
                        <a:custGeom>
                          <a:avLst/>
                          <a:gdLst>
                            <a:gd name="T0" fmla="*/ 0 w 4416"/>
                            <a:gd name="T1" fmla="*/ 0 h 20"/>
                            <a:gd name="T2" fmla="*/ 4416 w 4416"/>
                            <a:gd name="T3" fmla="*/ 0 h 20"/>
                          </a:gdLst>
                          <a:ahLst/>
                          <a:cxnLst>
                            <a:cxn ang="0">
                              <a:pos x="T0" y="T1"/>
                            </a:cxn>
                            <a:cxn ang="0">
                              <a:pos x="T2" y="T3"/>
                            </a:cxn>
                          </a:cxnLst>
                          <a:rect l="0" t="0" r="r" b="b"/>
                          <a:pathLst>
                            <a:path w="4416" h="20">
                              <a:moveTo>
                                <a:pt x="0" y="0"/>
                              </a:moveTo>
                              <a:lnTo>
                                <a:pt x="4416"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4090CC6D" id="Freeform 554"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v-text-anchor:top" points="-.2pt,145.45pt,220.6pt,145.45pt" coordsize="4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" filled="f" strokeweight=".47pt">
                <v:path arrowok="t" o:connecttype="custom" o:connectlocs="0,0;2804160,0" o:connectangles="0,0"/>
                <w10:wrap type="topAndBottom"/>
              </v:polyline>
            </w:pict>
          </mc:Fallback>
        </mc:AlternateContent>
      </w:r>
      <w:r>
        <w:rPr>
          <w:noProof/>
          <w:sz w:val="20"/>
          <w:szCs w:val="20"/>
          <w:lang w:eastAsia="en-AU"/>
        </w:rPr>
        <mc:AlternateContent>
          <mc:Choice Requires="wps">
            <w:drawing>
              <wp:anchor distT="0" distB="0" distL="114300" distR="114300" simplePos="0" relativeHeight="251658243" behindDoc="0" locked="0" layoutInCell="1" allowOverlap="1" wp14:anchorId="6A47F7DF" wp14:editId="14887087">
                <wp:simplePos x="0" y="0"/>
                <wp:positionH relativeFrom="column">
                  <wp:posOffset>-11455</wp:posOffset>
                </wp:positionH>
                <wp:positionV relativeFrom="paragraph">
                  <wp:posOffset>2510231</wp:posOffset>
                </wp:positionV>
                <wp:extent cx="2813050" cy="12700"/>
                <wp:effectExtent l="0" t="0" r="25400" b="6350"/>
                <wp:wrapTopAndBottom/>
                <wp:docPr id="179" name="Freeform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0" cy="12700"/>
                        </a:xfrm>
                        <a:custGeom>
                          <a:avLst/>
                          <a:gdLst>
                            <a:gd name="T0" fmla="*/ 0 w 4430"/>
                            <a:gd name="T1" fmla="*/ 0 h 20"/>
                            <a:gd name="T2" fmla="*/ 4430 w 4430"/>
                            <a:gd name="T3" fmla="*/ 0 h 20"/>
                          </a:gdLst>
                          <a:ahLst/>
                          <a:cxnLst>
                            <a:cxn ang="0">
                              <a:pos x="T0" y="T1"/>
                            </a:cxn>
                            <a:cxn ang="0">
                              <a:pos x="T2" y="T3"/>
                            </a:cxn>
                          </a:cxnLst>
                          <a:rect l="0" t="0" r="r" b="b"/>
                          <a:pathLst>
                            <a:path w="4430" h="20">
                              <a:moveTo>
                                <a:pt x="0" y="0"/>
                              </a:moveTo>
                              <a:lnTo>
                                <a:pt x="4430"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54EE97EE" id="Freeform 555"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v-text-anchor:top" points="-.9pt,197.65pt,220.6pt,197.65pt" coordsize="4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" filled="f" strokeweight=".47pt">
                <v:path arrowok="t" o:connecttype="custom" o:connectlocs="0,0;2813050,0" o:connectangles="0,0"/>
                <w10:wrap type="topAndBottom"/>
              </v:polyline>
            </w:pict>
          </mc:Fallback>
        </mc:AlternateContent>
      </w:r>
      <w:r>
        <w:rPr>
          <w:noProof/>
          <w:sz w:val="20"/>
          <w:szCs w:val="20"/>
          <w:lang w:eastAsia="en-AU"/>
        </w:rPr>
        <mc:AlternateContent>
          <mc:Choice Requires="wps">
            <w:drawing>
              <wp:anchor distT="0" distB="0" distL="114300" distR="114300" simplePos="0" relativeHeight="251658244" behindDoc="0" locked="0" layoutInCell="1" allowOverlap="1" wp14:anchorId="3B458270" wp14:editId="74A9DB1A">
                <wp:simplePos x="0" y="0"/>
                <wp:positionH relativeFrom="column">
                  <wp:posOffset>-1930</wp:posOffset>
                </wp:positionH>
                <wp:positionV relativeFrom="paragraph">
                  <wp:posOffset>218516</wp:posOffset>
                </wp:positionV>
                <wp:extent cx="1966595" cy="152400"/>
                <wp:effectExtent l="0" t="0" r="14605" b="0"/>
                <wp:wrapTopAndBottom/>
                <wp:docPr id="180"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D3EC" w14:textId="77777777" w:rsidR="00AE2F68" w:rsidRDefault="00AE2F68" w:rsidP="00F17085">
                            <w:pPr>
                              <w:pStyle w:val="BodyText"/>
                              <w:kinsoku w:val="0"/>
                              <w:overflowPunct w:val="0"/>
                              <w:spacing w:line="240" w:lineRule="exact"/>
                              <w:ind w:left="0" w:firstLine="0"/>
                            </w:pPr>
                            <w:r>
                              <w:t>(Name of Managing</w:t>
                            </w:r>
                            <w:r>
                              <w:rPr>
                                <w:spacing w:val="-8"/>
                              </w:rPr>
                              <w:t xml:space="preserve"> </w:t>
                            </w:r>
                            <w:r>
                              <w:t>Director)</w:t>
                            </w:r>
                          </w:p>
                        </w:txbxContent>
                      </wps:txbx>
                      <wps:bodyPr rot="0" vert="horz" wrap="square" lIns="0" tIns="0" rIns="0" bIns="0" anchor="t" anchorCtr="0" upright="1">
                        <a:noAutofit/>
                      </wps:bodyPr>
                    </wps:wsp>
                  </a:graphicData>
                </a:graphic>
              </wp:anchor>
            </w:drawing>
          </mc:Choice>
          <mc:Fallback>
            <w:pict>
              <v:shapetype w14:anchorId="3B458270" id="_x0000_t202" coordsize="21600,21600" o:spt="202" path="m,l,21600r21600,l21600,xe">
                <v:stroke joinstyle="miter"/>
                <v:path gradientshapeok="t" o:connecttype="rect"/>
              </v:shapetype>
              <v:shape id="Text Box 556" o:spid="_x0000_s1026" type="#_x0000_t202" style="position:absolute;left:0;text-align:left;margin-left:-.15pt;margin-top:17.2pt;width:154.85pt;height:12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" filled="f" stroked="f">
                <v:textbox inset="0,0,0,0">
                  <w:txbxContent>
                    <w:p w14:paraId="4E01D3EC" w14:textId="77777777" w:rsidR="00AE2F68" w:rsidRDefault="00AE2F68" w:rsidP="00F17085">
                      <w:pPr>
                        <w:pStyle w:val="BodyText"/>
                        <w:kinsoku w:val="0"/>
                        <w:overflowPunct w:val="0"/>
                        <w:spacing w:line="240" w:lineRule="exact"/>
                        <w:ind w:left="0" w:firstLine="0"/>
                      </w:pPr>
                      <w:r>
                        <w:t>(Name of Managing</w:t>
                      </w:r>
                      <w:r>
                        <w:rPr>
                          <w:spacing w:val="-8"/>
                        </w:rPr>
                        <w:t xml:space="preserve"> </w:t>
                      </w:r>
                      <w:r>
                        <w:t>Director)</w:t>
                      </w:r>
                    </w:p>
                  </w:txbxContent>
                </v:textbox>
                <w10:wrap type="topAndBottom"/>
              </v:shape>
            </w:pict>
          </mc:Fallback>
        </mc:AlternateContent>
      </w:r>
      <w:r>
        <w:rPr>
          <w:noProof/>
          <w:sz w:val="20"/>
          <w:szCs w:val="20"/>
          <w:lang w:eastAsia="en-AU"/>
        </w:rPr>
        <mc:AlternateContent>
          <mc:Choice Requires="wps">
            <w:drawing>
              <wp:anchor distT="0" distB="0" distL="114300" distR="114300" simplePos="0" relativeHeight="251658245" behindDoc="0" locked="0" layoutInCell="1" allowOverlap="1" wp14:anchorId="33475B2C" wp14:editId="53818205">
                <wp:simplePos x="0" y="0"/>
                <wp:positionH relativeFrom="column">
                  <wp:posOffset>-1930</wp:posOffset>
                </wp:positionH>
                <wp:positionV relativeFrom="paragraph">
                  <wp:posOffset>879551</wp:posOffset>
                </wp:positionV>
                <wp:extent cx="1255395" cy="480060"/>
                <wp:effectExtent l="0" t="0" r="1905" b="15240"/>
                <wp:wrapTopAndBottom/>
                <wp:docPr id="181"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F5A7" w14:textId="77777777" w:rsidR="00AE2F68" w:rsidRDefault="00AE2F68" w:rsidP="00F17085">
                            <w:pPr>
                              <w:pStyle w:val="BodyText"/>
                              <w:kinsoku w:val="0"/>
                              <w:overflowPunct w:val="0"/>
                              <w:spacing w:line="245" w:lineRule="exact"/>
                              <w:ind w:left="0" w:firstLine="0"/>
                            </w:pPr>
                            <w:r>
                              <w:t>(Date)</w:t>
                            </w:r>
                          </w:p>
                          <w:p w14:paraId="2C7BD73E" w14:textId="77777777" w:rsidR="00AE2F68" w:rsidRDefault="00AE2F68" w:rsidP="00F17085">
                            <w:pPr>
                              <w:pStyle w:val="BodyText"/>
                              <w:kinsoku w:val="0"/>
                              <w:overflowPunct w:val="0"/>
                              <w:spacing w:before="10"/>
                              <w:ind w:left="0" w:firstLine="0"/>
                              <w:rPr>
                                <w:b/>
                                <w:bCs/>
                                <w:sz w:val="20"/>
                                <w:szCs w:val="20"/>
                              </w:rPr>
                            </w:pPr>
                          </w:p>
                          <w:p w14:paraId="25FD3B9E" w14:textId="77777777" w:rsidR="00AE2F68" w:rsidRDefault="00AE2F68" w:rsidP="00F17085">
                            <w:pPr>
                              <w:pStyle w:val="BodyText"/>
                              <w:kinsoku w:val="0"/>
                              <w:overflowPunct w:val="0"/>
                              <w:spacing w:line="271" w:lineRule="exact"/>
                              <w:ind w:left="0" w:firstLine="0"/>
                            </w:pPr>
                            <w:r>
                              <w:t>in the presence</w:t>
                            </w:r>
                            <w:r>
                              <w:rPr>
                                <w:spacing w:val="-5"/>
                              </w:rPr>
                              <w:t xml:space="preserve"> </w:t>
                            </w:r>
                            <w:r>
                              <w:t>of:</w:t>
                            </w:r>
                          </w:p>
                        </w:txbxContent>
                      </wps:txbx>
                      <wps:bodyPr rot="0" vert="horz" wrap="square" lIns="0" tIns="0" rIns="0" bIns="0" anchor="t" anchorCtr="0" upright="1">
                        <a:noAutofit/>
                      </wps:bodyPr>
                    </wps:wsp>
                  </a:graphicData>
                </a:graphic>
              </wp:anchor>
            </w:drawing>
          </mc:Choice>
          <mc:Fallback>
            <w:pict>
              <v:shape w14:anchorId="33475B2C" id="Text Box 557" o:spid="_x0000_s1027" type="#_x0000_t202" style="position:absolute;left:0;text-align:left;margin-left:-.15pt;margin-top:69.25pt;width:98.85pt;height:37.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" filled="f" stroked="f">
                <v:textbox inset="0,0,0,0">
                  <w:txbxContent>
                    <w:p w14:paraId="372BF5A7" w14:textId="77777777" w:rsidR="00AE2F68" w:rsidRDefault="00AE2F68" w:rsidP="00F17085">
                      <w:pPr>
                        <w:pStyle w:val="BodyText"/>
                        <w:kinsoku w:val="0"/>
                        <w:overflowPunct w:val="0"/>
                        <w:spacing w:line="245" w:lineRule="exact"/>
                        <w:ind w:left="0" w:firstLine="0"/>
                      </w:pPr>
                      <w:r>
                        <w:t>(Date)</w:t>
                      </w:r>
                    </w:p>
                    <w:p w14:paraId="2C7BD73E" w14:textId="77777777" w:rsidR="00AE2F68" w:rsidRDefault="00AE2F68" w:rsidP="00F17085">
                      <w:pPr>
                        <w:pStyle w:val="BodyText"/>
                        <w:kinsoku w:val="0"/>
                        <w:overflowPunct w:val="0"/>
                        <w:spacing w:before="10"/>
                        <w:ind w:left="0" w:firstLine="0"/>
                        <w:rPr>
                          <w:b/>
                          <w:bCs/>
                          <w:sz w:val="20"/>
                          <w:szCs w:val="20"/>
                        </w:rPr>
                      </w:pPr>
                    </w:p>
                    <w:p w14:paraId="25FD3B9E" w14:textId="77777777" w:rsidR="00AE2F68" w:rsidRDefault="00AE2F68" w:rsidP="00F17085">
                      <w:pPr>
                        <w:pStyle w:val="BodyText"/>
                        <w:kinsoku w:val="0"/>
                        <w:overflowPunct w:val="0"/>
                        <w:spacing w:line="271" w:lineRule="exact"/>
                        <w:ind w:left="0" w:firstLine="0"/>
                      </w:pPr>
                      <w:r>
                        <w:t>in the presence</w:t>
                      </w:r>
                      <w:r>
                        <w:rPr>
                          <w:spacing w:val="-5"/>
                        </w:rPr>
                        <w:t xml:space="preserve"> </w:t>
                      </w:r>
                      <w:r>
                        <w:t>of:</w:t>
                      </w:r>
                    </w:p>
                  </w:txbxContent>
                </v:textbox>
                <w10:wrap type="topAndBottom"/>
              </v:shape>
            </w:pict>
          </mc:Fallback>
        </mc:AlternateContent>
      </w:r>
      <w:r>
        <w:rPr>
          <w:noProof/>
          <w:sz w:val="20"/>
          <w:szCs w:val="20"/>
          <w:lang w:eastAsia="en-AU"/>
        </w:rPr>
        <mc:AlternateContent>
          <mc:Choice Requires="wps">
            <w:drawing>
              <wp:anchor distT="0" distB="0" distL="114300" distR="114300" simplePos="0" relativeHeight="251658246" behindDoc="0" locked="0" layoutInCell="1" allowOverlap="1" wp14:anchorId="2A65EE42" wp14:editId="237217CB">
                <wp:simplePos x="0" y="0"/>
                <wp:positionH relativeFrom="column">
                  <wp:posOffset>-660</wp:posOffset>
                </wp:positionH>
                <wp:positionV relativeFrom="paragraph">
                  <wp:posOffset>1868881</wp:posOffset>
                </wp:positionV>
                <wp:extent cx="1474470" cy="152400"/>
                <wp:effectExtent l="0" t="0" r="11430" b="0"/>
                <wp:wrapTopAndBottom/>
                <wp:docPr id="182"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4EAEB" w14:textId="77777777" w:rsidR="00AE2F68" w:rsidRDefault="00AE2F68" w:rsidP="00F17085">
                            <w:pPr>
                              <w:pStyle w:val="BodyText"/>
                              <w:kinsoku w:val="0"/>
                              <w:overflowPunct w:val="0"/>
                              <w:spacing w:line="240" w:lineRule="exact"/>
                              <w:ind w:left="0" w:firstLine="0"/>
                            </w:pPr>
                            <w:r>
                              <w:t>(Signature of</w:t>
                            </w:r>
                            <w:r>
                              <w:rPr>
                                <w:spacing w:val="-10"/>
                              </w:rPr>
                              <w:t xml:space="preserve"> </w:t>
                            </w:r>
                            <w:r>
                              <w:t>witness)</w:t>
                            </w:r>
                          </w:p>
                        </w:txbxContent>
                      </wps:txbx>
                      <wps:bodyPr rot="0" vert="horz" wrap="square" lIns="0" tIns="0" rIns="0" bIns="0" anchor="t" anchorCtr="0" upright="1">
                        <a:noAutofit/>
                      </wps:bodyPr>
                    </wps:wsp>
                  </a:graphicData>
                </a:graphic>
              </wp:anchor>
            </w:drawing>
          </mc:Choice>
          <mc:Fallback>
            <w:pict>
              <v:shape w14:anchorId="2A65EE42" id="Text Box 558" o:spid="_x0000_s1028" type="#_x0000_t202" style="position:absolute;left:0;text-align:left;margin-left:-.05pt;margin-top:147.15pt;width:116.1pt;height:1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" filled="f" stroked="f">
                <v:textbox inset="0,0,0,0">
                  <w:txbxContent>
                    <w:p w14:paraId="7EE4EAEB" w14:textId="77777777" w:rsidR="00AE2F68" w:rsidRDefault="00AE2F68" w:rsidP="00F17085">
                      <w:pPr>
                        <w:pStyle w:val="BodyText"/>
                        <w:kinsoku w:val="0"/>
                        <w:overflowPunct w:val="0"/>
                        <w:spacing w:line="240" w:lineRule="exact"/>
                        <w:ind w:left="0" w:firstLine="0"/>
                      </w:pPr>
                      <w:r>
                        <w:t>(Signature of</w:t>
                      </w:r>
                      <w:r>
                        <w:rPr>
                          <w:spacing w:val="-10"/>
                        </w:rPr>
                        <w:t xml:space="preserve"> </w:t>
                      </w:r>
                      <w:r>
                        <w:t>witness)</w:t>
                      </w:r>
                    </w:p>
                  </w:txbxContent>
                </v:textbox>
                <w10:wrap type="topAndBottom"/>
              </v:shape>
            </w:pict>
          </mc:Fallback>
        </mc:AlternateContent>
      </w:r>
      <w:r>
        <w:rPr>
          <w:noProof/>
          <w:sz w:val="20"/>
          <w:szCs w:val="20"/>
          <w:lang w:eastAsia="en-AU"/>
        </w:rPr>
        <mc:AlternateContent>
          <mc:Choice Requires="wps">
            <w:drawing>
              <wp:anchor distT="0" distB="0" distL="114300" distR="114300" simplePos="0" relativeHeight="251658247" behindDoc="0" locked="0" layoutInCell="1" allowOverlap="1" wp14:anchorId="6B079AF7" wp14:editId="1DD0D5DE">
                <wp:simplePos x="0" y="0"/>
                <wp:positionH relativeFrom="column">
                  <wp:posOffset>-1930</wp:posOffset>
                </wp:positionH>
                <wp:positionV relativeFrom="paragraph">
                  <wp:posOffset>2531821</wp:posOffset>
                </wp:positionV>
                <wp:extent cx="1229360" cy="152400"/>
                <wp:effectExtent l="0" t="0" r="8890" b="0"/>
                <wp:wrapTopAndBottom/>
                <wp:docPr id="183"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475D" w14:textId="77777777" w:rsidR="00AE2F68" w:rsidRDefault="00AE2F68" w:rsidP="00F17085">
                            <w:pPr>
                              <w:pStyle w:val="BodyText"/>
                              <w:kinsoku w:val="0"/>
                              <w:overflowPunct w:val="0"/>
                              <w:spacing w:line="240" w:lineRule="exact"/>
                              <w:ind w:left="0" w:firstLine="0"/>
                            </w:pPr>
                            <w:r>
                              <w:t>(Name of</w:t>
                            </w:r>
                            <w:r>
                              <w:rPr>
                                <w:spacing w:val="-5"/>
                              </w:rPr>
                              <w:t xml:space="preserve"> </w:t>
                            </w:r>
                            <w:r>
                              <w:t>witness)</w:t>
                            </w:r>
                          </w:p>
                        </w:txbxContent>
                      </wps:txbx>
                      <wps:bodyPr rot="0" vert="horz" wrap="square" lIns="0" tIns="0" rIns="0" bIns="0" anchor="t" anchorCtr="0" upright="1">
                        <a:noAutofit/>
                      </wps:bodyPr>
                    </wps:wsp>
                  </a:graphicData>
                </a:graphic>
              </wp:anchor>
            </w:drawing>
          </mc:Choice>
          <mc:Fallback>
            <w:pict>
              <v:shape w14:anchorId="6B079AF7" id="Text Box 559" o:spid="_x0000_s1029" type="#_x0000_t202" style="position:absolute;left:0;text-align:left;margin-left:-.15pt;margin-top:199.35pt;width:96.8pt;height:12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" filled="f" stroked="f">
                <v:textbox inset="0,0,0,0">
                  <w:txbxContent>
                    <w:p w14:paraId="2F15475D" w14:textId="77777777" w:rsidR="00AE2F68" w:rsidRDefault="00AE2F68" w:rsidP="00F17085">
                      <w:pPr>
                        <w:pStyle w:val="BodyText"/>
                        <w:kinsoku w:val="0"/>
                        <w:overflowPunct w:val="0"/>
                        <w:spacing w:line="240" w:lineRule="exact"/>
                        <w:ind w:left="0" w:firstLine="0"/>
                      </w:pPr>
                      <w:r>
                        <w:t>(Name of</w:t>
                      </w:r>
                      <w:r>
                        <w:rPr>
                          <w:spacing w:val="-5"/>
                        </w:rPr>
                        <w:t xml:space="preserve"> </w:t>
                      </w:r>
                      <w:r>
                        <w:t>witness)</w:t>
                      </w:r>
                    </w:p>
                  </w:txbxContent>
                </v:textbox>
                <w10:wrap type="topAndBottom"/>
              </v:shape>
            </w:pict>
          </mc:Fallback>
        </mc:AlternateContent>
      </w:r>
    </w:p>
    <w:p w14:paraId="069396BB" w14:textId="77777777" w:rsidR="00F17085" w:rsidRPr="000F1421" w:rsidRDefault="00F17085" w:rsidP="00C82F5A">
      <w:pPr>
        <w:pStyle w:val="BodyText"/>
        <w:keepNext/>
        <w:keepLines/>
        <w:kinsoku w:val="0"/>
        <w:overflowPunct w:val="0"/>
        <w:ind w:left="0" w:firstLine="0"/>
        <w:jc w:val="both"/>
        <w:rPr>
          <w:sz w:val="20"/>
          <w:szCs w:val="20"/>
        </w:rPr>
      </w:pPr>
    </w:p>
    <w:p w14:paraId="670A36BC" w14:textId="77777777" w:rsidR="00F17085" w:rsidRPr="000F1421" w:rsidRDefault="00F17085" w:rsidP="00C82F5A">
      <w:pPr>
        <w:pStyle w:val="BodyText"/>
        <w:keepNext/>
        <w:keepLines/>
        <w:kinsoku w:val="0"/>
        <w:overflowPunct w:val="0"/>
        <w:ind w:left="0" w:firstLine="0"/>
        <w:jc w:val="both"/>
        <w:rPr>
          <w:sz w:val="20"/>
          <w:szCs w:val="20"/>
        </w:rPr>
      </w:pPr>
    </w:p>
    <w:p w14:paraId="0DE2A9FC" w14:textId="77777777" w:rsidR="00F17085" w:rsidRPr="000F1421" w:rsidRDefault="00F17085" w:rsidP="00C82F5A">
      <w:pPr>
        <w:pStyle w:val="BodyText"/>
        <w:keepNext/>
        <w:keepLines/>
        <w:kinsoku w:val="0"/>
        <w:overflowPunct w:val="0"/>
        <w:ind w:left="0" w:firstLine="0"/>
        <w:jc w:val="both"/>
        <w:rPr>
          <w:sz w:val="20"/>
          <w:szCs w:val="20"/>
        </w:rPr>
      </w:pPr>
    </w:p>
    <w:p w14:paraId="4B9FDA4D" w14:textId="77777777" w:rsidR="00F17085" w:rsidRPr="000F1421" w:rsidRDefault="00F17085" w:rsidP="00C82F5A">
      <w:pPr>
        <w:pStyle w:val="BodyText"/>
        <w:keepNext/>
        <w:keepLines/>
        <w:kinsoku w:val="0"/>
        <w:overflowPunct w:val="0"/>
        <w:ind w:left="0" w:firstLine="0"/>
        <w:jc w:val="both"/>
        <w:rPr>
          <w:sz w:val="20"/>
          <w:szCs w:val="20"/>
        </w:rPr>
      </w:pPr>
    </w:p>
    <w:p w14:paraId="4E8686D3" w14:textId="77777777" w:rsidR="00F17085" w:rsidRPr="000F1421" w:rsidRDefault="00F17085" w:rsidP="00C82F5A">
      <w:pPr>
        <w:pStyle w:val="BodyText"/>
        <w:keepNext/>
        <w:keepLines/>
        <w:kinsoku w:val="0"/>
        <w:overflowPunct w:val="0"/>
        <w:ind w:left="0" w:firstLine="0"/>
        <w:jc w:val="both"/>
        <w:rPr>
          <w:sz w:val="20"/>
          <w:szCs w:val="20"/>
        </w:rPr>
      </w:pPr>
    </w:p>
    <w:p w14:paraId="19EF381A" w14:textId="77777777" w:rsidR="00F17085" w:rsidRPr="000F1421" w:rsidRDefault="00F17085" w:rsidP="00C82F5A">
      <w:pPr>
        <w:pStyle w:val="BodyText"/>
        <w:keepNext/>
        <w:keepLines/>
        <w:kinsoku w:val="0"/>
        <w:overflowPunct w:val="0"/>
        <w:ind w:left="0" w:firstLine="0"/>
        <w:jc w:val="both"/>
        <w:rPr>
          <w:sz w:val="20"/>
          <w:szCs w:val="20"/>
        </w:rPr>
      </w:pPr>
    </w:p>
    <w:p w14:paraId="0948030F" w14:textId="77777777" w:rsidR="00F17085" w:rsidRPr="000F1421" w:rsidRDefault="00F17085" w:rsidP="00C82F5A">
      <w:pPr>
        <w:pStyle w:val="BodyText"/>
        <w:keepNext/>
        <w:keepLines/>
        <w:kinsoku w:val="0"/>
        <w:overflowPunct w:val="0"/>
        <w:ind w:left="0" w:firstLine="0"/>
        <w:jc w:val="both"/>
        <w:rPr>
          <w:sz w:val="20"/>
          <w:szCs w:val="20"/>
        </w:rPr>
      </w:pPr>
    </w:p>
    <w:p w14:paraId="2AAA001C" w14:textId="77777777" w:rsidR="00F17085" w:rsidRPr="000F1421" w:rsidRDefault="00F17085" w:rsidP="00C82F5A">
      <w:pPr>
        <w:pStyle w:val="BodyText"/>
        <w:keepNext/>
        <w:keepLines/>
        <w:kinsoku w:val="0"/>
        <w:overflowPunct w:val="0"/>
        <w:ind w:left="0" w:firstLine="0"/>
        <w:jc w:val="both"/>
        <w:rPr>
          <w:sz w:val="20"/>
          <w:szCs w:val="20"/>
        </w:rPr>
      </w:pPr>
    </w:p>
    <w:p w14:paraId="56D30BB6" w14:textId="77777777" w:rsidR="00F17085" w:rsidRDefault="00F17085" w:rsidP="00C82F5A">
      <w:pPr>
        <w:jc w:val="both"/>
      </w:pPr>
    </w:p>
    <w:p w14:paraId="79752147" w14:textId="77777777" w:rsidR="00F17085" w:rsidRDefault="00F17085" w:rsidP="00C82F5A">
      <w:pPr>
        <w:jc w:val="both"/>
      </w:pPr>
    </w:p>
    <w:p w14:paraId="1D8A8AAB" w14:textId="77777777" w:rsidR="00F17085" w:rsidRDefault="00F17085" w:rsidP="00C82F5A">
      <w:pPr>
        <w:jc w:val="both"/>
      </w:pPr>
    </w:p>
    <w:tbl>
      <w:tblPr>
        <w:tblpPr w:leftFromText="180" w:rightFromText="180" w:vertAnchor="text" w:horzAnchor="margin" w:tblpY="147"/>
        <w:tblW w:w="0" w:type="auto"/>
        <w:tblLayout w:type="fixed"/>
        <w:tblCellMar>
          <w:left w:w="0" w:type="dxa"/>
          <w:right w:w="0" w:type="dxa"/>
        </w:tblCellMar>
        <w:tblLook w:val="0000" w:firstRow="0" w:lastRow="0" w:firstColumn="0" w:lastColumn="0" w:noHBand="0" w:noVBand="0"/>
      </w:tblPr>
      <w:tblGrid>
        <w:gridCol w:w="4411"/>
        <w:gridCol w:w="317"/>
        <w:gridCol w:w="4298"/>
      </w:tblGrid>
      <w:tr w:rsidR="00F17085" w:rsidRPr="000F1421" w14:paraId="7547A60B" w14:textId="77777777" w:rsidTr="00445422">
        <w:trPr>
          <w:trHeight w:hRule="exact" w:val="1284"/>
        </w:trPr>
        <w:tc>
          <w:tcPr>
            <w:tcW w:w="9026" w:type="dxa"/>
            <w:gridSpan w:val="3"/>
            <w:tcBorders>
              <w:top w:val="nil"/>
              <w:left w:val="nil"/>
              <w:bottom w:val="nil"/>
              <w:right w:val="nil"/>
            </w:tcBorders>
          </w:tcPr>
          <w:p w14:paraId="66F68EEC" w14:textId="77777777" w:rsidR="00F17085" w:rsidRPr="000F1421" w:rsidRDefault="00F17085" w:rsidP="00C82F5A">
            <w:pPr>
              <w:pStyle w:val="TableParagraph"/>
              <w:keepNext/>
              <w:keepLines/>
              <w:kinsoku w:val="0"/>
              <w:overflowPunct w:val="0"/>
              <w:spacing w:line="244" w:lineRule="exact"/>
              <w:ind w:left="107"/>
              <w:jc w:val="both"/>
              <w:rPr>
                <w:rFonts w:ascii="Arial" w:hAnsi="Arial" w:cs="Arial"/>
              </w:rPr>
            </w:pPr>
            <w:r w:rsidRPr="000F1421">
              <w:rPr>
                <w:rFonts w:ascii="Arial" w:hAnsi="Arial" w:cs="Arial"/>
              </w:rPr>
              <w:t xml:space="preserve">ACCEPTED by the FAIR WORK OMBUDSMAN pursuant to section 715(2) of  </w:t>
            </w:r>
            <w:r w:rsidRPr="000F1421">
              <w:rPr>
                <w:rFonts w:ascii="Arial" w:hAnsi="Arial" w:cs="Arial"/>
                <w:spacing w:val="20"/>
              </w:rPr>
              <w:t xml:space="preserve"> </w:t>
            </w:r>
            <w:r w:rsidRPr="000F1421">
              <w:rPr>
                <w:rFonts w:ascii="Arial" w:hAnsi="Arial" w:cs="Arial"/>
              </w:rPr>
              <w:t>the</w:t>
            </w:r>
          </w:p>
          <w:p w14:paraId="1BD5D48B" w14:textId="77777777" w:rsidR="00F17085" w:rsidRPr="000F1421" w:rsidRDefault="00F17085" w:rsidP="00C82F5A">
            <w:pPr>
              <w:pStyle w:val="TableParagraph"/>
              <w:keepNext/>
              <w:keepLines/>
              <w:kinsoku w:val="0"/>
              <w:overflowPunct w:val="0"/>
              <w:spacing w:line="275" w:lineRule="exact"/>
              <w:ind w:left="107"/>
              <w:jc w:val="both"/>
              <w:rPr>
                <w:rFonts w:ascii="Arial" w:hAnsi="Arial" w:cs="Arial"/>
              </w:rPr>
            </w:pPr>
            <w:r w:rsidRPr="000F1421">
              <w:rPr>
                <w:rFonts w:ascii="Arial" w:hAnsi="Arial" w:cs="Arial"/>
                <w:i/>
                <w:iCs/>
              </w:rPr>
              <w:t>Fair Work Act 2009</w:t>
            </w:r>
            <w:r w:rsidRPr="000F1421">
              <w:rPr>
                <w:rFonts w:ascii="Arial" w:hAnsi="Arial" w:cs="Arial"/>
                <w:i/>
                <w:iCs/>
                <w:spacing w:val="-7"/>
              </w:rPr>
              <w:t xml:space="preserve"> </w:t>
            </w:r>
            <w:r w:rsidRPr="000F1421">
              <w:rPr>
                <w:rFonts w:ascii="Arial" w:hAnsi="Arial" w:cs="Arial"/>
              </w:rPr>
              <w:t>on:</w:t>
            </w:r>
          </w:p>
        </w:tc>
      </w:tr>
      <w:tr w:rsidR="00F17085" w:rsidRPr="000F1421" w14:paraId="5BE05C53" w14:textId="77777777" w:rsidTr="00445422">
        <w:trPr>
          <w:trHeight w:hRule="exact" w:val="412"/>
        </w:trPr>
        <w:tc>
          <w:tcPr>
            <w:tcW w:w="4411" w:type="dxa"/>
            <w:tcBorders>
              <w:top w:val="single" w:sz="3" w:space="0" w:color="000000"/>
              <w:left w:val="nil"/>
              <w:bottom w:val="nil"/>
              <w:right w:val="nil"/>
            </w:tcBorders>
          </w:tcPr>
          <w:p w14:paraId="58B9F41F" w14:textId="77777777" w:rsidR="00F17085" w:rsidRPr="000F1421" w:rsidRDefault="00F17085" w:rsidP="00C82F5A">
            <w:pPr>
              <w:pStyle w:val="TableParagraph"/>
              <w:keepNext/>
              <w:keepLines/>
              <w:kinsoku w:val="0"/>
              <w:overflowPunct w:val="0"/>
              <w:spacing w:line="274" w:lineRule="exact"/>
              <w:ind w:left="107"/>
              <w:jc w:val="both"/>
              <w:rPr>
                <w:rFonts w:ascii="Arial" w:hAnsi="Arial" w:cs="Arial"/>
              </w:rPr>
            </w:pPr>
            <w:r w:rsidRPr="000F1421">
              <w:rPr>
                <w:rFonts w:ascii="Arial" w:hAnsi="Arial" w:cs="Arial"/>
              </w:rPr>
              <w:t>FAIR WORK</w:t>
            </w:r>
            <w:r w:rsidRPr="000F1421">
              <w:rPr>
                <w:rFonts w:ascii="Arial" w:hAnsi="Arial" w:cs="Arial"/>
                <w:spacing w:val="-6"/>
              </w:rPr>
              <w:t xml:space="preserve"> </w:t>
            </w:r>
            <w:r w:rsidRPr="000F1421">
              <w:rPr>
                <w:rFonts w:ascii="Arial" w:hAnsi="Arial" w:cs="Arial"/>
              </w:rPr>
              <w:t>OMBUDSMAN</w:t>
            </w:r>
          </w:p>
        </w:tc>
        <w:tc>
          <w:tcPr>
            <w:tcW w:w="317" w:type="dxa"/>
            <w:tcBorders>
              <w:top w:val="nil"/>
              <w:left w:val="nil"/>
              <w:bottom w:val="nil"/>
              <w:right w:val="nil"/>
            </w:tcBorders>
          </w:tcPr>
          <w:p w14:paraId="70D73A7A" w14:textId="77777777" w:rsidR="00F17085" w:rsidRPr="000F1421" w:rsidRDefault="00F17085" w:rsidP="00C82F5A">
            <w:pPr>
              <w:keepNext/>
              <w:keepLines/>
              <w:jc w:val="both"/>
              <w:rPr>
                <w:rFonts w:ascii="Arial" w:hAnsi="Arial" w:cs="Arial"/>
              </w:rPr>
            </w:pPr>
          </w:p>
        </w:tc>
        <w:tc>
          <w:tcPr>
            <w:tcW w:w="4298" w:type="dxa"/>
            <w:tcBorders>
              <w:top w:val="single" w:sz="3" w:space="0" w:color="000000"/>
              <w:left w:val="nil"/>
              <w:bottom w:val="nil"/>
              <w:right w:val="nil"/>
            </w:tcBorders>
          </w:tcPr>
          <w:p w14:paraId="0BEB45C5" w14:textId="77777777" w:rsidR="00F17085" w:rsidRPr="000F1421" w:rsidRDefault="00F17085" w:rsidP="00C82F5A">
            <w:pPr>
              <w:pStyle w:val="TableParagraph"/>
              <w:keepNext/>
              <w:keepLines/>
              <w:kinsoku w:val="0"/>
              <w:overflowPunct w:val="0"/>
              <w:spacing w:line="274" w:lineRule="exact"/>
              <w:ind w:left="108"/>
              <w:jc w:val="both"/>
              <w:rPr>
                <w:rFonts w:ascii="Arial" w:hAnsi="Arial" w:cs="Arial"/>
              </w:rPr>
            </w:pPr>
            <w:r w:rsidRPr="000F1421">
              <w:rPr>
                <w:rFonts w:ascii="Arial" w:hAnsi="Arial" w:cs="Arial"/>
              </w:rPr>
              <w:t>(Date)</w:t>
            </w:r>
          </w:p>
        </w:tc>
      </w:tr>
      <w:tr w:rsidR="00F17085" w:rsidRPr="000F1421" w14:paraId="006874B8" w14:textId="77777777" w:rsidTr="00445422">
        <w:trPr>
          <w:trHeight w:hRule="exact" w:val="1146"/>
        </w:trPr>
        <w:tc>
          <w:tcPr>
            <w:tcW w:w="4411" w:type="dxa"/>
            <w:tcBorders>
              <w:top w:val="nil"/>
              <w:left w:val="nil"/>
              <w:bottom w:val="single" w:sz="3" w:space="0" w:color="000000"/>
              <w:right w:val="nil"/>
            </w:tcBorders>
          </w:tcPr>
          <w:p w14:paraId="4942BA1D" w14:textId="77777777" w:rsidR="00F17085" w:rsidRPr="000F1421" w:rsidRDefault="00F17085" w:rsidP="00C82F5A">
            <w:pPr>
              <w:pStyle w:val="TableParagraph"/>
              <w:keepNext/>
              <w:keepLines/>
              <w:kinsoku w:val="0"/>
              <w:overflowPunct w:val="0"/>
              <w:spacing w:before="107"/>
              <w:ind w:left="107"/>
              <w:jc w:val="both"/>
              <w:rPr>
                <w:rFonts w:ascii="Arial" w:hAnsi="Arial" w:cs="Arial"/>
              </w:rPr>
            </w:pPr>
            <w:r w:rsidRPr="000F1421">
              <w:rPr>
                <w:rFonts w:ascii="Arial" w:hAnsi="Arial" w:cs="Arial"/>
              </w:rPr>
              <w:t>in the presence</w:t>
            </w:r>
            <w:r w:rsidRPr="000F1421">
              <w:rPr>
                <w:rFonts w:ascii="Arial" w:hAnsi="Arial" w:cs="Arial"/>
                <w:spacing w:val="-6"/>
              </w:rPr>
              <w:t xml:space="preserve"> </w:t>
            </w:r>
            <w:r w:rsidRPr="000F1421">
              <w:rPr>
                <w:rFonts w:ascii="Arial" w:hAnsi="Arial" w:cs="Arial"/>
              </w:rPr>
              <w:t>of:</w:t>
            </w:r>
          </w:p>
        </w:tc>
        <w:tc>
          <w:tcPr>
            <w:tcW w:w="317" w:type="dxa"/>
            <w:tcBorders>
              <w:top w:val="nil"/>
              <w:left w:val="nil"/>
              <w:bottom w:val="nil"/>
              <w:right w:val="nil"/>
            </w:tcBorders>
          </w:tcPr>
          <w:p w14:paraId="1FEABBD6" w14:textId="77777777" w:rsidR="00F17085" w:rsidRPr="000F1421" w:rsidRDefault="00F17085" w:rsidP="00C82F5A">
            <w:pPr>
              <w:keepNext/>
              <w:keepLines/>
              <w:jc w:val="both"/>
              <w:rPr>
                <w:rFonts w:ascii="Arial" w:hAnsi="Arial" w:cs="Arial"/>
              </w:rPr>
            </w:pPr>
          </w:p>
        </w:tc>
        <w:tc>
          <w:tcPr>
            <w:tcW w:w="4298" w:type="dxa"/>
            <w:tcBorders>
              <w:top w:val="nil"/>
              <w:left w:val="nil"/>
              <w:bottom w:val="single" w:sz="3" w:space="0" w:color="000000"/>
              <w:right w:val="nil"/>
            </w:tcBorders>
          </w:tcPr>
          <w:p w14:paraId="0B34B74B" w14:textId="77777777" w:rsidR="00F17085" w:rsidRPr="000F1421" w:rsidRDefault="00F17085" w:rsidP="00C82F5A">
            <w:pPr>
              <w:keepNext/>
              <w:keepLines/>
              <w:jc w:val="both"/>
              <w:rPr>
                <w:rFonts w:ascii="Arial" w:hAnsi="Arial" w:cs="Arial"/>
              </w:rPr>
            </w:pPr>
          </w:p>
        </w:tc>
      </w:tr>
      <w:tr w:rsidR="00F17085" w:rsidRPr="000F1421" w14:paraId="42188B2F" w14:textId="77777777" w:rsidTr="00445422">
        <w:trPr>
          <w:trHeight w:hRule="exact" w:val="273"/>
        </w:trPr>
        <w:tc>
          <w:tcPr>
            <w:tcW w:w="4411" w:type="dxa"/>
            <w:tcBorders>
              <w:top w:val="single" w:sz="3" w:space="0" w:color="000000"/>
              <w:left w:val="nil"/>
              <w:bottom w:val="nil"/>
              <w:right w:val="nil"/>
            </w:tcBorders>
          </w:tcPr>
          <w:p w14:paraId="42525A5C" w14:textId="77777777" w:rsidR="00F17085" w:rsidRPr="000F1421" w:rsidRDefault="00F17085" w:rsidP="00C82F5A">
            <w:pPr>
              <w:pStyle w:val="TableParagraph"/>
              <w:keepNext/>
              <w:keepLines/>
              <w:kinsoku w:val="0"/>
              <w:overflowPunct w:val="0"/>
              <w:spacing w:line="274" w:lineRule="exact"/>
              <w:ind w:left="2"/>
              <w:jc w:val="both"/>
              <w:rPr>
                <w:rFonts w:ascii="Arial" w:hAnsi="Arial" w:cs="Arial"/>
              </w:rPr>
            </w:pPr>
            <w:r w:rsidRPr="000F1421">
              <w:rPr>
                <w:rFonts w:ascii="Arial" w:hAnsi="Arial" w:cs="Arial"/>
              </w:rPr>
              <w:t>(Signature of</w:t>
            </w:r>
            <w:r w:rsidRPr="000F1421">
              <w:rPr>
                <w:rFonts w:ascii="Arial" w:hAnsi="Arial" w:cs="Arial"/>
                <w:spacing w:val="-10"/>
              </w:rPr>
              <w:t xml:space="preserve"> </w:t>
            </w:r>
            <w:r w:rsidRPr="000F1421">
              <w:rPr>
                <w:rFonts w:ascii="Arial" w:hAnsi="Arial" w:cs="Arial"/>
              </w:rPr>
              <w:t>witness)</w:t>
            </w:r>
          </w:p>
        </w:tc>
        <w:tc>
          <w:tcPr>
            <w:tcW w:w="317" w:type="dxa"/>
            <w:tcBorders>
              <w:top w:val="nil"/>
              <w:left w:val="nil"/>
              <w:bottom w:val="nil"/>
              <w:right w:val="nil"/>
            </w:tcBorders>
          </w:tcPr>
          <w:p w14:paraId="6C615902" w14:textId="77777777" w:rsidR="00F17085" w:rsidRPr="000F1421" w:rsidRDefault="00F17085" w:rsidP="00C82F5A">
            <w:pPr>
              <w:keepNext/>
              <w:keepLines/>
              <w:jc w:val="both"/>
              <w:rPr>
                <w:rFonts w:ascii="Arial" w:hAnsi="Arial" w:cs="Arial"/>
              </w:rPr>
            </w:pPr>
          </w:p>
        </w:tc>
        <w:tc>
          <w:tcPr>
            <w:tcW w:w="4298" w:type="dxa"/>
            <w:tcBorders>
              <w:top w:val="single" w:sz="3" w:space="0" w:color="000000"/>
              <w:left w:val="nil"/>
              <w:bottom w:val="nil"/>
              <w:right w:val="nil"/>
            </w:tcBorders>
          </w:tcPr>
          <w:p w14:paraId="6DA084EE" w14:textId="77777777" w:rsidR="00F17085" w:rsidRPr="000F1421" w:rsidRDefault="00F17085" w:rsidP="00C82F5A">
            <w:pPr>
              <w:pStyle w:val="TableParagraph"/>
              <w:keepNext/>
              <w:keepLines/>
              <w:kinsoku w:val="0"/>
              <w:overflowPunct w:val="0"/>
              <w:spacing w:line="274" w:lineRule="exact"/>
              <w:ind w:left="108"/>
              <w:jc w:val="both"/>
              <w:rPr>
                <w:rFonts w:ascii="Arial" w:hAnsi="Arial" w:cs="Arial"/>
              </w:rPr>
            </w:pPr>
            <w:r w:rsidRPr="000F1421">
              <w:rPr>
                <w:rFonts w:ascii="Arial" w:hAnsi="Arial" w:cs="Arial"/>
              </w:rPr>
              <w:t>(Name of</w:t>
            </w:r>
            <w:r w:rsidRPr="000F1421">
              <w:rPr>
                <w:rFonts w:ascii="Arial" w:hAnsi="Arial" w:cs="Arial"/>
                <w:spacing w:val="-3"/>
              </w:rPr>
              <w:t xml:space="preserve"> </w:t>
            </w:r>
            <w:r w:rsidRPr="000F1421">
              <w:rPr>
                <w:rFonts w:ascii="Arial" w:hAnsi="Arial" w:cs="Arial"/>
              </w:rPr>
              <w:t>Witness)</w:t>
            </w:r>
          </w:p>
        </w:tc>
      </w:tr>
    </w:tbl>
    <w:p w14:paraId="4F3ED97E" w14:textId="392AA033" w:rsidR="009F10CA" w:rsidRDefault="009F10CA" w:rsidP="00C82F5A">
      <w:pPr>
        <w:jc w:val="both"/>
      </w:pPr>
      <w:bookmarkStart w:id="83" w:name="SCHEDULE_2"/>
      <w:bookmarkEnd w:id="83"/>
    </w:p>
    <w:p w14:paraId="33508DCF" w14:textId="77777777" w:rsidR="00126361" w:rsidRPr="00C82F5A" w:rsidRDefault="00126361" w:rsidP="00C82F5A">
      <w:pPr>
        <w:jc w:val="both"/>
        <w:sectPr w:rsidR="00126361" w:rsidRPr="00C82F5A" w:rsidSect="00C82F5A">
          <w:headerReference w:type="even" r:id="rId19"/>
          <w:headerReference w:type="default" r:id="rId20"/>
          <w:footerReference w:type="default" r:id="rId21"/>
          <w:headerReference w:type="first" r:id="rId22"/>
          <w:pgSz w:w="11910" w:h="16840"/>
          <w:pgMar w:top="1320" w:right="820" w:bottom="1320" w:left="1843" w:header="0" w:footer="630" w:gutter="0"/>
          <w:cols w:space="720"/>
          <w:noEndnote/>
          <w:docGrid w:linePitch="326"/>
        </w:sectPr>
      </w:pPr>
    </w:p>
    <w:p w14:paraId="61602BFC" w14:textId="77777777" w:rsidR="00B84F26" w:rsidRPr="000F1421" w:rsidRDefault="00932BF9" w:rsidP="00C82F5A">
      <w:pPr>
        <w:pStyle w:val="Heading1"/>
        <w:keepNext/>
        <w:keepLines/>
        <w:kinsoku w:val="0"/>
        <w:overflowPunct w:val="0"/>
        <w:spacing w:before="58"/>
        <w:ind w:left="0"/>
        <w:jc w:val="both"/>
        <w:rPr>
          <w:b w:val="0"/>
          <w:bCs w:val="0"/>
        </w:rPr>
      </w:pPr>
      <w:bookmarkStart w:id="84" w:name="Attachment_A_–_Intranet_Notice"/>
      <w:bookmarkEnd w:id="84"/>
      <w:r w:rsidRPr="000F1421">
        <w:lastRenderedPageBreak/>
        <w:t>Attachment A – Intranet</w:t>
      </w:r>
      <w:r w:rsidRPr="000F1421">
        <w:rPr>
          <w:spacing w:val="-9"/>
        </w:rPr>
        <w:t xml:space="preserve"> </w:t>
      </w:r>
      <w:r w:rsidRPr="000F1421">
        <w:t>Notice</w:t>
      </w:r>
    </w:p>
    <w:p w14:paraId="418456E9" w14:textId="77777777" w:rsidR="00B84F26" w:rsidRPr="000F1421" w:rsidRDefault="00B84F26" w:rsidP="00C82F5A">
      <w:pPr>
        <w:pStyle w:val="BodyText"/>
        <w:keepNext/>
        <w:keepLines/>
        <w:kinsoku w:val="0"/>
        <w:overflowPunct w:val="0"/>
        <w:ind w:left="0" w:firstLine="0"/>
        <w:jc w:val="both"/>
        <w:rPr>
          <w:b/>
          <w:bCs/>
        </w:rPr>
      </w:pPr>
    </w:p>
    <w:p w14:paraId="0D0705DC" w14:textId="77777777" w:rsidR="00B84F26" w:rsidRPr="000F1421" w:rsidRDefault="00932BF9" w:rsidP="0011616F">
      <w:pPr>
        <w:pStyle w:val="BodyText"/>
        <w:keepNext/>
        <w:keepLines/>
        <w:kinsoku w:val="0"/>
        <w:overflowPunct w:val="0"/>
        <w:ind w:left="100" w:right="113" w:firstLine="0"/>
        <w:jc w:val="both"/>
      </w:pPr>
      <w:r w:rsidRPr="000F1421">
        <w:t>I am writing to apologise on behalf of the Australian Broadcasting Corporation (</w:t>
      </w:r>
      <w:r w:rsidRPr="000F1421">
        <w:rPr>
          <w:b/>
          <w:bCs/>
        </w:rPr>
        <w:t>ABC</w:t>
      </w:r>
      <w:r w:rsidRPr="000F1421">
        <w:t>) for non-compliance with Commonwealth workplace laws. A recent investigation conducted</w:t>
      </w:r>
      <w:r w:rsidRPr="000F1421">
        <w:rPr>
          <w:spacing w:val="-18"/>
        </w:rPr>
        <w:t xml:space="preserve"> </w:t>
      </w:r>
      <w:r w:rsidRPr="000F1421">
        <w:t>by</w:t>
      </w:r>
      <w:r w:rsidRPr="000F1421">
        <w:rPr>
          <w:spacing w:val="-19"/>
        </w:rPr>
        <w:t xml:space="preserve"> </w:t>
      </w:r>
      <w:r w:rsidRPr="000F1421">
        <w:t>the</w:t>
      </w:r>
      <w:r w:rsidRPr="000F1421">
        <w:rPr>
          <w:spacing w:val="-15"/>
        </w:rPr>
        <w:t xml:space="preserve"> </w:t>
      </w:r>
      <w:r w:rsidRPr="000F1421">
        <w:t>Office</w:t>
      </w:r>
      <w:r w:rsidRPr="000F1421">
        <w:rPr>
          <w:spacing w:val="-15"/>
        </w:rPr>
        <w:t xml:space="preserve"> </w:t>
      </w:r>
      <w:r w:rsidRPr="000F1421">
        <w:t>of</w:t>
      </w:r>
      <w:r w:rsidRPr="000F1421">
        <w:rPr>
          <w:spacing w:val="-16"/>
        </w:rPr>
        <w:t xml:space="preserve"> </w:t>
      </w:r>
      <w:r w:rsidRPr="000F1421">
        <w:t>the</w:t>
      </w:r>
      <w:r w:rsidRPr="000F1421">
        <w:rPr>
          <w:spacing w:val="-16"/>
        </w:rPr>
        <w:t xml:space="preserve"> </w:t>
      </w:r>
      <w:r w:rsidRPr="000F1421">
        <w:t>Fair</w:t>
      </w:r>
      <w:r w:rsidRPr="000F1421">
        <w:rPr>
          <w:spacing w:val="-24"/>
        </w:rPr>
        <w:t xml:space="preserve"> </w:t>
      </w:r>
      <w:r w:rsidRPr="000F1421">
        <w:t>Work</w:t>
      </w:r>
      <w:r w:rsidRPr="000F1421">
        <w:rPr>
          <w:spacing w:val="-17"/>
        </w:rPr>
        <w:t xml:space="preserve"> </w:t>
      </w:r>
      <w:r w:rsidRPr="000F1421">
        <w:t>Ombudsman</w:t>
      </w:r>
      <w:r w:rsidRPr="000F1421">
        <w:rPr>
          <w:spacing w:val="-18"/>
        </w:rPr>
        <w:t xml:space="preserve"> </w:t>
      </w:r>
      <w:r w:rsidRPr="000F1421">
        <w:t>(</w:t>
      </w:r>
      <w:r w:rsidRPr="000F1421">
        <w:rPr>
          <w:b/>
          <w:bCs/>
        </w:rPr>
        <w:t>FWO</w:t>
      </w:r>
      <w:r w:rsidRPr="000F1421">
        <w:t>)</w:t>
      </w:r>
      <w:r w:rsidRPr="000F1421">
        <w:rPr>
          <w:spacing w:val="-17"/>
        </w:rPr>
        <w:t xml:space="preserve"> </w:t>
      </w:r>
      <w:r w:rsidRPr="000F1421">
        <w:t>determined</w:t>
      </w:r>
      <w:r w:rsidRPr="000F1421">
        <w:rPr>
          <w:spacing w:val="-15"/>
        </w:rPr>
        <w:t xml:space="preserve"> </w:t>
      </w:r>
      <w:r w:rsidRPr="000F1421">
        <w:t>that</w:t>
      </w:r>
      <w:r w:rsidRPr="000F1421">
        <w:rPr>
          <w:spacing w:val="-18"/>
        </w:rPr>
        <w:t xml:space="preserve"> </w:t>
      </w:r>
      <w:r w:rsidRPr="000F1421">
        <w:t>the</w:t>
      </w:r>
      <w:r w:rsidRPr="000F1421">
        <w:rPr>
          <w:spacing w:val="-16"/>
        </w:rPr>
        <w:t xml:space="preserve"> </w:t>
      </w:r>
      <w:r w:rsidRPr="000F1421">
        <w:t xml:space="preserve">ABC contravened the </w:t>
      </w:r>
      <w:r w:rsidRPr="000F1421">
        <w:rPr>
          <w:i/>
          <w:iCs/>
        </w:rPr>
        <w:t xml:space="preserve">Fair Work Act 2009 </w:t>
      </w:r>
      <w:r w:rsidRPr="000F1421">
        <w:t xml:space="preserve">by contravening the </w:t>
      </w:r>
      <w:r w:rsidRPr="000F1421">
        <w:rPr>
          <w:i/>
          <w:iCs/>
        </w:rPr>
        <w:t>ABC Enterprise Agreement 2016-2019</w:t>
      </w:r>
      <w:r w:rsidRPr="000F1421">
        <w:t xml:space="preserve">, </w:t>
      </w:r>
      <w:r w:rsidRPr="000F1421">
        <w:rPr>
          <w:i/>
          <w:iCs/>
        </w:rPr>
        <w:t xml:space="preserve">ABC Enterprise Agreement 2013-2016 </w:t>
      </w:r>
      <w:r w:rsidRPr="000F1421">
        <w:t xml:space="preserve">and the </w:t>
      </w:r>
      <w:r w:rsidRPr="000F1421">
        <w:rPr>
          <w:i/>
          <w:iCs/>
        </w:rPr>
        <w:t xml:space="preserve">ABC Enterprise Agreement 2010 </w:t>
      </w:r>
      <w:r w:rsidRPr="000F1421">
        <w:t xml:space="preserve">(the </w:t>
      </w:r>
      <w:r w:rsidRPr="000F1421">
        <w:rPr>
          <w:b/>
          <w:bCs/>
        </w:rPr>
        <w:t>ABC</w:t>
      </w:r>
      <w:r w:rsidRPr="000F1421">
        <w:rPr>
          <w:b/>
          <w:bCs/>
          <w:spacing w:val="-16"/>
        </w:rPr>
        <w:t xml:space="preserve"> </w:t>
      </w:r>
      <w:r w:rsidRPr="000F1421">
        <w:rPr>
          <w:b/>
          <w:bCs/>
        </w:rPr>
        <w:t>EAs</w:t>
      </w:r>
      <w:r w:rsidRPr="000F1421">
        <w:t>).</w:t>
      </w:r>
    </w:p>
    <w:p w14:paraId="61787AE6" w14:textId="77777777" w:rsidR="00B84F26" w:rsidRPr="000F1421" w:rsidRDefault="00B84F26" w:rsidP="00C82F5A">
      <w:pPr>
        <w:pStyle w:val="BodyText"/>
        <w:keepNext/>
        <w:keepLines/>
        <w:kinsoku w:val="0"/>
        <w:overflowPunct w:val="0"/>
        <w:spacing w:before="2"/>
        <w:ind w:left="0" w:firstLine="0"/>
        <w:jc w:val="both"/>
      </w:pPr>
    </w:p>
    <w:p w14:paraId="660FA950" w14:textId="4CF96AED" w:rsidR="00B84F26" w:rsidRPr="000F1421" w:rsidRDefault="00932BF9" w:rsidP="0011616F">
      <w:pPr>
        <w:pStyle w:val="BodyText"/>
        <w:kinsoku w:val="0"/>
        <w:overflowPunct w:val="0"/>
        <w:ind w:left="100" w:right="113" w:firstLine="0"/>
        <w:jc w:val="both"/>
      </w:pPr>
      <w:r w:rsidRPr="000F1421">
        <w:t>The</w:t>
      </w:r>
      <w:r w:rsidRPr="000F1421">
        <w:rPr>
          <w:spacing w:val="-18"/>
        </w:rPr>
        <w:t xml:space="preserve"> </w:t>
      </w:r>
      <w:r w:rsidRPr="000F1421">
        <w:t>underpayments</w:t>
      </w:r>
      <w:r w:rsidRPr="000F1421">
        <w:rPr>
          <w:spacing w:val="-19"/>
        </w:rPr>
        <w:t xml:space="preserve"> </w:t>
      </w:r>
      <w:r w:rsidRPr="000F1421">
        <w:t>were</w:t>
      </w:r>
      <w:r w:rsidRPr="000F1421">
        <w:rPr>
          <w:spacing w:val="-18"/>
        </w:rPr>
        <w:t xml:space="preserve"> </w:t>
      </w:r>
      <w:r w:rsidRPr="000F1421">
        <w:t>as</w:t>
      </w:r>
      <w:r w:rsidRPr="000F1421">
        <w:rPr>
          <w:spacing w:val="-19"/>
        </w:rPr>
        <w:t xml:space="preserve"> </w:t>
      </w:r>
      <w:r w:rsidRPr="000F1421">
        <w:t>a</w:t>
      </w:r>
      <w:r w:rsidRPr="000F1421">
        <w:rPr>
          <w:spacing w:val="-18"/>
        </w:rPr>
        <w:t xml:space="preserve"> </w:t>
      </w:r>
      <w:r w:rsidRPr="000F1421">
        <w:t>result</w:t>
      </w:r>
      <w:r w:rsidRPr="000F1421">
        <w:rPr>
          <w:spacing w:val="-18"/>
        </w:rPr>
        <w:t xml:space="preserve"> </w:t>
      </w:r>
      <w:r w:rsidRPr="000F1421">
        <w:t>of</w:t>
      </w:r>
      <w:r w:rsidRPr="000F1421">
        <w:rPr>
          <w:spacing w:val="-16"/>
        </w:rPr>
        <w:t xml:space="preserve"> </w:t>
      </w:r>
      <w:r w:rsidRPr="000F1421">
        <w:t>the</w:t>
      </w:r>
      <w:r w:rsidRPr="000F1421">
        <w:rPr>
          <w:spacing w:val="-18"/>
        </w:rPr>
        <w:t xml:space="preserve"> </w:t>
      </w:r>
      <w:r w:rsidRPr="000F1421">
        <w:t>ABC’s</w:t>
      </w:r>
      <w:r w:rsidRPr="000F1421">
        <w:rPr>
          <w:spacing w:val="-19"/>
        </w:rPr>
        <w:t xml:space="preserve"> </w:t>
      </w:r>
      <w:r w:rsidRPr="000F1421">
        <w:t>practice</w:t>
      </w:r>
      <w:r w:rsidRPr="000F1421">
        <w:rPr>
          <w:spacing w:val="-18"/>
        </w:rPr>
        <w:t xml:space="preserve"> </w:t>
      </w:r>
      <w:r w:rsidRPr="000F1421">
        <w:t>of</w:t>
      </w:r>
      <w:r w:rsidRPr="000F1421">
        <w:rPr>
          <w:spacing w:val="-16"/>
        </w:rPr>
        <w:t xml:space="preserve"> </w:t>
      </w:r>
      <w:r w:rsidRPr="000F1421">
        <w:t>paying</w:t>
      </w:r>
      <w:r w:rsidRPr="000F1421">
        <w:rPr>
          <w:spacing w:val="-20"/>
        </w:rPr>
        <w:t xml:space="preserve"> </w:t>
      </w:r>
      <w:r w:rsidRPr="000F1421">
        <w:t>casual</w:t>
      </w:r>
      <w:r w:rsidRPr="000F1421">
        <w:rPr>
          <w:spacing w:val="-19"/>
        </w:rPr>
        <w:t xml:space="preserve"> </w:t>
      </w:r>
      <w:proofErr w:type="gramStart"/>
      <w:r w:rsidRPr="000F1421">
        <w:t>employees</w:t>
      </w:r>
      <w:proofErr w:type="gramEnd"/>
      <w:r w:rsidRPr="000F1421">
        <w:t xml:space="preserve"> flat</w:t>
      </w:r>
      <w:r w:rsidRPr="000F1421">
        <w:rPr>
          <w:spacing w:val="-6"/>
        </w:rPr>
        <w:t xml:space="preserve"> </w:t>
      </w:r>
      <w:r w:rsidRPr="000F1421">
        <w:t>rates</w:t>
      </w:r>
      <w:r w:rsidRPr="000F1421">
        <w:rPr>
          <w:spacing w:val="-9"/>
        </w:rPr>
        <w:t xml:space="preserve"> </w:t>
      </w:r>
      <w:r w:rsidRPr="000F1421">
        <w:t>of</w:t>
      </w:r>
      <w:r w:rsidRPr="000F1421">
        <w:rPr>
          <w:spacing w:val="-6"/>
        </w:rPr>
        <w:t xml:space="preserve"> </w:t>
      </w:r>
      <w:r w:rsidRPr="000F1421">
        <w:t>pay</w:t>
      </w:r>
      <w:r w:rsidRPr="000F1421">
        <w:rPr>
          <w:spacing w:val="-9"/>
        </w:rPr>
        <w:t xml:space="preserve"> </w:t>
      </w:r>
      <w:r w:rsidRPr="000F1421">
        <w:t>designed</w:t>
      </w:r>
      <w:r w:rsidRPr="000F1421">
        <w:rPr>
          <w:spacing w:val="-8"/>
        </w:rPr>
        <w:t xml:space="preserve"> </w:t>
      </w:r>
      <w:r w:rsidRPr="000F1421">
        <w:t>to</w:t>
      </w:r>
      <w:r w:rsidRPr="000F1421">
        <w:rPr>
          <w:spacing w:val="-8"/>
        </w:rPr>
        <w:t xml:space="preserve"> </w:t>
      </w:r>
      <w:r w:rsidRPr="000F1421">
        <w:t>offset</w:t>
      </w:r>
      <w:r w:rsidRPr="000F1421">
        <w:rPr>
          <w:spacing w:val="-9"/>
        </w:rPr>
        <w:t xml:space="preserve"> </w:t>
      </w:r>
      <w:r w:rsidRPr="000F1421">
        <w:t>penalty</w:t>
      </w:r>
      <w:r w:rsidRPr="000F1421">
        <w:rPr>
          <w:spacing w:val="-9"/>
        </w:rPr>
        <w:t xml:space="preserve"> </w:t>
      </w:r>
      <w:r w:rsidRPr="000F1421">
        <w:t>rates</w:t>
      </w:r>
      <w:r w:rsidRPr="000F1421">
        <w:rPr>
          <w:spacing w:val="-7"/>
        </w:rPr>
        <w:t xml:space="preserve"> </w:t>
      </w:r>
      <w:r w:rsidRPr="000F1421">
        <w:t>and</w:t>
      </w:r>
      <w:r w:rsidRPr="000F1421">
        <w:rPr>
          <w:spacing w:val="-8"/>
        </w:rPr>
        <w:t xml:space="preserve"> </w:t>
      </w:r>
      <w:r w:rsidRPr="000F1421">
        <w:t>overtime</w:t>
      </w:r>
      <w:r w:rsidRPr="000F1421">
        <w:rPr>
          <w:spacing w:val="-8"/>
        </w:rPr>
        <w:t xml:space="preserve"> </w:t>
      </w:r>
      <w:r w:rsidRPr="000F1421">
        <w:t>provided</w:t>
      </w:r>
      <w:r w:rsidRPr="000F1421">
        <w:rPr>
          <w:spacing w:val="-8"/>
        </w:rPr>
        <w:t xml:space="preserve"> </w:t>
      </w:r>
      <w:r w:rsidRPr="000F1421">
        <w:t>for</w:t>
      </w:r>
      <w:r w:rsidRPr="000F1421">
        <w:rPr>
          <w:spacing w:val="-10"/>
        </w:rPr>
        <w:t xml:space="preserve"> </w:t>
      </w:r>
      <w:r w:rsidRPr="000F1421">
        <w:t>by</w:t>
      </w:r>
      <w:r w:rsidRPr="000F1421">
        <w:rPr>
          <w:spacing w:val="-9"/>
        </w:rPr>
        <w:t xml:space="preserve"> </w:t>
      </w:r>
      <w:r w:rsidRPr="000F1421">
        <w:t>the</w:t>
      </w:r>
      <w:r w:rsidRPr="000F1421">
        <w:rPr>
          <w:spacing w:val="-8"/>
        </w:rPr>
        <w:t xml:space="preserve"> </w:t>
      </w:r>
      <w:r w:rsidRPr="000F1421">
        <w:t xml:space="preserve">ABC EAs. However, </w:t>
      </w:r>
      <w:r w:rsidR="00CF0581" w:rsidRPr="000F1421">
        <w:t xml:space="preserve">some </w:t>
      </w:r>
      <w:r w:rsidRPr="000F1421">
        <w:t>flat rates were insufficient and resulted in some casual</w:t>
      </w:r>
      <w:r w:rsidRPr="000F1421">
        <w:rPr>
          <w:spacing w:val="-48"/>
        </w:rPr>
        <w:t xml:space="preserve"> </w:t>
      </w:r>
      <w:r w:rsidRPr="000F1421">
        <w:t>employees being paid less than they were entitled</w:t>
      </w:r>
      <w:r w:rsidRPr="000F1421">
        <w:rPr>
          <w:spacing w:val="-15"/>
        </w:rPr>
        <w:t xml:space="preserve"> </w:t>
      </w:r>
      <w:r w:rsidRPr="000F1421">
        <w:t>to.</w:t>
      </w:r>
    </w:p>
    <w:p w14:paraId="01DF4127" w14:textId="77777777" w:rsidR="00B84F26" w:rsidRPr="000F1421" w:rsidRDefault="00B84F26" w:rsidP="00C82F5A">
      <w:pPr>
        <w:pStyle w:val="BodyText"/>
        <w:keepNext/>
        <w:keepLines/>
        <w:kinsoku w:val="0"/>
        <w:overflowPunct w:val="0"/>
        <w:spacing w:before="11"/>
        <w:ind w:left="0" w:firstLine="0"/>
        <w:jc w:val="both"/>
        <w:rPr>
          <w:sz w:val="23"/>
          <w:szCs w:val="23"/>
        </w:rPr>
      </w:pPr>
    </w:p>
    <w:p w14:paraId="6CD31589" w14:textId="77777777" w:rsidR="00B84F26" w:rsidRPr="000F1421" w:rsidRDefault="00932BF9" w:rsidP="0011616F">
      <w:pPr>
        <w:pStyle w:val="BodyText"/>
        <w:keepNext/>
        <w:keepLines/>
        <w:kinsoku w:val="0"/>
        <w:overflowPunct w:val="0"/>
        <w:ind w:left="100" w:right="111" w:firstLine="0"/>
        <w:jc w:val="both"/>
        <w:rPr>
          <w:color w:val="000000"/>
        </w:rPr>
      </w:pPr>
      <w:r w:rsidRPr="000F1421">
        <w:t>The ABC has formally admitted to the FWO that it did not comply with its obligations under Commonwealth workplace laws and has entered into an Enforceable Undertaking</w:t>
      </w:r>
      <w:r w:rsidRPr="000F1421">
        <w:rPr>
          <w:spacing w:val="-6"/>
        </w:rPr>
        <w:t xml:space="preserve"> </w:t>
      </w:r>
      <w:r w:rsidRPr="000F1421">
        <w:t>with</w:t>
      </w:r>
      <w:r w:rsidRPr="000F1421">
        <w:rPr>
          <w:spacing w:val="-3"/>
        </w:rPr>
        <w:t xml:space="preserve"> </w:t>
      </w:r>
      <w:r w:rsidRPr="000F1421">
        <w:t>the</w:t>
      </w:r>
      <w:r w:rsidRPr="000F1421">
        <w:rPr>
          <w:spacing w:val="-3"/>
        </w:rPr>
        <w:t xml:space="preserve"> </w:t>
      </w:r>
      <w:r w:rsidRPr="000F1421">
        <w:t>FWO,</w:t>
      </w:r>
      <w:r w:rsidRPr="000F1421">
        <w:rPr>
          <w:spacing w:val="-9"/>
        </w:rPr>
        <w:t xml:space="preserve"> </w:t>
      </w:r>
      <w:r w:rsidRPr="000F1421">
        <w:t>a</w:t>
      </w:r>
      <w:r w:rsidRPr="000F1421">
        <w:rPr>
          <w:spacing w:val="-3"/>
        </w:rPr>
        <w:t xml:space="preserve"> </w:t>
      </w:r>
      <w:r w:rsidRPr="000F1421">
        <w:t>copy</w:t>
      </w:r>
      <w:r w:rsidRPr="000F1421">
        <w:rPr>
          <w:spacing w:val="-7"/>
        </w:rPr>
        <w:t xml:space="preserve"> </w:t>
      </w:r>
      <w:r w:rsidRPr="000F1421">
        <w:t>of</w:t>
      </w:r>
      <w:r w:rsidRPr="000F1421">
        <w:rPr>
          <w:spacing w:val="-4"/>
        </w:rPr>
        <w:t xml:space="preserve"> </w:t>
      </w:r>
      <w:r w:rsidRPr="000F1421">
        <w:t>which</w:t>
      </w:r>
      <w:r w:rsidRPr="000F1421">
        <w:rPr>
          <w:spacing w:val="-3"/>
        </w:rPr>
        <w:t xml:space="preserve"> </w:t>
      </w:r>
      <w:r w:rsidRPr="000F1421">
        <w:t>will</w:t>
      </w:r>
      <w:r w:rsidRPr="000F1421">
        <w:rPr>
          <w:spacing w:val="-5"/>
        </w:rPr>
        <w:t xml:space="preserve"> </w:t>
      </w:r>
      <w:r w:rsidRPr="000F1421">
        <w:t>be</w:t>
      </w:r>
      <w:r w:rsidRPr="000F1421">
        <w:rPr>
          <w:spacing w:val="-3"/>
        </w:rPr>
        <w:t xml:space="preserve"> </w:t>
      </w:r>
      <w:r w:rsidRPr="000F1421">
        <w:t>available</w:t>
      </w:r>
      <w:r w:rsidRPr="000F1421">
        <w:rPr>
          <w:spacing w:val="-9"/>
        </w:rPr>
        <w:t xml:space="preserve"> </w:t>
      </w:r>
      <w:r w:rsidRPr="000F1421">
        <w:t>from</w:t>
      </w:r>
      <w:r w:rsidRPr="000F1421">
        <w:rPr>
          <w:spacing w:val="-3"/>
        </w:rPr>
        <w:t xml:space="preserve"> </w:t>
      </w:r>
      <w:r w:rsidRPr="000F1421">
        <w:t>the</w:t>
      </w:r>
      <w:r w:rsidRPr="000F1421">
        <w:rPr>
          <w:spacing w:val="-6"/>
        </w:rPr>
        <w:t xml:space="preserve"> </w:t>
      </w:r>
      <w:r w:rsidRPr="000F1421">
        <w:t>FWO</w:t>
      </w:r>
      <w:r w:rsidRPr="000F1421">
        <w:rPr>
          <w:spacing w:val="-6"/>
        </w:rPr>
        <w:t xml:space="preserve"> </w:t>
      </w:r>
      <w:r w:rsidRPr="000F1421">
        <w:t>website</w:t>
      </w:r>
      <w:r w:rsidRPr="000F1421">
        <w:rPr>
          <w:spacing w:val="-3"/>
        </w:rPr>
        <w:t xml:space="preserve"> </w:t>
      </w:r>
      <w:r w:rsidRPr="000F1421">
        <w:t xml:space="preserve">at </w:t>
      </w:r>
      <w:hyperlink r:id="rId23" w:history="1">
        <w:r w:rsidRPr="000F1421">
          <w:rPr>
            <w:color w:val="0000FF"/>
            <w:u w:val="single"/>
          </w:rPr>
          <w:t>www.fairwork.gov.au</w:t>
        </w:r>
      </w:hyperlink>
      <w:r w:rsidRPr="000F1421">
        <w:rPr>
          <w:color w:val="000000"/>
        </w:rPr>
        <w:t>.</w:t>
      </w:r>
    </w:p>
    <w:p w14:paraId="78EE1497" w14:textId="77777777" w:rsidR="00B84F26" w:rsidRPr="000F1421" w:rsidRDefault="00B84F26" w:rsidP="00C82F5A">
      <w:pPr>
        <w:pStyle w:val="BodyText"/>
        <w:keepNext/>
        <w:keepLines/>
        <w:kinsoku w:val="0"/>
        <w:overflowPunct w:val="0"/>
        <w:spacing w:before="11"/>
        <w:ind w:left="0" w:firstLine="0"/>
        <w:jc w:val="both"/>
        <w:rPr>
          <w:sz w:val="17"/>
          <w:szCs w:val="17"/>
        </w:rPr>
      </w:pPr>
    </w:p>
    <w:p w14:paraId="6098E44F" w14:textId="77777777" w:rsidR="00B84F26" w:rsidRPr="000F1421" w:rsidRDefault="00932BF9" w:rsidP="0011616F">
      <w:pPr>
        <w:pStyle w:val="BodyText"/>
        <w:keepNext/>
        <w:keepLines/>
        <w:kinsoku w:val="0"/>
        <w:overflowPunct w:val="0"/>
        <w:spacing w:before="69"/>
        <w:ind w:left="100" w:right="112" w:firstLine="0"/>
        <w:jc w:val="both"/>
      </w:pPr>
      <w:r w:rsidRPr="000F1421">
        <w:t>To rectify the underpayments and to ensure the conduct does not occur again, the ABC has agreed to implement a number of remedial and proactive measures, including:</w:t>
      </w:r>
    </w:p>
    <w:p w14:paraId="647B837D" w14:textId="77777777" w:rsidR="00B84F26" w:rsidRPr="000F1421" w:rsidRDefault="00B84F26" w:rsidP="00C82F5A">
      <w:pPr>
        <w:pStyle w:val="BodyText"/>
        <w:keepNext/>
        <w:keepLines/>
        <w:kinsoku w:val="0"/>
        <w:overflowPunct w:val="0"/>
        <w:spacing w:before="11"/>
        <w:ind w:left="0" w:firstLine="0"/>
        <w:jc w:val="both"/>
        <w:rPr>
          <w:sz w:val="25"/>
          <w:szCs w:val="25"/>
        </w:rPr>
      </w:pPr>
    </w:p>
    <w:p w14:paraId="7170359D" w14:textId="77777777" w:rsidR="00B84F26" w:rsidRPr="000F1421" w:rsidRDefault="00932BF9" w:rsidP="0011616F">
      <w:pPr>
        <w:pStyle w:val="ListParagraph"/>
        <w:keepNext/>
        <w:keepLines/>
        <w:numPr>
          <w:ilvl w:val="0"/>
          <w:numId w:val="1"/>
        </w:numPr>
        <w:tabs>
          <w:tab w:val="left" w:pos="820"/>
        </w:tabs>
        <w:kinsoku w:val="0"/>
        <w:overflowPunct w:val="0"/>
        <w:spacing w:line="274" w:lineRule="exact"/>
        <w:ind w:right="116"/>
        <w:jc w:val="both"/>
        <w:rPr>
          <w:rFonts w:ascii="Arial" w:hAnsi="Arial" w:cs="Arial"/>
        </w:rPr>
      </w:pPr>
      <w:r w:rsidRPr="000F1421">
        <w:rPr>
          <w:rFonts w:ascii="Arial" w:hAnsi="Arial" w:cs="Arial"/>
        </w:rPr>
        <w:t>Provisioning an independent audit to identify past and current impacted staff, with the audit methodology subject to independent</w:t>
      </w:r>
      <w:r w:rsidRPr="000F1421">
        <w:rPr>
          <w:rFonts w:ascii="Arial" w:hAnsi="Arial" w:cs="Arial"/>
          <w:spacing w:val="-31"/>
        </w:rPr>
        <w:t xml:space="preserve"> </w:t>
      </w:r>
      <w:r w:rsidRPr="000F1421">
        <w:rPr>
          <w:rFonts w:ascii="Arial" w:hAnsi="Arial" w:cs="Arial"/>
        </w:rPr>
        <w:t>review;</w:t>
      </w:r>
    </w:p>
    <w:p w14:paraId="78C5B4C1" w14:textId="77777777" w:rsidR="00B84F26" w:rsidRPr="000F1421" w:rsidRDefault="00932BF9" w:rsidP="00C82F5A">
      <w:pPr>
        <w:pStyle w:val="ListParagraph"/>
        <w:keepNext/>
        <w:keepLines/>
        <w:numPr>
          <w:ilvl w:val="0"/>
          <w:numId w:val="1"/>
        </w:numPr>
        <w:tabs>
          <w:tab w:val="left" w:pos="820"/>
        </w:tabs>
        <w:kinsoku w:val="0"/>
        <w:overflowPunct w:val="0"/>
        <w:spacing w:before="17" w:line="276" w:lineRule="exact"/>
        <w:ind w:right="114"/>
        <w:jc w:val="both"/>
        <w:rPr>
          <w:rFonts w:ascii="Arial" w:hAnsi="Arial" w:cs="Arial"/>
        </w:rPr>
      </w:pPr>
      <w:r w:rsidRPr="000F1421">
        <w:rPr>
          <w:rFonts w:ascii="Arial" w:hAnsi="Arial" w:cs="Arial"/>
        </w:rPr>
        <w:t>Ongoing monthly engagement with the FWO regarding the progress of the audit;</w:t>
      </w:r>
    </w:p>
    <w:p w14:paraId="53B43F88" w14:textId="77777777" w:rsidR="00B84F26" w:rsidRPr="000F1421" w:rsidRDefault="00932BF9" w:rsidP="00C82F5A">
      <w:pPr>
        <w:pStyle w:val="ListParagraph"/>
        <w:keepNext/>
        <w:keepLines/>
        <w:numPr>
          <w:ilvl w:val="0"/>
          <w:numId w:val="1"/>
        </w:numPr>
        <w:tabs>
          <w:tab w:val="left" w:pos="820"/>
        </w:tabs>
        <w:kinsoku w:val="0"/>
        <w:overflowPunct w:val="0"/>
        <w:spacing w:before="17" w:line="276" w:lineRule="exact"/>
        <w:ind w:right="114"/>
        <w:jc w:val="both"/>
        <w:rPr>
          <w:rFonts w:ascii="Arial" w:hAnsi="Arial" w:cs="Arial"/>
        </w:rPr>
      </w:pPr>
      <w:r w:rsidRPr="000F1421">
        <w:rPr>
          <w:rFonts w:ascii="Arial" w:hAnsi="Arial" w:cs="Arial"/>
        </w:rPr>
        <w:t>Rectification of all underpayments to past and current employees, and the provision of reimbursement of costs associated with seeking independent financial advice for employees owed $15,000 and</w:t>
      </w:r>
      <w:r w:rsidRPr="000F1421">
        <w:rPr>
          <w:rFonts w:ascii="Arial" w:hAnsi="Arial" w:cs="Arial"/>
          <w:spacing w:val="-23"/>
        </w:rPr>
        <w:t xml:space="preserve"> </w:t>
      </w:r>
      <w:r w:rsidRPr="000F1421">
        <w:rPr>
          <w:rFonts w:ascii="Arial" w:hAnsi="Arial" w:cs="Arial"/>
        </w:rPr>
        <w:t>above;</w:t>
      </w:r>
    </w:p>
    <w:p w14:paraId="3188A1D6" w14:textId="77777777" w:rsidR="00B84F26" w:rsidRPr="000F1421" w:rsidRDefault="00932BF9" w:rsidP="00C82F5A">
      <w:pPr>
        <w:pStyle w:val="ListParagraph"/>
        <w:keepNext/>
        <w:keepLines/>
        <w:numPr>
          <w:ilvl w:val="0"/>
          <w:numId w:val="1"/>
        </w:numPr>
        <w:tabs>
          <w:tab w:val="left" w:pos="820"/>
        </w:tabs>
        <w:kinsoku w:val="0"/>
        <w:overflowPunct w:val="0"/>
        <w:spacing w:before="14" w:line="276" w:lineRule="exact"/>
        <w:ind w:right="116"/>
        <w:jc w:val="both"/>
        <w:rPr>
          <w:rFonts w:ascii="Arial" w:hAnsi="Arial" w:cs="Arial"/>
        </w:rPr>
      </w:pPr>
      <w:r w:rsidRPr="000F1421">
        <w:rPr>
          <w:rFonts w:ascii="Arial" w:hAnsi="Arial" w:cs="Arial"/>
        </w:rPr>
        <w:t>Implementation of an electronic record keeping system to accurately record rosters and actual time worked for all</w:t>
      </w:r>
      <w:r w:rsidRPr="000F1421">
        <w:rPr>
          <w:rFonts w:ascii="Arial" w:hAnsi="Arial" w:cs="Arial"/>
          <w:spacing w:val="-14"/>
        </w:rPr>
        <w:t xml:space="preserve"> </w:t>
      </w:r>
      <w:r w:rsidRPr="000F1421">
        <w:rPr>
          <w:rFonts w:ascii="Arial" w:hAnsi="Arial" w:cs="Arial"/>
        </w:rPr>
        <w:t>staff;</w:t>
      </w:r>
    </w:p>
    <w:p w14:paraId="61B551A7" w14:textId="3E52CB7B" w:rsidR="00B84F26" w:rsidRPr="000F1421" w:rsidRDefault="00932BF9" w:rsidP="00C82F5A">
      <w:pPr>
        <w:pStyle w:val="ListParagraph"/>
        <w:keepNext/>
        <w:keepLines/>
        <w:numPr>
          <w:ilvl w:val="0"/>
          <w:numId w:val="1"/>
        </w:numPr>
        <w:tabs>
          <w:tab w:val="left" w:pos="820"/>
        </w:tabs>
        <w:kinsoku w:val="0"/>
        <w:overflowPunct w:val="0"/>
        <w:spacing w:before="17" w:line="276" w:lineRule="exact"/>
        <w:ind w:right="114"/>
        <w:jc w:val="both"/>
        <w:rPr>
          <w:rFonts w:ascii="Arial" w:hAnsi="Arial" w:cs="Arial"/>
        </w:rPr>
      </w:pPr>
      <w:r w:rsidRPr="000F1421">
        <w:rPr>
          <w:rFonts w:ascii="Arial" w:hAnsi="Arial" w:cs="Arial"/>
        </w:rPr>
        <w:t xml:space="preserve">Ensuring that all future offers of employment will include an anticipated classification level, schedule, band, pay point, and an </w:t>
      </w:r>
      <w:r w:rsidR="00551A16" w:rsidRPr="000F1421">
        <w:rPr>
          <w:rFonts w:ascii="Arial" w:hAnsi="Arial" w:cs="Arial"/>
        </w:rPr>
        <w:t xml:space="preserve">hourly rate </w:t>
      </w:r>
      <w:r w:rsidRPr="000F1421">
        <w:rPr>
          <w:rFonts w:ascii="Arial" w:hAnsi="Arial" w:cs="Arial"/>
        </w:rPr>
        <w:t xml:space="preserve"> </w:t>
      </w:r>
      <w:r w:rsidR="00551A16" w:rsidRPr="000F1421">
        <w:rPr>
          <w:rFonts w:ascii="Arial" w:hAnsi="Arial" w:cs="Arial"/>
        </w:rPr>
        <w:t xml:space="preserve">or </w:t>
      </w:r>
      <w:r w:rsidRPr="000F1421">
        <w:rPr>
          <w:rFonts w:ascii="Arial" w:hAnsi="Arial" w:cs="Arial"/>
        </w:rPr>
        <w:t>salary</w:t>
      </w:r>
      <w:r w:rsidRPr="000F1421">
        <w:rPr>
          <w:rFonts w:ascii="Arial" w:hAnsi="Arial" w:cs="Arial"/>
          <w:spacing w:val="-31"/>
        </w:rPr>
        <w:t xml:space="preserve"> </w:t>
      </w:r>
      <w:r w:rsidRPr="000F1421">
        <w:rPr>
          <w:rFonts w:ascii="Arial" w:hAnsi="Arial" w:cs="Arial"/>
        </w:rPr>
        <w:t>range</w:t>
      </w:r>
      <w:r w:rsidR="00EA4835">
        <w:rPr>
          <w:rFonts w:ascii="Arial" w:hAnsi="Arial" w:cs="Arial"/>
        </w:rPr>
        <w:t>,</w:t>
      </w:r>
      <w:r w:rsidR="00EA4835" w:rsidRPr="00EA4835">
        <w:rPr>
          <w:rFonts w:ascii="Arial" w:hAnsi="Arial" w:cs="Arial"/>
        </w:rPr>
        <w:t xml:space="preserve"> </w:t>
      </w:r>
      <w:r w:rsidR="00EA4835">
        <w:rPr>
          <w:rFonts w:ascii="Arial" w:hAnsi="Arial" w:cs="Arial"/>
        </w:rPr>
        <w:t>as applicable</w:t>
      </w:r>
      <w:r w:rsidRPr="000F1421">
        <w:rPr>
          <w:rFonts w:ascii="Arial" w:hAnsi="Arial" w:cs="Arial"/>
        </w:rPr>
        <w:t>;</w:t>
      </w:r>
    </w:p>
    <w:p w14:paraId="040A5561" w14:textId="2F638A27" w:rsidR="00B84F26" w:rsidRPr="000F1421" w:rsidRDefault="00932BF9" w:rsidP="00C82F5A">
      <w:pPr>
        <w:pStyle w:val="ListParagraph"/>
        <w:keepNext/>
        <w:keepLines/>
        <w:numPr>
          <w:ilvl w:val="0"/>
          <w:numId w:val="1"/>
        </w:numPr>
        <w:tabs>
          <w:tab w:val="left" w:pos="820"/>
        </w:tabs>
        <w:kinsoku w:val="0"/>
        <w:overflowPunct w:val="0"/>
        <w:spacing w:before="16" w:line="276" w:lineRule="exact"/>
        <w:ind w:right="113"/>
        <w:jc w:val="both"/>
        <w:rPr>
          <w:rFonts w:ascii="Arial" w:hAnsi="Arial" w:cs="Arial"/>
        </w:rPr>
      </w:pPr>
      <w:r w:rsidRPr="000F1421">
        <w:rPr>
          <w:rFonts w:ascii="Arial" w:hAnsi="Arial" w:cs="Arial"/>
        </w:rPr>
        <w:t xml:space="preserve">Provision of training to </w:t>
      </w:r>
      <w:r w:rsidR="00551A16" w:rsidRPr="000F1421">
        <w:rPr>
          <w:rFonts w:ascii="Arial" w:hAnsi="Arial" w:cs="Arial"/>
        </w:rPr>
        <w:t xml:space="preserve">responsible individuals </w:t>
      </w:r>
      <w:r w:rsidRPr="000F1421">
        <w:rPr>
          <w:rFonts w:ascii="Arial" w:hAnsi="Arial" w:cs="Arial"/>
        </w:rPr>
        <w:t>regarding the rights and responsibilities of employers under relevant Commonwealth workplace laws and instruments;</w:t>
      </w:r>
      <w:r w:rsidRPr="000F1421">
        <w:rPr>
          <w:rFonts w:ascii="Arial" w:hAnsi="Arial" w:cs="Arial"/>
          <w:spacing w:val="-6"/>
        </w:rPr>
        <w:t xml:space="preserve"> </w:t>
      </w:r>
      <w:r w:rsidRPr="000F1421">
        <w:rPr>
          <w:rFonts w:ascii="Arial" w:hAnsi="Arial" w:cs="Arial"/>
        </w:rPr>
        <w:t>and</w:t>
      </w:r>
    </w:p>
    <w:p w14:paraId="1B7A1852" w14:textId="77777777" w:rsidR="00B84F26" w:rsidRPr="000F1421" w:rsidRDefault="00932BF9" w:rsidP="00C82F5A">
      <w:pPr>
        <w:pStyle w:val="ListParagraph"/>
        <w:keepNext/>
        <w:keepLines/>
        <w:numPr>
          <w:ilvl w:val="0"/>
          <w:numId w:val="1"/>
        </w:numPr>
        <w:tabs>
          <w:tab w:val="left" w:pos="820"/>
        </w:tabs>
        <w:kinsoku w:val="0"/>
        <w:overflowPunct w:val="0"/>
        <w:spacing w:before="16" w:line="276" w:lineRule="exact"/>
        <w:ind w:right="115"/>
        <w:jc w:val="both"/>
        <w:rPr>
          <w:rFonts w:ascii="Arial" w:hAnsi="Arial" w:cs="Arial"/>
        </w:rPr>
      </w:pPr>
      <w:r w:rsidRPr="000F1421">
        <w:rPr>
          <w:rFonts w:ascii="Arial" w:hAnsi="Arial" w:cs="Arial"/>
        </w:rPr>
        <w:t>Provisioning annual audits conducted by an independent expert to confirm ongoing compliance with Commonwealth workplace</w:t>
      </w:r>
      <w:r w:rsidRPr="000F1421">
        <w:rPr>
          <w:rFonts w:ascii="Arial" w:hAnsi="Arial" w:cs="Arial"/>
          <w:spacing w:val="-20"/>
        </w:rPr>
        <w:t xml:space="preserve"> </w:t>
      </w:r>
      <w:r w:rsidRPr="000F1421">
        <w:rPr>
          <w:rFonts w:ascii="Arial" w:hAnsi="Arial" w:cs="Arial"/>
        </w:rPr>
        <w:t>laws.</w:t>
      </w:r>
    </w:p>
    <w:p w14:paraId="3603D077" w14:textId="77777777" w:rsidR="00B84F26" w:rsidRPr="000F1421" w:rsidRDefault="00932BF9" w:rsidP="00C82F5A">
      <w:pPr>
        <w:pStyle w:val="ListParagraph"/>
        <w:keepNext/>
        <w:keepLines/>
        <w:numPr>
          <w:ilvl w:val="0"/>
          <w:numId w:val="1"/>
        </w:numPr>
        <w:tabs>
          <w:tab w:val="left" w:pos="820"/>
        </w:tabs>
        <w:kinsoku w:val="0"/>
        <w:overflowPunct w:val="0"/>
        <w:spacing w:before="14" w:line="276" w:lineRule="exact"/>
        <w:ind w:right="117"/>
        <w:jc w:val="both"/>
        <w:rPr>
          <w:rFonts w:ascii="Arial" w:hAnsi="Arial" w:cs="Arial"/>
        </w:rPr>
      </w:pPr>
      <w:r w:rsidRPr="000F1421">
        <w:rPr>
          <w:rFonts w:ascii="Arial" w:hAnsi="Arial" w:cs="Arial"/>
        </w:rPr>
        <w:t>Issuing a public apology available on the ABC’s corporate website, LinkedIn page and ABC Communication’s Twitter</w:t>
      </w:r>
      <w:r w:rsidRPr="000F1421">
        <w:rPr>
          <w:rFonts w:ascii="Arial" w:hAnsi="Arial" w:cs="Arial"/>
          <w:spacing w:val="-19"/>
        </w:rPr>
        <w:t xml:space="preserve"> </w:t>
      </w:r>
      <w:r w:rsidRPr="000F1421">
        <w:rPr>
          <w:rFonts w:ascii="Arial" w:hAnsi="Arial" w:cs="Arial"/>
        </w:rPr>
        <w:t>account.</w:t>
      </w:r>
    </w:p>
    <w:p w14:paraId="4B61346E" w14:textId="77777777" w:rsidR="00B84F26" w:rsidRPr="000F1421" w:rsidRDefault="00B84F26" w:rsidP="00C82F5A">
      <w:pPr>
        <w:pStyle w:val="BodyText"/>
        <w:keepNext/>
        <w:keepLines/>
        <w:kinsoku w:val="0"/>
        <w:overflowPunct w:val="0"/>
        <w:spacing w:before="7"/>
        <w:ind w:left="0" w:firstLine="0"/>
        <w:jc w:val="both"/>
        <w:rPr>
          <w:sz w:val="23"/>
          <w:szCs w:val="23"/>
        </w:rPr>
      </w:pPr>
    </w:p>
    <w:p w14:paraId="6B253993" w14:textId="7B1688FD" w:rsidR="00B84F26" w:rsidRPr="000F1421" w:rsidRDefault="00932BF9" w:rsidP="00AA7E71">
      <w:pPr>
        <w:pStyle w:val="BodyText"/>
        <w:keepNext/>
        <w:keepLines/>
        <w:kinsoku w:val="0"/>
        <w:overflowPunct w:val="0"/>
        <w:ind w:left="100" w:right="112" w:firstLine="0"/>
      </w:pPr>
      <w:r w:rsidRPr="000F1421">
        <w:t>For all queries relating to</w:t>
      </w:r>
      <w:r w:rsidR="00BE131F" w:rsidRPr="000F1421">
        <w:t xml:space="preserve"> your employment</w:t>
      </w:r>
      <w:r w:rsidR="00244FDC">
        <w:t xml:space="preserve">, please contact </w:t>
      </w:r>
      <w:hyperlink r:id="rId24" w:history="1">
        <w:r w:rsidR="00244FDC" w:rsidRPr="003B5B3C">
          <w:rPr>
            <w:rStyle w:val="Hyperlink"/>
          </w:rPr>
          <w:t>peopleandculture@abc.net.au</w:t>
        </w:r>
      </w:hyperlink>
      <w:r w:rsidR="00244FDC">
        <w:t xml:space="preserve"> </w:t>
      </w:r>
    </w:p>
    <w:p w14:paraId="0E1E9F89" w14:textId="77777777" w:rsidR="00B84F26" w:rsidRPr="000F1421" w:rsidRDefault="00B84F26" w:rsidP="00C82F5A">
      <w:pPr>
        <w:pStyle w:val="BodyText"/>
        <w:keepNext/>
        <w:keepLines/>
        <w:kinsoku w:val="0"/>
        <w:overflowPunct w:val="0"/>
        <w:ind w:left="0" w:firstLine="0"/>
        <w:jc w:val="both"/>
      </w:pPr>
    </w:p>
    <w:p w14:paraId="47DB0A3C" w14:textId="77777777" w:rsidR="00B84F26" w:rsidRPr="000F1421" w:rsidRDefault="00932BF9" w:rsidP="00C82F5A">
      <w:pPr>
        <w:pStyle w:val="BodyText"/>
        <w:keepNext/>
        <w:keepLines/>
        <w:kinsoku w:val="0"/>
        <w:overflowPunct w:val="0"/>
        <w:ind w:left="100" w:right="114" w:firstLine="0"/>
        <w:jc w:val="both"/>
      </w:pPr>
      <w:r w:rsidRPr="000F1421">
        <w:t>The</w:t>
      </w:r>
      <w:r w:rsidRPr="000F1421">
        <w:rPr>
          <w:spacing w:val="-3"/>
        </w:rPr>
        <w:t xml:space="preserve"> </w:t>
      </w:r>
      <w:r w:rsidRPr="000F1421">
        <w:t>ABC</w:t>
      </w:r>
      <w:r w:rsidRPr="000F1421">
        <w:rPr>
          <w:spacing w:val="-5"/>
        </w:rPr>
        <w:t xml:space="preserve"> </w:t>
      </w:r>
      <w:r w:rsidRPr="000F1421">
        <w:t>gives</w:t>
      </w:r>
      <w:r w:rsidRPr="000F1421">
        <w:rPr>
          <w:spacing w:val="-5"/>
        </w:rPr>
        <w:t xml:space="preserve"> </w:t>
      </w:r>
      <w:r w:rsidRPr="000F1421">
        <w:t>a</w:t>
      </w:r>
      <w:r w:rsidRPr="000F1421">
        <w:rPr>
          <w:spacing w:val="-3"/>
        </w:rPr>
        <w:t xml:space="preserve"> </w:t>
      </w:r>
      <w:r w:rsidRPr="000F1421">
        <w:t>commitment</w:t>
      </w:r>
      <w:r w:rsidRPr="000F1421">
        <w:rPr>
          <w:spacing w:val="-4"/>
        </w:rPr>
        <w:t xml:space="preserve"> </w:t>
      </w:r>
      <w:r w:rsidRPr="000F1421">
        <w:t>that</w:t>
      </w:r>
      <w:r w:rsidRPr="000F1421">
        <w:rPr>
          <w:spacing w:val="-4"/>
        </w:rPr>
        <w:t xml:space="preserve"> </w:t>
      </w:r>
      <w:r w:rsidRPr="000F1421">
        <w:t>the</w:t>
      </w:r>
      <w:r w:rsidRPr="000F1421">
        <w:rPr>
          <w:spacing w:val="-4"/>
        </w:rPr>
        <w:t xml:space="preserve"> </w:t>
      </w:r>
      <w:r w:rsidRPr="000F1421">
        <w:t>offending</w:t>
      </w:r>
      <w:r w:rsidRPr="000F1421">
        <w:rPr>
          <w:spacing w:val="-6"/>
        </w:rPr>
        <w:t xml:space="preserve"> </w:t>
      </w:r>
      <w:r w:rsidRPr="000F1421">
        <w:t>conduct</w:t>
      </w:r>
      <w:r w:rsidRPr="000F1421">
        <w:rPr>
          <w:spacing w:val="-4"/>
        </w:rPr>
        <w:t xml:space="preserve"> </w:t>
      </w:r>
      <w:r w:rsidRPr="000F1421">
        <w:t>will</w:t>
      </w:r>
      <w:r w:rsidRPr="000F1421">
        <w:rPr>
          <w:spacing w:val="-5"/>
        </w:rPr>
        <w:t xml:space="preserve"> </w:t>
      </w:r>
      <w:r w:rsidRPr="000F1421">
        <w:t>not</w:t>
      </w:r>
      <w:r w:rsidRPr="000F1421">
        <w:rPr>
          <w:spacing w:val="-4"/>
        </w:rPr>
        <w:t xml:space="preserve"> </w:t>
      </w:r>
      <w:r w:rsidRPr="000F1421">
        <w:t>occur</w:t>
      </w:r>
      <w:r w:rsidRPr="000F1421">
        <w:rPr>
          <w:spacing w:val="-5"/>
        </w:rPr>
        <w:t xml:space="preserve"> </w:t>
      </w:r>
      <w:r w:rsidRPr="000F1421">
        <w:t>again</w:t>
      </w:r>
      <w:r w:rsidRPr="000F1421">
        <w:rPr>
          <w:spacing w:val="-3"/>
        </w:rPr>
        <w:t xml:space="preserve"> </w:t>
      </w:r>
      <w:r w:rsidRPr="000F1421">
        <w:t>and</w:t>
      </w:r>
      <w:r w:rsidRPr="000F1421">
        <w:rPr>
          <w:spacing w:val="-4"/>
        </w:rPr>
        <w:t xml:space="preserve"> </w:t>
      </w:r>
      <w:r w:rsidRPr="000F1421">
        <w:t>that it will comply with all requirements of the Commonwealth workplace relations laws in the</w:t>
      </w:r>
      <w:r w:rsidRPr="000F1421">
        <w:rPr>
          <w:spacing w:val="-4"/>
        </w:rPr>
        <w:t xml:space="preserve"> </w:t>
      </w:r>
      <w:r w:rsidRPr="000F1421">
        <w:t>future.</w:t>
      </w:r>
    </w:p>
    <w:p w14:paraId="392473DE" w14:textId="77777777" w:rsidR="00B84F26" w:rsidRPr="000F1421" w:rsidRDefault="00B84F26" w:rsidP="00C82F5A">
      <w:pPr>
        <w:pStyle w:val="BodyText"/>
        <w:keepNext/>
        <w:keepLines/>
        <w:kinsoku w:val="0"/>
        <w:overflowPunct w:val="0"/>
        <w:ind w:left="100" w:right="114" w:firstLine="0"/>
        <w:jc w:val="both"/>
        <w:sectPr w:rsidR="00B84F26" w:rsidRPr="000F1421">
          <w:headerReference w:type="even" r:id="rId25"/>
          <w:headerReference w:type="default" r:id="rId26"/>
          <w:footerReference w:type="default" r:id="rId27"/>
          <w:headerReference w:type="first" r:id="rId28"/>
          <w:pgSz w:w="11910" w:h="16840"/>
          <w:pgMar w:top="1380" w:right="1320" w:bottom="1260" w:left="1340" w:header="0" w:footer="1063" w:gutter="0"/>
          <w:pgNumType w:start="32"/>
          <w:cols w:space="720" w:equalWidth="0">
            <w:col w:w="9250"/>
          </w:cols>
          <w:noEndnote/>
        </w:sectPr>
      </w:pPr>
    </w:p>
    <w:p w14:paraId="467DDDD8" w14:textId="77777777" w:rsidR="00B84F26" w:rsidRPr="000F1421" w:rsidRDefault="00932BF9" w:rsidP="00C82F5A">
      <w:pPr>
        <w:pStyle w:val="BodyText"/>
        <w:keepNext/>
        <w:keepLines/>
        <w:kinsoku w:val="0"/>
        <w:overflowPunct w:val="0"/>
        <w:spacing w:before="58"/>
        <w:ind w:left="100" w:right="100" w:firstLine="0"/>
        <w:jc w:val="both"/>
      </w:pPr>
      <w:r w:rsidRPr="000F1421">
        <w:lastRenderedPageBreak/>
        <w:t>The ABC expresses its sincere regret and apologises to you for failing to comply with our lawful</w:t>
      </w:r>
      <w:r w:rsidRPr="000F1421">
        <w:rPr>
          <w:spacing w:val="-8"/>
        </w:rPr>
        <w:t xml:space="preserve"> </w:t>
      </w:r>
      <w:r w:rsidRPr="000F1421">
        <w:t>obligations.</w:t>
      </w:r>
    </w:p>
    <w:p w14:paraId="65B48B45" w14:textId="77777777" w:rsidR="00B84F26" w:rsidRPr="000F1421" w:rsidRDefault="00B84F26" w:rsidP="00C82F5A">
      <w:pPr>
        <w:pStyle w:val="BodyText"/>
        <w:keepNext/>
        <w:keepLines/>
        <w:kinsoku w:val="0"/>
        <w:overflowPunct w:val="0"/>
        <w:spacing w:before="11"/>
        <w:ind w:left="0" w:firstLine="0"/>
        <w:jc w:val="both"/>
        <w:rPr>
          <w:sz w:val="23"/>
          <w:szCs w:val="23"/>
        </w:rPr>
      </w:pPr>
    </w:p>
    <w:p w14:paraId="7F00A6FF" w14:textId="3DE6747F" w:rsidR="00376E31" w:rsidRPr="00F63BC2" w:rsidRDefault="00932BF9" w:rsidP="00C82F5A">
      <w:pPr>
        <w:pStyle w:val="BodyText"/>
        <w:keepNext/>
        <w:keepLines/>
        <w:kinsoku w:val="0"/>
        <w:overflowPunct w:val="0"/>
        <w:spacing w:line="480" w:lineRule="auto"/>
        <w:ind w:left="100" w:right="100" w:firstLine="0"/>
        <w:jc w:val="both"/>
      </w:pPr>
      <w:r w:rsidRPr="000F1421">
        <w:t>Should</w:t>
      </w:r>
      <w:r w:rsidRPr="000F1421">
        <w:rPr>
          <w:spacing w:val="-4"/>
        </w:rPr>
        <w:t xml:space="preserve"> </w:t>
      </w:r>
      <w:r w:rsidRPr="000F1421">
        <w:t>you</w:t>
      </w:r>
      <w:r w:rsidRPr="000F1421">
        <w:rPr>
          <w:spacing w:val="-7"/>
        </w:rPr>
        <w:t xml:space="preserve"> </w:t>
      </w:r>
      <w:r w:rsidRPr="000F1421">
        <w:t>have</w:t>
      </w:r>
      <w:r w:rsidRPr="000F1421">
        <w:rPr>
          <w:spacing w:val="-5"/>
        </w:rPr>
        <w:t xml:space="preserve"> </w:t>
      </w:r>
      <w:r w:rsidRPr="000F1421">
        <w:t>any</w:t>
      </w:r>
      <w:r w:rsidRPr="000F1421">
        <w:rPr>
          <w:spacing w:val="-8"/>
        </w:rPr>
        <w:t xml:space="preserve"> </w:t>
      </w:r>
      <w:r w:rsidRPr="000F1421">
        <w:t>questions,</w:t>
      </w:r>
      <w:r w:rsidRPr="000F1421">
        <w:rPr>
          <w:spacing w:val="-7"/>
        </w:rPr>
        <w:t xml:space="preserve"> </w:t>
      </w:r>
      <w:r w:rsidRPr="000F1421">
        <w:t>please</w:t>
      </w:r>
      <w:r w:rsidRPr="000F1421">
        <w:rPr>
          <w:spacing w:val="-7"/>
        </w:rPr>
        <w:t xml:space="preserve"> </w:t>
      </w:r>
      <w:r w:rsidRPr="000F1421">
        <w:t>contact</w:t>
      </w:r>
      <w:r w:rsidR="00AE2F68">
        <w:t xml:space="preserve"> </w:t>
      </w:r>
      <w:hyperlink r:id="rId29" w:history="1">
        <w:r w:rsidR="00AE2F68" w:rsidRPr="003B5B3C">
          <w:rPr>
            <w:rStyle w:val="Hyperlink"/>
          </w:rPr>
          <w:t>peopleandculture@abc.net.au</w:t>
        </w:r>
      </w:hyperlink>
      <w:r w:rsidR="00F63BC2">
        <w:rPr>
          <w:rStyle w:val="Hyperlink"/>
          <w:u w:val="none"/>
        </w:rPr>
        <w:t>.</w:t>
      </w:r>
    </w:p>
    <w:p w14:paraId="5A4FD42B" w14:textId="63CB080C" w:rsidR="00B84F26" w:rsidRPr="000F1421" w:rsidRDefault="00932BF9" w:rsidP="00C82F5A">
      <w:pPr>
        <w:pStyle w:val="BodyText"/>
        <w:keepNext/>
        <w:keepLines/>
        <w:kinsoku w:val="0"/>
        <w:overflowPunct w:val="0"/>
        <w:spacing w:line="480" w:lineRule="auto"/>
        <w:ind w:left="100" w:right="100" w:firstLine="0"/>
        <w:jc w:val="both"/>
      </w:pPr>
      <w:r w:rsidRPr="000F1421">
        <w:t>Yours</w:t>
      </w:r>
      <w:r w:rsidRPr="000F1421">
        <w:rPr>
          <w:spacing w:val="-4"/>
        </w:rPr>
        <w:t xml:space="preserve"> </w:t>
      </w:r>
      <w:r w:rsidRPr="000F1421">
        <w:t>sincerely</w:t>
      </w:r>
    </w:p>
    <w:p w14:paraId="438B6A5C" w14:textId="77777777" w:rsidR="00B84F26" w:rsidRPr="000F1421" w:rsidRDefault="00B84F26" w:rsidP="00C82F5A">
      <w:pPr>
        <w:pStyle w:val="BodyText"/>
        <w:keepNext/>
        <w:keepLines/>
        <w:kinsoku w:val="0"/>
        <w:overflowPunct w:val="0"/>
        <w:ind w:left="0" w:firstLine="0"/>
        <w:jc w:val="both"/>
        <w:rPr>
          <w:sz w:val="20"/>
          <w:szCs w:val="20"/>
        </w:rPr>
      </w:pPr>
    </w:p>
    <w:p w14:paraId="567C251C" w14:textId="77777777" w:rsidR="00B84F26" w:rsidRPr="000F1421" w:rsidRDefault="00B84F26" w:rsidP="00C82F5A">
      <w:pPr>
        <w:pStyle w:val="BodyText"/>
        <w:keepNext/>
        <w:keepLines/>
        <w:kinsoku w:val="0"/>
        <w:overflowPunct w:val="0"/>
        <w:ind w:left="0" w:firstLine="0"/>
        <w:jc w:val="both"/>
        <w:rPr>
          <w:sz w:val="20"/>
          <w:szCs w:val="20"/>
        </w:rPr>
      </w:pPr>
    </w:p>
    <w:p w14:paraId="73A88D44" w14:textId="77777777" w:rsidR="00B84F26" w:rsidRPr="000F1421" w:rsidRDefault="00B84F26" w:rsidP="00C82F5A">
      <w:pPr>
        <w:pStyle w:val="BodyText"/>
        <w:keepNext/>
        <w:keepLines/>
        <w:kinsoku w:val="0"/>
        <w:overflowPunct w:val="0"/>
        <w:ind w:left="0" w:firstLine="0"/>
        <w:jc w:val="both"/>
        <w:rPr>
          <w:sz w:val="20"/>
          <w:szCs w:val="20"/>
        </w:rPr>
      </w:pPr>
    </w:p>
    <w:p w14:paraId="244071B3" w14:textId="77777777" w:rsidR="00B84F26" w:rsidRPr="000F1421" w:rsidRDefault="00B84F26" w:rsidP="00C82F5A">
      <w:pPr>
        <w:pStyle w:val="BodyText"/>
        <w:keepNext/>
        <w:keepLines/>
        <w:kinsoku w:val="0"/>
        <w:overflowPunct w:val="0"/>
        <w:spacing w:before="10"/>
        <w:ind w:left="0" w:firstLine="0"/>
        <w:jc w:val="both"/>
        <w:rPr>
          <w:sz w:val="27"/>
          <w:szCs w:val="27"/>
        </w:rPr>
      </w:pPr>
    </w:p>
    <w:p w14:paraId="5756AD94" w14:textId="554E8406" w:rsidR="00B84F26" w:rsidRPr="000F1421" w:rsidRDefault="00B84F26" w:rsidP="00C82F5A">
      <w:pPr>
        <w:pStyle w:val="BodyText"/>
        <w:keepNext/>
        <w:keepLines/>
        <w:kinsoku w:val="0"/>
        <w:overflowPunct w:val="0"/>
        <w:ind w:left="445" w:firstLine="0"/>
        <w:jc w:val="both"/>
        <w:rPr>
          <w:sz w:val="20"/>
          <w:szCs w:val="20"/>
        </w:rPr>
      </w:pPr>
    </w:p>
    <w:p w14:paraId="334DE088" w14:textId="6CC15032" w:rsidR="007970F4" w:rsidRDefault="007970F4" w:rsidP="00C82F5A">
      <w:pPr>
        <w:pStyle w:val="BodyText"/>
        <w:keepNext/>
        <w:keepLines/>
        <w:kinsoku w:val="0"/>
        <w:overflowPunct w:val="0"/>
        <w:ind w:left="445" w:firstLine="0"/>
        <w:jc w:val="both"/>
        <w:rPr>
          <w:sz w:val="20"/>
          <w:szCs w:val="20"/>
        </w:rPr>
      </w:pPr>
    </w:p>
    <w:p w14:paraId="0CC76A69" w14:textId="77777777" w:rsidR="007970F4" w:rsidRPr="007970F4" w:rsidRDefault="007970F4" w:rsidP="00C82F5A">
      <w:pPr>
        <w:jc w:val="both"/>
      </w:pPr>
    </w:p>
    <w:p w14:paraId="05EF451E" w14:textId="77777777" w:rsidR="007970F4" w:rsidRPr="007970F4" w:rsidRDefault="007970F4" w:rsidP="00C82F5A">
      <w:pPr>
        <w:jc w:val="both"/>
      </w:pPr>
    </w:p>
    <w:p w14:paraId="47247097" w14:textId="77777777" w:rsidR="007970F4" w:rsidRPr="007970F4" w:rsidRDefault="007970F4" w:rsidP="00C82F5A">
      <w:pPr>
        <w:jc w:val="both"/>
      </w:pPr>
    </w:p>
    <w:p w14:paraId="0E785492" w14:textId="77777777" w:rsidR="007970F4" w:rsidRPr="007970F4" w:rsidRDefault="007970F4" w:rsidP="00C82F5A">
      <w:pPr>
        <w:jc w:val="both"/>
      </w:pPr>
    </w:p>
    <w:p w14:paraId="785FA386" w14:textId="77777777" w:rsidR="007970F4" w:rsidRPr="007970F4" w:rsidRDefault="007970F4" w:rsidP="00C82F5A">
      <w:pPr>
        <w:jc w:val="both"/>
      </w:pPr>
    </w:p>
    <w:p w14:paraId="1C33FC6F" w14:textId="77777777" w:rsidR="007970F4" w:rsidRPr="007970F4" w:rsidRDefault="007970F4" w:rsidP="00C82F5A">
      <w:pPr>
        <w:jc w:val="both"/>
      </w:pPr>
    </w:p>
    <w:p w14:paraId="593FE7CA" w14:textId="77777777" w:rsidR="007970F4" w:rsidRPr="007970F4" w:rsidRDefault="007970F4" w:rsidP="00C82F5A">
      <w:pPr>
        <w:jc w:val="both"/>
      </w:pPr>
    </w:p>
    <w:p w14:paraId="7D163B96" w14:textId="77777777" w:rsidR="007970F4" w:rsidRPr="007970F4" w:rsidRDefault="007970F4" w:rsidP="00C82F5A">
      <w:pPr>
        <w:jc w:val="both"/>
      </w:pPr>
    </w:p>
    <w:p w14:paraId="60B13D68" w14:textId="77777777" w:rsidR="007970F4" w:rsidRPr="007970F4" w:rsidRDefault="007970F4" w:rsidP="00C82F5A">
      <w:pPr>
        <w:jc w:val="both"/>
      </w:pPr>
    </w:p>
    <w:p w14:paraId="4F2E83A7" w14:textId="0A8DA43D" w:rsidR="007970F4" w:rsidRDefault="007970F4" w:rsidP="00C82F5A">
      <w:pPr>
        <w:ind w:firstLine="720"/>
        <w:jc w:val="both"/>
      </w:pPr>
    </w:p>
    <w:p w14:paraId="76E26963" w14:textId="66F1E1C4" w:rsidR="00B84F26" w:rsidRPr="007970F4" w:rsidRDefault="007970F4" w:rsidP="00C82F5A">
      <w:pPr>
        <w:tabs>
          <w:tab w:val="left" w:pos="735"/>
        </w:tabs>
        <w:jc w:val="both"/>
        <w:sectPr w:rsidR="00B84F26" w:rsidRPr="007970F4" w:rsidSect="007970F4">
          <w:pgSz w:w="11910" w:h="16840"/>
          <w:pgMar w:top="1380" w:right="1320" w:bottom="993" w:left="1340" w:header="0" w:footer="1063" w:gutter="0"/>
          <w:cols w:space="720"/>
          <w:noEndnote/>
        </w:sectPr>
      </w:pPr>
      <w:r>
        <w:tab/>
      </w:r>
    </w:p>
    <w:p w14:paraId="4DAB8C1C" w14:textId="2A925A82" w:rsidR="00B84F26" w:rsidRPr="000F1421" w:rsidRDefault="00932BF9" w:rsidP="0011616F">
      <w:pPr>
        <w:pStyle w:val="Heading1"/>
        <w:keepNext/>
        <w:keepLines/>
        <w:kinsoku w:val="0"/>
        <w:overflowPunct w:val="0"/>
        <w:spacing w:before="58"/>
        <w:jc w:val="both"/>
        <w:rPr>
          <w:b w:val="0"/>
          <w:bCs w:val="0"/>
          <w:spacing w:val="7"/>
        </w:rPr>
      </w:pPr>
      <w:r w:rsidRPr="000F1421">
        <w:rPr>
          <w:spacing w:val="8"/>
        </w:rPr>
        <w:lastRenderedPageBreak/>
        <w:t xml:space="preserve">Attachment </w:t>
      </w:r>
      <w:r w:rsidRPr="000F1421">
        <w:t xml:space="preserve">B – </w:t>
      </w:r>
      <w:r w:rsidRPr="000F1421">
        <w:rPr>
          <w:spacing w:val="8"/>
        </w:rPr>
        <w:t xml:space="preserve">Website </w:t>
      </w:r>
      <w:r w:rsidRPr="000F1421">
        <w:rPr>
          <w:spacing w:val="6"/>
        </w:rPr>
        <w:t xml:space="preserve">and </w:t>
      </w:r>
      <w:r w:rsidRPr="000F1421">
        <w:rPr>
          <w:spacing w:val="8"/>
        </w:rPr>
        <w:t xml:space="preserve">Social </w:t>
      </w:r>
      <w:r w:rsidRPr="000F1421">
        <w:rPr>
          <w:spacing w:val="7"/>
        </w:rPr>
        <w:t>Media Notice</w:t>
      </w:r>
    </w:p>
    <w:p w14:paraId="492AEBAF" w14:textId="77777777" w:rsidR="00B84F26" w:rsidRPr="000F1421" w:rsidRDefault="00B84F26" w:rsidP="00C82F5A">
      <w:pPr>
        <w:pStyle w:val="BodyText"/>
        <w:keepNext/>
        <w:keepLines/>
        <w:kinsoku w:val="0"/>
        <w:overflowPunct w:val="0"/>
        <w:ind w:left="0" w:firstLine="0"/>
        <w:jc w:val="both"/>
        <w:rPr>
          <w:b/>
          <w:bCs/>
        </w:rPr>
      </w:pPr>
    </w:p>
    <w:p w14:paraId="0EA0666E" w14:textId="77777777" w:rsidR="00B84F26" w:rsidRPr="000F1421" w:rsidRDefault="00932BF9" w:rsidP="0011616F">
      <w:pPr>
        <w:pStyle w:val="BodyText"/>
        <w:keepNext/>
        <w:keepLines/>
        <w:kinsoku w:val="0"/>
        <w:overflowPunct w:val="0"/>
        <w:ind w:left="100" w:firstLine="0"/>
        <w:jc w:val="both"/>
      </w:pPr>
      <w:r w:rsidRPr="000F1421">
        <w:rPr>
          <w:b/>
          <w:bCs/>
        </w:rPr>
        <w:t>&lt;Date&gt;</w:t>
      </w:r>
    </w:p>
    <w:p w14:paraId="3A8632DF" w14:textId="77777777" w:rsidR="00B84F26" w:rsidRPr="000F1421" w:rsidRDefault="00B84F26" w:rsidP="00C82F5A">
      <w:pPr>
        <w:pStyle w:val="BodyText"/>
        <w:keepNext/>
        <w:keepLines/>
        <w:kinsoku w:val="0"/>
        <w:overflowPunct w:val="0"/>
        <w:spacing w:before="11"/>
        <w:ind w:left="0" w:firstLine="0"/>
        <w:jc w:val="both"/>
        <w:rPr>
          <w:b/>
          <w:bCs/>
          <w:sz w:val="23"/>
          <w:szCs w:val="23"/>
        </w:rPr>
      </w:pPr>
    </w:p>
    <w:p w14:paraId="495A7598" w14:textId="77777777" w:rsidR="00B84F26" w:rsidRPr="000F1421" w:rsidRDefault="00932BF9" w:rsidP="0011616F">
      <w:pPr>
        <w:pStyle w:val="BodyText"/>
        <w:keepNext/>
        <w:keepLines/>
        <w:kinsoku w:val="0"/>
        <w:overflowPunct w:val="0"/>
        <w:ind w:left="100" w:right="209" w:firstLine="0"/>
        <w:jc w:val="both"/>
      </w:pPr>
      <w:r w:rsidRPr="000F1421">
        <w:t>A recent investigation conducted by the Office of the Fair Work Ombudsman (</w:t>
      </w:r>
      <w:r w:rsidRPr="000F1421">
        <w:rPr>
          <w:b/>
          <w:bCs/>
        </w:rPr>
        <w:t>FWO</w:t>
      </w:r>
      <w:r w:rsidRPr="000F1421">
        <w:t>) determined</w:t>
      </w:r>
      <w:r w:rsidRPr="000F1421">
        <w:rPr>
          <w:spacing w:val="-10"/>
        </w:rPr>
        <w:t xml:space="preserve"> </w:t>
      </w:r>
      <w:r w:rsidRPr="000F1421">
        <w:t>that</w:t>
      </w:r>
      <w:r w:rsidRPr="000F1421">
        <w:rPr>
          <w:spacing w:val="-11"/>
        </w:rPr>
        <w:t xml:space="preserve"> </w:t>
      </w:r>
      <w:r w:rsidRPr="000F1421">
        <w:t>the</w:t>
      </w:r>
      <w:r w:rsidRPr="000F1421">
        <w:rPr>
          <w:spacing w:val="-10"/>
        </w:rPr>
        <w:t xml:space="preserve"> </w:t>
      </w:r>
      <w:r w:rsidRPr="000F1421">
        <w:t>Australian</w:t>
      </w:r>
      <w:r w:rsidRPr="000F1421">
        <w:rPr>
          <w:spacing w:val="-10"/>
        </w:rPr>
        <w:t xml:space="preserve"> </w:t>
      </w:r>
      <w:r w:rsidRPr="000F1421">
        <w:t>Broadcasting</w:t>
      </w:r>
      <w:r w:rsidRPr="000F1421">
        <w:rPr>
          <w:spacing w:val="-13"/>
        </w:rPr>
        <w:t xml:space="preserve"> </w:t>
      </w:r>
      <w:r w:rsidRPr="000F1421">
        <w:t>Corporation</w:t>
      </w:r>
      <w:r w:rsidRPr="000F1421">
        <w:rPr>
          <w:spacing w:val="-10"/>
        </w:rPr>
        <w:t xml:space="preserve"> </w:t>
      </w:r>
      <w:r w:rsidRPr="000F1421">
        <w:t>(</w:t>
      </w:r>
      <w:r w:rsidRPr="000F1421">
        <w:rPr>
          <w:b/>
          <w:bCs/>
        </w:rPr>
        <w:t>ABC</w:t>
      </w:r>
      <w:r w:rsidRPr="000F1421">
        <w:t>)</w:t>
      </w:r>
      <w:r w:rsidRPr="000F1421">
        <w:rPr>
          <w:spacing w:val="-12"/>
        </w:rPr>
        <w:t xml:space="preserve"> </w:t>
      </w:r>
      <w:r w:rsidRPr="000F1421">
        <w:t>had</w:t>
      </w:r>
      <w:r w:rsidRPr="000F1421">
        <w:rPr>
          <w:spacing w:val="-10"/>
        </w:rPr>
        <w:t xml:space="preserve"> </w:t>
      </w:r>
      <w:r w:rsidRPr="000F1421">
        <w:t>contravened</w:t>
      </w:r>
      <w:r w:rsidRPr="000F1421">
        <w:rPr>
          <w:spacing w:val="-10"/>
        </w:rPr>
        <w:t xml:space="preserve"> </w:t>
      </w:r>
      <w:r w:rsidRPr="000F1421">
        <w:t xml:space="preserve">the </w:t>
      </w:r>
      <w:r w:rsidRPr="000F1421">
        <w:rPr>
          <w:i/>
          <w:iCs/>
        </w:rPr>
        <w:t>Fair</w:t>
      </w:r>
      <w:r w:rsidRPr="000F1421">
        <w:rPr>
          <w:i/>
          <w:iCs/>
          <w:spacing w:val="-12"/>
        </w:rPr>
        <w:t xml:space="preserve"> </w:t>
      </w:r>
      <w:r w:rsidRPr="000F1421">
        <w:rPr>
          <w:i/>
          <w:iCs/>
        </w:rPr>
        <w:t>Work</w:t>
      </w:r>
      <w:r w:rsidRPr="000F1421">
        <w:rPr>
          <w:i/>
          <w:iCs/>
          <w:spacing w:val="-11"/>
        </w:rPr>
        <w:t xml:space="preserve"> </w:t>
      </w:r>
      <w:r w:rsidRPr="000F1421">
        <w:rPr>
          <w:i/>
          <w:iCs/>
        </w:rPr>
        <w:t>Act</w:t>
      </w:r>
      <w:r w:rsidRPr="000F1421">
        <w:rPr>
          <w:i/>
          <w:iCs/>
          <w:spacing w:val="-11"/>
        </w:rPr>
        <w:t xml:space="preserve"> </w:t>
      </w:r>
      <w:r w:rsidRPr="000F1421">
        <w:rPr>
          <w:i/>
          <w:iCs/>
        </w:rPr>
        <w:t>2009</w:t>
      </w:r>
      <w:r w:rsidRPr="000F1421">
        <w:rPr>
          <w:i/>
          <w:iCs/>
          <w:spacing w:val="-11"/>
        </w:rPr>
        <w:t xml:space="preserve"> </w:t>
      </w:r>
      <w:r w:rsidRPr="000F1421">
        <w:t>by</w:t>
      </w:r>
      <w:r w:rsidRPr="000F1421">
        <w:rPr>
          <w:spacing w:val="-11"/>
        </w:rPr>
        <w:t xml:space="preserve"> </w:t>
      </w:r>
      <w:r w:rsidRPr="000F1421">
        <w:t>contravening</w:t>
      </w:r>
      <w:r w:rsidRPr="000F1421">
        <w:rPr>
          <w:spacing w:val="-11"/>
        </w:rPr>
        <w:t xml:space="preserve"> </w:t>
      </w:r>
      <w:r w:rsidRPr="000F1421">
        <w:t>the</w:t>
      </w:r>
      <w:r w:rsidRPr="000F1421">
        <w:rPr>
          <w:spacing w:val="-10"/>
        </w:rPr>
        <w:t xml:space="preserve"> </w:t>
      </w:r>
      <w:r w:rsidRPr="000F1421">
        <w:rPr>
          <w:i/>
          <w:iCs/>
        </w:rPr>
        <w:t>ABC</w:t>
      </w:r>
      <w:r w:rsidRPr="000F1421">
        <w:rPr>
          <w:i/>
          <w:iCs/>
          <w:spacing w:val="-12"/>
        </w:rPr>
        <w:t xml:space="preserve"> </w:t>
      </w:r>
      <w:r w:rsidRPr="000F1421">
        <w:rPr>
          <w:i/>
          <w:iCs/>
        </w:rPr>
        <w:t>Enterprise</w:t>
      </w:r>
      <w:r w:rsidRPr="000F1421">
        <w:rPr>
          <w:i/>
          <w:iCs/>
          <w:spacing w:val="-11"/>
        </w:rPr>
        <w:t xml:space="preserve"> </w:t>
      </w:r>
      <w:r w:rsidRPr="000F1421">
        <w:rPr>
          <w:i/>
          <w:iCs/>
        </w:rPr>
        <w:t>Agreement</w:t>
      </w:r>
      <w:r w:rsidRPr="000F1421">
        <w:rPr>
          <w:i/>
          <w:iCs/>
          <w:spacing w:val="-11"/>
        </w:rPr>
        <w:t xml:space="preserve"> </w:t>
      </w:r>
      <w:r w:rsidRPr="000F1421">
        <w:rPr>
          <w:i/>
          <w:iCs/>
        </w:rPr>
        <w:t>2016-2019</w:t>
      </w:r>
      <w:r w:rsidRPr="000F1421">
        <w:t>,</w:t>
      </w:r>
      <w:r w:rsidRPr="000F1421">
        <w:rPr>
          <w:spacing w:val="-11"/>
        </w:rPr>
        <w:t xml:space="preserve"> </w:t>
      </w:r>
      <w:r w:rsidRPr="000F1421">
        <w:rPr>
          <w:i/>
          <w:iCs/>
        </w:rPr>
        <w:t>ABC Enterprise</w:t>
      </w:r>
      <w:r w:rsidRPr="000F1421">
        <w:rPr>
          <w:i/>
          <w:iCs/>
          <w:spacing w:val="-14"/>
        </w:rPr>
        <w:t xml:space="preserve"> </w:t>
      </w:r>
      <w:r w:rsidRPr="000F1421">
        <w:rPr>
          <w:i/>
          <w:iCs/>
        </w:rPr>
        <w:t>Agreement</w:t>
      </w:r>
      <w:r w:rsidRPr="000F1421">
        <w:rPr>
          <w:i/>
          <w:iCs/>
          <w:spacing w:val="-17"/>
        </w:rPr>
        <w:t xml:space="preserve"> </w:t>
      </w:r>
      <w:r w:rsidRPr="000F1421">
        <w:rPr>
          <w:i/>
          <w:iCs/>
        </w:rPr>
        <w:t>2013-2016</w:t>
      </w:r>
      <w:r w:rsidRPr="000F1421">
        <w:rPr>
          <w:i/>
          <w:iCs/>
          <w:spacing w:val="-14"/>
        </w:rPr>
        <w:t xml:space="preserve"> </w:t>
      </w:r>
      <w:r w:rsidRPr="000F1421">
        <w:t>and</w:t>
      </w:r>
      <w:r w:rsidRPr="000F1421">
        <w:rPr>
          <w:spacing w:val="-14"/>
        </w:rPr>
        <w:t xml:space="preserve"> </w:t>
      </w:r>
      <w:r w:rsidRPr="000F1421">
        <w:t>the</w:t>
      </w:r>
      <w:r w:rsidRPr="000F1421">
        <w:rPr>
          <w:spacing w:val="-14"/>
        </w:rPr>
        <w:t xml:space="preserve"> </w:t>
      </w:r>
      <w:r w:rsidRPr="000F1421">
        <w:rPr>
          <w:i/>
          <w:iCs/>
        </w:rPr>
        <w:t>ABC</w:t>
      </w:r>
      <w:r w:rsidRPr="000F1421">
        <w:rPr>
          <w:i/>
          <w:iCs/>
          <w:spacing w:val="-15"/>
        </w:rPr>
        <w:t xml:space="preserve"> </w:t>
      </w:r>
      <w:r w:rsidRPr="000F1421">
        <w:rPr>
          <w:i/>
          <w:iCs/>
        </w:rPr>
        <w:t>Enterprise</w:t>
      </w:r>
      <w:r w:rsidRPr="000F1421">
        <w:rPr>
          <w:i/>
          <w:iCs/>
          <w:spacing w:val="-14"/>
        </w:rPr>
        <w:t xml:space="preserve"> </w:t>
      </w:r>
      <w:r w:rsidRPr="000F1421">
        <w:rPr>
          <w:i/>
          <w:iCs/>
        </w:rPr>
        <w:t>Agreement</w:t>
      </w:r>
      <w:r w:rsidRPr="000F1421">
        <w:rPr>
          <w:i/>
          <w:iCs/>
          <w:spacing w:val="-14"/>
        </w:rPr>
        <w:t xml:space="preserve"> </w:t>
      </w:r>
      <w:r w:rsidRPr="000F1421">
        <w:rPr>
          <w:i/>
          <w:iCs/>
        </w:rPr>
        <w:t>2010</w:t>
      </w:r>
      <w:r w:rsidRPr="000F1421">
        <w:rPr>
          <w:i/>
          <w:iCs/>
          <w:spacing w:val="-14"/>
        </w:rPr>
        <w:t xml:space="preserve"> </w:t>
      </w:r>
      <w:r w:rsidRPr="000F1421">
        <w:t>(the</w:t>
      </w:r>
      <w:r w:rsidRPr="000F1421">
        <w:rPr>
          <w:spacing w:val="-12"/>
        </w:rPr>
        <w:t xml:space="preserve"> </w:t>
      </w:r>
      <w:r w:rsidRPr="000F1421">
        <w:rPr>
          <w:b/>
          <w:bCs/>
          <w:spacing w:val="-3"/>
        </w:rPr>
        <w:t xml:space="preserve">ABC </w:t>
      </w:r>
      <w:r w:rsidRPr="000F1421">
        <w:rPr>
          <w:b/>
          <w:bCs/>
        </w:rPr>
        <w:t>EAs</w:t>
      </w:r>
      <w:r w:rsidRPr="000F1421">
        <w:t>) by underpaying casual</w:t>
      </w:r>
      <w:r w:rsidRPr="000F1421">
        <w:rPr>
          <w:spacing w:val="-10"/>
        </w:rPr>
        <w:t xml:space="preserve"> </w:t>
      </w:r>
      <w:r w:rsidRPr="000F1421">
        <w:t>staff.</w:t>
      </w:r>
    </w:p>
    <w:p w14:paraId="2E5E273B" w14:textId="77777777" w:rsidR="00B84F26" w:rsidRPr="000F1421" w:rsidRDefault="00B84F26" w:rsidP="00C82F5A">
      <w:pPr>
        <w:pStyle w:val="BodyText"/>
        <w:keepNext/>
        <w:keepLines/>
        <w:kinsoku w:val="0"/>
        <w:overflowPunct w:val="0"/>
        <w:ind w:left="0" w:firstLine="0"/>
        <w:jc w:val="both"/>
      </w:pPr>
    </w:p>
    <w:p w14:paraId="6D13C232" w14:textId="5C66401E" w:rsidR="00B84F26" w:rsidRPr="000F1421" w:rsidRDefault="00932BF9" w:rsidP="0011616F">
      <w:pPr>
        <w:pStyle w:val="BodyText"/>
        <w:keepNext/>
        <w:keepLines/>
        <w:kinsoku w:val="0"/>
        <w:overflowPunct w:val="0"/>
        <w:ind w:left="100" w:right="209" w:firstLine="0"/>
        <w:jc w:val="both"/>
      </w:pPr>
      <w:r w:rsidRPr="000F1421">
        <w:t>The</w:t>
      </w:r>
      <w:r w:rsidRPr="000F1421">
        <w:rPr>
          <w:spacing w:val="-9"/>
        </w:rPr>
        <w:t xml:space="preserve"> </w:t>
      </w:r>
      <w:r w:rsidRPr="000F1421">
        <w:t>underpayments</w:t>
      </w:r>
      <w:r w:rsidRPr="000F1421">
        <w:rPr>
          <w:spacing w:val="-13"/>
        </w:rPr>
        <w:t xml:space="preserve"> </w:t>
      </w:r>
      <w:r w:rsidRPr="000F1421">
        <w:t>as</w:t>
      </w:r>
      <w:r w:rsidRPr="000F1421">
        <w:rPr>
          <w:spacing w:val="-12"/>
        </w:rPr>
        <w:t xml:space="preserve"> </w:t>
      </w:r>
      <w:r w:rsidRPr="000F1421">
        <w:t>a</w:t>
      </w:r>
      <w:r w:rsidRPr="000F1421">
        <w:rPr>
          <w:spacing w:val="-9"/>
        </w:rPr>
        <w:t xml:space="preserve"> </w:t>
      </w:r>
      <w:r w:rsidRPr="000F1421">
        <w:t>result</w:t>
      </w:r>
      <w:r w:rsidRPr="000F1421">
        <w:rPr>
          <w:spacing w:val="-12"/>
        </w:rPr>
        <w:t xml:space="preserve"> </w:t>
      </w:r>
      <w:r w:rsidRPr="000F1421">
        <w:t>of</w:t>
      </w:r>
      <w:r w:rsidRPr="000F1421">
        <w:rPr>
          <w:spacing w:val="-7"/>
        </w:rPr>
        <w:t xml:space="preserve"> </w:t>
      </w:r>
      <w:r w:rsidRPr="000F1421">
        <w:t>the</w:t>
      </w:r>
      <w:r w:rsidRPr="000F1421">
        <w:rPr>
          <w:spacing w:val="-11"/>
        </w:rPr>
        <w:t xml:space="preserve"> </w:t>
      </w:r>
      <w:r w:rsidRPr="000F1421">
        <w:t>ABC’s</w:t>
      </w:r>
      <w:r w:rsidRPr="000F1421">
        <w:rPr>
          <w:spacing w:val="-13"/>
        </w:rPr>
        <w:t xml:space="preserve"> </w:t>
      </w:r>
      <w:r w:rsidRPr="000F1421">
        <w:t>practice</w:t>
      </w:r>
      <w:r w:rsidRPr="000F1421">
        <w:rPr>
          <w:spacing w:val="-9"/>
        </w:rPr>
        <w:t xml:space="preserve"> </w:t>
      </w:r>
      <w:r w:rsidRPr="000F1421">
        <w:t>of</w:t>
      </w:r>
      <w:r w:rsidRPr="000F1421">
        <w:rPr>
          <w:spacing w:val="-10"/>
        </w:rPr>
        <w:t xml:space="preserve"> </w:t>
      </w:r>
      <w:r w:rsidRPr="000F1421">
        <w:t>paying</w:t>
      </w:r>
      <w:r w:rsidRPr="000F1421">
        <w:rPr>
          <w:spacing w:val="-11"/>
        </w:rPr>
        <w:t xml:space="preserve"> </w:t>
      </w:r>
      <w:r w:rsidRPr="000F1421">
        <w:t>casual</w:t>
      </w:r>
      <w:r w:rsidRPr="000F1421">
        <w:rPr>
          <w:spacing w:val="-10"/>
        </w:rPr>
        <w:t xml:space="preserve"> </w:t>
      </w:r>
      <w:proofErr w:type="gramStart"/>
      <w:r w:rsidRPr="000F1421">
        <w:t>employees</w:t>
      </w:r>
      <w:proofErr w:type="gramEnd"/>
      <w:r w:rsidRPr="000F1421">
        <w:rPr>
          <w:spacing w:val="-12"/>
        </w:rPr>
        <w:t xml:space="preserve"> </w:t>
      </w:r>
      <w:r w:rsidRPr="000F1421">
        <w:t xml:space="preserve">flat rates of pay designed to offset penalty rates and overtime provided for by the ABC EAs. However, </w:t>
      </w:r>
      <w:r w:rsidR="00CF0581" w:rsidRPr="000F1421">
        <w:t xml:space="preserve">some </w:t>
      </w:r>
      <w:r w:rsidRPr="000F1421">
        <w:t>flat pay rates were insufficient and resulted in some casual employees being paid less than they were entitled</w:t>
      </w:r>
      <w:r w:rsidRPr="000F1421">
        <w:rPr>
          <w:spacing w:val="-24"/>
        </w:rPr>
        <w:t xml:space="preserve"> </w:t>
      </w:r>
      <w:r w:rsidRPr="000F1421">
        <w:t>to.</w:t>
      </w:r>
    </w:p>
    <w:p w14:paraId="2A0DE81C" w14:textId="77777777" w:rsidR="00B84F26" w:rsidRPr="000F1421" w:rsidRDefault="00B84F26" w:rsidP="00C82F5A">
      <w:pPr>
        <w:pStyle w:val="BodyText"/>
        <w:keepNext/>
        <w:keepLines/>
        <w:kinsoku w:val="0"/>
        <w:overflowPunct w:val="0"/>
        <w:ind w:left="0" w:firstLine="0"/>
        <w:jc w:val="both"/>
      </w:pPr>
    </w:p>
    <w:p w14:paraId="728E3C08" w14:textId="00E55987" w:rsidR="00B84F26" w:rsidRPr="000F1421" w:rsidRDefault="00932BF9" w:rsidP="0011616F">
      <w:pPr>
        <w:pStyle w:val="BodyText"/>
        <w:keepNext/>
        <w:keepLines/>
        <w:kinsoku w:val="0"/>
        <w:overflowPunct w:val="0"/>
        <w:ind w:left="100" w:right="210" w:firstLine="0"/>
        <w:jc w:val="both"/>
      </w:pPr>
      <w:r w:rsidRPr="000F1421">
        <w:t>The ABC sincerely apologises for non-compliance with Commonwealth Workplace relations</w:t>
      </w:r>
      <w:r w:rsidRPr="000F1421">
        <w:rPr>
          <w:spacing w:val="-5"/>
        </w:rPr>
        <w:t xml:space="preserve"> </w:t>
      </w:r>
      <w:r w:rsidRPr="000F1421">
        <w:t>laws</w:t>
      </w:r>
      <w:r w:rsidR="00AA7E71">
        <w:t>.</w:t>
      </w:r>
    </w:p>
    <w:p w14:paraId="55A1F225" w14:textId="77777777" w:rsidR="00B84F26" w:rsidRPr="000F1421" w:rsidRDefault="00B84F26" w:rsidP="00C82F5A">
      <w:pPr>
        <w:pStyle w:val="BodyText"/>
        <w:keepNext/>
        <w:keepLines/>
        <w:kinsoku w:val="0"/>
        <w:overflowPunct w:val="0"/>
        <w:spacing w:before="11"/>
        <w:ind w:left="0" w:firstLine="0"/>
        <w:jc w:val="both"/>
        <w:rPr>
          <w:sz w:val="23"/>
          <w:szCs w:val="23"/>
        </w:rPr>
      </w:pPr>
    </w:p>
    <w:p w14:paraId="40D35D5E" w14:textId="77777777" w:rsidR="00B84F26" w:rsidRPr="000F1421" w:rsidRDefault="00932BF9" w:rsidP="0011616F">
      <w:pPr>
        <w:pStyle w:val="BodyText"/>
        <w:keepNext/>
        <w:keepLines/>
        <w:kinsoku w:val="0"/>
        <w:overflowPunct w:val="0"/>
        <w:ind w:left="100" w:right="210" w:firstLine="0"/>
        <w:jc w:val="both"/>
      </w:pPr>
      <w:r w:rsidRPr="000F1421">
        <w:t>The ABC is taking steps to remedy the contraventions, including rectification of the underpayment to the affected staff which has already taken</w:t>
      </w:r>
      <w:r w:rsidRPr="000F1421">
        <w:rPr>
          <w:spacing w:val="-26"/>
        </w:rPr>
        <w:t xml:space="preserve"> </w:t>
      </w:r>
      <w:r w:rsidRPr="000F1421">
        <w:t>place.</w:t>
      </w:r>
    </w:p>
    <w:p w14:paraId="07B1B685" w14:textId="77777777" w:rsidR="00B84F26" w:rsidRPr="000F1421" w:rsidRDefault="00B84F26" w:rsidP="00C82F5A">
      <w:pPr>
        <w:pStyle w:val="BodyText"/>
        <w:keepNext/>
        <w:keepLines/>
        <w:kinsoku w:val="0"/>
        <w:overflowPunct w:val="0"/>
        <w:ind w:left="0" w:firstLine="0"/>
        <w:jc w:val="both"/>
      </w:pPr>
    </w:p>
    <w:p w14:paraId="47B3B7D9" w14:textId="5D5FE26F" w:rsidR="00B84F26" w:rsidRPr="000F1421" w:rsidRDefault="00932BF9" w:rsidP="0011616F">
      <w:pPr>
        <w:pStyle w:val="BodyText"/>
        <w:keepNext/>
        <w:keepLines/>
        <w:kinsoku w:val="0"/>
        <w:overflowPunct w:val="0"/>
        <w:ind w:left="100" w:right="210" w:firstLine="0"/>
        <w:jc w:val="both"/>
        <w:rPr>
          <w:color w:val="000000"/>
        </w:rPr>
      </w:pPr>
      <w:r w:rsidRPr="000F1421">
        <w:t xml:space="preserve">The ABC has formally admitted to the FWO that the ABC did not comply with its obligations under Commonwealth workplace laws and has entered into an Enforceable Undertaking with the FWO, a copy of which will be available from the FWO website at </w:t>
      </w:r>
      <w:hyperlink r:id="rId30" w:history="1">
        <w:r w:rsidRPr="000F1421">
          <w:rPr>
            <w:color w:val="0000FF"/>
            <w:u w:val="single"/>
          </w:rPr>
          <w:t>www.fairwork.gov.au</w:t>
        </w:r>
      </w:hyperlink>
      <w:r w:rsidRPr="000F1421">
        <w:rPr>
          <w:color w:val="000000"/>
        </w:rPr>
        <w:t>. As part of the Enforceable Undertaking, we have committed to a number of measures to ensure future compliance with Commonwealth workplace relations laws,</w:t>
      </w:r>
      <w:r w:rsidRPr="000F1421">
        <w:rPr>
          <w:color w:val="000000"/>
          <w:spacing w:val="-16"/>
        </w:rPr>
        <w:t xml:space="preserve"> </w:t>
      </w:r>
      <w:r w:rsidRPr="000F1421">
        <w:rPr>
          <w:color w:val="000000"/>
        </w:rPr>
        <w:t>including:</w:t>
      </w:r>
    </w:p>
    <w:p w14:paraId="54A0EE20" w14:textId="77777777" w:rsidR="00B84F26" w:rsidRPr="000F1421" w:rsidRDefault="00B84F26" w:rsidP="00C82F5A">
      <w:pPr>
        <w:pStyle w:val="BodyText"/>
        <w:keepNext/>
        <w:keepLines/>
        <w:kinsoku w:val="0"/>
        <w:overflowPunct w:val="0"/>
        <w:spacing w:before="7"/>
        <w:ind w:left="0" w:firstLine="0"/>
        <w:jc w:val="both"/>
        <w:rPr>
          <w:sz w:val="25"/>
          <w:szCs w:val="25"/>
        </w:rPr>
      </w:pPr>
    </w:p>
    <w:p w14:paraId="3CDC29DA" w14:textId="77777777" w:rsidR="00B84F26" w:rsidRPr="000F1421" w:rsidRDefault="00932BF9" w:rsidP="0011616F">
      <w:pPr>
        <w:pStyle w:val="ListParagraph"/>
        <w:keepNext/>
        <w:keepLines/>
        <w:numPr>
          <w:ilvl w:val="1"/>
          <w:numId w:val="1"/>
        </w:numPr>
        <w:tabs>
          <w:tab w:val="left" w:pos="952"/>
        </w:tabs>
        <w:kinsoku w:val="0"/>
        <w:overflowPunct w:val="0"/>
        <w:spacing w:line="276" w:lineRule="exact"/>
        <w:ind w:right="659"/>
        <w:jc w:val="both"/>
        <w:rPr>
          <w:rFonts w:ascii="Arial" w:hAnsi="Arial" w:cs="Arial"/>
        </w:rPr>
      </w:pPr>
      <w:r w:rsidRPr="000F1421">
        <w:rPr>
          <w:rFonts w:ascii="Arial" w:hAnsi="Arial" w:cs="Arial"/>
        </w:rPr>
        <w:t>Provisioning an independent audit to identify past and current impacted staff, with the audit methodology subject to independent</w:t>
      </w:r>
      <w:r w:rsidRPr="000F1421">
        <w:rPr>
          <w:rFonts w:ascii="Arial" w:hAnsi="Arial" w:cs="Arial"/>
          <w:spacing w:val="-29"/>
        </w:rPr>
        <w:t xml:space="preserve"> </w:t>
      </w:r>
      <w:r w:rsidRPr="000F1421">
        <w:rPr>
          <w:rFonts w:ascii="Arial" w:hAnsi="Arial" w:cs="Arial"/>
        </w:rPr>
        <w:t>review;</w:t>
      </w:r>
    </w:p>
    <w:p w14:paraId="653E5D12" w14:textId="77777777" w:rsidR="00B84F26" w:rsidRPr="000F1421" w:rsidRDefault="00932BF9" w:rsidP="00C82F5A">
      <w:pPr>
        <w:pStyle w:val="ListParagraph"/>
        <w:keepNext/>
        <w:keepLines/>
        <w:numPr>
          <w:ilvl w:val="1"/>
          <w:numId w:val="1"/>
        </w:numPr>
        <w:tabs>
          <w:tab w:val="left" w:pos="952"/>
        </w:tabs>
        <w:kinsoku w:val="0"/>
        <w:overflowPunct w:val="0"/>
        <w:spacing w:before="17" w:line="276" w:lineRule="exact"/>
        <w:ind w:right="659"/>
        <w:jc w:val="both"/>
        <w:rPr>
          <w:rFonts w:ascii="Arial" w:hAnsi="Arial" w:cs="Arial"/>
        </w:rPr>
      </w:pPr>
      <w:r w:rsidRPr="000F1421">
        <w:rPr>
          <w:rFonts w:ascii="Arial" w:hAnsi="Arial" w:cs="Arial"/>
        </w:rPr>
        <w:t>Ongoing monthly engagement with the FWO regarding the progress of the</w:t>
      </w:r>
      <w:r w:rsidRPr="000F1421">
        <w:rPr>
          <w:rFonts w:ascii="Arial" w:hAnsi="Arial" w:cs="Arial"/>
          <w:spacing w:val="-5"/>
        </w:rPr>
        <w:t xml:space="preserve"> </w:t>
      </w:r>
      <w:r w:rsidRPr="000F1421">
        <w:rPr>
          <w:rFonts w:ascii="Arial" w:hAnsi="Arial" w:cs="Arial"/>
        </w:rPr>
        <w:t>audit;</w:t>
      </w:r>
    </w:p>
    <w:p w14:paraId="24856351" w14:textId="77777777" w:rsidR="00B84F26" w:rsidRPr="000F1421" w:rsidRDefault="00932BF9" w:rsidP="00C82F5A">
      <w:pPr>
        <w:pStyle w:val="ListParagraph"/>
        <w:keepNext/>
        <w:keepLines/>
        <w:numPr>
          <w:ilvl w:val="1"/>
          <w:numId w:val="1"/>
        </w:numPr>
        <w:tabs>
          <w:tab w:val="left" w:pos="952"/>
        </w:tabs>
        <w:kinsoku w:val="0"/>
        <w:overflowPunct w:val="0"/>
        <w:spacing w:before="17" w:line="276" w:lineRule="exact"/>
        <w:ind w:right="655"/>
        <w:jc w:val="both"/>
        <w:rPr>
          <w:rFonts w:ascii="Arial" w:hAnsi="Arial" w:cs="Arial"/>
        </w:rPr>
      </w:pPr>
      <w:r w:rsidRPr="000F1421">
        <w:rPr>
          <w:rFonts w:ascii="Arial" w:hAnsi="Arial" w:cs="Arial"/>
        </w:rPr>
        <w:t>Rectification of all underpayments to past and current employees, and the provision of reimbursement of costs associated with seeking independent financial advice for employees owed $15,000 and</w:t>
      </w:r>
      <w:r w:rsidRPr="000F1421">
        <w:rPr>
          <w:rFonts w:ascii="Arial" w:hAnsi="Arial" w:cs="Arial"/>
          <w:spacing w:val="-32"/>
        </w:rPr>
        <w:t xml:space="preserve"> </w:t>
      </w:r>
      <w:r w:rsidRPr="000F1421">
        <w:rPr>
          <w:rFonts w:ascii="Arial" w:hAnsi="Arial" w:cs="Arial"/>
        </w:rPr>
        <w:t>above;</w:t>
      </w:r>
    </w:p>
    <w:p w14:paraId="2A1522B3" w14:textId="77777777" w:rsidR="00B84F26" w:rsidRPr="000F1421" w:rsidRDefault="00932BF9" w:rsidP="00C82F5A">
      <w:pPr>
        <w:pStyle w:val="ListParagraph"/>
        <w:keepNext/>
        <w:keepLines/>
        <w:numPr>
          <w:ilvl w:val="1"/>
          <w:numId w:val="1"/>
        </w:numPr>
        <w:tabs>
          <w:tab w:val="left" w:pos="952"/>
        </w:tabs>
        <w:kinsoku w:val="0"/>
        <w:overflowPunct w:val="0"/>
        <w:spacing w:before="14" w:line="276" w:lineRule="exact"/>
        <w:ind w:right="655"/>
        <w:jc w:val="both"/>
        <w:rPr>
          <w:rFonts w:ascii="Arial" w:hAnsi="Arial" w:cs="Arial"/>
        </w:rPr>
      </w:pPr>
      <w:r w:rsidRPr="000F1421">
        <w:rPr>
          <w:rFonts w:ascii="Arial" w:hAnsi="Arial" w:cs="Arial"/>
        </w:rPr>
        <w:t>Implementation of an electronic record keeping system to accurately record rosters and actual time worked for all</w:t>
      </w:r>
      <w:r w:rsidRPr="000F1421">
        <w:rPr>
          <w:rFonts w:ascii="Arial" w:hAnsi="Arial" w:cs="Arial"/>
          <w:spacing w:val="-14"/>
        </w:rPr>
        <w:t xml:space="preserve"> </w:t>
      </w:r>
      <w:r w:rsidRPr="000F1421">
        <w:rPr>
          <w:rFonts w:ascii="Arial" w:hAnsi="Arial" w:cs="Arial"/>
        </w:rPr>
        <w:t>staff;</w:t>
      </w:r>
    </w:p>
    <w:p w14:paraId="07E0F437" w14:textId="4E3764D5" w:rsidR="00B84F26" w:rsidRPr="000F1421" w:rsidRDefault="00932BF9" w:rsidP="00C82F5A">
      <w:pPr>
        <w:pStyle w:val="ListParagraph"/>
        <w:keepNext/>
        <w:keepLines/>
        <w:numPr>
          <w:ilvl w:val="1"/>
          <w:numId w:val="1"/>
        </w:numPr>
        <w:tabs>
          <w:tab w:val="left" w:pos="952"/>
        </w:tabs>
        <w:kinsoku w:val="0"/>
        <w:overflowPunct w:val="0"/>
        <w:spacing w:before="17" w:line="276" w:lineRule="exact"/>
        <w:ind w:right="790"/>
        <w:jc w:val="both"/>
        <w:rPr>
          <w:rFonts w:ascii="Arial" w:hAnsi="Arial" w:cs="Arial"/>
        </w:rPr>
      </w:pPr>
      <w:r w:rsidRPr="000F1421">
        <w:rPr>
          <w:rFonts w:ascii="Arial" w:hAnsi="Arial" w:cs="Arial"/>
        </w:rPr>
        <w:t>Ensuring that all future offers of employment will include an anticipated classification level, schedule, band, pay point, and an hour</w:t>
      </w:r>
      <w:r w:rsidR="00551A16" w:rsidRPr="000F1421">
        <w:rPr>
          <w:rFonts w:ascii="Arial" w:hAnsi="Arial" w:cs="Arial"/>
        </w:rPr>
        <w:t>ly</w:t>
      </w:r>
      <w:r w:rsidRPr="000F1421">
        <w:rPr>
          <w:rFonts w:ascii="Arial" w:hAnsi="Arial" w:cs="Arial"/>
        </w:rPr>
        <w:t xml:space="preserve"> </w:t>
      </w:r>
      <w:r w:rsidR="00551A16" w:rsidRPr="000F1421">
        <w:rPr>
          <w:rFonts w:ascii="Arial" w:hAnsi="Arial" w:cs="Arial"/>
        </w:rPr>
        <w:t>rate or</w:t>
      </w:r>
      <w:r w:rsidRPr="000F1421">
        <w:rPr>
          <w:rFonts w:ascii="Arial" w:hAnsi="Arial" w:cs="Arial"/>
        </w:rPr>
        <w:t xml:space="preserve"> salary range</w:t>
      </w:r>
      <w:r w:rsidR="00EA4835">
        <w:rPr>
          <w:rFonts w:ascii="Arial" w:hAnsi="Arial" w:cs="Arial"/>
        </w:rPr>
        <w:t>, as applicable</w:t>
      </w:r>
      <w:r w:rsidRPr="000F1421">
        <w:rPr>
          <w:rFonts w:ascii="Arial" w:hAnsi="Arial" w:cs="Arial"/>
        </w:rPr>
        <w:t>;</w:t>
      </w:r>
    </w:p>
    <w:p w14:paraId="5C058485" w14:textId="7D49B659" w:rsidR="00B84F26" w:rsidRPr="000F1421" w:rsidRDefault="00932BF9" w:rsidP="00C82F5A">
      <w:pPr>
        <w:pStyle w:val="ListParagraph"/>
        <w:keepNext/>
        <w:keepLines/>
        <w:numPr>
          <w:ilvl w:val="1"/>
          <w:numId w:val="1"/>
        </w:numPr>
        <w:tabs>
          <w:tab w:val="left" w:pos="952"/>
        </w:tabs>
        <w:kinsoku w:val="0"/>
        <w:overflowPunct w:val="0"/>
        <w:spacing w:before="16" w:line="276" w:lineRule="exact"/>
        <w:ind w:right="656"/>
        <w:jc w:val="both"/>
        <w:rPr>
          <w:rFonts w:ascii="Arial" w:hAnsi="Arial" w:cs="Arial"/>
        </w:rPr>
      </w:pPr>
      <w:r w:rsidRPr="000F1421">
        <w:rPr>
          <w:rFonts w:ascii="Arial" w:hAnsi="Arial" w:cs="Arial"/>
        </w:rPr>
        <w:t xml:space="preserve">Provision of training to </w:t>
      </w:r>
      <w:r w:rsidR="00CF0581" w:rsidRPr="000F1421">
        <w:rPr>
          <w:rFonts w:ascii="Arial" w:hAnsi="Arial" w:cs="Arial"/>
        </w:rPr>
        <w:t xml:space="preserve">responsible </w:t>
      </w:r>
      <w:r w:rsidR="00551A16" w:rsidRPr="000F1421">
        <w:rPr>
          <w:rFonts w:ascii="Arial" w:hAnsi="Arial" w:cs="Arial"/>
        </w:rPr>
        <w:t>individuals</w:t>
      </w:r>
      <w:r w:rsidRPr="000F1421">
        <w:rPr>
          <w:rFonts w:ascii="Arial" w:hAnsi="Arial" w:cs="Arial"/>
        </w:rPr>
        <w:t xml:space="preserve"> regarding the rights and responsibilities of employers under relevant Commonwealth workplace laws and instruments;</w:t>
      </w:r>
      <w:r w:rsidRPr="000F1421">
        <w:rPr>
          <w:rFonts w:ascii="Arial" w:hAnsi="Arial" w:cs="Arial"/>
          <w:spacing w:val="-15"/>
        </w:rPr>
        <w:t xml:space="preserve"> </w:t>
      </w:r>
      <w:r w:rsidRPr="000F1421">
        <w:rPr>
          <w:rFonts w:ascii="Arial" w:hAnsi="Arial" w:cs="Arial"/>
        </w:rPr>
        <w:t>and</w:t>
      </w:r>
    </w:p>
    <w:p w14:paraId="5AB9D867" w14:textId="77777777" w:rsidR="00B84F26" w:rsidRPr="000F1421" w:rsidRDefault="00932BF9" w:rsidP="00C82F5A">
      <w:pPr>
        <w:pStyle w:val="ListParagraph"/>
        <w:keepNext/>
        <w:keepLines/>
        <w:numPr>
          <w:ilvl w:val="1"/>
          <w:numId w:val="1"/>
        </w:numPr>
        <w:tabs>
          <w:tab w:val="left" w:pos="952"/>
        </w:tabs>
        <w:kinsoku w:val="0"/>
        <w:overflowPunct w:val="0"/>
        <w:spacing w:before="14" w:line="276" w:lineRule="exact"/>
        <w:ind w:right="657"/>
        <w:jc w:val="both"/>
        <w:rPr>
          <w:rFonts w:ascii="Arial" w:hAnsi="Arial" w:cs="Arial"/>
        </w:rPr>
      </w:pPr>
      <w:r w:rsidRPr="000F1421">
        <w:rPr>
          <w:rFonts w:ascii="Arial" w:hAnsi="Arial" w:cs="Arial"/>
        </w:rPr>
        <w:t>Provisioning annual audits conducted by an independent expert to confirm ongoing compliance with Commonwealth workplace</w:t>
      </w:r>
      <w:r w:rsidRPr="000F1421">
        <w:rPr>
          <w:rFonts w:ascii="Arial" w:hAnsi="Arial" w:cs="Arial"/>
          <w:spacing w:val="-23"/>
        </w:rPr>
        <w:t xml:space="preserve"> </w:t>
      </w:r>
      <w:r w:rsidRPr="000F1421">
        <w:rPr>
          <w:rFonts w:ascii="Arial" w:hAnsi="Arial" w:cs="Arial"/>
        </w:rPr>
        <w:t>laws.</w:t>
      </w:r>
    </w:p>
    <w:p w14:paraId="26AFCB73" w14:textId="77777777" w:rsidR="00B84F26" w:rsidRPr="000F1421" w:rsidRDefault="00B84F26" w:rsidP="00C82F5A">
      <w:pPr>
        <w:pStyle w:val="BodyText"/>
        <w:keepNext/>
        <w:keepLines/>
        <w:kinsoku w:val="0"/>
        <w:overflowPunct w:val="0"/>
        <w:spacing w:before="7"/>
        <w:ind w:left="0" w:firstLine="0"/>
        <w:jc w:val="both"/>
        <w:rPr>
          <w:sz w:val="23"/>
          <w:szCs w:val="23"/>
        </w:rPr>
      </w:pPr>
    </w:p>
    <w:p w14:paraId="411CC10F" w14:textId="17FE8B1B" w:rsidR="00B84F26" w:rsidRPr="000F1421" w:rsidRDefault="00932BF9" w:rsidP="00C82F5A">
      <w:pPr>
        <w:pStyle w:val="BodyText"/>
        <w:keepNext/>
        <w:keepLines/>
        <w:kinsoku w:val="0"/>
        <w:overflowPunct w:val="0"/>
        <w:ind w:left="100" w:right="119" w:firstLine="0"/>
        <w:jc w:val="both"/>
      </w:pPr>
      <w:r w:rsidRPr="000F1421">
        <w:t xml:space="preserve">If you worked for the ABC and have queries or questions relating to your employment, please contact </w:t>
      </w:r>
      <w:hyperlink r:id="rId31" w:history="1">
        <w:r w:rsidR="00AA7E71" w:rsidRPr="00F65EC3">
          <w:rPr>
            <w:rStyle w:val="Hyperlink"/>
          </w:rPr>
          <w:t>peopleandculture@abc.net.au</w:t>
        </w:r>
      </w:hyperlink>
      <w:r w:rsidR="00AA7E71">
        <w:t>.</w:t>
      </w:r>
    </w:p>
    <w:p w14:paraId="6B450DC3" w14:textId="126C3890" w:rsidR="00B84F26" w:rsidRPr="000F1421" w:rsidRDefault="00932BF9" w:rsidP="00F63BC2">
      <w:pPr>
        <w:pStyle w:val="BodyText"/>
        <w:keepNext/>
        <w:keepLines/>
        <w:kinsoku w:val="0"/>
        <w:overflowPunct w:val="0"/>
        <w:spacing w:before="114" w:line="480" w:lineRule="auto"/>
        <w:ind w:left="100" w:right="100" w:firstLine="0"/>
        <w:jc w:val="both"/>
        <w:rPr>
          <w:sz w:val="20"/>
          <w:szCs w:val="20"/>
        </w:rPr>
      </w:pPr>
      <w:r w:rsidRPr="000F1421">
        <w:lastRenderedPageBreak/>
        <w:t>Should</w:t>
      </w:r>
      <w:r w:rsidRPr="000F1421">
        <w:rPr>
          <w:spacing w:val="-4"/>
        </w:rPr>
        <w:t xml:space="preserve"> </w:t>
      </w:r>
      <w:r w:rsidRPr="000F1421">
        <w:t>you</w:t>
      </w:r>
      <w:r w:rsidRPr="000F1421">
        <w:rPr>
          <w:spacing w:val="-7"/>
        </w:rPr>
        <w:t xml:space="preserve"> </w:t>
      </w:r>
      <w:r w:rsidRPr="000F1421">
        <w:t>have</w:t>
      </w:r>
      <w:r w:rsidRPr="000F1421">
        <w:rPr>
          <w:spacing w:val="-5"/>
        </w:rPr>
        <w:t xml:space="preserve"> </w:t>
      </w:r>
      <w:r w:rsidRPr="000F1421">
        <w:t>any</w:t>
      </w:r>
      <w:r w:rsidRPr="000F1421">
        <w:rPr>
          <w:spacing w:val="-8"/>
        </w:rPr>
        <w:t xml:space="preserve"> </w:t>
      </w:r>
      <w:r w:rsidRPr="000F1421">
        <w:t>questions</w:t>
      </w:r>
      <w:r w:rsidR="00BE131F" w:rsidRPr="000F1421">
        <w:t xml:space="preserve"> in relation to the above</w:t>
      </w:r>
      <w:r w:rsidRPr="000F1421">
        <w:t>,</w:t>
      </w:r>
      <w:r w:rsidRPr="000F1421">
        <w:rPr>
          <w:spacing w:val="-7"/>
        </w:rPr>
        <w:t xml:space="preserve"> </w:t>
      </w:r>
      <w:r w:rsidRPr="000F1421">
        <w:t>please</w:t>
      </w:r>
      <w:r w:rsidRPr="000F1421">
        <w:rPr>
          <w:spacing w:val="-7"/>
        </w:rPr>
        <w:t xml:space="preserve"> </w:t>
      </w:r>
      <w:r w:rsidRPr="000F1421">
        <w:t>contact</w:t>
      </w:r>
      <w:r w:rsidR="00BE131F" w:rsidRPr="000F1421">
        <w:t xml:space="preserve"> Nick Leys, Head of Communications at the address </w:t>
      </w:r>
      <w:r w:rsidR="00F63BC2" w:rsidRPr="00F63BC2">
        <w:rPr>
          <w:highlight w:val="black"/>
        </w:rPr>
        <w:t>XXXXXXXXXXXXXXX</w:t>
      </w:r>
      <w:r w:rsidR="00F63BC2">
        <w:t>.</w:t>
      </w:r>
    </w:p>
    <w:p w14:paraId="532DE262" w14:textId="77777777" w:rsidR="00B84F26" w:rsidRPr="000F1421" w:rsidRDefault="00B84F26" w:rsidP="00C82F5A">
      <w:pPr>
        <w:pStyle w:val="BodyText"/>
        <w:keepNext/>
        <w:keepLines/>
        <w:kinsoku w:val="0"/>
        <w:overflowPunct w:val="0"/>
        <w:ind w:left="0" w:firstLine="0"/>
        <w:jc w:val="both"/>
        <w:rPr>
          <w:sz w:val="20"/>
          <w:szCs w:val="20"/>
        </w:rPr>
      </w:pPr>
    </w:p>
    <w:p w14:paraId="22529CD9" w14:textId="77777777" w:rsidR="00B84F26" w:rsidRPr="000F1421" w:rsidRDefault="00B84F26" w:rsidP="00C82F5A">
      <w:pPr>
        <w:pStyle w:val="BodyText"/>
        <w:keepNext/>
        <w:keepLines/>
        <w:kinsoku w:val="0"/>
        <w:overflowPunct w:val="0"/>
        <w:ind w:left="0" w:firstLine="0"/>
        <w:jc w:val="both"/>
        <w:rPr>
          <w:sz w:val="20"/>
          <w:szCs w:val="20"/>
        </w:rPr>
      </w:pPr>
    </w:p>
    <w:p w14:paraId="5658031A" w14:textId="77777777" w:rsidR="00B84F26" w:rsidRPr="000F1421" w:rsidRDefault="00B84F26" w:rsidP="00C82F5A">
      <w:pPr>
        <w:pStyle w:val="BodyText"/>
        <w:keepNext/>
        <w:keepLines/>
        <w:kinsoku w:val="0"/>
        <w:overflowPunct w:val="0"/>
        <w:ind w:left="0" w:firstLine="0"/>
        <w:jc w:val="both"/>
        <w:rPr>
          <w:sz w:val="20"/>
          <w:szCs w:val="20"/>
        </w:rPr>
      </w:pPr>
    </w:p>
    <w:p w14:paraId="097BE739" w14:textId="77777777" w:rsidR="00B84F26" w:rsidRPr="000F1421" w:rsidRDefault="00B84F26" w:rsidP="00C82F5A">
      <w:pPr>
        <w:pStyle w:val="BodyText"/>
        <w:keepNext/>
        <w:keepLines/>
        <w:kinsoku w:val="0"/>
        <w:overflowPunct w:val="0"/>
        <w:ind w:left="0" w:firstLine="0"/>
        <w:jc w:val="both"/>
        <w:rPr>
          <w:sz w:val="20"/>
          <w:szCs w:val="20"/>
        </w:rPr>
      </w:pPr>
    </w:p>
    <w:p w14:paraId="716222F6" w14:textId="77777777" w:rsidR="00B84F26" w:rsidRPr="000F1421" w:rsidRDefault="00B84F26" w:rsidP="00C82F5A">
      <w:pPr>
        <w:pStyle w:val="BodyText"/>
        <w:keepNext/>
        <w:keepLines/>
        <w:kinsoku w:val="0"/>
        <w:overflowPunct w:val="0"/>
        <w:ind w:left="0" w:firstLine="0"/>
        <w:jc w:val="both"/>
        <w:rPr>
          <w:sz w:val="20"/>
          <w:szCs w:val="20"/>
        </w:rPr>
      </w:pPr>
    </w:p>
    <w:p w14:paraId="5CE42C7B" w14:textId="15E84772" w:rsidR="000B438C" w:rsidRDefault="000B438C">
      <w:pPr>
        <w:widowControl/>
        <w:autoSpaceDE/>
        <w:autoSpaceDN/>
        <w:adjustRightInd/>
        <w:spacing w:after="160" w:line="259" w:lineRule="auto"/>
        <w:rPr>
          <w:rFonts w:ascii="Arial" w:hAnsi="Arial" w:cs="Arial"/>
          <w:sz w:val="15"/>
          <w:szCs w:val="15"/>
        </w:rPr>
      </w:pPr>
      <w:r>
        <w:rPr>
          <w:sz w:val="15"/>
          <w:szCs w:val="15"/>
        </w:rPr>
        <w:br w:type="page"/>
      </w:r>
    </w:p>
    <w:p w14:paraId="0B09AE1E" w14:textId="79E70ABC" w:rsidR="00B84F26" w:rsidRPr="000F1421" w:rsidRDefault="000B438C" w:rsidP="00C82F5A">
      <w:pPr>
        <w:pStyle w:val="BodyText"/>
        <w:keepNext/>
        <w:keepLines/>
        <w:kinsoku w:val="0"/>
        <w:overflowPunct w:val="0"/>
        <w:spacing w:before="11"/>
        <w:ind w:left="0" w:firstLine="0"/>
        <w:jc w:val="both"/>
        <w:rPr>
          <w:sz w:val="15"/>
          <w:szCs w:val="15"/>
        </w:rPr>
      </w:pPr>
      <w:r>
        <w:rPr>
          <w:noProof/>
        </w:rPr>
        <w:lastRenderedPageBreak/>
        <mc:AlternateContent>
          <mc:Choice Requires="wpg">
            <w:drawing>
              <wp:anchor distT="0" distB="0" distL="114300" distR="114300" simplePos="0" relativeHeight="251660295" behindDoc="0" locked="0" layoutInCell="1" allowOverlap="1" wp14:anchorId="2F93CFA0" wp14:editId="4B307C63">
                <wp:simplePos x="0" y="0"/>
                <wp:positionH relativeFrom="page">
                  <wp:align>right</wp:align>
                </wp:positionH>
                <wp:positionV relativeFrom="paragraph">
                  <wp:posOffset>-1006426</wp:posOffset>
                </wp:positionV>
                <wp:extent cx="7548880" cy="1031240"/>
                <wp:effectExtent l="0" t="0" r="0" b="0"/>
                <wp:wrapNone/>
                <wp:docPr id="2" name="Group 2" descr="Fair Work Ombudsman logo" title="Fair Work Ombudsman logo"/>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7" name="Rectangle 3" descr="Fair Work Ombudsman logo" title="Fair Work Ombudsman logo"/>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4"/>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011868C1" id="Group 2" o:spid="_x0000_s1026" alt="Title: Fair Work Ombudsman logo - Description: Fair Work Ombudsman logo" style="position:absolute;margin-left:543.2pt;margin-top:-79.25pt;width:594.4pt;height:81.2pt;z-index:251660295;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">
                <v:rect id="Rectangle 3" o:spid="_x0000_s1027" alt="Fair Work Ombudsman logo" style="position:absolute;width:75488;height:103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33" o:title=""/>
                </v:shape>
                <w10:wrap anchorx="page"/>
              </v:group>
            </w:pict>
          </mc:Fallback>
        </mc:AlternateContent>
      </w:r>
    </w:p>
    <w:p w14:paraId="0E8C029C" w14:textId="77777777" w:rsidR="000B438C" w:rsidRPr="000B438C" w:rsidRDefault="000B438C" w:rsidP="000B438C">
      <w:pPr>
        <w:jc w:val="center"/>
        <w:rPr>
          <w:i/>
          <w:iCs/>
          <w:sz w:val="16"/>
          <w:szCs w:val="16"/>
        </w:rPr>
      </w:pPr>
    </w:p>
    <w:p w14:paraId="0DCC3B53" w14:textId="3A2DEA8D" w:rsidR="000B438C" w:rsidRPr="000B438C" w:rsidRDefault="000B438C" w:rsidP="000B438C">
      <w:pPr>
        <w:jc w:val="center"/>
        <w:rPr>
          <w:i/>
          <w:iCs/>
          <w:sz w:val="28"/>
          <w:szCs w:val="28"/>
        </w:rPr>
      </w:pPr>
      <w:r w:rsidRPr="000B438C">
        <w:rPr>
          <w:i/>
          <w:iCs/>
          <w:sz w:val="28"/>
          <w:szCs w:val="28"/>
        </w:rPr>
        <w:t>Fair Work Act 2009</w:t>
      </w:r>
    </w:p>
    <w:p w14:paraId="6F0C86B6" w14:textId="77777777" w:rsidR="000B438C" w:rsidRDefault="000B438C" w:rsidP="000B438C">
      <w:pPr>
        <w:jc w:val="center"/>
        <w:rPr>
          <w:b/>
          <w:bCs/>
        </w:rPr>
      </w:pPr>
      <w:r>
        <w:rPr>
          <w:b/>
          <w:bCs/>
        </w:rPr>
        <w:t>Section 715 Enforceable Undertaking – Variation</w:t>
      </w:r>
    </w:p>
    <w:p w14:paraId="4E98F0B9" w14:textId="77777777" w:rsidR="000B438C" w:rsidRDefault="000B438C" w:rsidP="000B438C">
      <w:pPr>
        <w:pStyle w:val="NumberLevel1"/>
        <w:ind w:left="284" w:hanging="425"/>
      </w:pPr>
      <w:r>
        <w:rPr>
          <w:bCs/>
        </w:rPr>
        <w:t>On 17 June 2020, the Fair Work Ombudsman (</w:t>
      </w:r>
      <w:r>
        <w:rPr>
          <w:b/>
          <w:bCs/>
        </w:rPr>
        <w:t>FWO</w:t>
      </w:r>
      <w:r>
        <w:rPr>
          <w:bCs/>
        </w:rPr>
        <w:t>) accepted an enforceable undertaking (</w:t>
      </w:r>
      <w:r>
        <w:rPr>
          <w:b/>
          <w:bCs/>
        </w:rPr>
        <w:t>Undertaking</w:t>
      </w:r>
      <w:r>
        <w:rPr>
          <w:bCs/>
        </w:rPr>
        <w:t xml:space="preserve">) from </w:t>
      </w:r>
      <w:r>
        <w:t>the Australian Broadcasting Corporation (ABN: 52 429 278 345) (</w:t>
      </w:r>
      <w:r>
        <w:rPr>
          <w:b/>
        </w:rPr>
        <w:t>ABC</w:t>
      </w:r>
      <w:r>
        <w:t>).</w:t>
      </w:r>
    </w:p>
    <w:p w14:paraId="5C57C5BE" w14:textId="77777777" w:rsidR="000B438C" w:rsidRDefault="000B438C" w:rsidP="000B438C">
      <w:pPr>
        <w:pStyle w:val="NumberLevel1"/>
        <w:ind w:left="284" w:hanging="425"/>
      </w:pPr>
      <w:r>
        <w:t xml:space="preserve">This variation to Undertaking </w:t>
      </w:r>
      <w:r>
        <w:rPr>
          <w:bCs/>
        </w:rPr>
        <w:t>(</w:t>
      </w:r>
      <w:r>
        <w:rPr>
          <w:b/>
          <w:bCs/>
        </w:rPr>
        <w:t>Variation</w:t>
      </w:r>
      <w:r>
        <w:rPr>
          <w:bCs/>
        </w:rPr>
        <w:t>)</w:t>
      </w:r>
      <w:r>
        <w:rPr>
          <w:b/>
          <w:bCs/>
        </w:rPr>
        <w:t xml:space="preserve"> </w:t>
      </w:r>
      <w:r>
        <w:t xml:space="preserve">is made by the ABC, and is accepted by the FWO, pursuant to section 715(3) of the </w:t>
      </w:r>
      <w:r>
        <w:rPr>
          <w:i/>
          <w:iCs/>
        </w:rPr>
        <w:t xml:space="preserve">Fair Work Act 2009 </w:t>
      </w:r>
      <w:r>
        <w:t>(</w:t>
      </w:r>
      <w:proofErr w:type="spellStart"/>
      <w:r>
        <w:t>Cth</w:t>
      </w:r>
      <w:proofErr w:type="spellEnd"/>
      <w:r>
        <w:t xml:space="preserve">) </w:t>
      </w:r>
      <w:r>
        <w:rPr>
          <w:bCs/>
        </w:rPr>
        <w:t>(</w:t>
      </w:r>
      <w:r>
        <w:rPr>
          <w:b/>
          <w:bCs/>
        </w:rPr>
        <w:t>the Act</w:t>
      </w:r>
      <w:r>
        <w:rPr>
          <w:bCs/>
        </w:rPr>
        <w:t>).</w:t>
      </w:r>
    </w:p>
    <w:p w14:paraId="2E49F060" w14:textId="77777777" w:rsidR="000B438C" w:rsidRDefault="000B438C" w:rsidP="000B438C">
      <w:pPr>
        <w:pStyle w:val="NumberLevel1"/>
        <w:ind w:left="284" w:hanging="425"/>
      </w:pPr>
      <w:r>
        <w:t>As part of the Undertaking, the ABC relevantly committed to</w:t>
      </w:r>
    </w:p>
    <w:p w14:paraId="6597715C" w14:textId="77777777" w:rsidR="000B438C" w:rsidRDefault="000B438C" w:rsidP="000B438C">
      <w:pPr>
        <w:pStyle w:val="NumberLevel2"/>
        <w:ind w:left="284" w:hanging="568"/>
      </w:pPr>
      <w:r>
        <w:t xml:space="preserve">having three annual Independent Audits conducted in relation to its compliance with the Act and relevant industrial instruments with audit reports due to the FWO on 13 November 2020, 12 November </w:t>
      </w:r>
      <w:proofErr w:type="gramStart"/>
      <w:r>
        <w:t>2021</w:t>
      </w:r>
      <w:proofErr w:type="gramEnd"/>
      <w:r>
        <w:t xml:space="preserve"> and 11 November 2022 (if the FWO determines a third audit is required)</w:t>
      </w:r>
    </w:p>
    <w:p w14:paraId="7DE4B221" w14:textId="77777777" w:rsidR="000B438C" w:rsidRDefault="000B438C" w:rsidP="000B438C">
      <w:pPr>
        <w:pStyle w:val="NumberLevel2"/>
        <w:ind w:left="284" w:hanging="568"/>
      </w:pPr>
      <w:r>
        <w:t xml:space="preserve"> implementing an electronic record keeping system by 17 June 2022</w:t>
      </w:r>
    </w:p>
    <w:p w14:paraId="4992A8C7" w14:textId="77777777" w:rsidR="000B438C" w:rsidRDefault="000B438C" w:rsidP="000B438C">
      <w:pPr>
        <w:pStyle w:val="NumberLevel1"/>
        <w:ind w:left="284" w:hanging="425"/>
      </w:pPr>
      <w:r>
        <w:t xml:space="preserve">The ABC has advised the FWO that a pilot of the electronic record keeping system was completed by June 2021 and that implementation will be completed by 17 June 2022. </w:t>
      </w:r>
    </w:p>
    <w:p w14:paraId="1A61BFD3" w14:textId="77777777" w:rsidR="000B438C" w:rsidRDefault="000B438C" w:rsidP="000B438C">
      <w:pPr>
        <w:pStyle w:val="NumberLevel1"/>
        <w:ind w:left="284" w:hanging="425"/>
      </w:pPr>
      <w:r>
        <w:t>In light of the impending full implementation of the electronic record keeping system, the ABC has requested, and the FWO consents, to variations of the listed clauses of the Undertaking in the terms set out below:</w:t>
      </w:r>
    </w:p>
    <w:p w14:paraId="3308B9DA" w14:textId="77777777" w:rsidR="000B438C" w:rsidRDefault="000B438C" w:rsidP="000B438C">
      <w:pPr>
        <w:pStyle w:val="NumberLevel2"/>
        <w:ind w:left="284" w:hanging="568"/>
      </w:pPr>
      <w:r>
        <w:t xml:space="preserve">Clause 3(a): replace ‘three years from the Commencement Date’ with ‘16 August 2023’ </w:t>
      </w:r>
    </w:p>
    <w:p w14:paraId="70CE9C83" w14:textId="77777777" w:rsidR="000B438C" w:rsidRDefault="000B438C" w:rsidP="000B438C">
      <w:pPr>
        <w:pStyle w:val="NumberLevel2"/>
        <w:ind w:left="284" w:hanging="568"/>
      </w:pPr>
      <w:r>
        <w:t xml:space="preserve">Clause 87: replace ‘30 September 2021’ with ’30 June 2022’ </w:t>
      </w:r>
    </w:p>
    <w:p w14:paraId="41572FE5" w14:textId="77777777" w:rsidR="000B438C" w:rsidRDefault="000B438C" w:rsidP="000B438C">
      <w:pPr>
        <w:pStyle w:val="NumberLevel2"/>
        <w:ind w:left="284" w:hanging="568"/>
      </w:pPr>
      <w:r>
        <w:t xml:space="preserve">Clause 88: replace ‘1 June 2020 to 1 June 2021’ with ‘1 March 2021 to 1 March 2022’ </w:t>
      </w:r>
    </w:p>
    <w:p w14:paraId="48D54A05" w14:textId="77777777" w:rsidR="000B438C" w:rsidRDefault="000B438C" w:rsidP="000B438C">
      <w:pPr>
        <w:pStyle w:val="NumberLevel2"/>
        <w:ind w:left="284" w:hanging="568"/>
      </w:pPr>
      <w:r>
        <w:t xml:space="preserve">Clause 89: replace ‘1 July 2021 to 31 July 2021’ with ‘1 April 2022 to 30 April 2022’ </w:t>
      </w:r>
    </w:p>
    <w:p w14:paraId="398575E3" w14:textId="77777777" w:rsidR="000B438C" w:rsidRDefault="000B438C" w:rsidP="000B438C">
      <w:pPr>
        <w:pStyle w:val="NumberLevel2"/>
        <w:ind w:left="284" w:hanging="568"/>
      </w:pPr>
      <w:r>
        <w:t>Clause 90: replace ‘1 September 2021’ with ‘1 June 2022’</w:t>
      </w:r>
    </w:p>
    <w:p w14:paraId="500857A9" w14:textId="77777777" w:rsidR="000B438C" w:rsidRDefault="000B438C" w:rsidP="000B438C">
      <w:pPr>
        <w:pStyle w:val="NumberLevel2"/>
        <w:ind w:left="284" w:hanging="568"/>
      </w:pPr>
      <w:r>
        <w:t xml:space="preserve">Clause 91: replace ‘12 November 2021’ with 12 August 2022’ </w:t>
      </w:r>
    </w:p>
    <w:p w14:paraId="6B17D232" w14:textId="77777777" w:rsidR="000B438C" w:rsidRDefault="000B438C" w:rsidP="000B438C">
      <w:pPr>
        <w:pStyle w:val="NumberLevel2"/>
        <w:ind w:left="284" w:hanging="568"/>
      </w:pPr>
      <w:r>
        <w:t xml:space="preserve">Clause 93: replace ‘30 September 2022’ with ‘30 June 2023’ </w:t>
      </w:r>
    </w:p>
    <w:p w14:paraId="0BE7C646" w14:textId="77777777" w:rsidR="000B438C" w:rsidRDefault="000B438C" w:rsidP="000B438C">
      <w:pPr>
        <w:pStyle w:val="NumberLevel2"/>
        <w:ind w:left="284" w:hanging="568"/>
      </w:pPr>
      <w:r>
        <w:t xml:space="preserve">Clause 94: replace ‘1 June 2021 to 1 June 2022’ with ‘1 March 2022 to 1 March 2023’ </w:t>
      </w:r>
    </w:p>
    <w:p w14:paraId="55AE1384" w14:textId="77777777" w:rsidR="000B438C" w:rsidRDefault="000B438C" w:rsidP="000B438C">
      <w:pPr>
        <w:pStyle w:val="NumberLevel2"/>
        <w:ind w:left="284" w:hanging="568"/>
      </w:pPr>
      <w:r>
        <w:t xml:space="preserve">Clause 95: replace ‘1 August to 31 August 2022’ with ‘1 May 2023 to 30 May 2023’ </w:t>
      </w:r>
    </w:p>
    <w:p w14:paraId="122F8F9D" w14:textId="77777777" w:rsidR="000B438C" w:rsidRDefault="000B438C" w:rsidP="000B438C">
      <w:pPr>
        <w:pStyle w:val="NumberLevel2"/>
        <w:ind w:left="284" w:hanging="568"/>
      </w:pPr>
      <w:r>
        <w:t>Clause 96: replace ‘1 September 2022’ with ‘1 June 2023’</w:t>
      </w:r>
    </w:p>
    <w:p w14:paraId="45A539A6" w14:textId="77777777" w:rsidR="000B438C" w:rsidRDefault="000B438C" w:rsidP="000B438C">
      <w:pPr>
        <w:pStyle w:val="NumberLevel2"/>
        <w:ind w:left="284" w:hanging="568"/>
      </w:pPr>
      <w:r>
        <w:t xml:space="preserve">Clause 97: replace ‘11 November 2022’ with ‘11 August 2023’ </w:t>
      </w:r>
    </w:p>
    <w:p w14:paraId="6EA1774F" w14:textId="77777777" w:rsidR="000B438C" w:rsidRDefault="000B438C" w:rsidP="000B438C">
      <w:pPr>
        <w:pStyle w:val="NumberLevel2"/>
        <w:ind w:left="284" w:hanging="568"/>
      </w:pPr>
      <w:r>
        <w:t xml:space="preserve">Clause 99: replace ‘15 September 2022’ with ‘15 June 2023’ </w:t>
      </w:r>
    </w:p>
    <w:p w14:paraId="436B0204" w14:textId="77777777" w:rsidR="000B438C" w:rsidRDefault="000B438C" w:rsidP="000B438C">
      <w:pPr>
        <w:pStyle w:val="NumberLevel1"/>
        <w:ind w:left="284" w:hanging="425"/>
      </w:pPr>
      <w:r>
        <w:lastRenderedPageBreak/>
        <w:t xml:space="preserve">All other terms of the Undertaking remain unchanged. </w:t>
      </w:r>
    </w:p>
    <w:p w14:paraId="7B393814" w14:textId="77777777" w:rsidR="000B438C" w:rsidRDefault="000B438C" w:rsidP="000B438C">
      <w:pPr>
        <w:pStyle w:val="NumberLevel1"/>
        <w:ind w:left="284" w:hanging="425"/>
      </w:pPr>
      <w:r>
        <w:t xml:space="preserve">ABC agrees and acknowledges that a copy of this Variation may be made available for public inspection by the FWO, including by posting a copy to the FWO’s website at </w:t>
      </w:r>
      <w:hyperlink r:id="rId34" w:history="1">
        <w:r>
          <w:rPr>
            <w:rStyle w:val="Hyperlink"/>
          </w:rPr>
          <w:t>www.fairwork.gov.au</w:t>
        </w:r>
      </w:hyperlink>
      <w:r>
        <w:t xml:space="preserve">. </w:t>
      </w:r>
    </w:p>
    <w:p w14:paraId="5D29554B" w14:textId="77777777" w:rsidR="000B438C" w:rsidRDefault="000B438C" w:rsidP="000B438C">
      <w:pPr>
        <w:pStyle w:val="NumberLevel1"/>
        <w:numPr>
          <w:ilvl w:val="0"/>
          <w:numId w:val="0"/>
        </w:numPr>
        <w:tabs>
          <w:tab w:val="left" w:pos="720"/>
        </w:tabs>
        <w:ind w:left="284"/>
      </w:pPr>
    </w:p>
    <w:p w14:paraId="15BA0C2B" w14:textId="77777777" w:rsidR="000B438C" w:rsidRDefault="000B438C" w:rsidP="000B438C">
      <w:pPr>
        <w:pStyle w:val="NumberLevel1"/>
        <w:numPr>
          <w:ilvl w:val="0"/>
          <w:numId w:val="0"/>
        </w:numPr>
        <w:tabs>
          <w:tab w:val="left" w:pos="720"/>
        </w:tabs>
        <w:ind w:left="284"/>
      </w:pPr>
      <w:r>
        <w:t>EXECUTED by the Australian Broadcasting Corporation (ABN: 52 429 278 345) in accordance with the Australian Broadcasting Corporation Act 1983</w:t>
      </w:r>
    </w:p>
    <w:p w14:paraId="1D719302" w14:textId="77777777" w:rsidR="000B438C" w:rsidRDefault="000B438C" w:rsidP="000B438C">
      <w:pPr>
        <w:ind w:left="284"/>
      </w:pPr>
    </w:p>
    <w:p w14:paraId="29216ED9" w14:textId="77777777" w:rsidR="000B438C" w:rsidRDefault="000B438C" w:rsidP="000B438C">
      <w:pPr>
        <w:ind w:left="284"/>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02"/>
      </w:tblGrid>
      <w:tr w:rsidR="000B438C" w14:paraId="0CB8D44E" w14:textId="77777777" w:rsidTr="000B438C">
        <w:tc>
          <w:tcPr>
            <w:tcW w:w="4361" w:type="dxa"/>
            <w:tcBorders>
              <w:top w:val="nil"/>
              <w:left w:val="nil"/>
              <w:bottom w:val="single" w:sz="4" w:space="0" w:color="auto"/>
              <w:right w:val="nil"/>
            </w:tcBorders>
          </w:tcPr>
          <w:p w14:paraId="02A63A60" w14:textId="77777777" w:rsidR="000B438C" w:rsidRDefault="000B438C" w:rsidP="000B438C">
            <w:pPr>
              <w:ind w:left="284"/>
            </w:pPr>
          </w:p>
        </w:tc>
        <w:tc>
          <w:tcPr>
            <w:tcW w:w="302" w:type="dxa"/>
            <w:tcBorders>
              <w:top w:val="nil"/>
              <w:left w:val="nil"/>
              <w:bottom w:val="nil"/>
              <w:right w:val="nil"/>
            </w:tcBorders>
          </w:tcPr>
          <w:p w14:paraId="3E1A298D" w14:textId="77777777" w:rsidR="000B438C" w:rsidRDefault="000B438C" w:rsidP="000B438C">
            <w:pPr>
              <w:ind w:left="284"/>
            </w:pPr>
          </w:p>
        </w:tc>
      </w:tr>
      <w:tr w:rsidR="000B438C" w14:paraId="2AA9E883" w14:textId="77777777" w:rsidTr="000B438C">
        <w:trPr>
          <w:trHeight w:val="193"/>
        </w:trPr>
        <w:tc>
          <w:tcPr>
            <w:tcW w:w="4361" w:type="dxa"/>
            <w:tcBorders>
              <w:top w:val="single" w:sz="4" w:space="0" w:color="auto"/>
              <w:left w:val="nil"/>
              <w:bottom w:val="nil"/>
              <w:right w:val="nil"/>
            </w:tcBorders>
            <w:hideMark/>
          </w:tcPr>
          <w:p w14:paraId="29B562CB" w14:textId="77777777" w:rsidR="000B438C" w:rsidRDefault="000B438C" w:rsidP="000B438C">
            <w:pPr>
              <w:ind w:left="284" w:firstLine="176"/>
            </w:pPr>
            <w:r>
              <w:t>(Signature of Managing Director)</w:t>
            </w:r>
          </w:p>
        </w:tc>
        <w:tc>
          <w:tcPr>
            <w:tcW w:w="302" w:type="dxa"/>
            <w:tcBorders>
              <w:top w:val="nil"/>
              <w:left w:val="nil"/>
              <w:bottom w:val="nil"/>
              <w:right w:val="nil"/>
            </w:tcBorders>
          </w:tcPr>
          <w:p w14:paraId="2E9BD0E7" w14:textId="77777777" w:rsidR="000B438C" w:rsidRDefault="000B438C" w:rsidP="000B438C">
            <w:pPr>
              <w:ind w:left="284"/>
            </w:pPr>
          </w:p>
        </w:tc>
      </w:tr>
      <w:tr w:rsidR="000B438C" w14:paraId="1F264DD7" w14:textId="77777777" w:rsidTr="000B438C">
        <w:trPr>
          <w:trHeight w:val="517"/>
        </w:trPr>
        <w:tc>
          <w:tcPr>
            <w:tcW w:w="4361" w:type="dxa"/>
            <w:tcBorders>
              <w:top w:val="nil"/>
              <w:left w:val="nil"/>
              <w:bottom w:val="single" w:sz="4" w:space="0" w:color="auto"/>
              <w:right w:val="nil"/>
            </w:tcBorders>
          </w:tcPr>
          <w:p w14:paraId="5349C514" w14:textId="77777777" w:rsidR="000B438C" w:rsidRDefault="000B438C" w:rsidP="000B438C">
            <w:pPr>
              <w:ind w:left="284"/>
            </w:pPr>
          </w:p>
        </w:tc>
        <w:tc>
          <w:tcPr>
            <w:tcW w:w="302" w:type="dxa"/>
            <w:tcBorders>
              <w:top w:val="nil"/>
              <w:left w:val="nil"/>
              <w:bottom w:val="nil"/>
              <w:right w:val="nil"/>
            </w:tcBorders>
          </w:tcPr>
          <w:p w14:paraId="501A61C9" w14:textId="77777777" w:rsidR="000B438C" w:rsidRDefault="000B438C" w:rsidP="000B438C">
            <w:pPr>
              <w:ind w:left="284"/>
            </w:pPr>
          </w:p>
        </w:tc>
      </w:tr>
    </w:tbl>
    <w:p w14:paraId="1B84E136" w14:textId="77777777" w:rsidR="000B438C" w:rsidRDefault="000B438C" w:rsidP="000B438C">
      <w:pPr>
        <w:pStyle w:val="NumberLevel1"/>
        <w:numPr>
          <w:ilvl w:val="0"/>
          <w:numId w:val="0"/>
        </w:numPr>
        <w:tabs>
          <w:tab w:val="left" w:pos="720"/>
        </w:tabs>
        <w:ind w:left="284"/>
      </w:pPr>
      <w:r>
        <w:t>(Name of Managing Director)</w:t>
      </w:r>
      <w:r>
        <w:tab/>
        <w:t xml:space="preserve">  </w:t>
      </w:r>
      <w:r>
        <w:tab/>
      </w:r>
      <w:r>
        <w:tab/>
      </w:r>
      <w:r>
        <w:tab/>
      </w:r>
      <w:r>
        <w:tab/>
      </w:r>
      <w:r>
        <w:tab/>
      </w:r>
      <w:r>
        <w:tab/>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tblGrid>
      <w:tr w:rsidR="000B438C" w14:paraId="1FB869C9" w14:textId="77777777" w:rsidTr="000B438C">
        <w:trPr>
          <w:trHeight w:val="517"/>
        </w:trPr>
        <w:tc>
          <w:tcPr>
            <w:tcW w:w="4421" w:type="dxa"/>
            <w:tcBorders>
              <w:top w:val="nil"/>
              <w:left w:val="nil"/>
              <w:bottom w:val="single" w:sz="4" w:space="0" w:color="auto"/>
              <w:right w:val="nil"/>
            </w:tcBorders>
          </w:tcPr>
          <w:p w14:paraId="53C09F9F" w14:textId="77777777" w:rsidR="000B438C" w:rsidRDefault="000B438C" w:rsidP="000B438C">
            <w:pPr>
              <w:ind w:left="284"/>
            </w:pPr>
          </w:p>
        </w:tc>
      </w:tr>
    </w:tbl>
    <w:p w14:paraId="00BF0164" w14:textId="77777777" w:rsidR="000B438C" w:rsidRDefault="000B438C" w:rsidP="000B438C">
      <w:pPr>
        <w:pStyle w:val="NumberLevel1"/>
        <w:numPr>
          <w:ilvl w:val="0"/>
          <w:numId w:val="0"/>
        </w:numPr>
        <w:tabs>
          <w:tab w:val="left" w:pos="720"/>
        </w:tabs>
        <w:ind w:left="284"/>
      </w:pPr>
      <w:r>
        <w:t>(Date)</w:t>
      </w:r>
      <w:r>
        <w:tab/>
        <w:t xml:space="preserve">  </w:t>
      </w:r>
      <w:r>
        <w:tab/>
      </w:r>
      <w:r>
        <w:tab/>
      </w:r>
      <w:r>
        <w:tab/>
      </w:r>
      <w:r>
        <w:tab/>
      </w:r>
      <w:r>
        <w:tab/>
      </w:r>
      <w:r>
        <w:tab/>
      </w:r>
      <w:r>
        <w:tab/>
      </w:r>
      <w:r>
        <w:tab/>
      </w:r>
      <w:r>
        <w:tab/>
      </w:r>
    </w:p>
    <w:p w14:paraId="3AA503BD" w14:textId="77777777" w:rsidR="000B438C" w:rsidRDefault="000B438C" w:rsidP="000B438C">
      <w:pPr>
        <w:pStyle w:val="NumberLevel1"/>
        <w:numPr>
          <w:ilvl w:val="0"/>
          <w:numId w:val="0"/>
        </w:numPr>
        <w:tabs>
          <w:tab w:val="left" w:pos="720"/>
        </w:tabs>
        <w:ind w:left="284"/>
      </w:pPr>
      <w:r>
        <w:t>in the presence of:</w:t>
      </w:r>
      <w:r>
        <w:tab/>
      </w:r>
      <w:r>
        <w:tab/>
      </w:r>
      <w:r>
        <w:tab/>
      </w:r>
      <w:r>
        <w:tab/>
      </w:r>
      <w:r>
        <w:tab/>
      </w:r>
      <w:r>
        <w:tab/>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tblGrid>
      <w:tr w:rsidR="000B438C" w14:paraId="3049AF50" w14:textId="77777777" w:rsidTr="000B438C">
        <w:tc>
          <w:tcPr>
            <w:tcW w:w="4422" w:type="dxa"/>
            <w:tcBorders>
              <w:top w:val="nil"/>
              <w:left w:val="nil"/>
              <w:bottom w:val="single" w:sz="4" w:space="0" w:color="auto"/>
              <w:right w:val="nil"/>
            </w:tcBorders>
          </w:tcPr>
          <w:p w14:paraId="678D3C28" w14:textId="77777777" w:rsidR="000B438C" w:rsidRDefault="000B438C" w:rsidP="000B438C">
            <w:pPr>
              <w:ind w:left="284"/>
            </w:pPr>
          </w:p>
        </w:tc>
      </w:tr>
      <w:tr w:rsidR="000B438C" w14:paraId="000A2281" w14:textId="77777777" w:rsidTr="000B438C">
        <w:trPr>
          <w:trHeight w:val="193"/>
        </w:trPr>
        <w:tc>
          <w:tcPr>
            <w:tcW w:w="4422" w:type="dxa"/>
            <w:tcBorders>
              <w:top w:val="single" w:sz="4" w:space="0" w:color="auto"/>
              <w:left w:val="nil"/>
              <w:bottom w:val="nil"/>
              <w:right w:val="nil"/>
            </w:tcBorders>
            <w:hideMark/>
          </w:tcPr>
          <w:p w14:paraId="15D74F4E" w14:textId="77777777" w:rsidR="000B438C" w:rsidRDefault="000B438C" w:rsidP="000B438C">
            <w:pPr>
              <w:ind w:left="284" w:firstLine="176"/>
            </w:pPr>
            <w:r>
              <w:t>(Signature of witness)</w:t>
            </w:r>
          </w:p>
        </w:tc>
      </w:tr>
      <w:tr w:rsidR="000B438C" w14:paraId="18B08D22" w14:textId="77777777" w:rsidTr="000B438C">
        <w:trPr>
          <w:trHeight w:val="517"/>
        </w:trPr>
        <w:tc>
          <w:tcPr>
            <w:tcW w:w="4422" w:type="dxa"/>
            <w:tcBorders>
              <w:top w:val="nil"/>
              <w:left w:val="nil"/>
              <w:bottom w:val="single" w:sz="4" w:space="0" w:color="auto"/>
              <w:right w:val="nil"/>
            </w:tcBorders>
          </w:tcPr>
          <w:p w14:paraId="1FDA6710" w14:textId="77777777" w:rsidR="000B438C" w:rsidRDefault="000B438C" w:rsidP="000B438C">
            <w:pPr>
              <w:ind w:left="284"/>
            </w:pPr>
          </w:p>
        </w:tc>
      </w:tr>
    </w:tbl>
    <w:p w14:paraId="48231AEE" w14:textId="77777777" w:rsidR="000B438C" w:rsidRDefault="000B438C" w:rsidP="000B438C">
      <w:pPr>
        <w:pStyle w:val="NumberLevel1"/>
        <w:numPr>
          <w:ilvl w:val="0"/>
          <w:numId w:val="0"/>
        </w:numPr>
        <w:tabs>
          <w:tab w:val="left" w:pos="720"/>
        </w:tabs>
        <w:ind w:left="284"/>
      </w:pPr>
      <w:r>
        <w:t>(Name of witness)</w:t>
      </w:r>
      <w:r>
        <w:tab/>
      </w:r>
      <w:r>
        <w:tab/>
      </w:r>
      <w:r>
        <w:tab/>
      </w:r>
      <w:r>
        <w:tab/>
      </w:r>
      <w:r>
        <w:tab/>
      </w:r>
      <w:r>
        <w:tab/>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302"/>
        <w:gridCol w:w="3865"/>
      </w:tblGrid>
      <w:tr w:rsidR="000B438C" w14:paraId="524E5F8E" w14:textId="77777777" w:rsidTr="000B438C">
        <w:tc>
          <w:tcPr>
            <w:tcW w:w="8646" w:type="dxa"/>
            <w:gridSpan w:val="3"/>
            <w:tcBorders>
              <w:top w:val="nil"/>
              <w:left w:val="nil"/>
              <w:bottom w:val="nil"/>
              <w:right w:val="nil"/>
            </w:tcBorders>
          </w:tcPr>
          <w:p w14:paraId="05CD048A" w14:textId="77777777" w:rsidR="000B438C" w:rsidRDefault="000B438C" w:rsidP="000B438C">
            <w:pPr>
              <w:pStyle w:val="Headersub"/>
              <w:widowControl w:val="0"/>
              <w:tabs>
                <w:tab w:val="left" w:pos="4820"/>
              </w:tabs>
              <w:spacing w:after="240"/>
              <w:ind w:left="284"/>
              <w:rPr>
                <w:rFonts w:cs="Arial"/>
                <w:sz w:val="24"/>
                <w:szCs w:val="24"/>
              </w:rPr>
            </w:pPr>
            <w:r>
              <w:rPr>
                <w:rFonts w:cs="Arial"/>
                <w:caps/>
                <w:sz w:val="24"/>
                <w:szCs w:val="24"/>
              </w:rPr>
              <w:t>Accepted</w:t>
            </w:r>
            <w:r>
              <w:rPr>
                <w:rFonts w:cs="Arial"/>
                <w:sz w:val="24"/>
                <w:szCs w:val="24"/>
              </w:rPr>
              <w:t xml:space="preserve"> by the FAIR WORK OMBUDSMAN pursuant to section 715(2) of the </w:t>
            </w:r>
            <w:r>
              <w:rPr>
                <w:rFonts w:cs="Arial"/>
                <w:i/>
                <w:sz w:val="24"/>
                <w:szCs w:val="24"/>
              </w:rPr>
              <w:t>Fair Work Act 2009</w:t>
            </w:r>
            <w:r>
              <w:rPr>
                <w:rFonts w:cs="Arial"/>
                <w:sz w:val="24"/>
                <w:szCs w:val="24"/>
              </w:rPr>
              <w:t xml:space="preserve"> on:</w:t>
            </w:r>
          </w:p>
          <w:p w14:paraId="2533E113" w14:textId="77777777" w:rsidR="000B438C" w:rsidRDefault="000B438C" w:rsidP="000B438C">
            <w:pPr>
              <w:keepNext/>
              <w:spacing w:after="240"/>
              <w:ind w:left="284"/>
              <w:rPr>
                <w:rFonts w:cs="Arial"/>
              </w:rPr>
            </w:pPr>
          </w:p>
        </w:tc>
      </w:tr>
      <w:tr w:rsidR="000B438C" w14:paraId="44E47C30" w14:textId="77777777" w:rsidTr="000B438C">
        <w:trPr>
          <w:trHeight w:val="62"/>
        </w:trPr>
        <w:tc>
          <w:tcPr>
            <w:tcW w:w="4479" w:type="dxa"/>
            <w:tcBorders>
              <w:top w:val="single" w:sz="4" w:space="0" w:color="auto"/>
              <w:left w:val="nil"/>
              <w:bottom w:val="nil"/>
              <w:right w:val="nil"/>
            </w:tcBorders>
            <w:hideMark/>
          </w:tcPr>
          <w:p w14:paraId="23B4B9A2" w14:textId="77777777" w:rsidR="000B438C" w:rsidRDefault="000B438C" w:rsidP="000B438C">
            <w:pPr>
              <w:spacing w:before="100" w:beforeAutospacing="1" w:after="100" w:afterAutospacing="1"/>
              <w:ind w:left="284"/>
            </w:pPr>
            <w:r>
              <w:t>Mark Scully, Deputy Fair Work Ombudsman – Compliance and Enforcement</w:t>
            </w:r>
          </w:p>
          <w:p w14:paraId="674236AB" w14:textId="77777777" w:rsidR="000B438C" w:rsidRDefault="000B438C" w:rsidP="000B438C">
            <w:pPr>
              <w:spacing w:after="240"/>
              <w:ind w:left="284"/>
            </w:pPr>
            <w:r>
              <w:t xml:space="preserve">Delegate for the FAIR WORK OMBUDSMAN </w:t>
            </w:r>
          </w:p>
        </w:tc>
        <w:tc>
          <w:tcPr>
            <w:tcW w:w="302" w:type="dxa"/>
            <w:tcBorders>
              <w:top w:val="nil"/>
              <w:left w:val="nil"/>
              <w:bottom w:val="nil"/>
              <w:right w:val="nil"/>
            </w:tcBorders>
          </w:tcPr>
          <w:p w14:paraId="72382E83" w14:textId="77777777" w:rsidR="000B438C" w:rsidRDefault="000B438C" w:rsidP="000B438C">
            <w:pPr>
              <w:spacing w:after="240"/>
              <w:ind w:left="284"/>
            </w:pPr>
          </w:p>
        </w:tc>
        <w:tc>
          <w:tcPr>
            <w:tcW w:w="3865" w:type="dxa"/>
            <w:tcBorders>
              <w:top w:val="single" w:sz="4" w:space="0" w:color="auto"/>
              <w:left w:val="nil"/>
              <w:bottom w:val="nil"/>
              <w:right w:val="nil"/>
            </w:tcBorders>
            <w:hideMark/>
          </w:tcPr>
          <w:p w14:paraId="705D431C" w14:textId="77777777" w:rsidR="000B438C" w:rsidRDefault="000B438C" w:rsidP="000B438C">
            <w:pPr>
              <w:spacing w:after="240"/>
              <w:ind w:left="284" w:firstLine="216"/>
            </w:pPr>
            <w:r>
              <w:t>(Date)</w:t>
            </w:r>
          </w:p>
        </w:tc>
      </w:tr>
      <w:tr w:rsidR="000B438C" w14:paraId="79647AB6" w14:textId="77777777" w:rsidTr="000B438C">
        <w:tc>
          <w:tcPr>
            <w:tcW w:w="4479" w:type="dxa"/>
            <w:tcBorders>
              <w:top w:val="nil"/>
              <w:left w:val="nil"/>
              <w:bottom w:val="single" w:sz="4" w:space="0" w:color="auto"/>
              <w:right w:val="nil"/>
            </w:tcBorders>
          </w:tcPr>
          <w:p w14:paraId="0C7D1063" w14:textId="77777777" w:rsidR="000B438C" w:rsidRDefault="000B438C" w:rsidP="000B438C">
            <w:pPr>
              <w:spacing w:after="240"/>
              <w:ind w:left="284" w:firstLine="176"/>
            </w:pPr>
            <w:r>
              <w:t>in the presence of:</w:t>
            </w:r>
          </w:p>
          <w:p w14:paraId="34EA5C5D" w14:textId="77777777" w:rsidR="000B438C" w:rsidRDefault="000B438C" w:rsidP="000B438C">
            <w:pPr>
              <w:spacing w:after="240"/>
              <w:ind w:left="284"/>
            </w:pPr>
          </w:p>
        </w:tc>
        <w:tc>
          <w:tcPr>
            <w:tcW w:w="302" w:type="dxa"/>
            <w:tcBorders>
              <w:top w:val="nil"/>
              <w:left w:val="nil"/>
              <w:bottom w:val="nil"/>
              <w:right w:val="nil"/>
            </w:tcBorders>
          </w:tcPr>
          <w:p w14:paraId="1DE630AE" w14:textId="77777777" w:rsidR="000B438C" w:rsidRDefault="000B438C" w:rsidP="000B438C">
            <w:pPr>
              <w:spacing w:after="240"/>
              <w:ind w:left="284"/>
            </w:pPr>
          </w:p>
        </w:tc>
        <w:tc>
          <w:tcPr>
            <w:tcW w:w="3865" w:type="dxa"/>
            <w:tcBorders>
              <w:top w:val="nil"/>
              <w:left w:val="nil"/>
              <w:bottom w:val="single" w:sz="4" w:space="0" w:color="auto"/>
              <w:right w:val="nil"/>
            </w:tcBorders>
          </w:tcPr>
          <w:p w14:paraId="22E65556" w14:textId="77777777" w:rsidR="000B438C" w:rsidRDefault="000B438C" w:rsidP="000B438C">
            <w:pPr>
              <w:spacing w:after="240"/>
              <w:ind w:left="284" w:firstLine="216"/>
            </w:pPr>
          </w:p>
        </w:tc>
      </w:tr>
      <w:tr w:rsidR="000B438C" w14:paraId="20338E9C" w14:textId="77777777" w:rsidTr="000B438C">
        <w:tc>
          <w:tcPr>
            <w:tcW w:w="4479" w:type="dxa"/>
            <w:tcBorders>
              <w:top w:val="single" w:sz="4" w:space="0" w:color="auto"/>
              <w:left w:val="nil"/>
              <w:bottom w:val="nil"/>
              <w:right w:val="nil"/>
            </w:tcBorders>
            <w:hideMark/>
          </w:tcPr>
          <w:p w14:paraId="1EC49A58" w14:textId="77777777" w:rsidR="000B438C" w:rsidRDefault="000B438C" w:rsidP="000B438C">
            <w:pPr>
              <w:spacing w:after="240"/>
              <w:ind w:left="284" w:firstLine="176"/>
            </w:pPr>
            <w:r>
              <w:t>(Signature of witness)</w:t>
            </w:r>
          </w:p>
        </w:tc>
        <w:tc>
          <w:tcPr>
            <w:tcW w:w="302" w:type="dxa"/>
            <w:tcBorders>
              <w:top w:val="nil"/>
              <w:left w:val="nil"/>
              <w:bottom w:val="nil"/>
              <w:right w:val="nil"/>
            </w:tcBorders>
          </w:tcPr>
          <w:p w14:paraId="7761F01E" w14:textId="77777777" w:rsidR="000B438C" w:rsidRDefault="000B438C" w:rsidP="000B438C">
            <w:pPr>
              <w:spacing w:after="240"/>
              <w:ind w:left="284"/>
            </w:pPr>
          </w:p>
        </w:tc>
        <w:tc>
          <w:tcPr>
            <w:tcW w:w="3865" w:type="dxa"/>
            <w:tcBorders>
              <w:top w:val="single" w:sz="4" w:space="0" w:color="auto"/>
              <w:left w:val="nil"/>
              <w:bottom w:val="nil"/>
              <w:right w:val="nil"/>
            </w:tcBorders>
            <w:hideMark/>
          </w:tcPr>
          <w:p w14:paraId="03459A0D" w14:textId="77777777" w:rsidR="000B438C" w:rsidRDefault="000B438C" w:rsidP="000B438C">
            <w:pPr>
              <w:spacing w:after="240"/>
              <w:ind w:left="284" w:firstLine="216"/>
            </w:pPr>
            <w:r>
              <w:t>(Name of Witness)</w:t>
            </w:r>
          </w:p>
        </w:tc>
      </w:tr>
    </w:tbl>
    <w:p w14:paraId="74F2BEC1" w14:textId="77777777" w:rsidR="000B438C" w:rsidRDefault="000B438C" w:rsidP="000B438C">
      <w:pPr>
        <w:pStyle w:val="NumberLevel1"/>
        <w:numPr>
          <w:ilvl w:val="0"/>
          <w:numId w:val="0"/>
        </w:numPr>
        <w:tabs>
          <w:tab w:val="left" w:pos="720"/>
        </w:tabs>
        <w:ind w:left="284"/>
      </w:pPr>
    </w:p>
    <w:p w14:paraId="388B40ED" w14:textId="7685ABDC" w:rsidR="00B84F26" w:rsidRDefault="00B84F26" w:rsidP="000B438C">
      <w:pPr>
        <w:pStyle w:val="BodyText"/>
        <w:keepNext/>
        <w:keepLines/>
        <w:kinsoku w:val="0"/>
        <w:overflowPunct w:val="0"/>
        <w:ind w:left="284" w:firstLine="0"/>
        <w:jc w:val="both"/>
        <w:rPr>
          <w:sz w:val="20"/>
          <w:szCs w:val="20"/>
        </w:rPr>
      </w:pPr>
    </w:p>
    <w:sectPr w:rsidR="00B84F26">
      <w:pgSz w:w="11910" w:h="16840"/>
      <w:pgMar w:top="1600" w:right="1320" w:bottom="1260" w:left="1340" w:header="0" w:footer="10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03165" w14:textId="77777777" w:rsidR="00AE2F68" w:rsidRDefault="00AE2F68">
      <w:r>
        <w:separator/>
      </w:r>
    </w:p>
  </w:endnote>
  <w:endnote w:type="continuationSeparator" w:id="0">
    <w:p w14:paraId="7FF9448C" w14:textId="77777777" w:rsidR="00AE2F68" w:rsidRDefault="00AE2F68">
      <w:r>
        <w:continuationSeparator/>
      </w:r>
    </w:p>
  </w:endnote>
  <w:endnote w:type="continuationNotice" w:id="1">
    <w:p w14:paraId="3E3DB9E0" w14:textId="77777777" w:rsidR="00AE2F68" w:rsidRDefault="00AE2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2244" w14:textId="77777777" w:rsidR="00AE2F68" w:rsidRDefault="00AE2F68">
    <w:pPr>
      <w:pStyle w:val="Footer"/>
      <w:rPr>
        <w:color w:val="191919"/>
        <w:sz w:val="13"/>
      </w:rPr>
    </w:pPr>
  </w:p>
  <w:p w14:paraId="5DB14B97" w14:textId="77777777" w:rsidR="00AE2F68" w:rsidRDefault="00AE2F68">
    <w:pPr>
      <w:pStyle w:val="Footer"/>
    </w:pPr>
  </w:p>
  <w:p w14:paraId="75ADC53B" w14:textId="3CD67A55" w:rsidR="00AE2F68" w:rsidRDefault="00AE2F68">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Pr>
        <w:color w:val="191919"/>
        <w:sz w:val="13"/>
      </w:rPr>
      <w:t>ME_170414616_2</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563690"/>
      <w:placeholder>
        <w:docPart w:val="4ECB5CCB486B44DF8C85170ABF234C4A"/>
      </w:placeholder>
      <w:temporary/>
      <w:showingPlcHdr/>
      <w15:appearance w15:val="hidden"/>
    </w:sdtPr>
    <w:sdtEndPr/>
    <w:sdtContent>
      <w:p w14:paraId="1261B7CB" w14:textId="77777777" w:rsidR="00AE2F68" w:rsidRDefault="00AE2F68">
        <w:pPr>
          <w:pStyle w:val="Footer"/>
        </w:pPr>
        <w:r>
          <w:t>[Type here]</w:t>
        </w:r>
      </w:p>
    </w:sdtContent>
  </w:sdt>
  <w:p w14:paraId="54E115D8" w14:textId="1FDC40DE" w:rsidR="00AE2F68" w:rsidRDefault="00AE2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626B" w14:textId="77777777" w:rsidR="00AE2F68" w:rsidRDefault="00AE2F68">
    <w:pPr>
      <w:pStyle w:val="Footer"/>
      <w:rPr>
        <w:color w:val="191919"/>
        <w:sz w:val="13"/>
      </w:rPr>
    </w:pPr>
  </w:p>
  <w:p w14:paraId="49BEFA3C" w14:textId="7108075D" w:rsidR="00AE2F68" w:rsidRDefault="00AE2F68" w:rsidP="00511DA2">
    <w:pPr>
      <w:pStyle w:val="Footer"/>
      <w:rPr>
        <w:color w:val="0394A6"/>
        <w:spacing w:val="-1"/>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0D81" w14:textId="4DD2D323" w:rsidR="00AE2F68" w:rsidRPr="00DD3FAA" w:rsidRDefault="00AE2F68" w:rsidP="000F36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6BF2" w14:textId="05649F5D" w:rsidR="00AE2F68" w:rsidRDefault="00AE2F68">
    <w:pPr>
      <w:pStyle w:val="BodyText"/>
      <w:kinsoku w:val="0"/>
      <w:overflowPunct w:val="0"/>
      <w:spacing w:line="14" w:lineRule="auto"/>
      <w:ind w:left="0" w:firstLine="0"/>
      <w:rPr>
        <w:rFonts w:ascii="Times New Roman" w:hAnsi="Times New Roman" w:cs="Times New Roman"/>
        <w:sz w:val="20"/>
        <w:szCs w:val="20"/>
      </w:rPr>
    </w:pPr>
  </w:p>
  <w:p w14:paraId="510370B2" w14:textId="27579473" w:rsidR="00AE2F68" w:rsidRPr="004731B7" w:rsidRDefault="00AE2F68" w:rsidP="004731B7">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81E1" w14:textId="29BC7EC8" w:rsidR="00AE2F68" w:rsidRPr="004731B7" w:rsidRDefault="00AE2F68" w:rsidP="004731B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0F7DC" w14:textId="77777777" w:rsidR="00AE2F68" w:rsidRDefault="00AE2F68">
      <w:r>
        <w:separator/>
      </w:r>
    </w:p>
  </w:footnote>
  <w:footnote w:type="continuationSeparator" w:id="0">
    <w:p w14:paraId="06A0E35B" w14:textId="77777777" w:rsidR="00AE2F68" w:rsidRDefault="00AE2F68">
      <w:r>
        <w:continuationSeparator/>
      </w:r>
    </w:p>
  </w:footnote>
  <w:footnote w:type="continuationNotice" w:id="1">
    <w:p w14:paraId="350C7631" w14:textId="77777777" w:rsidR="00AE2F68" w:rsidRDefault="00AE2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BC5C0" w14:textId="77777777" w:rsidR="00AE2F68" w:rsidRPr="00CA440F" w:rsidRDefault="00AE2F68" w:rsidP="007A39C5">
    <w:pPr>
      <w:pStyle w:val="Header"/>
    </w:pPr>
    <w:r>
      <w:rPr>
        <w:rFonts w:cs="HelveticaNeue-Light"/>
        <w:noProof/>
        <w:color w:val="000000"/>
        <w:sz w:val="32"/>
        <w:szCs w:val="44"/>
        <w:lang w:eastAsia="en-AU"/>
      </w:rPr>
      <mc:AlternateContent>
        <mc:Choice Requires="wpg">
          <w:drawing>
            <wp:anchor distT="0" distB="0" distL="114300" distR="114300" simplePos="0" relativeHeight="251658240" behindDoc="0" locked="0" layoutInCell="1" allowOverlap="1" wp14:anchorId="55BE360F" wp14:editId="63E43CB6">
              <wp:simplePos x="0" y="0"/>
              <wp:positionH relativeFrom="page">
                <wp:align>left</wp:align>
              </wp:positionH>
              <wp:positionV relativeFrom="page">
                <wp:align>top</wp:align>
              </wp:positionV>
              <wp:extent cx="7548880" cy="103124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1" name="Rectangle 1"/>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74D4FF7B" id="Group 16" o:spid="_x0000_s1026" alt="&quot;&quot;" style="position:absolute;margin-left:0;margin-top:0;width:594.4pt;height:81.2pt;z-index:251658240;mso-position-horizontal:left;mso-position-horizontal-relative:page;mso-position-vertical:top;mso-position-vertic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">
              <v:rect id="Rectangle 1"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">
                <v:imagedata r:id="rId2" o:title=""/>
              </v:shape>
              <w10:wrap anchorx="page" anchory="page"/>
            </v:group>
          </w:pict>
        </mc:Fallback>
      </mc:AlternateContent>
    </w:r>
  </w:p>
  <w:p w14:paraId="458E3D97" w14:textId="2552DD71" w:rsidR="00AE2F68" w:rsidRPr="007A39C5" w:rsidRDefault="00AE2F68" w:rsidP="007A39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9CBF" w14:textId="1C16CF46" w:rsidR="00AE2F68" w:rsidRDefault="00AE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9F25F" w14:textId="38DC346D" w:rsidR="00AE2F68" w:rsidRDefault="00AE2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3FBFF" w14:textId="72D4123C" w:rsidR="00AE2F68" w:rsidRDefault="00AE2F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A73D6" w14:textId="0EB7B660" w:rsidR="00AE2F68" w:rsidRDefault="00AE2F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5EF1B" w14:textId="581CA168" w:rsidR="00AE2F68" w:rsidRDefault="00AE2F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502ED" w14:textId="5D68E49A" w:rsidR="00AE2F68" w:rsidRDefault="00AE2F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3D7E" w14:textId="3F270CA3" w:rsidR="00AE2F68" w:rsidRDefault="00AE2F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7A11" w14:textId="321A766A" w:rsidR="00AE2F68" w:rsidRDefault="00AE2F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5091" w14:textId="3C3D8D03" w:rsidR="00AE2F68" w:rsidRDefault="00AE2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BD945BD8"/>
    <w:lvl w:ilvl="0">
      <w:start w:val="1"/>
      <w:numFmt w:val="decimal"/>
      <w:pStyle w:val="EUParagraphLevel1"/>
      <w:lvlText w:val="(%1)"/>
      <w:lvlJc w:val="left"/>
      <w:pPr>
        <w:ind w:left="686" w:hanging="567"/>
      </w:pPr>
      <w:rPr>
        <w:b w:val="0"/>
        <w:bCs w:val="0"/>
        <w:i w:val="0"/>
        <w:w w:val="99"/>
        <w:sz w:val="24"/>
        <w:szCs w:val="24"/>
      </w:rPr>
    </w:lvl>
    <w:lvl w:ilvl="1">
      <w:start w:val="1"/>
      <w:numFmt w:val="lowerLetter"/>
      <w:pStyle w:val="EUParagraphLevel2"/>
      <w:lvlText w:val="(%2)"/>
      <w:lvlJc w:val="left"/>
      <w:pPr>
        <w:ind w:left="1135" w:hanging="567"/>
      </w:pPr>
      <w:rPr>
        <w:b w:val="0"/>
        <w:bCs w:val="0"/>
        <w:spacing w:val="-3"/>
        <w:w w:val="99"/>
        <w:sz w:val="24"/>
        <w:szCs w:val="24"/>
      </w:rPr>
    </w:lvl>
    <w:lvl w:ilvl="2">
      <w:start w:val="1"/>
      <w:numFmt w:val="lowerRoman"/>
      <w:pStyle w:val="EUparagraphlevel3"/>
      <w:lvlText w:val="(%3)"/>
      <w:lvlJc w:val="left"/>
      <w:pPr>
        <w:ind w:left="1801" w:hanging="569"/>
      </w:pPr>
      <w:rPr>
        <w:rFonts w:ascii="Arial" w:hAnsi="Arial" w:cs="Arial"/>
        <w:b w:val="0"/>
        <w:bCs w:val="0"/>
        <w:spacing w:val="-4"/>
        <w:w w:val="99"/>
        <w:sz w:val="24"/>
        <w:szCs w:val="24"/>
      </w:rPr>
    </w:lvl>
    <w:lvl w:ilvl="3">
      <w:start w:val="2"/>
      <w:numFmt w:val="lowerRoman"/>
      <w:lvlText w:val="(%4)"/>
      <w:lvlJc w:val="left"/>
      <w:pPr>
        <w:ind w:left="1900" w:hanging="360"/>
      </w:pPr>
      <w:rPr>
        <w:rFonts w:ascii="Arial" w:hAnsi="Arial" w:cs="Arial"/>
        <w:b w:val="0"/>
        <w:bCs w:val="0"/>
        <w:spacing w:val="-1"/>
        <w:w w:val="99"/>
        <w:sz w:val="24"/>
        <w:szCs w:val="24"/>
      </w:rPr>
    </w:lvl>
    <w:lvl w:ilvl="4">
      <w:start w:val="1"/>
      <w:numFmt w:val="upperLetter"/>
      <w:lvlText w:val="%5."/>
      <w:lvlJc w:val="left"/>
      <w:pPr>
        <w:ind w:left="2934" w:hanging="495"/>
      </w:pPr>
      <w:rPr>
        <w:rFonts w:ascii="Arial" w:hAnsi="Arial" w:cs="Arial"/>
        <w:b w:val="0"/>
        <w:bCs w:val="0"/>
        <w:w w:val="100"/>
        <w:sz w:val="24"/>
        <w:szCs w:val="24"/>
      </w:rPr>
    </w:lvl>
    <w:lvl w:ilvl="5">
      <w:numFmt w:val="bullet"/>
      <w:lvlText w:val="•"/>
      <w:lvlJc w:val="left"/>
      <w:pPr>
        <w:ind w:left="1340" w:hanging="495"/>
      </w:pPr>
    </w:lvl>
    <w:lvl w:ilvl="6">
      <w:numFmt w:val="bullet"/>
      <w:lvlText w:val="•"/>
      <w:lvlJc w:val="left"/>
      <w:pPr>
        <w:ind w:left="1520" w:hanging="495"/>
      </w:pPr>
    </w:lvl>
    <w:lvl w:ilvl="7">
      <w:numFmt w:val="bullet"/>
      <w:lvlText w:val="•"/>
      <w:lvlJc w:val="left"/>
      <w:pPr>
        <w:ind w:left="1540" w:hanging="495"/>
      </w:pPr>
    </w:lvl>
    <w:lvl w:ilvl="8">
      <w:numFmt w:val="bullet"/>
      <w:lvlText w:val="•"/>
      <w:lvlJc w:val="left"/>
      <w:pPr>
        <w:ind w:left="1660" w:hanging="495"/>
      </w:pPr>
    </w:lvl>
  </w:abstractNum>
  <w:abstractNum w:abstractNumId="1" w15:restartNumberingAfterBreak="0">
    <w:nsid w:val="00000403"/>
    <w:multiLevelType w:val="multilevel"/>
    <w:tmpl w:val="140C5054"/>
    <w:lvl w:ilvl="0">
      <w:start w:val="1"/>
      <w:numFmt w:val="upperLetter"/>
      <w:pStyle w:val="EUParagraphLevel4"/>
      <w:lvlText w:val="%1."/>
      <w:lvlJc w:val="left"/>
      <w:pPr>
        <w:ind w:left="2934" w:hanging="495"/>
      </w:pPr>
      <w:rPr>
        <w:rFonts w:ascii="Arial" w:hAnsi="Arial" w:cs="Arial"/>
        <w:b w:val="0"/>
        <w:bCs w:val="0"/>
        <w:w w:val="100"/>
        <w:sz w:val="24"/>
        <w:szCs w:val="24"/>
      </w:rPr>
    </w:lvl>
    <w:lvl w:ilvl="1">
      <w:numFmt w:val="bullet"/>
      <w:lvlText w:val="•"/>
      <w:lvlJc w:val="left"/>
      <w:pPr>
        <w:ind w:left="3570" w:hanging="495"/>
      </w:pPr>
    </w:lvl>
    <w:lvl w:ilvl="2">
      <w:numFmt w:val="bullet"/>
      <w:lvlText w:val="•"/>
      <w:lvlJc w:val="left"/>
      <w:pPr>
        <w:ind w:left="4200" w:hanging="495"/>
      </w:pPr>
    </w:lvl>
    <w:lvl w:ilvl="3">
      <w:numFmt w:val="bullet"/>
      <w:lvlText w:val="•"/>
      <w:lvlJc w:val="left"/>
      <w:pPr>
        <w:ind w:left="4831" w:hanging="495"/>
      </w:pPr>
    </w:lvl>
    <w:lvl w:ilvl="4">
      <w:numFmt w:val="bullet"/>
      <w:lvlText w:val="•"/>
      <w:lvlJc w:val="left"/>
      <w:pPr>
        <w:ind w:left="5461" w:hanging="495"/>
      </w:pPr>
    </w:lvl>
    <w:lvl w:ilvl="5">
      <w:numFmt w:val="bullet"/>
      <w:lvlText w:val="•"/>
      <w:lvlJc w:val="left"/>
      <w:pPr>
        <w:ind w:left="6092" w:hanging="495"/>
      </w:pPr>
    </w:lvl>
    <w:lvl w:ilvl="6">
      <w:numFmt w:val="bullet"/>
      <w:lvlText w:val="•"/>
      <w:lvlJc w:val="left"/>
      <w:pPr>
        <w:ind w:left="6722" w:hanging="495"/>
      </w:pPr>
    </w:lvl>
    <w:lvl w:ilvl="7">
      <w:numFmt w:val="bullet"/>
      <w:lvlText w:val="•"/>
      <w:lvlJc w:val="left"/>
      <w:pPr>
        <w:ind w:left="7353" w:hanging="495"/>
      </w:pPr>
    </w:lvl>
    <w:lvl w:ilvl="8">
      <w:numFmt w:val="bullet"/>
      <w:lvlText w:val="•"/>
      <w:lvlJc w:val="left"/>
      <w:pPr>
        <w:ind w:left="7983" w:hanging="495"/>
      </w:pPr>
    </w:lvl>
  </w:abstractNum>
  <w:abstractNum w:abstractNumId="2" w15:restartNumberingAfterBreak="0">
    <w:nsid w:val="00000404"/>
    <w:multiLevelType w:val="multilevel"/>
    <w:tmpl w:val="00000887"/>
    <w:lvl w:ilvl="0">
      <w:start w:val="1"/>
      <w:numFmt w:val="upperLetter"/>
      <w:lvlText w:val="%1."/>
      <w:lvlJc w:val="left"/>
      <w:pPr>
        <w:ind w:left="2934" w:hanging="540"/>
      </w:pPr>
      <w:rPr>
        <w:rFonts w:ascii="Arial" w:hAnsi="Arial" w:cs="Arial"/>
        <w:b w:val="0"/>
        <w:bCs w:val="0"/>
        <w:w w:val="100"/>
        <w:sz w:val="24"/>
        <w:szCs w:val="24"/>
      </w:rPr>
    </w:lvl>
    <w:lvl w:ilvl="1">
      <w:numFmt w:val="bullet"/>
      <w:lvlText w:val="•"/>
      <w:lvlJc w:val="left"/>
      <w:pPr>
        <w:ind w:left="3570" w:hanging="540"/>
      </w:pPr>
    </w:lvl>
    <w:lvl w:ilvl="2">
      <w:numFmt w:val="bullet"/>
      <w:lvlText w:val="•"/>
      <w:lvlJc w:val="left"/>
      <w:pPr>
        <w:ind w:left="4200" w:hanging="540"/>
      </w:pPr>
    </w:lvl>
    <w:lvl w:ilvl="3">
      <w:numFmt w:val="bullet"/>
      <w:lvlText w:val="•"/>
      <w:lvlJc w:val="left"/>
      <w:pPr>
        <w:ind w:left="4831" w:hanging="540"/>
      </w:pPr>
    </w:lvl>
    <w:lvl w:ilvl="4">
      <w:numFmt w:val="bullet"/>
      <w:lvlText w:val="•"/>
      <w:lvlJc w:val="left"/>
      <w:pPr>
        <w:ind w:left="5461" w:hanging="540"/>
      </w:pPr>
    </w:lvl>
    <w:lvl w:ilvl="5">
      <w:numFmt w:val="bullet"/>
      <w:lvlText w:val="•"/>
      <w:lvlJc w:val="left"/>
      <w:pPr>
        <w:ind w:left="6092" w:hanging="540"/>
      </w:pPr>
    </w:lvl>
    <w:lvl w:ilvl="6">
      <w:numFmt w:val="bullet"/>
      <w:lvlText w:val="•"/>
      <w:lvlJc w:val="left"/>
      <w:pPr>
        <w:ind w:left="6722" w:hanging="540"/>
      </w:pPr>
    </w:lvl>
    <w:lvl w:ilvl="7">
      <w:numFmt w:val="bullet"/>
      <w:lvlText w:val="•"/>
      <w:lvlJc w:val="left"/>
      <w:pPr>
        <w:ind w:left="7353" w:hanging="540"/>
      </w:pPr>
    </w:lvl>
    <w:lvl w:ilvl="8">
      <w:numFmt w:val="bullet"/>
      <w:lvlText w:val="•"/>
      <w:lvlJc w:val="left"/>
      <w:pPr>
        <w:ind w:left="7983" w:hanging="540"/>
      </w:pPr>
    </w:lvl>
  </w:abstractNum>
  <w:abstractNum w:abstractNumId="3" w15:restartNumberingAfterBreak="0">
    <w:nsid w:val="00000405"/>
    <w:multiLevelType w:val="multilevel"/>
    <w:tmpl w:val="00000888"/>
    <w:lvl w:ilvl="0">
      <w:start w:val="1"/>
      <w:numFmt w:val="lowerLetter"/>
      <w:lvlText w:val="(%1)"/>
      <w:lvlJc w:val="left"/>
      <w:pPr>
        <w:ind w:left="1538" w:hanging="711"/>
      </w:pPr>
      <w:rPr>
        <w:rFonts w:ascii="Calibri" w:hAnsi="Calibri" w:cs="Calibri"/>
        <w:b w:val="0"/>
        <w:bCs w:val="0"/>
        <w:spacing w:val="-6"/>
        <w:w w:val="99"/>
        <w:sz w:val="24"/>
        <w:szCs w:val="24"/>
      </w:rPr>
    </w:lvl>
    <w:lvl w:ilvl="1">
      <w:numFmt w:val="bullet"/>
      <w:lvlText w:val="•"/>
      <w:lvlJc w:val="left"/>
      <w:pPr>
        <w:ind w:left="2312" w:hanging="711"/>
      </w:pPr>
    </w:lvl>
    <w:lvl w:ilvl="2">
      <w:numFmt w:val="bullet"/>
      <w:lvlText w:val="•"/>
      <w:lvlJc w:val="left"/>
      <w:pPr>
        <w:ind w:left="3084" w:hanging="711"/>
      </w:pPr>
    </w:lvl>
    <w:lvl w:ilvl="3">
      <w:numFmt w:val="bullet"/>
      <w:lvlText w:val="•"/>
      <w:lvlJc w:val="left"/>
      <w:pPr>
        <w:ind w:left="3857" w:hanging="711"/>
      </w:pPr>
    </w:lvl>
    <w:lvl w:ilvl="4">
      <w:numFmt w:val="bullet"/>
      <w:lvlText w:val="•"/>
      <w:lvlJc w:val="left"/>
      <w:pPr>
        <w:ind w:left="4629" w:hanging="711"/>
      </w:pPr>
    </w:lvl>
    <w:lvl w:ilvl="5">
      <w:numFmt w:val="bullet"/>
      <w:lvlText w:val="•"/>
      <w:lvlJc w:val="left"/>
      <w:pPr>
        <w:ind w:left="5402" w:hanging="711"/>
      </w:pPr>
    </w:lvl>
    <w:lvl w:ilvl="6">
      <w:numFmt w:val="bullet"/>
      <w:lvlText w:val="•"/>
      <w:lvlJc w:val="left"/>
      <w:pPr>
        <w:ind w:left="6174" w:hanging="711"/>
      </w:pPr>
    </w:lvl>
    <w:lvl w:ilvl="7">
      <w:numFmt w:val="bullet"/>
      <w:lvlText w:val="•"/>
      <w:lvlJc w:val="left"/>
      <w:pPr>
        <w:ind w:left="6947" w:hanging="711"/>
      </w:pPr>
    </w:lvl>
    <w:lvl w:ilvl="8">
      <w:numFmt w:val="bullet"/>
      <w:lvlText w:val="•"/>
      <w:lvlJc w:val="left"/>
      <w:pPr>
        <w:ind w:left="7719" w:hanging="711"/>
      </w:pPr>
    </w:lvl>
  </w:abstractNum>
  <w:abstractNum w:abstractNumId="4" w15:restartNumberingAfterBreak="0">
    <w:nsid w:val="00000406"/>
    <w:multiLevelType w:val="multilevel"/>
    <w:tmpl w:val="00000889"/>
    <w:lvl w:ilvl="0">
      <w:start w:val="1"/>
      <w:numFmt w:val="lowerLetter"/>
      <w:lvlText w:val="(%1)"/>
      <w:lvlJc w:val="left"/>
      <w:pPr>
        <w:ind w:left="1518" w:hanging="567"/>
      </w:pPr>
      <w:rPr>
        <w:rFonts w:ascii="Calibri" w:hAnsi="Calibri" w:cs="Calibri"/>
        <w:b w:val="0"/>
        <w:bCs w:val="0"/>
        <w:spacing w:val="-4"/>
        <w:w w:val="99"/>
        <w:sz w:val="24"/>
        <w:szCs w:val="24"/>
      </w:rPr>
    </w:lvl>
    <w:lvl w:ilvl="1">
      <w:numFmt w:val="bullet"/>
      <w:lvlText w:val="•"/>
      <w:lvlJc w:val="left"/>
      <w:pPr>
        <w:ind w:left="2292" w:hanging="567"/>
      </w:pPr>
    </w:lvl>
    <w:lvl w:ilvl="2">
      <w:numFmt w:val="bullet"/>
      <w:lvlText w:val="•"/>
      <w:lvlJc w:val="left"/>
      <w:pPr>
        <w:ind w:left="3064" w:hanging="567"/>
      </w:pPr>
    </w:lvl>
    <w:lvl w:ilvl="3">
      <w:numFmt w:val="bullet"/>
      <w:lvlText w:val="•"/>
      <w:lvlJc w:val="left"/>
      <w:pPr>
        <w:ind w:left="3837" w:hanging="567"/>
      </w:pPr>
    </w:lvl>
    <w:lvl w:ilvl="4">
      <w:numFmt w:val="bullet"/>
      <w:lvlText w:val="•"/>
      <w:lvlJc w:val="left"/>
      <w:pPr>
        <w:ind w:left="4609" w:hanging="567"/>
      </w:pPr>
    </w:lvl>
    <w:lvl w:ilvl="5">
      <w:numFmt w:val="bullet"/>
      <w:lvlText w:val="•"/>
      <w:lvlJc w:val="left"/>
      <w:pPr>
        <w:ind w:left="5382" w:hanging="567"/>
      </w:pPr>
    </w:lvl>
    <w:lvl w:ilvl="6">
      <w:numFmt w:val="bullet"/>
      <w:lvlText w:val="•"/>
      <w:lvlJc w:val="left"/>
      <w:pPr>
        <w:ind w:left="6154" w:hanging="567"/>
      </w:pPr>
    </w:lvl>
    <w:lvl w:ilvl="7">
      <w:numFmt w:val="bullet"/>
      <w:lvlText w:val="•"/>
      <w:lvlJc w:val="left"/>
      <w:pPr>
        <w:ind w:left="6927" w:hanging="567"/>
      </w:pPr>
    </w:lvl>
    <w:lvl w:ilvl="8">
      <w:numFmt w:val="bullet"/>
      <w:lvlText w:val="•"/>
      <w:lvlJc w:val="left"/>
      <w:pPr>
        <w:ind w:left="7699" w:hanging="567"/>
      </w:pPr>
    </w:lvl>
  </w:abstractNum>
  <w:abstractNum w:abstractNumId="5" w15:restartNumberingAfterBreak="0">
    <w:nsid w:val="00000407"/>
    <w:multiLevelType w:val="multilevel"/>
    <w:tmpl w:val="0000088A"/>
    <w:lvl w:ilvl="0">
      <w:numFmt w:val="bullet"/>
      <w:lvlText w:val=""/>
      <w:lvlJc w:val="left"/>
      <w:pPr>
        <w:ind w:left="820" w:hanging="360"/>
      </w:pPr>
      <w:rPr>
        <w:rFonts w:ascii="Symbol" w:hAnsi="Symbol" w:cs="Symbol"/>
        <w:b w:val="0"/>
        <w:bCs w:val="0"/>
        <w:w w:val="100"/>
        <w:sz w:val="24"/>
        <w:szCs w:val="24"/>
      </w:rPr>
    </w:lvl>
    <w:lvl w:ilvl="1">
      <w:numFmt w:val="bullet"/>
      <w:lvlText w:val=""/>
      <w:lvlJc w:val="left"/>
      <w:pPr>
        <w:ind w:left="952" w:hanging="360"/>
      </w:pPr>
      <w:rPr>
        <w:rFonts w:ascii="Symbol" w:hAnsi="Symbol" w:cs="Symbol"/>
        <w:b w:val="0"/>
        <w:bCs w:val="0"/>
        <w:w w:val="100"/>
        <w:sz w:val="24"/>
        <w:szCs w:val="24"/>
      </w:rPr>
    </w:lvl>
    <w:lvl w:ilvl="2">
      <w:numFmt w:val="bullet"/>
      <w:lvlText w:val="•"/>
      <w:lvlJc w:val="left"/>
      <w:pPr>
        <w:ind w:left="1880" w:hanging="360"/>
      </w:pPr>
    </w:lvl>
    <w:lvl w:ilvl="3">
      <w:numFmt w:val="bullet"/>
      <w:lvlText w:val="•"/>
      <w:lvlJc w:val="left"/>
      <w:pPr>
        <w:ind w:left="2800" w:hanging="360"/>
      </w:pPr>
    </w:lvl>
    <w:lvl w:ilvl="4">
      <w:numFmt w:val="bullet"/>
      <w:lvlText w:val="•"/>
      <w:lvlJc w:val="left"/>
      <w:pPr>
        <w:ind w:left="3721" w:hanging="360"/>
      </w:pPr>
    </w:lvl>
    <w:lvl w:ilvl="5">
      <w:numFmt w:val="bullet"/>
      <w:lvlText w:val="•"/>
      <w:lvlJc w:val="left"/>
      <w:pPr>
        <w:ind w:left="4641" w:hanging="360"/>
      </w:pPr>
    </w:lvl>
    <w:lvl w:ilvl="6">
      <w:numFmt w:val="bullet"/>
      <w:lvlText w:val="•"/>
      <w:lvlJc w:val="left"/>
      <w:pPr>
        <w:ind w:left="5562" w:hanging="360"/>
      </w:pPr>
    </w:lvl>
    <w:lvl w:ilvl="7">
      <w:numFmt w:val="bullet"/>
      <w:lvlText w:val="•"/>
      <w:lvlJc w:val="left"/>
      <w:pPr>
        <w:ind w:left="6482" w:hanging="360"/>
      </w:pPr>
    </w:lvl>
    <w:lvl w:ilvl="8">
      <w:numFmt w:val="bullet"/>
      <w:lvlText w:val="•"/>
      <w:lvlJc w:val="left"/>
      <w:pPr>
        <w:ind w:left="7403" w:hanging="360"/>
      </w:pPr>
    </w:lvl>
  </w:abstractNum>
  <w:abstractNum w:abstractNumId="6" w15:restartNumberingAfterBreak="0">
    <w:nsid w:val="18327664"/>
    <w:multiLevelType w:val="multilevel"/>
    <w:tmpl w:val="3338791E"/>
    <w:lvl w:ilvl="0">
      <w:start w:val="1"/>
      <w:numFmt w:val="decimal"/>
      <w:pStyle w:val="NumberLevel1"/>
      <w:lvlText w:val="%1."/>
      <w:lvlJc w:val="left"/>
      <w:pPr>
        <w:tabs>
          <w:tab w:val="num" w:pos="3265"/>
        </w:tabs>
        <w:ind w:left="2556" w:hanging="709"/>
      </w:pPr>
      <w:rPr>
        <w:sz w:val="20"/>
      </w:rPr>
    </w:lvl>
    <w:lvl w:ilvl="1">
      <w:start w:val="1"/>
      <w:numFmt w:val="decimal"/>
      <w:pStyle w:val="NumberLevel2"/>
      <w:lvlText w:val="%1.%2."/>
      <w:lvlJc w:val="left"/>
      <w:pPr>
        <w:tabs>
          <w:tab w:val="num" w:pos="1418"/>
        </w:tabs>
        <w:ind w:left="709" w:hanging="709"/>
      </w:pPr>
      <w:rPr>
        <w:sz w:val="20"/>
      </w:rPr>
    </w:lvl>
    <w:lvl w:ilvl="2">
      <w:start w:val="1"/>
      <w:numFmt w:val="decimal"/>
      <w:pStyle w:val="NumberLevel3"/>
      <w:lvlText w:val="%1.%2.%3."/>
      <w:lvlJc w:val="left"/>
      <w:pPr>
        <w:tabs>
          <w:tab w:val="num" w:pos="3265"/>
        </w:tabs>
        <w:ind w:left="2556" w:hanging="709"/>
      </w:pPr>
      <w:rPr>
        <w:sz w:val="20"/>
      </w:rPr>
    </w:lvl>
    <w:lvl w:ilvl="3">
      <w:start w:val="1"/>
      <w:numFmt w:val="lowerLetter"/>
      <w:pStyle w:val="NumberLevel4"/>
      <w:lvlText w:val="%4."/>
      <w:lvlJc w:val="left"/>
      <w:pPr>
        <w:tabs>
          <w:tab w:val="num" w:pos="3265"/>
        </w:tabs>
        <w:ind w:left="2981" w:hanging="425"/>
      </w:pPr>
    </w:lvl>
    <w:lvl w:ilvl="4">
      <w:start w:val="1"/>
      <w:numFmt w:val="bullet"/>
      <w:pStyle w:val="NumberLevel5"/>
      <w:lvlText w:val=""/>
      <w:lvlJc w:val="left"/>
      <w:pPr>
        <w:tabs>
          <w:tab w:val="num" w:pos="3265"/>
        </w:tabs>
        <w:ind w:left="2981" w:hanging="425"/>
      </w:pPr>
      <w:rPr>
        <w:rFonts w:ascii="Symbol" w:hAnsi="Symbol" w:hint="default"/>
        <w:b w:val="0"/>
        <w:i w:val="0"/>
        <w:color w:val="auto"/>
      </w:rPr>
    </w:lvl>
    <w:lvl w:ilvl="5">
      <w:start w:val="1"/>
      <w:numFmt w:val="bullet"/>
      <w:pStyle w:val="NumberLevel6"/>
      <w:lvlText w:val="–"/>
      <w:lvlJc w:val="left"/>
      <w:pPr>
        <w:tabs>
          <w:tab w:val="num" w:pos="3974"/>
        </w:tabs>
        <w:ind w:left="3407" w:hanging="426"/>
      </w:pPr>
      <w:rPr>
        <w:b w:val="0"/>
        <w:i w:val="0"/>
      </w:rPr>
    </w:lvl>
    <w:lvl w:ilvl="6">
      <w:start w:val="1"/>
      <w:numFmt w:val="bullet"/>
      <w:pStyle w:val="NumberLevel7"/>
      <w:lvlText w:val="–"/>
      <w:lvlJc w:val="left"/>
      <w:pPr>
        <w:tabs>
          <w:tab w:val="num" w:pos="4399"/>
        </w:tabs>
        <w:ind w:left="3832" w:hanging="425"/>
      </w:pPr>
      <w:rPr>
        <w:b w:val="0"/>
        <w:i w:val="0"/>
      </w:rPr>
    </w:lvl>
    <w:lvl w:ilvl="7">
      <w:start w:val="1"/>
      <w:numFmt w:val="bullet"/>
      <w:pStyle w:val="NumberLevel8"/>
      <w:lvlText w:val="–"/>
      <w:lvlJc w:val="left"/>
      <w:pPr>
        <w:tabs>
          <w:tab w:val="num" w:pos="4966"/>
        </w:tabs>
        <w:ind w:left="4257" w:hanging="425"/>
      </w:pPr>
      <w:rPr>
        <w:b w:val="0"/>
        <w:i w:val="0"/>
      </w:rPr>
    </w:lvl>
    <w:lvl w:ilvl="8">
      <w:start w:val="1"/>
      <w:numFmt w:val="bullet"/>
      <w:pStyle w:val="NumberLevel9"/>
      <w:lvlText w:val="–"/>
      <w:lvlJc w:val="left"/>
      <w:pPr>
        <w:tabs>
          <w:tab w:val="num" w:pos="5391"/>
        </w:tabs>
        <w:ind w:left="4682" w:hanging="425"/>
      </w:pPr>
      <w:rPr>
        <w:b w:val="0"/>
        <w:i w:val="0"/>
      </w:rPr>
    </w:lvl>
  </w:abstractNum>
  <w:abstractNum w:abstractNumId="7" w15:restartNumberingAfterBreak="0">
    <w:nsid w:val="1D8D6AD5"/>
    <w:multiLevelType w:val="multilevel"/>
    <w:tmpl w:val="00000885"/>
    <w:lvl w:ilvl="0">
      <w:start w:val="1"/>
      <w:numFmt w:val="decimal"/>
      <w:lvlText w:val="%1."/>
      <w:lvlJc w:val="left"/>
      <w:pPr>
        <w:ind w:left="686" w:hanging="567"/>
      </w:pPr>
      <w:rPr>
        <w:rFonts w:ascii="Arial" w:hAnsi="Arial" w:cs="Arial"/>
        <w:b w:val="0"/>
        <w:bCs w:val="0"/>
        <w:w w:val="99"/>
        <w:sz w:val="24"/>
        <w:szCs w:val="24"/>
      </w:rPr>
    </w:lvl>
    <w:lvl w:ilvl="1">
      <w:start w:val="1"/>
      <w:numFmt w:val="lowerLetter"/>
      <w:lvlText w:val="(%2)"/>
      <w:lvlJc w:val="left"/>
      <w:pPr>
        <w:ind w:left="1252" w:hanging="567"/>
      </w:pPr>
      <w:rPr>
        <w:rFonts w:ascii="Arial" w:hAnsi="Arial" w:cs="Arial"/>
        <w:b w:val="0"/>
        <w:bCs w:val="0"/>
        <w:spacing w:val="-3"/>
        <w:w w:val="99"/>
        <w:sz w:val="24"/>
        <w:szCs w:val="24"/>
      </w:rPr>
    </w:lvl>
    <w:lvl w:ilvl="2">
      <w:start w:val="1"/>
      <w:numFmt w:val="lowerRoman"/>
      <w:lvlText w:val="(%3)"/>
      <w:lvlJc w:val="left"/>
      <w:pPr>
        <w:ind w:left="1801" w:hanging="569"/>
      </w:pPr>
      <w:rPr>
        <w:rFonts w:ascii="Arial" w:hAnsi="Arial" w:cs="Arial"/>
        <w:b w:val="0"/>
        <w:bCs w:val="0"/>
        <w:spacing w:val="-4"/>
        <w:w w:val="99"/>
        <w:sz w:val="24"/>
        <w:szCs w:val="24"/>
      </w:rPr>
    </w:lvl>
    <w:lvl w:ilvl="3">
      <w:start w:val="2"/>
      <w:numFmt w:val="lowerRoman"/>
      <w:lvlText w:val="(%4)"/>
      <w:lvlJc w:val="left"/>
      <w:pPr>
        <w:ind w:left="1900" w:hanging="360"/>
      </w:pPr>
      <w:rPr>
        <w:rFonts w:ascii="Arial" w:hAnsi="Arial" w:cs="Arial"/>
        <w:b w:val="0"/>
        <w:bCs w:val="0"/>
        <w:spacing w:val="-1"/>
        <w:w w:val="99"/>
        <w:sz w:val="24"/>
        <w:szCs w:val="24"/>
      </w:rPr>
    </w:lvl>
    <w:lvl w:ilvl="4">
      <w:start w:val="1"/>
      <w:numFmt w:val="upperLetter"/>
      <w:lvlText w:val="%5."/>
      <w:lvlJc w:val="left"/>
      <w:pPr>
        <w:ind w:left="2934" w:hanging="495"/>
      </w:pPr>
      <w:rPr>
        <w:rFonts w:ascii="Arial" w:hAnsi="Arial" w:cs="Arial"/>
        <w:b w:val="0"/>
        <w:bCs w:val="0"/>
        <w:w w:val="100"/>
        <w:sz w:val="24"/>
        <w:szCs w:val="24"/>
      </w:rPr>
    </w:lvl>
    <w:lvl w:ilvl="5">
      <w:numFmt w:val="bullet"/>
      <w:lvlText w:val="•"/>
      <w:lvlJc w:val="left"/>
      <w:pPr>
        <w:ind w:left="1340" w:hanging="495"/>
      </w:pPr>
    </w:lvl>
    <w:lvl w:ilvl="6">
      <w:numFmt w:val="bullet"/>
      <w:lvlText w:val="•"/>
      <w:lvlJc w:val="left"/>
      <w:pPr>
        <w:ind w:left="1520" w:hanging="495"/>
      </w:pPr>
    </w:lvl>
    <w:lvl w:ilvl="7">
      <w:numFmt w:val="bullet"/>
      <w:lvlText w:val="•"/>
      <w:lvlJc w:val="left"/>
      <w:pPr>
        <w:ind w:left="1540" w:hanging="495"/>
      </w:pPr>
    </w:lvl>
    <w:lvl w:ilvl="8">
      <w:numFmt w:val="bullet"/>
      <w:lvlText w:val="•"/>
      <w:lvlJc w:val="left"/>
      <w:pPr>
        <w:ind w:left="1660" w:hanging="495"/>
      </w:pPr>
    </w:lvl>
  </w:abstractNum>
  <w:abstractNum w:abstractNumId="8" w15:restartNumberingAfterBreak="0">
    <w:nsid w:val="33E226C2"/>
    <w:multiLevelType w:val="multilevel"/>
    <w:tmpl w:val="3EDAB2EE"/>
    <w:lvl w:ilvl="0">
      <w:start w:val="1"/>
      <w:numFmt w:val="bullet"/>
      <w:lvlText w:val=""/>
      <w:lvlJc w:val="left"/>
      <w:pPr>
        <w:ind w:left="2934" w:hanging="495"/>
      </w:pPr>
      <w:rPr>
        <w:rFonts w:ascii="Symbol" w:hAnsi="Symbol" w:hint="default"/>
        <w:b w:val="0"/>
        <w:bCs w:val="0"/>
        <w:w w:val="100"/>
        <w:sz w:val="24"/>
        <w:szCs w:val="24"/>
      </w:rPr>
    </w:lvl>
    <w:lvl w:ilvl="1">
      <w:numFmt w:val="bullet"/>
      <w:lvlText w:val="•"/>
      <w:lvlJc w:val="left"/>
      <w:pPr>
        <w:ind w:left="3570" w:hanging="495"/>
      </w:pPr>
    </w:lvl>
    <w:lvl w:ilvl="2">
      <w:numFmt w:val="bullet"/>
      <w:lvlText w:val="•"/>
      <w:lvlJc w:val="left"/>
      <w:pPr>
        <w:ind w:left="4200" w:hanging="495"/>
      </w:pPr>
    </w:lvl>
    <w:lvl w:ilvl="3">
      <w:numFmt w:val="bullet"/>
      <w:lvlText w:val="•"/>
      <w:lvlJc w:val="left"/>
      <w:pPr>
        <w:ind w:left="4831" w:hanging="495"/>
      </w:pPr>
    </w:lvl>
    <w:lvl w:ilvl="4">
      <w:numFmt w:val="bullet"/>
      <w:lvlText w:val="•"/>
      <w:lvlJc w:val="left"/>
      <w:pPr>
        <w:ind w:left="5461" w:hanging="495"/>
      </w:pPr>
    </w:lvl>
    <w:lvl w:ilvl="5">
      <w:numFmt w:val="bullet"/>
      <w:lvlText w:val="•"/>
      <w:lvlJc w:val="left"/>
      <w:pPr>
        <w:ind w:left="6092" w:hanging="495"/>
      </w:pPr>
    </w:lvl>
    <w:lvl w:ilvl="6">
      <w:numFmt w:val="bullet"/>
      <w:lvlText w:val="•"/>
      <w:lvlJc w:val="left"/>
      <w:pPr>
        <w:ind w:left="6722" w:hanging="495"/>
      </w:pPr>
    </w:lvl>
    <w:lvl w:ilvl="7">
      <w:numFmt w:val="bullet"/>
      <w:lvlText w:val="•"/>
      <w:lvlJc w:val="left"/>
      <w:pPr>
        <w:ind w:left="7353" w:hanging="495"/>
      </w:pPr>
    </w:lvl>
    <w:lvl w:ilvl="8">
      <w:numFmt w:val="bullet"/>
      <w:lvlText w:val="•"/>
      <w:lvlJc w:val="left"/>
      <w:pPr>
        <w:ind w:left="7983" w:hanging="495"/>
      </w:pPr>
    </w:lvl>
  </w:abstractNum>
  <w:abstractNum w:abstractNumId="9" w15:restartNumberingAfterBreak="0">
    <w:nsid w:val="6C2F112A"/>
    <w:multiLevelType w:val="hybridMultilevel"/>
    <w:tmpl w:val="962A46D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39153E"/>
    <w:multiLevelType w:val="multilevel"/>
    <w:tmpl w:val="00000888"/>
    <w:lvl w:ilvl="0">
      <w:start w:val="1"/>
      <w:numFmt w:val="lowerLetter"/>
      <w:lvlText w:val="(%1)"/>
      <w:lvlJc w:val="left"/>
      <w:pPr>
        <w:ind w:left="1538" w:hanging="711"/>
      </w:pPr>
      <w:rPr>
        <w:rFonts w:ascii="Calibri" w:hAnsi="Calibri" w:cs="Calibri"/>
        <w:b w:val="0"/>
        <w:bCs w:val="0"/>
        <w:spacing w:val="-6"/>
        <w:w w:val="99"/>
        <w:sz w:val="24"/>
        <w:szCs w:val="24"/>
      </w:rPr>
    </w:lvl>
    <w:lvl w:ilvl="1">
      <w:numFmt w:val="bullet"/>
      <w:lvlText w:val="•"/>
      <w:lvlJc w:val="left"/>
      <w:pPr>
        <w:ind w:left="2312" w:hanging="711"/>
      </w:pPr>
    </w:lvl>
    <w:lvl w:ilvl="2">
      <w:numFmt w:val="bullet"/>
      <w:lvlText w:val="•"/>
      <w:lvlJc w:val="left"/>
      <w:pPr>
        <w:ind w:left="3084" w:hanging="711"/>
      </w:pPr>
    </w:lvl>
    <w:lvl w:ilvl="3">
      <w:numFmt w:val="bullet"/>
      <w:lvlText w:val="•"/>
      <w:lvlJc w:val="left"/>
      <w:pPr>
        <w:ind w:left="3857" w:hanging="711"/>
      </w:pPr>
    </w:lvl>
    <w:lvl w:ilvl="4">
      <w:numFmt w:val="bullet"/>
      <w:lvlText w:val="•"/>
      <w:lvlJc w:val="left"/>
      <w:pPr>
        <w:ind w:left="4629" w:hanging="711"/>
      </w:pPr>
    </w:lvl>
    <w:lvl w:ilvl="5">
      <w:numFmt w:val="bullet"/>
      <w:lvlText w:val="•"/>
      <w:lvlJc w:val="left"/>
      <w:pPr>
        <w:ind w:left="5402" w:hanging="711"/>
      </w:pPr>
    </w:lvl>
    <w:lvl w:ilvl="6">
      <w:numFmt w:val="bullet"/>
      <w:lvlText w:val="•"/>
      <w:lvlJc w:val="left"/>
      <w:pPr>
        <w:ind w:left="6174" w:hanging="711"/>
      </w:pPr>
    </w:lvl>
    <w:lvl w:ilvl="7">
      <w:numFmt w:val="bullet"/>
      <w:lvlText w:val="•"/>
      <w:lvlJc w:val="left"/>
      <w:pPr>
        <w:ind w:left="6947" w:hanging="711"/>
      </w:pPr>
    </w:lvl>
    <w:lvl w:ilvl="8">
      <w:numFmt w:val="bullet"/>
      <w:lvlText w:val="•"/>
      <w:lvlJc w:val="left"/>
      <w:pPr>
        <w:ind w:left="7719" w:hanging="71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0"/>
  </w:num>
  <w:num w:numId="9">
    <w:abstractNumId w:val="9"/>
  </w:num>
  <w:num w:numId="10">
    <w:abstractNumId w:va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15">
    <w:abstractNumId w:val="0"/>
  </w:num>
  <w:num w:numId="16">
    <w:abstractNumId w:val="0"/>
  </w:num>
  <w:num w:numId="17">
    <w:abstractNumId w:val="1"/>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22">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23">
    <w:abstractNumId w:val="0"/>
  </w:num>
  <w:num w:numId="24">
    <w:abstractNumId w:val="0"/>
  </w:num>
  <w:num w:numId="25">
    <w:abstractNumId w:val="0"/>
  </w:num>
  <w:num w:numId="26">
    <w:abstractNumId w:val="1"/>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1"/>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0"/>
  </w:num>
  <w:num w:numId="31">
    <w:abstractNumId w:val="1"/>
    <w:lvlOverride w:ilvl="0">
      <w:startOverride w:val="1"/>
    </w:lvlOverride>
    <w:lvlOverride w:ilvl="1"/>
    <w:lvlOverride w:ilvl="2"/>
    <w:lvlOverride w:ilvl="3"/>
    <w:lvlOverride w:ilvl="4"/>
    <w:lvlOverride w:ilvl="5"/>
    <w:lvlOverride w:ilvl="6"/>
    <w:lvlOverride w:ilvl="7"/>
    <w:lvlOverride w:ilvl="8"/>
  </w:num>
  <w:num w:numId="32">
    <w:abstractNumId w:val="0"/>
  </w:num>
  <w:num w:numId="33">
    <w:abstractNumId w:val="0"/>
  </w:num>
  <w:num w:numId="3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removePersonalInformation/>
  <w:removeDateAndTime/>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F9"/>
    <w:rsid w:val="00002370"/>
    <w:rsid w:val="000107B1"/>
    <w:rsid w:val="000133CD"/>
    <w:rsid w:val="00015182"/>
    <w:rsid w:val="000257A8"/>
    <w:rsid w:val="00027910"/>
    <w:rsid w:val="00034545"/>
    <w:rsid w:val="0004738B"/>
    <w:rsid w:val="00047975"/>
    <w:rsid w:val="000500C2"/>
    <w:rsid w:val="00050A0D"/>
    <w:rsid w:val="00065266"/>
    <w:rsid w:val="0007429F"/>
    <w:rsid w:val="00086CFD"/>
    <w:rsid w:val="0009764D"/>
    <w:rsid w:val="000A0C62"/>
    <w:rsid w:val="000A3F86"/>
    <w:rsid w:val="000A618A"/>
    <w:rsid w:val="000A7A6A"/>
    <w:rsid w:val="000B438C"/>
    <w:rsid w:val="000C0DDE"/>
    <w:rsid w:val="000C289B"/>
    <w:rsid w:val="000D0BD0"/>
    <w:rsid w:val="000D728F"/>
    <w:rsid w:val="000E0653"/>
    <w:rsid w:val="000E6C29"/>
    <w:rsid w:val="000E7337"/>
    <w:rsid w:val="000F1421"/>
    <w:rsid w:val="000F366A"/>
    <w:rsid w:val="000F7D1B"/>
    <w:rsid w:val="001066A2"/>
    <w:rsid w:val="00113479"/>
    <w:rsid w:val="0011616F"/>
    <w:rsid w:val="001161C4"/>
    <w:rsid w:val="00120601"/>
    <w:rsid w:val="00126361"/>
    <w:rsid w:val="0013028E"/>
    <w:rsid w:val="00131C9E"/>
    <w:rsid w:val="00136CBC"/>
    <w:rsid w:val="00140A25"/>
    <w:rsid w:val="00151527"/>
    <w:rsid w:val="00151F9D"/>
    <w:rsid w:val="00155E32"/>
    <w:rsid w:val="0015DB52"/>
    <w:rsid w:val="00160DD4"/>
    <w:rsid w:val="00191BA8"/>
    <w:rsid w:val="001A4ADD"/>
    <w:rsid w:val="001A6BFD"/>
    <w:rsid w:val="001C0AFE"/>
    <w:rsid w:val="001D5CF4"/>
    <w:rsid w:val="001E523A"/>
    <w:rsid w:val="001E7DB0"/>
    <w:rsid w:val="001F044D"/>
    <w:rsid w:val="00211DFB"/>
    <w:rsid w:val="002274C3"/>
    <w:rsid w:val="002320AE"/>
    <w:rsid w:val="00233E7E"/>
    <w:rsid w:val="00243C19"/>
    <w:rsid w:val="00244FDC"/>
    <w:rsid w:val="00252431"/>
    <w:rsid w:val="002964CC"/>
    <w:rsid w:val="00296AFA"/>
    <w:rsid w:val="002A0063"/>
    <w:rsid w:val="002B1C10"/>
    <w:rsid w:val="002B22A2"/>
    <w:rsid w:val="002B2FFA"/>
    <w:rsid w:val="002B6E79"/>
    <w:rsid w:val="002C1862"/>
    <w:rsid w:val="002C42F8"/>
    <w:rsid w:val="002E7BC3"/>
    <w:rsid w:val="002F07AD"/>
    <w:rsid w:val="002F6D5C"/>
    <w:rsid w:val="00306BEB"/>
    <w:rsid w:val="00312AFA"/>
    <w:rsid w:val="00323381"/>
    <w:rsid w:val="00332070"/>
    <w:rsid w:val="00336250"/>
    <w:rsid w:val="00345DDE"/>
    <w:rsid w:val="00346982"/>
    <w:rsid w:val="00350F18"/>
    <w:rsid w:val="00351B08"/>
    <w:rsid w:val="00354761"/>
    <w:rsid w:val="0037137D"/>
    <w:rsid w:val="0037248E"/>
    <w:rsid w:val="00376E31"/>
    <w:rsid w:val="00393E0D"/>
    <w:rsid w:val="003B5CB7"/>
    <w:rsid w:val="003B6121"/>
    <w:rsid w:val="003C2C69"/>
    <w:rsid w:val="003D4AA9"/>
    <w:rsid w:val="003E1BA3"/>
    <w:rsid w:val="003E44FA"/>
    <w:rsid w:val="003F582F"/>
    <w:rsid w:val="003F6BED"/>
    <w:rsid w:val="00404BD7"/>
    <w:rsid w:val="004061D5"/>
    <w:rsid w:val="00426DF8"/>
    <w:rsid w:val="00432163"/>
    <w:rsid w:val="00442390"/>
    <w:rsid w:val="00445422"/>
    <w:rsid w:val="0045086C"/>
    <w:rsid w:val="00450AA4"/>
    <w:rsid w:val="00463428"/>
    <w:rsid w:val="00467D10"/>
    <w:rsid w:val="004731B7"/>
    <w:rsid w:val="0047515B"/>
    <w:rsid w:val="004844BE"/>
    <w:rsid w:val="00484D53"/>
    <w:rsid w:val="00487E1D"/>
    <w:rsid w:val="00493C3B"/>
    <w:rsid w:val="004961F2"/>
    <w:rsid w:val="00497112"/>
    <w:rsid w:val="004A4600"/>
    <w:rsid w:val="004A6153"/>
    <w:rsid w:val="004C03AC"/>
    <w:rsid w:val="004D0940"/>
    <w:rsid w:val="004D5F4F"/>
    <w:rsid w:val="004E03B8"/>
    <w:rsid w:val="004E2441"/>
    <w:rsid w:val="004E2B14"/>
    <w:rsid w:val="004F541F"/>
    <w:rsid w:val="004F71EE"/>
    <w:rsid w:val="00511DA2"/>
    <w:rsid w:val="00523F22"/>
    <w:rsid w:val="00527496"/>
    <w:rsid w:val="00531AA8"/>
    <w:rsid w:val="00534AD8"/>
    <w:rsid w:val="005367D1"/>
    <w:rsid w:val="00551A16"/>
    <w:rsid w:val="00551DF1"/>
    <w:rsid w:val="0055235E"/>
    <w:rsid w:val="00557246"/>
    <w:rsid w:val="005672DC"/>
    <w:rsid w:val="00571BD2"/>
    <w:rsid w:val="0057295A"/>
    <w:rsid w:val="00577128"/>
    <w:rsid w:val="0057717C"/>
    <w:rsid w:val="00577E08"/>
    <w:rsid w:val="0058330C"/>
    <w:rsid w:val="00585297"/>
    <w:rsid w:val="00594954"/>
    <w:rsid w:val="00594B17"/>
    <w:rsid w:val="00597ECE"/>
    <w:rsid w:val="005A174C"/>
    <w:rsid w:val="005A237E"/>
    <w:rsid w:val="005A52F7"/>
    <w:rsid w:val="005B08B6"/>
    <w:rsid w:val="005B356B"/>
    <w:rsid w:val="005D7CC0"/>
    <w:rsid w:val="005E53E4"/>
    <w:rsid w:val="005F0DA9"/>
    <w:rsid w:val="00601DD8"/>
    <w:rsid w:val="006021DF"/>
    <w:rsid w:val="006043DE"/>
    <w:rsid w:val="006052CC"/>
    <w:rsid w:val="00617989"/>
    <w:rsid w:val="00623638"/>
    <w:rsid w:val="006279F0"/>
    <w:rsid w:val="0063401F"/>
    <w:rsid w:val="00655294"/>
    <w:rsid w:val="00661504"/>
    <w:rsid w:val="00662696"/>
    <w:rsid w:val="00666ED4"/>
    <w:rsid w:val="00670C85"/>
    <w:rsid w:val="00672731"/>
    <w:rsid w:val="0067273E"/>
    <w:rsid w:val="00677CD8"/>
    <w:rsid w:val="006B47BD"/>
    <w:rsid w:val="006C1A4D"/>
    <w:rsid w:val="006D6B29"/>
    <w:rsid w:val="006E0926"/>
    <w:rsid w:val="006E6FBE"/>
    <w:rsid w:val="006F0246"/>
    <w:rsid w:val="006F1F0D"/>
    <w:rsid w:val="006F7B42"/>
    <w:rsid w:val="0070119A"/>
    <w:rsid w:val="007064C2"/>
    <w:rsid w:val="007076CD"/>
    <w:rsid w:val="007105A1"/>
    <w:rsid w:val="007157C7"/>
    <w:rsid w:val="0072161D"/>
    <w:rsid w:val="00725D67"/>
    <w:rsid w:val="00741833"/>
    <w:rsid w:val="00756F2C"/>
    <w:rsid w:val="00760389"/>
    <w:rsid w:val="00760D7C"/>
    <w:rsid w:val="00765478"/>
    <w:rsid w:val="007660E7"/>
    <w:rsid w:val="007710EA"/>
    <w:rsid w:val="0077570B"/>
    <w:rsid w:val="00783EDF"/>
    <w:rsid w:val="007970F4"/>
    <w:rsid w:val="007A39C5"/>
    <w:rsid w:val="007A431A"/>
    <w:rsid w:val="007A7762"/>
    <w:rsid w:val="007B0E68"/>
    <w:rsid w:val="007E6EA5"/>
    <w:rsid w:val="007F7C73"/>
    <w:rsid w:val="00806A84"/>
    <w:rsid w:val="00813C1E"/>
    <w:rsid w:val="00844C44"/>
    <w:rsid w:val="00852AC8"/>
    <w:rsid w:val="00861859"/>
    <w:rsid w:val="008652AF"/>
    <w:rsid w:val="008735DA"/>
    <w:rsid w:val="00884A77"/>
    <w:rsid w:val="008A0BE4"/>
    <w:rsid w:val="008A2C2C"/>
    <w:rsid w:val="008A4210"/>
    <w:rsid w:val="008A6AE7"/>
    <w:rsid w:val="008B0C1A"/>
    <w:rsid w:val="008B3479"/>
    <w:rsid w:val="008B4857"/>
    <w:rsid w:val="008C54DE"/>
    <w:rsid w:val="008C6183"/>
    <w:rsid w:val="008C6EAF"/>
    <w:rsid w:val="008D6F7E"/>
    <w:rsid w:val="008E2BCE"/>
    <w:rsid w:val="008E4CD0"/>
    <w:rsid w:val="008E6BC9"/>
    <w:rsid w:val="008E7FD5"/>
    <w:rsid w:val="008F253D"/>
    <w:rsid w:val="008F3059"/>
    <w:rsid w:val="00906CF6"/>
    <w:rsid w:val="00914048"/>
    <w:rsid w:val="00927BE9"/>
    <w:rsid w:val="00932692"/>
    <w:rsid w:val="00932BF9"/>
    <w:rsid w:val="009429E6"/>
    <w:rsid w:val="00944F6F"/>
    <w:rsid w:val="009465EA"/>
    <w:rsid w:val="009474B5"/>
    <w:rsid w:val="00951D85"/>
    <w:rsid w:val="009537D9"/>
    <w:rsid w:val="00954032"/>
    <w:rsid w:val="00964462"/>
    <w:rsid w:val="009722A7"/>
    <w:rsid w:val="009752BA"/>
    <w:rsid w:val="00975FC3"/>
    <w:rsid w:val="00992CC6"/>
    <w:rsid w:val="009A2229"/>
    <w:rsid w:val="009A23DC"/>
    <w:rsid w:val="009A6C6C"/>
    <w:rsid w:val="009A7698"/>
    <w:rsid w:val="009B2846"/>
    <w:rsid w:val="009B4FB4"/>
    <w:rsid w:val="009B6E8A"/>
    <w:rsid w:val="009E1D13"/>
    <w:rsid w:val="009E30F8"/>
    <w:rsid w:val="009F10CA"/>
    <w:rsid w:val="00A00D5F"/>
    <w:rsid w:val="00A03AC0"/>
    <w:rsid w:val="00A0422E"/>
    <w:rsid w:val="00A14D7D"/>
    <w:rsid w:val="00A21BFC"/>
    <w:rsid w:val="00A2491D"/>
    <w:rsid w:val="00A252C5"/>
    <w:rsid w:val="00A26BC2"/>
    <w:rsid w:val="00A31F39"/>
    <w:rsid w:val="00A36D0F"/>
    <w:rsid w:val="00A406DC"/>
    <w:rsid w:val="00A44077"/>
    <w:rsid w:val="00A44E9B"/>
    <w:rsid w:val="00A44F54"/>
    <w:rsid w:val="00A50764"/>
    <w:rsid w:val="00A61168"/>
    <w:rsid w:val="00A6194C"/>
    <w:rsid w:val="00A6539E"/>
    <w:rsid w:val="00A71037"/>
    <w:rsid w:val="00A77D98"/>
    <w:rsid w:val="00AA7E71"/>
    <w:rsid w:val="00AB5B50"/>
    <w:rsid w:val="00AB65E0"/>
    <w:rsid w:val="00AC294E"/>
    <w:rsid w:val="00AC5568"/>
    <w:rsid w:val="00AD1952"/>
    <w:rsid w:val="00AD1D40"/>
    <w:rsid w:val="00AD5CB8"/>
    <w:rsid w:val="00AE2F68"/>
    <w:rsid w:val="00AF6F61"/>
    <w:rsid w:val="00B10D3F"/>
    <w:rsid w:val="00B26927"/>
    <w:rsid w:val="00B26AFD"/>
    <w:rsid w:val="00B37DDF"/>
    <w:rsid w:val="00B5178D"/>
    <w:rsid w:val="00B60E5F"/>
    <w:rsid w:val="00B65F81"/>
    <w:rsid w:val="00B74A33"/>
    <w:rsid w:val="00B74B06"/>
    <w:rsid w:val="00B83446"/>
    <w:rsid w:val="00B84F26"/>
    <w:rsid w:val="00B85BB2"/>
    <w:rsid w:val="00B90E47"/>
    <w:rsid w:val="00B9411E"/>
    <w:rsid w:val="00BB343A"/>
    <w:rsid w:val="00BC36B5"/>
    <w:rsid w:val="00BC3A56"/>
    <w:rsid w:val="00BC4E71"/>
    <w:rsid w:val="00BD58F7"/>
    <w:rsid w:val="00BE1274"/>
    <w:rsid w:val="00BE131F"/>
    <w:rsid w:val="00BE45E0"/>
    <w:rsid w:val="00BF56AC"/>
    <w:rsid w:val="00C006E0"/>
    <w:rsid w:val="00C04D6E"/>
    <w:rsid w:val="00C0670D"/>
    <w:rsid w:val="00C07948"/>
    <w:rsid w:val="00C24A3D"/>
    <w:rsid w:val="00C318B1"/>
    <w:rsid w:val="00C33356"/>
    <w:rsid w:val="00C623E5"/>
    <w:rsid w:val="00C7725A"/>
    <w:rsid w:val="00C82F5A"/>
    <w:rsid w:val="00C92138"/>
    <w:rsid w:val="00C93B3C"/>
    <w:rsid w:val="00C9626A"/>
    <w:rsid w:val="00CA375C"/>
    <w:rsid w:val="00CA3C53"/>
    <w:rsid w:val="00CA3F62"/>
    <w:rsid w:val="00CB1B14"/>
    <w:rsid w:val="00CB47BE"/>
    <w:rsid w:val="00CD6E9E"/>
    <w:rsid w:val="00CF0581"/>
    <w:rsid w:val="00CF5EF4"/>
    <w:rsid w:val="00D0552C"/>
    <w:rsid w:val="00D06BA4"/>
    <w:rsid w:val="00D11A47"/>
    <w:rsid w:val="00D36E82"/>
    <w:rsid w:val="00D36F87"/>
    <w:rsid w:val="00D412A2"/>
    <w:rsid w:val="00D50A26"/>
    <w:rsid w:val="00D50C74"/>
    <w:rsid w:val="00D5210E"/>
    <w:rsid w:val="00D5522C"/>
    <w:rsid w:val="00D64C41"/>
    <w:rsid w:val="00D702F2"/>
    <w:rsid w:val="00D86E76"/>
    <w:rsid w:val="00D87160"/>
    <w:rsid w:val="00D95623"/>
    <w:rsid w:val="00D9604D"/>
    <w:rsid w:val="00D978AA"/>
    <w:rsid w:val="00DB6220"/>
    <w:rsid w:val="00DB7A6E"/>
    <w:rsid w:val="00DB7FE5"/>
    <w:rsid w:val="00DC1575"/>
    <w:rsid w:val="00DD3FAA"/>
    <w:rsid w:val="00DF0103"/>
    <w:rsid w:val="00DF5581"/>
    <w:rsid w:val="00E059FA"/>
    <w:rsid w:val="00E21252"/>
    <w:rsid w:val="00E23A6E"/>
    <w:rsid w:val="00E3642A"/>
    <w:rsid w:val="00E41211"/>
    <w:rsid w:val="00E502A8"/>
    <w:rsid w:val="00E56BC6"/>
    <w:rsid w:val="00E67243"/>
    <w:rsid w:val="00E70EA9"/>
    <w:rsid w:val="00E9220F"/>
    <w:rsid w:val="00E9656B"/>
    <w:rsid w:val="00EA4835"/>
    <w:rsid w:val="00EB0C47"/>
    <w:rsid w:val="00EB36C2"/>
    <w:rsid w:val="00EB7689"/>
    <w:rsid w:val="00EC0341"/>
    <w:rsid w:val="00EC6778"/>
    <w:rsid w:val="00ED1AA8"/>
    <w:rsid w:val="00ED39B4"/>
    <w:rsid w:val="00ED7B69"/>
    <w:rsid w:val="00EE585D"/>
    <w:rsid w:val="00EF234A"/>
    <w:rsid w:val="00F02C67"/>
    <w:rsid w:val="00F0656E"/>
    <w:rsid w:val="00F10E8A"/>
    <w:rsid w:val="00F14036"/>
    <w:rsid w:val="00F17085"/>
    <w:rsid w:val="00F17393"/>
    <w:rsid w:val="00F22163"/>
    <w:rsid w:val="00F27E7A"/>
    <w:rsid w:val="00F427B2"/>
    <w:rsid w:val="00F5273C"/>
    <w:rsid w:val="00F63BC2"/>
    <w:rsid w:val="00F75599"/>
    <w:rsid w:val="00F77917"/>
    <w:rsid w:val="00F80BB6"/>
    <w:rsid w:val="00F82CD1"/>
    <w:rsid w:val="00F86771"/>
    <w:rsid w:val="00F96501"/>
    <w:rsid w:val="00FA3302"/>
    <w:rsid w:val="00FB16DD"/>
    <w:rsid w:val="00FC0953"/>
    <w:rsid w:val="00FC3D97"/>
    <w:rsid w:val="00FC42EB"/>
    <w:rsid w:val="00FD1902"/>
    <w:rsid w:val="00FF11DC"/>
    <w:rsid w:val="012D92DB"/>
    <w:rsid w:val="0417B8C4"/>
    <w:rsid w:val="04D861DE"/>
    <w:rsid w:val="053AF819"/>
    <w:rsid w:val="05813B90"/>
    <w:rsid w:val="0627492A"/>
    <w:rsid w:val="07285B75"/>
    <w:rsid w:val="0747D860"/>
    <w:rsid w:val="094C1D43"/>
    <w:rsid w:val="09C73AC7"/>
    <w:rsid w:val="09D07D31"/>
    <w:rsid w:val="0ABA5CFE"/>
    <w:rsid w:val="0BA186EC"/>
    <w:rsid w:val="0BA4461A"/>
    <w:rsid w:val="0C89CA1F"/>
    <w:rsid w:val="0CACC829"/>
    <w:rsid w:val="0D487340"/>
    <w:rsid w:val="0DA385D0"/>
    <w:rsid w:val="0DCB88DF"/>
    <w:rsid w:val="0E3C0EDC"/>
    <w:rsid w:val="0F640304"/>
    <w:rsid w:val="1194058D"/>
    <w:rsid w:val="11F3626D"/>
    <w:rsid w:val="1223A215"/>
    <w:rsid w:val="129CF9BD"/>
    <w:rsid w:val="12A2F681"/>
    <w:rsid w:val="13E82AED"/>
    <w:rsid w:val="143B7A4B"/>
    <w:rsid w:val="148753E1"/>
    <w:rsid w:val="157CC9EB"/>
    <w:rsid w:val="15814F9B"/>
    <w:rsid w:val="15D534FC"/>
    <w:rsid w:val="17B553AB"/>
    <w:rsid w:val="17CC704C"/>
    <w:rsid w:val="19B5F50E"/>
    <w:rsid w:val="19CC1EB1"/>
    <w:rsid w:val="1AD03F89"/>
    <w:rsid w:val="1B538393"/>
    <w:rsid w:val="1C919E24"/>
    <w:rsid w:val="1D149003"/>
    <w:rsid w:val="1D5D2694"/>
    <w:rsid w:val="1DE9FAE0"/>
    <w:rsid w:val="1E7A9FB8"/>
    <w:rsid w:val="1EE9A391"/>
    <w:rsid w:val="1EF1C963"/>
    <w:rsid w:val="1F3FDDE8"/>
    <w:rsid w:val="1F809DEB"/>
    <w:rsid w:val="2087C7B3"/>
    <w:rsid w:val="20B9C929"/>
    <w:rsid w:val="210890CC"/>
    <w:rsid w:val="2238CFFD"/>
    <w:rsid w:val="229A5581"/>
    <w:rsid w:val="238F29E8"/>
    <w:rsid w:val="25184470"/>
    <w:rsid w:val="27750291"/>
    <w:rsid w:val="27E7FA94"/>
    <w:rsid w:val="28D0B0D7"/>
    <w:rsid w:val="294B341E"/>
    <w:rsid w:val="2A2AF554"/>
    <w:rsid w:val="2AA39EB3"/>
    <w:rsid w:val="2B80DFB6"/>
    <w:rsid w:val="2BA02558"/>
    <w:rsid w:val="2BA96D64"/>
    <w:rsid w:val="2BE6031C"/>
    <w:rsid w:val="2C7D149E"/>
    <w:rsid w:val="2C8E89CF"/>
    <w:rsid w:val="2CAD8359"/>
    <w:rsid w:val="2CB0FF17"/>
    <w:rsid w:val="2DB4C786"/>
    <w:rsid w:val="2DD79A34"/>
    <w:rsid w:val="2E3590B4"/>
    <w:rsid w:val="2EE3BF19"/>
    <w:rsid w:val="2FC56951"/>
    <w:rsid w:val="3154208D"/>
    <w:rsid w:val="31587ED5"/>
    <w:rsid w:val="31C3F5F8"/>
    <w:rsid w:val="31C8E616"/>
    <w:rsid w:val="3275F72D"/>
    <w:rsid w:val="33CA67B9"/>
    <w:rsid w:val="34634D5C"/>
    <w:rsid w:val="34F7FAEC"/>
    <w:rsid w:val="357332AA"/>
    <w:rsid w:val="3592FBB3"/>
    <w:rsid w:val="35B04C17"/>
    <w:rsid w:val="35C40095"/>
    <w:rsid w:val="35D93ED5"/>
    <w:rsid w:val="360B36E3"/>
    <w:rsid w:val="368C1D73"/>
    <w:rsid w:val="385C234A"/>
    <w:rsid w:val="38DE7902"/>
    <w:rsid w:val="39FB6D6E"/>
    <w:rsid w:val="3A4B95D4"/>
    <w:rsid w:val="3AACE883"/>
    <w:rsid w:val="3C10E2A2"/>
    <w:rsid w:val="3C33FF44"/>
    <w:rsid w:val="3C427E77"/>
    <w:rsid w:val="3CA37604"/>
    <w:rsid w:val="3CE8CA6E"/>
    <w:rsid w:val="3F5137B2"/>
    <w:rsid w:val="3F538A85"/>
    <w:rsid w:val="3F59E04B"/>
    <w:rsid w:val="40A66517"/>
    <w:rsid w:val="40BC7789"/>
    <w:rsid w:val="4172C337"/>
    <w:rsid w:val="41B41494"/>
    <w:rsid w:val="42694E04"/>
    <w:rsid w:val="4276722C"/>
    <w:rsid w:val="42C2D9B3"/>
    <w:rsid w:val="430A9544"/>
    <w:rsid w:val="433D10A1"/>
    <w:rsid w:val="43588E56"/>
    <w:rsid w:val="43AA9DC8"/>
    <w:rsid w:val="4418B0CE"/>
    <w:rsid w:val="44BF2CE7"/>
    <w:rsid w:val="44C43D2D"/>
    <w:rsid w:val="450F845C"/>
    <w:rsid w:val="45AC77BB"/>
    <w:rsid w:val="462CEB3A"/>
    <w:rsid w:val="485D3987"/>
    <w:rsid w:val="48CCD37F"/>
    <w:rsid w:val="4931022D"/>
    <w:rsid w:val="4A6A4956"/>
    <w:rsid w:val="4A77601F"/>
    <w:rsid w:val="4A912C32"/>
    <w:rsid w:val="4B6AC550"/>
    <w:rsid w:val="4BE1506F"/>
    <w:rsid w:val="4C3F3484"/>
    <w:rsid w:val="4D095557"/>
    <w:rsid w:val="4D98B00D"/>
    <w:rsid w:val="4DCC3170"/>
    <w:rsid w:val="4DF8A3AE"/>
    <w:rsid w:val="4E3DC125"/>
    <w:rsid w:val="4F0678CC"/>
    <w:rsid w:val="4F9F3A98"/>
    <w:rsid w:val="4FFDF7C4"/>
    <w:rsid w:val="50F0D7E5"/>
    <w:rsid w:val="5242086C"/>
    <w:rsid w:val="528C4FA8"/>
    <w:rsid w:val="52C7B66C"/>
    <w:rsid w:val="52DB2A78"/>
    <w:rsid w:val="533CC8A0"/>
    <w:rsid w:val="5504B697"/>
    <w:rsid w:val="5681692F"/>
    <w:rsid w:val="56CD91B9"/>
    <w:rsid w:val="58314090"/>
    <w:rsid w:val="58A004FA"/>
    <w:rsid w:val="5907EFF0"/>
    <w:rsid w:val="5A29CFD6"/>
    <w:rsid w:val="5AF79EE4"/>
    <w:rsid w:val="5BD62D36"/>
    <w:rsid w:val="5BF2E4FF"/>
    <w:rsid w:val="5E0EFB05"/>
    <w:rsid w:val="5E10FD66"/>
    <w:rsid w:val="5F7769DA"/>
    <w:rsid w:val="604B1B6B"/>
    <w:rsid w:val="608BF98B"/>
    <w:rsid w:val="60CC5873"/>
    <w:rsid w:val="61039919"/>
    <w:rsid w:val="6131834C"/>
    <w:rsid w:val="614871C8"/>
    <w:rsid w:val="61911ABF"/>
    <w:rsid w:val="61F51D8D"/>
    <w:rsid w:val="620BAC66"/>
    <w:rsid w:val="626E7300"/>
    <w:rsid w:val="62F8570A"/>
    <w:rsid w:val="639DAB26"/>
    <w:rsid w:val="63A4C4BB"/>
    <w:rsid w:val="643A1939"/>
    <w:rsid w:val="645E9F40"/>
    <w:rsid w:val="6579AC8F"/>
    <w:rsid w:val="6640510F"/>
    <w:rsid w:val="66F10F7D"/>
    <w:rsid w:val="6748F4C0"/>
    <w:rsid w:val="687988A8"/>
    <w:rsid w:val="6B1F703D"/>
    <w:rsid w:val="6BE070B9"/>
    <w:rsid w:val="6C8CFA35"/>
    <w:rsid w:val="6C94E543"/>
    <w:rsid w:val="6EB43EA4"/>
    <w:rsid w:val="6EBE6590"/>
    <w:rsid w:val="70042F06"/>
    <w:rsid w:val="7039BF5C"/>
    <w:rsid w:val="70A3B5DC"/>
    <w:rsid w:val="711C31E9"/>
    <w:rsid w:val="7189CF30"/>
    <w:rsid w:val="71A73D56"/>
    <w:rsid w:val="71D9D852"/>
    <w:rsid w:val="72C3B2B9"/>
    <w:rsid w:val="735C1E26"/>
    <w:rsid w:val="74154614"/>
    <w:rsid w:val="7420FA6D"/>
    <w:rsid w:val="751D2F12"/>
    <w:rsid w:val="76249352"/>
    <w:rsid w:val="787729D9"/>
    <w:rsid w:val="79878105"/>
    <w:rsid w:val="7999766D"/>
    <w:rsid w:val="7A285B78"/>
    <w:rsid w:val="7AABF8F5"/>
    <w:rsid w:val="7B5204D0"/>
    <w:rsid w:val="7BA89C61"/>
    <w:rsid w:val="7CEA6838"/>
    <w:rsid w:val="7D5CDAC9"/>
    <w:rsid w:val="7E2DE6F2"/>
    <w:rsid w:val="7E34FFAE"/>
    <w:rsid w:val="7E6FE066"/>
    <w:rsid w:val="7EA2E6FC"/>
    <w:rsid w:val="7EBD07F5"/>
    <w:rsid w:val="7ED6C1A4"/>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85510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6" w:hanging="566"/>
    </w:pPr>
    <w:rPr>
      <w:rFonts w:ascii="Arial" w:hAnsi="Arial" w:cs="Arial"/>
    </w:rPr>
  </w:style>
  <w:style w:type="character" w:customStyle="1" w:styleId="BodyTextChar">
    <w:name w:val="Body Text Char"/>
    <w:basedOn w:val="DefaultParagraphFont"/>
    <w:link w:val="BodyText"/>
    <w:uiPriority w:val="1"/>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32BF9"/>
    <w:pPr>
      <w:tabs>
        <w:tab w:val="center" w:pos="4513"/>
        <w:tab w:val="right" w:pos="9026"/>
      </w:tabs>
    </w:pPr>
  </w:style>
  <w:style w:type="character" w:customStyle="1" w:styleId="HeaderChar">
    <w:name w:val="Header Char"/>
    <w:basedOn w:val="DefaultParagraphFont"/>
    <w:link w:val="Header"/>
    <w:uiPriority w:val="99"/>
    <w:rsid w:val="00932BF9"/>
    <w:rPr>
      <w:rFonts w:ascii="Times New Roman" w:hAnsi="Times New Roman" w:cs="Times New Roman"/>
      <w:sz w:val="24"/>
      <w:szCs w:val="24"/>
    </w:rPr>
  </w:style>
  <w:style w:type="paragraph" w:styleId="Footer">
    <w:name w:val="footer"/>
    <w:basedOn w:val="Normal"/>
    <w:link w:val="FooterChar"/>
    <w:uiPriority w:val="99"/>
    <w:unhideWhenUsed/>
    <w:rsid w:val="00932BF9"/>
    <w:pPr>
      <w:tabs>
        <w:tab w:val="center" w:pos="4513"/>
        <w:tab w:val="right" w:pos="9026"/>
      </w:tabs>
    </w:pPr>
  </w:style>
  <w:style w:type="character" w:customStyle="1" w:styleId="FooterChar">
    <w:name w:val="Footer Char"/>
    <w:basedOn w:val="DefaultParagraphFont"/>
    <w:link w:val="Footer"/>
    <w:uiPriority w:val="99"/>
    <w:rsid w:val="00932BF9"/>
    <w:rPr>
      <w:rFonts w:ascii="Times New Roman" w:hAnsi="Times New Roman" w:cs="Times New Roman"/>
      <w:sz w:val="24"/>
      <w:szCs w:val="24"/>
    </w:rPr>
  </w:style>
  <w:style w:type="character" w:styleId="Hyperlink">
    <w:name w:val="Hyperlink"/>
    <w:basedOn w:val="DefaultParagraphFont"/>
    <w:uiPriority w:val="99"/>
    <w:unhideWhenUsed/>
    <w:rsid w:val="00120601"/>
    <w:rPr>
      <w:color w:val="0000FF"/>
      <w:u w:val="single"/>
    </w:rPr>
  </w:style>
  <w:style w:type="paragraph" w:styleId="BalloonText">
    <w:name w:val="Balloon Text"/>
    <w:basedOn w:val="Normal"/>
    <w:link w:val="BalloonTextChar"/>
    <w:uiPriority w:val="99"/>
    <w:semiHidden/>
    <w:unhideWhenUsed/>
    <w:rsid w:val="0006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266"/>
    <w:rPr>
      <w:rFonts w:ascii="Segoe UI" w:hAnsi="Segoe UI" w:cs="Segoe UI"/>
      <w:sz w:val="18"/>
      <w:szCs w:val="18"/>
    </w:rPr>
  </w:style>
  <w:style w:type="character" w:customStyle="1" w:styleId="UnresolvedMention1">
    <w:name w:val="Unresolved Mention1"/>
    <w:basedOn w:val="DefaultParagraphFont"/>
    <w:uiPriority w:val="99"/>
    <w:semiHidden/>
    <w:unhideWhenUsed/>
    <w:rsid w:val="00F82CD1"/>
    <w:rPr>
      <w:color w:val="605E5C"/>
      <w:shd w:val="clear" w:color="auto" w:fill="E1DFDD"/>
    </w:rPr>
  </w:style>
  <w:style w:type="paragraph" w:styleId="Revision">
    <w:name w:val="Revision"/>
    <w:hidden/>
    <w:uiPriority w:val="99"/>
    <w:semiHidden/>
    <w:rsid w:val="00CF0581"/>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26AFD"/>
    <w:rPr>
      <w:sz w:val="16"/>
      <w:szCs w:val="16"/>
    </w:rPr>
  </w:style>
  <w:style w:type="paragraph" w:styleId="CommentText">
    <w:name w:val="annotation text"/>
    <w:basedOn w:val="Normal"/>
    <w:link w:val="CommentTextChar"/>
    <w:uiPriority w:val="99"/>
    <w:semiHidden/>
    <w:unhideWhenUsed/>
    <w:rsid w:val="00B26AFD"/>
    <w:rPr>
      <w:sz w:val="20"/>
      <w:szCs w:val="20"/>
    </w:rPr>
  </w:style>
  <w:style w:type="character" w:customStyle="1" w:styleId="CommentTextChar">
    <w:name w:val="Comment Text Char"/>
    <w:basedOn w:val="DefaultParagraphFont"/>
    <w:link w:val="CommentText"/>
    <w:uiPriority w:val="99"/>
    <w:semiHidden/>
    <w:rsid w:val="00B26AF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FD"/>
    <w:rPr>
      <w:b/>
      <w:bCs/>
    </w:rPr>
  </w:style>
  <w:style w:type="character" w:customStyle="1" w:styleId="CommentSubjectChar">
    <w:name w:val="Comment Subject Char"/>
    <w:basedOn w:val="CommentTextChar"/>
    <w:link w:val="CommentSubject"/>
    <w:uiPriority w:val="99"/>
    <w:semiHidden/>
    <w:rsid w:val="00B26AFD"/>
    <w:rPr>
      <w:rFonts w:ascii="Times New Roman" w:hAnsi="Times New Roman" w:cs="Times New Roman"/>
      <w:b/>
      <w:bCs/>
      <w:sz w:val="20"/>
      <w:szCs w:val="20"/>
    </w:rPr>
  </w:style>
  <w:style w:type="paragraph" w:customStyle="1" w:styleId="EUParagraphLevel1">
    <w:name w:val="EU Paragraph Level 1"/>
    <w:basedOn w:val="ListParagraph"/>
    <w:uiPriority w:val="1"/>
    <w:qFormat/>
    <w:rsid w:val="00EC0341"/>
    <w:pPr>
      <w:numPr>
        <w:numId w:val="6"/>
      </w:numPr>
      <w:tabs>
        <w:tab w:val="left" w:pos="687"/>
      </w:tabs>
      <w:kinsoku w:val="0"/>
      <w:overflowPunct w:val="0"/>
      <w:spacing w:before="240" w:line="360" w:lineRule="auto"/>
      <w:ind w:right="113"/>
      <w:jc w:val="both"/>
    </w:pPr>
    <w:rPr>
      <w:rFonts w:asciiTheme="minorHAnsi" w:hAnsiTheme="minorHAnsi" w:cs="Arial"/>
    </w:rPr>
  </w:style>
  <w:style w:type="paragraph" w:customStyle="1" w:styleId="EUParagraphLevel2">
    <w:name w:val="EU Paragraph Level 2"/>
    <w:basedOn w:val="ListParagraph"/>
    <w:uiPriority w:val="1"/>
    <w:qFormat/>
    <w:rsid w:val="00EC0341"/>
    <w:pPr>
      <w:numPr>
        <w:ilvl w:val="1"/>
        <w:numId w:val="6"/>
      </w:numPr>
      <w:tabs>
        <w:tab w:val="left" w:pos="1253"/>
      </w:tabs>
      <w:kinsoku w:val="0"/>
      <w:overflowPunct w:val="0"/>
      <w:spacing w:before="120" w:line="360" w:lineRule="auto"/>
    </w:pPr>
    <w:rPr>
      <w:rFonts w:asciiTheme="minorHAnsi" w:hAnsiTheme="minorHAnsi" w:cs="Arial"/>
    </w:rPr>
  </w:style>
  <w:style w:type="paragraph" w:customStyle="1" w:styleId="EUparagraphlevel3">
    <w:name w:val="EU paragraph level 3"/>
    <w:basedOn w:val="ListParagraph"/>
    <w:uiPriority w:val="1"/>
    <w:qFormat/>
    <w:rsid w:val="00EC0341"/>
    <w:pPr>
      <w:numPr>
        <w:ilvl w:val="2"/>
        <w:numId w:val="6"/>
      </w:numPr>
      <w:tabs>
        <w:tab w:val="left" w:pos="1233"/>
      </w:tabs>
      <w:kinsoku w:val="0"/>
      <w:overflowPunct w:val="0"/>
      <w:spacing w:before="125" w:line="360" w:lineRule="auto"/>
      <w:ind w:right="113"/>
      <w:jc w:val="both"/>
    </w:pPr>
    <w:rPr>
      <w:rFonts w:asciiTheme="minorHAnsi" w:hAnsiTheme="minorHAnsi" w:cs="Arial"/>
    </w:rPr>
  </w:style>
  <w:style w:type="paragraph" w:customStyle="1" w:styleId="EUParagraphLevel4">
    <w:name w:val="EU Paragraph Level 4"/>
    <w:basedOn w:val="ListParagraph"/>
    <w:uiPriority w:val="1"/>
    <w:qFormat/>
    <w:rsid w:val="00EC0341"/>
    <w:pPr>
      <w:numPr>
        <w:numId w:val="5"/>
      </w:numPr>
      <w:kinsoku w:val="0"/>
      <w:overflowPunct w:val="0"/>
      <w:spacing w:after="120"/>
    </w:pPr>
    <w:rPr>
      <w:rFonts w:asciiTheme="minorHAnsi" w:hAnsiTheme="minorHAnsi" w:cs="Arial"/>
    </w:rPr>
  </w:style>
  <w:style w:type="paragraph" w:styleId="FootnoteText">
    <w:name w:val="footnote text"/>
    <w:basedOn w:val="Normal"/>
    <w:link w:val="FootnoteTextChar"/>
    <w:uiPriority w:val="99"/>
    <w:semiHidden/>
    <w:unhideWhenUsed/>
    <w:rsid w:val="004731B7"/>
    <w:rPr>
      <w:sz w:val="20"/>
      <w:szCs w:val="20"/>
    </w:rPr>
  </w:style>
  <w:style w:type="character" w:customStyle="1" w:styleId="FootnoteTextChar">
    <w:name w:val="Footnote Text Char"/>
    <w:basedOn w:val="DefaultParagraphFont"/>
    <w:link w:val="FootnoteText"/>
    <w:uiPriority w:val="99"/>
    <w:semiHidden/>
    <w:rsid w:val="004731B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31B7"/>
    <w:rPr>
      <w:vertAlign w:val="superscript"/>
    </w:rPr>
  </w:style>
  <w:style w:type="paragraph" w:customStyle="1" w:styleId="NumberLevel1">
    <w:name w:val="Number Level 1"/>
    <w:aliases w:val="N1"/>
    <w:basedOn w:val="Normal"/>
    <w:uiPriority w:val="1"/>
    <w:qFormat/>
    <w:rsid w:val="000B438C"/>
    <w:pPr>
      <w:widowControl/>
      <w:numPr>
        <w:numId w:val="34"/>
      </w:numPr>
      <w:autoSpaceDE/>
      <w:autoSpaceDN/>
      <w:adjustRightInd/>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0B438C"/>
    <w:pPr>
      <w:widowControl/>
      <w:numPr>
        <w:ilvl w:val="1"/>
        <w:numId w:val="34"/>
      </w:numPr>
      <w:tabs>
        <w:tab w:val="clear" w:pos="1418"/>
        <w:tab w:val="num" w:pos="1560"/>
      </w:tabs>
      <w:autoSpaceDE/>
      <w:autoSpaceDN/>
      <w:adjustRightInd/>
      <w:spacing w:before="140" w:after="140" w:line="280" w:lineRule="atLeast"/>
      <w:ind w:left="851"/>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0B438C"/>
    <w:pPr>
      <w:widowControl/>
      <w:numPr>
        <w:ilvl w:val="2"/>
        <w:numId w:val="34"/>
      </w:numPr>
      <w:autoSpaceDE/>
      <w:autoSpaceDN/>
      <w:adjustRightInd/>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0B438C"/>
    <w:pPr>
      <w:widowControl/>
      <w:numPr>
        <w:ilvl w:val="3"/>
        <w:numId w:val="34"/>
      </w:numPr>
      <w:autoSpaceDE/>
      <w:autoSpaceDN/>
      <w:adjustRightInd/>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0B438C"/>
    <w:pPr>
      <w:widowControl/>
      <w:numPr>
        <w:ilvl w:val="4"/>
        <w:numId w:val="34"/>
      </w:numPr>
      <w:autoSpaceDE/>
      <w:autoSpaceDN/>
      <w:adjustRightInd/>
      <w:spacing w:after="140" w:line="280" w:lineRule="atLeast"/>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0B438C"/>
    <w:pPr>
      <w:numPr>
        <w:ilvl w:val="5"/>
      </w:numPr>
    </w:pPr>
  </w:style>
  <w:style w:type="paragraph" w:customStyle="1" w:styleId="NumberLevel7">
    <w:name w:val="Number Level 7"/>
    <w:basedOn w:val="NumberLevel6"/>
    <w:uiPriority w:val="1"/>
    <w:semiHidden/>
    <w:rsid w:val="000B438C"/>
    <w:pPr>
      <w:numPr>
        <w:ilvl w:val="6"/>
      </w:numPr>
    </w:pPr>
  </w:style>
  <w:style w:type="paragraph" w:customStyle="1" w:styleId="NumberLevel8">
    <w:name w:val="Number Level 8"/>
    <w:basedOn w:val="NumberLevel7"/>
    <w:uiPriority w:val="1"/>
    <w:semiHidden/>
    <w:rsid w:val="000B438C"/>
    <w:pPr>
      <w:numPr>
        <w:ilvl w:val="7"/>
      </w:numPr>
    </w:pPr>
  </w:style>
  <w:style w:type="paragraph" w:customStyle="1" w:styleId="NumberLevel9">
    <w:name w:val="Number Level 9"/>
    <w:basedOn w:val="NumberLevel8"/>
    <w:uiPriority w:val="1"/>
    <w:semiHidden/>
    <w:rsid w:val="000B438C"/>
    <w:pPr>
      <w:numPr>
        <w:ilvl w:val="8"/>
      </w:numPr>
    </w:pPr>
  </w:style>
  <w:style w:type="paragraph" w:customStyle="1" w:styleId="Headersub">
    <w:name w:val="Header sub"/>
    <w:basedOn w:val="Normal"/>
    <w:rsid w:val="000B438C"/>
    <w:pPr>
      <w:widowControl/>
      <w:autoSpaceDE/>
      <w:autoSpaceDN/>
      <w:adjustRightInd/>
      <w:spacing w:after="1240"/>
    </w:pPr>
    <w:rPr>
      <w:rFonts w:ascii="Arial" w:eastAsia="Times New Roman" w:hAnsi="Arial"/>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2940">
      <w:bodyDiv w:val="1"/>
      <w:marLeft w:val="0"/>
      <w:marRight w:val="0"/>
      <w:marTop w:val="0"/>
      <w:marBottom w:val="0"/>
      <w:divBdr>
        <w:top w:val="none" w:sz="0" w:space="0" w:color="auto"/>
        <w:left w:val="none" w:sz="0" w:space="0" w:color="auto"/>
        <w:bottom w:val="none" w:sz="0" w:space="0" w:color="auto"/>
        <w:right w:val="none" w:sz="0" w:space="0" w:color="auto"/>
      </w:divBdr>
    </w:div>
    <w:div w:id="283777492">
      <w:bodyDiv w:val="1"/>
      <w:marLeft w:val="0"/>
      <w:marRight w:val="0"/>
      <w:marTop w:val="0"/>
      <w:marBottom w:val="0"/>
      <w:divBdr>
        <w:top w:val="none" w:sz="0" w:space="0" w:color="auto"/>
        <w:left w:val="none" w:sz="0" w:space="0" w:color="auto"/>
        <w:bottom w:val="none" w:sz="0" w:space="0" w:color="auto"/>
        <w:right w:val="none" w:sz="0" w:space="0" w:color="auto"/>
      </w:divBdr>
    </w:div>
    <w:div w:id="19064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about.abc.net.au/" TargetMode="Externa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footer" Target="footer5.xml"/><Relationship Id="rId34" Type="http://schemas.openxmlformats.org/officeDocument/2006/relationships/hyperlink" Target="http://www.fairwork.gov.au" TargetMode="External"/><Relationship Id="rId7" Type="http://schemas.openxmlformats.org/officeDocument/2006/relationships/endnotes" Target="endnotes.xml"/><Relationship Id="rId12" Type="http://schemas.openxmlformats.org/officeDocument/2006/relationships/hyperlink" Target="https://about.abc.net.au/" TargetMode="Externa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mailto:peopleandculture@abc.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peopleandculture@abc.net.au"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fairwork.gov.au/" TargetMode="External"/><Relationship Id="rId28" Type="http://schemas.openxmlformats.org/officeDocument/2006/relationships/header" Target="header10.xm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mailto:peopleandculture@abc.net.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airwork.gov.au/" TargetMode="Externa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hyperlink" Target="http://www.fairwork.gov.au/" TargetMode="Externa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CB5CCB486B44DF8C85170ABF234C4A"/>
        <w:category>
          <w:name w:val="General"/>
          <w:gallery w:val="placeholder"/>
        </w:category>
        <w:types>
          <w:type w:val="bbPlcHdr"/>
        </w:types>
        <w:behaviors>
          <w:behavior w:val="content"/>
        </w:behaviors>
        <w:guid w:val="{90C24F75-3D00-415C-911A-7913203A0771}"/>
      </w:docPartPr>
      <w:docPartBody>
        <w:p w:rsidR="00617989" w:rsidRDefault="00617989" w:rsidP="00617989">
          <w:pPr>
            <w:pStyle w:val="4ECB5CCB486B44DF8C85170ABF234C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89"/>
    <w:rsid w:val="00016152"/>
    <w:rsid w:val="000B27FD"/>
    <w:rsid w:val="00152AB2"/>
    <w:rsid w:val="002B5C82"/>
    <w:rsid w:val="002C6219"/>
    <w:rsid w:val="0037650A"/>
    <w:rsid w:val="00376D0D"/>
    <w:rsid w:val="0041368F"/>
    <w:rsid w:val="00432DF6"/>
    <w:rsid w:val="00474D57"/>
    <w:rsid w:val="00617989"/>
    <w:rsid w:val="00744575"/>
    <w:rsid w:val="00820C9D"/>
    <w:rsid w:val="008A0145"/>
    <w:rsid w:val="008C5BFA"/>
    <w:rsid w:val="00906864"/>
    <w:rsid w:val="009739E3"/>
    <w:rsid w:val="009863D6"/>
    <w:rsid w:val="00B11779"/>
    <w:rsid w:val="00BD2395"/>
    <w:rsid w:val="00C83884"/>
    <w:rsid w:val="00CB74FF"/>
    <w:rsid w:val="00CF53CD"/>
    <w:rsid w:val="00E26B29"/>
    <w:rsid w:val="00FC7B43"/>
    <w:rsid w:val="00FD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CB5CCB486B44DF8C85170ABF234C4A">
    <w:name w:val="4ECB5CCB486B44DF8C85170ABF234C4A"/>
    <w:rsid w:val="00617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544C-02E7-4CFA-BECC-3E8F3A64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10604</Words>
  <Characters>56141</Characters>
  <Application>Microsoft Office Word</Application>
  <DocSecurity>4</DocSecurity>
  <Lines>467</Lines>
  <Paragraphs>133</Paragraphs>
  <ScaleCrop>false</ScaleCrop>
  <HeadingPairs>
    <vt:vector size="2" baseType="variant">
      <vt:variant>
        <vt:lpstr>Title</vt:lpstr>
      </vt:variant>
      <vt:variant>
        <vt:i4>1</vt:i4>
      </vt:variant>
    </vt:vector>
  </HeadingPairs>
  <TitlesOfParts>
    <vt:vector size="1" baseType="lpstr">
      <vt:lpstr>ABC Enforceable Undertaking</vt:lpstr>
    </vt:vector>
  </TitlesOfParts>
  <Company/>
  <LinksUpToDate>false</LinksUpToDate>
  <CharactersWithSpaces>66612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Enforceable Undertaking</dc:title>
  <dc:subject/>
  <dc:creator/>
  <cp:keywords>ABC Enforceable Undertaking</cp:keywords>
  <dc:description/>
  <cp:lastModifiedBy/>
  <cp:revision>1</cp:revision>
  <dcterms:created xsi:type="dcterms:W3CDTF">2021-12-02T05:56:00Z</dcterms:created>
  <dcterms:modified xsi:type="dcterms:W3CDTF">2021-12-02T05:56:00Z</dcterms:modified>
</cp:coreProperties>
</file>