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2F" w:rsidRPr="0087084F" w:rsidRDefault="00A2652F" w:rsidP="00775B92">
      <w:pPr>
        <w:widowControl w:val="0"/>
        <w:tabs>
          <w:tab w:val="right" w:pos="9072"/>
        </w:tabs>
        <w:spacing w:before="4000" w:after="120" w:line="360" w:lineRule="auto"/>
        <w:ind w:left="709" w:hanging="709"/>
        <w:jc w:val="center"/>
        <w:rPr>
          <w:rFonts w:asciiTheme="minorHAnsi" w:hAnsiTheme="minorHAnsi" w:cstheme="minorHAnsi"/>
          <w:b/>
          <w:spacing w:val="10"/>
          <w:sz w:val="24"/>
          <w:szCs w:val="24"/>
        </w:rPr>
      </w:pPr>
      <w:bookmarkStart w:id="0" w:name="_GoBack"/>
      <w:bookmarkEnd w:id="0"/>
      <w:r w:rsidRPr="0087084F">
        <w:rPr>
          <w:rFonts w:asciiTheme="minorHAnsi" w:hAnsiTheme="minorHAnsi" w:cstheme="minorHAnsi"/>
          <w:b/>
          <w:spacing w:val="10"/>
          <w:sz w:val="24"/>
          <w:szCs w:val="24"/>
        </w:rPr>
        <w:t xml:space="preserve">ENFORCEABLE UNDERTAKING </w:t>
      </w:r>
    </w:p>
    <w:p w:rsidR="00A2652F" w:rsidRPr="0087084F" w:rsidRDefault="00A2652F" w:rsidP="00A2652F">
      <w:pPr>
        <w:spacing w:line="360" w:lineRule="auto"/>
        <w:jc w:val="center"/>
        <w:rPr>
          <w:rFonts w:asciiTheme="minorHAnsi" w:hAnsiTheme="minorHAnsi" w:cstheme="minorHAnsi"/>
          <w:sz w:val="24"/>
          <w:szCs w:val="24"/>
        </w:rPr>
      </w:pPr>
      <w:r w:rsidRPr="0087084F">
        <w:rPr>
          <w:rFonts w:asciiTheme="minorHAnsi" w:hAnsiTheme="minorHAnsi" w:cstheme="minorHAnsi"/>
          <w:sz w:val="24"/>
          <w:szCs w:val="24"/>
        </w:rPr>
        <w:t>Between</w:t>
      </w: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r w:rsidRPr="0087084F">
        <w:rPr>
          <w:rFonts w:asciiTheme="minorHAnsi" w:hAnsiTheme="minorHAnsi" w:cstheme="minorHAnsi"/>
          <w:sz w:val="24"/>
          <w:szCs w:val="24"/>
        </w:rPr>
        <w:t xml:space="preserve">The Commonwealth of Australia </w:t>
      </w: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r w:rsidRPr="0087084F">
        <w:rPr>
          <w:rFonts w:asciiTheme="minorHAnsi" w:hAnsiTheme="minorHAnsi" w:cstheme="minorHAnsi"/>
          <w:sz w:val="24"/>
          <w:szCs w:val="24"/>
        </w:rPr>
        <w:t>(</w:t>
      </w:r>
      <w:proofErr w:type="gramStart"/>
      <w:r w:rsidRPr="0087084F">
        <w:rPr>
          <w:rFonts w:asciiTheme="minorHAnsi" w:hAnsiTheme="minorHAnsi" w:cstheme="minorHAnsi"/>
          <w:sz w:val="24"/>
          <w:szCs w:val="24"/>
        </w:rPr>
        <w:t>as</w:t>
      </w:r>
      <w:proofErr w:type="gramEnd"/>
      <w:r w:rsidRPr="0087084F">
        <w:rPr>
          <w:rFonts w:asciiTheme="minorHAnsi" w:hAnsiTheme="minorHAnsi" w:cstheme="minorHAnsi"/>
          <w:sz w:val="24"/>
          <w:szCs w:val="24"/>
        </w:rPr>
        <w:t xml:space="preserve"> represented by the Office of the Fair Work Ombudsman)</w:t>
      </w: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proofErr w:type="gramStart"/>
      <w:r w:rsidRPr="0087084F">
        <w:rPr>
          <w:rFonts w:asciiTheme="minorHAnsi" w:hAnsiTheme="minorHAnsi" w:cstheme="minorHAnsi"/>
          <w:sz w:val="24"/>
          <w:szCs w:val="24"/>
        </w:rPr>
        <w:t>and</w:t>
      </w:r>
      <w:proofErr w:type="gramEnd"/>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spacing w:line="360" w:lineRule="auto"/>
        <w:jc w:val="center"/>
        <w:rPr>
          <w:rFonts w:asciiTheme="minorHAnsi" w:hAnsiTheme="minorHAnsi" w:cstheme="minorHAnsi"/>
          <w:sz w:val="24"/>
          <w:szCs w:val="24"/>
        </w:rPr>
      </w:pPr>
      <w:r w:rsidRPr="0087084F">
        <w:rPr>
          <w:rFonts w:asciiTheme="minorHAnsi" w:hAnsiTheme="minorHAnsi" w:cstheme="minorHAnsi"/>
          <w:sz w:val="24"/>
          <w:szCs w:val="24"/>
        </w:rPr>
        <w:t>Prime Enterprise Holdings Pty Ltd (ABN 99 129 588 503)</w:t>
      </w:r>
    </w:p>
    <w:p w:rsidR="00A2652F" w:rsidRPr="0087084F" w:rsidRDefault="00A2652F" w:rsidP="00A2652F">
      <w:pPr>
        <w:spacing w:line="360" w:lineRule="auto"/>
        <w:jc w:val="center"/>
        <w:rPr>
          <w:rFonts w:asciiTheme="minorHAnsi" w:hAnsiTheme="minorHAnsi" w:cstheme="minorHAnsi"/>
          <w:sz w:val="24"/>
          <w:szCs w:val="24"/>
        </w:rPr>
      </w:pPr>
    </w:p>
    <w:p w:rsidR="00A2652F" w:rsidRPr="0087084F" w:rsidRDefault="00A2652F" w:rsidP="00A2652F">
      <w:pPr>
        <w:widowControl w:val="0"/>
        <w:spacing w:before="120" w:after="120" w:line="360" w:lineRule="auto"/>
        <w:jc w:val="center"/>
        <w:rPr>
          <w:rFonts w:asciiTheme="minorHAnsi" w:hAnsiTheme="minorHAnsi" w:cstheme="minorHAnsi"/>
          <w:sz w:val="24"/>
          <w:szCs w:val="24"/>
        </w:rPr>
      </w:pPr>
      <w:proofErr w:type="gramStart"/>
      <w:r w:rsidRPr="0087084F">
        <w:rPr>
          <w:rFonts w:asciiTheme="minorHAnsi" w:hAnsiTheme="minorHAnsi" w:cstheme="minorHAnsi"/>
          <w:sz w:val="24"/>
          <w:szCs w:val="24"/>
        </w:rPr>
        <w:t>and</w:t>
      </w:r>
      <w:proofErr w:type="gramEnd"/>
    </w:p>
    <w:p w:rsidR="00A2652F" w:rsidRPr="0087084F" w:rsidRDefault="00FB3AAC" w:rsidP="00A2652F">
      <w:pPr>
        <w:widowControl w:val="0"/>
        <w:spacing w:before="120" w:after="120" w:line="360" w:lineRule="auto"/>
        <w:jc w:val="center"/>
        <w:rPr>
          <w:rFonts w:asciiTheme="minorHAnsi" w:hAnsiTheme="minorHAnsi" w:cstheme="minorHAnsi"/>
          <w:i/>
          <w:sz w:val="24"/>
          <w:szCs w:val="24"/>
        </w:rPr>
      </w:pPr>
      <w:r w:rsidRPr="0087084F">
        <w:rPr>
          <w:rFonts w:asciiTheme="minorHAnsi" w:hAnsiTheme="minorHAnsi" w:cstheme="minorHAnsi"/>
          <w:sz w:val="24"/>
          <w:szCs w:val="24"/>
        </w:rPr>
        <w:t xml:space="preserve">Ms </w:t>
      </w:r>
      <w:proofErr w:type="spellStart"/>
      <w:r w:rsidRPr="0087084F">
        <w:rPr>
          <w:rFonts w:asciiTheme="minorHAnsi" w:hAnsiTheme="minorHAnsi" w:cstheme="minorHAnsi"/>
          <w:sz w:val="24"/>
          <w:szCs w:val="24"/>
        </w:rPr>
        <w:t>Baorong</w:t>
      </w:r>
      <w:proofErr w:type="spellEnd"/>
      <w:r w:rsidRPr="0087084F">
        <w:rPr>
          <w:rFonts w:asciiTheme="minorHAnsi" w:hAnsiTheme="minorHAnsi" w:cstheme="minorHAnsi"/>
          <w:sz w:val="24"/>
          <w:szCs w:val="24"/>
        </w:rPr>
        <w:t xml:space="preserve"> </w:t>
      </w:r>
      <w:proofErr w:type="spellStart"/>
      <w:r w:rsidRPr="0087084F">
        <w:rPr>
          <w:rFonts w:asciiTheme="minorHAnsi" w:hAnsiTheme="minorHAnsi" w:cstheme="minorHAnsi"/>
          <w:sz w:val="24"/>
          <w:szCs w:val="24"/>
        </w:rPr>
        <w:t>Jia</w:t>
      </w:r>
      <w:proofErr w:type="spellEnd"/>
      <w:r w:rsidR="00A2652F" w:rsidRPr="0087084F">
        <w:rPr>
          <w:rFonts w:asciiTheme="minorHAnsi" w:hAnsiTheme="minorHAnsi" w:cstheme="minorHAnsi"/>
          <w:sz w:val="24"/>
          <w:szCs w:val="24"/>
        </w:rPr>
        <w:t xml:space="preserve"> </w:t>
      </w:r>
    </w:p>
    <w:p w:rsidR="00A2652F" w:rsidRPr="0087084F" w:rsidRDefault="001A4B2A" w:rsidP="001A4B2A">
      <w:pPr>
        <w:rPr>
          <w:rFonts w:asciiTheme="minorHAnsi" w:hAnsiTheme="minorHAnsi" w:cstheme="minorHAnsi"/>
          <w:sz w:val="24"/>
          <w:szCs w:val="24"/>
        </w:rPr>
      </w:pPr>
      <w:r>
        <w:rPr>
          <w:rFonts w:asciiTheme="minorHAnsi" w:hAnsiTheme="minorHAnsi" w:cstheme="minorHAnsi"/>
          <w:sz w:val="24"/>
          <w:szCs w:val="24"/>
        </w:rPr>
        <w:br w:type="page"/>
      </w:r>
    </w:p>
    <w:p w:rsidR="00A2652F" w:rsidRPr="0087084F" w:rsidRDefault="00A2652F" w:rsidP="001A4B2A">
      <w:pPr>
        <w:widowControl w:val="0"/>
        <w:spacing w:before="120" w:after="120" w:line="360" w:lineRule="auto"/>
        <w:rPr>
          <w:rFonts w:asciiTheme="minorHAnsi" w:hAnsiTheme="minorHAnsi" w:cstheme="minorHAnsi"/>
          <w:sz w:val="24"/>
          <w:szCs w:val="24"/>
        </w:rPr>
      </w:pPr>
    </w:p>
    <w:p w:rsidR="00A2652F" w:rsidRPr="00D31304" w:rsidRDefault="00A2652F" w:rsidP="001A4B2A">
      <w:pPr>
        <w:pStyle w:val="Heading1"/>
        <w:spacing w:before="500" w:beforeAutospacing="0"/>
      </w:pPr>
      <w:r w:rsidRPr="00D31304">
        <w:t>ENFORCEABLE UNDERTAKING</w:t>
      </w:r>
    </w:p>
    <w:p w:rsidR="00A2652F" w:rsidRPr="00D31304" w:rsidRDefault="00A2652F" w:rsidP="00D31304">
      <w:pPr>
        <w:pStyle w:val="Heading2"/>
      </w:pPr>
      <w:r w:rsidRPr="00D31304">
        <w:t>PARTIES</w:t>
      </w:r>
    </w:p>
    <w:p w:rsidR="00A2652F" w:rsidRPr="0087084F" w:rsidRDefault="00A2652F" w:rsidP="00A2652F">
      <w:pPr>
        <w:pStyle w:val="ListParagraph"/>
        <w:widowControl w:val="0"/>
        <w:numPr>
          <w:ilvl w:val="0"/>
          <w:numId w:val="8"/>
        </w:numPr>
        <w:spacing w:before="100" w:beforeAutospacing="1" w:after="100" w:afterAutospacing="1"/>
        <w:ind w:hanging="720"/>
        <w:rPr>
          <w:rFonts w:asciiTheme="minorHAnsi" w:hAnsiTheme="minorHAnsi" w:cstheme="minorHAnsi"/>
          <w:szCs w:val="24"/>
        </w:rPr>
      </w:pPr>
      <w:r w:rsidRPr="0087084F">
        <w:rPr>
          <w:rFonts w:asciiTheme="minorHAnsi" w:hAnsiTheme="minorHAnsi" w:cstheme="minorHAnsi"/>
          <w:szCs w:val="24"/>
        </w:rPr>
        <w:t>This enforceable undertaking (</w:t>
      </w:r>
      <w:r w:rsidRPr="0087084F">
        <w:rPr>
          <w:rFonts w:asciiTheme="minorHAnsi" w:hAnsiTheme="minorHAnsi" w:cstheme="minorHAnsi"/>
          <w:b/>
          <w:szCs w:val="24"/>
        </w:rPr>
        <w:t>Undertaking</w:t>
      </w:r>
      <w:r w:rsidRPr="0087084F">
        <w:rPr>
          <w:rFonts w:asciiTheme="minorHAnsi" w:hAnsiTheme="minorHAnsi" w:cstheme="minorHAnsi"/>
          <w:szCs w:val="24"/>
        </w:rPr>
        <w:t>) is given to the Fair Work Ombudsman (</w:t>
      </w:r>
      <w:r w:rsidRPr="0087084F">
        <w:rPr>
          <w:rFonts w:asciiTheme="minorHAnsi" w:hAnsiTheme="minorHAnsi" w:cstheme="minorHAnsi"/>
          <w:b/>
          <w:szCs w:val="24"/>
        </w:rPr>
        <w:t>FWO</w:t>
      </w:r>
      <w:r w:rsidRPr="0087084F">
        <w:rPr>
          <w:rFonts w:asciiTheme="minorHAnsi" w:hAnsiTheme="minorHAnsi" w:cstheme="minorHAnsi"/>
          <w:szCs w:val="24"/>
        </w:rPr>
        <w:t xml:space="preserve">) pursuant to section 715 of the </w:t>
      </w:r>
      <w:r w:rsidRPr="0087084F">
        <w:rPr>
          <w:rFonts w:asciiTheme="minorHAnsi" w:hAnsiTheme="minorHAnsi" w:cstheme="minorHAnsi"/>
          <w:i/>
          <w:szCs w:val="24"/>
        </w:rPr>
        <w:t>Fair Work Act 2009</w:t>
      </w:r>
      <w:r w:rsidRPr="0087084F">
        <w:rPr>
          <w:rFonts w:asciiTheme="minorHAnsi" w:hAnsiTheme="minorHAnsi" w:cstheme="minorHAnsi"/>
          <w:szCs w:val="24"/>
        </w:rPr>
        <w:t xml:space="preserve"> (</w:t>
      </w:r>
      <w:proofErr w:type="spellStart"/>
      <w:r w:rsidRPr="0087084F">
        <w:rPr>
          <w:rFonts w:asciiTheme="minorHAnsi" w:hAnsiTheme="minorHAnsi" w:cstheme="minorHAnsi"/>
          <w:szCs w:val="24"/>
        </w:rPr>
        <w:t>Cth</w:t>
      </w:r>
      <w:proofErr w:type="spellEnd"/>
      <w:r w:rsidRPr="0087084F">
        <w:rPr>
          <w:rFonts w:asciiTheme="minorHAnsi" w:hAnsiTheme="minorHAnsi" w:cstheme="minorHAnsi"/>
          <w:szCs w:val="24"/>
        </w:rPr>
        <w:t>) (</w:t>
      </w:r>
      <w:r w:rsidRPr="0087084F">
        <w:rPr>
          <w:rFonts w:asciiTheme="minorHAnsi" w:hAnsiTheme="minorHAnsi" w:cstheme="minorHAnsi"/>
          <w:b/>
          <w:szCs w:val="24"/>
        </w:rPr>
        <w:t>FW Act</w:t>
      </w:r>
      <w:r w:rsidRPr="0087084F">
        <w:rPr>
          <w:rFonts w:asciiTheme="minorHAnsi" w:hAnsiTheme="minorHAnsi" w:cstheme="minorHAnsi"/>
          <w:szCs w:val="24"/>
        </w:rPr>
        <w:t>) by:</w:t>
      </w:r>
    </w:p>
    <w:p w:rsidR="00A2652F" w:rsidRPr="0087084F" w:rsidRDefault="00A2652F" w:rsidP="00A2652F">
      <w:pPr>
        <w:pStyle w:val="ListParagraph"/>
        <w:widowControl w:val="0"/>
        <w:spacing w:before="100" w:beforeAutospacing="1" w:after="100" w:afterAutospacing="1"/>
        <w:rPr>
          <w:rFonts w:asciiTheme="minorHAnsi" w:hAnsiTheme="minorHAnsi" w:cstheme="minorHAnsi"/>
          <w:szCs w:val="24"/>
        </w:rPr>
      </w:pPr>
    </w:p>
    <w:p w:rsidR="00A2652F" w:rsidRPr="0087084F" w:rsidRDefault="00A2652F" w:rsidP="00A2652F">
      <w:pPr>
        <w:pStyle w:val="ListParagraph"/>
        <w:widowControl w:val="0"/>
        <w:numPr>
          <w:ilvl w:val="0"/>
          <w:numId w:val="9"/>
        </w:numPr>
        <w:spacing w:before="100" w:beforeAutospacing="1" w:after="100" w:afterAutospacing="1"/>
        <w:ind w:left="709"/>
        <w:rPr>
          <w:rFonts w:asciiTheme="minorHAnsi" w:hAnsiTheme="minorHAnsi" w:cstheme="minorHAnsi"/>
          <w:szCs w:val="24"/>
        </w:rPr>
      </w:pPr>
      <w:r w:rsidRPr="0087084F">
        <w:rPr>
          <w:rFonts w:asciiTheme="minorHAnsi" w:hAnsiTheme="minorHAnsi" w:cstheme="minorHAnsi"/>
          <w:szCs w:val="24"/>
        </w:rPr>
        <w:t xml:space="preserve">Prime Enterprise Holdings Pty Ltd (the </w:t>
      </w:r>
      <w:r w:rsidRPr="0087084F">
        <w:rPr>
          <w:rFonts w:asciiTheme="minorHAnsi" w:hAnsiTheme="minorHAnsi" w:cstheme="minorHAnsi"/>
          <w:b/>
          <w:szCs w:val="24"/>
        </w:rPr>
        <w:t>Company</w:t>
      </w:r>
      <w:r w:rsidRPr="0087084F">
        <w:rPr>
          <w:rFonts w:asciiTheme="minorHAnsi" w:hAnsiTheme="minorHAnsi" w:cstheme="minorHAnsi"/>
          <w:szCs w:val="24"/>
        </w:rPr>
        <w:t xml:space="preserve">), trading as </w:t>
      </w:r>
      <w:proofErr w:type="spellStart"/>
      <w:r w:rsidRPr="0087084F">
        <w:rPr>
          <w:rFonts w:asciiTheme="minorHAnsi" w:hAnsiTheme="minorHAnsi" w:cstheme="minorHAnsi"/>
          <w:szCs w:val="24"/>
        </w:rPr>
        <w:t>Sushimaster</w:t>
      </w:r>
      <w:proofErr w:type="spellEnd"/>
      <w:r w:rsidRPr="0087084F">
        <w:rPr>
          <w:rFonts w:asciiTheme="minorHAnsi" w:hAnsiTheme="minorHAnsi" w:cstheme="minorHAnsi"/>
          <w:szCs w:val="24"/>
        </w:rPr>
        <w:t xml:space="preserve">, Prime Wok, </w:t>
      </w:r>
      <w:proofErr w:type="spellStart"/>
      <w:r w:rsidRPr="0087084F">
        <w:rPr>
          <w:rFonts w:asciiTheme="minorHAnsi" w:hAnsiTheme="minorHAnsi" w:cstheme="minorHAnsi"/>
          <w:szCs w:val="24"/>
        </w:rPr>
        <w:t>Dancin</w:t>
      </w:r>
      <w:proofErr w:type="spellEnd"/>
      <w:r w:rsidRPr="0087084F">
        <w:rPr>
          <w:rFonts w:asciiTheme="minorHAnsi" w:hAnsiTheme="minorHAnsi" w:cstheme="minorHAnsi"/>
          <w:szCs w:val="24"/>
        </w:rPr>
        <w:t>’ Wok and Café Maison, ABN 99 129 588 503/ ACN 129 588 503, Unit 1, 12 Brolo Court, O’Connor WA 6163</w:t>
      </w:r>
    </w:p>
    <w:p w:rsidR="00A2652F" w:rsidRPr="0087084F" w:rsidRDefault="00A2652F" w:rsidP="00A2652F">
      <w:pPr>
        <w:pStyle w:val="ListParagraph"/>
        <w:widowControl w:val="0"/>
        <w:spacing w:before="100" w:beforeAutospacing="1" w:after="100" w:afterAutospacing="1"/>
        <w:ind w:left="709"/>
        <w:rPr>
          <w:rFonts w:asciiTheme="minorHAnsi" w:hAnsiTheme="minorHAnsi" w:cstheme="minorHAnsi"/>
          <w:szCs w:val="24"/>
        </w:rPr>
      </w:pPr>
      <w:proofErr w:type="gramStart"/>
      <w:r w:rsidRPr="0087084F">
        <w:rPr>
          <w:rFonts w:asciiTheme="minorHAnsi" w:hAnsiTheme="minorHAnsi" w:cstheme="minorHAnsi"/>
          <w:szCs w:val="24"/>
        </w:rPr>
        <w:t>and</w:t>
      </w:r>
      <w:proofErr w:type="gramEnd"/>
    </w:p>
    <w:p w:rsidR="00A2652F" w:rsidRPr="0087084F" w:rsidRDefault="00A2652F" w:rsidP="00A2652F">
      <w:pPr>
        <w:pStyle w:val="ListParagraph"/>
        <w:widowControl w:val="0"/>
        <w:numPr>
          <w:ilvl w:val="0"/>
          <w:numId w:val="9"/>
        </w:numPr>
        <w:spacing w:before="100" w:beforeAutospacing="1" w:after="100" w:afterAutospacing="1"/>
        <w:ind w:left="709"/>
        <w:rPr>
          <w:rFonts w:asciiTheme="minorHAnsi" w:hAnsiTheme="minorHAnsi" w:cstheme="minorHAnsi"/>
          <w:szCs w:val="24"/>
        </w:rPr>
      </w:pPr>
      <w:r w:rsidRPr="0087084F">
        <w:rPr>
          <w:rFonts w:asciiTheme="minorHAnsi" w:hAnsiTheme="minorHAnsi" w:cstheme="minorHAnsi"/>
          <w:szCs w:val="24"/>
        </w:rPr>
        <w:t xml:space="preserve">Ms </w:t>
      </w:r>
      <w:proofErr w:type="spellStart"/>
      <w:r w:rsidRPr="0087084F">
        <w:rPr>
          <w:rFonts w:asciiTheme="minorHAnsi" w:hAnsiTheme="minorHAnsi" w:cstheme="minorHAnsi"/>
          <w:szCs w:val="24"/>
        </w:rPr>
        <w:t>Baorong</w:t>
      </w:r>
      <w:proofErr w:type="spellEnd"/>
      <w:r w:rsidRPr="0087084F">
        <w:rPr>
          <w:rFonts w:asciiTheme="minorHAnsi" w:hAnsiTheme="minorHAnsi" w:cstheme="minorHAnsi"/>
          <w:szCs w:val="24"/>
        </w:rPr>
        <w:t xml:space="preserve"> </w:t>
      </w:r>
      <w:proofErr w:type="spellStart"/>
      <w:r w:rsidRPr="0087084F">
        <w:rPr>
          <w:rFonts w:asciiTheme="minorHAnsi" w:hAnsiTheme="minorHAnsi" w:cstheme="minorHAnsi"/>
          <w:szCs w:val="24"/>
        </w:rPr>
        <w:t>Jia</w:t>
      </w:r>
      <w:proofErr w:type="spellEnd"/>
      <w:r w:rsidRPr="0087084F">
        <w:rPr>
          <w:rFonts w:asciiTheme="minorHAnsi" w:hAnsiTheme="minorHAnsi" w:cstheme="minorHAnsi"/>
          <w:szCs w:val="24"/>
        </w:rPr>
        <w:t xml:space="preserve"> (</w:t>
      </w:r>
      <w:r w:rsidRPr="0087084F">
        <w:rPr>
          <w:rFonts w:asciiTheme="minorHAnsi" w:hAnsiTheme="minorHAnsi" w:cstheme="minorHAnsi"/>
          <w:b/>
          <w:szCs w:val="24"/>
        </w:rPr>
        <w:t xml:space="preserve">Ms </w:t>
      </w:r>
      <w:proofErr w:type="spellStart"/>
      <w:r w:rsidRPr="0087084F">
        <w:rPr>
          <w:rFonts w:asciiTheme="minorHAnsi" w:hAnsiTheme="minorHAnsi" w:cstheme="minorHAnsi"/>
          <w:b/>
          <w:szCs w:val="24"/>
        </w:rPr>
        <w:t>Jia</w:t>
      </w:r>
      <w:proofErr w:type="spellEnd"/>
      <w:r w:rsidR="00FB3AAC" w:rsidRPr="0087084F">
        <w:rPr>
          <w:rFonts w:asciiTheme="minorHAnsi" w:hAnsiTheme="minorHAnsi" w:cstheme="minorHAnsi"/>
          <w:szCs w:val="24"/>
        </w:rPr>
        <w:t>) as Director</w:t>
      </w:r>
      <w:r w:rsidRPr="0087084F">
        <w:rPr>
          <w:rFonts w:asciiTheme="minorHAnsi" w:hAnsiTheme="minorHAnsi" w:cstheme="minorHAnsi"/>
          <w:szCs w:val="24"/>
        </w:rPr>
        <w:t xml:space="preserve"> of Prime Enterprise Holdings Pty Ltd (the </w:t>
      </w:r>
      <w:r w:rsidR="00FB3AAC" w:rsidRPr="0087084F">
        <w:rPr>
          <w:rFonts w:asciiTheme="minorHAnsi" w:hAnsiTheme="minorHAnsi" w:cstheme="minorHAnsi"/>
          <w:b/>
          <w:szCs w:val="24"/>
        </w:rPr>
        <w:t>Director</w:t>
      </w:r>
      <w:r w:rsidRPr="0087084F">
        <w:rPr>
          <w:rFonts w:asciiTheme="minorHAnsi" w:hAnsiTheme="minorHAnsi" w:cstheme="minorHAnsi"/>
          <w:szCs w:val="24"/>
        </w:rPr>
        <w:t>).</w:t>
      </w:r>
    </w:p>
    <w:p w:rsidR="00A2652F" w:rsidRPr="0087084F" w:rsidRDefault="00FD395A" w:rsidP="00D31304">
      <w:pPr>
        <w:pStyle w:val="Heading2"/>
      </w:pPr>
      <w:r>
        <w:t>BACKGROUND</w:t>
      </w:r>
    </w:p>
    <w:p w:rsidR="00A2652F" w:rsidRPr="0087084F" w:rsidRDefault="00A2652F" w:rsidP="00A2652F">
      <w:pPr>
        <w:pStyle w:val="ListParagraph"/>
        <w:widowControl w:val="0"/>
        <w:numPr>
          <w:ilvl w:val="0"/>
          <w:numId w:val="8"/>
        </w:numPr>
        <w:rPr>
          <w:rFonts w:asciiTheme="minorHAnsi" w:hAnsiTheme="minorHAnsi" w:cstheme="minorHAnsi"/>
          <w:szCs w:val="24"/>
        </w:rPr>
      </w:pPr>
      <w:r w:rsidRPr="0087084F">
        <w:rPr>
          <w:rFonts w:asciiTheme="minorHAnsi" w:hAnsiTheme="minorHAnsi" w:cstheme="minorHAnsi"/>
          <w:szCs w:val="24"/>
        </w:rPr>
        <w:t xml:space="preserve">The Company </w:t>
      </w:r>
      <w:r w:rsidR="00550650" w:rsidRPr="0087084F">
        <w:rPr>
          <w:rFonts w:asciiTheme="minorHAnsi" w:hAnsiTheme="minorHAnsi" w:cstheme="minorHAnsi"/>
          <w:szCs w:val="24"/>
        </w:rPr>
        <w:t>carr</w:t>
      </w:r>
      <w:r w:rsidRPr="0087084F">
        <w:rPr>
          <w:rFonts w:asciiTheme="minorHAnsi" w:hAnsiTheme="minorHAnsi" w:cstheme="minorHAnsi"/>
          <w:szCs w:val="24"/>
        </w:rPr>
        <w:t>ies on a business within the wholesale and Asian food restaurant industry.</w:t>
      </w:r>
    </w:p>
    <w:p w:rsidR="00A2652F" w:rsidRPr="0087084F" w:rsidRDefault="00A2652F" w:rsidP="00A2652F">
      <w:pPr>
        <w:pStyle w:val="ListParagraph"/>
        <w:widowControl w:val="0"/>
        <w:rPr>
          <w:rFonts w:asciiTheme="minorHAnsi" w:hAnsiTheme="minorHAnsi" w:cstheme="minorHAnsi"/>
          <w:szCs w:val="24"/>
        </w:rPr>
      </w:pPr>
    </w:p>
    <w:p w:rsidR="00A2652F" w:rsidRPr="0087084F" w:rsidRDefault="00A2652F" w:rsidP="00A2652F">
      <w:pPr>
        <w:pStyle w:val="ListParagraph"/>
        <w:numPr>
          <w:ilvl w:val="0"/>
          <w:numId w:val="8"/>
        </w:numPr>
        <w:rPr>
          <w:rFonts w:asciiTheme="minorHAnsi" w:hAnsiTheme="minorHAnsi" w:cstheme="minorHAnsi"/>
          <w:szCs w:val="24"/>
          <w:lang w:eastAsia="en-AU"/>
        </w:rPr>
      </w:pPr>
      <w:r w:rsidRPr="0087084F">
        <w:rPr>
          <w:rFonts w:asciiTheme="minorHAnsi" w:hAnsiTheme="minorHAnsi" w:cstheme="minorHAnsi"/>
          <w:szCs w:val="24"/>
        </w:rPr>
        <w:t>The Company operates a factory that creates sushi for wholesale, provides catering services and operates 10 fast food/restaurant stores in Western Australia. Overall, they employ up to 100 workers.</w:t>
      </w:r>
    </w:p>
    <w:p w:rsidR="00A2652F" w:rsidRPr="0087084F" w:rsidRDefault="00A2652F" w:rsidP="00A2652F">
      <w:pPr>
        <w:pStyle w:val="ListParagraph"/>
        <w:rPr>
          <w:rFonts w:asciiTheme="minorHAnsi" w:hAnsiTheme="minorHAnsi" w:cstheme="minorHAnsi"/>
          <w:szCs w:val="24"/>
          <w:lang w:eastAsia="en-AU"/>
        </w:rPr>
      </w:pPr>
    </w:p>
    <w:p w:rsidR="00A2652F" w:rsidRPr="0087084F" w:rsidRDefault="00A2652F" w:rsidP="00A2652F">
      <w:pPr>
        <w:pStyle w:val="ListParagraph"/>
        <w:numPr>
          <w:ilvl w:val="0"/>
          <w:numId w:val="8"/>
        </w:numPr>
        <w:rPr>
          <w:rFonts w:asciiTheme="minorHAnsi" w:hAnsiTheme="minorHAnsi" w:cstheme="minorHAnsi"/>
          <w:szCs w:val="24"/>
        </w:rPr>
      </w:pPr>
      <w:r w:rsidRPr="0087084F">
        <w:rPr>
          <w:rFonts w:asciiTheme="minorHAnsi" w:hAnsiTheme="minorHAnsi" w:cstheme="minorHAnsi"/>
          <w:szCs w:val="24"/>
        </w:rPr>
        <w:t xml:space="preserve">On 16 November 2017, the FWO received a request for assistance from one employee with allegations of flat pay rates of between $12.00 and $18.29 per hour and non-payment of penalty entitlements. </w:t>
      </w:r>
    </w:p>
    <w:p w:rsidR="00A2652F" w:rsidRPr="0087084F" w:rsidRDefault="00A2652F" w:rsidP="00A2652F">
      <w:pPr>
        <w:pStyle w:val="ListParagraph"/>
        <w:rPr>
          <w:rFonts w:asciiTheme="minorHAnsi" w:hAnsiTheme="minorHAnsi" w:cstheme="minorHAnsi"/>
          <w:szCs w:val="24"/>
        </w:rPr>
      </w:pPr>
    </w:p>
    <w:p w:rsidR="00A2652F" w:rsidRPr="0087084F" w:rsidRDefault="00A2652F" w:rsidP="00A2652F">
      <w:pPr>
        <w:pStyle w:val="ListParagraph"/>
        <w:numPr>
          <w:ilvl w:val="0"/>
          <w:numId w:val="8"/>
        </w:numPr>
        <w:rPr>
          <w:rFonts w:asciiTheme="minorHAnsi" w:hAnsiTheme="minorHAnsi" w:cstheme="minorHAnsi"/>
          <w:szCs w:val="24"/>
        </w:rPr>
      </w:pPr>
      <w:r w:rsidRPr="0087084F">
        <w:rPr>
          <w:rFonts w:asciiTheme="minorHAnsi" w:hAnsiTheme="minorHAnsi" w:cstheme="minorHAnsi"/>
          <w:szCs w:val="24"/>
        </w:rPr>
        <w:t xml:space="preserve">The employee was covered under the FW Act, the </w:t>
      </w:r>
      <w:r w:rsidRPr="0087084F">
        <w:rPr>
          <w:rFonts w:asciiTheme="minorHAnsi" w:hAnsiTheme="minorHAnsi" w:cstheme="minorHAnsi"/>
          <w:i/>
          <w:szCs w:val="24"/>
        </w:rPr>
        <w:t>Fair Work Regulations</w:t>
      </w:r>
      <w:r w:rsidRPr="0087084F">
        <w:rPr>
          <w:rFonts w:asciiTheme="minorHAnsi" w:hAnsiTheme="minorHAnsi" w:cstheme="minorHAnsi"/>
          <w:szCs w:val="24"/>
        </w:rPr>
        <w:t xml:space="preserve"> </w:t>
      </w:r>
      <w:r w:rsidRPr="0087084F">
        <w:rPr>
          <w:rFonts w:asciiTheme="minorHAnsi" w:hAnsiTheme="minorHAnsi" w:cstheme="minorHAnsi"/>
          <w:i/>
          <w:szCs w:val="24"/>
        </w:rPr>
        <w:t>2009</w:t>
      </w:r>
      <w:r w:rsidRPr="0087084F">
        <w:rPr>
          <w:rFonts w:asciiTheme="minorHAnsi" w:hAnsiTheme="minorHAnsi" w:cstheme="minorHAnsi"/>
          <w:szCs w:val="24"/>
        </w:rPr>
        <w:t xml:space="preserve"> (</w:t>
      </w:r>
      <w:r w:rsidRPr="0087084F">
        <w:rPr>
          <w:rFonts w:asciiTheme="minorHAnsi" w:hAnsiTheme="minorHAnsi" w:cstheme="minorHAnsi"/>
          <w:b/>
          <w:szCs w:val="24"/>
        </w:rPr>
        <w:t>FW Regulations</w:t>
      </w:r>
      <w:r w:rsidRPr="0087084F">
        <w:rPr>
          <w:rFonts w:asciiTheme="minorHAnsi" w:hAnsiTheme="minorHAnsi" w:cstheme="minorHAnsi"/>
          <w:szCs w:val="24"/>
        </w:rPr>
        <w:t xml:space="preserve">) and the </w:t>
      </w:r>
      <w:r w:rsidRPr="0087084F">
        <w:rPr>
          <w:rFonts w:asciiTheme="minorHAnsi" w:hAnsiTheme="minorHAnsi" w:cstheme="minorHAnsi"/>
          <w:i/>
          <w:szCs w:val="24"/>
        </w:rPr>
        <w:t xml:space="preserve">Food, Beverage and Tobacco Manufacturing Award 2010 </w:t>
      </w:r>
      <w:r w:rsidRPr="0087084F">
        <w:rPr>
          <w:rFonts w:asciiTheme="minorHAnsi" w:hAnsiTheme="minorHAnsi" w:cstheme="minorHAnsi"/>
          <w:szCs w:val="24"/>
        </w:rPr>
        <w:t>(</w:t>
      </w:r>
      <w:r w:rsidRPr="0087084F">
        <w:rPr>
          <w:rFonts w:asciiTheme="minorHAnsi" w:hAnsiTheme="minorHAnsi" w:cstheme="minorHAnsi"/>
          <w:b/>
          <w:szCs w:val="24"/>
        </w:rPr>
        <w:t>the Award</w:t>
      </w:r>
      <w:r w:rsidRPr="0087084F">
        <w:rPr>
          <w:rFonts w:asciiTheme="minorHAnsi" w:hAnsiTheme="minorHAnsi" w:cstheme="minorHAnsi"/>
          <w:szCs w:val="24"/>
        </w:rPr>
        <w:t>).</w:t>
      </w:r>
    </w:p>
    <w:p w:rsidR="00A2652F" w:rsidRPr="0087084F" w:rsidRDefault="00A2652F" w:rsidP="00A2652F">
      <w:pPr>
        <w:pStyle w:val="ListParagraph"/>
        <w:rPr>
          <w:rFonts w:asciiTheme="minorHAnsi" w:hAnsiTheme="minorHAnsi" w:cstheme="minorHAnsi"/>
          <w:szCs w:val="24"/>
        </w:rPr>
      </w:pPr>
    </w:p>
    <w:p w:rsidR="00A2652F" w:rsidRPr="0087084F" w:rsidRDefault="00A2652F" w:rsidP="00A2652F">
      <w:pPr>
        <w:widowControl w:val="0"/>
        <w:numPr>
          <w:ilvl w:val="0"/>
          <w:numId w:val="8"/>
        </w:numPr>
        <w:snapToGrid w:val="0"/>
        <w:ind w:left="284" w:firstLine="141"/>
        <w:rPr>
          <w:rFonts w:asciiTheme="minorHAnsi" w:hAnsiTheme="minorHAnsi" w:cstheme="minorHAnsi"/>
          <w:sz w:val="24"/>
          <w:szCs w:val="24"/>
        </w:rPr>
      </w:pPr>
      <w:r w:rsidRPr="0087084F">
        <w:rPr>
          <w:rFonts w:asciiTheme="minorHAnsi" w:hAnsiTheme="minorHAnsi" w:cstheme="minorHAnsi"/>
          <w:sz w:val="24"/>
          <w:szCs w:val="24"/>
        </w:rPr>
        <w:t xml:space="preserve">The </w:t>
      </w:r>
      <w:r w:rsidR="00FB3AAC" w:rsidRPr="0087084F">
        <w:rPr>
          <w:rFonts w:asciiTheme="minorHAnsi" w:hAnsiTheme="minorHAnsi" w:cstheme="minorHAnsi"/>
          <w:sz w:val="24"/>
          <w:szCs w:val="24"/>
        </w:rPr>
        <w:t>Director</w:t>
      </w:r>
      <w:r w:rsidRPr="0087084F">
        <w:rPr>
          <w:rFonts w:asciiTheme="minorHAnsi" w:hAnsiTheme="minorHAnsi" w:cstheme="minorHAnsi"/>
          <w:sz w:val="24"/>
          <w:szCs w:val="24"/>
        </w:rPr>
        <w:t xml:space="preserve"> admit</w:t>
      </w:r>
      <w:r w:rsidR="00FB3AAC" w:rsidRPr="0087084F">
        <w:rPr>
          <w:rFonts w:asciiTheme="minorHAnsi" w:hAnsiTheme="minorHAnsi" w:cstheme="minorHAnsi"/>
          <w:sz w:val="24"/>
          <w:szCs w:val="24"/>
        </w:rPr>
        <w:t>s</w:t>
      </w:r>
      <w:r w:rsidRPr="0087084F">
        <w:rPr>
          <w:rFonts w:asciiTheme="minorHAnsi" w:hAnsiTheme="minorHAnsi" w:cstheme="minorHAnsi"/>
          <w:sz w:val="24"/>
          <w:szCs w:val="24"/>
        </w:rPr>
        <w:t xml:space="preserve"> and agree</w:t>
      </w:r>
      <w:r w:rsidR="00FB3AAC" w:rsidRPr="0087084F">
        <w:rPr>
          <w:rFonts w:asciiTheme="minorHAnsi" w:hAnsiTheme="minorHAnsi" w:cstheme="minorHAnsi"/>
          <w:sz w:val="24"/>
          <w:szCs w:val="24"/>
        </w:rPr>
        <w:t>s</w:t>
      </w:r>
      <w:r w:rsidRPr="0087084F">
        <w:rPr>
          <w:rFonts w:asciiTheme="minorHAnsi" w:hAnsiTheme="minorHAnsi" w:cstheme="minorHAnsi"/>
          <w:sz w:val="24"/>
          <w:szCs w:val="24"/>
        </w:rPr>
        <w:t xml:space="preserve"> that:</w:t>
      </w:r>
    </w:p>
    <w:p w:rsidR="00A2652F" w:rsidRPr="0087084F" w:rsidRDefault="00A2652F" w:rsidP="00A2652F">
      <w:pPr>
        <w:widowControl w:val="0"/>
        <w:numPr>
          <w:ilvl w:val="1"/>
          <w:numId w:val="8"/>
        </w:numPr>
        <w:tabs>
          <w:tab w:val="right" w:pos="709"/>
        </w:tabs>
        <w:ind w:left="1418"/>
        <w:rPr>
          <w:rFonts w:asciiTheme="minorHAnsi" w:hAnsiTheme="minorHAnsi" w:cstheme="minorHAnsi"/>
          <w:sz w:val="24"/>
          <w:szCs w:val="24"/>
        </w:rPr>
      </w:pPr>
      <w:r w:rsidRPr="0087084F">
        <w:rPr>
          <w:rFonts w:asciiTheme="minorHAnsi" w:hAnsiTheme="minorHAnsi" w:cstheme="minorHAnsi"/>
          <w:sz w:val="24"/>
          <w:szCs w:val="24"/>
        </w:rPr>
        <w:t xml:space="preserve">They have been </w:t>
      </w:r>
      <w:r w:rsidR="00FB3AAC" w:rsidRPr="0087084F">
        <w:rPr>
          <w:rFonts w:asciiTheme="minorHAnsi" w:hAnsiTheme="minorHAnsi" w:cstheme="minorHAnsi"/>
          <w:sz w:val="24"/>
          <w:szCs w:val="24"/>
        </w:rPr>
        <w:t>Director</w:t>
      </w:r>
      <w:r w:rsidRPr="0087084F">
        <w:rPr>
          <w:rFonts w:asciiTheme="minorHAnsi" w:hAnsiTheme="minorHAnsi" w:cstheme="minorHAnsi"/>
          <w:sz w:val="24"/>
          <w:szCs w:val="24"/>
        </w:rPr>
        <w:t xml:space="preserve"> of the Company since 7 February 2008;</w:t>
      </w:r>
    </w:p>
    <w:p w:rsidR="00A2652F" w:rsidRPr="0087084F" w:rsidRDefault="00A2652F" w:rsidP="00A2652F">
      <w:pPr>
        <w:widowControl w:val="0"/>
        <w:numPr>
          <w:ilvl w:val="1"/>
          <w:numId w:val="8"/>
        </w:numPr>
        <w:tabs>
          <w:tab w:val="right" w:pos="709"/>
        </w:tabs>
        <w:ind w:left="1418"/>
        <w:rPr>
          <w:rFonts w:asciiTheme="minorHAnsi" w:hAnsiTheme="minorHAnsi" w:cstheme="minorHAnsi"/>
          <w:sz w:val="24"/>
          <w:szCs w:val="24"/>
        </w:rPr>
      </w:pPr>
      <w:r w:rsidRPr="0087084F">
        <w:rPr>
          <w:rFonts w:asciiTheme="minorHAnsi" w:hAnsiTheme="minorHAnsi" w:cstheme="minorHAnsi"/>
          <w:sz w:val="24"/>
          <w:szCs w:val="24"/>
        </w:rPr>
        <w:t>They were ultimately responsible for the overall direction, management and supervision of the operations of the Company in relation to engaging staff, setting and adjusting pay rates and determining wages and conditions of employment; and</w:t>
      </w:r>
    </w:p>
    <w:p w:rsidR="00A2652F" w:rsidRPr="0087084F" w:rsidRDefault="00A2652F" w:rsidP="00A2652F">
      <w:pPr>
        <w:widowControl w:val="0"/>
        <w:numPr>
          <w:ilvl w:val="1"/>
          <w:numId w:val="8"/>
        </w:numPr>
        <w:tabs>
          <w:tab w:val="right" w:pos="709"/>
        </w:tabs>
        <w:ind w:left="1418"/>
        <w:rPr>
          <w:rFonts w:asciiTheme="minorHAnsi" w:hAnsiTheme="minorHAnsi" w:cstheme="minorHAnsi"/>
          <w:szCs w:val="24"/>
        </w:rPr>
      </w:pPr>
      <w:r w:rsidRPr="0087084F">
        <w:rPr>
          <w:rFonts w:asciiTheme="minorHAnsi" w:hAnsiTheme="minorHAnsi" w:cstheme="minorHAnsi"/>
          <w:sz w:val="24"/>
          <w:szCs w:val="24"/>
        </w:rPr>
        <w:t xml:space="preserve">By reason of the matters set out in subparagraphs (a) and (b) were responsible in </w:t>
      </w:r>
      <w:proofErr w:type="gramStart"/>
      <w:r w:rsidRPr="0087084F">
        <w:rPr>
          <w:rFonts w:asciiTheme="minorHAnsi" w:hAnsiTheme="minorHAnsi" w:cstheme="minorHAnsi"/>
          <w:sz w:val="24"/>
          <w:szCs w:val="24"/>
        </w:rPr>
        <w:t>a</w:t>
      </w:r>
      <w:proofErr w:type="gramEnd"/>
      <w:r w:rsidRPr="0087084F">
        <w:rPr>
          <w:rFonts w:asciiTheme="minorHAnsi" w:hAnsiTheme="minorHAnsi" w:cstheme="minorHAnsi"/>
          <w:sz w:val="24"/>
          <w:szCs w:val="24"/>
        </w:rPr>
        <w:t xml:space="preserve"> practical sense for ensuring the Company complied with its legal obligations.</w:t>
      </w:r>
    </w:p>
    <w:p w:rsidR="00A2652F" w:rsidRPr="0087084F" w:rsidRDefault="00A2652F" w:rsidP="00A2652F">
      <w:pPr>
        <w:pStyle w:val="ListParagraph"/>
        <w:rPr>
          <w:rFonts w:asciiTheme="minorHAnsi" w:hAnsiTheme="minorHAnsi" w:cstheme="minorHAnsi"/>
          <w:szCs w:val="24"/>
        </w:rPr>
      </w:pPr>
    </w:p>
    <w:p w:rsidR="00A2652F" w:rsidRPr="0087084F" w:rsidRDefault="00A2652F" w:rsidP="00A2652F">
      <w:pPr>
        <w:pStyle w:val="ListParagraph"/>
        <w:numPr>
          <w:ilvl w:val="0"/>
          <w:numId w:val="8"/>
        </w:numPr>
        <w:rPr>
          <w:rFonts w:asciiTheme="minorHAnsi" w:hAnsiTheme="minorHAnsi" w:cstheme="minorHAnsi"/>
          <w:szCs w:val="24"/>
        </w:rPr>
      </w:pPr>
      <w:r w:rsidRPr="0087084F">
        <w:rPr>
          <w:rFonts w:asciiTheme="minorHAnsi" w:hAnsiTheme="minorHAnsi" w:cstheme="minorHAnsi"/>
          <w:szCs w:val="24"/>
        </w:rPr>
        <w:t xml:space="preserve">The FWO’s investigation determined the employee, listed in </w:t>
      </w:r>
      <w:r w:rsidRPr="0087084F">
        <w:rPr>
          <w:rFonts w:asciiTheme="minorHAnsi" w:hAnsiTheme="minorHAnsi" w:cstheme="minorHAnsi"/>
          <w:b/>
          <w:szCs w:val="24"/>
        </w:rPr>
        <w:t>Attachment A</w:t>
      </w:r>
      <w:r w:rsidRPr="0087084F">
        <w:rPr>
          <w:rFonts w:asciiTheme="minorHAnsi" w:hAnsiTheme="minorHAnsi" w:cstheme="minorHAnsi"/>
          <w:szCs w:val="24"/>
        </w:rPr>
        <w:t xml:space="preserve">, who was employed between 20 November 2016 and 3 September 2017 as a Level 1 employee in accordance with the Award, was underpaid by </w:t>
      </w:r>
      <w:r w:rsidR="007F0A37" w:rsidRPr="0087084F">
        <w:rPr>
          <w:rFonts w:asciiTheme="minorHAnsi" w:hAnsiTheme="minorHAnsi" w:cstheme="minorHAnsi"/>
          <w:b/>
          <w:szCs w:val="24"/>
        </w:rPr>
        <w:t>$13,047.88</w:t>
      </w:r>
      <w:r w:rsidRPr="0087084F">
        <w:rPr>
          <w:rFonts w:asciiTheme="minorHAnsi" w:hAnsiTheme="minorHAnsi" w:cstheme="minorHAnsi"/>
          <w:szCs w:val="24"/>
        </w:rPr>
        <w:t xml:space="preserve"> during 11 months of employment with the Company. </w:t>
      </w:r>
    </w:p>
    <w:p w:rsidR="00A2652F" w:rsidRPr="0087084F" w:rsidRDefault="00A2652F" w:rsidP="00A2652F">
      <w:pPr>
        <w:rPr>
          <w:rFonts w:asciiTheme="minorHAnsi" w:hAnsiTheme="minorHAnsi" w:cstheme="minorHAnsi"/>
          <w:sz w:val="24"/>
          <w:szCs w:val="24"/>
        </w:rPr>
      </w:pPr>
    </w:p>
    <w:p w:rsidR="00A2652F" w:rsidRPr="0087084F" w:rsidRDefault="00A2652F" w:rsidP="00A2652F">
      <w:pPr>
        <w:pStyle w:val="ListParagraph"/>
        <w:widowControl w:val="0"/>
        <w:numPr>
          <w:ilvl w:val="0"/>
          <w:numId w:val="8"/>
        </w:numPr>
        <w:rPr>
          <w:rFonts w:asciiTheme="minorHAnsi" w:hAnsiTheme="minorHAnsi" w:cstheme="minorHAnsi"/>
          <w:szCs w:val="24"/>
        </w:rPr>
      </w:pPr>
      <w:r w:rsidRPr="0087084F">
        <w:rPr>
          <w:rFonts w:asciiTheme="minorHAnsi" w:hAnsiTheme="minorHAnsi" w:cstheme="minorHAnsi"/>
          <w:szCs w:val="24"/>
        </w:rPr>
        <w:t>The FWO has determined, and the Company admits, that the Company contravened the following provisions of the FW Act:</w:t>
      </w:r>
    </w:p>
    <w:p w:rsidR="00A2652F" w:rsidRPr="0087084F" w:rsidRDefault="00A2652F" w:rsidP="00A2652F">
      <w:pPr>
        <w:pStyle w:val="ListParagraph"/>
        <w:widowControl w:val="0"/>
        <w:numPr>
          <w:ilvl w:val="1"/>
          <w:numId w:val="8"/>
        </w:numPr>
        <w:rPr>
          <w:rFonts w:asciiTheme="minorHAnsi" w:hAnsiTheme="minorHAnsi" w:cstheme="minorHAnsi"/>
          <w:szCs w:val="24"/>
        </w:rPr>
      </w:pPr>
      <w:r w:rsidRPr="0087084F">
        <w:rPr>
          <w:rFonts w:asciiTheme="minorHAnsi" w:hAnsiTheme="minorHAnsi" w:cstheme="minorHAnsi"/>
          <w:szCs w:val="24"/>
        </w:rPr>
        <w:t xml:space="preserve"> Section 45 of the FW Act by contravening a clause of a modern award, being the </w:t>
      </w:r>
      <w:r w:rsidRPr="0087084F">
        <w:rPr>
          <w:rFonts w:asciiTheme="minorHAnsi" w:hAnsiTheme="minorHAnsi" w:cstheme="minorHAnsi"/>
          <w:bCs/>
          <w:i/>
          <w:szCs w:val="24"/>
        </w:rPr>
        <w:t>Food, Beverage and Tobacco Manufacturing Award 2010</w:t>
      </w:r>
      <w:r w:rsidRPr="0087084F">
        <w:rPr>
          <w:rFonts w:asciiTheme="minorHAnsi" w:hAnsiTheme="minorHAnsi" w:cstheme="minorHAnsi"/>
          <w:szCs w:val="24"/>
        </w:rPr>
        <w:t>;</w:t>
      </w:r>
      <w:r w:rsidRPr="0087084F">
        <w:rPr>
          <w:rFonts w:asciiTheme="minorHAnsi" w:hAnsiTheme="minorHAnsi" w:cstheme="minorHAnsi"/>
          <w:i/>
          <w:szCs w:val="24"/>
        </w:rPr>
        <w:t xml:space="preserve"> </w:t>
      </w:r>
      <w:r w:rsidRPr="0087084F">
        <w:rPr>
          <w:rFonts w:asciiTheme="minorHAnsi" w:hAnsiTheme="minorHAnsi" w:cstheme="minorHAnsi"/>
          <w:szCs w:val="24"/>
        </w:rPr>
        <w:t xml:space="preserve">and </w:t>
      </w:r>
    </w:p>
    <w:p w:rsidR="00A2652F" w:rsidRPr="0087084F" w:rsidRDefault="00A2652F" w:rsidP="00A2652F">
      <w:pPr>
        <w:widowControl w:val="0"/>
        <w:ind w:left="709"/>
        <w:rPr>
          <w:rFonts w:asciiTheme="minorHAnsi" w:hAnsiTheme="minorHAnsi" w:cstheme="minorHAnsi"/>
          <w:sz w:val="24"/>
          <w:szCs w:val="24"/>
        </w:rPr>
      </w:pPr>
      <w:r w:rsidRPr="0087084F">
        <w:rPr>
          <w:rFonts w:asciiTheme="minorHAnsi" w:hAnsiTheme="minorHAnsi" w:cstheme="minorHAnsi"/>
          <w:sz w:val="24"/>
          <w:szCs w:val="24"/>
        </w:rPr>
        <w:t xml:space="preserve">Contravened the following provisions of the Award: </w:t>
      </w:r>
    </w:p>
    <w:p w:rsidR="00A2652F" w:rsidRPr="0087084F" w:rsidRDefault="00A2652F" w:rsidP="00974776">
      <w:pPr>
        <w:pStyle w:val="ListParagraph"/>
        <w:widowControl w:val="0"/>
        <w:numPr>
          <w:ilvl w:val="0"/>
          <w:numId w:val="4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Clause 20.1 of the Award, which provides for adult employee minimum wages;</w:t>
      </w:r>
    </w:p>
    <w:p w:rsidR="00A2652F" w:rsidRPr="0087084F" w:rsidRDefault="00A2652F" w:rsidP="00974776">
      <w:pPr>
        <w:pStyle w:val="ListParagraph"/>
        <w:widowControl w:val="0"/>
        <w:numPr>
          <w:ilvl w:val="0"/>
          <w:numId w:val="4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 xml:space="preserve">Clause 13.1 of the Award, which provides that casual employees must be paid a minimum hourly rate plus a casual loading of 25%; </w:t>
      </w:r>
    </w:p>
    <w:p w:rsidR="00A2652F" w:rsidRPr="0087084F" w:rsidRDefault="00A2652F" w:rsidP="00974776">
      <w:pPr>
        <w:pStyle w:val="ListParagraph"/>
        <w:widowControl w:val="0"/>
        <w:numPr>
          <w:ilvl w:val="0"/>
          <w:numId w:val="4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Clause 31.5 of the Award which provides for penalty rates for working on Sunday shifts;</w:t>
      </w:r>
    </w:p>
    <w:p w:rsidR="00A2652F" w:rsidRPr="0087084F" w:rsidRDefault="00A2652F" w:rsidP="00974776">
      <w:pPr>
        <w:pStyle w:val="ListParagraph"/>
        <w:widowControl w:val="0"/>
        <w:numPr>
          <w:ilvl w:val="0"/>
          <w:numId w:val="4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Clause 31.3(d) of the Award which provides for a shift allowance loading for consecutive night shift workers;</w:t>
      </w:r>
    </w:p>
    <w:p w:rsidR="00A2652F" w:rsidRPr="0087084F" w:rsidRDefault="00A2652F" w:rsidP="00974776">
      <w:pPr>
        <w:pStyle w:val="ListParagraph"/>
        <w:widowControl w:val="0"/>
        <w:numPr>
          <w:ilvl w:val="0"/>
          <w:numId w:val="4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 xml:space="preserve">The underpayment arising as a result of these contraventions totals </w:t>
      </w:r>
      <w:r w:rsidR="007F0A37" w:rsidRPr="0087084F">
        <w:rPr>
          <w:rFonts w:asciiTheme="minorHAnsi" w:hAnsiTheme="minorHAnsi" w:cstheme="minorHAnsi"/>
          <w:b/>
          <w:szCs w:val="24"/>
        </w:rPr>
        <w:t>$13,047.88</w:t>
      </w:r>
      <w:r w:rsidR="00D17898">
        <w:rPr>
          <w:rFonts w:asciiTheme="minorHAnsi" w:hAnsiTheme="minorHAnsi" w:cstheme="minorHAnsi"/>
          <w:b/>
          <w:szCs w:val="24"/>
        </w:rPr>
        <w:t xml:space="preserve"> (gross)</w:t>
      </w:r>
      <w:r w:rsidR="007F0A37" w:rsidRPr="0087084F">
        <w:rPr>
          <w:rFonts w:asciiTheme="minorHAnsi" w:hAnsiTheme="minorHAnsi" w:cstheme="minorHAnsi"/>
          <w:szCs w:val="24"/>
        </w:rPr>
        <w:t xml:space="preserve"> </w:t>
      </w:r>
      <w:r w:rsidRPr="0087084F">
        <w:rPr>
          <w:rFonts w:asciiTheme="minorHAnsi" w:hAnsiTheme="minorHAnsi" w:cstheme="minorHAnsi"/>
          <w:szCs w:val="24"/>
        </w:rPr>
        <w:t>to the Employee.</w:t>
      </w:r>
    </w:p>
    <w:p w:rsidR="00A2652F" w:rsidRPr="0087084F" w:rsidRDefault="00A2652F" w:rsidP="00D31304">
      <w:pPr>
        <w:pStyle w:val="Heading2"/>
      </w:pPr>
      <w:r w:rsidRPr="0087084F">
        <w:t>COMMENCEMENT OF ENFORCEABLE UNDERTAKING</w:t>
      </w:r>
    </w:p>
    <w:p w:rsidR="00A2652F" w:rsidRPr="0087084F" w:rsidRDefault="00A2652F" w:rsidP="00A2652F">
      <w:pPr>
        <w:pStyle w:val="ListParagraph"/>
        <w:widowControl w:val="0"/>
        <w:numPr>
          <w:ilvl w:val="0"/>
          <w:numId w:val="8"/>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This Undertaking comes into effect when:</w:t>
      </w:r>
    </w:p>
    <w:p w:rsidR="00A2652F" w:rsidRPr="0087084F" w:rsidRDefault="00A2652F" w:rsidP="00A2652F">
      <w:pPr>
        <w:pStyle w:val="ListParagraph"/>
        <w:widowControl w:val="0"/>
        <w:numPr>
          <w:ilvl w:val="0"/>
          <w:numId w:val="6"/>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 xml:space="preserve">the Undertaking is executed by the Company and the </w:t>
      </w:r>
      <w:r w:rsidR="00FB3AAC" w:rsidRPr="0087084F">
        <w:rPr>
          <w:rFonts w:asciiTheme="minorHAnsi" w:hAnsiTheme="minorHAnsi" w:cstheme="minorHAnsi"/>
          <w:szCs w:val="24"/>
        </w:rPr>
        <w:t>Director</w:t>
      </w:r>
      <w:r w:rsidRPr="0087084F">
        <w:rPr>
          <w:rFonts w:asciiTheme="minorHAnsi" w:hAnsiTheme="minorHAnsi" w:cstheme="minorHAnsi"/>
          <w:szCs w:val="24"/>
        </w:rPr>
        <w:t>; and</w:t>
      </w:r>
    </w:p>
    <w:p w:rsidR="00A2652F" w:rsidRPr="0087084F" w:rsidRDefault="00A2652F" w:rsidP="00A2652F">
      <w:pPr>
        <w:pStyle w:val="ListParagraph"/>
        <w:widowControl w:val="0"/>
        <w:numPr>
          <w:ilvl w:val="0"/>
          <w:numId w:val="6"/>
        </w:numPr>
        <w:spacing w:before="100" w:beforeAutospacing="1" w:after="100" w:afterAutospacing="1"/>
        <w:ind w:left="1418" w:hanging="357"/>
        <w:rPr>
          <w:rFonts w:asciiTheme="minorHAnsi" w:hAnsiTheme="minorHAnsi" w:cstheme="minorHAnsi"/>
          <w:szCs w:val="24"/>
        </w:rPr>
      </w:pPr>
      <w:proofErr w:type="gramStart"/>
      <w:r w:rsidRPr="0087084F">
        <w:rPr>
          <w:rFonts w:asciiTheme="minorHAnsi" w:hAnsiTheme="minorHAnsi" w:cstheme="minorHAnsi"/>
          <w:szCs w:val="24"/>
        </w:rPr>
        <w:t>the</w:t>
      </w:r>
      <w:proofErr w:type="gramEnd"/>
      <w:r w:rsidRPr="0087084F">
        <w:rPr>
          <w:rFonts w:asciiTheme="minorHAnsi" w:hAnsiTheme="minorHAnsi" w:cstheme="minorHAnsi"/>
          <w:szCs w:val="24"/>
        </w:rPr>
        <w:t xml:space="preserve"> FWO accepts the Undertaking so executed.</w:t>
      </w:r>
    </w:p>
    <w:p w:rsidR="00A2652F" w:rsidRPr="0087084F" w:rsidRDefault="00A2652F" w:rsidP="00D31304">
      <w:pPr>
        <w:pStyle w:val="Heading2"/>
      </w:pPr>
      <w:r w:rsidRPr="0087084F">
        <w:t>ENFORCEABLE UNDERTAKING</w:t>
      </w:r>
    </w:p>
    <w:p w:rsidR="00A2652F" w:rsidRPr="0087084F" w:rsidRDefault="00A2652F" w:rsidP="00A2652F">
      <w:pPr>
        <w:pStyle w:val="ListParagraph"/>
        <w:widowControl w:val="0"/>
        <w:numPr>
          <w:ilvl w:val="0"/>
          <w:numId w:val="8"/>
        </w:numPr>
        <w:spacing w:before="100" w:beforeAutospacing="1" w:after="100" w:afterAutospacing="1"/>
        <w:ind w:left="714" w:hanging="357"/>
        <w:contextualSpacing w:val="0"/>
        <w:rPr>
          <w:rFonts w:asciiTheme="minorHAnsi" w:hAnsiTheme="minorHAnsi" w:cstheme="minorHAnsi"/>
          <w:szCs w:val="24"/>
        </w:rPr>
      </w:pPr>
      <w:r w:rsidRPr="0087084F">
        <w:rPr>
          <w:rFonts w:asciiTheme="minorHAnsi" w:hAnsiTheme="minorHAnsi" w:cstheme="minorHAnsi"/>
          <w:szCs w:val="24"/>
        </w:rPr>
        <w:t xml:space="preserve">Upon the execution of this Undertaking and for the purposes of section 715 of the FW Act, the Company and the </w:t>
      </w:r>
      <w:r w:rsidR="00FB3AAC" w:rsidRPr="0087084F">
        <w:rPr>
          <w:rFonts w:asciiTheme="minorHAnsi" w:hAnsiTheme="minorHAnsi" w:cstheme="minorHAnsi"/>
          <w:szCs w:val="24"/>
        </w:rPr>
        <w:t>Director</w:t>
      </w:r>
      <w:r w:rsidRPr="0087084F">
        <w:rPr>
          <w:rFonts w:asciiTheme="minorHAnsi" w:hAnsiTheme="minorHAnsi" w:cstheme="minorHAnsi"/>
          <w:szCs w:val="24"/>
        </w:rPr>
        <w:t xml:space="preserve"> undertake the following:</w:t>
      </w:r>
    </w:p>
    <w:p w:rsidR="00A2652F" w:rsidRPr="0087084F" w:rsidRDefault="00974776" w:rsidP="00D31304">
      <w:pPr>
        <w:pStyle w:val="Heading3"/>
      </w:pPr>
      <w:r>
        <w:t>10</w:t>
      </w:r>
      <w:r w:rsidR="00A2652F" w:rsidRPr="0087084F">
        <w:t>.1</w:t>
      </w:r>
      <w:r w:rsidR="00A2652F" w:rsidRPr="0087084F">
        <w:tab/>
        <w:t xml:space="preserve">Rectify </w:t>
      </w:r>
      <w:r w:rsidR="00A2652F" w:rsidRPr="00D31304">
        <w:t>underpayments</w:t>
      </w:r>
      <w:r w:rsidR="00A2652F" w:rsidRPr="0087084F">
        <w:t xml:space="preserve"> </w:t>
      </w:r>
    </w:p>
    <w:p w:rsidR="008B7485" w:rsidRPr="0087084F" w:rsidRDefault="008B7485" w:rsidP="008B7485">
      <w:pPr>
        <w:widowControl w:val="0"/>
        <w:rPr>
          <w:rFonts w:asciiTheme="minorHAnsi" w:hAnsiTheme="minorHAnsi" w:cstheme="minorHAnsi"/>
          <w:b/>
          <w:i/>
          <w:sz w:val="24"/>
          <w:szCs w:val="24"/>
        </w:rPr>
      </w:pPr>
    </w:p>
    <w:p w:rsidR="00FD395A" w:rsidRPr="00FD395A" w:rsidRDefault="00A2652F" w:rsidP="00A2652F">
      <w:pPr>
        <w:pStyle w:val="ListParagraph"/>
        <w:widowControl w:val="0"/>
        <w:numPr>
          <w:ilvl w:val="0"/>
          <w:numId w:val="5"/>
        </w:numPr>
        <w:rPr>
          <w:rFonts w:asciiTheme="minorHAnsi" w:hAnsiTheme="minorHAnsi" w:cstheme="minorHAnsi"/>
          <w:b/>
          <w:szCs w:val="24"/>
        </w:rPr>
      </w:pPr>
      <w:r w:rsidRPr="0087084F">
        <w:rPr>
          <w:rFonts w:asciiTheme="minorHAnsi" w:hAnsiTheme="minorHAnsi" w:cstheme="minorHAnsi"/>
          <w:szCs w:val="24"/>
        </w:rPr>
        <w:t xml:space="preserve">Within </w:t>
      </w:r>
      <w:r w:rsidR="00D17898">
        <w:rPr>
          <w:rFonts w:asciiTheme="minorHAnsi" w:hAnsiTheme="minorHAnsi" w:cstheme="minorHAnsi"/>
          <w:b/>
          <w:szCs w:val="24"/>
        </w:rPr>
        <w:t>28</w:t>
      </w:r>
      <w:r w:rsidRPr="0087084F">
        <w:rPr>
          <w:rFonts w:asciiTheme="minorHAnsi" w:hAnsiTheme="minorHAnsi" w:cstheme="minorHAnsi"/>
          <w:b/>
          <w:szCs w:val="24"/>
        </w:rPr>
        <w:t xml:space="preserve"> days </w:t>
      </w:r>
      <w:r w:rsidRPr="0087084F">
        <w:rPr>
          <w:rFonts w:asciiTheme="minorHAnsi" w:hAnsiTheme="minorHAnsi" w:cstheme="minorHAnsi"/>
          <w:szCs w:val="24"/>
        </w:rPr>
        <w:t xml:space="preserve">of the execution of this Undertaking, rectify the contraventions as identified in clause 8 by paying the Employee the amount </w:t>
      </w:r>
      <w:r w:rsidRPr="00FD395A">
        <w:rPr>
          <w:rFonts w:asciiTheme="minorHAnsi" w:hAnsiTheme="minorHAnsi" w:cstheme="minorHAnsi"/>
          <w:szCs w:val="24"/>
        </w:rPr>
        <w:t xml:space="preserve">of </w:t>
      </w:r>
      <w:r w:rsidR="007F0A37" w:rsidRPr="00FD395A">
        <w:rPr>
          <w:rFonts w:asciiTheme="minorHAnsi" w:hAnsiTheme="minorHAnsi" w:cstheme="minorHAnsi"/>
          <w:szCs w:val="24"/>
        </w:rPr>
        <w:t>$13,047.88</w:t>
      </w:r>
      <w:r w:rsidR="00D17898" w:rsidRPr="00FD395A">
        <w:rPr>
          <w:rFonts w:asciiTheme="minorHAnsi" w:hAnsiTheme="minorHAnsi" w:cstheme="minorHAnsi"/>
          <w:szCs w:val="24"/>
        </w:rPr>
        <w:t xml:space="preserve"> (gross)</w:t>
      </w:r>
      <w:r w:rsidR="0000522E" w:rsidRPr="00FD395A">
        <w:rPr>
          <w:rFonts w:asciiTheme="minorHAnsi" w:hAnsiTheme="minorHAnsi" w:cstheme="minorHAnsi"/>
          <w:szCs w:val="24"/>
        </w:rPr>
        <w:t xml:space="preserve"> </w:t>
      </w:r>
      <w:r w:rsidR="00FD395A" w:rsidRPr="00FD395A">
        <w:rPr>
          <w:rFonts w:asciiTheme="minorHAnsi" w:hAnsiTheme="minorHAnsi" w:cstheme="minorHAnsi"/>
          <w:szCs w:val="24"/>
        </w:rPr>
        <w:t>less</w:t>
      </w:r>
      <w:r w:rsidR="00FD395A">
        <w:rPr>
          <w:rFonts w:asciiTheme="minorHAnsi" w:hAnsiTheme="minorHAnsi" w:cstheme="minorHAnsi"/>
          <w:szCs w:val="24"/>
        </w:rPr>
        <w:t xml:space="preserve"> the amounts already paid to the Employee on:</w:t>
      </w:r>
    </w:p>
    <w:p w:rsidR="00FD395A" w:rsidRDefault="00FD395A" w:rsidP="00FD395A">
      <w:pPr>
        <w:pStyle w:val="ListParagraph"/>
        <w:widowControl w:val="0"/>
        <w:numPr>
          <w:ilvl w:val="1"/>
          <w:numId w:val="5"/>
        </w:numPr>
        <w:rPr>
          <w:rFonts w:asciiTheme="minorHAnsi" w:hAnsiTheme="minorHAnsi" w:cstheme="minorHAnsi"/>
          <w:szCs w:val="24"/>
        </w:rPr>
      </w:pPr>
      <w:r w:rsidRPr="00FD395A">
        <w:rPr>
          <w:rFonts w:asciiTheme="minorHAnsi" w:hAnsiTheme="minorHAnsi" w:cstheme="minorHAnsi"/>
          <w:szCs w:val="24"/>
        </w:rPr>
        <w:t>21</w:t>
      </w:r>
      <w:r>
        <w:rPr>
          <w:rFonts w:asciiTheme="minorHAnsi" w:hAnsiTheme="minorHAnsi" w:cstheme="minorHAnsi"/>
          <w:szCs w:val="24"/>
        </w:rPr>
        <w:t>/02/2018 - $315.00</w:t>
      </w:r>
    </w:p>
    <w:p w:rsidR="00FD395A" w:rsidRDefault="00FD395A" w:rsidP="00FD395A">
      <w:pPr>
        <w:pStyle w:val="ListParagraph"/>
        <w:widowControl w:val="0"/>
        <w:numPr>
          <w:ilvl w:val="1"/>
          <w:numId w:val="5"/>
        </w:numPr>
        <w:rPr>
          <w:rFonts w:asciiTheme="minorHAnsi" w:hAnsiTheme="minorHAnsi" w:cstheme="minorHAnsi"/>
          <w:szCs w:val="24"/>
        </w:rPr>
      </w:pPr>
      <w:r>
        <w:rPr>
          <w:rFonts w:asciiTheme="minorHAnsi" w:hAnsiTheme="minorHAnsi" w:cstheme="minorHAnsi"/>
          <w:szCs w:val="24"/>
        </w:rPr>
        <w:t>21/02/2018 – $2,098.63</w:t>
      </w:r>
    </w:p>
    <w:p w:rsidR="00FD395A" w:rsidRDefault="00FD395A" w:rsidP="00FD395A">
      <w:pPr>
        <w:pStyle w:val="ListParagraph"/>
        <w:widowControl w:val="0"/>
        <w:numPr>
          <w:ilvl w:val="1"/>
          <w:numId w:val="5"/>
        </w:numPr>
        <w:rPr>
          <w:rFonts w:asciiTheme="minorHAnsi" w:hAnsiTheme="minorHAnsi" w:cstheme="minorHAnsi"/>
          <w:szCs w:val="24"/>
        </w:rPr>
      </w:pPr>
      <w:r>
        <w:rPr>
          <w:rFonts w:asciiTheme="minorHAnsi" w:hAnsiTheme="minorHAnsi" w:cstheme="minorHAnsi"/>
          <w:szCs w:val="24"/>
        </w:rPr>
        <w:t>23/02/2018 - $110.92</w:t>
      </w:r>
    </w:p>
    <w:p w:rsidR="00FD395A" w:rsidRPr="00FD395A" w:rsidRDefault="00FD395A" w:rsidP="00FD395A">
      <w:pPr>
        <w:widowControl w:val="0"/>
        <w:ind w:left="1080"/>
        <w:rPr>
          <w:rFonts w:asciiTheme="minorHAnsi" w:hAnsiTheme="minorHAnsi" w:cstheme="minorHAnsi"/>
          <w:szCs w:val="24"/>
        </w:rPr>
      </w:pPr>
    </w:p>
    <w:p w:rsidR="00A2652F" w:rsidRPr="0087084F" w:rsidRDefault="00FD395A" w:rsidP="00A2652F">
      <w:pPr>
        <w:pStyle w:val="ListParagraph"/>
        <w:widowControl w:val="0"/>
        <w:numPr>
          <w:ilvl w:val="0"/>
          <w:numId w:val="5"/>
        </w:numPr>
        <w:rPr>
          <w:rFonts w:asciiTheme="minorHAnsi" w:hAnsiTheme="minorHAnsi" w:cstheme="minorHAnsi"/>
          <w:b/>
          <w:szCs w:val="24"/>
        </w:rPr>
      </w:pPr>
      <w:r>
        <w:rPr>
          <w:rFonts w:asciiTheme="minorHAnsi" w:hAnsiTheme="minorHAnsi" w:cstheme="minorHAnsi"/>
          <w:szCs w:val="24"/>
        </w:rPr>
        <w:t xml:space="preserve">Payment of </w:t>
      </w:r>
      <w:r w:rsidR="00FF2BE2">
        <w:rPr>
          <w:rFonts w:asciiTheme="minorHAnsi" w:hAnsiTheme="minorHAnsi" w:cstheme="minorHAnsi"/>
          <w:szCs w:val="24"/>
        </w:rPr>
        <w:t xml:space="preserve">the </w:t>
      </w:r>
      <w:r>
        <w:rPr>
          <w:rFonts w:asciiTheme="minorHAnsi" w:hAnsiTheme="minorHAnsi" w:cstheme="minorHAnsi"/>
          <w:szCs w:val="24"/>
        </w:rPr>
        <w:t xml:space="preserve">remaining amount of </w:t>
      </w:r>
      <w:r w:rsidRPr="00FD395A">
        <w:rPr>
          <w:rFonts w:asciiTheme="minorHAnsi" w:hAnsiTheme="minorHAnsi" w:cstheme="minorHAnsi"/>
          <w:b/>
          <w:szCs w:val="24"/>
        </w:rPr>
        <w:t>$10,523.33 (gross)</w:t>
      </w:r>
      <w:r>
        <w:rPr>
          <w:rFonts w:asciiTheme="minorHAnsi" w:hAnsiTheme="minorHAnsi" w:cstheme="minorHAnsi"/>
          <w:szCs w:val="24"/>
        </w:rPr>
        <w:t xml:space="preserve"> to the Employee within </w:t>
      </w:r>
      <w:r>
        <w:rPr>
          <w:rFonts w:asciiTheme="minorHAnsi" w:hAnsiTheme="minorHAnsi" w:cstheme="minorHAnsi"/>
          <w:b/>
          <w:szCs w:val="24"/>
        </w:rPr>
        <w:t>28</w:t>
      </w:r>
      <w:r w:rsidRPr="0087084F">
        <w:rPr>
          <w:rFonts w:asciiTheme="minorHAnsi" w:hAnsiTheme="minorHAnsi" w:cstheme="minorHAnsi"/>
          <w:b/>
          <w:szCs w:val="24"/>
        </w:rPr>
        <w:t xml:space="preserve"> days </w:t>
      </w:r>
      <w:r w:rsidR="00A2652F" w:rsidRPr="0087084F">
        <w:rPr>
          <w:rFonts w:asciiTheme="minorHAnsi" w:hAnsiTheme="minorHAnsi" w:cstheme="minorHAnsi"/>
          <w:szCs w:val="24"/>
        </w:rPr>
        <w:t>and provide evidence to the FWO that the payments were made by the same date;</w:t>
      </w:r>
      <w:r w:rsidR="00FF2BE2">
        <w:rPr>
          <w:rFonts w:asciiTheme="minorHAnsi" w:hAnsiTheme="minorHAnsi" w:cstheme="minorHAnsi"/>
          <w:szCs w:val="24"/>
        </w:rPr>
        <w:t xml:space="preserve"> and</w:t>
      </w:r>
    </w:p>
    <w:p w:rsidR="00A2652F" w:rsidRPr="0087084F" w:rsidRDefault="00A2652F" w:rsidP="00A2652F">
      <w:pPr>
        <w:pStyle w:val="ListParagraph"/>
        <w:widowControl w:val="0"/>
        <w:rPr>
          <w:rFonts w:asciiTheme="minorHAnsi" w:hAnsiTheme="minorHAnsi" w:cstheme="minorHAnsi"/>
          <w:b/>
          <w:szCs w:val="24"/>
        </w:rPr>
      </w:pPr>
    </w:p>
    <w:p w:rsidR="00A2652F" w:rsidRPr="0087084F" w:rsidRDefault="00A2652F" w:rsidP="00D31304">
      <w:pPr>
        <w:pStyle w:val="Heading3"/>
      </w:pPr>
      <w:r w:rsidRPr="0087084F">
        <w:t>1</w:t>
      </w:r>
      <w:r w:rsidR="00771B46">
        <w:t>0</w:t>
      </w:r>
      <w:r w:rsidRPr="0087084F">
        <w:t>.2</w:t>
      </w:r>
      <w:r w:rsidRPr="0087084F">
        <w:tab/>
        <w:t>FWO My account registration</w:t>
      </w:r>
    </w:p>
    <w:p w:rsidR="008B7485" w:rsidRPr="0087084F" w:rsidRDefault="008B7485" w:rsidP="00A2652F">
      <w:pPr>
        <w:ind w:firstLine="714"/>
        <w:jc w:val="both"/>
        <w:rPr>
          <w:rFonts w:asciiTheme="minorHAnsi" w:hAnsiTheme="minorHAnsi" w:cstheme="minorHAnsi"/>
          <w:b/>
          <w:i/>
          <w:sz w:val="24"/>
          <w:szCs w:val="24"/>
        </w:rPr>
      </w:pPr>
    </w:p>
    <w:p w:rsidR="00A2652F" w:rsidRPr="0087084F" w:rsidRDefault="00A2652F" w:rsidP="00696E8C">
      <w:pPr>
        <w:pStyle w:val="ListParagraph"/>
        <w:numPr>
          <w:ilvl w:val="0"/>
          <w:numId w:val="50"/>
        </w:numPr>
        <w:jc w:val="both"/>
        <w:rPr>
          <w:rFonts w:asciiTheme="minorHAnsi" w:hAnsiTheme="minorHAnsi" w:cstheme="minorHAnsi"/>
          <w:szCs w:val="24"/>
        </w:rPr>
      </w:pPr>
      <w:r w:rsidRPr="0087084F">
        <w:rPr>
          <w:rFonts w:asciiTheme="minorHAnsi" w:hAnsiTheme="minorHAnsi" w:cstheme="minorHAnsi"/>
          <w:szCs w:val="24"/>
        </w:rPr>
        <w:t xml:space="preserve">Within </w:t>
      </w:r>
      <w:r w:rsidRPr="0087084F">
        <w:rPr>
          <w:rFonts w:asciiTheme="minorHAnsi" w:hAnsiTheme="minorHAnsi" w:cstheme="minorHAnsi"/>
          <w:b/>
          <w:szCs w:val="24"/>
        </w:rPr>
        <w:t>14 days</w:t>
      </w:r>
      <w:r w:rsidRPr="0087084F">
        <w:rPr>
          <w:rFonts w:asciiTheme="minorHAnsi" w:hAnsiTheme="minorHAnsi" w:cstheme="minorHAnsi"/>
          <w:szCs w:val="24"/>
        </w:rPr>
        <w:t xml:space="preserve"> of the execution of this undertaking:</w:t>
      </w:r>
    </w:p>
    <w:p w:rsidR="00A2652F" w:rsidRPr="0087084F" w:rsidRDefault="00A2652F" w:rsidP="00A2652F">
      <w:pPr>
        <w:pStyle w:val="ListParagraph"/>
        <w:numPr>
          <w:ilvl w:val="1"/>
          <w:numId w:val="24"/>
        </w:numPr>
        <w:ind w:left="1434" w:hanging="357"/>
        <w:contextualSpacing w:val="0"/>
        <w:jc w:val="both"/>
        <w:rPr>
          <w:rFonts w:asciiTheme="minorHAnsi" w:hAnsiTheme="minorHAnsi" w:cstheme="minorHAnsi"/>
          <w:szCs w:val="24"/>
        </w:rPr>
      </w:pPr>
      <w:r w:rsidRPr="0087084F">
        <w:rPr>
          <w:rFonts w:asciiTheme="minorHAnsi" w:hAnsiTheme="minorHAnsi" w:cstheme="minorHAnsi"/>
          <w:szCs w:val="24"/>
        </w:rPr>
        <w:t xml:space="preserve">register with the FWO My account portal at </w:t>
      </w:r>
      <w:hyperlink r:id="rId7" w:tooltip="Register page on Fair Work Ombudsman website" w:history="1">
        <w:r w:rsidRPr="0087084F">
          <w:rPr>
            <w:rStyle w:val="Hyperlink"/>
            <w:rFonts w:asciiTheme="minorHAnsi" w:hAnsiTheme="minorHAnsi" w:cstheme="minorHAnsi"/>
            <w:szCs w:val="24"/>
          </w:rPr>
          <w:t>www.fairwork.gov.au/register</w:t>
        </w:r>
      </w:hyperlink>
      <w:r w:rsidRPr="0087084F">
        <w:rPr>
          <w:rFonts w:asciiTheme="minorHAnsi" w:hAnsiTheme="minorHAnsi" w:cstheme="minorHAnsi"/>
          <w:szCs w:val="24"/>
        </w:rPr>
        <w:t xml:space="preserve"> and fully complete the My account profile, including information about the busi</w:t>
      </w:r>
      <w:r w:rsidR="008B7485" w:rsidRPr="0087084F">
        <w:rPr>
          <w:rFonts w:asciiTheme="minorHAnsi" w:hAnsiTheme="minorHAnsi" w:cstheme="minorHAnsi"/>
          <w:szCs w:val="24"/>
        </w:rPr>
        <w:t>ness and the A</w:t>
      </w:r>
      <w:r w:rsidRPr="0087084F">
        <w:rPr>
          <w:rFonts w:asciiTheme="minorHAnsi" w:hAnsiTheme="minorHAnsi" w:cstheme="minorHAnsi"/>
          <w:szCs w:val="24"/>
        </w:rPr>
        <w:t>ward, through this portal;</w:t>
      </w:r>
    </w:p>
    <w:p w:rsidR="00A2652F" w:rsidRPr="0087084F" w:rsidRDefault="00A2652F" w:rsidP="00A2652F">
      <w:pPr>
        <w:pStyle w:val="ListParagraph"/>
        <w:numPr>
          <w:ilvl w:val="1"/>
          <w:numId w:val="24"/>
        </w:numPr>
        <w:ind w:hanging="357"/>
        <w:contextualSpacing w:val="0"/>
        <w:rPr>
          <w:rFonts w:asciiTheme="minorHAnsi" w:hAnsiTheme="minorHAnsi" w:cstheme="minorHAnsi"/>
          <w:szCs w:val="24"/>
        </w:rPr>
      </w:pPr>
      <w:r w:rsidRPr="0087084F">
        <w:rPr>
          <w:rFonts w:asciiTheme="minorHAnsi" w:hAnsiTheme="minorHAnsi" w:cstheme="minorHAnsi"/>
          <w:szCs w:val="24"/>
        </w:rPr>
        <w:t xml:space="preserve">using the FWO Pay Calculator, calculate relevant minimum pay rates (and penalty rates where necessary) and save these calculations to your My account; and </w:t>
      </w:r>
    </w:p>
    <w:p w:rsidR="00A2652F" w:rsidRPr="0087084F" w:rsidRDefault="00A2652F" w:rsidP="00A2652F">
      <w:pPr>
        <w:pStyle w:val="ListParagraph"/>
        <w:numPr>
          <w:ilvl w:val="1"/>
          <w:numId w:val="24"/>
        </w:numPr>
        <w:jc w:val="both"/>
        <w:rPr>
          <w:rFonts w:asciiTheme="minorHAnsi" w:hAnsiTheme="minorHAnsi" w:cstheme="minorHAnsi"/>
          <w:szCs w:val="24"/>
        </w:rPr>
      </w:pPr>
      <w:r w:rsidRPr="0087084F">
        <w:rPr>
          <w:rFonts w:asciiTheme="minorHAnsi" w:hAnsiTheme="minorHAnsi" w:cstheme="minorHAnsi"/>
          <w:szCs w:val="24"/>
        </w:rPr>
        <w:t>provide to the FWO the ‘My account’ Customer Registration Number (CRN); and</w:t>
      </w:r>
    </w:p>
    <w:p w:rsidR="00A2652F" w:rsidRPr="0087084F" w:rsidRDefault="00A2652F" w:rsidP="00A2652F">
      <w:pPr>
        <w:pStyle w:val="ListParagraph"/>
        <w:jc w:val="both"/>
        <w:rPr>
          <w:rFonts w:asciiTheme="minorHAnsi" w:hAnsiTheme="minorHAnsi" w:cstheme="minorHAnsi"/>
          <w:szCs w:val="24"/>
        </w:rPr>
      </w:pPr>
    </w:p>
    <w:p w:rsidR="00A2652F" w:rsidRPr="0087084F" w:rsidRDefault="00A2652F" w:rsidP="00696E8C">
      <w:pPr>
        <w:pStyle w:val="ListParagraph"/>
        <w:numPr>
          <w:ilvl w:val="0"/>
          <w:numId w:val="50"/>
        </w:numPr>
        <w:jc w:val="both"/>
        <w:rPr>
          <w:rFonts w:asciiTheme="minorHAnsi" w:hAnsiTheme="minorHAnsi" w:cstheme="minorHAnsi"/>
          <w:szCs w:val="24"/>
        </w:rPr>
      </w:pPr>
      <w:r w:rsidRPr="0087084F">
        <w:rPr>
          <w:rFonts w:asciiTheme="minorHAnsi" w:hAnsiTheme="minorHAnsi" w:cstheme="minorHAnsi"/>
          <w:szCs w:val="24"/>
        </w:rPr>
        <w:t xml:space="preserve">Within </w:t>
      </w:r>
      <w:r w:rsidRPr="0087084F">
        <w:rPr>
          <w:rFonts w:asciiTheme="minorHAnsi" w:hAnsiTheme="minorHAnsi" w:cstheme="minorHAnsi"/>
          <w:b/>
          <w:szCs w:val="24"/>
        </w:rPr>
        <w:t>28 days</w:t>
      </w:r>
      <w:r w:rsidRPr="0087084F">
        <w:rPr>
          <w:rFonts w:asciiTheme="minorHAnsi" w:hAnsiTheme="minorHAnsi" w:cstheme="minorHAnsi"/>
          <w:szCs w:val="24"/>
        </w:rPr>
        <w:t xml:space="preserve"> of the execution of the Undertaking, at a mutually agreed time and location, demonstrate to an officer of the FWO knowledge of the use of </w:t>
      </w:r>
      <w:proofErr w:type="gramStart"/>
      <w:r w:rsidRPr="0087084F">
        <w:rPr>
          <w:rFonts w:asciiTheme="minorHAnsi" w:hAnsiTheme="minorHAnsi" w:cstheme="minorHAnsi"/>
          <w:szCs w:val="24"/>
        </w:rPr>
        <w:t>My</w:t>
      </w:r>
      <w:proofErr w:type="gramEnd"/>
      <w:r w:rsidRPr="0087084F">
        <w:rPr>
          <w:rFonts w:asciiTheme="minorHAnsi" w:hAnsiTheme="minorHAnsi" w:cstheme="minorHAnsi"/>
          <w:szCs w:val="24"/>
        </w:rPr>
        <w:t xml:space="preserve"> account, including saving information within My account from the website and relevant FWO online tools.  The Company must also demonstrate how its use of this saved information will contribute towards its compliance with workplace obligations including payment to employees of the correct minimum pay rates and applicable penalty rates; and</w:t>
      </w:r>
    </w:p>
    <w:p w:rsidR="00A2652F" w:rsidRPr="0087084F" w:rsidRDefault="00A2652F" w:rsidP="00A2652F">
      <w:pPr>
        <w:pStyle w:val="ListParagraph"/>
        <w:jc w:val="both"/>
        <w:rPr>
          <w:rFonts w:asciiTheme="minorHAnsi" w:hAnsiTheme="minorHAnsi" w:cstheme="minorHAnsi"/>
          <w:szCs w:val="24"/>
        </w:rPr>
      </w:pPr>
    </w:p>
    <w:p w:rsidR="00A2652F" w:rsidRPr="0087084F" w:rsidRDefault="00A2652F" w:rsidP="00696E8C">
      <w:pPr>
        <w:pStyle w:val="ListParagraph"/>
        <w:numPr>
          <w:ilvl w:val="0"/>
          <w:numId w:val="50"/>
        </w:numPr>
        <w:jc w:val="both"/>
        <w:rPr>
          <w:rFonts w:asciiTheme="minorHAnsi" w:hAnsiTheme="minorHAnsi" w:cstheme="minorHAnsi"/>
          <w:szCs w:val="24"/>
        </w:rPr>
      </w:pPr>
      <w:r w:rsidRPr="0087084F">
        <w:rPr>
          <w:rFonts w:asciiTheme="minorHAnsi" w:hAnsiTheme="minorHAnsi" w:cstheme="minorHAnsi"/>
          <w:szCs w:val="24"/>
        </w:rPr>
        <w:t xml:space="preserve">Within </w:t>
      </w:r>
      <w:r w:rsidRPr="0087084F">
        <w:rPr>
          <w:rFonts w:asciiTheme="minorHAnsi" w:hAnsiTheme="minorHAnsi" w:cstheme="minorHAnsi"/>
          <w:b/>
          <w:szCs w:val="24"/>
        </w:rPr>
        <w:t>28 days</w:t>
      </w:r>
      <w:r w:rsidRPr="0087084F">
        <w:rPr>
          <w:rFonts w:asciiTheme="minorHAnsi" w:hAnsiTheme="minorHAnsi" w:cstheme="minorHAnsi"/>
          <w:szCs w:val="24"/>
        </w:rPr>
        <w:t xml:space="preserve"> of the execution of the undertaking, subscribe to the FWO’s subscription service and provide evidence to the FWO of the subscription:</w:t>
      </w:r>
    </w:p>
    <w:p w:rsidR="00A2652F" w:rsidRPr="0087084F" w:rsidRDefault="00A2652F" w:rsidP="00FD1186">
      <w:pPr>
        <w:pStyle w:val="ListParagraph"/>
        <w:numPr>
          <w:ilvl w:val="0"/>
          <w:numId w:val="49"/>
        </w:numPr>
        <w:jc w:val="both"/>
        <w:rPr>
          <w:rFonts w:asciiTheme="minorHAnsi" w:hAnsiTheme="minorHAnsi" w:cstheme="minorHAnsi"/>
          <w:szCs w:val="24"/>
        </w:rPr>
      </w:pPr>
      <w:r w:rsidRPr="0087084F">
        <w:rPr>
          <w:rFonts w:asciiTheme="minorHAnsi" w:hAnsiTheme="minorHAnsi" w:cstheme="minorHAnsi"/>
          <w:szCs w:val="24"/>
        </w:rPr>
        <w:t xml:space="preserve">Subscribe to the FWO’s ‘Subscribe to email updates’ function available at </w:t>
      </w:r>
      <w:hyperlink r:id="rId8" w:tooltip="Subscribe to email updates on Fair Work Ombudsman website" w:history="1">
        <w:r w:rsidRPr="0087084F">
          <w:rPr>
            <w:rStyle w:val="Hyperlink"/>
            <w:rFonts w:asciiTheme="minorHAnsi" w:hAnsiTheme="minorHAnsi" w:cstheme="minorHAnsi"/>
            <w:szCs w:val="24"/>
          </w:rPr>
          <w:t>http://www.fairwork.gov.au/website-information/staying-up-to-date/subscribe-to-email-updates</w:t>
        </w:r>
      </w:hyperlink>
      <w:r w:rsidRPr="0087084F">
        <w:rPr>
          <w:rFonts w:asciiTheme="minorHAnsi" w:hAnsiTheme="minorHAnsi" w:cstheme="minorHAnsi"/>
          <w:szCs w:val="24"/>
        </w:rPr>
        <w:t xml:space="preserve"> </w:t>
      </w:r>
    </w:p>
    <w:p w:rsidR="00A2652F" w:rsidRPr="0087084F" w:rsidRDefault="00A2652F" w:rsidP="00FD1186">
      <w:pPr>
        <w:pStyle w:val="ListParagraph"/>
        <w:numPr>
          <w:ilvl w:val="0"/>
          <w:numId w:val="49"/>
        </w:numPr>
        <w:tabs>
          <w:tab w:val="left" w:pos="5529"/>
        </w:tabs>
        <w:jc w:val="both"/>
        <w:rPr>
          <w:rFonts w:asciiTheme="minorHAnsi" w:hAnsiTheme="minorHAnsi" w:cstheme="minorHAnsi"/>
          <w:szCs w:val="24"/>
        </w:rPr>
      </w:pPr>
      <w:r w:rsidRPr="0087084F">
        <w:rPr>
          <w:rFonts w:asciiTheme="minorHAnsi" w:hAnsiTheme="minorHAnsi" w:cstheme="minorHAnsi"/>
          <w:szCs w:val="24"/>
        </w:rPr>
        <w:t>Choose the relevant State and industry, selecting information updates on the following options:</w:t>
      </w:r>
    </w:p>
    <w:p w:rsidR="00A2652F" w:rsidRPr="0087084F" w:rsidRDefault="00A2652F" w:rsidP="00A2652F">
      <w:pPr>
        <w:pStyle w:val="ListParagraph"/>
        <w:numPr>
          <w:ilvl w:val="2"/>
          <w:numId w:val="24"/>
        </w:numPr>
        <w:jc w:val="both"/>
        <w:rPr>
          <w:rFonts w:asciiTheme="minorHAnsi" w:hAnsiTheme="minorHAnsi" w:cstheme="minorHAnsi"/>
          <w:szCs w:val="24"/>
        </w:rPr>
      </w:pPr>
      <w:r w:rsidRPr="0087084F">
        <w:rPr>
          <w:rFonts w:asciiTheme="minorHAnsi" w:hAnsiTheme="minorHAnsi" w:cstheme="minorHAnsi"/>
          <w:szCs w:val="24"/>
        </w:rPr>
        <w:t>pay rates and entitlements;</w:t>
      </w:r>
    </w:p>
    <w:p w:rsidR="00A2652F" w:rsidRPr="0087084F" w:rsidRDefault="00A2652F" w:rsidP="00A2652F">
      <w:pPr>
        <w:pStyle w:val="ListParagraph"/>
        <w:numPr>
          <w:ilvl w:val="2"/>
          <w:numId w:val="24"/>
        </w:numPr>
        <w:jc w:val="both"/>
        <w:rPr>
          <w:rFonts w:asciiTheme="minorHAnsi" w:hAnsiTheme="minorHAnsi" w:cstheme="minorHAnsi"/>
          <w:szCs w:val="24"/>
        </w:rPr>
      </w:pPr>
      <w:r w:rsidRPr="0087084F">
        <w:rPr>
          <w:rFonts w:asciiTheme="minorHAnsi" w:hAnsiTheme="minorHAnsi" w:cstheme="minorHAnsi"/>
          <w:szCs w:val="24"/>
        </w:rPr>
        <w:t>new products and resources;</w:t>
      </w:r>
    </w:p>
    <w:p w:rsidR="00A2652F" w:rsidRPr="0087084F" w:rsidRDefault="00A2652F" w:rsidP="00A2652F">
      <w:pPr>
        <w:pStyle w:val="ListParagraph"/>
        <w:numPr>
          <w:ilvl w:val="2"/>
          <w:numId w:val="24"/>
        </w:numPr>
        <w:jc w:val="both"/>
        <w:rPr>
          <w:rFonts w:asciiTheme="minorHAnsi" w:hAnsiTheme="minorHAnsi" w:cstheme="minorHAnsi"/>
          <w:szCs w:val="24"/>
        </w:rPr>
      </w:pPr>
      <w:r w:rsidRPr="0087084F">
        <w:rPr>
          <w:rFonts w:asciiTheme="minorHAnsi" w:hAnsiTheme="minorHAnsi" w:cstheme="minorHAnsi"/>
          <w:szCs w:val="24"/>
        </w:rPr>
        <w:t>about us and our work;</w:t>
      </w:r>
    </w:p>
    <w:p w:rsidR="00A2652F" w:rsidRPr="0087084F" w:rsidRDefault="00A2652F" w:rsidP="00A2652F">
      <w:pPr>
        <w:pStyle w:val="ListParagraph"/>
        <w:numPr>
          <w:ilvl w:val="2"/>
          <w:numId w:val="24"/>
        </w:numPr>
        <w:jc w:val="both"/>
        <w:rPr>
          <w:rFonts w:asciiTheme="minorHAnsi" w:hAnsiTheme="minorHAnsi" w:cstheme="minorHAnsi"/>
          <w:szCs w:val="24"/>
        </w:rPr>
      </w:pPr>
      <w:r w:rsidRPr="0087084F">
        <w:rPr>
          <w:rFonts w:asciiTheme="minorHAnsi" w:hAnsiTheme="minorHAnsi" w:cstheme="minorHAnsi"/>
          <w:szCs w:val="24"/>
        </w:rPr>
        <w:t>updates in my industry; and</w:t>
      </w:r>
    </w:p>
    <w:p w:rsidR="00A2652F" w:rsidRPr="0087084F" w:rsidRDefault="00A2652F" w:rsidP="00A2652F">
      <w:pPr>
        <w:pStyle w:val="ListParagraph"/>
        <w:numPr>
          <w:ilvl w:val="2"/>
          <w:numId w:val="24"/>
        </w:numPr>
        <w:jc w:val="both"/>
        <w:rPr>
          <w:rFonts w:asciiTheme="minorHAnsi" w:hAnsiTheme="minorHAnsi" w:cstheme="minorHAnsi"/>
          <w:szCs w:val="24"/>
        </w:rPr>
      </w:pPr>
      <w:proofErr w:type="gramStart"/>
      <w:r w:rsidRPr="0087084F">
        <w:rPr>
          <w:rFonts w:asciiTheme="minorHAnsi" w:hAnsiTheme="minorHAnsi" w:cstheme="minorHAnsi"/>
          <w:szCs w:val="24"/>
        </w:rPr>
        <w:t>tailored</w:t>
      </w:r>
      <w:proofErr w:type="gramEnd"/>
      <w:r w:rsidRPr="0087084F">
        <w:rPr>
          <w:rFonts w:asciiTheme="minorHAnsi" w:hAnsiTheme="minorHAnsi" w:cstheme="minorHAnsi"/>
          <w:szCs w:val="24"/>
        </w:rPr>
        <w:t xml:space="preserve"> information that’s relevant to me.</w:t>
      </w:r>
    </w:p>
    <w:p w:rsidR="00A2652F" w:rsidRPr="0087084F" w:rsidRDefault="00A2652F" w:rsidP="00A2652F">
      <w:pPr>
        <w:pStyle w:val="ListParagraph"/>
        <w:ind w:left="2160"/>
        <w:jc w:val="both"/>
        <w:rPr>
          <w:rFonts w:asciiTheme="minorHAnsi" w:hAnsiTheme="minorHAnsi" w:cstheme="minorHAnsi"/>
          <w:szCs w:val="24"/>
        </w:rPr>
      </w:pPr>
    </w:p>
    <w:p w:rsidR="00A2652F" w:rsidRPr="0087084F" w:rsidRDefault="00A2652F" w:rsidP="00D31304">
      <w:pPr>
        <w:pStyle w:val="Heading3"/>
      </w:pPr>
      <w:r w:rsidRPr="0087084F">
        <w:t>1</w:t>
      </w:r>
      <w:r w:rsidR="00FD1186">
        <w:t>0</w:t>
      </w:r>
      <w:r w:rsidRPr="0087084F">
        <w:t>.3</w:t>
      </w:r>
      <w:r w:rsidRPr="0087084F">
        <w:tab/>
        <w:t>Workplace relations systems and processes</w:t>
      </w:r>
    </w:p>
    <w:p w:rsidR="008B7485" w:rsidRPr="0087084F" w:rsidRDefault="008B7485"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25"/>
        </w:numPr>
        <w:rPr>
          <w:rFonts w:asciiTheme="minorHAnsi" w:hAnsiTheme="minorHAnsi" w:cstheme="minorHAnsi"/>
          <w:szCs w:val="24"/>
        </w:rPr>
      </w:pPr>
      <w:r w:rsidRPr="0087084F">
        <w:rPr>
          <w:rFonts w:asciiTheme="minorHAnsi" w:hAnsiTheme="minorHAnsi" w:cstheme="minorHAnsi"/>
          <w:szCs w:val="24"/>
        </w:rPr>
        <w:t>Ensure that it complies at all times and in all respects with the FW Act, the</w:t>
      </w:r>
      <w:r w:rsidRPr="0087084F">
        <w:rPr>
          <w:rFonts w:asciiTheme="minorHAnsi" w:hAnsiTheme="minorHAnsi" w:cstheme="minorHAnsi"/>
          <w:i/>
          <w:szCs w:val="24"/>
        </w:rPr>
        <w:t xml:space="preserve"> </w:t>
      </w:r>
      <w:r w:rsidRPr="0087084F">
        <w:rPr>
          <w:rFonts w:asciiTheme="minorHAnsi" w:hAnsiTheme="minorHAnsi" w:cstheme="minorHAnsi"/>
          <w:szCs w:val="24"/>
        </w:rPr>
        <w:t>FW Regulations</w:t>
      </w:r>
      <w:r w:rsidR="009500A7" w:rsidRPr="0087084F">
        <w:rPr>
          <w:rFonts w:asciiTheme="minorHAnsi" w:hAnsiTheme="minorHAnsi" w:cstheme="minorHAnsi"/>
          <w:szCs w:val="24"/>
        </w:rPr>
        <w:t xml:space="preserve"> and the </w:t>
      </w:r>
      <w:r w:rsidR="009500A7" w:rsidRPr="0087084F">
        <w:rPr>
          <w:rFonts w:asciiTheme="minorHAnsi" w:hAnsiTheme="minorHAnsi" w:cstheme="minorHAnsi"/>
          <w:i/>
          <w:szCs w:val="24"/>
        </w:rPr>
        <w:t>Food, Beverage and Tobacco Manufacturing Award 2010</w:t>
      </w:r>
      <w:r w:rsidR="009500A7" w:rsidRPr="0087084F">
        <w:rPr>
          <w:rFonts w:asciiTheme="minorHAnsi" w:hAnsiTheme="minorHAnsi" w:cstheme="minorHAnsi"/>
          <w:szCs w:val="24"/>
        </w:rPr>
        <w:t xml:space="preserve">, </w:t>
      </w:r>
      <w:r w:rsidR="009500A7" w:rsidRPr="0087084F">
        <w:rPr>
          <w:rFonts w:asciiTheme="minorHAnsi" w:hAnsiTheme="minorHAnsi" w:cstheme="minorHAnsi"/>
          <w:i/>
          <w:szCs w:val="24"/>
        </w:rPr>
        <w:t>Restaurant Industry Award 2010</w:t>
      </w:r>
      <w:r w:rsidR="009500A7" w:rsidRPr="0087084F">
        <w:rPr>
          <w:rFonts w:asciiTheme="minorHAnsi" w:hAnsiTheme="minorHAnsi" w:cstheme="minorHAnsi"/>
          <w:szCs w:val="24"/>
        </w:rPr>
        <w:t xml:space="preserve"> and the </w:t>
      </w:r>
      <w:r w:rsidR="009500A7" w:rsidRPr="0087084F">
        <w:rPr>
          <w:rFonts w:asciiTheme="minorHAnsi" w:hAnsiTheme="minorHAnsi" w:cstheme="minorHAnsi"/>
          <w:i/>
          <w:szCs w:val="24"/>
        </w:rPr>
        <w:t>Fast Food Industry Award 2010</w:t>
      </w:r>
      <w:r w:rsidR="009500A7" w:rsidRPr="0087084F">
        <w:rPr>
          <w:rFonts w:asciiTheme="minorHAnsi" w:hAnsiTheme="minorHAnsi" w:cstheme="minorHAnsi"/>
          <w:szCs w:val="24"/>
        </w:rPr>
        <w:t xml:space="preserve"> (</w:t>
      </w:r>
      <w:r w:rsidR="009500A7" w:rsidRPr="0087084F">
        <w:rPr>
          <w:rFonts w:asciiTheme="minorHAnsi" w:hAnsiTheme="minorHAnsi" w:cstheme="minorHAnsi"/>
          <w:b/>
          <w:szCs w:val="24"/>
        </w:rPr>
        <w:t>the Awards</w:t>
      </w:r>
      <w:r w:rsidR="009500A7" w:rsidRPr="0087084F">
        <w:rPr>
          <w:rFonts w:asciiTheme="minorHAnsi" w:hAnsiTheme="minorHAnsi" w:cstheme="minorHAnsi"/>
          <w:szCs w:val="24"/>
        </w:rPr>
        <w:t>) where relevant</w:t>
      </w:r>
      <w:r w:rsidRPr="0087084F">
        <w:rPr>
          <w:rFonts w:asciiTheme="minorHAnsi" w:hAnsiTheme="minorHAnsi" w:cstheme="minorHAnsi"/>
          <w:szCs w:val="24"/>
        </w:rPr>
        <w:t>; and</w:t>
      </w:r>
    </w:p>
    <w:p w:rsidR="008B7485" w:rsidRPr="0087084F" w:rsidRDefault="008B7485" w:rsidP="008B7485">
      <w:pPr>
        <w:pStyle w:val="ListParagraph"/>
        <w:widowControl w:val="0"/>
        <w:rPr>
          <w:rFonts w:asciiTheme="minorHAnsi" w:hAnsiTheme="minorHAnsi" w:cstheme="minorHAnsi"/>
          <w:szCs w:val="24"/>
        </w:rPr>
      </w:pPr>
    </w:p>
    <w:p w:rsidR="00A2652F" w:rsidRPr="0087084F" w:rsidRDefault="00A2652F" w:rsidP="00A2652F">
      <w:pPr>
        <w:pStyle w:val="ListParagraph"/>
        <w:widowControl w:val="0"/>
        <w:numPr>
          <w:ilvl w:val="0"/>
          <w:numId w:val="25"/>
        </w:numPr>
        <w:rPr>
          <w:rFonts w:asciiTheme="minorHAnsi" w:hAnsiTheme="minorHAnsi" w:cstheme="minorHAnsi"/>
          <w:szCs w:val="24"/>
        </w:rPr>
      </w:pPr>
      <w:r w:rsidRPr="0087084F">
        <w:rPr>
          <w:rFonts w:asciiTheme="minorHAnsi" w:hAnsiTheme="minorHAnsi" w:cstheme="minorHAnsi"/>
          <w:szCs w:val="24"/>
        </w:rPr>
        <w:t xml:space="preserve">Provide the FWO, within </w:t>
      </w:r>
      <w:r w:rsidRPr="0087084F">
        <w:rPr>
          <w:rFonts w:asciiTheme="minorHAnsi" w:hAnsiTheme="minorHAnsi" w:cstheme="minorHAnsi"/>
          <w:b/>
          <w:szCs w:val="24"/>
        </w:rPr>
        <w:t xml:space="preserve">60 days </w:t>
      </w:r>
      <w:r w:rsidRPr="0087084F">
        <w:rPr>
          <w:rFonts w:asciiTheme="minorHAnsi" w:hAnsiTheme="minorHAnsi" w:cstheme="minorHAnsi"/>
          <w:szCs w:val="24"/>
        </w:rPr>
        <w:t>of the date of execution of this Undertaking, details of systems and processes already in place to comply with paragraph a) above. Without limitation, such systems and processes relating to:</w:t>
      </w:r>
    </w:p>
    <w:p w:rsidR="00A2652F" w:rsidRPr="0087084F" w:rsidRDefault="00A2652F" w:rsidP="00A2652F">
      <w:pPr>
        <w:pStyle w:val="ListParagraph"/>
        <w:widowControl w:val="0"/>
        <w:numPr>
          <w:ilvl w:val="1"/>
          <w:numId w:val="23"/>
        </w:numPr>
        <w:rPr>
          <w:rFonts w:asciiTheme="minorHAnsi" w:hAnsiTheme="minorHAnsi" w:cstheme="minorHAnsi"/>
          <w:szCs w:val="24"/>
        </w:rPr>
      </w:pPr>
      <w:r w:rsidRPr="0087084F">
        <w:rPr>
          <w:rFonts w:asciiTheme="minorHAnsi" w:hAnsiTheme="minorHAnsi" w:cstheme="minorHAnsi"/>
          <w:szCs w:val="24"/>
        </w:rPr>
        <w:t>Ensuring employees receive the correct minimum rates of pay and entitlements, such as penalty rates, overtime rates and shift penalties;</w:t>
      </w:r>
    </w:p>
    <w:p w:rsidR="00A2652F" w:rsidRPr="0087084F" w:rsidRDefault="00A2652F" w:rsidP="00A2652F">
      <w:pPr>
        <w:pStyle w:val="ListParagraph"/>
        <w:widowControl w:val="0"/>
        <w:numPr>
          <w:ilvl w:val="1"/>
          <w:numId w:val="23"/>
        </w:numPr>
        <w:rPr>
          <w:rFonts w:asciiTheme="minorHAnsi" w:hAnsiTheme="minorHAnsi" w:cstheme="minorHAnsi"/>
          <w:szCs w:val="24"/>
        </w:rPr>
      </w:pPr>
      <w:r w:rsidRPr="0087084F">
        <w:rPr>
          <w:rFonts w:asciiTheme="minorHAnsi" w:hAnsiTheme="minorHAnsi" w:cstheme="minorHAnsi"/>
          <w:szCs w:val="24"/>
        </w:rPr>
        <w:t>Providing accurate payslips to employees within one day of payment of wages; and</w:t>
      </w:r>
    </w:p>
    <w:p w:rsidR="00A2652F" w:rsidRPr="0087084F" w:rsidRDefault="00A2652F" w:rsidP="00A2652F">
      <w:pPr>
        <w:pStyle w:val="ListParagraph"/>
        <w:widowControl w:val="0"/>
        <w:numPr>
          <w:ilvl w:val="1"/>
          <w:numId w:val="23"/>
        </w:numPr>
        <w:rPr>
          <w:rFonts w:asciiTheme="minorHAnsi" w:hAnsiTheme="minorHAnsi" w:cstheme="minorHAnsi"/>
          <w:szCs w:val="24"/>
        </w:rPr>
      </w:pPr>
      <w:r w:rsidRPr="0087084F">
        <w:rPr>
          <w:rFonts w:asciiTheme="minorHAnsi" w:hAnsiTheme="minorHAnsi" w:cstheme="minorHAnsi"/>
          <w:szCs w:val="24"/>
        </w:rPr>
        <w:t>Keeping accurate and complete records regarding hours worked by employees receive their correct wages and entitlements.</w:t>
      </w:r>
    </w:p>
    <w:p w:rsidR="00A2652F" w:rsidRPr="0087084F" w:rsidRDefault="00A2652F" w:rsidP="00A2652F">
      <w:pPr>
        <w:pStyle w:val="ListParagraph"/>
        <w:widowControl w:val="0"/>
        <w:ind w:left="1440"/>
        <w:rPr>
          <w:rFonts w:asciiTheme="minorHAnsi" w:hAnsiTheme="minorHAnsi" w:cstheme="minorHAnsi"/>
          <w:szCs w:val="24"/>
        </w:rPr>
      </w:pPr>
    </w:p>
    <w:p w:rsidR="00A2652F" w:rsidRPr="0087084F" w:rsidRDefault="00A2652F" w:rsidP="00D31304">
      <w:pPr>
        <w:pStyle w:val="Heading3"/>
      </w:pPr>
      <w:r w:rsidRPr="0087084F">
        <w:t>1</w:t>
      </w:r>
      <w:r w:rsidR="00FD1186">
        <w:t>0</w:t>
      </w:r>
      <w:r w:rsidRPr="0087084F">
        <w:t>.4</w:t>
      </w:r>
      <w:r w:rsidRPr="0087084F">
        <w:tab/>
        <w:t>Workplace relations training</w:t>
      </w:r>
    </w:p>
    <w:p w:rsidR="008B7485" w:rsidRPr="0087084F" w:rsidRDefault="008B7485"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26"/>
        </w:numPr>
        <w:rPr>
          <w:rFonts w:asciiTheme="minorHAnsi" w:hAnsiTheme="minorHAnsi" w:cstheme="minorHAnsi"/>
          <w:szCs w:val="24"/>
        </w:rPr>
      </w:pPr>
      <w:r w:rsidRPr="0087084F">
        <w:rPr>
          <w:rFonts w:asciiTheme="minorHAnsi" w:hAnsiTheme="minorHAnsi" w:cstheme="minorHAnsi"/>
          <w:szCs w:val="24"/>
        </w:rPr>
        <w:t xml:space="preserve">Within </w:t>
      </w:r>
      <w:r w:rsidRPr="0087084F">
        <w:rPr>
          <w:rFonts w:asciiTheme="minorHAnsi" w:hAnsiTheme="minorHAnsi" w:cstheme="minorHAnsi"/>
          <w:b/>
          <w:szCs w:val="24"/>
        </w:rPr>
        <w:t>90 days</w:t>
      </w:r>
      <w:r w:rsidRPr="0087084F">
        <w:rPr>
          <w:rFonts w:asciiTheme="minorHAnsi" w:hAnsiTheme="minorHAnsi" w:cstheme="minorHAnsi"/>
          <w:szCs w:val="24"/>
        </w:rPr>
        <w:t xml:space="preserve"> of the execution of this Undertaking, organise and ensure Workplace relations training (the </w:t>
      </w:r>
      <w:r w:rsidRPr="0087084F">
        <w:rPr>
          <w:rFonts w:asciiTheme="minorHAnsi" w:hAnsiTheme="minorHAnsi" w:cstheme="minorHAnsi"/>
          <w:b/>
          <w:szCs w:val="24"/>
        </w:rPr>
        <w:t>Training</w:t>
      </w:r>
      <w:r w:rsidRPr="0087084F">
        <w:rPr>
          <w:rFonts w:asciiTheme="minorHAnsi" w:hAnsiTheme="minorHAnsi" w:cstheme="minorHAnsi"/>
          <w:szCs w:val="24"/>
        </w:rPr>
        <w:t xml:space="preserve">) is undertaken by the </w:t>
      </w:r>
      <w:r w:rsidR="00FB3AAC" w:rsidRPr="0087084F">
        <w:rPr>
          <w:rFonts w:asciiTheme="minorHAnsi" w:hAnsiTheme="minorHAnsi" w:cstheme="minorHAnsi"/>
          <w:szCs w:val="24"/>
        </w:rPr>
        <w:t>Director</w:t>
      </w:r>
      <w:r w:rsidRPr="0087084F">
        <w:rPr>
          <w:rFonts w:asciiTheme="minorHAnsi" w:hAnsiTheme="minorHAnsi" w:cstheme="minorHAnsi"/>
          <w:szCs w:val="24"/>
        </w:rPr>
        <w:t>, General Managers and Deputy General Managers of the Company and provided to all persons who have responsibility for human resources, recruitment or payroll functions;</w:t>
      </w:r>
    </w:p>
    <w:p w:rsidR="00A2652F" w:rsidRPr="0087084F" w:rsidRDefault="00A2652F" w:rsidP="00A2652F">
      <w:pPr>
        <w:pStyle w:val="ListParagraph"/>
        <w:widowControl w:val="0"/>
        <w:numPr>
          <w:ilvl w:val="0"/>
          <w:numId w:val="26"/>
        </w:numPr>
        <w:ind w:right="-138"/>
        <w:rPr>
          <w:rFonts w:asciiTheme="minorHAnsi" w:hAnsiTheme="minorHAnsi" w:cstheme="minorHAnsi"/>
          <w:szCs w:val="24"/>
        </w:rPr>
      </w:pPr>
      <w:r w:rsidRPr="0087084F">
        <w:rPr>
          <w:rFonts w:asciiTheme="minorHAnsi" w:hAnsiTheme="minorHAnsi" w:cstheme="minorHAnsi"/>
          <w:szCs w:val="24"/>
        </w:rPr>
        <w:t>Ensure the Training relates to compliance with applicable Commonwealth of Australia workplace laws and instruments, including but not limited to the rights and responsibilities of employers under the FW Act and the Awards;</w:t>
      </w:r>
    </w:p>
    <w:p w:rsidR="00A2652F" w:rsidRPr="0087084F" w:rsidRDefault="00A2652F" w:rsidP="00A2652F">
      <w:pPr>
        <w:pStyle w:val="ListParagraph"/>
        <w:widowControl w:val="0"/>
        <w:numPr>
          <w:ilvl w:val="0"/>
          <w:numId w:val="26"/>
        </w:numPr>
        <w:ind w:right="-138"/>
        <w:rPr>
          <w:rFonts w:asciiTheme="minorHAnsi" w:hAnsiTheme="minorHAnsi" w:cstheme="minorHAnsi"/>
          <w:szCs w:val="24"/>
        </w:rPr>
      </w:pPr>
      <w:r w:rsidRPr="0087084F">
        <w:rPr>
          <w:rFonts w:asciiTheme="minorHAnsi" w:hAnsiTheme="minorHAnsi" w:cstheme="minorHAnsi"/>
          <w:szCs w:val="24"/>
        </w:rPr>
        <w:t xml:space="preserve">Ensure that the Training incorporates the seriousness of giving false and misleading information under the </w:t>
      </w:r>
      <w:r w:rsidRPr="0087084F">
        <w:rPr>
          <w:rFonts w:asciiTheme="minorHAnsi" w:hAnsiTheme="minorHAnsi" w:cstheme="minorHAnsi"/>
          <w:i/>
          <w:szCs w:val="24"/>
        </w:rPr>
        <w:t>Criminal Code</w:t>
      </w:r>
      <w:r w:rsidRPr="0087084F">
        <w:rPr>
          <w:rFonts w:asciiTheme="minorHAnsi" w:hAnsiTheme="minorHAnsi" w:cstheme="minorHAnsi"/>
          <w:szCs w:val="24"/>
        </w:rPr>
        <w:t xml:space="preserve"> (</w:t>
      </w:r>
      <w:proofErr w:type="spellStart"/>
      <w:r w:rsidRPr="0087084F">
        <w:rPr>
          <w:rFonts w:asciiTheme="minorHAnsi" w:hAnsiTheme="minorHAnsi" w:cstheme="minorHAnsi"/>
          <w:szCs w:val="24"/>
        </w:rPr>
        <w:t>Cth</w:t>
      </w:r>
      <w:proofErr w:type="spellEnd"/>
      <w:r w:rsidRPr="0087084F">
        <w:rPr>
          <w:rFonts w:asciiTheme="minorHAnsi" w:hAnsiTheme="minorHAnsi" w:cstheme="minorHAnsi"/>
          <w:szCs w:val="24"/>
        </w:rPr>
        <w:t>) as well as information regarding the systematic conduct of underpayment that affects one or more employees;</w:t>
      </w:r>
    </w:p>
    <w:p w:rsidR="00A2652F" w:rsidRPr="0087084F" w:rsidRDefault="00A2652F" w:rsidP="00A2652F">
      <w:pPr>
        <w:pStyle w:val="ListParagraph"/>
        <w:widowControl w:val="0"/>
        <w:numPr>
          <w:ilvl w:val="0"/>
          <w:numId w:val="26"/>
        </w:numPr>
        <w:rPr>
          <w:rFonts w:asciiTheme="minorHAnsi" w:hAnsiTheme="minorHAnsi" w:cstheme="minorHAnsi"/>
          <w:szCs w:val="24"/>
        </w:rPr>
      </w:pPr>
      <w:r w:rsidRPr="0087084F">
        <w:rPr>
          <w:rFonts w:asciiTheme="minorHAnsi" w:hAnsiTheme="minorHAnsi" w:cstheme="minorHAnsi"/>
          <w:szCs w:val="24"/>
        </w:rPr>
        <w:t>Ensure the Training is conducted by a workplace trainer, such person or organisation to be approved by the FWO and paid for by the Company;</w:t>
      </w:r>
    </w:p>
    <w:p w:rsidR="00A2652F" w:rsidRPr="0087084F" w:rsidRDefault="00A2652F" w:rsidP="00A2652F">
      <w:pPr>
        <w:pStyle w:val="ListParagraph"/>
        <w:widowControl w:val="0"/>
        <w:numPr>
          <w:ilvl w:val="0"/>
          <w:numId w:val="26"/>
        </w:numPr>
        <w:rPr>
          <w:rFonts w:asciiTheme="minorHAnsi" w:hAnsiTheme="minorHAnsi" w:cstheme="minorHAnsi"/>
          <w:szCs w:val="24"/>
        </w:rPr>
      </w:pPr>
      <w:r w:rsidRPr="0087084F">
        <w:rPr>
          <w:rFonts w:asciiTheme="minorHAnsi" w:hAnsiTheme="minorHAnsi" w:cstheme="minorHAnsi"/>
          <w:szCs w:val="24"/>
        </w:rPr>
        <w:t xml:space="preserve">Provide the training materials to be used in the Training to the FWO no later than </w:t>
      </w:r>
      <w:r w:rsidRPr="0087084F">
        <w:rPr>
          <w:rFonts w:asciiTheme="minorHAnsi" w:hAnsiTheme="minorHAnsi" w:cstheme="minorHAnsi"/>
          <w:b/>
          <w:szCs w:val="24"/>
        </w:rPr>
        <w:t>14 days</w:t>
      </w:r>
      <w:r w:rsidRPr="0087084F">
        <w:rPr>
          <w:rFonts w:asciiTheme="minorHAnsi" w:hAnsiTheme="minorHAnsi" w:cstheme="minorHAnsi"/>
          <w:szCs w:val="24"/>
        </w:rPr>
        <w:t xml:space="preserve"> before the Training is to be conducted;</w:t>
      </w:r>
    </w:p>
    <w:p w:rsidR="00A2652F" w:rsidRDefault="00A2652F" w:rsidP="00A2652F">
      <w:pPr>
        <w:pStyle w:val="ListParagraph"/>
        <w:widowControl w:val="0"/>
        <w:numPr>
          <w:ilvl w:val="0"/>
          <w:numId w:val="26"/>
        </w:numPr>
        <w:rPr>
          <w:rFonts w:asciiTheme="minorHAnsi" w:hAnsiTheme="minorHAnsi" w:cstheme="minorHAnsi"/>
          <w:szCs w:val="24"/>
        </w:rPr>
      </w:pPr>
      <w:r w:rsidRPr="0087084F">
        <w:rPr>
          <w:rFonts w:asciiTheme="minorHAnsi" w:hAnsiTheme="minorHAnsi" w:cstheme="minorHAnsi"/>
          <w:szCs w:val="24"/>
        </w:rPr>
        <w:t xml:space="preserve">Provide evidence of attendance at the Training to the FWO </w:t>
      </w:r>
      <w:r w:rsidRPr="0087084F">
        <w:rPr>
          <w:rFonts w:asciiTheme="minorHAnsi" w:hAnsiTheme="minorHAnsi" w:cstheme="minorHAnsi"/>
          <w:b/>
          <w:szCs w:val="24"/>
        </w:rPr>
        <w:t>within 7 days</w:t>
      </w:r>
      <w:r w:rsidRPr="0087084F">
        <w:rPr>
          <w:rFonts w:asciiTheme="minorHAnsi" w:hAnsiTheme="minorHAnsi" w:cstheme="minorHAnsi"/>
          <w:szCs w:val="24"/>
        </w:rPr>
        <w:t xml:space="preserve"> of the Training being provided (including the name and position of all attendees and the date on which the training was attended);</w:t>
      </w:r>
    </w:p>
    <w:p w:rsidR="00FD395A" w:rsidRPr="0087084F" w:rsidRDefault="00FD395A" w:rsidP="00FD395A">
      <w:pPr>
        <w:pStyle w:val="ListParagraph"/>
        <w:widowControl w:val="0"/>
        <w:rPr>
          <w:rFonts w:asciiTheme="minorHAnsi" w:hAnsiTheme="minorHAnsi" w:cstheme="minorHAnsi"/>
          <w:szCs w:val="24"/>
        </w:rPr>
      </w:pPr>
    </w:p>
    <w:p w:rsidR="00A2652F" w:rsidRPr="0087084F" w:rsidRDefault="00A2652F" w:rsidP="00A2652F">
      <w:pPr>
        <w:pStyle w:val="ListParagraph"/>
        <w:widowControl w:val="0"/>
        <w:numPr>
          <w:ilvl w:val="0"/>
          <w:numId w:val="26"/>
        </w:numPr>
        <w:rPr>
          <w:rFonts w:asciiTheme="minorHAnsi" w:hAnsiTheme="minorHAnsi" w:cstheme="minorHAnsi"/>
          <w:szCs w:val="24"/>
        </w:rPr>
      </w:pPr>
      <w:r w:rsidRPr="0087084F">
        <w:rPr>
          <w:rFonts w:asciiTheme="minorHAnsi" w:hAnsiTheme="minorHAnsi" w:cstheme="minorHAnsi"/>
          <w:szCs w:val="24"/>
        </w:rPr>
        <w:t>Ensure that Training is conducted in the ma</w:t>
      </w:r>
      <w:r w:rsidR="00BB6E83">
        <w:rPr>
          <w:rFonts w:asciiTheme="minorHAnsi" w:hAnsiTheme="minorHAnsi" w:cstheme="minorHAnsi"/>
          <w:szCs w:val="24"/>
        </w:rPr>
        <w:t>nner prescribed in paragraphs 10</w:t>
      </w:r>
      <w:r w:rsidRPr="0087084F">
        <w:rPr>
          <w:rFonts w:asciiTheme="minorHAnsi" w:hAnsiTheme="minorHAnsi" w:cstheme="minorHAnsi"/>
          <w:szCs w:val="24"/>
        </w:rPr>
        <w:t xml:space="preserve">.4 b) and c) for a period of </w:t>
      </w:r>
      <w:r w:rsidRPr="0087084F">
        <w:rPr>
          <w:rFonts w:asciiTheme="minorHAnsi" w:hAnsiTheme="minorHAnsi" w:cstheme="minorHAnsi"/>
          <w:b/>
          <w:szCs w:val="24"/>
        </w:rPr>
        <w:t>12 months</w:t>
      </w:r>
      <w:r w:rsidRPr="0087084F">
        <w:rPr>
          <w:rFonts w:asciiTheme="minorHAnsi" w:hAnsiTheme="minorHAnsi" w:cstheme="minorHAnsi"/>
          <w:szCs w:val="24"/>
        </w:rPr>
        <w:t xml:space="preserve"> from the execution of this Undertaking, for any new or existing employees or contractors who acquire responsibilities that include human resources, recruitment or payroll functions on behalf of the Company. Evidence of the Training must be provided to the FWO, </w:t>
      </w:r>
      <w:r w:rsidRPr="0087084F">
        <w:rPr>
          <w:rFonts w:asciiTheme="minorHAnsi" w:hAnsiTheme="minorHAnsi" w:cstheme="minorHAnsi"/>
          <w:b/>
          <w:szCs w:val="24"/>
        </w:rPr>
        <w:t>within 90 days</w:t>
      </w:r>
      <w:r w:rsidRPr="0087084F">
        <w:rPr>
          <w:rFonts w:asciiTheme="minorHAnsi" w:hAnsiTheme="minorHAnsi" w:cstheme="minorHAnsi"/>
          <w:szCs w:val="24"/>
        </w:rPr>
        <w:t xml:space="preserve"> of the relevant employee or contractor taking on responsibility for the functions.</w:t>
      </w:r>
    </w:p>
    <w:p w:rsidR="00A2652F" w:rsidRPr="0087084F" w:rsidRDefault="00A2652F" w:rsidP="00A2652F">
      <w:pPr>
        <w:pStyle w:val="ListParagraph"/>
        <w:widowControl w:val="0"/>
        <w:rPr>
          <w:rFonts w:asciiTheme="minorHAnsi" w:hAnsiTheme="minorHAnsi" w:cstheme="minorHAnsi"/>
          <w:szCs w:val="24"/>
        </w:rPr>
      </w:pPr>
    </w:p>
    <w:p w:rsidR="00A2652F" w:rsidRPr="0087084F" w:rsidRDefault="00BB6E83" w:rsidP="00D31304">
      <w:pPr>
        <w:pStyle w:val="Heading3"/>
      </w:pPr>
      <w:r>
        <w:t>10</w:t>
      </w:r>
      <w:r w:rsidR="00A2652F" w:rsidRPr="0087084F">
        <w:t>.5 FWO Online Training</w:t>
      </w:r>
    </w:p>
    <w:p w:rsidR="008B7485" w:rsidRPr="0087084F" w:rsidRDefault="008B7485"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21"/>
        </w:numPr>
        <w:rPr>
          <w:rFonts w:asciiTheme="minorHAnsi" w:hAnsiTheme="minorHAnsi" w:cstheme="minorHAnsi"/>
          <w:szCs w:val="22"/>
        </w:rPr>
      </w:pPr>
      <w:r w:rsidRPr="0087084F">
        <w:rPr>
          <w:rFonts w:asciiTheme="minorHAnsi" w:hAnsiTheme="minorHAnsi" w:cstheme="minorHAnsi"/>
          <w:szCs w:val="22"/>
        </w:rPr>
        <w:t>Within 60 days of execution of this undertaking ensure that all persons responsible for management, payroll and human resources complete all Online education courses (</w:t>
      </w:r>
      <w:r w:rsidRPr="0087084F">
        <w:rPr>
          <w:rFonts w:asciiTheme="minorHAnsi" w:hAnsiTheme="minorHAnsi" w:cstheme="minorHAnsi"/>
          <w:b/>
          <w:szCs w:val="22"/>
        </w:rPr>
        <w:t>Online Training</w:t>
      </w:r>
      <w:r w:rsidRPr="0087084F">
        <w:rPr>
          <w:rFonts w:asciiTheme="minorHAnsi" w:hAnsiTheme="minorHAnsi" w:cstheme="minorHAnsi"/>
          <w:szCs w:val="22"/>
        </w:rPr>
        <w:t xml:space="preserve">) designed for employers available on the FWO online learning centre via </w:t>
      </w:r>
      <w:hyperlink r:id="rId9" w:tooltip="Online Training on the Fair Work Ombudsman website" w:history="1">
        <w:r w:rsidRPr="0087084F">
          <w:rPr>
            <w:rStyle w:val="Hyperlink"/>
            <w:rFonts w:asciiTheme="minorHAnsi" w:hAnsiTheme="minorHAnsi" w:cstheme="minorHAnsi"/>
            <w:szCs w:val="22"/>
          </w:rPr>
          <w:t>http://www.fairwork.gov.au/how-we-will-help/online-training</w:t>
        </w:r>
      </w:hyperlink>
      <w:r w:rsidRPr="0087084F">
        <w:rPr>
          <w:rFonts w:asciiTheme="minorHAnsi" w:hAnsiTheme="minorHAnsi" w:cstheme="minorHAnsi"/>
          <w:szCs w:val="22"/>
        </w:rPr>
        <w:t xml:space="preserve"> and provide certificates  of completion to the FWO;</w:t>
      </w:r>
    </w:p>
    <w:p w:rsidR="00A2652F" w:rsidRPr="0087084F" w:rsidRDefault="00A2652F" w:rsidP="00A2652F">
      <w:pPr>
        <w:pStyle w:val="ListParagraph"/>
        <w:widowControl w:val="0"/>
        <w:numPr>
          <w:ilvl w:val="0"/>
          <w:numId w:val="21"/>
        </w:numPr>
        <w:rPr>
          <w:rFonts w:asciiTheme="minorHAnsi" w:hAnsiTheme="minorHAnsi" w:cstheme="minorHAnsi"/>
          <w:szCs w:val="24"/>
        </w:rPr>
      </w:pPr>
      <w:r w:rsidRPr="0087084F">
        <w:rPr>
          <w:rFonts w:asciiTheme="minorHAnsi" w:hAnsiTheme="minorHAnsi" w:cstheme="minorHAnsi"/>
          <w:szCs w:val="24"/>
        </w:rPr>
        <w:t xml:space="preserve">For each person required to complete the Online Training, enter all of the required information in </w:t>
      </w:r>
      <w:r w:rsidR="00D17898">
        <w:rPr>
          <w:rFonts w:asciiTheme="minorHAnsi" w:hAnsiTheme="minorHAnsi" w:cstheme="minorHAnsi"/>
          <w:b/>
          <w:szCs w:val="24"/>
        </w:rPr>
        <w:t>Attachment C</w:t>
      </w:r>
      <w:r w:rsidRPr="0087084F">
        <w:rPr>
          <w:rFonts w:asciiTheme="minorHAnsi" w:hAnsiTheme="minorHAnsi" w:cstheme="minorHAnsi"/>
          <w:szCs w:val="24"/>
        </w:rPr>
        <w:t xml:space="preserve"> and provide copies of the completed attachment to the FWO </w:t>
      </w:r>
      <w:r w:rsidRPr="0087084F">
        <w:rPr>
          <w:rFonts w:asciiTheme="minorHAnsi" w:hAnsiTheme="minorHAnsi" w:cstheme="minorHAnsi"/>
          <w:b/>
          <w:szCs w:val="24"/>
        </w:rPr>
        <w:t>within 90 days</w:t>
      </w:r>
      <w:r w:rsidRPr="0087084F">
        <w:rPr>
          <w:rFonts w:asciiTheme="minorHAnsi" w:hAnsiTheme="minorHAnsi" w:cstheme="minorHAnsi"/>
          <w:szCs w:val="24"/>
        </w:rPr>
        <w:t xml:space="preserve"> of the execution of this Undertaking;</w:t>
      </w:r>
    </w:p>
    <w:p w:rsidR="00A2652F" w:rsidRPr="0087084F" w:rsidRDefault="00A2652F" w:rsidP="00A2652F">
      <w:pPr>
        <w:pStyle w:val="ListParagraph"/>
        <w:widowControl w:val="0"/>
        <w:numPr>
          <w:ilvl w:val="0"/>
          <w:numId w:val="21"/>
        </w:numPr>
        <w:rPr>
          <w:rFonts w:asciiTheme="minorHAnsi" w:hAnsiTheme="minorHAnsi" w:cstheme="minorHAnsi"/>
          <w:szCs w:val="24"/>
        </w:rPr>
      </w:pPr>
      <w:r w:rsidRPr="0087084F">
        <w:rPr>
          <w:rFonts w:asciiTheme="minorHAnsi" w:hAnsiTheme="minorHAnsi" w:cstheme="minorHAnsi"/>
          <w:szCs w:val="24"/>
        </w:rPr>
        <w:t xml:space="preserve">For any persons taking on any of the functions or responsibilities in para 10.4 (g), complete </w:t>
      </w:r>
      <w:r w:rsidRPr="0087084F">
        <w:rPr>
          <w:rFonts w:asciiTheme="minorHAnsi" w:hAnsiTheme="minorHAnsi" w:cstheme="minorHAnsi"/>
          <w:b/>
          <w:szCs w:val="24"/>
        </w:rPr>
        <w:t xml:space="preserve">Attachment </w:t>
      </w:r>
      <w:r w:rsidR="00D17898">
        <w:rPr>
          <w:rFonts w:asciiTheme="minorHAnsi" w:hAnsiTheme="minorHAnsi" w:cstheme="minorHAnsi"/>
          <w:b/>
          <w:szCs w:val="24"/>
        </w:rPr>
        <w:t>C</w:t>
      </w:r>
      <w:r w:rsidRPr="0087084F">
        <w:rPr>
          <w:rFonts w:asciiTheme="minorHAnsi" w:hAnsiTheme="minorHAnsi" w:cstheme="minorHAnsi"/>
          <w:szCs w:val="24"/>
        </w:rPr>
        <w:t xml:space="preserve"> and submit to the FWO within </w:t>
      </w:r>
      <w:r w:rsidRPr="0087084F">
        <w:rPr>
          <w:rFonts w:asciiTheme="minorHAnsi" w:hAnsiTheme="minorHAnsi" w:cstheme="minorHAnsi"/>
          <w:b/>
          <w:szCs w:val="24"/>
        </w:rPr>
        <w:t>28 days</w:t>
      </w:r>
      <w:r w:rsidRPr="0087084F">
        <w:rPr>
          <w:rFonts w:asciiTheme="minorHAnsi" w:hAnsiTheme="minorHAnsi" w:cstheme="minorHAnsi"/>
          <w:szCs w:val="24"/>
        </w:rPr>
        <w:t xml:space="preserve"> of taking responsibility for these functions.</w:t>
      </w:r>
    </w:p>
    <w:p w:rsidR="00A2652F" w:rsidRPr="0087084F" w:rsidRDefault="00A2652F" w:rsidP="00A2652F">
      <w:pPr>
        <w:widowControl w:val="0"/>
        <w:rPr>
          <w:rFonts w:asciiTheme="minorHAnsi" w:hAnsiTheme="minorHAnsi" w:cstheme="minorHAnsi"/>
          <w:b/>
          <w:sz w:val="24"/>
          <w:szCs w:val="24"/>
        </w:rPr>
      </w:pPr>
    </w:p>
    <w:p w:rsidR="00A2652F" w:rsidRPr="0087084F" w:rsidRDefault="00C41740" w:rsidP="00D31304">
      <w:pPr>
        <w:pStyle w:val="Heading3"/>
      </w:pPr>
      <w:r>
        <w:t>10</w:t>
      </w:r>
      <w:r w:rsidR="00A2652F" w:rsidRPr="0087084F">
        <w:t>.6</w:t>
      </w:r>
      <w:r w:rsidR="00A2652F" w:rsidRPr="0087084F">
        <w:tab/>
        <w:t>Apology</w:t>
      </w:r>
    </w:p>
    <w:p w:rsidR="008B7485" w:rsidRPr="0087084F" w:rsidRDefault="008B7485" w:rsidP="00A2652F">
      <w:pPr>
        <w:widowControl w:val="0"/>
        <w:ind w:firstLine="720"/>
        <w:rPr>
          <w:rFonts w:asciiTheme="minorHAnsi" w:hAnsiTheme="minorHAnsi" w:cstheme="minorHAnsi"/>
          <w:i/>
          <w:sz w:val="24"/>
          <w:szCs w:val="24"/>
          <w:highlight w:val="yellow"/>
        </w:rPr>
      </w:pPr>
    </w:p>
    <w:p w:rsidR="00A2652F" w:rsidRPr="0087084F" w:rsidRDefault="00A2652F" w:rsidP="00A2652F">
      <w:pPr>
        <w:pStyle w:val="ListParagraph"/>
        <w:widowControl w:val="0"/>
        <w:numPr>
          <w:ilvl w:val="0"/>
          <w:numId w:val="45"/>
        </w:numPr>
        <w:rPr>
          <w:rFonts w:asciiTheme="minorHAnsi" w:hAnsiTheme="minorHAnsi" w:cstheme="minorHAnsi"/>
          <w:szCs w:val="24"/>
        </w:rPr>
      </w:pPr>
      <w:r w:rsidRPr="0087084F">
        <w:rPr>
          <w:rFonts w:asciiTheme="minorHAnsi" w:hAnsiTheme="minorHAnsi" w:cstheme="minorHAnsi"/>
          <w:szCs w:val="24"/>
        </w:rPr>
        <w:t>Send a letter of apology (</w:t>
      </w:r>
      <w:r w:rsidRPr="0087084F">
        <w:rPr>
          <w:rFonts w:asciiTheme="minorHAnsi" w:hAnsiTheme="minorHAnsi" w:cstheme="minorHAnsi"/>
          <w:b/>
          <w:szCs w:val="24"/>
        </w:rPr>
        <w:t>Apology Letter</w:t>
      </w:r>
      <w:r w:rsidRPr="0087084F">
        <w:rPr>
          <w:rFonts w:asciiTheme="minorHAnsi" w:hAnsiTheme="minorHAnsi" w:cstheme="minorHAnsi"/>
          <w:szCs w:val="24"/>
        </w:rPr>
        <w:t xml:space="preserve">) to the Employee in the form of </w:t>
      </w:r>
      <w:r w:rsidRPr="0087084F">
        <w:rPr>
          <w:rFonts w:asciiTheme="minorHAnsi" w:hAnsiTheme="minorHAnsi" w:cstheme="minorHAnsi"/>
          <w:b/>
          <w:szCs w:val="24"/>
        </w:rPr>
        <w:t xml:space="preserve">Attachment </w:t>
      </w:r>
      <w:r w:rsidR="00D17898">
        <w:rPr>
          <w:rFonts w:asciiTheme="minorHAnsi" w:hAnsiTheme="minorHAnsi" w:cstheme="minorHAnsi"/>
          <w:b/>
          <w:szCs w:val="24"/>
        </w:rPr>
        <w:t>B</w:t>
      </w:r>
      <w:r w:rsidR="008B7485" w:rsidRPr="0087084F">
        <w:rPr>
          <w:rFonts w:asciiTheme="minorHAnsi" w:hAnsiTheme="minorHAnsi" w:cstheme="minorHAnsi"/>
          <w:szCs w:val="24"/>
        </w:rPr>
        <w:t xml:space="preserve"> to this undertaking and provide a copy</w:t>
      </w:r>
      <w:r w:rsidRPr="0087084F">
        <w:rPr>
          <w:rFonts w:asciiTheme="minorHAnsi" w:hAnsiTheme="minorHAnsi" w:cstheme="minorHAnsi"/>
          <w:szCs w:val="24"/>
        </w:rPr>
        <w:t xml:space="preserve"> to the FWO </w:t>
      </w:r>
      <w:r w:rsidRPr="0087084F">
        <w:rPr>
          <w:rFonts w:asciiTheme="minorHAnsi" w:hAnsiTheme="minorHAnsi" w:cstheme="minorHAnsi"/>
          <w:b/>
          <w:szCs w:val="24"/>
        </w:rPr>
        <w:t>within 14 days</w:t>
      </w:r>
      <w:r w:rsidRPr="0087084F">
        <w:rPr>
          <w:rFonts w:asciiTheme="minorHAnsi" w:hAnsiTheme="minorHAnsi" w:cstheme="minorHAnsi"/>
          <w:szCs w:val="24"/>
        </w:rPr>
        <w:t xml:space="preserve"> of the execution of this Undertaking.</w:t>
      </w:r>
    </w:p>
    <w:p w:rsidR="00A2652F" w:rsidRPr="0087084F" w:rsidRDefault="00A2652F" w:rsidP="00A2652F">
      <w:pPr>
        <w:pStyle w:val="ListParagraph"/>
        <w:widowControl w:val="0"/>
        <w:rPr>
          <w:rFonts w:asciiTheme="minorHAnsi" w:hAnsiTheme="minorHAnsi" w:cstheme="minorHAnsi"/>
          <w:szCs w:val="24"/>
        </w:rPr>
      </w:pPr>
    </w:p>
    <w:p w:rsidR="00A2652F" w:rsidRPr="0087084F" w:rsidRDefault="00A2652F" w:rsidP="00D31304">
      <w:pPr>
        <w:pStyle w:val="Heading3"/>
      </w:pPr>
      <w:r w:rsidRPr="0087084F">
        <w:t>1</w:t>
      </w:r>
      <w:r w:rsidR="00C41740">
        <w:t>0</w:t>
      </w:r>
      <w:r w:rsidRPr="0087084F">
        <w:t>.7</w:t>
      </w:r>
      <w:r w:rsidRPr="0087084F">
        <w:tab/>
        <w:t>Audit Activity</w:t>
      </w:r>
    </w:p>
    <w:p w:rsidR="008B7485" w:rsidRPr="0087084F" w:rsidRDefault="008B7485"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30"/>
        </w:numPr>
        <w:rPr>
          <w:rFonts w:asciiTheme="minorHAnsi" w:hAnsiTheme="minorHAnsi" w:cstheme="minorHAnsi"/>
          <w:szCs w:val="24"/>
        </w:rPr>
      </w:pPr>
      <w:r w:rsidRPr="0087084F">
        <w:rPr>
          <w:rFonts w:asciiTheme="minorHAnsi" w:hAnsiTheme="minorHAnsi" w:cstheme="minorHAnsi"/>
          <w:szCs w:val="24"/>
        </w:rPr>
        <w:t>Cause to have performed by an accounting professional (for example a Certified Practising Accountant) or an employment law specialist, at the Company’s expense, audits of the Company’s compliance with all Commonwealth workplace laws and instruments (</w:t>
      </w:r>
      <w:r w:rsidRPr="0087084F">
        <w:rPr>
          <w:rFonts w:asciiTheme="minorHAnsi" w:hAnsiTheme="minorHAnsi" w:cstheme="minorHAnsi"/>
          <w:b/>
          <w:szCs w:val="24"/>
        </w:rPr>
        <w:t>Audits</w:t>
      </w:r>
      <w:r w:rsidRPr="0087084F">
        <w:rPr>
          <w:rFonts w:asciiTheme="minorHAnsi" w:hAnsiTheme="minorHAnsi" w:cstheme="minorHAnsi"/>
          <w:szCs w:val="24"/>
        </w:rPr>
        <w:t xml:space="preserve">), including but not limited to the clauses of the </w:t>
      </w:r>
      <w:r w:rsidR="008B7485" w:rsidRPr="0087084F">
        <w:rPr>
          <w:rFonts w:asciiTheme="minorHAnsi" w:hAnsiTheme="minorHAnsi" w:cstheme="minorHAnsi"/>
          <w:szCs w:val="24"/>
        </w:rPr>
        <w:t>Awards and</w:t>
      </w:r>
      <w:r w:rsidRPr="0087084F">
        <w:rPr>
          <w:rFonts w:asciiTheme="minorHAnsi" w:hAnsiTheme="minorHAnsi" w:cstheme="minorHAnsi"/>
          <w:szCs w:val="24"/>
        </w:rPr>
        <w:t xml:space="preserve"> sections of the FW Act relating to part time agreements, casual loadings, ordinary hours of work for shift workers, overtime rates of pay, annual leave and annual leave loading and record keeping and payslip content requirements. </w:t>
      </w:r>
    </w:p>
    <w:p w:rsidR="00A2652F" w:rsidRPr="0087084F" w:rsidRDefault="00A2652F" w:rsidP="00A2652F">
      <w:pPr>
        <w:pStyle w:val="ListParagraph"/>
        <w:widowControl w:val="0"/>
        <w:ind w:left="1440"/>
        <w:rPr>
          <w:rFonts w:asciiTheme="minorHAnsi" w:hAnsiTheme="minorHAnsi" w:cstheme="minorHAnsi"/>
          <w:szCs w:val="24"/>
        </w:rPr>
      </w:pPr>
    </w:p>
    <w:p w:rsidR="00A2652F" w:rsidRPr="0087084F" w:rsidRDefault="00A2652F" w:rsidP="00A2652F">
      <w:pPr>
        <w:pStyle w:val="ListParagraph"/>
        <w:widowControl w:val="0"/>
        <w:numPr>
          <w:ilvl w:val="0"/>
          <w:numId w:val="30"/>
        </w:numPr>
        <w:rPr>
          <w:rFonts w:asciiTheme="minorHAnsi" w:hAnsiTheme="minorHAnsi" w:cstheme="minorHAnsi"/>
          <w:szCs w:val="24"/>
        </w:rPr>
      </w:pPr>
      <w:r w:rsidRPr="0087084F">
        <w:rPr>
          <w:rFonts w:asciiTheme="minorHAnsi" w:hAnsiTheme="minorHAnsi" w:cstheme="minorHAnsi"/>
          <w:szCs w:val="24"/>
        </w:rPr>
        <w:t>Two (2) Audits will be completed and will include the pay and conditions of 50% of employees and include two full pay periods, include a  range of classifications and employment types (full time, part time and casual employees), and include employees from a range of sites; and</w:t>
      </w:r>
    </w:p>
    <w:p w:rsidR="008B7485" w:rsidRPr="0087084F" w:rsidRDefault="008B7485" w:rsidP="008B7485">
      <w:pPr>
        <w:pStyle w:val="ListParagraph"/>
        <w:rPr>
          <w:rFonts w:asciiTheme="minorHAnsi" w:hAnsiTheme="minorHAnsi" w:cstheme="minorHAnsi"/>
          <w:szCs w:val="24"/>
        </w:rPr>
      </w:pPr>
    </w:p>
    <w:p w:rsidR="00A2652F" w:rsidRPr="0087084F" w:rsidRDefault="00A2652F" w:rsidP="00A2652F">
      <w:pPr>
        <w:pStyle w:val="ListParagraph"/>
        <w:widowControl w:val="0"/>
        <w:numPr>
          <w:ilvl w:val="0"/>
          <w:numId w:val="30"/>
        </w:numPr>
        <w:rPr>
          <w:rFonts w:asciiTheme="minorHAnsi" w:hAnsiTheme="minorHAnsi" w:cstheme="minorHAnsi"/>
          <w:szCs w:val="24"/>
        </w:rPr>
      </w:pPr>
      <w:r w:rsidRPr="0087084F">
        <w:rPr>
          <w:rFonts w:asciiTheme="minorHAnsi" w:hAnsiTheme="minorHAnsi" w:cstheme="minorHAnsi"/>
          <w:szCs w:val="24"/>
        </w:rPr>
        <w:t>Will ensure that the following requirements are met:</w:t>
      </w:r>
    </w:p>
    <w:p w:rsidR="00A2652F" w:rsidRPr="0087084F" w:rsidRDefault="00A2652F" w:rsidP="00A2652F">
      <w:pPr>
        <w:pStyle w:val="ListParagraph"/>
        <w:widowControl w:val="0"/>
        <w:numPr>
          <w:ilvl w:val="1"/>
          <w:numId w:val="10"/>
        </w:numPr>
        <w:rPr>
          <w:rFonts w:asciiTheme="minorHAnsi" w:hAnsiTheme="minorHAnsi" w:cstheme="minorHAnsi"/>
          <w:szCs w:val="24"/>
        </w:rPr>
      </w:pPr>
      <w:r w:rsidRPr="0087084F">
        <w:rPr>
          <w:rFonts w:asciiTheme="minorHAnsi" w:hAnsiTheme="minorHAnsi" w:cstheme="minorHAnsi"/>
          <w:szCs w:val="24"/>
        </w:rPr>
        <w:t>21 days prior to the Audit due date/s, as specified below, the Company will provide for the FWO’s approval, details of the methodology to be used to conduct the Audit;</w:t>
      </w:r>
    </w:p>
    <w:p w:rsidR="00A2652F" w:rsidRPr="0087084F" w:rsidRDefault="00A2652F" w:rsidP="00A2652F">
      <w:pPr>
        <w:pStyle w:val="ListParagraph"/>
        <w:widowControl w:val="0"/>
        <w:numPr>
          <w:ilvl w:val="1"/>
          <w:numId w:val="10"/>
        </w:numPr>
        <w:tabs>
          <w:tab w:val="right" w:pos="709"/>
        </w:tabs>
        <w:rPr>
          <w:rFonts w:asciiTheme="minorHAnsi" w:hAnsiTheme="minorHAnsi" w:cstheme="minorHAnsi"/>
          <w:szCs w:val="24"/>
        </w:rPr>
      </w:pPr>
      <w:r w:rsidRPr="0087084F">
        <w:rPr>
          <w:rFonts w:asciiTheme="minorHAnsi" w:hAnsiTheme="minorHAnsi" w:cstheme="minorHAnsi"/>
          <w:szCs w:val="24"/>
        </w:rPr>
        <w:t xml:space="preserve">Audit 1 is to be finalised by </w:t>
      </w:r>
      <w:r w:rsidRPr="0087084F">
        <w:rPr>
          <w:rFonts w:asciiTheme="minorHAnsi" w:hAnsiTheme="minorHAnsi" w:cstheme="minorHAnsi"/>
          <w:b/>
          <w:szCs w:val="24"/>
        </w:rPr>
        <w:t>31 December 2018</w:t>
      </w:r>
      <w:r w:rsidRPr="0087084F">
        <w:rPr>
          <w:rFonts w:asciiTheme="minorHAnsi" w:hAnsiTheme="minorHAnsi" w:cstheme="minorHAnsi"/>
          <w:szCs w:val="24"/>
        </w:rPr>
        <w:t xml:space="preserve"> and is to include:</w:t>
      </w:r>
    </w:p>
    <w:p w:rsidR="00A2652F" w:rsidRPr="0087084F" w:rsidRDefault="00A2652F" w:rsidP="00A2652F">
      <w:pPr>
        <w:pStyle w:val="ListParagraph"/>
        <w:numPr>
          <w:ilvl w:val="0"/>
          <w:numId w:val="28"/>
        </w:numPr>
        <w:ind w:left="2154" w:hanging="357"/>
        <w:contextualSpacing w:val="0"/>
        <w:rPr>
          <w:rFonts w:asciiTheme="minorHAnsi" w:hAnsiTheme="minorHAnsi" w:cstheme="minorHAnsi"/>
          <w:szCs w:val="24"/>
        </w:rPr>
      </w:pPr>
      <w:r w:rsidRPr="0087084F">
        <w:rPr>
          <w:rFonts w:asciiTheme="minorHAnsi" w:hAnsiTheme="minorHAnsi" w:cstheme="minorHAnsi"/>
          <w:szCs w:val="24"/>
        </w:rPr>
        <w:t>An audit of one (1) full pay period between 1 July 2018 and 31 December 2018 in respect of pay rates, conditions, pay slips and record keeping in relation to all employees audited. The pay period must include at least one public holiday;</w:t>
      </w:r>
    </w:p>
    <w:p w:rsidR="00A2652F" w:rsidRPr="0087084F" w:rsidRDefault="00A2652F" w:rsidP="00A2652F">
      <w:pPr>
        <w:pStyle w:val="ListParagraph"/>
        <w:numPr>
          <w:ilvl w:val="0"/>
          <w:numId w:val="28"/>
        </w:numPr>
        <w:ind w:left="2154" w:hanging="357"/>
        <w:rPr>
          <w:rFonts w:asciiTheme="minorHAnsi" w:hAnsiTheme="minorHAnsi" w:cstheme="minorHAnsi"/>
          <w:szCs w:val="24"/>
        </w:rPr>
      </w:pPr>
      <w:r w:rsidRPr="0087084F">
        <w:rPr>
          <w:rFonts w:asciiTheme="minorHAnsi" w:hAnsiTheme="minorHAnsi" w:cstheme="minorHAnsi"/>
          <w:szCs w:val="24"/>
        </w:rPr>
        <w:t xml:space="preserve">Audit 1 is to be finalised and a report on the outcomes of the audit is to be provided to the FWO within 28 days of the finalisation date </w:t>
      </w:r>
      <w:r w:rsidR="008B7485" w:rsidRPr="0087084F">
        <w:rPr>
          <w:rFonts w:asciiTheme="minorHAnsi" w:hAnsiTheme="minorHAnsi" w:cstheme="minorHAnsi"/>
          <w:szCs w:val="24"/>
        </w:rPr>
        <w:t xml:space="preserve">being </w:t>
      </w:r>
      <w:r w:rsidRPr="0087084F">
        <w:rPr>
          <w:rFonts w:asciiTheme="minorHAnsi" w:hAnsiTheme="minorHAnsi" w:cstheme="minorHAnsi"/>
          <w:szCs w:val="24"/>
        </w:rPr>
        <w:t>31 December 2018. The report must include details of the Company’s compliance or non-compliance with the clauses as listed in clause a)</w:t>
      </w:r>
      <w:r w:rsidR="007A5AB0">
        <w:rPr>
          <w:rFonts w:asciiTheme="minorHAnsi" w:hAnsiTheme="minorHAnsi" w:cstheme="minorHAnsi"/>
          <w:szCs w:val="24"/>
        </w:rPr>
        <w:t>.</w:t>
      </w:r>
    </w:p>
    <w:p w:rsidR="00A2652F" w:rsidRPr="0087084F" w:rsidRDefault="00A2652F" w:rsidP="00A2652F">
      <w:pPr>
        <w:pStyle w:val="ListParagraph"/>
        <w:widowControl w:val="0"/>
        <w:numPr>
          <w:ilvl w:val="1"/>
          <w:numId w:val="10"/>
        </w:numPr>
        <w:tabs>
          <w:tab w:val="right" w:pos="709"/>
        </w:tabs>
        <w:rPr>
          <w:rFonts w:asciiTheme="minorHAnsi" w:hAnsiTheme="minorHAnsi" w:cstheme="minorHAnsi"/>
          <w:szCs w:val="24"/>
        </w:rPr>
      </w:pPr>
      <w:r w:rsidRPr="0087084F">
        <w:rPr>
          <w:rFonts w:asciiTheme="minorHAnsi" w:hAnsiTheme="minorHAnsi" w:cstheme="minorHAnsi"/>
          <w:szCs w:val="24"/>
        </w:rPr>
        <w:t xml:space="preserve">Audit 2 is to be finalised  by </w:t>
      </w:r>
      <w:r w:rsidRPr="0087084F">
        <w:rPr>
          <w:rFonts w:asciiTheme="minorHAnsi" w:hAnsiTheme="minorHAnsi" w:cstheme="minorHAnsi"/>
          <w:b/>
          <w:szCs w:val="24"/>
        </w:rPr>
        <w:t>30</w:t>
      </w:r>
      <w:r w:rsidR="00C47B74">
        <w:rPr>
          <w:rFonts w:asciiTheme="minorHAnsi" w:hAnsiTheme="minorHAnsi" w:cstheme="minorHAnsi"/>
          <w:b/>
          <w:szCs w:val="24"/>
        </w:rPr>
        <w:t xml:space="preserve"> September</w:t>
      </w:r>
      <w:r w:rsidRPr="0087084F">
        <w:rPr>
          <w:rFonts w:asciiTheme="minorHAnsi" w:hAnsiTheme="minorHAnsi" w:cstheme="minorHAnsi"/>
          <w:b/>
          <w:szCs w:val="24"/>
        </w:rPr>
        <w:t xml:space="preserve"> 2019</w:t>
      </w:r>
      <w:r w:rsidRPr="0087084F">
        <w:rPr>
          <w:rFonts w:asciiTheme="minorHAnsi" w:hAnsiTheme="minorHAnsi" w:cstheme="minorHAnsi"/>
          <w:szCs w:val="24"/>
        </w:rPr>
        <w:t xml:space="preserve"> and is to include:</w:t>
      </w:r>
    </w:p>
    <w:p w:rsidR="00A2652F" w:rsidRPr="0087084F" w:rsidRDefault="00A2652F" w:rsidP="00A2652F">
      <w:pPr>
        <w:pStyle w:val="ListParagraph"/>
        <w:numPr>
          <w:ilvl w:val="2"/>
          <w:numId w:val="10"/>
        </w:numPr>
        <w:ind w:left="2127"/>
        <w:contextualSpacing w:val="0"/>
        <w:rPr>
          <w:rFonts w:asciiTheme="minorHAnsi" w:hAnsiTheme="minorHAnsi" w:cstheme="minorHAnsi"/>
          <w:szCs w:val="24"/>
        </w:rPr>
      </w:pPr>
      <w:r w:rsidRPr="0087084F">
        <w:rPr>
          <w:rFonts w:asciiTheme="minorHAnsi" w:hAnsiTheme="minorHAnsi" w:cstheme="minorHAnsi"/>
          <w:szCs w:val="24"/>
        </w:rPr>
        <w:t xml:space="preserve">An audit of one (1) full pay period between 1 </w:t>
      </w:r>
      <w:r w:rsidR="009F6260">
        <w:rPr>
          <w:rFonts w:asciiTheme="minorHAnsi" w:hAnsiTheme="minorHAnsi" w:cstheme="minorHAnsi"/>
          <w:szCs w:val="24"/>
        </w:rPr>
        <w:t xml:space="preserve">July </w:t>
      </w:r>
      <w:r w:rsidRPr="0087084F">
        <w:rPr>
          <w:rFonts w:asciiTheme="minorHAnsi" w:hAnsiTheme="minorHAnsi" w:cstheme="minorHAnsi"/>
          <w:szCs w:val="24"/>
        </w:rPr>
        <w:t>2019 and 30 July 2019 in respect of pay rates, conditions, pay slips and record keeping in relation to all employees audited. The pay period must include at least one public holiday;</w:t>
      </w:r>
    </w:p>
    <w:p w:rsidR="00A2652F" w:rsidRPr="0087084F" w:rsidRDefault="00A2652F" w:rsidP="00A2652F">
      <w:pPr>
        <w:pStyle w:val="ListParagraph"/>
        <w:numPr>
          <w:ilvl w:val="0"/>
          <w:numId w:val="43"/>
        </w:numPr>
        <w:ind w:left="2127"/>
        <w:rPr>
          <w:rFonts w:asciiTheme="minorHAnsi" w:hAnsiTheme="minorHAnsi" w:cstheme="minorHAnsi"/>
          <w:szCs w:val="24"/>
        </w:rPr>
      </w:pPr>
      <w:r w:rsidRPr="0087084F">
        <w:rPr>
          <w:rFonts w:asciiTheme="minorHAnsi" w:hAnsiTheme="minorHAnsi" w:cstheme="minorHAnsi"/>
          <w:szCs w:val="24"/>
        </w:rPr>
        <w:t xml:space="preserve">Audit 2 is to be finalised and a report on the outcomes of the audit is to be provided to the FWO within 28 days of the finalisation date </w:t>
      </w:r>
      <w:r w:rsidR="008B7485" w:rsidRPr="0087084F">
        <w:rPr>
          <w:rFonts w:asciiTheme="minorHAnsi" w:hAnsiTheme="minorHAnsi" w:cstheme="minorHAnsi"/>
          <w:szCs w:val="24"/>
        </w:rPr>
        <w:t xml:space="preserve">being </w:t>
      </w:r>
      <w:r w:rsidRPr="0087084F">
        <w:rPr>
          <w:rFonts w:asciiTheme="minorHAnsi" w:hAnsiTheme="minorHAnsi" w:cstheme="minorHAnsi"/>
          <w:szCs w:val="24"/>
        </w:rPr>
        <w:t xml:space="preserve">30 </w:t>
      </w:r>
      <w:r w:rsidR="00C47B74">
        <w:rPr>
          <w:rFonts w:asciiTheme="minorHAnsi" w:hAnsiTheme="minorHAnsi" w:cstheme="minorHAnsi"/>
          <w:szCs w:val="24"/>
        </w:rPr>
        <w:t xml:space="preserve">September </w:t>
      </w:r>
      <w:r w:rsidRPr="0087084F">
        <w:rPr>
          <w:rFonts w:asciiTheme="minorHAnsi" w:hAnsiTheme="minorHAnsi" w:cstheme="minorHAnsi"/>
          <w:szCs w:val="24"/>
        </w:rPr>
        <w:t xml:space="preserve">2019. The report must include details of Prime Enterprise Holdings Pty </w:t>
      </w:r>
      <w:proofErr w:type="spellStart"/>
      <w:r w:rsidRPr="0087084F">
        <w:rPr>
          <w:rFonts w:asciiTheme="minorHAnsi" w:hAnsiTheme="minorHAnsi" w:cstheme="minorHAnsi"/>
          <w:szCs w:val="24"/>
        </w:rPr>
        <w:t>Ltd’s</w:t>
      </w:r>
      <w:proofErr w:type="spellEnd"/>
      <w:r w:rsidRPr="0087084F">
        <w:rPr>
          <w:rFonts w:asciiTheme="minorHAnsi" w:hAnsiTheme="minorHAnsi" w:cstheme="minorHAnsi"/>
          <w:szCs w:val="24"/>
        </w:rPr>
        <w:t xml:space="preserve"> compliance or non-compliance with the</w:t>
      </w:r>
      <w:r w:rsidR="007A5AB0">
        <w:rPr>
          <w:rFonts w:asciiTheme="minorHAnsi" w:hAnsiTheme="minorHAnsi" w:cstheme="minorHAnsi"/>
          <w:szCs w:val="24"/>
        </w:rPr>
        <w:t xml:space="preserve"> clauses as listed in clause a).</w:t>
      </w:r>
    </w:p>
    <w:p w:rsidR="00A2652F" w:rsidRPr="0087084F" w:rsidRDefault="00A2652F" w:rsidP="00A2652F">
      <w:pPr>
        <w:pStyle w:val="ListParagraph"/>
        <w:ind w:left="2127"/>
        <w:rPr>
          <w:rFonts w:asciiTheme="minorHAnsi" w:hAnsiTheme="minorHAnsi" w:cstheme="minorHAnsi"/>
          <w:szCs w:val="24"/>
        </w:rPr>
      </w:pPr>
    </w:p>
    <w:p w:rsidR="00A2652F" w:rsidRPr="0087084F" w:rsidRDefault="00A2652F" w:rsidP="00A2652F">
      <w:pPr>
        <w:pStyle w:val="ListParagraph"/>
        <w:widowControl w:val="0"/>
        <w:numPr>
          <w:ilvl w:val="0"/>
          <w:numId w:val="30"/>
        </w:numPr>
        <w:ind w:left="714" w:hanging="357"/>
        <w:contextualSpacing w:val="0"/>
        <w:rPr>
          <w:rFonts w:asciiTheme="minorHAnsi" w:hAnsiTheme="minorHAnsi" w:cstheme="minorHAnsi"/>
          <w:szCs w:val="24"/>
        </w:rPr>
      </w:pPr>
      <w:r w:rsidRPr="0087084F">
        <w:rPr>
          <w:rFonts w:asciiTheme="minorHAnsi" w:hAnsiTheme="minorHAnsi" w:cstheme="minorHAnsi"/>
          <w:szCs w:val="24"/>
        </w:rPr>
        <w:t>Without limiting paragraph (a) above, ensure that the Audits examine the Company’s compliance with any wage rate, penalty or allowance increases arising from the Fair Work Commission’s Annual Wage Reviews;</w:t>
      </w:r>
    </w:p>
    <w:p w:rsidR="00A2652F" w:rsidRPr="0087084F" w:rsidRDefault="00A2652F" w:rsidP="00A2652F">
      <w:pPr>
        <w:pStyle w:val="ListParagraph"/>
        <w:widowControl w:val="0"/>
        <w:numPr>
          <w:ilvl w:val="0"/>
          <w:numId w:val="30"/>
        </w:numPr>
        <w:ind w:left="714" w:hanging="357"/>
        <w:rPr>
          <w:rFonts w:asciiTheme="minorHAnsi" w:hAnsiTheme="minorHAnsi" w:cstheme="minorHAnsi"/>
          <w:szCs w:val="24"/>
        </w:rPr>
      </w:pPr>
      <w:r w:rsidRPr="0087084F">
        <w:rPr>
          <w:rFonts w:asciiTheme="minorHAnsi" w:hAnsiTheme="minorHAnsi" w:cstheme="minorHAnsi"/>
          <w:szCs w:val="24"/>
        </w:rPr>
        <w:t>In the event an Audit discloses contraventions of any applicable Commonwealth workplace law and/or instruments, rectify all such contraventions within 14 days  of each of the finalisation dates specified in subc</w:t>
      </w:r>
      <w:r w:rsidR="005D2DE9">
        <w:rPr>
          <w:rFonts w:asciiTheme="minorHAnsi" w:hAnsiTheme="minorHAnsi" w:cstheme="minorHAnsi"/>
          <w:szCs w:val="24"/>
        </w:rPr>
        <w:t>lauses 10</w:t>
      </w:r>
      <w:r w:rsidRPr="0087084F">
        <w:rPr>
          <w:rFonts w:asciiTheme="minorHAnsi" w:hAnsiTheme="minorHAnsi" w:cstheme="minorHAnsi"/>
          <w:szCs w:val="24"/>
        </w:rPr>
        <w:t>.7(c)(ii)(b) and 1</w:t>
      </w:r>
      <w:r w:rsidR="005D2DE9">
        <w:rPr>
          <w:rFonts w:asciiTheme="minorHAnsi" w:hAnsiTheme="minorHAnsi" w:cstheme="minorHAnsi"/>
          <w:szCs w:val="24"/>
        </w:rPr>
        <w:t>0</w:t>
      </w:r>
      <w:r w:rsidRPr="0087084F">
        <w:rPr>
          <w:rFonts w:asciiTheme="minorHAnsi" w:hAnsiTheme="minorHAnsi" w:cstheme="minorHAnsi"/>
          <w:szCs w:val="24"/>
        </w:rPr>
        <w:t>.7(c)(iii)(b) above, including rectification of any and all underpayments to employees and provide evidence of rectification to the FWO;</w:t>
      </w:r>
    </w:p>
    <w:p w:rsidR="00A2652F" w:rsidRPr="0087084F" w:rsidRDefault="00A2652F" w:rsidP="00A2652F">
      <w:pPr>
        <w:pStyle w:val="ListParagraph"/>
        <w:widowControl w:val="0"/>
        <w:numPr>
          <w:ilvl w:val="0"/>
          <w:numId w:val="30"/>
        </w:numPr>
        <w:rPr>
          <w:rFonts w:asciiTheme="minorHAnsi" w:hAnsiTheme="minorHAnsi" w:cstheme="minorHAnsi"/>
          <w:szCs w:val="24"/>
        </w:rPr>
      </w:pPr>
      <w:r w:rsidRPr="0087084F">
        <w:rPr>
          <w:rFonts w:asciiTheme="minorHAnsi" w:hAnsiTheme="minorHAnsi" w:cstheme="minorHAnsi"/>
          <w:szCs w:val="24"/>
        </w:rPr>
        <w:t>If requested, provide the FWO with all records and documents used to conduct the Audit, including any working documents, within 7 days of such a request;</w:t>
      </w:r>
    </w:p>
    <w:p w:rsidR="00A2652F" w:rsidRPr="0087084F" w:rsidRDefault="00A2652F" w:rsidP="00A2652F">
      <w:pPr>
        <w:pStyle w:val="ListParagraph"/>
        <w:numPr>
          <w:ilvl w:val="0"/>
          <w:numId w:val="30"/>
        </w:numPr>
        <w:jc w:val="both"/>
        <w:rPr>
          <w:rFonts w:asciiTheme="minorHAnsi" w:hAnsiTheme="minorHAnsi" w:cstheme="minorHAnsi"/>
          <w:szCs w:val="24"/>
        </w:rPr>
      </w:pPr>
      <w:r w:rsidRPr="0087084F">
        <w:rPr>
          <w:rFonts w:asciiTheme="minorHAnsi" w:hAnsiTheme="minorHAnsi" w:cstheme="minorHAnsi"/>
          <w:szCs w:val="24"/>
        </w:rPr>
        <w:t xml:space="preserve">If any employee(s) identified as having underpayments owing to them cannot be located, within 60 days of each of the finalisation dates specified in subclauses </w:t>
      </w:r>
      <w:r w:rsidR="00D33B8B">
        <w:rPr>
          <w:rFonts w:asciiTheme="minorHAnsi" w:hAnsiTheme="minorHAnsi" w:cstheme="minorHAnsi"/>
          <w:szCs w:val="24"/>
        </w:rPr>
        <w:t>1</w:t>
      </w:r>
      <w:r w:rsidR="003E4C90">
        <w:rPr>
          <w:rFonts w:asciiTheme="minorHAnsi" w:hAnsiTheme="minorHAnsi" w:cstheme="minorHAnsi"/>
          <w:szCs w:val="24"/>
        </w:rPr>
        <w:t>0</w:t>
      </w:r>
      <w:r w:rsidR="00D33B8B">
        <w:rPr>
          <w:rFonts w:asciiTheme="minorHAnsi" w:hAnsiTheme="minorHAnsi" w:cstheme="minorHAnsi"/>
          <w:szCs w:val="24"/>
        </w:rPr>
        <w:t>.7(c</w:t>
      </w:r>
      <w:proofErr w:type="gramStart"/>
      <w:r w:rsidR="00D33B8B">
        <w:rPr>
          <w:rFonts w:asciiTheme="minorHAnsi" w:hAnsiTheme="minorHAnsi" w:cstheme="minorHAnsi"/>
          <w:szCs w:val="24"/>
        </w:rPr>
        <w:t>)</w:t>
      </w:r>
      <w:r w:rsidRPr="0087084F">
        <w:rPr>
          <w:rFonts w:asciiTheme="minorHAnsi" w:hAnsiTheme="minorHAnsi" w:cstheme="minorHAnsi"/>
          <w:szCs w:val="24"/>
        </w:rPr>
        <w:t>(</w:t>
      </w:r>
      <w:proofErr w:type="gramEnd"/>
      <w:r w:rsidRPr="0087084F">
        <w:rPr>
          <w:rFonts w:asciiTheme="minorHAnsi" w:hAnsiTheme="minorHAnsi" w:cstheme="minorHAnsi"/>
          <w:szCs w:val="24"/>
        </w:rPr>
        <w:t xml:space="preserve">ii)(b) and </w:t>
      </w:r>
      <w:r w:rsidR="00D33B8B">
        <w:rPr>
          <w:rFonts w:asciiTheme="minorHAnsi" w:hAnsiTheme="minorHAnsi" w:cstheme="minorHAnsi"/>
          <w:szCs w:val="24"/>
        </w:rPr>
        <w:t>1</w:t>
      </w:r>
      <w:r w:rsidR="003E4C90">
        <w:rPr>
          <w:rFonts w:asciiTheme="minorHAnsi" w:hAnsiTheme="minorHAnsi" w:cstheme="minorHAnsi"/>
          <w:szCs w:val="24"/>
        </w:rPr>
        <w:t>0</w:t>
      </w:r>
      <w:r w:rsidR="00D33B8B">
        <w:rPr>
          <w:rFonts w:asciiTheme="minorHAnsi" w:hAnsiTheme="minorHAnsi" w:cstheme="minorHAnsi"/>
          <w:szCs w:val="24"/>
        </w:rPr>
        <w:t>.7(c)</w:t>
      </w:r>
      <w:r w:rsidRPr="0087084F">
        <w:rPr>
          <w:rFonts w:asciiTheme="minorHAnsi" w:hAnsiTheme="minorHAnsi" w:cstheme="minorHAnsi"/>
          <w:szCs w:val="24"/>
        </w:rPr>
        <w:t xml:space="preserve">(iii)(b) above, </w:t>
      </w:r>
      <w:r w:rsidRPr="0087084F">
        <w:rPr>
          <w:rFonts w:asciiTheme="minorHAnsi" w:hAnsiTheme="minorHAnsi" w:cstheme="minorHAnsi"/>
          <w:bCs/>
          <w:szCs w:val="24"/>
        </w:rPr>
        <w:t>make application</w:t>
      </w:r>
      <w:r w:rsidRPr="0087084F">
        <w:rPr>
          <w:rFonts w:asciiTheme="minorHAnsi" w:hAnsiTheme="minorHAnsi" w:cstheme="minorHAnsi"/>
          <w:szCs w:val="24"/>
        </w:rPr>
        <w:t xml:space="preserve"> to the Commonwealth of Australia (through the FWO) in accordance with section 559 of the FW Act to pay money into the Commonwealth Revenue Fund (CRF). The Company will complete the required documents supplied by the FWO. (Any employees that have underpayments paid into the CRF can contact the FWO to claim the money).</w:t>
      </w:r>
    </w:p>
    <w:p w:rsidR="00A2652F" w:rsidRPr="0087084F" w:rsidRDefault="00A2652F" w:rsidP="00A2652F">
      <w:pPr>
        <w:widowControl w:val="0"/>
        <w:rPr>
          <w:rFonts w:asciiTheme="minorHAnsi" w:hAnsiTheme="minorHAnsi" w:cstheme="minorHAnsi"/>
          <w:b/>
          <w:i/>
          <w:sz w:val="24"/>
          <w:szCs w:val="24"/>
        </w:rPr>
      </w:pPr>
    </w:p>
    <w:p w:rsidR="00A2652F" w:rsidRDefault="00A2652F" w:rsidP="00D31304">
      <w:pPr>
        <w:pStyle w:val="Heading3"/>
      </w:pPr>
      <w:r w:rsidRPr="0087084F">
        <w:t>1</w:t>
      </w:r>
      <w:r w:rsidR="003E4C90">
        <w:t>0</w:t>
      </w:r>
      <w:r w:rsidRPr="0087084F">
        <w:t>.8</w:t>
      </w:r>
      <w:r w:rsidRPr="0087084F">
        <w:tab/>
        <w:t>Reporting to the FWO</w:t>
      </w:r>
    </w:p>
    <w:p w:rsidR="00D17898" w:rsidRPr="0087084F" w:rsidRDefault="00D17898" w:rsidP="00A2652F">
      <w:pPr>
        <w:widowControl w:val="0"/>
        <w:ind w:firstLine="720"/>
        <w:rPr>
          <w:rFonts w:asciiTheme="minorHAnsi" w:hAnsiTheme="minorHAnsi" w:cstheme="minorHAnsi"/>
          <w:b/>
          <w:i/>
          <w:sz w:val="24"/>
          <w:szCs w:val="24"/>
        </w:rPr>
      </w:pPr>
    </w:p>
    <w:p w:rsidR="00A2652F" w:rsidRPr="0087084F" w:rsidRDefault="00A2652F" w:rsidP="00A2652F">
      <w:pPr>
        <w:widowControl w:val="0"/>
        <w:ind w:firstLine="336"/>
        <w:rPr>
          <w:rFonts w:asciiTheme="minorHAnsi" w:hAnsiTheme="minorHAnsi" w:cstheme="minorHAnsi"/>
          <w:sz w:val="24"/>
          <w:szCs w:val="24"/>
        </w:rPr>
      </w:pPr>
      <w:r w:rsidRPr="0087084F">
        <w:rPr>
          <w:rFonts w:asciiTheme="minorHAnsi" w:hAnsiTheme="minorHAnsi" w:cstheme="minorHAnsi"/>
          <w:sz w:val="24"/>
          <w:szCs w:val="24"/>
        </w:rPr>
        <w:t>a)</w:t>
      </w:r>
      <w:r w:rsidRPr="0087084F">
        <w:rPr>
          <w:rFonts w:asciiTheme="minorHAnsi" w:hAnsiTheme="minorHAnsi" w:cstheme="minorHAnsi"/>
          <w:sz w:val="24"/>
          <w:szCs w:val="24"/>
        </w:rPr>
        <w:tab/>
        <w:t>The following information is to be provided to the FWO</w:t>
      </w:r>
    </w:p>
    <w:p w:rsidR="00A2652F" w:rsidRPr="0087084F" w:rsidRDefault="00A2652F" w:rsidP="00A2652F">
      <w:pPr>
        <w:pStyle w:val="ListParagraph"/>
        <w:widowControl w:val="0"/>
        <w:numPr>
          <w:ilvl w:val="0"/>
          <w:numId w:val="20"/>
        </w:numPr>
        <w:ind w:left="1134" w:hanging="425"/>
        <w:rPr>
          <w:rFonts w:asciiTheme="minorHAnsi" w:hAnsiTheme="minorHAnsi" w:cstheme="minorHAnsi"/>
          <w:szCs w:val="24"/>
        </w:rPr>
      </w:pPr>
      <w:r w:rsidRPr="0087084F">
        <w:rPr>
          <w:rFonts w:asciiTheme="minorHAnsi" w:hAnsiTheme="minorHAnsi" w:cstheme="minorHAnsi"/>
          <w:szCs w:val="24"/>
        </w:rPr>
        <w:t>Report to the FWO every 3 months from the date of execution of the Undertaking on the details of any establishments or other parts of the Company’s business either sold, leased or otherwise assigned to another legal entity;</w:t>
      </w:r>
    </w:p>
    <w:p w:rsidR="00A2652F" w:rsidRPr="0087084F" w:rsidRDefault="00A2652F" w:rsidP="00A2652F">
      <w:pPr>
        <w:pStyle w:val="ListParagraph"/>
        <w:widowControl w:val="0"/>
        <w:numPr>
          <w:ilvl w:val="0"/>
          <w:numId w:val="20"/>
        </w:numPr>
        <w:ind w:left="1134" w:hanging="425"/>
        <w:rPr>
          <w:rFonts w:asciiTheme="minorHAnsi" w:hAnsiTheme="minorHAnsi" w:cstheme="minorHAnsi"/>
          <w:szCs w:val="24"/>
        </w:rPr>
      </w:pPr>
      <w:r w:rsidRPr="0087084F">
        <w:rPr>
          <w:rFonts w:asciiTheme="minorHAnsi" w:hAnsiTheme="minorHAnsi" w:cstheme="minorHAnsi"/>
          <w:szCs w:val="24"/>
        </w:rPr>
        <w:t>Report to the FWO every three months from the date of execution whether the Company opens, or acquires any new or additional establishments;</w:t>
      </w:r>
    </w:p>
    <w:p w:rsidR="00A2652F" w:rsidRPr="0087084F" w:rsidRDefault="00A2652F" w:rsidP="00A2652F">
      <w:pPr>
        <w:pStyle w:val="ListParagraph"/>
        <w:widowControl w:val="0"/>
        <w:numPr>
          <w:ilvl w:val="0"/>
          <w:numId w:val="46"/>
        </w:numPr>
        <w:rPr>
          <w:rFonts w:asciiTheme="minorHAnsi" w:hAnsiTheme="minorHAnsi" w:cstheme="minorHAnsi"/>
          <w:b/>
          <w:i/>
          <w:szCs w:val="24"/>
        </w:rPr>
      </w:pPr>
      <w:r w:rsidRPr="0087084F">
        <w:rPr>
          <w:rFonts w:asciiTheme="minorHAnsi" w:hAnsiTheme="minorHAnsi" w:cstheme="minorHAnsi"/>
          <w:szCs w:val="24"/>
        </w:rPr>
        <w:t>In the event that there are any events required to be reported on, as described in a) above, provide any documentation or other evidence requested by the FWO to confirm the event/s that have transpired.</w:t>
      </w:r>
    </w:p>
    <w:p w:rsidR="00A2652F" w:rsidRPr="0087084F" w:rsidRDefault="00A2652F" w:rsidP="00A2652F">
      <w:pPr>
        <w:widowControl w:val="0"/>
        <w:ind w:firstLine="720"/>
        <w:rPr>
          <w:rFonts w:asciiTheme="minorHAnsi" w:hAnsiTheme="minorHAnsi" w:cstheme="minorHAnsi"/>
          <w:b/>
          <w:i/>
          <w:sz w:val="24"/>
          <w:szCs w:val="24"/>
        </w:rPr>
      </w:pPr>
    </w:p>
    <w:p w:rsidR="00A2652F" w:rsidRDefault="00A2652F" w:rsidP="00D31304">
      <w:pPr>
        <w:pStyle w:val="Heading3"/>
      </w:pPr>
      <w:r w:rsidRPr="0087084F">
        <w:t>1</w:t>
      </w:r>
      <w:r w:rsidR="003E4C90">
        <w:t>0.</w:t>
      </w:r>
      <w:r w:rsidR="00171C1C">
        <w:t>9</w:t>
      </w:r>
      <w:r w:rsidRPr="0087084F">
        <w:tab/>
        <w:t>Workplace Notice</w:t>
      </w:r>
    </w:p>
    <w:p w:rsidR="00D17898" w:rsidRPr="0087084F" w:rsidRDefault="00D17898"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33"/>
        </w:numPr>
        <w:rPr>
          <w:rFonts w:asciiTheme="minorHAnsi" w:hAnsiTheme="minorHAnsi" w:cstheme="minorHAnsi"/>
          <w:szCs w:val="24"/>
        </w:rPr>
      </w:pPr>
      <w:r w:rsidRPr="0087084F">
        <w:rPr>
          <w:rFonts w:asciiTheme="minorHAnsi" w:hAnsiTheme="minorHAnsi" w:cstheme="minorHAnsi"/>
          <w:szCs w:val="24"/>
        </w:rPr>
        <w:t xml:space="preserve">Within 28 days of the execution of this Undertaking, cause to be displayed within all workplaces controlled by the Company a notice in the form of </w:t>
      </w:r>
      <w:r w:rsidRPr="0087084F">
        <w:rPr>
          <w:rFonts w:asciiTheme="minorHAnsi" w:hAnsiTheme="minorHAnsi" w:cstheme="minorHAnsi"/>
          <w:b/>
          <w:szCs w:val="24"/>
        </w:rPr>
        <w:t>Attachment B</w:t>
      </w:r>
      <w:r w:rsidRPr="0087084F">
        <w:rPr>
          <w:rFonts w:asciiTheme="minorHAnsi" w:hAnsiTheme="minorHAnsi" w:cstheme="minorHAnsi"/>
          <w:szCs w:val="24"/>
        </w:rPr>
        <w:t xml:space="preserve"> to this Undertaking (</w:t>
      </w:r>
      <w:r w:rsidRPr="0087084F">
        <w:rPr>
          <w:rFonts w:asciiTheme="minorHAnsi" w:hAnsiTheme="minorHAnsi" w:cstheme="minorHAnsi"/>
          <w:b/>
          <w:szCs w:val="24"/>
        </w:rPr>
        <w:t>Workplace Notice</w:t>
      </w:r>
      <w:r w:rsidRPr="0087084F">
        <w:rPr>
          <w:rFonts w:asciiTheme="minorHAnsi" w:hAnsiTheme="minorHAnsi" w:cstheme="minorHAnsi"/>
          <w:szCs w:val="24"/>
        </w:rPr>
        <w:t>) and provide photographic evidence of its display and the location of the notice in the workplace:</w:t>
      </w:r>
    </w:p>
    <w:p w:rsidR="00A2652F" w:rsidRPr="0087084F" w:rsidRDefault="00A2652F" w:rsidP="00A2652F">
      <w:pPr>
        <w:pStyle w:val="ListParagraph"/>
        <w:widowControl w:val="0"/>
        <w:numPr>
          <w:ilvl w:val="1"/>
          <w:numId w:val="33"/>
        </w:numPr>
        <w:rPr>
          <w:rFonts w:asciiTheme="minorHAnsi" w:hAnsiTheme="minorHAnsi" w:cstheme="minorHAnsi"/>
          <w:szCs w:val="24"/>
        </w:rPr>
      </w:pPr>
      <w:r w:rsidRPr="0087084F">
        <w:rPr>
          <w:rFonts w:asciiTheme="minorHAnsi" w:hAnsiTheme="minorHAnsi" w:cstheme="minorHAnsi"/>
          <w:szCs w:val="24"/>
        </w:rPr>
        <w:t>Ensure that each Workplace Notice is printed in at least A3 size and is clearly displayed:</w:t>
      </w:r>
    </w:p>
    <w:p w:rsidR="00A2652F" w:rsidRPr="0087084F" w:rsidRDefault="00A2652F" w:rsidP="00A2652F">
      <w:pPr>
        <w:pStyle w:val="ListParagraph"/>
        <w:widowControl w:val="0"/>
        <w:numPr>
          <w:ilvl w:val="2"/>
          <w:numId w:val="33"/>
        </w:numPr>
        <w:rPr>
          <w:rFonts w:asciiTheme="minorHAnsi" w:hAnsiTheme="minorHAnsi" w:cstheme="minorHAnsi"/>
          <w:szCs w:val="24"/>
        </w:rPr>
      </w:pPr>
      <w:r w:rsidRPr="0087084F">
        <w:rPr>
          <w:rFonts w:asciiTheme="minorHAnsi" w:hAnsiTheme="minorHAnsi" w:cstheme="minorHAnsi"/>
          <w:szCs w:val="24"/>
        </w:rPr>
        <w:t>In a location to which all employees who work at the Company have access;</w:t>
      </w:r>
    </w:p>
    <w:p w:rsidR="00A2652F" w:rsidRPr="0087084F" w:rsidRDefault="00A2652F" w:rsidP="00A2652F">
      <w:pPr>
        <w:pStyle w:val="ListParagraph"/>
        <w:widowControl w:val="0"/>
        <w:numPr>
          <w:ilvl w:val="2"/>
          <w:numId w:val="33"/>
        </w:numPr>
        <w:rPr>
          <w:rFonts w:asciiTheme="minorHAnsi" w:hAnsiTheme="minorHAnsi" w:cstheme="minorHAnsi"/>
          <w:szCs w:val="24"/>
        </w:rPr>
      </w:pPr>
      <w:r w:rsidRPr="0087084F">
        <w:rPr>
          <w:rFonts w:asciiTheme="minorHAnsi" w:hAnsiTheme="minorHAnsi" w:cstheme="minorHAnsi"/>
          <w:szCs w:val="24"/>
        </w:rPr>
        <w:t>In a manner which is reasonably capable of drawing the attention of all employees to the Workplace Notice (for example, by placement on a staff noticeboard;</w:t>
      </w:r>
    </w:p>
    <w:p w:rsidR="00A2652F" w:rsidRPr="0087084F" w:rsidRDefault="00A2652F" w:rsidP="00A2652F">
      <w:pPr>
        <w:pStyle w:val="ListParagraph"/>
        <w:widowControl w:val="0"/>
        <w:numPr>
          <w:ilvl w:val="2"/>
          <w:numId w:val="33"/>
        </w:numPr>
        <w:rPr>
          <w:rFonts w:asciiTheme="minorHAnsi" w:hAnsiTheme="minorHAnsi" w:cstheme="minorHAnsi"/>
          <w:szCs w:val="24"/>
        </w:rPr>
      </w:pPr>
      <w:r w:rsidRPr="0087084F">
        <w:rPr>
          <w:rFonts w:asciiTheme="minorHAnsi" w:hAnsiTheme="minorHAnsi" w:cstheme="minorHAnsi"/>
          <w:szCs w:val="24"/>
        </w:rPr>
        <w:t>For a period of 28 continuous days;</w:t>
      </w:r>
    </w:p>
    <w:p w:rsidR="00A2652F" w:rsidRPr="0087084F" w:rsidRDefault="00A2652F" w:rsidP="00A2652F">
      <w:pPr>
        <w:pStyle w:val="ListParagraph"/>
        <w:widowControl w:val="0"/>
        <w:numPr>
          <w:ilvl w:val="1"/>
          <w:numId w:val="33"/>
        </w:numPr>
        <w:rPr>
          <w:rFonts w:asciiTheme="minorHAnsi" w:hAnsiTheme="minorHAnsi" w:cstheme="minorHAnsi"/>
          <w:b/>
          <w:i/>
          <w:szCs w:val="24"/>
        </w:rPr>
      </w:pPr>
      <w:r w:rsidRPr="0087084F">
        <w:rPr>
          <w:rFonts w:asciiTheme="minorHAnsi" w:hAnsiTheme="minorHAnsi" w:cstheme="minorHAnsi"/>
          <w:szCs w:val="24"/>
        </w:rPr>
        <w:t>At the end of the period of 28 days provide confirmation to the FWO that each Workplace Notice has been continuously displayed for the required period.</w:t>
      </w:r>
    </w:p>
    <w:p w:rsidR="00A2652F" w:rsidRPr="0087084F" w:rsidRDefault="00A2652F" w:rsidP="00A2652F">
      <w:pPr>
        <w:widowControl w:val="0"/>
        <w:ind w:firstLine="720"/>
        <w:jc w:val="both"/>
        <w:rPr>
          <w:rFonts w:asciiTheme="minorHAnsi" w:hAnsiTheme="minorHAnsi" w:cstheme="minorHAnsi"/>
          <w:b/>
          <w:i/>
          <w:sz w:val="24"/>
          <w:szCs w:val="24"/>
        </w:rPr>
      </w:pPr>
    </w:p>
    <w:p w:rsidR="00A2652F" w:rsidRDefault="00171C1C" w:rsidP="00D31304">
      <w:pPr>
        <w:pStyle w:val="Heading3"/>
      </w:pPr>
      <w:r>
        <w:t>10.10</w:t>
      </w:r>
      <w:r w:rsidR="00A2652F" w:rsidRPr="0087084F">
        <w:tab/>
        <w:t>Website Notice</w:t>
      </w:r>
    </w:p>
    <w:p w:rsidR="00D17898" w:rsidRPr="0087084F" w:rsidRDefault="00D17898" w:rsidP="00A2652F">
      <w:pPr>
        <w:widowControl w:val="0"/>
        <w:ind w:firstLine="720"/>
        <w:jc w:val="both"/>
        <w:rPr>
          <w:rFonts w:asciiTheme="minorHAnsi" w:hAnsiTheme="minorHAnsi" w:cstheme="minorHAnsi"/>
          <w:b/>
          <w:i/>
          <w:sz w:val="24"/>
          <w:szCs w:val="24"/>
        </w:rPr>
      </w:pPr>
    </w:p>
    <w:p w:rsidR="00A2652F" w:rsidRPr="0087084F" w:rsidRDefault="00A2652F" w:rsidP="00A2652F">
      <w:pPr>
        <w:pStyle w:val="ListParagraph"/>
        <w:widowControl w:val="0"/>
        <w:numPr>
          <w:ilvl w:val="0"/>
          <w:numId w:val="34"/>
        </w:numPr>
        <w:rPr>
          <w:rFonts w:asciiTheme="minorHAnsi" w:hAnsiTheme="minorHAnsi" w:cstheme="minorHAnsi"/>
          <w:szCs w:val="24"/>
        </w:rPr>
      </w:pPr>
      <w:r w:rsidRPr="0087084F">
        <w:rPr>
          <w:rFonts w:asciiTheme="minorHAnsi" w:hAnsiTheme="minorHAnsi" w:cstheme="minorHAnsi"/>
          <w:szCs w:val="24"/>
        </w:rPr>
        <w:t>The Company will place a notification (</w:t>
      </w:r>
      <w:r w:rsidRPr="0087084F">
        <w:rPr>
          <w:rFonts w:asciiTheme="minorHAnsi" w:hAnsiTheme="minorHAnsi" w:cstheme="minorHAnsi"/>
          <w:b/>
          <w:szCs w:val="24"/>
        </w:rPr>
        <w:t>Website Notice</w:t>
      </w:r>
      <w:r w:rsidRPr="0087084F">
        <w:rPr>
          <w:rFonts w:asciiTheme="minorHAnsi" w:hAnsiTheme="minorHAnsi" w:cstheme="minorHAnsi"/>
          <w:szCs w:val="24"/>
        </w:rPr>
        <w:t>) on the front page of its websites (</w:t>
      </w:r>
      <w:hyperlink r:id="rId10" w:tooltip="Sushi Master website" w:history="1">
        <w:r w:rsidRPr="0087084F">
          <w:rPr>
            <w:rStyle w:val="Hyperlink"/>
            <w:rFonts w:asciiTheme="minorHAnsi" w:hAnsiTheme="minorHAnsi" w:cstheme="minorHAnsi"/>
            <w:szCs w:val="24"/>
          </w:rPr>
          <w:t>http://www.sushimaster.com.au/</w:t>
        </w:r>
      </w:hyperlink>
      <w:r w:rsidRPr="0087084F">
        <w:rPr>
          <w:rFonts w:asciiTheme="minorHAnsi" w:hAnsiTheme="minorHAnsi" w:cstheme="minorHAnsi"/>
          <w:szCs w:val="24"/>
        </w:rPr>
        <w:t xml:space="preserve">; </w:t>
      </w:r>
      <w:hyperlink r:id="rId11" w:tooltip="Website for Prime Enterprise Holidays Pty Ltd" w:history="1">
        <w:r w:rsidRPr="0087084F">
          <w:rPr>
            <w:rStyle w:val="Hyperlink"/>
            <w:rFonts w:asciiTheme="minorHAnsi" w:hAnsiTheme="minorHAnsi" w:cstheme="minorHAnsi"/>
            <w:szCs w:val="24"/>
          </w:rPr>
          <w:t>http://www.primeenterpriseholdings.com.au/</w:t>
        </w:r>
      </w:hyperlink>
      <w:r w:rsidRPr="0087084F">
        <w:rPr>
          <w:rFonts w:asciiTheme="minorHAnsi" w:hAnsiTheme="minorHAnsi" w:cstheme="minorHAnsi"/>
          <w:szCs w:val="24"/>
        </w:rPr>
        <w:t xml:space="preserve">) within 28 days of, but not prior to the FWO publishing a Media Release on its website which will: </w:t>
      </w:r>
    </w:p>
    <w:p w:rsidR="00A2652F" w:rsidRPr="0087084F" w:rsidRDefault="00A2652F" w:rsidP="00A2652F">
      <w:pPr>
        <w:pStyle w:val="ListParagraph"/>
        <w:widowControl w:val="0"/>
        <w:numPr>
          <w:ilvl w:val="1"/>
          <w:numId w:val="34"/>
        </w:numPr>
        <w:rPr>
          <w:rFonts w:asciiTheme="minorHAnsi" w:hAnsiTheme="minorHAnsi" w:cstheme="minorHAnsi"/>
          <w:szCs w:val="24"/>
        </w:rPr>
      </w:pPr>
      <w:r w:rsidRPr="0087084F">
        <w:rPr>
          <w:rFonts w:asciiTheme="minorHAnsi" w:hAnsiTheme="minorHAnsi" w:cstheme="minorHAnsi"/>
          <w:szCs w:val="24"/>
        </w:rPr>
        <w:t xml:space="preserve">be in the form of the Workplace Notice set out at </w:t>
      </w:r>
      <w:r w:rsidRPr="0087084F">
        <w:rPr>
          <w:rFonts w:asciiTheme="minorHAnsi" w:hAnsiTheme="minorHAnsi" w:cstheme="minorHAnsi"/>
          <w:b/>
          <w:szCs w:val="24"/>
        </w:rPr>
        <w:t>Attachment B</w:t>
      </w:r>
      <w:r w:rsidRPr="0087084F">
        <w:rPr>
          <w:rFonts w:asciiTheme="minorHAnsi" w:hAnsiTheme="minorHAnsi" w:cstheme="minorHAnsi"/>
          <w:szCs w:val="24"/>
        </w:rPr>
        <w:t>;</w:t>
      </w:r>
    </w:p>
    <w:p w:rsidR="00A2652F" w:rsidRPr="0087084F" w:rsidRDefault="00A2652F" w:rsidP="00A2652F">
      <w:pPr>
        <w:pStyle w:val="ListParagraph"/>
        <w:widowControl w:val="0"/>
        <w:numPr>
          <w:ilvl w:val="1"/>
          <w:numId w:val="34"/>
        </w:numPr>
        <w:rPr>
          <w:rFonts w:asciiTheme="minorHAnsi" w:hAnsiTheme="minorHAnsi" w:cstheme="minorHAnsi"/>
          <w:szCs w:val="24"/>
        </w:rPr>
      </w:pPr>
      <w:r w:rsidRPr="0087084F">
        <w:rPr>
          <w:rFonts w:asciiTheme="minorHAnsi" w:hAnsiTheme="minorHAnsi" w:cstheme="minorHAnsi"/>
          <w:szCs w:val="24"/>
        </w:rPr>
        <w:t>be displayed in at least size 10 font;</w:t>
      </w:r>
    </w:p>
    <w:p w:rsidR="00A2652F" w:rsidRPr="0087084F" w:rsidRDefault="00A2652F" w:rsidP="00A2652F">
      <w:pPr>
        <w:pStyle w:val="ListParagraph"/>
        <w:widowControl w:val="0"/>
        <w:numPr>
          <w:ilvl w:val="1"/>
          <w:numId w:val="34"/>
        </w:numPr>
        <w:rPr>
          <w:rFonts w:asciiTheme="minorHAnsi" w:hAnsiTheme="minorHAnsi" w:cstheme="minorHAnsi"/>
          <w:szCs w:val="24"/>
        </w:rPr>
      </w:pPr>
      <w:r w:rsidRPr="0087084F">
        <w:rPr>
          <w:rFonts w:asciiTheme="minorHAnsi" w:hAnsiTheme="minorHAnsi" w:cstheme="minorHAnsi"/>
          <w:szCs w:val="24"/>
        </w:rPr>
        <w:t xml:space="preserve">Be displayed in a prominent location on the homepage of the website; and </w:t>
      </w:r>
    </w:p>
    <w:p w:rsidR="00A2652F" w:rsidRPr="0087084F" w:rsidRDefault="00A2652F" w:rsidP="00A2652F">
      <w:pPr>
        <w:pStyle w:val="ListParagraph"/>
        <w:widowControl w:val="0"/>
        <w:numPr>
          <w:ilvl w:val="1"/>
          <w:numId w:val="34"/>
        </w:numPr>
        <w:rPr>
          <w:rFonts w:asciiTheme="minorHAnsi" w:hAnsiTheme="minorHAnsi" w:cstheme="minorHAnsi"/>
          <w:szCs w:val="24"/>
        </w:rPr>
      </w:pPr>
      <w:proofErr w:type="gramStart"/>
      <w:r w:rsidRPr="0087084F">
        <w:rPr>
          <w:rFonts w:asciiTheme="minorHAnsi" w:hAnsiTheme="minorHAnsi" w:cstheme="minorHAnsi"/>
          <w:szCs w:val="24"/>
        </w:rPr>
        <w:t>remain</w:t>
      </w:r>
      <w:proofErr w:type="gramEnd"/>
      <w:r w:rsidRPr="0087084F">
        <w:rPr>
          <w:rFonts w:asciiTheme="minorHAnsi" w:hAnsiTheme="minorHAnsi" w:cstheme="minorHAnsi"/>
          <w:szCs w:val="24"/>
        </w:rPr>
        <w:t xml:space="preserve"> on the website for a period of </w:t>
      </w:r>
      <w:r w:rsidR="00171C1C">
        <w:rPr>
          <w:rFonts w:asciiTheme="minorHAnsi" w:hAnsiTheme="minorHAnsi" w:cstheme="minorHAnsi"/>
          <w:szCs w:val="24"/>
        </w:rPr>
        <w:t>28 days</w:t>
      </w:r>
      <w:r w:rsidRPr="0087084F">
        <w:rPr>
          <w:rFonts w:asciiTheme="minorHAnsi" w:hAnsiTheme="minorHAnsi" w:cstheme="minorHAnsi"/>
          <w:szCs w:val="24"/>
        </w:rPr>
        <w:t xml:space="preserve">. </w:t>
      </w:r>
    </w:p>
    <w:p w:rsidR="00A2652F" w:rsidRPr="0087084F" w:rsidRDefault="00A2652F" w:rsidP="00A2652F">
      <w:pPr>
        <w:pStyle w:val="ListParagraph"/>
        <w:widowControl w:val="0"/>
        <w:numPr>
          <w:ilvl w:val="0"/>
          <w:numId w:val="34"/>
        </w:numPr>
        <w:rPr>
          <w:rFonts w:asciiTheme="minorHAnsi" w:hAnsiTheme="minorHAnsi" w:cstheme="minorHAnsi"/>
          <w:szCs w:val="24"/>
        </w:rPr>
      </w:pPr>
      <w:r w:rsidRPr="0087084F">
        <w:rPr>
          <w:rFonts w:asciiTheme="minorHAnsi" w:hAnsiTheme="minorHAnsi" w:cstheme="minorHAnsi"/>
          <w:szCs w:val="24"/>
        </w:rPr>
        <w:t>The Company will provide evidence of the placement of the Website Notice to the FWO on the date it is published.</w:t>
      </w:r>
    </w:p>
    <w:p w:rsidR="00A2652F" w:rsidRPr="0087084F" w:rsidRDefault="00A2652F" w:rsidP="00A2652F">
      <w:pPr>
        <w:widowControl w:val="0"/>
        <w:ind w:firstLine="720"/>
        <w:jc w:val="both"/>
        <w:rPr>
          <w:rFonts w:asciiTheme="minorHAnsi" w:hAnsiTheme="minorHAnsi" w:cstheme="minorHAnsi"/>
          <w:b/>
          <w:i/>
          <w:sz w:val="24"/>
          <w:szCs w:val="24"/>
        </w:rPr>
      </w:pPr>
    </w:p>
    <w:p w:rsidR="00A2652F" w:rsidRDefault="00171C1C" w:rsidP="00D31304">
      <w:pPr>
        <w:pStyle w:val="Heading3"/>
      </w:pPr>
      <w:r>
        <w:t>10.11</w:t>
      </w:r>
      <w:r w:rsidR="00A2652F" w:rsidRPr="0087084F">
        <w:tab/>
        <w:t>Social Media Notice</w:t>
      </w:r>
    </w:p>
    <w:p w:rsidR="00D17898" w:rsidRPr="0087084F" w:rsidRDefault="00D17898" w:rsidP="00A2652F">
      <w:pPr>
        <w:widowControl w:val="0"/>
        <w:ind w:firstLine="720"/>
        <w:jc w:val="both"/>
        <w:rPr>
          <w:rFonts w:asciiTheme="minorHAnsi" w:hAnsiTheme="minorHAnsi" w:cstheme="minorHAnsi"/>
          <w:b/>
          <w:i/>
          <w:sz w:val="24"/>
          <w:szCs w:val="24"/>
        </w:rPr>
      </w:pPr>
    </w:p>
    <w:p w:rsidR="00A2652F" w:rsidRPr="0087084F" w:rsidRDefault="00A2652F" w:rsidP="00A2652F">
      <w:pPr>
        <w:pStyle w:val="ListParagraph"/>
        <w:widowControl w:val="0"/>
        <w:numPr>
          <w:ilvl w:val="0"/>
          <w:numId w:val="35"/>
        </w:numPr>
        <w:rPr>
          <w:rFonts w:asciiTheme="minorHAnsi" w:hAnsiTheme="minorHAnsi" w:cstheme="minorHAnsi"/>
          <w:szCs w:val="24"/>
        </w:rPr>
      </w:pPr>
      <w:r w:rsidRPr="0087084F">
        <w:rPr>
          <w:rFonts w:asciiTheme="minorHAnsi" w:hAnsiTheme="minorHAnsi" w:cstheme="minorHAnsi"/>
          <w:szCs w:val="24"/>
        </w:rPr>
        <w:t xml:space="preserve">The Company will, </w:t>
      </w:r>
      <w:r w:rsidRPr="0087084F">
        <w:rPr>
          <w:rFonts w:asciiTheme="minorHAnsi" w:hAnsiTheme="minorHAnsi" w:cstheme="minorHAnsi"/>
          <w:b/>
          <w:szCs w:val="24"/>
        </w:rPr>
        <w:t>within 28 days</w:t>
      </w:r>
      <w:r w:rsidRPr="0087084F">
        <w:rPr>
          <w:rFonts w:asciiTheme="minorHAnsi" w:hAnsiTheme="minorHAnsi" w:cstheme="minorHAnsi"/>
          <w:szCs w:val="24"/>
        </w:rPr>
        <w:t xml:space="preserve"> of, but not prior to, the FWO publishing a Media Release on its website in respect of this Undertaking, place a post on any and all of its Facebook Page/s (where available), which will: </w:t>
      </w:r>
    </w:p>
    <w:p w:rsidR="00A2652F" w:rsidRPr="0087084F" w:rsidRDefault="00A2652F" w:rsidP="00A2652F">
      <w:pPr>
        <w:pStyle w:val="ListParagraph"/>
        <w:widowControl w:val="0"/>
        <w:numPr>
          <w:ilvl w:val="1"/>
          <w:numId w:val="35"/>
        </w:numPr>
        <w:rPr>
          <w:rFonts w:asciiTheme="minorHAnsi" w:hAnsiTheme="minorHAnsi" w:cstheme="minorHAnsi"/>
          <w:szCs w:val="24"/>
        </w:rPr>
      </w:pPr>
      <w:r w:rsidRPr="0087084F">
        <w:rPr>
          <w:rFonts w:asciiTheme="minorHAnsi" w:hAnsiTheme="minorHAnsi" w:cstheme="minorHAnsi"/>
          <w:szCs w:val="24"/>
        </w:rPr>
        <w:t xml:space="preserve">be posted and pinned to the top of the homepage in public view; </w:t>
      </w:r>
    </w:p>
    <w:p w:rsidR="00A2652F" w:rsidRPr="0087084F" w:rsidRDefault="00A2652F" w:rsidP="00A2652F">
      <w:pPr>
        <w:pStyle w:val="ListParagraph"/>
        <w:widowControl w:val="0"/>
        <w:numPr>
          <w:ilvl w:val="1"/>
          <w:numId w:val="35"/>
        </w:numPr>
        <w:rPr>
          <w:rFonts w:asciiTheme="minorHAnsi" w:hAnsiTheme="minorHAnsi" w:cstheme="minorHAnsi"/>
          <w:szCs w:val="24"/>
        </w:rPr>
      </w:pPr>
      <w:r w:rsidRPr="0087084F">
        <w:rPr>
          <w:rFonts w:asciiTheme="minorHAnsi" w:hAnsiTheme="minorHAnsi" w:cstheme="minorHAnsi"/>
          <w:szCs w:val="24"/>
        </w:rPr>
        <w:t>remain on the Facebook page/s for a continuous period of at least 28 days; and</w:t>
      </w:r>
    </w:p>
    <w:p w:rsidR="00A2652F" w:rsidRPr="0087084F" w:rsidRDefault="00A2652F" w:rsidP="00A2652F">
      <w:pPr>
        <w:pStyle w:val="ListParagraph"/>
        <w:widowControl w:val="0"/>
        <w:numPr>
          <w:ilvl w:val="1"/>
          <w:numId w:val="35"/>
        </w:numPr>
        <w:rPr>
          <w:rFonts w:asciiTheme="minorHAnsi" w:hAnsiTheme="minorHAnsi" w:cstheme="minorHAnsi"/>
          <w:szCs w:val="24"/>
        </w:rPr>
      </w:pPr>
      <w:proofErr w:type="gramStart"/>
      <w:r w:rsidRPr="0087084F">
        <w:rPr>
          <w:rFonts w:asciiTheme="minorHAnsi" w:hAnsiTheme="minorHAnsi" w:cstheme="minorHAnsi"/>
          <w:szCs w:val="24"/>
        </w:rPr>
        <w:t>be</w:t>
      </w:r>
      <w:proofErr w:type="gramEnd"/>
      <w:r w:rsidRPr="0087084F">
        <w:rPr>
          <w:rFonts w:asciiTheme="minorHAnsi" w:hAnsiTheme="minorHAnsi" w:cstheme="minorHAnsi"/>
          <w:szCs w:val="24"/>
        </w:rPr>
        <w:t xml:space="preserve"> in the form of the Public Notice set out in </w:t>
      </w:r>
      <w:r w:rsidRPr="0087084F">
        <w:rPr>
          <w:rFonts w:asciiTheme="minorHAnsi" w:hAnsiTheme="minorHAnsi" w:cstheme="minorHAnsi"/>
          <w:b/>
          <w:szCs w:val="24"/>
        </w:rPr>
        <w:t>Attachment B</w:t>
      </w:r>
      <w:r w:rsidRPr="0087084F">
        <w:rPr>
          <w:rFonts w:asciiTheme="minorHAnsi" w:hAnsiTheme="minorHAnsi" w:cstheme="minorHAnsi"/>
          <w:szCs w:val="24"/>
        </w:rPr>
        <w:t>.</w:t>
      </w:r>
    </w:p>
    <w:p w:rsidR="00A2652F" w:rsidRPr="0087084F" w:rsidRDefault="00A2652F" w:rsidP="00A2652F">
      <w:pPr>
        <w:pStyle w:val="ListParagraph"/>
        <w:widowControl w:val="0"/>
        <w:numPr>
          <w:ilvl w:val="0"/>
          <w:numId w:val="35"/>
        </w:numPr>
        <w:rPr>
          <w:rFonts w:asciiTheme="minorHAnsi" w:hAnsiTheme="minorHAnsi" w:cstheme="minorHAnsi"/>
          <w:b/>
          <w:szCs w:val="24"/>
        </w:rPr>
      </w:pPr>
      <w:r w:rsidRPr="0087084F">
        <w:rPr>
          <w:rFonts w:asciiTheme="minorHAnsi" w:hAnsiTheme="minorHAnsi" w:cstheme="minorHAnsi"/>
          <w:szCs w:val="24"/>
        </w:rPr>
        <w:t>Within 7 days of posting the notice on the Company’s Facebook page/s (where available), provide evidence of the posting of the link to the Company’s Facebook Page/s to the FWO.</w:t>
      </w:r>
    </w:p>
    <w:p w:rsidR="00A2652F" w:rsidRPr="0087084F" w:rsidRDefault="00A2652F" w:rsidP="00A2652F">
      <w:pPr>
        <w:widowControl w:val="0"/>
        <w:ind w:firstLine="720"/>
        <w:rPr>
          <w:rFonts w:asciiTheme="minorHAnsi" w:hAnsiTheme="minorHAnsi" w:cstheme="minorHAnsi"/>
          <w:b/>
          <w:i/>
          <w:sz w:val="24"/>
          <w:szCs w:val="24"/>
        </w:rPr>
      </w:pPr>
    </w:p>
    <w:p w:rsidR="00A2652F" w:rsidRDefault="00171C1C" w:rsidP="00D31304">
      <w:pPr>
        <w:pStyle w:val="Heading3"/>
      </w:pPr>
      <w:r>
        <w:t>10.12</w:t>
      </w:r>
      <w:r w:rsidR="00A2652F" w:rsidRPr="0087084F">
        <w:tab/>
        <w:t>Record Keeping</w:t>
      </w:r>
    </w:p>
    <w:p w:rsidR="00D17898" w:rsidRPr="0087084F" w:rsidRDefault="00D17898"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36"/>
        </w:numPr>
        <w:rPr>
          <w:rFonts w:asciiTheme="minorHAnsi" w:hAnsiTheme="minorHAnsi" w:cstheme="minorHAnsi"/>
          <w:szCs w:val="24"/>
        </w:rPr>
      </w:pPr>
      <w:r w:rsidRPr="0087084F">
        <w:rPr>
          <w:rFonts w:asciiTheme="minorHAnsi" w:hAnsiTheme="minorHAnsi" w:cstheme="minorHAnsi"/>
          <w:b/>
          <w:szCs w:val="24"/>
        </w:rPr>
        <w:t>Within 28 days</w:t>
      </w:r>
      <w:r w:rsidRPr="0087084F">
        <w:rPr>
          <w:rFonts w:asciiTheme="minorHAnsi" w:hAnsiTheme="minorHAnsi" w:cstheme="minorHAnsi"/>
          <w:szCs w:val="24"/>
        </w:rPr>
        <w:t xml:space="preserve"> of the execution of this Undertaking provide to the FWO a copy of time and wage records and payslips for one employee for the first full pay period following the execution of this undertaking. Such records are to comply with Commonwealth workplace laws.</w:t>
      </w:r>
    </w:p>
    <w:p w:rsidR="00A2652F" w:rsidRPr="0087084F" w:rsidRDefault="00A2652F" w:rsidP="00A2652F">
      <w:pPr>
        <w:widowControl w:val="0"/>
        <w:ind w:firstLine="720"/>
        <w:rPr>
          <w:rFonts w:asciiTheme="minorHAnsi" w:hAnsiTheme="minorHAnsi" w:cstheme="minorHAnsi"/>
          <w:b/>
          <w:i/>
          <w:sz w:val="24"/>
          <w:szCs w:val="24"/>
        </w:rPr>
      </w:pPr>
    </w:p>
    <w:p w:rsidR="00A2652F" w:rsidRDefault="006B3A85" w:rsidP="00D31304">
      <w:pPr>
        <w:pStyle w:val="Heading3"/>
      </w:pPr>
      <w:r>
        <w:t>10.13</w:t>
      </w:r>
      <w:r w:rsidR="00A2652F" w:rsidRPr="0087084F">
        <w:tab/>
        <w:t>Broader Community workplace relations education</w:t>
      </w:r>
    </w:p>
    <w:p w:rsidR="00D17898" w:rsidRPr="0087084F" w:rsidRDefault="00D17898"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39"/>
        </w:numPr>
        <w:rPr>
          <w:rFonts w:asciiTheme="minorHAnsi" w:hAnsiTheme="minorHAnsi" w:cstheme="minorHAnsi"/>
          <w:b/>
          <w:i/>
          <w:szCs w:val="24"/>
        </w:rPr>
      </w:pPr>
      <w:r w:rsidRPr="0087084F">
        <w:rPr>
          <w:rFonts w:asciiTheme="minorHAnsi" w:hAnsiTheme="minorHAnsi" w:cstheme="minorHAnsi"/>
          <w:szCs w:val="24"/>
        </w:rPr>
        <w:t>Make a donation</w:t>
      </w:r>
      <w:r w:rsidRPr="0087084F">
        <w:rPr>
          <w:rFonts w:asciiTheme="minorHAnsi" w:hAnsiTheme="minorHAnsi" w:cstheme="minorHAnsi"/>
          <w:b/>
          <w:szCs w:val="24"/>
        </w:rPr>
        <w:t xml:space="preserve"> within 90 days</w:t>
      </w:r>
      <w:r w:rsidRPr="0087084F">
        <w:rPr>
          <w:rFonts w:asciiTheme="minorHAnsi" w:hAnsiTheme="minorHAnsi" w:cstheme="minorHAnsi"/>
          <w:szCs w:val="24"/>
        </w:rPr>
        <w:t xml:space="preserve"> of </w:t>
      </w:r>
      <w:r w:rsidR="00D131E0">
        <w:rPr>
          <w:rFonts w:asciiTheme="minorHAnsi" w:hAnsiTheme="minorHAnsi" w:cstheme="minorHAnsi"/>
          <w:b/>
          <w:szCs w:val="24"/>
        </w:rPr>
        <w:t>$5</w:t>
      </w:r>
      <w:r w:rsidRPr="0087084F">
        <w:rPr>
          <w:rFonts w:asciiTheme="minorHAnsi" w:hAnsiTheme="minorHAnsi" w:cstheme="minorHAnsi"/>
          <w:b/>
          <w:szCs w:val="24"/>
        </w:rPr>
        <w:t xml:space="preserve">,000 </w:t>
      </w:r>
      <w:r w:rsidRPr="0087084F">
        <w:rPr>
          <w:rFonts w:asciiTheme="minorHAnsi" w:hAnsiTheme="minorHAnsi" w:cstheme="minorHAnsi"/>
          <w:szCs w:val="24"/>
        </w:rPr>
        <w:t>to the Metropolitan Migrant Resource Centre with the objective of assisting the promotion of compliance with Commonwealth workplace laws in the community, and provide evidence of the donation to FWO.</w:t>
      </w:r>
    </w:p>
    <w:p w:rsidR="001A4B2A" w:rsidRDefault="001A4B2A">
      <w:pPr>
        <w:rPr>
          <w:rFonts w:asciiTheme="minorHAnsi" w:hAnsiTheme="minorHAnsi" w:cstheme="minorHAnsi"/>
          <w:b/>
          <w:i/>
          <w:sz w:val="24"/>
          <w:szCs w:val="24"/>
        </w:rPr>
      </w:pPr>
      <w:r>
        <w:rPr>
          <w:rFonts w:asciiTheme="minorHAnsi" w:hAnsiTheme="minorHAnsi" w:cstheme="minorHAnsi"/>
          <w:b/>
          <w:i/>
          <w:sz w:val="24"/>
          <w:szCs w:val="24"/>
        </w:rPr>
        <w:br w:type="page"/>
      </w:r>
    </w:p>
    <w:p w:rsidR="00A2652F" w:rsidRDefault="006B3A85" w:rsidP="00D31304">
      <w:pPr>
        <w:pStyle w:val="Heading3"/>
      </w:pPr>
      <w:r>
        <w:t>10.14</w:t>
      </w:r>
      <w:r w:rsidR="00A2652F" w:rsidRPr="0087084F">
        <w:tab/>
        <w:t>Access to the Award and NES</w:t>
      </w:r>
    </w:p>
    <w:p w:rsidR="00D17898" w:rsidRPr="0087084F" w:rsidRDefault="00D17898" w:rsidP="00A2652F">
      <w:pPr>
        <w:widowControl w:val="0"/>
        <w:ind w:firstLine="720"/>
        <w:rPr>
          <w:rFonts w:asciiTheme="minorHAnsi" w:hAnsiTheme="minorHAnsi" w:cstheme="minorHAnsi"/>
          <w:b/>
          <w:i/>
          <w:sz w:val="24"/>
          <w:szCs w:val="24"/>
        </w:rPr>
      </w:pPr>
    </w:p>
    <w:p w:rsidR="00A2652F" w:rsidRPr="0087084F" w:rsidRDefault="00A2652F" w:rsidP="00A2652F">
      <w:pPr>
        <w:pStyle w:val="ListParagraph"/>
        <w:widowControl w:val="0"/>
        <w:numPr>
          <w:ilvl w:val="0"/>
          <w:numId w:val="40"/>
        </w:numPr>
        <w:contextualSpacing w:val="0"/>
        <w:rPr>
          <w:rFonts w:asciiTheme="minorHAnsi" w:hAnsiTheme="minorHAnsi" w:cstheme="minorHAnsi"/>
          <w:szCs w:val="24"/>
        </w:rPr>
      </w:pPr>
      <w:r w:rsidRPr="0087084F">
        <w:rPr>
          <w:rFonts w:asciiTheme="minorHAnsi" w:hAnsiTheme="minorHAnsi" w:cstheme="minorHAnsi"/>
          <w:szCs w:val="24"/>
        </w:rPr>
        <w:t>The Company will:</w:t>
      </w:r>
    </w:p>
    <w:p w:rsidR="00A2652F" w:rsidRPr="0087084F" w:rsidRDefault="00A2652F" w:rsidP="00A2652F">
      <w:pPr>
        <w:pStyle w:val="ListParagraph"/>
        <w:widowControl w:val="0"/>
        <w:numPr>
          <w:ilvl w:val="0"/>
          <w:numId w:val="37"/>
        </w:numPr>
        <w:ind w:left="1276"/>
        <w:contextualSpacing w:val="0"/>
        <w:rPr>
          <w:rFonts w:asciiTheme="minorHAnsi" w:hAnsiTheme="minorHAnsi" w:cstheme="minorHAnsi"/>
          <w:szCs w:val="24"/>
        </w:rPr>
      </w:pPr>
      <w:r w:rsidRPr="0087084F">
        <w:rPr>
          <w:rFonts w:asciiTheme="minorHAnsi" w:hAnsiTheme="minorHAnsi" w:cstheme="minorHAnsi"/>
          <w:szCs w:val="24"/>
        </w:rPr>
        <w:t>Ensure that copies of the applicable Award and the NES are available to all employees to whom they apply in accordance with Clause 5 of the Awards. These will be made available either:</w:t>
      </w:r>
    </w:p>
    <w:p w:rsidR="00A2652F" w:rsidRPr="0087084F" w:rsidRDefault="00A2652F" w:rsidP="00A2652F">
      <w:pPr>
        <w:pStyle w:val="ListParagraph"/>
        <w:numPr>
          <w:ilvl w:val="0"/>
          <w:numId w:val="38"/>
        </w:numPr>
        <w:contextualSpacing w:val="0"/>
        <w:rPr>
          <w:rFonts w:asciiTheme="minorHAnsi" w:hAnsiTheme="minorHAnsi" w:cstheme="minorHAnsi"/>
          <w:szCs w:val="24"/>
        </w:rPr>
      </w:pPr>
      <w:r w:rsidRPr="0087084F">
        <w:rPr>
          <w:rFonts w:asciiTheme="minorHAnsi" w:hAnsiTheme="minorHAnsi" w:cstheme="minorHAnsi"/>
          <w:szCs w:val="24"/>
        </w:rPr>
        <w:t>On a noticeboard which is conveniently located at or near the workplace; or</w:t>
      </w:r>
    </w:p>
    <w:p w:rsidR="00A2652F" w:rsidRPr="0087084F" w:rsidRDefault="00A2652F" w:rsidP="00A2652F">
      <w:pPr>
        <w:pStyle w:val="ListParagraph"/>
        <w:numPr>
          <w:ilvl w:val="0"/>
          <w:numId w:val="38"/>
        </w:numPr>
        <w:ind w:hanging="357"/>
        <w:contextualSpacing w:val="0"/>
        <w:rPr>
          <w:rFonts w:asciiTheme="minorHAnsi" w:hAnsiTheme="minorHAnsi" w:cstheme="minorHAnsi"/>
          <w:szCs w:val="24"/>
        </w:rPr>
      </w:pPr>
      <w:r w:rsidRPr="0087084F">
        <w:rPr>
          <w:rFonts w:asciiTheme="minorHAnsi" w:hAnsiTheme="minorHAnsi" w:cstheme="minorHAnsi"/>
          <w:szCs w:val="24"/>
        </w:rPr>
        <w:t>Through electronic means; and</w:t>
      </w:r>
    </w:p>
    <w:p w:rsidR="00A2652F" w:rsidRPr="0087084F" w:rsidRDefault="00A2652F" w:rsidP="00A2652F">
      <w:pPr>
        <w:pStyle w:val="ListParagraph"/>
        <w:numPr>
          <w:ilvl w:val="0"/>
          <w:numId w:val="38"/>
        </w:numPr>
        <w:ind w:hanging="357"/>
        <w:contextualSpacing w:val="0"/>
        <w:rPr>
          <w:rFonts w:asciiTheme="minorHAnsi" w:hAnsiTheme="minorHAnsi" w:cstheme="minorHAnsi"/>
          <w:szCs w:val="24"/>
        </w:rPr>
      </w:pPr>
      <w:r w:rsidRPr="0087084F">
        <w:rPr>
          <w:rFonts w:asciiTheme="minorHAnsi" w:hAnsiTheme="minorHAnsi" w:cstheme="minorHAnsi"/>
          <w:szCs w:val="24"/>
        </w:rPr>
        <w:t xml:space="preserve">Notify the FWO within 30 days of how the Award and NES has been made available to employees. </w:t>
      </w:r>
    </w:p>
    <w:p w:rsidR="00A2652F" w:rsidRPr="0087084F" w:rsidRDefault="00A2652F" w:rsidP="00D31304">
      <w:pPr>
        <w:pStyle w:val="Heading2"/>
      </w:pPr>
      <w:r w:rsidRPr="0087084F">
        <w:t>NO INCONSISTENT STATEMENTS</w:t>
      </w:r>
    </w:p>
    <w:p w:rsidR="00A2652F" w:rsidRPr="006B3A85" w:rsidRDefault="00A2652F" w:rsidP="006B3A85">
      <w:pPr>
        <w:pStyle w:val="ListParagraph"/>
        <w:numPr>
          <w:ilvl w:val="0"/>
          <w:numId w:val="8"/>
        </w:numPr>
        <w:spacing w:before="100" w:beforeAutospacing="1" w:after="100" w:afterAutospacing="1"/>
        <w:rPr>
          <w:rFonts w:asciiTheme="minorHAnsi" w:hAnsiTheme="minorHAnsi" w:cstheme="minorHAnsi"/>
          <w:b/>
          <w:bCs/>
          <w:szCs w:val="24"/>
        </w:rPr>
      </w:pPr>
      <w:r w:rsidRPr="006B3A85">
        <w:rPr>
          <w:rFonts w:asciiTheme="minorHAnsi" w:hAnsiTheme="minorHAnsi" w:cstheme="minorHAnsi"/>
          <w:szCs w:val="24"/>
        </w:rPr>
        <w:t xml:space="preserve">The Company and the </w:t>
      </w:r>
      <w:r w:rsidR="00FB3AAC" w:rsidRPr="006B3A85">
        <w:rPr>
          <w:rFonts w:asciiTheme="minorHAnsi" w:hAnsiTheme="minorHAnsi" w:cstheme="minorHAnsi"/>
          <w:szCs w:val="24"/>
        </w:rPr>
        <w:t>Director</w:t>
      </w:r>
      <w:r w:rsidRPr="006B3A85">
        <w:rPr>
          <w:rFonts w:asciiTheme="minorHAnsi" w:hAnsiTheme="minorHAnsi" w:cstheme="minorHAnsi"/>
          <w:szCs w:val="24"/>
        </w:rPr>
        <w:t xml:space="preserve">: </w:t>
      </w:r>
    </w:p>
    <w:p w:rsidR="00A2652F" w:rsidRPr="0087084F" w:rsidRDefault="00A2652F" w:rsidP="00A2652F">
      <w:pPr>
        <w:pStyle w:val="ListParagraph"/>
        <w:numPr>
          <w:ilvl w:val="1"/>
          <w:numId w:val="12"/>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must not; and</w:t>
      </w:r>
    </w:p>
    <w:p w:rsidR="00A2652F" w:rsidRPr="005652AA" w:rsidRDefault="00A2652F" w:rsidP="005652AA">
      <w:pPr>
        <w:pStyle w:val="ListParagraph"/>
        <w:numPr>
          <w:ilvl w:val="1"/>
          <w:numId w:val="12"/>
        </w:numPr>
        <w:spacing w:before="100" w:beforeAutospacing="1" w:after="100" w:afterAutospacing="1"/>
        <w:ind w:left="1418" w:hanging="357"/>
        <w:rPr>
          <w:rFonts w:asciiTheme="minorHAnsi" w:hAnsiTheme="minorHAnsi" w:cstheme="minorHAnsi"/>
          <w:szCs w:val="24"/>
        </w:rPr>
      </w:pPr>
      <w:r w:rsidRPr="0087084F">
        <w:rPr>
          <w:rFonts w:asciiTheme="minorHAnsi" w:hAnsiTheme="minorHAnsi" w:cstheme="minorHAnsi"/>
          <w:szCs w:val="24"/>
        </w:rPr>
        <w:t>must ensure that each of its officers, employees or agents, do not,</w:t>
      </w:r>
      <w:r w:rsidR="005652AA">
        <w:rPr>
          <w:rFonts w:asciiTheme="minorHAnsi" w:hAnsiTheme="minorHAnsi" w:cstheme="minorHAnsi"/>
          <w:szCs w:val="24"/>
        </w:rPr>
        <w:t xml:space="preserve"> </w:t>
      </w:r>
      <w:r w:rsidRPr="005652AA">
        <w:rPr>
          <w:rFonts w:asciiTheme="minorHAnsi" w:hAnsiTheme="minorHAnsi" w:cstheme="minorHAnsi"/>
          <w:szCs w:val="24"/>
        </w:rPr>
        <w:t xml:space="preserve">make any statement, orally or in writing or otherwise imply anything that is inconsistent with admission or acknowledgements contained in this agreement. </w:t>
      </w:r>
    </w:p>
    <w:p w:rsidR="00A2652F" w:rsidRPr="0087084F" w:rsidRDefault="00A2652F" w:rsidP="00D31304">
      <w:pPr>
        <w:pStyle w:val="Heading2"/>
      </w:pPr>
      <w:r w:rsidRPr="0087084F">
        <w:t>ACKNOWLEDGEMENTS</w:t>
      </w:r>
    </w:p>
    <w:p w:rsidR="00A2652F" w:rsidRPr="0087084F" w:rsidRDefault="00A2652F" w:rsidP="006B3A85">
      <w:pPr>
        <w:pStyle w:val="ListParagraph"/>
        <w:widowControl w:val="0"/>
        <w:numPr>
          <w:ilvl w:val="0"/>
          <w:numId w:val="8"/>
        </w:numPr>
        <w:spacing w:before="100" w:beforeAutospacing="1" w:after="100" w:afterAutospacing="1"/>
        <w:ind w:left="709" w:hanging="425"/>
        <w:rPr>
          <w:rFonts w:asciiTheme="minorHAnsi" w:hAnsiTheme="minorHAnsi" w:cstheme="minorHAnsi"/>
          <w:szCs w:val="24"/>
        </w:rPr>
      </w:pPr>
      <w:r w:rsidRPr="0087084F">
        <w:rPr>
          <w:rFonts w:asciiTheme="minorHAnsi" w:hAnsiTheme="minorHAnsi" w:cstheme="minorHAnsi"/>
          <w:szCs w:val="24"/>
        </w:rPr>
        <w:t xml:space="preserve">The Company and the </w:t>
      </w:r>
      <w:r w:rsidR="00FB3AAC" w:rsidRPr="0087084F">
        <w:rPr>
          <w:rFonts w:asciiTheme="minorHAnsi" w:hAnsiTheme="minorHAnsi" w:cstheme="minorHAnsi"/>
          <w:szCs w:val="24"/>
        </w:rPr>
        <w:t>Director</w:t>
      </w:r>
      <w:r w:rsidRPr="0087084F">
        <w:rPr>
          <w:rFonts w:asciiTheme="minorHAnsi" w:hAnsiTheme="minorHAnsi" w:cstheme="minorHAnsi"/>
          <w:szCs w:val="24"/>
        </w:rPr>
        <w:t xml:space="preserve"> acknowledge that:</w:t>
      </w:r>
    </w:p>
    <w:p w:rsidR="00A2652F" w:rsidRPr="0087084F" w:rsidRDefault="00A2652F" w:rsidP="00A2652F">
      <w:pPr>
        <w:pStyle w:val="ListParagraph"/>
        <w:widowControl w:val="0"/>
        <w:numPr>
          <w:ilvl w:val="0"/>
          <w:numId w:val="7"/>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The FWO may;</w:t>
      </w:r>
    </w:p>
    <w:p w:rsidR="00A2652F" w:rsidRPr="0087084F" w:rsidRDefault="00A2652F" w:rsidP="00696E8C">
      <w:pPr>
        <w:pStyle w:val="ListParagraph"/>
        <w:widowControl w:val="0"/>
        <w:numPr>
          <w:ilvl w:val="1"/>
          <w:numId w:val="7"/>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 xml:space="preserve">make this Undertaking (and any of the Attachments hereto) available for public inspection, including by posting it on the FWO internet site at </w:t>
      </w:r>
      <w:hyperlink r:id="rId12" w:tooltip="Fair Work Ombudsman website" w:history="1">
        <w:r w:rsidRPr="0087084F">
          <w:rPr>
            <w:rStyle w:val="Hyperlink"/>
            <w:rFonts w:asciiTheme="minorHAnsi" w:hAnsiTheme="minorHAnsi" w:cstheme="minorHAnsi"/>
            <w:szCs w:val="24"/>
          </w:rPr>
          <w:t>www.fairwork.gov.au</w:t>
        </w:r>
      </w:hyperlink>
      <w:r w:rsidRPr="0087084F">
        <w:rPr>
          <w:rFonts w:asciiTheme="minorHAnsi" w:hAnsiTheme="minorHAnsi" w:cstheme="minorHAnsi"/>
          <w:szCs w:val="24"/>
        </w:rPr>
        <w:t>;</w:t>
      </w:r>
    </w:p>
    <w:p w:rsidR="00A2652F" w:rsidRPr="0087084F" w:rsidRDefault="00A2652F" w:rsidP="00696E8C">
      <w:pPr>
        <w:pStyle w:val="ListParagraph"/>
        <w:widowControl w:val="0"/>
        <w:numPr>
          <w:ilvl w:val="1"/>
          <w:numId w:val="7"/>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 xml:space="preserve">release a copy of this Undertaking (and any of the Attachments hereto) pursuant to any relevant request under the </w:t>
      </w:r>
      <w:r w:rsidRPr="0087084F">
        <w:rPr>
          <w:rFonts w:asciiTheme="minorHAnsi" w:hAnsiTheme="minorHAnsi" w:cstheme="minorHAnsi"/>
          <w:i/>
          <w:szCs w:val="24"/>
        </w:rPr>
        <w:t xml:space="preserve">Freedom of Information Act 1982 </w:t>
      </w:r>
      <w:r w:rsidRPr="0087084F">
        <w:rPr>
          <w:rFonts w:asciiTheme="minorHAnsi" w:hAnsiTheme="minorHAnsi" w:cstheme="minorHAnsi"/>
          <w:szCs w:val="24"/>
        </w:rPr>
        <w:t>(</w:t>
      </w:r>
      <w:proofErr w:type="spellStart"/>
      <w:r w:rsidRPr="0087084F">
        <w:rPr>
          <w:rFonts w:asciiTheme="minorHAnsi" w:hAnsiTheme="minorHAnsi" w:cstheme="minorHAnsi"/>
          <w:szCs w:val="24"/>
        </w:rPr>
        <w:t>Cth</w:t>
      </w:r>
      <w:proofErr w:type="spellEnd"/>
      <w:r w:rsidRPr="0087084F">
        <w:rPr>
          <w:rFonts w:asciiTheme="minorHAnsi" w:hAnsiTheme="minorHAnsi" w:cstheme="minorHAnsi"/>
          <w:szCs w:val="24"/>
        </w:rPr>
        <w:t>);</w:t>
      </w:r>
    </w:p>
    <w:p w:rsidR="00A2652F" w:rsidRPr="0087084F" w:rsidRDefault="00A2652F" w:rsidP="00696E8C">
      <w:pPr>
        <w:pStyle w:val="ListParagraph"/>
        <w:widowControl w:val="0"/>
        <w:numPr>
          <w:ilvl w:val="1"/>
          <w:numId w:val="7"/>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issue a media release in relation to this Undertaking;</w:t>
      </w:r>
    </w:p>
    <w:p w:rsidR="00A2652F" w:rsidRPr="0087084F" w:rsidRDefault="00A2652F" w:rsidP="00696E8C">
      <w:pPr>
        <w:pStyle w:val="ListParagraph"/>
        <w:widowControl w:val="0"/>
        <w:numPr>
          <w:ilvl w:val="1"/>
          <w:numId w:val="7"/>
        </w:numPr>
        <w:spacing w:before="100" w:beforeAutospacing="1" w:after="100" w:afterAutospacing="1"/>
        <w:rPr>
          <w:rFonts w:asciiTheme="minorHAnsi" w:hAnsiTheme="minorHAnsi" w:cstheme="minorHAnsi"/>
          <w:szCs w:val="24"/>
        </w:rPr>
      </w:pPr>
      <w:r w:rsidRPr="0087084F">
        <w:rPr>
          <w:rFonts w:asciiTheme="minorHAnsi" w:hAnsiTheme="minorHAnsi" w:cstheme="minorHAnsi"/>
          <w:szCs w:val="24"/>
        </w:rPr>
        <w:t xml:space="preserve">from time to time, publicly refer to the Undertaking (and any of the Attachments hereto) and its terms; and </w:t>
      </w:r>
    </w:p>
    <w:p w:rsidR="00A2652F" w:rsidRPr="0087084F" w:rsidRDefault="00A2652F" w:rsidP="00696E8C">
      <w:pPr>
        <w:pStyle w:val="ListParagraph"/>
        <w:widowControl w:val="0"/>
        <w:numPr>
          <w:ilvl w:val="1"/>
          <w:numId w:val="7"/>
        </w:numPr>
        <w:spacing w:before="100" w:beforeAutospacing="1" w:after="100" w:afterAutospacing="1"/>
        <w:rPr>
          <w:rFonts w:asciiTheme="minorHAnsi" w:hAnsiTheme="minorHAnsi" w:cstheme="minorHAnsi"/>
          <w:szCs w:val="24"/>
        </w:rPr>
      </w:pPr>
      <w:proofErr w:type="gramStart"/>
      <w:r w:rsidRPr="0087084F">
        <w:rPr>
          <w:rFonts w:asciiTheme="minorHAnsi" w:hAnsiTheme="minorHAnsi" w:cstheme="minorHAnsi"/>
          <w:szCs w:val="24"/>
        </w:rPr>
        <w:t>rely</w:t>
      </w:r>
      <w:proofErr w:type="gramEnd"/>
      <w:r w:rsidRPr="0087084F">
        <w:rPr>
          <w:rFonts w:asciiTheme="minorHAnsi" w:hAnsiTheme="minorHAnsi" w:cstheme="minorHAnsi"/>
          <w:szCs w:val="24"/>
        </w:rPr>
        <w:t xml:space="preserve"> upon the admissions made by Prime Enterprise Holding Pty Ltd set out in paragraph 6 above in respect of decision making concerning any future non-compliance with Prime Enterprise Holdings Pty </w:t>
      </w:r>
      <w:proofErr w:type="spellStart"/>
      <w:r w:rsidRPr="0087084F">
        <w:rPr>
          <w:rFonts w:asciiTheme="minorHAnsi" w:hAnsiTheme="minorHAnsi" w:cstheme="minorHAnsi"/>
          <w:szCs w:val="24"/>
        </w:rPr>
        <w:t>Ltd’s</w:t>
      </w:r>
      <w:proofErr w:type="spellEnd"/>
      <w:r w:rsidRPr="0087084F">
        <w:rPr>
          <w:rFonts w:asciiTheme="minorHAnsi" w:hAnsiTheme="minorHAnsi" w:cstheme="minorHAnsi"/>
          <w:szCs w:val="24"/>
        </w:rPr>
        <w:t xml:space="preserve"> workplace relations obligations.</w:t>
      </w:r>
    </w:p>
    <w:p w:rsidR="00A2652F" w:rsidRPr="0087084F" w:rsidRDefault="00A2652F" w:rsidP="00A2652F">
      <w:pPr>
        <w:pStyle w:val="ListParagraph"/>
        <w:widowControl w:val="0"/>
        <w:numPr>
          <w:ilvl w:val="0"/>
          <w:numId w:val="7"/>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 xml:space="preserve">Consistent with the Note to section 715(4) of the FW Act, this Undertaking in no way derogates from the rights and remedies available to any other person arising from the conduct set out herein; </w:t>
      </w:r>
    </w:p>
    <w:p w:rsidR="00A2652F" w:rsidRPr="0087084F" w:rsidRDefault="00A2652F" w:rsidP="00A2652F">
      <w:pPr>
        <w:pStyle w:val="ListParagraph"/>
        <w:widowControl w:val="0"/>
        <w:numPr>
          <w:ilvl w:val="0"/>
          <w:numId w:val="7"/>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 xml:space="preserve">Consistent with section 715(3) of the FW Act, Prime Enterprise Holdings Pty Ltd and the </w:t>
      </w:r>
      <w:r w:rsidR="00FB3AAC" w:rsidRPr="0087084F">
        <w:rPr>
          <w:rFonts w:asciiTheme="minorHAnsi" w:hAnsiTheme="minorHAnsi" w:cstheme="minorHAnsi"/>
          <w:szCs w:val="24"/>
        </w:rPr>
        <w:t>Director</w:t>
      </w:r>
      <w:r w:rsidRPr="0087084F">
        <w:rPr>
          <w:rFonts w:asciiTheme="minorHAnsi" w:hAnsiTheme="minorHAnsi" w:cstheme="minorHAnsi"/>
          <w:szCs w:val="24"/>
        </w:rPr>
        <w:t xml:space="preserve"> may withdraw from or vary this Undertaking at any time, but only </w:t>
      </w:r>
      <w:r w:rsidR="005652AA">
        <w:rPr>
          <w:rFonts w:asciiTheme="minorHAnsi" w:hAnsiTheme="minorHAnsi" w:cstheme="minorHAnsi"/>
          <w:szCs w:val="24"/>
        </w:rPr>
        <w:t>with the consent of the FWO;</w:t>
      </w:r>
    </w:p>
    <w:p w:rsidR="00A2652F" w:rsidRPr="0087084F" w:rsidRDefault="00A2652F" w:rsidP="00A2652F">
      <w:pPr>
        <w:pStyle w:val="ListParagraph"/>
        <w:widowControl w:val="0"/>
        <w:numPr>
          <w:ilvl w:val="0"/>
          <w:numId w:val="7"/>
        </w:numPr>
        <w:spacing w:before="100" w:beforeAutospacing="1" w:after="100" w:afterAutospacing="1"/>
        <w:ind w:left="1418"/>
        <w:rPr>
          <w:rFonts w:asciiTheme="minorHAnsi" w:hAnsiTheme="minorHAnsi" w:cstheme="minorHAnsi"/>
          <w:szCs w:val="24"/>
        </w:rPr>
      </w:pPr>
      <w:r w:rsidRPr="0087084F">
        <w:rPr>
          <w:rFonts w:asciiTheme="minorHAnsi" w:hAnsiTheme="minorHAnsi" w:cstheme="minorHAnsi"/>
          <w:szCs w:val="24"/>
        </w:rPr>
        <w:t xml:space="preserve">If the Company or the </w:t>
      </w:r>
      <w:r w:rsidR="00FB3AAC" w:rsidRPr="0087084F">
        <w:rPr>
          <w:rFonts w:asciiTheme="minorHAnsi" w:hAnsiTheme="minorHAnsi" w:cstheme="minorHAnsi"/>
          <w:szCs w:val="24"/>
        </w:rPr>
        <w:t>Director</w:t>
      </w:r>
      <w:r w:rsidRPr="0087084F">
        <w:rPr>
          <w:rFonts w:asciiTheme="minorHAnsi" w:hAnsiTheme="minorHAnsi" w:cstheme="minorHAnsi"/>
          <w:szCs w:val="24"/>
        </w:rPr>
        <w:t xml:space="preserve"> contravene any of the terms of this Enforceable Undertaking:</w:t>
      </w:r>
    </w:p>
    <w:p w:rsidR="00A2652F" w:rsidRPr="0087084F" w:rsidRDefault="00A2652F" w:rsidP="00A2652F">
      <w:pPr>
        <w:pStyle w:val="ListParagraph"/>
        <w:widowControl w:val="0"/>
        <w:numPr>
          <w:ilvl w:val="1"/>
          <w:numId w:val="7"/>
        </w:numPr>
        <w:spacing w:before="100" w:beforeAutospacing="1" w:after="100" w:afterAutospacing="1"/>
        <w:ind w:left="2562"/>
        <w:rPr>
          <w:rFonts w:asciiTheme="minorHAnsi" w:hAnsiTheme="minorHAnsi" w:cstheme="minorHAnsi"/>
          <w:szCs w:val="24"/>
        </w:rPr>
      </w:pPr>
      <w:r w:rsidRPr="0087084F">
        <w:rPr>
          <w:rFonts w:asciiTheme="minorHAnsi" w:hAnsiTheme="minorHAnsi" w:cstheme="minorHAnsi"/>
          <w:szCs w:val="24"/>
        </w:rPr>
        <w:t xml:space="preserve">The FWO may apply to any of the Courts set out in section 715(6) of the FW Act, for orders under section 715(7) of the FW Act; and </w:t>
      </w:r>
    </w:p>
    <w:p w:rsidR="00A2652F" w:rsidRDefault="00A2652F" w:rsidP="00A2652F">
      <w:pPr>
        <w:pStyle w:val="ListParagraph"/>
        <w:widowControl w:val="0"/>
        <w:numPr>
          <w:ilvl w:val="1"/>
          <w:numId w:val="7"/>
        </w:numPr>
        <w:spacing w:before="100" w:beforeAutospacing="1" w:after="100" w:afterAutospacing="1"/>
        <w:ind w:left="2552"/>
        <w:rPr>
          <w:rFonts w:asciiTheme="minorHAnsi" w:hAnsiTheme="minorHAnsi" w:cstheme="minorHAnsi"/>
          <w:szCs w:val="24"/>
        </w:rPr>
      </w:pPr>
      <w:r w:rsidRPr="0087084F">
        <w:rPr>
          <w:rFonts w:asciiTheme="minorHAnsi" w:hAnsiTheme="minorHAnsi" w:cstheme="minorHAnsi"/>
          <w:szCs w:val="24"/>
        </w:rPr>
        <w:t xml:space="preserve">This Enforceable Undertaking may be provided to the Court as evidence of the admissions made by the </w:t>
      </w:r>
      <w:r w:rsidR="00FB3AAC" w:rsidRPr="0087084F">
        <w:rPr>
          <w:rFonts w:asciiTheme="minorHAnsi" w:hAnsiTheme="minorHAnsi" w:cstheme="minorHAnsi"/>
          <w:szCs w:val="24"/>
        </w:rPr>
        <w:t>Director</w:t>
      </w:r>
      <w:r w:rsidRPr="0087084F">
        <w:rPr>
          <w:rFonts w:asciiTheme="minorHAnsi" w:hAnsiTheme="minorHAnsi" w:cstheme="minorHAnsi"/>
          <w:szCs w:val="24"/>
        </w:rPr>
        <w:t xml:space="preserve"> in paragraph 6 above, and also in respect of the question of costs.</w:t>
      </w:r>
    </w:p>
    <w:p w:rsidR="00FD395A" w:rsidRDefault="00FD395A" w:rsidP="00FD395A">
      <w:pPr>
        <w:pStyle w:val="ListParagraph"/>
        <w:widowControl w:val="0"/>
        <w:spacing w:before="100" w:beforeAutospacing="1" w:after="100" w:afterAutospacing="1"/>
        <w:ind w:left="2552"/>
        <w:rPr>
          <w:rFonts w:asciiTheme="minorHAnsi" w:hAnsiTheme="minorHAnsi" w:cstheme="minorHAnsi"/>
          <w:szCs w:val="24"/>
        </w:rPr>
      </w:pPr>
    </w:p>
    <w:p w:rsidR="005652AA" w:rsidRPr="005652AA" w:rsidRDefault="005652AA" w:rsidP="005652AA">
      <w:pPr>
        <w:pStyle w:val="ListParagraph"/>
        <w:widowControl w:val="0"/>
        <w:numPr>
          <w:ilvl w:val="0"/>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 xml:space="preserve">The </w:t>
      </w:r>
      <w:r w:rsidRPr="005652AA">
        <w:rPr>
          <w:rFonts w:asciiTheme="minorHAnsi" w:hAnsiTheme="minorHAnsi" w:cstheme="minorHAnsi"/>
          <w:i/>
          <w:szCs w:val="24"/>
        </w:rPr>
        <w:t>Fair Work Amendment (Protecting Vulnerable Workers) Act 2017</w:t>
      </w:r>
      <w:r w:rsidRPr="005652AA">
        <w:rPr>
          <w:rFonts w:asciiTheme="minorHAnsi" w:hAnsiTheme="minorHAnsi" w:cstheme="minorHAnsi"/>
          <w:szCs w:val="24"/>
        </w:rPr>
        <w:t xml:space="preserve"> makes the following changes to the FW Act:</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increased penalties for 'serious contraventions' of workplace laws</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makes it clear that employers can't ask for 'cashback' from employees or prospective employees</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increases penalties for breaches of record-keeping and pay slip obligations</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employers who don't meet record-keeping or pay slip obligations and can’t give a reasonable excuse will need to disprove wage claims made in a court (this is also referred to as a reverse onus of proof)</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strengthen our powers to collect evidence in investigations</w:t>
      </w:r>
    </w:p>
    <w:p w:rsidR="005652AA" w:rsidRPr="005652AA" w:rsidRDefault="005652AA" w:rsidP="005652AA">
      <w:pPr>
        <w:pStyle w:val="ListParagraph"/>
        <w:widowControl w:val="0"/>
        <w:numPr>
          <w:ilvl w:val="1"/>
          <w:numId w:val="7"/>
        </w:numPr>
        <w:spacing w:before="100" w:beforeAutospacing="1" w:after="100" w:afterAutospacing="1"/>
        <w:rPr>
          <w:rFonts w:asciiTheme="minorHAnsi" w:hAnsiTheme="minorHAnsi" w:cstheme="minorHAnsi"/>
          <w:szCs w:val="24"/>
        </w:rPr>
      </w:pPr>
      <w:proofErr w:type="gramStart"/>
      <w:r w:rsidRPr="005652AA">
        <w:rPr>
          <w:rFonts w:asciiTheme="minorHAnsi" w:hAnsiTheme="minorHAnsi" w:cstheme="minorHAnsi"/>
          <w:szCs w:val="24"/>
        </w:rPr>
        <w:t>introduce</w:t>
      </w:r>
      <w:proofErr w:type="gramEnd"/>
      <w:r w:rsidRPr="005652AA">
        <w:rPr>
          <w:rFonts w:asciiTheme="minorHAnsi" w:hAnsiTheme="minorHAnsi" w:cstheme="minorHAnsi"/>
          <w:szCs w:val="24"/>
        </w:rPr>
        <w:t xml:space="preserve"> new penalties for giving us false or misleading information, or hindering or obstructing our investigations.</w:t>
      </w:r>
    </w:p>
    <w:p w:rsidR="005652AA" w:rsidRPr="005652AA" w:rsidRDefault="005652AA" w:rsidP="005652AA">
      <w:pPr>
        <w:pStyle w:val="ListParagraph"/>
        <w:widowControl w:val="0"/>
        <w:numPr>
          <w:ilvl w:val="0"/>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The above mentioned changes to the FW Act also mean that certain franchisors and holding companies can be held responsible if their franchisees or subsidiaries don’t follow workplace laws (if they knew or should have known and could have prevented it).</w:t>
      </w:r>
    </w:p>
    <w:p w:rsidR="005652AA" w:rsidRPr="005652AA" w:rsidRDefault="005652AA" w:rsidP="005652AA">
      <w:pPr>
        <w:pStyle w:val="ListParagraph"/>
        <w:widowControl w:val="0"/>
        <w:numPr>
          <w:ilvl w:val="0"/>
          <w:numId w:val="7"/>
        </w:numPr>
        <w:spacing w:before="100" w:beforeAutospacing="1" w:after="100" w:afterAutospacing="1"/>
        <w:rPr>
          <w:rFonts w:asciiTheme="minorHAnsi" w:hAnsiTheme="minorHAnsi" w:cstheme="minorHAnsi"/>
          <w:szCs w:val="24"/>
        </w:rPr>
      </w:pPr>
      <w:proofErr w:type="gramStart"/>
      <w:r w:rsidRPr="005652AA">
        <w:rPr>
          <w:rFonts w:asciiTheme="minorHAnsi" w:hAnsiTheme="minorHAnsi" w:cstheme="minorHAnsi"/>
          <w:szCs w:val="24"/>
        </w:rPr>
        <w:t>providing</w:t>
      </w:r>
      <w:proofErr w:type="gramEnd"/>
      <w:r w:rsidRPr="005652AA">
        <w:rPr>
          <w:rFonts w:asciiTheme="minorHAnsi" w:hAnsiTheme="minorHAnsi" w:cstheme="minorHAnsi"/>
          <w:szCs w:val="24"/>
        </w:rPr>
        <w:t xml:space="preserve"> false or misleading information is a contravention of section 718A of the FW Act and is a civil remedy with a maximum penalty of $630,000 for a body corporate or $126,000 for an individual.</w:t>
      </w:r>
    </w:p>
    <w:p w:rsidR="005652AA" w:rsidRPr="005652AA" w:rsidRDefault="005652AA" w:rsidP="005652AA">
      <w:pPr>
        <w:pStyle w:val="ListParagraph"/>
        <w:widowControl w:val="0"/>
        <w:numPr>
          <w:ilvl w:val="0"/>
          <w:numId w:val="7"/>
        </w:numPr>
        <w:spacing w:before="100" w:beforeAutospacing="1" w:after="100" w:afterAutospacing="1"/>
        <w:rPr>
          <w:rFonts w:asciiTheme="minorHAnsi" w:hAnsiTheme="minorHAnsi" w:cstheme="minorHAnsi"/>
          <w:szCs w:val="24"/>
        </w:rPr>
      </w:pPr>
      <w:r w:rsidRPr="005652AA">
        <w:rPr>
          <w:rFonts w:asciiTheme="minorHAnsi" w:hAnsiTheme="minorHAnsi" w:cstheme="minorHAnsi"/>
          <w:szCs w:val="24"/>
        </w:rPr>
        <w:t>Providing false or misleading information is also a criminal offense under section 137.1 and 137.2 of the Criminal Code Act 1995, which could result in imprisonment for up to 12 months.</w:t>
      </w:r>
    </w:p>
    <w:p w:rsidR="001A4B2A" w:rsidRDefault="001A4B2A">
      <w:pPr>
        <w:rPr>
          <w:rFonts w:asciiTheme="minorHAnsi" w:hAnsiTheme="minorHAnsi" w:cstheme="minorHAnsi"/>
          <w:szCs w:val="24"/>
        </w:rPr>
      </w:pPr>
      <w:r>
        <w:rPr>
          <w:rFonts w:asciiTheme="minorHAnsi" w:hAnsiTheme="minorHAnsi" w:cstheme="minorHAnsi"/>
          <w:szCs w:val="24"/>
        </w:rPr>
        <w:br w:type="page"/>
      </w:r>
    </w:p>
    <w:p w:rsidR="00EA45E1" w:rsidRPr="001A4B2A" w:rsidRDefault="00EA45E1" w:rsidP="001A4B2A">
      <w:pPr>
        <w:pStyle w:val="Heading1"/>
        <w:ind w:left="0"/>
        <w:jc w:val="both"/>
        <w:rPr>
          <w:rFonts w:ascii="Arial" w:hAnsi="Arial" w:cs="Arial"/>
        </w:rPr>
      </w:pPr>
      <w:r w:rsidRPr="001A4B2A">
        <w:rPr>
          <w:rFonts w:ascii="Arial" w:hAnsi="Arial" w:cs="Arial"/>
        </w:rPr>
        <w:t>Executed as an undertaking</w:t>
      </w:r>
    </w:p>
    <w:p w:rsidR="00EA45E1" w:rsidRPr="00376F0B" w:rsidRDefault="00EA45E1" w:rsidP="00EA45E1">
      <w:pPr>
        <w:tabs>
          <w:tab w:val="right" w:pos="4111"/>
        </w:tabs>
        <w:spacing w:before="120" w:after="240" w:line="360" w:lineRule="auto"/>
        <w:rPr>
          <w:rFonts w:ascii="Calibri" w:hAnsi="Calibri" w:cs="Calibri"/>
          <w:b/>
          <w:sz w:val="24"/>
          <w:szCs w:val="24"/>
        </w:rPr>
      </w:pPr>
      <w:r w:rsidRPr="00376F0B">
        <w:rPr>
          <w:rFonts w:ascii="Calibri" w:hAnsi="Calibri" w:cs="Calibri"/>
          <w:b/>
          <w:caps/>
          <w:sz w:val="24"/>
          <w:szCs w:val="24"/>
        </w:rPr>
        <w:t>Executed</w:t>
      </w:r>
      <w:r w:rsidRPr="00376F0B">
        <w:rPr>
          <w:rFonts w:ascii="Calibri" w:hAnsi="Calibri" w:cs="Calibri"/>
          <w:b/>
          <w:sz w:val="24"/>
          <w:szCs w:val="24"/>
        </w:rPr>
        <w:t xml:space="preserve"> by </w:t>
      </w:r>
      <w:r w:rsidRPr="00376F0B">
        <w:rPr>
          <w:rFonts w:ascii="Calibri" w:hAnsi="Calibri" w:cs="Calibri"/>
          <w:b/>
          <w:spacing w:val="10"/>
          <w:sz w:val="24"/>
          <w:szCs w:val="24"/>
        </w:rPr>
        <w:t xml:space="preserve">Prime Enterprise Holdings Pty Ltd </w:t>
      </w:r>
      <w:r w:rsidRPr="00376F0B">
        <w:rPr>
          <w:rFonts w:ascii="Calibri" w:hAnsi="Calibri" w:cs="Calibri"/>
          <w:b/>
          <w:sz w:val="24"/>
          <w:szCs w:val="24"/>
        </w:rPr>
        <w:t xml:space="preserve">in accordance with section 127(1) of the </w:t>
      </w:r>
      <w:r w:rsidRPr="00376F0B">
        <w:rPr>
          <w:rFonts w:ascii="Calibri" w:hAnsi="Calibri" w:cs="Calibri"/>
          <w:b/>
          <w:i/>
          <w:sz w:val="24"/>
          <w:szCs w:val="24"/>
        </w:rPr>
        <w:t>Corporations Act 2001</w:t>
      </w:r>
      <w:r w:rsidRPr="00376F0B">
        <w:rPr>
          <w:rFonts w:ascii="Calibri" w:hAnsi="Calibri" w:cs="Calibr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45E1" w:rsidRPr="00A01254" w:rsidTr="00415A91">
        <w:tc>
          <w:tcPr>
            <w:tcW w:w="4528" w:type="dxa"/>
            <w:tcBorders>
              <w:top w:val="nil"/>
              <w:left w:val="nil"/>
              <w:bottom w:val="single" w:sz="4" w:space="0" w:color="auto"/>
              <w:right w:val="nil"/>
            </w:tcBorders>
          </w:tcPr>
          <w:p w:rsidR="00EA45E1" w:rsidRPr="00A01254" w:rsidRDefault="00EA45E1" w:rsidP="00415A91">
            <w:pPr>
              <w:tabs>
                <w:tab w:val="right" w:pos="4111"/>
              </w:tabs>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p>
        </w:tc>
      </w:tr>
      <w:tr w:rsidR="00EA45E1" w:rsidRPr="00A01254" w:rsidTr="00415A91">
        <w:trPr>
          <w:trHeight w:val="193"/>
        </w:trPr>
        <w:tc>
          <w:tcPr>
            <w:tcW w:w="4528"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director)</w:t>
            </w: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director/company secretary)</w:t>
            </w:r>
          </w:p>
        </w:tc>
      </w:tr>
      <w:tr w:rsidR="00EA45E1" w:rsidRPr="00A01254" w:rsidTr="00415A91">
        <w:trPr>
          <w:trHeight w:val="517"/>
        </w:trPr>
        <w:tc>
          <w:tcPr>
            <w:tcW w:w="4528"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r>
    </w:tbl>
    <w:p w:rsidR="00EA45E1" w:rsidRPr="00A01254" w:rsidRDefault="00EA45E1" w:rsidP="00EA45E1">
      <w:pPr>
        <w:pStyle w:val="Headersub"/>
        <w:widowControl w:val="0"/>
        <w:tabs>
          <w:tab w:val="left" w:pos="4820"/>
        </w:tabs>
        <w:spacing w:after="240" w:line="360" w:lineRule="auto"/>
        <w:rPr>
          <w:rFonts w:ascii="Calibri" w:hAnsi="Calibri" w:cs="Calibri"/>
          <w:sz w:val="24"/>
          <w:szCs w:val="24"/>
        </w:rPr>
      </w:pPr>
      <w:r w:rsidRPr="00A01254">
        <w:rPr>
          <w:rFonts w:ascii="Calibri" w:hAnsi="Calibri" w:cs="Calibri"/>
          <w:sz w:val="24"/>
          <w:szCs w:val="24"/>
        </w:rPr>
        <w:t>(Name of director)</w:t>
      </w:r>
      <w:r w:rsidRPr="00A01254">
        <w:rPr>
          <w:rFonts w:ascii="Calibri" w:hAnsi="Calibri" w:cs="Calibri"/>
          <w:sz w:val="24"/>
          <w:szCs w:val="24"/>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45E1" w:rsidRPr="00A01254" w:rsidTr="00415A91">
        <w:trPr>
          <w:trHeight w:val="517"/>
        </w:trPr>
        <w:tc>
          <w:tcPr>
            <w:tcW w:w="4528"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r>
    </w:tbl>
    <w:p w:rsidR="00EA45E1" w:rsidRPr="00A01254" w:rsidRDefault="00EA45E1" w:rsidP="00EA45E1">
      <w:pPr>
        <w:pStyle w:val="Headersub"/>
        <w:widowControl w:val="0"/>
        <w:tabs>
          <w:tab w:val="left" w:pos="4820"/>
        </w:tabs>
        <w:spacing w:after="240" w:line="360" w:lineRule="auto"/>
        <w:rPr>
          <w:rFonts w:ascii="Calibri" w:hAnsi="Calibri" w:cs="Calibri"/>
          <w:sz w:val="24"/>
          <w:szCs w:val="24"/>
        </w:rPr>
      </w:pPr>
      <w:r w:rsidRPr="00A01254">
        <w:rPr>
          <w:rFonts w:ascii="Calibri" w:hAnsi="Calibri" w:cs="Calibri"/>
          <w:sz w:val="24"/>
          <w:szCs w:val="24"/>
        </w:rPr>
        <w:t>(Date)</w:t>
      </w:r>
      <w:r w:rsidRPr="00A01254">
        <w:rPr>
          <w:rFonts w:ascii="Calibri" w:hAnsi="Calibri" w:cs="Calibri"/>
          <w:sz w:val="24"/>
          <w:szCs w:val="24"/>
        </w:rPr>
        <w:tab/>
        <w:t>(Date)</w:t>
      </w:r>
    </w:p>
    <w:p w:rsidR="00EA45E1" w:rsidRPr="00A01254" w:rsidRDefault="00EA45E1" w:rsidP="00EA45E1">
      <w:pPr>
        <w:pStyle w:val="Headersub"/>
        <w:widowControl w:val="0"/>
        <w:tabs>
          <w:tab w:val="left" w:pos="4820"/>
        </w:tabs>
        <w:spacing w:after="240" w:line="360" w:lineRule="auto"/>
        <w:rPr>
          <w:rFonts w:ascii="Calibri" w:hAnsi="Calibri" w:cs="Calibri"/>
          <w:sz w:val="24"/>
          <w:szCs w:val="24"/>
        </w:rPr>
      </w:pPr>
      <w:proofErr w:type="gramStart"/>
      <w:r w:rsidRPr="00A01254">
        <w:rPr>
          <w:rFonts w:ascii="Calibri" w:hAnsi="Calibri" w:cs="Calibri"/>
          <w:sz w:val="24"/>
          <w:szCs w:val="24"/>
        </w:rPr>
        <w:t>in</w:t>
      </w:r>
      <w:proofErr w:type="gramEnd"/>
      <w:r w:rsidRPr="00A01254">
        <w:rPr>
          <w:rFonts w:ascii="Calibri" w:hAnsi="Calibri" w:cs="Calibri"/>
          <w:sz w:val="24"/>
          <w:szCs w:val="24"/>
        </w:rPr>
        <w:t xml:space="preserve"> the presence of:</w:t>
      </w:r>
      <w:r w:rsidRPr="00A01254">
        <w:rPr>
          <w:rFonts w:ascii="Calibri" w:hAnsi="Calibri" w:cs="Calibr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45E1" w:rsidRPr="00A01254" w:rsidTr="00415A91">
        <w:tc>
          <w:tcPr>
            <w:tcW w:w="4528" w:type="dxa"/>
            <w:tcBorders>
              <w:top w:val="nil"/>
              <w:left w:val="nil"/>
              <w:bottom w:val="single" w:sz="4" w:space="0" w:color="auto"/>
              <w:right w:val="nil"/>
            </w:tcBorders>
          </w:tcPr>
          <w:p w:rsidR="00EA45E1" w:rsidRPr="00A01254" w:rsidRDefault="00EA45E1" w:rsidP="00415A91">
            <w:pPr>
              <w:tabs>
                <w:tab w:val="right" w:pos="4111"/>
              </w:tabs>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p>
        </w:tc>
      </w:tr>
      <w:tr w:rsidR="00EA45E1" w:rsidRPr="00A01254" w:rsidTr="00415A91">
        <w:trPr>
          <w:trHeight w:val="193"/>
        </w:trPr>
        <w:tc>
          <w:tcPr>
            <w:tcW w:w="4528"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witness)</w:t>
            </w: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witness)</w:t>
            </w:r>
          </w:p>
        </w:tc>
      </w:tr>
      <w:tr w:rsidR="00EA45E1" w:rsidRPr="00A01254" w:rsidTr="00415A91">
        <w:trPr>
          <w:trHeight w:val="517"/>
        </w:trPr>
        <w:tc>
          <w:tcPr>
            <w:tcW w:w="4528"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right w:val="nil"/>
            </w:tcBorders>
          </w:tcPr>
          <w:p w:rsidR="00EA45E1" w:rsidRPr="00A01254" w:rsidRDefault="00EA45E1" w:rsidP="00415A91">
            <w:pPr>
              <w:spacing w:after="240" w:line="360" w:lineRule="auto"/>
              <w:rPr>
                <w:rFonts w:ascii="Calibri" w:hAnsi="Calibri" w:cs="Calibri"/>
                <w:sz w:val="24"/>
                <w:szCs w:val="24"/>
              </w:rPr>
            </w:pPr>
          </w:p>
        </w:tc>
      </w:tr>
    </w:tbl>
    <w:p w:rsidR="00EA45E1" w:rsidRPr="00A01254" w:rsidRDefault="00EA45E1" w:rsidP="00EA45E1">
      <w:pPr>
        <w:pStyle w:val="Headersub"/>
        <w:widowControl w:val="0"/>
        <w:tabs>
          <w:tab w:val="left" w:pos="4820"/>
        </w:tabs>
        <w:spacing w:after="240" w:line="360" w:lineRule="auto"/>
        <w:rPr>
          <w:rFonts w:ascii="Calibri" w:hAnsi="Calibri" w:cs="Calibri"/>
          <w:sz w:val="24"/>
          <w:szCs w:val="24"/>
        </w:rPr>
      </w:pPr>
      <w:r w:rsidRPr="00A01254">
        <w:rPr>
          <w:rFonts w:ascii="Calibri" w:hAnsi="Calibri" w:cs="Calibri"/>
          <w:sz w:val="24"/>
          <w:szCs w:val="24"/>
        </w:rPr>
        <w:t>(Name of witness)</w:t>
      </w:r>
      <w:r w:rsidRPr="00A01254">
        <w:rPr>
          <w:rFonts w:ascii="Calibri" w:hAnsi="Calibri" w:cs="Calibr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45E1" w:rsidRPr="00A01254" w:rsidTr="00415A91">
        <w:tc>
          <w:tcPr>
            <w:tcW w:w="9286" w:type="dxa"/>
            <w:gridSpan w:val="3"/>
            <w:tcBorders>
              <w:top w:val="nil"/>
              <w:left w:val="nil"/>
              <w:bottom w:val="nil"/>
              <w:right w:val="nil"/>
            </w:tcBorders>
          </w:tcPr>
          <w:p w:rsidR="00EA45E1" w:rsidRDefault="00EA45E1" w:rsidP="00415A91">
            <w:pPr>
              <w:tabs>
                <w:tab w:val="right" w:pos="4111"/>
              </w:tabs>
              <w:spacing w:after="240" w:line="360" w:lineRule="auto"/>
              <w:rPr>
                <w:rFonts w:ascii="Calibri" w:hAnsi="Calibri" w:cs="Calibri"/>
                <w:i/>
                <w:caps/>
                <w:sz w:val="24"/>
                <w:szCs w:val="24"/>
              </w:rPr>
            </w:pPr>
          </w:p>
          <w:p w:rsidR="00EA45E1" w:rsidRPr="00376F0B" w:rsidRDefault="00EA45E1" w:rsidP="00415A91">
            <w:pPr>
              <w:tabs>
                <w:tab w:val="right" w:pos="4111"/>
              </w:tabs>
              <w:spacing w:after="240" w:line="360" w:lineRule="auto"/>
              <w:rPr>
                <w:rFonts w:ascii="Calibri" w:hAnsi="Calibri" w:cs="Calibri"/>
                <w:b/>
                <w:sz w:val="24"/>
                <w:szCs w:val="24"/>
              </w:rPr>
            </w:pPr>
            <w:r w:rsidRPr="00376F0B">
              <w:rPr>
                <w:rFonts w:ascii="Calibri" w:hAnsi="Calibri" w:cs="Calibri"/>
                <w:b/>
                <w:caps/>
                <w:sz w:val="24"/>
                <w:szCs w:val="24"/>
              </w:rPr>
              <w:t>Executed</w:t>
            </w:r>
            <w:r w:rsidRPr="00376F0B">
              <w:rPr>
                <w:rFonts w:ascii="Calibri" w:hAnsi="Calibri" w:cs="Calibri"/>
                <w:b/>
                <w:sz w:val="24"/>
                <w:szCs w:val="24"/>
              </w:rPr>
              <w:t xml:space="preserve"> by </w:t>
            </w:r>
            <w:r w:rsidRPr="00376F0B">
              <w:rPr>
                <w:rFonts w:ascii="Calibri" w:hAnsi="Calibri" w:cs="Calibri"/>
                <w:b/>
                <w:spacing w:val="10"/>
                <w:sz w:val="24"/>
                <w:szCs w:val="24"/>
              </w:rPr>
              <w:t xml:space="preserve">Ms </w:t>
            </w:r>
            <w:proofErr w:type="spellStart"/>
            <w:r w:rsidRPr="00376F0B">
              <w:rPr>
                <w:rFonts w:ascii="Calibri" w:hAnsi="Calibri" w:cs="Calibri"/>
                <w:b/>
                <w:spacing w:val="10"/>
                <w:sz w:val="24"/>
                <w:szCs w:val="24"/>
              </w:rPr>
              <w:t>Baorong</w:t>
            </w:r>
            <w:proofErr w:type="spellEnd"/>
            <w:r w:rsidRPr="00376F0B">
              <w:rPr>
                <w:rFonts w:ascii="Calibri" w:hAnsi="Calibri" w:cs="Calibri"/>
                <w:b/>
                <w:spacing w:val="10"/>
                <w:sz w:val="24"/>
                <w:szCs w:val="24"/>
              </w:rPr>
              <w:t xml:space="preserve"> </w:t>
            </w:r>
            <w:proofErr w:type="spellStart"/>
            <w:r w:rsidRPr="00376F0B">
              <w:rPr>
                <w:rFonts w:ascii="Calibri" w:hAnsi="Calibri" w:cs="Calibri"/>
                <w:b/>
                <w:spacing w:val="10"/>
                <w:sz w:val="24"/>
                <w:szCs w:val="24"/>
              </w:rPr>
              <w:t>Jia</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316"/>
              <w:gridCol w:w="4333"/>
            </w:tblGrid>
            <w:tr w:rsidR="00EA45E1" w:rsidRPr="00A01254" w:rsidTr="00415A91">
              <w:tc>
                <w:tcPr>
                  <w:tcW w:w="4421" w:type="dxa"/>
                  <w:tcBorders>
                    <w:top w:val="nil"/>
                    <w:left w:val="nil"/>
                    <w:bottom w:val="single" w:sz="4" w:space="0" w:color="auto"/>
                    <w:right w:val="nil"/>
                  </w:tcBorders>
                </w:tcPr>
                <w:p w:rsidR="00EA45E1" w:rsidRPr="00A01254" w:rsidRDefault="00EA45E1" w:rsidP="00415A91">
                  <w:pPr>
                    <w:tabs>
                      <w:tab w:val="right" w:pos="4111"/>
                    </w:tabs>
                    <w:spacing w:after="240" w:line="360" w:lineRule="auto"/>
                    <w:rPr>
                      <w:rFonts w:ascii="Calibri" w:hAnsi="Calibri" w:cs="Calibri"/>
                      <w:sz w:val="24"/>
                      <w:szCs w:val="24"/>
                    </w:rPr>
                  </w:pPr>
                </w:p>
              </w:tc>
              <w:tc>
                <w:tcPr>
                  <w:tcW w:w="316"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333"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p>
              </w:tc>
            </w:tr>
            <w:tr w:rsidR="00EA45E1" w:rsidRPr="00A01254" w:rsidTr="00415A91">
              <w:trPr>
                <w:trHeight w:val="193"/>
              </w:trPr>
              <w:tc>
                <w:tcPr>
                  <w:tcW w:w="4421"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proofErr w:type="spellStart"/>
                  <w:r>
                    <w:rPr>
                      <w:rFonts w:ascii="Calibri" w:hAnsi="Calibri" w:cs="Calibri"/>
                      <w:sz w:val="24"/>
                      <w:szCs w:val="24"/>
                    </w:rPr>
                    <w:t>Baorong</w:t>
                  </w:r>
                  <w:proofErr w:type="spellEnd"/>
                  <w:r>
                    <w:rPr>
                      <w:rFonts w:ascii="Calibri" w:hAnsi="Calibri" w:cs="Calibri"/>
                      <w:sz w:val="24"/>
                      <w:szCs w:val="24"/>
                    </w:rPr>
                    <w:t xml:space="preserve"> </w:t>
                  </w:r>
                  <w:proofErr w:type="spellStart"/>
                  <w:r>
                    <w:rPr>
                      <w:rFonts w:ascii="Calibri" w:hAnsi="Calibri" w:cs="Calibri"/>
                      <w:sz w:val="24"/>
                      <w:szCs w:val="24"/>
                    </w:rPr>
                    <w:t>Jia</w:t>
                  </w:r>
                  <w:proofErr w:type="spellEnd"/>
                </w:p>
              </w:tc>
              <w:tc>
                <w:tcPr>
                  <w:tcW w:w="316"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333"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(Date)</w:t>
                  </w:r>
                </w:p>
              </w:tc>
            </w:tr>
          </w:tbl>
          <w:p w:rsidR="00EA45E1" w:rsidRDefault="00EA45E1" w:rsidP="00415A91">
            <w:pPr>
              <w:pStyle w:val="Headersub"/>
              <w:widowControl w:val="0"/>
              <w:tabs>
                <w:tab w:val="left" w:pos="4820"/>
              </w:tabs>
              <w:spacing w:after="240" w:line="360" w:lineRule="auto"/>
              <w:rPr>
                <w:rFonts w:ascii="Calibri" w:hAnsi="Calibri" w:cs="Calibri"/>
                <w:sz w:val="24"/>
                <w:szCs w:val="24"/>
              </w:rPr>
            </w:pPr>
          </w:p>
          <w:p w:rsidR="00EA45E1" w:rsidRPr="00376F0B" w:rsidRDefault="00EA45E1" w:rsidP="00415A91">
            <w:pPr>
              <w:pStyle w:val="Headersub"/>
              <w:widowControl w:val="0"/>
              <w:tabs>
                <w:tab w:val="left" w:pos="4820"/>
              </w:tabs>
              <w:spacing w:after="240" w:line="360" w:lineRule="auto"/>
              <w:rPr>
                <w:rFonts w:ascii="Calibri" w:hAnsi="Calibri" w:cs="Calibri"/>
                <w:b/>
                <w:sz w:val="24"/>
                <w:szCs w:val="24"/>
              </w:rPr>
            </w:pPr>
            <w:r w:rsidRPr="00376F0B">
              <w:rPr>
                <w:rFonts w:ascii="Calibri" w:hAnsi="Calibri" w:cs="Calibri"/>
                <w:b/>
                <w:sz w:val="24"/>
                <w:szCs w:val="24"/>
              </w:rPr>
              <w:t>in the presence of:</w:t>
            </w:r>
            <w:r w:rsidRPr="00376F0B">
              <w:rPr>
                <w:rFonts w:ascii="Calibri" w:hAnsi="Calibri" w:cs="Calibri"/>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16"/>
              <w:gridCol w:w="4331"/>
            </w:tblGrid>
            <w:tr w:rsidR="00EA45E1" w:rsidRPr="00A01254" w:rsidTr="00415A91">
              <w:tc>
                <w:tcPr>
                  <w:tcW w:w="4423" w:type="dxa"/>
                  <w:tcBorders>
                    <w:top w:val="nil"/>
                    <w:left w:val="nil"/>
                    <w:bottom w:val="single" w:sz="4" w:space="0" w:color="auto"/>
                    <w:right w:val="nil"/>
                  </w:tcBorders>
                </w:tcPr>
                <w:p w:rsidR="00EA45E1" w:rsidRPr="00A01254" w:rsidRDefault="00EA45E1" w:rsidP="00415A91">
                  <w:pPr>
                    <w:tabs>
                      <w:tab w:val="right" w:pos="4111"/>
                    </w:tabs>
                    <w:spacing w:after="240" w:line="360" w:lineRule="auto"/>
                    <w:rPr>
                      <w:rFonts w:ascii="Calibri" w:hAnsi="Calibri" w:cs="Calibri"/>
                      <w:sz w:val="24"/>
                      <w:szCs w:val="24"/>
                    </w:rPr>
                  </w:pPr>
                </w:p>
              </w:tc>
              <w:tc>
                <w:tcPr>
                  <w:tcW w:w="316"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331"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p>
              </w:tc>
            </w:tr>
            <w:tr w:rsidR="00EA45E1" w:rsidRPr="00A01254" w:rsidTr="00415A91">
              <w:trPr>
                <w:trHeight w:val="193"/>
              </w:trPr>
              <w:tc>
                <w:tcPr>
                  <w:tcW w:w="4423"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witness)</w:t>
                  </w:r>
                </w:p>
              </w:tc>
              <w:tc>
                <w:tcPr>
                  <w:tcW w:w="316"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331"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(Name of witness)</w:t>
                  </w:r>
                </w:p>
              </w:tc>
            </w:tr>
          </w:tbl>
          <w:p w:rsidR="00EA45E1" w:rsidRPr="00A01254" w:rsidRDefault="00EA45E1" w:rsidP="00415A91">
            <w:pPr>
              <w:keepNext/>
              <w:tabs>
                <w:tab w:val="right" w:pos="4111"/>
              </w:tabs>
              <w:spacing w:before="120" w:after="240" w:line="360" w:lineRule="auto"/>
              <w:rPr>
                <w:rFonts w:ascii="Calibri" w:hAnsi="Calibri" w:cs="Calibri"/>
                <w:sz w:val="24"/>
                <w:szCs w:val="24"/>
              </w:rPr>
            </w:pPr>
            <w:r w:rsidRPr="00A01254">
              <w:rPr>
                <w:rFonts w:ascii="Calibri" w:hAnsi="Calibri" w:cs="Calibri"/>
                <w:caps/>
                <w:sz w:val="24"/>
                <w:szCs w:val="24"/>
              </w:rPr>
              <w:t>Accepted</w:t>
            </w:r>
            <w:r w:rsidRPr="00A01254">
              <w:rPr>
                <w:rFonts w:ascii="Calibri" w:hAnsi="Calibri" w:cs="Calibri"/>
                <w:sz w:val="24"/>
                <w:szCs w:val="24"/>
              </w:rPr>
              <w:t xml:space="preserve"> by the FAIR WORK OMBUDSMAN pursuant to section 715(2) of the </w:t>
            </w:r>
            <w:r w:rsidRPr="00A01254">
              <w:rPr>
                <w:rFonts w:ascii="Calibri" w:hAnsi="Calibri" w:cs="Calibri"/>
                <w:i/>
                <w:sz w:val="24"/>
                <w:szCs w:val="24"/>
              </w:rPr>
              <w:t>Fair Work Act 2009</w:t>
            </w:r>
            <w:r w:rsidRPr="00A01254">
              <w:rPr>
                <w:rFonts w:ascii="Calibri" w:hAnsi="Calibri" w:cs="Calibri"/>
                <w:sz w:val="24"/>
                <w:szCs w:val="24"/>
              </w:rPr>
              <w:t xml:space="preserve"> on:</w:t>
            </w:r>
          </w:p>
          <w:p w:rsidR="00EA45E1" w:rsidRPr="00A01254" w:rsidRDefault="00EA45E1" w:rsidP="00415A91">
            <w:pPr>
              <w:keepNext/>
              <w:spacing w:after="240" w:line="360" w:lineRule="auto"/>
              <w:rPr>
                <w:rFonts w:ascii="Calibri" w:hAnsi="Calibri" w:cs="Calibri"/>
                <w:sz w:val="24"/>
                <w:szCs w:val="24"/>
              </w:rPr>
            </w:pPr>
          </w:p>
        </w:tc>
      </w:tr>
      <w:tr w:rsidR="00EA45E1" w:rsidRPr="00A01254" w:rsidTr="00415A91">
        <w:tc>
          <w:tcPr>
            <w:tcW w:w="9286" w:type="dxa"/>
            <w:gridSpan w:val="3"/>
            <w:tcBorders>
              <w:top w:val="nil"/>
              <w:left w:val="nil"/>
              <w:bottom w:val="nil"/>
              <w:right w:val="nil"/>
            </w:tcBorders>
          </w:tcPr>
          <w:p w:rsidR="00EA45E1" w:rsidRPr="00A01254" w:rsidRDefault="00EA45E1" w:rsidP="00415A91">
            <w:pPr>
              <w:tabs>
                <w:tab w:val="right" w:pos="4111"/>
              </w:tabs>
              <w:spacing w:before="120" w:after="120" w:line="360" w:lineRule="auto"/>
              <w:rPr>
                <w:rFonts w:ascii="Calibri" w:hAnsi="Calibri" w:cs="Calibri"/>
                <w:i/>
                <w:caps/>
                <w:sz w:val="24"/>
                <w:szCs w:val="24"/>
                <w:highlight w:val="yellow"/>
              </w:rPr>
            </w:pPr>
          </w:p>
        </w:tc>
      </w:tr>
      <w:tr w:rsidR="00EA45E1" w:rsidRPr="00A01254" w:rsidTr="00415A91">
        <w:trPr>
          <w:trHeight w:val="62"/>
        </w:trPr>
        <w:tc>
          <w:tcPr>
            <w:tcW w:w="4528"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[Insert name and role of Delegate]</w:t>
            </w:r>
          </w:p>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 xml:space="preserve">Delegate for the FAIR WORK OMBUDSMAN </w:t>
            </w: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(Date)</w:t>
            </w:r>
          </w:p>
        </w:tc>
      </w:tr>
      <w:tr w:rsidR="00EA45E1" w:rsidRPr="00A01254" w:rsidTr="00415A91">
        <w:tc>
          <w:tcPr>
            <w:tcW w:w="4528"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in the presence of:</w:t>
            </w:r>
          </w:p>
          <w:p w:rsidR="00EA45E1" w:rsidRPr="00A01254" w:rsidRDefault="00EA45E1" w:rsidP="00415A91">
            <w:pPr>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nil"/>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p>
        </w:tc>
      </w:tr>
      <w:tr w:rsidR="00EA45E1" w:rsidRPr="00A01254" w:rsidTr="00415A91">
        <w:trPr>
          <w:trHeight w:val="1473"/>
        </w:trPr>
        <w:tc>
          <w:tcPr>
            <w:tcW w:w="4528" w:type="dxa"/>
            <w:tcBorders>
              <w:top w:val="single" w:sz="4" w:space="0" w:color="auto"/>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(Signature of witness)</w:t>
            </w: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single" w:sz="4" w:space="0" w:color="auto"/>
              <w:left w:val="nil"/>
              <w:bottom w:val="single" w:sz="4" w:space="0" w:color="auto"/>
              <w:right w:val="nil"/>
            </w:tcBorders>
          </w:tcPr>
          <w:p w:rsidR="00EA45E1" w:rsidRPr="00A01254" w:rsidRDefault="00EA45E1" w:rsidP="00415A91">
            <w:pPr>
              <w:spacing w:after="240" w:line="360" w:lineRule="auto"/>
              <w:rPr>
                <w:rFonts w:ascii="Calibri" w:hAnsi="Calibri" w:cs="Calibri"/>
                <w:sz w:val="24"/>
                <w:szCs w:val="24"/>
              </w:rPr>
            </w:pPr>
            <w:r w:rsidRPr="00A01254">
              <w:rPr>
                <w:rFonts w:ascii="Calibri" w:hAnsi="Calibri" w:cs="Calibri"/>
                <w:sz w:val="24"/>
                <w:szCs w:val="24"/>
              </w:rPr>
              <w:t>(Name of Witness)</w:t>
            </w:r>
          </w:p>
          <w:p w:rsidR="00EA45E1" w:rsidRPr="00A01254" w:rsidRDefault="00EA45E1" w:rsidP="00415A91">
            <w:pPr>
              <w:spacing w:after="240" w:line="360" w:lineRule="auto"/>
              <w:rPr>
                <w:rFonts w:ascii="Calibri" w:hAnsi="Calibri" w:cs="Calibri"/>
                <w:sz w:val="24"/>
                <w:szCs w:val="24"/>
              </w:rPr>
            </w:pPr>
          </w:p>
          <w:p w:rsidR="00EA45E1" w:rsidRPr="00A01254" w:rsidRDefault="00EA45E1" w:rsidP="00415A91">
            <w:pPr>
              <w:spacing w:after="240" w:line="360" w:lineRule="auto"/>
              <w:rPr>
                <w:rFonts w:ascii="Calibri" w:hAnsi="Calibri" w:cs="Calibri"/>
                <w:sz w:val="24"/>
                <w:szCs w:val="24"/>
              </w:rPr>
            </w:pPr>
          </w:p>
        </w:tc>
      </w:tr>
      <w:tr w:rsidR="00EA45E1" w:rsidRPr="00A01254" w:rsidTr="00415A91">
        <w:tc>
          <w:tcPr>
            <w:tcW w:w="4528"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319" w:type="dxa"/>
            <w:tcBorders>
              <w:top w:val="nil"/>
              <w:left w:val="nil"/>
              <w:bottom w:val="nil"/>
              <w:right w:val="nil"/>
            </w:tcBorders>
          </w:tcPr>
          <w:p w:rsidR="00EA45E1" w:rsidRPr="00A01254" w:rsidRDefault="00EA45E1" w:rsidP="00415A91">
            <w:pPr>
              <w:spacing w:after="240" w:line="360" w:lineRule="auto"/>
              <w:rPr>
                <w:rFonts w:ascii="Calibri" w:hAnsi="Calibri" w:cs="Calibri"/>
                <w:sz w:val="24"/>
                <w:szCs w:val="24"/>
              </w:rPr>
            </w:pPr>
          </w:p>
        </w:tc>
        <w:tc>
          <w:tcPr>
            <w:tcW w:w="4439" w:type="dxa"/>
            <w:tcBorders>
              <w:top w:val="single" w:sz="4" w:space="0" w:color="auto"/>
              <w:left w:val="nil"/>
              <w:bottom w:val="nil"/>
              <w:right w:val="nil"/>
            </w:tcBorders>
          </w:tcPr>
          <w:p w:rsidR="00EA45E1" w:rsidRPr="00A01254" w:rsidRDefault="00EA45E1" w:rsidP="00415A91">
            <w:pPr>
              <w:spacing w:after="240" w:line="360" w:lineRule="auto"/>
              <w:rPr>
                <w:rFonts w:ascii="Calibri" w:hAnsi="Calibri" w:cs="Calibri"/>
                <w:sz w:val="24"/>
                <w:szCs w:val="24"/>
              </w:rPr>
            </w:pPr>
          </w:p>
        </w:tc>
      </w:tr>
    </w:tbl>
    <w:p w:rsidR="001A4B2A" w:rsidRDefault="001A4B2A" w:rsidP="001A4B2A">
      <w:pPr>
        <w:pStyle w:val="Heading1"/>
        <w:ind w:left="0"/>
        <w:jc w:val="left"/>
      </w:pPr>
    </w:p>
    <w:p w:rsidR="001A4B2A" w:rsidRDefault="001A4B2A">
      <w:pPr>
        <w:rPr>
          <w:rFonts w:asciiTheme="minorHAnsi" w:hAnsiTheme="minorHAnsi" w:cstheme="minorHAnsi"/>
          <w:b/>
          <w:sz w:val="24"/>
          <w:szCs w:val="24"/>
        </w:rPr>
      </w:pPr>
      <w:r>
        <w:br w:type="page"/>
      </w:r>
    </w:p>
    <w:p w:rsidR="00A2652F" w:rsidRPr="0087084F" w:rsidRDefault="00A2652F" w:rsidP="001A4B2A">
      <w:pPr>
        <w:pStyle w:val="Heading1"/>
        <w:ind w:left="0"/>
        <w:jc w:val="left"/>
      </w:pPr>
      <w:r w:rsidRPr="0087084F">
        <w:t>Attachment A – Underpaid Employees</w:t>
      </w:r>
    </w:p>
    <w:tbl>
      <w:tblPr>
        <w:tblStyle w:val="TableGrid"/>
        <w:tblW w:w="0" w:type="auto"/>
        <w:jc w:val="center"/>
        <w:tblLook w:val="04A0" w:firstRow="1" w:lastRow="0" w:firstColumn="1" w:lastColumn="0" w:noHBand="0" w:noVBand="1"/>
        <w:tblCaption w:val="Amount owing to employees"/>
      </w:tblPr>
      <w:tblGrid>
        <w:gridCol w:w="4675"/>
        <w:gridCol w:w="4675"/>
      </w:tblGrid>
      <w:tr w:rsidR="00D7156A" w:rsidRPr="00696E8C" w:rsidTr="00D31304">
        <w:trPr>
          <w:tblHeader/>
          <w:jc w:val="center"/>
        </w:trPr>
        <w:tc>
          <w:tcPr>
            <w:tcW w:w="4675" w:type="dxa"/>
            <w:shd w:val="clear" w:color="auto" w:fill="B6DDE8" w:themeFill="accent5" w:themeFillTint="66"/>
            <w:vAlign w:val="center"/>
          </w:tcPr>
          <w:p w:rsidR="00D7156A" w:rsidRPr="00696E8C" w:rsidRDefault="00D7156A" w:rsidP="00D17898">
            <w:pPr>
              <w:widowControl w:val="0"/>
              <w:spacing w:before="240" w:after="240" w:line="360" w:lineRule="auto"/>
              <w:jc w:val="center"/>
              <w:rPr>
                <w:rFonts w:asciiTheme="minorHAnsi" w:hAnsiTheme="minorHAnsi" w:cstheme="minorHAnsi"/>
                <w:b/>
                <w:spacing w:val="10"/>
                <w:sz w:val="24"/>
              </w:rPr>
            </w:pPr>
            <w:r w:rsidRPr="00696E8C">
              <w:rPr>
                <w:rFonts w:asciiTheme="minorHAnsi" w:hAnsiTheme="minorHAnsi" w:cstheme="minorHAnsi"/>
                <w:b/>
                <w:spacing w:val="10"/>
                <w:sz w:val="24"/>
              </w:rPr>
              <w:t>Employee Name</w:t>
            </w:r>
          </w:p>
        </w:tc>
        <w:tc>
          <w:tcPr>
            <w:tcW w:w="4675" w:type="dxa"/>
            <w:shd w:val="clear" w:color="auto" w:fill="B6DDE8" w:themeFill="accent5" w:themeFillTint="66"/>
            <w:vAlign w:val="center"/>
          </w:tcPr>
          <w:p w:rsidR="00D7156A" w:rsidRPr="00696E8C" w:rsidRDefault="00D7156A" w:rsidP="00D17898">
            <w:pPr>
              <w:widowControl w:val="0"/>
              <w:spacing w:before="240" w:after="240" w:line="360" w:lineRule="auto"/>
              <w:jc w:val="center"/>
              <w:rPr>
                <w:rFonts w:asciiTheme="minorHAnsi" w:hAnsiTheme="minorHAnsi" w:cstheme="minorHAnsi"/>
                <w:b/>
                <w:spacing w:val="10"/>
                <w:sz w:val="24"/>
              </w:rPr>
            </w:pPr>
            <w:r w:rsidRPr="00696E8C">
              <w:rPr>
                <w:rFonts w:asciiTheme="minorHAnsi" w:hAnsiTheme="minorHAnsi" w:cstheme="minorHAnsi"/>
                <w:b/>
                <w:spacing w:val="10"/>
                <w:sz w:val="24"/>
              </w:rPr>
              <w:t>Amount owed (gross)</w:t>
            </w:r>
          </w:p>
        </w:tc>
      </w:tr>
      <w:tr w:rsidR="00D7156A" w:rsidRPr="00696E8C" w:rsidTr="0000522E">
        <w:trPr>
          <w:jc w:val="center"/>
        </w:trPr>
        <w:tc>
          <w:tcPr>
            <w:tcW w:w="4675" w:type="dxa"/>
            <w:vAlign w:val="center"/>
          </w:tcPr>
          <w:p w:rsidR="00D7156A" w:rsidRPr="00696E8C" w:rsidRDefault="00D31304" w:rsidP="00D17898">
            <w:pPr>
              <w:widowControl w:val="0"/>
              <w:spacing w:before="240" w:after="240" w:line="360" w:lineRule="auto"/>
              <w:rPr>
                <w:rFonts w:asciiTheme="minorHAnsi" w:hAnsiTheme="minorHAnsi" w:cstheme="minorHAnsi"/>
                <w:spacing w:val="10"/>
                <w:sz w:val="24"/>
              </w:rPr>
            </w:pPr>
            <w:proofErr w:type="spellStart"/>
            <w:r w:rsidRPr="00D31304">
              <w:rPr>
                <w:rFonts w:asciiTheme="minorHAnsi" w:hAnsiTheme="minorHAnsi" w:cstheme="minorHAnsi"/>
                <w:spacing w:val="10"/>
                <w:sz w:val="24"/>
                <w:highlight w:val="black"/>
              </w:rPr>
              <w:t>xxxxxxxx</w:t>
            </w:r>
            <w:proofErr w:type="spellEnd"/>
          </w:p>
        </w:tc>
        <w:tc>
          <w:tcPr>
            <w:tcW w:w="4675" w:type="dxa"/>
            <w:vAlign w:val="center"/>
          </w:tcPr>
          <w:p w:rsidR="00D7156A" w:rsidRPr="00696E8C" w:rsidRDefault="007F0A37" w:rsidP="00D17898">
            <w:pPr>
              <w:widowControl w:val="0"/>
              <w:spacing w:before="240" w:after="240" w:line="360" w:lineRule="auto"/>
              <w:jc w:val="right"/>
              <w:rPr>
                <w:rFonts w:asciiTheme="minorHAnsi" w:hAnsiTheme="minorHAnsi" w:cstheme="minorHAnsi"/>
                <w:spacing w:val="10"/>
                <w:sz w:val="24"/>
              </w:rPr>
            </w:pPr>
            <w:r w:rsidRPr="00696E8C">
              <w:rPr>
                <w:rFonts w:asciiTheme="minorHAnsi" w:hAnsiTheme="minorHAnsi" w:cstheme="minorHAnsi"/>
                <w:sz w:val="24"/>
              </w:rPr>
              <w:t>$13,047.88</w:t>
            </w:r>
          </w:p>
        </w:tc>
      </w:tr>
      <w:tr w:rsidR="00696E8C" w:rsidRPr="00696E8C" w:rsidTr="0000522E">
        <w:trPr>
          <w:jc w:val="center"/>
        </w:trPr>
        <w:tc>
          <w:tcPr>
            <w:tcW w:w="4675" w:type="dxa"/>
            <w:vAlign w:val="center"/>
          </w:tcPr>
          <w:p w:rsidR="00696E8C" w:rsidRPr="00696E8C" w:rsidRDefault="00696E8C" w:rsidP="00D17898">
            <w:pPr>
              <w:widowControl w:val="0"/>
              <w:spacing w:before="240" w:after="240" w:line="360" w:lineRule="auto"/>
              <w:rPr>
                <w:rFonts w:asciiTheme="minorHAnsi" w:hAnsiTheme="minorHAnsi" w:cstheme="minorHAnsi"/>
                <w:spacing w:val="10"/>
                <w:sz w:val="24"/>
              </w:rPr>
            </w:pPr>
            <w:r w:rsidRPr="00696E8C">
              <w:rPr>
                <w:rFonts w:asciiTheme="minorHAnsi" w:hAnsiTheme="minorHAnsi" w:cstheme="minorHAnsi"/>
                <w:spacing w:val="10"/>
                <w:sz w:val="24"/>
              </w:rPr>
              <w:t>Less payments made:</w:t>
            </w:r>
          </w:p>
          <w:p w:rsidR="00696E8C" w:rsidRPr="00696E8C" w:rsidRDefault="00696E8C" w:rsidP="00696E8C">
            <w:pPr>
              <w:widowControl w:val="0"/>
              <w:spacing w:before="240" w:after="240" w:line="360" w:lineRule="auto"/>
              <w:ind w:left="720"/>
              <w:rPr>
                <w:rFonts w:asciiTheme="minorHAnsi" w:hAnsiTheme="minorHAnsi" w:cstheme="minorHAnsi"/>
                <w:spacing w:val="10"/>
                <w:sz w:val="24"/>
              </w:rPr>
            </w:pPr>
            <w:r w:rsidRPr="00696E8C">
              <w:rPr>
                <w:rFonts w:asciiTheme="minorHAnsi" w:hAnsiTheme="minorHAnsi" w:cstheme="minorHAnsi"/>
                <w:spacing w:val="10"/>
                <w:sz w:val="24"/>
              </w:rPr>
              <w:t>(</w:t>
            </w:r>
            <w:proofErr w:type="spellStart"/>
            <w:r w:rsidRPr="00696E8C">
              <w:rPr>
                <w:rFonts w:asciiTheme="minorHAnsi" w:hAnsiTheme="minorHAnsi" w:cstheme="minorHAnsi"/>
                <w:spacing w:val="10"/>
                <w:sz w:val="24"/>
              </w:rPr>
              <w:t>i</w:t>
            </w:r>
            <w:proofErr w:type="spellEnd"/>
            <w:r w:rsidRPr="00696E8C">
              <w:rPr>
                <w:rFonts w:asciiTheme="minorHAnsi" w:hAnsiTheme="minorHAnsi" w:cstheme="minorHAnsi"/>
                <w:spacing w:val="10"/>
                <w:sz w:val="24"/>
              </w:rPr>
              <w:t>)</w:t>
            </w:r>
            <w:r w:rsidRPr="00696E8C">
              <w:rPr>
                <w:rFonts w:asciiTheme="minorHAnsi" w:hAnsiTheme="minorHAnsi" w:cstheme="minorHAnsi"/>
                <w:spacing w:val="10"/>
                <w:sz w:val="24"/>
              </w:rPr>
              <w:tab/>
              <w:t>21/02/2018 - $315.00</w:t>
            </w:r>
          </w:p>
          <w:p w:rsidR="00696E8C" w:rsidRPr="00696E8C" w:rsidRDefault="00696E8C" w:rsidP="00696E8C">
            <w:pPr>
              <w:widowControl w:val="0"/>
              <w:spacing w:before="240" w:after="240" w:line="360" w:lineRule="auto"/>
              <w:ind w:left="720"/>
              <w:rPr>
                <w:rFonts w:asciiTheme="minorHAnsi" w:hAnsiTheme="minorHAnsi" w:cstheme="minorHAnsi"/>
                <w:spacing w:val="10"/>
                <w:sz w:val="24"/>
              </w:rPr>
            </w:pPr>
            <w:r w:rsidRPr="00696E8C">
              <w:rPr>
                <w:rFonts w:asciiTheme="minorHAnsi" w:hAnsiTheme="minorHAnsi" w:cstheme="minorHAnsi"/>
                <w:spacing w:val="10"/>
                <w:sz w:val="24"/>
              </w:rPr>
              <w:t>(ii)</w:t>
            </w:r>
            <w:r w:rsidRPr="00696E8C">
              <w:rPr>
                <w:rFonts w:asciiTheme="minorHAnsi" w:hAnsiTheme="minorHAnsi" w:cstheme="minorHAnsi"/>
                <w:spacing w:val="10"/>
                <w:sz w:val="24"/>
              </w:rPr>
              <w:tab/>
              <w:t>21/02/2018 – $2,098.63</w:t>
            </w:r>
          </w:p>
          <w:p w:rsidR="00696E8C" w:rsidRPr="00696E8C" w:rsidRDefault="00696E8C" w:rsidP="00696E8C">
            <w:pPr>
              <w:widowControl w:val="0"/>
              <w:spacing w:before="240" w:after="240" w:line="360" w:lineRule="auto"/>
              <w:ind w:left="720"/>
              <w:rPr>
                <w:rFonts w:asciiTheme="minorHAnsi" w:hAnsiTheme="minorHAnsi" w:cstheme="minorHAnsi"/>
                <w:b/>
                <w:spacing w:val="10"/>
                <w:sz w:val="24"/>
              </w:rPr>
            </w:pPr>
            <w:r w:rsidRPr="00696E8C">
              <w:rPr>
                <w:rFonts w:asciiTheme="minorHAnsi" w:hAnsiTheme="minorHAnsi" w:cstheme="minorHAnsi"/>
                <w:spacing w:val="10"/>
                <w:sz w:val="24"/>
              </w:rPr>
              <w:t>(iii)</w:t>
            </w:r>
            <w:r w:rsidRPr="00696E8C">
              <w:rPr>
                <w:rFonts w:asciiTheme="minorHAnsi" w:hAnsiTheme="minorHAnsi" w:cstheme="minorHAnsi"/>
                <w:spacing w:val="10"/>
                <w:sz w:val="24"/>
              </w:rPr>
              <w:tab/>
              <w:t>23/02/2018 - $110.92</w:t>
            </w:r>
          </w:p>
        </w:tc>
        <w:tc>
          <w:tcPr>
            <w:tcW w:w="4675" w:type="dxa"/>
            <w:vAlign w:val="center"/>
          </w:tcPr>
          <w:p w:rsidR="00696E8C" w:rsidRPr="00696E8C" w:rsidRDefault="00696E8C" w:rsidP="00D17898">
            <w:pPr>
              <w:widowControl w:val="0"/>
              <w:spacing w:before="240" w:after="240" w:line="360" w:lineRule="auto"/>
              <w:jc w:val="right"/>
              <w:rPr>
                <w:rFonts w:asciiTheme="minorHAnsi" w:hAnsiTheme="minorHAnsi" w:cstheme="minorHAnsi"/>
                <w:sz w:val="24"/>
              </w:rPr>
            </w:pPr>
            <w:r w:rsidRPr="00696E8C">
              <w:rPr>
                <w:rFonts w:asciiTheme="minorHAnsi" w:hAnsiTheme="minorHAnsi" w:cstheme="minorHAnsi"/>
                <w:sz w:val="24"/>
              </w:rPr>
              <w:t>$2,524.55</w:t>
            </w:r>
          </w:p>
        </w:tc>
      </w:tr>
      <w:tr w:rsidR="00D7156A" w:rsidRPr="00696E8C" w:rsidTr="0000522E">
        <w:trPr>
          <w:jc w:val="center"/>
        </w:trPr>
        <w:tc>
          <w:tcPr>
            <w:tcW w:w="4675" w:type="dxa"/>
            <w:vAlign w:val="center"/>
          </w:tcPr>
          <w:p w:rsidR="00D7156A" w:rsidRPr="00696E8C" w:rsidRDefault="00696E8C" w:rsidP="00D17898">
            <w:pPr>
              <w:widowControl w:val="0"/>
              <w:spacing w:before="240" w:after="240" w:line="360" w:lineRule="auto"/>
              <w:rPr>
                <w:rFonts w:asciiTheme="minorHAnsi" w:hAnsiTheme="minorHAnsi" w:cstheme="minorHAnsi"/>
                <w:b/>
                <w:spacing w:val="10"/>
                <w:sz w:val="24"/>
              </w:rPr>
            </w:pPr>
            <w:r w:rsidRPr="00696E8C">
              <w:rPr>
                <w:rFonts w:asciiTheme="minorHAnsi" w:hAnsiTheme="minorHAnsi" w:cstheme="minorHAnsi"/>
                <w:b/>
                <w:spacing w:val="10"/>
                <w:sz w:val="24"/>
              </w:rPr>
              <w:t>TOTAL AMOUNT OWING</w:t>
            </w:r>
          </w:p>
        </w:tc>
        <w:tc>
          <w:tcPr>
            <w:tcW w:w="4675" w:type="dxa"/>
            <w:vAlign w:val="center"/>
          </w:tcPr>
          <w:p w:rsidR="00D7156A" w:rsidRPr="00696E8C" w:rsidRDefault="00696E8C" w:rsidP="00D17898">
            <w:pPr>
              <w:widowControl w:val="0"/>
              <w:spacing w:before="240" w:after="240" w:line="360" w:lineRule="auto"/>
              <w:jc w:val="right"/>
              <w:rPr>
                <w:rFonts w:asciiTheme="minorHAnsi" w:hAnsiTheme="minorHAnsi" w:cstheme="minorHAnsi"/>
                <w:b/>
                <w:spacing w:val="10"/>
                <w:sz w:val="24"/>
              </w:rPr>
            </w:pPr>
            <w:r w:rsidRPr="00696E8C">
              <w:rPr>
                <w:rFonts w:asciiTheme="minorHAnsi" w:hAnsiTheme="minorHAnsi" w:cstheme="minorHAnsi"/>
                <w:b/>
                <w:sz w:val="24"/>
              </w:rPr>
              <w:t>$10,523.33</w:t>
            </w:r>
            <w:r>
              <w:rPr>
                <w:rFonts w:asciiTheme="minorHAnsi" w:hAnsiTheme="minorHAnsi" w:cstheme="minorHAnsi"/>
                <w:b/>
                <w:sz w:val="24"/>
              </w:rPr>
              <w:t xml:space="preserve"> (gross)</w:t>
            </w:r>
          </w:p>
        </w:tc>
      </w:tr>
    </w:tbl>
    <w:p w:rsidR="001A4B2A" w:rsidRDefault="001A4B2A">
      <w:pPr>
        <w:rPr>
          <w:rFonts w:asciiTheme="minorHAnsi" w:hAnsiTheme="minorHAnsi" w:cstheme="minorHAnsi"/>
          <w:b/>
          <w:spacing w:val="10"/>
          <w:sz w:val="24"/>
          <w:szCs w:val="24"/>
        </w:rPr>
      </w:pPr>
      <w:r>
        <w:rPr>
          <w:rFonts w:asciiTheme="minorHAnsi" w:hAnsiTheme="minorHAnsi" w:cstheme="minorHAnsi"/>
          <w:b/>
          <w:spacing w:val="10"/>
          <w:sz w:val="24"/>
          <w:szCs w:val="24"/>
        </w:rPr>
        <w:br w:type="page"/>
      </w:r>
    </w:p>
    <w:p w:rsidR="00A2652F" w:rsidRPr="0087084F" w:rsidRDefault="00A2652F" w:rsidP="001A4B2A">
      <w:pPr>
        <w:pStyle w:val="Heading1"/>
        <w:ind w:left="0"/>
        <w:jc w:val="left"/>
      </w:pPr>
      <w:r w:rsidRPr="0087084F">
        <w:t xml:space="preserve">Attachment </w:t>
      </w:r>
      <w:r w:rsidR="00D17898">
        <w:t>B</w:t>
      </w:r>
      <w:r w:rsidRPr="0087084F">
        <w:t xml:space="preserve"> – Letter of Apology </w:t>
      </w:r>
    </w:p>
    <w:p w:rsidR="00A2652F" w:rsidRPr="0087084F" w:rsidRDefault="00A2652F" w:rsidP="00A2652F">
      <w:pPr>
        <w:widowControl w:val="0"/>
        <w:spacing w:after="240" w:line="360" w:lineRule="auto"/>
        <w:jc w:val="center"/>
        <w:rPr>
          <w:rFonts w:asciiTheme="minorHAnsi" w:hAnsiTheme="minorHAnsi" w:cstheme="minorHAnsi"/>
          <w:b/>
          <w:spacing w:val="10"/>
          <w:sz w:val="24"/>
          <w:szCs w:val="24"/>
        </w:rPr>
      </w:pPr>
      <w:r w:rsidRPr="0087084F">
        <w:rPr>
          <w:rFonts w:asciiTheme="minorHAnsi" w:hAnsiTheme="minorHAnsi" w:cstheme="minorHAnsi"/>
          <w:b/>
          <w:sz w:val="24"/>
          <w:szCs w:val="24"/>
        </w:rPr>
        <w:t>FORM OF APOLOGY LETTER TO AFFECTED EMPLOYEES</w:t>
      </w:r>
    </w:p>
    <w:p w:rsidR="00A2652F" w:rsidRPr="0087084F" w:rsidRDefault="00A2652F" w:rsidP="00A2652F">
      <w:pPr>
        <w:widowControl w:val="0"/>
        <w:spacing w:after="240" w:line="360" w:lineRule="auto"/>
        <w:rPr>
          <w:rFonts w:asciiTheme="minorHAnsi" w:hAnsiTheme="minorHAnsi" w:cstheme="minorHAnsi"/>
          <w:b/>
          <w:spacing w:val="10"/>
          <w:szCs w:val="22"/>
        </w:rPr>
      </w:pPr>
      <w:r w:rsidRPr="0087084F">
        <w:rPr>
          <w:rFonts w:asciiTheme="minorHAnsi" w:hAnsiTheme="minorHAnsi" w:cstheme="minorHAnsi"/>
          <w:b/>
          <w:szCs w:val="22"/>
        </w:rPr>
        <w:t>&lt;Date&gt;</w:t>
      </w:r>
    </w:p>
    <w:p w:rsidR="00A2652F" w:rsidRPr="0087084F" w:rsidRDefault="00A2652F" w:rsidP="00A2652F">
      <w:pPr>
        <w:widowControl w:val="0"/>
        <w:spacing w:before="120" w:after="120" w:line="360" w:lineRule="auto"/>
        <w:jc w:val="both"/>
        <w:rPr>
          <w:rFonts w:asciiTheme="minorHAnsi" w:hAnsiTheme="minorHAnsi" w:cstheme="minorHAnsi"/>
          <w:b/>
          <w:szCs w:val="22"/>
        </w:rPr>
      </w:pPr>
      <w:r w:rsidRPr="0087084F">
        <w:rPr>
          <w:rFonts w:asciiTheme="minorHAnsi" w:hAnsiTheme="minorHAnsi" w:cstheme="minorHAnsi"/>
          <w:b/>
          <w:szCs w:val="22"/>
        </w:rPr>
        <w:t>&lt;Employee Name&gt;</w:t>
      </w:r>
    </w:p>
    <w:p w:rsidR="00A2652F" w:rsidRPr="0087084F" w:rsidRDefault="00A2652F" w:rsidP="00A2652F">
      <w:pPr>
        <w:widowControl w:val="0"/>
        <w:spacing w:before="120" w:after="120" w:line="360" w:lineRule="auto"/>
        <w:jc w:val="both"/>
        <w:rPr>
          <w:rFonts w:asciiTheme="minorHAnsi" w:hAnsiTheme="minorHAnsi" w:cstheme="minorHAnsi"/>
          <w:b/>
          <w:szCs w:val="22"/>
        </w:rPr>
      </w:pPr>
      <w:r w:rsidRPr="0087084F">
        <w:rPr>
          <w:rFonts w:asciiTheme="minorHAnsi" w:hAnsiTheme="minorHAnsi" w:cstheme="minorHAnsi"/>
          <w:b/>
          <w:szCs w:val="22"/>
        </w:rPr>
        <w:t>&lt;Employee Address&gt;</w:t>
      </w:r>
    </w:p>
    <w:p w:rsidR="00A2652F" w:rsidRPr="0087084F" w:rsidRDefault="00A2652F" w:rsidP="00A2652F">
      <w:pPr>
        <w:widowControl w:val="0"/>
        <w:spacing w:before="120" w:after="120" w:line="360" w:lineRule="auto"/>
        <w:jc w:val="both"/>
        <w:rPr>
          <w:rFonts w:asciiTheme="minorHAnsi" w:hAnsiTheme="minorHAnsi" w:cstheme="minorHAnsi"/>
          <w:b/>
          <w:szCs w:val="22"/>
        </w:rPr>
      </w:pPr>
      <w:r w:rsidRPr="0087084F">
        <w:rPr>
          <w:rFonts w:asciiTheme="minorHAnsi" w:hAnsiTheme="minorHAnsi" w:cstheme="minorHAnsi"/>
          <w:szCs w:val="22"/>
        </w:rPr>
        <w:t xml:space="preserve">Dear </w:t>
      </w:r>
      <w:r w:rsidRPr="0087084F">
        <w:rPr>
          <w:rFonts w:asciiTheme="minorHAnsi" w:hAnsiTheme="minorHAnsi" w:cstheme="minorHAnsi"/>
          <w:b/>
          <w:szCs w:val="22"/>
        </w:rPr>
        <w:t>&lt;Employee Name&gt;</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 xml:space="preserve">I am writing to apologise on behalf of </w:t>
      </w:r>
      <w:proofErr w:type="spellStart"/>
      <w:r w:rsidRPr="0087084F">
        <w:rPr>
          <w:rFonts w:asciiTheme="minorHAnsi" w:hAnsiTheme="minorHAnsi" w:cstheme="minorHAnsi"/>
          <w:szCs w:val="22"/>
        </w:rPr>
        <w:t>Baorong</w:t>
      </w:r>
      <w:proofErr w:type="spellEnd"/>
      <w:r w:rsidRPr="0087084F">
        <w:rPr>
          <w:rFonts w:asciiTheme="minorHAnsi" w:hAnsiTheme="minorHAnsi" w:cstheme="minorHAnsi"/>
          <w:szCs w:val="22"/>
        </w:rPr>
        <w:t xml:space="preserve"> </w:t>
      </w:r>
      <w:proofErr w:type="spellStart"/>
      <w:r w:rsidRPr="0087084F">
        <w:rPr>
          <w:rFonts w:asciiTheme="minorHAnsi" w:hAnsiTheme="minorHAnsi" w:cstheme="minorHAnsi"/>
          <w:szCs w:val="22"/>
        </w:rPr>
        <w:t>Jia</w:t>
      </w:r>
      <w:proofErr w:type="spellEnd"/>
      <w:r w:rsidRPr="0087084F">
        <w:rPr>
          <w:rFonts w:asciiTheme="minorHAnsi" w:hAnsiTheme="minorHAnsi" w:cstheme="minorHAnsi"/>
          <w:szCs w:val="22"/>
        </w:rPr>
        <w:t xml:space="preserve"> and Prime Enterprise Holdings Pty Ltd for non-compliance with Commonwealth Workplace relations laws. The recent investigation conducted by the Office of the Fair Work Ombudsman (</w:t>
      </w:r>
      <w:r w:rsidRPr="0087084F">
        <w:rPr>
          <w:rFonts w:asciiTheme="minorHAnsi" w:hAnsiTheme="minorHAnsi" w:cstheme="minorHAnsi"/>
          <w:b/>
          <w:szCs w:val="22"/>
        </w:rPr>
        <w:t>FWO</w:t>
      </w:r>
      <w:r w:rsidRPr="0087084F">
        <w:rPr>
          <w:rFonts w:asciiTheme="minorHAnsi" w:hAnsiTheme="minorHAnsi" w:cstheme="minorHAnsi"/>
          <w:szCs w:val="22"/>
        </w:rPr>
        <w:t xml:space="preserve">) determined that Prime Enterprise Holdings Pty Ltd had contravened the </w:t>
      </w:r>
      <w:r w:rsidRPr="0087084F">
        <w:rPr>
          <w:rFonts w:asciiTheme="minorHAnsi" w:hAnsiTheme="minorHAnsi" w:cstheme="minorHAnsi"/>
          <w:i/>
          <w:szCs w:val="22"/>
        </w:rPr>
        <w:t>Fair Work Act 2009</w:t>
      </w:r>
      <w:r w:rsidRPr="0087084F">
        <w:rPr>
          <w:rFonts w:asciiTheme="minorHAnsi" w:hAnsiTheme="minorHAnsi" w:cstheme="minorHAnsi"/>
          <w:szCs w:val="22"/>
        </w:rPr>
        <w:t xml:space="preserve"> and the </w:t>
      </w:r>
      <w:r w:rsidRPr="0087084F">
        <w:rPr>
          <w:rFonts w:asciiTheme="minorHAnsi" w:hAnsiTheme="minorHAnsi" w:cstheme="minorHAnsi"/>
          <w:i/>
          <w:szCs w:val="22"/>
        </w:rPr>
        <w:t>Food, Beverage and Tobacco Manufacturing Award 2010</w:t>
      </w:r>
      <w:r w:rsidRPr="0087084F">
        <w:rPr>
          <w:rFonts w:asciiTheme="minorHAnsi" w:hAnsiTheme="minorHAnsi" w:cstheme="minorHAnsi"/>
          <w:szCs w:val="22"/>
        </w:rPr>
        <w:t xml:space="preserve"> by:</w:t>
      </w:r>
    </w:p>
    <w:p w:rsidR="00A2652F" w:rsidRPr="0087084F" w:rsidRDefault="00A2652F" w:rsidP="00A2652F">
      <w:pPr>
        <w:widowControl w:val="0"/>
        <w:numPr>
          <w:ilvl w:val="0"/>
          <w:numId w:val="27"/>
        </w:numPr>
        <w:spacing w:line="360" w:lineRule="auto"/>
        <w:jc w:val="both"/>
        <w:rPr>
          <w:rFonts w:asciiTheme="minorHAnsi" w:hAnsiTheme="minorHAnsi" w:cstheme="minorHAnsi"/>
          <w:szCs w:val="22"/>
        </w:rPr>
      </w:pPr>
      <w:r w:rsidRPr="0087084F">
        <w:rPr>
          <w:rFonts w:asciiTheme="minorHAnsi" w:hAnsiTheme="minorHAnsi" w:cstheme="minorHAnsi"/>
          <w:szCs w:val="22"/>
        </w:rPr>
        <w:t>Failing to provide the correct rate of pay;</w:t>
      </w:r>
    </w:p>
    <w:p w:rsidR="00A2652F" w:rsidRPr="0087084F" w:rsidRDefault="00A2652F" w:rsidP="00A2652F">
      <w:pPr>
        <w:widowControl w:val="0"/>
        <w:numPr>
          <w:ilvl w:val="0"/>
          <w:numId w:val="27"/>
        </w:numPr>
        <w:spacing w:line="360" w:lineRule="auto"/>
        <w:jc w:val="both"/>
        <w:rPr>
          <w:rFonts w:asciiTheme="minorHAnsi" w:hAnsiTheme="minorHAnsi" w:cstheme="minorHAnsi"/>
          <w:szCs w:val="22"/>
        </w:rPr>
      </w:pPr>
      <w:r w:rsidRPr="0087084F">
        <w:rPr>
          <w:rFonts w:asciiTheme="minorHAnsi" w:hAnsiTheme="minorHAnsi" w:cstheme="minorHAnsi"/>
          <w:szCs w:val="22"/>
        </w:rPr>
        <w:t>Failing to pay a casual loading; and</w:t>
      </w:r>
    </w:p>
    <w:p w:rsidR="00A2652F" w:rsidRPr="0087084F" w:rsidRDefault="00A2652F" w:rsidP="00A2652F">
      <w:pPr>
        <w:pStyle w:val="ListParagraph"/>
        <w:numPr>
          <w:ilvl w:val="0"/>
          <w:numId w:val="27"/>
        </w:numPr>
        <w:spacing w:line="360" w:lineRule="auto"/>
        <w:rPr>
          <w:rFonts w:asciiTheme="minorHAnsi" w:hAnsiTheme="minorHAnsi" w:cstheme="minorHAnsi"/>
          <w:sz w:val="22"/>
          <w:szCs w:val="22"/>
        </w:rPr>
      </w:pPr>
      <w:r w:rsidRPr="0087084F">
        <w:rPr>
          <w:rFonts w:asciiTheme="minorHAnsi" w:hAnsiTheme="minorHAnsi" w:cstheme="minorHAnsi"/>
          <w:sz w:val="22"/>
          <w:szCs w:val="22"/>
        </w:rPr>
        <w:t>Failing to pay Sunday and night shift work penalty rates.</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Regrettably, the investigation determined that you were affected by the above contraventions.</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 xml:space="preserve">Prime Enterprise Holdings Pty Ltd is taking steps to remedy the contraventions, by making back payments to you for a total of </w:t>
      </w:r>
      <w:r w:rsidRPr="0087084F">
        <w:rPr>
          <w:rFonts w:asciiTheme="minorHAnsi" w:hAnsiTheme="minorHAnsi" w:cstheme="minorHAnsi"/>
          <w:b/>
          <w:szCs w:val="22"/>
        </w:rPr>
        <w:t>$XXXXXX</w:t>
      </w:r>
      <w:r w:rsidRPr="0087084F">
        <w:rPr>
          <w:rFonts w:asciiTheme="minorHAnsi" w:hAnsiTheme="minorHAnsi" w:cstheme="minorHAnsi"/>
          <w:szCs w:val="22"/>
        </w:rPr>
        <w:t xml:space="preserve"> that you have been underpaid.</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 xml:space="preserve">You will receive payment in </w:t>
      </w:r>
      <w:r w:rsidRPr="0087084F">
        <w:rPr>
          <w:rFonts w:asciiTheme="minorHAnsi" w:hAnsiTheme="minorHAnsi" w:cstheme="minorHAnsi"/>
          <w:b/>
          <w:szCs w:val="22"/>
        </w:rPr>
        <w:t>X instalments</w:t>
      </w:r>
      <w:r w:rsidRPr="0087084F">
        <w:rPr>
          <w:rFonts w:asciiTheme="minorHAnsi" w:hAnsiTheme="minorHAnsi" w:cstheme="minorHAnsi"/>
          <w:szCs w:val="22"/>
        </w:rPr>
        <w:t xml:space="preserve"> in accordance with the </w:t>
      </w:r>
      <w:r w:rsidRPr="0087084F">
        <w:rPr>
          <w:rFonts w:asciiTheme="minorHAnsi" w:hAnsiTheme="minorHAnsi" w:cstheme="minorHAnsi"/>
          <w:b/>
          <w:szCs w:val="22"/>
        </w:rPr>
        <w:t>attached payment plan</w:t>
      </w:r>
      <w:r w:rsidRPr="0087084F">
        <w:rPr>
          <w:rFonts w:asciiTheme="minorHAnsi" w:hAnsiTheme="minorHAnsi" w:cstheme="minorHAnsi"/>
          <w:szCs w:val="22"/>
        </w:rPr>
        <w:t xml:space="preserve">. The first payment will be made on </w:t>
      </w:r>
      <w:r w:rsidRPr="0087084F">
        <w:rPr>
          <w:rFonts w:asciiTheme="minorHAnsi" w:hAnsiTheme="minorHAnsi" w:cstheme="minorHAnsi"/>
          <w:b/>
          <w:szCs w:val="22"/>
        </w:rPr>
        <w:t>XX XXXX 2018</w:t>
      </w:r>
      <w:r w:rsidRPr="0087084F">
        <w:rPr>
          <w:rFonts w:asciiTheme="minorHAnsi" w:hAnsiTheme="minorHAnsi" w:cstheme="minorHAnsi"/>
          <w:szCs w:val="22"/>
        </w:rPr>
        <w:t xml:space="preserve"> and the second will be made on </w:t>
      </w:r>
      <w:r w:rsidRPr="0087084F">
        <w:rPr>
          <w:rFonts w:asciiTheme="minorHAnsi" w:hAnsiTheme="minorHAnsi" w:cstheme="minorHAnsi"/>
          <w:b/>
          <w:szCs w:val="22"/>
        </w:rPr>
        <w:t>XX XXXX 2018</w:t>
      </w:r>
      <w:r w:rsidRPr="0087084F">
        <w:rPr>
          <w:rFonts w:asciiTheme="minorHAnsi" w:hAnsiTheme="minorHAnsi" w:cstheme="minorHAnsi"/>
          <w:szCs w:val="22"/>
        </w:rPr>
        <w:t>. You will be provided with payment advice regarding each payment.</w:t>
      </w:r>
    </w:p>
    <w:p w:rsidR="00A2652F" w:rsidRPr="0087084F" w:rsidRDefault="00A2652F" w:rsidP="00A2652F">
      <w:pPr>
        <w:widowControl w:val="0"/>
        <w:spacing w:before="120" w:after="120" w:line="360" w:lineRule="auto"/>
        <w:jc w:val="both"/>
        <w:rPr>
          <w:rFonts w:asciiTheme="minorHAnsi" w:hAnsiTheme="minorHAnsi" w:cstheme="minorHAnsi"/>
          <w:szCs w:val="22"/>
        </w:rPr>
      </w:pPr>
      <w:proofErr w:type="spellStart"/>
      <w:r w:rsidRPr="0087084F">
        <w:rPr>
          <w:rFonts w:asciiTheme="minorHAnsi" w:hAnsiTheme="minorHAnsi" w:cstheme="minorHAnsi"/>
          <w:szCs w:val="22"/>
        </w:rPr>
        <w:t>Baorong</w:t>
      </w:r>
      <w:proofErr w:type="spellEnd"/>
      <w:r w:rsidRPr="0087084F">
        <w:rPr>
          <w:rFonts w:asciiTheme="minorHAnsi" w:hAnsiTheme="minorHAnsi" w:cstheme="minorHAnsi"/>
          <w:szCs w:val="22"/>
        </w:rPr>
        <w:t xml:space="preserve"> </w:t>
      </w:r>
      <w:proofErr w:type="spellStart"/>
      <w:r w:rsidRPr="0087084F">
        <w:rPr>
          <w:rFonts w:asciiTheme="minorHAnsi" w:hAnsiTheme="minorHAnsi" w:cstheme="minorHAnsi"/>
          <w:szCs w:val="22"/>
        </w:rPr>
        <w:t>Jia</w:t>
      </w:r>
      <w:proofErr w:type="spellEnd"/>
      <w:r w:rsidRPr="0087084F">
        <w:rPr>
          <w:rFonts w:asciiTheme="minorHAnsi" w:hAnsiTheme="minorHAnsi" w:cstheme="minorHAnsi"/>
          <w:szCs w:val="22"/>
        </w:rPr>
        <w:t xml:space="preserve"> has formally admitted to the FWO that Prime Enterprise Holdings Pty Ltd did not comply with its obligations under Commonwealth workplace relations laws and has entered into an Enforceable Undertaking with the FWO, a copy of which will be available from the </w:t>
      </w:r>
      <w:hyperlink r:id="rId13" w:history="1">
        <w:r w:rsidRPr="0087084F">
          <w:rPr>
            <w:rStyle w:val="Hyperlink"/>
            <w:rFonts w:asciiTheme="minorHAnsi" w:hAnsiTheme="minorHAnsi" w:cstheme="minorHAnsi"/>
            <w:szCs w:val="22"/>
          </w:rPr>
          <w:t>FWO website</w:t>
        </w:r>
      </w:hyperlink>
      <w:r w:rsidRPr="0087084F">
        <w:rPr>
          <w:rFonts w:asciiTheme="minorHAnsi" w:hAnsiTheme="minorHAnsi" w:cstheme="minorHAnsi"/>
          <w:szCs w:val="22"/>
        </w:rPr>
        <w:t xml:space="preserve"> at www.fairwork.gov.au.  As part of the Enforceable Undertaking we have committed to a number of measures to ensure future compliance with Commonwealth workplace relations laws.</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Prime Enterprise Holdings Pty Ltd expresses its sincere regret and apologises to you for failing to comply with our lawful obligations.</w:t>
      </w:r>
    </w:p>
    <w:p w:rsidR="00A2652F" w:rsidRPr="0087084F" w:rsidRDefault="00A2652F" w:rsidP="00A2652F">
      <w:pPr>
        <w:widowControl w:val="0"/>
        <w:spacing w:before="120" w:after="120" w:line="360" w:lineRule="auto"/>
        <w:jc w:val="both"/>
        <w:rPr>
          <w:rFonts w:asciiTheme="minorHAnsi" w:hAnsiTheme="minorHAnsi" w:cstheme="minorHAnsi"/>
          <w:szCs w:val="22"/>
        </w:rPr>
      </w:pPr>
      <w:r w:rsidRPr="0087084F">
        <w:rPr>
          <w:rFonts w:asciiTheme="minorHAnsi" w:hAnsiTheme="minorHAnsi" w:cstheme="minorHAnsi"/>
          <w:szCs w:val="22"/>
        </w:rPr>
        <w:t xml:space="preserve">Should you have any questions, please contact </w:t>
      </w:r>
      <w:r w:rsidRPr="0087084F">
        <w:rPr>
          <w:rFonts w:asciiTheme="minorHAnsi" w:hAnsiTheme="minorHAnsi" w:cstheme="minorHAnsi"/>
          <w:b/>
          <w:szCs w:val="22"/>
        </w:rPr>
        <w:t>[party to include contact details]</w:t>
      </w:r>
      <w:r w:rsidRPr="0087084F">
        <w:rPr>
          <w:rFonts w:asciiTheme="minorHAnsi" w:hAnsiTheme="minorHAnsi" w:cstheme="minorHAnsi"/>
          <w:szCs w:val="22"/>
        </w:rPr>
        <w:t>.</w:t>
      </w:r>
    </w:p>
    <w:p w:rsidR="00A2652F" w:rsidRPr="0087084F" w:rsidRDefault="00A2652F" w:rsidP="00A2652F">
      <w:pPr>
        <w:spacing w:before="100" w:beforeAutospacing="1" w:line="360" w:lineRule="auto"/>
        <w:rPr>
          <w:rFonts w:asciiTheme="minorHAnsi" w:hAnsiTheme="minorHAnsi" w:cstheme="minorHAnsi"/>
          <w:szCs w:val="22"/>
        </w:rPr>
      </w:pPr>
      <w:r w:rsidRPr="0087084F">
        <w:rPr>
          <w:rFonts w:asciiTheme="minorHAnsi" w:hAnsiTheme="minorHAnsi" w:cstheme="minorHAnsi"/>
          <w:szCs w:val="22"/>
        </w:rPr>
        <w:t>Yours sincerely</w:t>
      </w:r>
    </w:p>
    <w:p w:rsidR="00A2652F" w:rsidRPr="0087084F" w:rsidRDefault="00A2652F" w:rsidP="00A2652F">
      <w:pPr>
        <w:spacing w:before="100" w:beforeAutospacing="1" w:line="360" w:lineRule="auto"/>
        <w:rPr>
          <w:rFonts w:asciiTheme="minorHAnsi" w:hAnsiTheme="minorHAnsi" w:cstheme="minorHAnsi"/>
          <w:szCs w:val="22"/>
        </w:rPr>
      </w:pPr>
      <w:proofErr w:type="spellStart"/>
      <w:r w:rsidRPr="0087084F">
        <w:rPr>
          <w:rFonts w:asciiTheme="minorHAnsi" w:hAnsiTheme="minorHAnsi" w:cstheme="minorHAnsi"/>
          <w:b/>
          <w:szCs w:val="22"/>
        </w:rPr>
        <w:t>Baorong</w:t>
      </w:r>
      <w:proofErr w:type="spellEnd"/>
      <w:r w:rsidRPr="0087084F">
        <w:rPr>
          <w:rFonts w:asciiTheme="minorHAnsi" w:hAnsiTheme="minorHAnsi" w:cstheme="minorHAnsi"/>
          <w:b/>
          <w:szCs w:val="22"/>
        </w:rPr>
        <w:t xml:space="preserve"> </w:t>
      </w:r>
      <w:proofErr w:type="spellStart"/>
      <w:r w:rsidRPr="0087084F">
        <w:rPr>
          <w:rFonts w:asciiTheme="minorHAnsi" w:hAnsiTheme="minorHAnsi" w:cstheme="minorHAnsi"/>
          <w:b/>
          <w:szCs w:val="22"/>
        </w:rPr>
        <w:t>Jia</w:t>
      </w:r>
      <w:proofErr w:type="spellEnd"/>
    </w:p>
    <w:p w:rsidR="00A2652F" w:rsidRPr="0087084F" w:rsidRDefault="00A2652F" w:rsidP="00A2652F">
      <w:pPr>
        <w:widowControl w:val="0"/>
        <w:spacing w:before="120" w:after="120" w:line="360" w:lineRule="auto"/>
        <w:rPr>
          <w:rFonts w:asciiTheme="minorHAnsi" w:hAnsiTheme="minorHAnsi" w:cstheme="minorHAnsi"/>
          <w:sz w:val="24"/>
          <w:szCs w:val="24"/>
        </w:rPr>
      </w:pPr>
    </w:p>
    <w:p w:rsidR="00A2652F" w:rsidRPr="008006B1" w:rsidRDefault="00A2652F" w:rsidP="001A4B2A">
      <w:pPr>
        <w:pStyle w:val="Heading1"/>
        <w:ind w:hanging="720"/>
        <w:jc w:val="left"/>
      </w:pPr>
      <w:r w:rsidRPr="008006B1">
        <w:t xml:space="preserve">Attachment </w:t>
      </w:r>
      <w:r w:rsidR="00D17898">
        <w:t>C</w:t>
      </w:r>
      <w:r w:rsidRPr="008006B1">
        <w:t xml:space="preserve"> </w:t>
      </w:r>
    </w:p>
    <w:p w:rsidR="00A2652F" w:rsidRPr="008006B1" w:rsidRDefault="00A2652F" w:rsidP="00A2652F">
      <w:pPr>
        <w:widowControl w:val="0"/>
        <w:tabs>
          <w:tab w:val="right" w:pos="9072"/>
        </w:tabs>
        <w:spacing w:after="240"/>
        <w:outlineLvl w:val="1"/>
        <w:rPr>
          <w:rFonts w:asciiTheme="minorHAnsi" w:hAnsiTheme="minorHAnsi" w:cstheme="minorHAnsi"/>
          <w:b/>
          <w:sz w:val="24"/>
          <w:szCs w:val="24"/>
        </w:rPr>
      </w:pPr>
      <w:r w:rsidRPr="008006B1">
        <w:rPr>
          <w:rFonts w:asciiTheme="minorHAnsi" w:hAnsiTheme="minorHAnsi" w:cstheme="minorHAnsi"/>
          <w:b/>
          <w:sz w:val="24"/>
          <w:szCs w:val="24"/>
        </w:rPr>
        <w:t>TRAINING RESOURCES UTILISED FROM THE FAIR WORK OMBUDSMAN WEBSITE</w:t>
      </w:r>
    </w:p>
    <w:p w:rsidR="00A2652F" w:rsidRPr="008006B1" w:rsidRDefault="00A2652F" w:rsidP="00A2652F">
      <w:pPr>
        <w:widowControl w:val="0"/>
        <w:spacing w:after="240"/>
        <w:jc w:val="both"/>
        <w:rPr>
          <w:rFonts w:asciiTheme="minorHAnsi" w:hAnsiTheme="minorHAnsi" w:cstheme="minorHAnsi"/>
          <w:sz w:val="24"/>
          <w:szCs w:val="24"/>
        </w:rPr>
      </w:pPr>
    </w:p>
    <w:p w:rsidR="00A2652F" w:rsidRPr="0087084F" w:rsidRDefault="00A2652F" w:rsidP="00A2652F">
      <w:pPr>
        <w:widowControl w:val="0"/>
        <w:spacing w:after="240"/>
        <w:jc w:val="both"/>
        <w:rPr>
          <w:rFonts w:asciiTheme="minorHAnsi" w:hAnsiTheme="minorHAnsi" w:cstheme="minorHAnsi"/>
          <w:sz w:val="24"/>
          <w:szCs w:val="24"/>
        </w:rPr>
      </w:pPr>
      <w:r w:rsidRPr="008006B1">
        <w:rPr>
          <w:rFonts w:asciiTheme="minorHAnsi" w:hAnsiTheme="minorHAnsi" w:cstheme="minorHAnsi"/>
          <w:sz w:val="24"/>
          <w:szCs w:val="24"/>
        </w:rPr>
        <w:t>I, ___________________________________________ (Enter name and position in the organisation)</w:t>
      </w:r>
      <w:r w:rsidRPr="0087084F">
        <w:rPr>
          <w:rFonts w:asciiTheme="minorHAnsi" w:hAnsiTheme="minorHAnsi" w:cstheme="minorHAnsi"/>
          <w:sz w:val="24"/>
          <w:szCs w:val="24"/>
        </w:rPr>
        <w:t xml:space="preserve"> </w:t>
      </w:r>
    </w:p>
    <w:p w:rsidR="00A2652F" w:rsidRPr="0087084F" w:rsidRDefault="00A2652F" w:rsidP="00A2652F">
      <w:pPr>
        <w:widowControl w:val="0"/>
        <w:spacing w:after="240"/>
        <w:jc w:val="both"/>
        <w:rPr>
          <w:rFonts w:asciiTheme="minorHAnsi" w:hAnsiTheme="minorHAnsi" w:cstheme="minorHAnsi"/>
          <w:sz w:val="24"/>
          <w:szCs w:val="24"/>
        </w:rPr>
      </w:pPr>
      <w:proofErr w:type="gramStart"/>
      <w:r w:rsidRPr="0087084F">
        <w:rPr>
          <w:rFonts w:asciiTheme="minorHAnsi" w:hAnsiTheme="minorHAnsi" w:cstheme="minorHAnsi"/>
          <w:sz w:val="24"/>
          <w:szCs w:val="24"/>
        </w:rPr>
        <w:t>have</w:t>
      </w:r>
      <w:proofErr w:type="gramEnd"/>
      <w:r w:rsidRPr="0087084F">
        <w:rPr>
          <w:rFonts w:asciiTheme="minorHAnsi" w:hAnsiTheme="minorHAnsi" w:cstheme="minorHAnsi"/>
          <w:sz w:val="24"/>
          <w:szCs w:val="24"/>
        </w:rPr>
        <w:t xml:space="preserve"> undertaken the following tools:</w:t>
      </w:r>
    </w:p>
    <w:p w:rsidR="00A2652F" w:rsidRPr="0087084F" w:rsidRDefault="00A2652F" w:rsidP="00A2652F">
      <w:pPr>
        <w:widowControl w:val="0"/>
        <w:spacing w:after="240"/>
        <w:jc w:val="both"/>
        <w:rPr>
          <w:rFonts w:asciiTheme="minorHAnsi" w:hAnsiTheme="minorHAnsi" w:cstheme="minorHAnsi"/>
          <w:sz w:val="24"/>
          <w:szCs w:val="24"/>
        </w:rPr>
      </w:pPr>
    </w:p>
    <w:p w:rsidR="00A2652F" w:rsidRPr="0087084F" w:rsidRDefault="00A2652F" w:rsidP="00A2652F">
      <w:pPr>
        <w:widowControl w:val="0"/>
        <w:spacing w:after="240"/>
        <w:jc w:val="both"/>
        <w:rPr>
          <w:rFonts w:asciiTheme="minorHAnsi" w:hAnsiTheme="minorHAnsi" w:cstheme="minorHAnsi"/>
          <w:b/>
          <w:sz w:val="24"/>
          <w:szCs w:val="24"/>
        </w:rPr>
      </w:pPr>
      <w:r w:rsidRPr="0087084F">
        <w:rPr>
          <w:rFonts w:asciiTheme="minorHAnsi" w:hAnsiTheme="minorHAnsi" w:cstheme="minorHAnsi"/>
          <w:b/>
          <w:sz w:val="24"/>
          <w:szCs w:val="24"/>
        </w:rPr>
        <w:t>Completed online courses* including:</w:t>
      </w:r>
    </w:p>
    <w:p w:rsidR="00A2652F" w:rsidRPr="0087084F" w:rsidRDefault="00A2652F" w:rsidP="00A2652F">
      <w:pPr>
        <w:widowControl w:val="0"/>
        <w:numPr>
          <w:ilvl w:val="0"/>
          <w:numId w:val="13"/>
        </w:numPr>
        <w:spacing w:after="240"/>
        <w:ind w:left="426"/>
        <w:jc w:val="both"/>
        <w:rPr>
          <w:rFonts w:asciiTheme="minorHAnsi" w:hAnsiTheme="minorHAnsi" w:cstheme="minorHAnsi"/>
          <w:b/>
          <w:sz w:val="24"/>
          <w:szCs w:val="24"/>
        </w:rPr>
      </w:pPr>
      <w:r w:rsidRPr="0087084F">
        <w:rPr>
          <w:rFonts w:asciiTheme="minorHAnsi" w:hAnsiTheme="minorHAnsi" w:cstheme="minorHAnsi"/>
          <w:sz w:val="24"/>
          <w:szCs w:val="24"/>
        </w:rPr>
        <w:t xml:space="preserve">Difficult conversations in the workplace – manager course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b/>
          <w:sz w:val="24"/>
          <w:szCs w:val="24"/>
        </w:rPr>
      </w:pPr>
      <w:r w:rsidRPr="0087084F">
        <w:rPr>
          <w:rFonts w:asciiTheme="minorHAnsi" w:hAnsiTheme="minorHAnsi" w:cstheme="minorHAnsi"/>
          <w:sz w:val="24"/>
          <w:szCs w:val="24"/>
        </w:rPr>
        <w:t xml:space="preserve">Hiring employees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b/>
          <w:sz w:val="24"/>
          <w:szCs w:val="24"/>
        </w:rPr>
      </w:pPr>
      <w:r w:rsidRPr="0087084F">
        <w:rPr>
          <w:rFonts w:asciiTheme="minorHAnsi" w:hAnsiTheme="minorHAnsi" w:cstheme="minorHAnsi"/>
          <w:sz w:val="24"/>
          <w:szCs w:val="24"/>
        </w:rPr>
        <w:t>Managing employees</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b/>
          <w:sz w:val="24"/>
          <w:szCs w:val="24"/>
        </w:rPr>
      </w:pPr>
      <w:r w:rsidRPr="0087084F">
        <w:rPr>
          <w:rFonts w:asciiTheme="minorHAnsi" w:hAnsiTheme="minorHAnsi" w:cstheme="minorHAnsi"/>
          <w:sz w:val="24"/>
          <w:szCs w:val="24"/>
        </w:rPr>
        <w:t xml:space="preserve">Managing performance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Diversity and discrimination</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Workplace flexibility</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3"/>
        </w:numPr>
        <w:tabs>
          <w:tab w:val="left" w:pos="5812"/>
        </w:tabs>
        <w:spacing w:after="240"/>
        <w:ind w:left="426"/>
        <w:jc w:val="both"/>
        <w:rPr>
          <w:rFonts w:asciiTheme="minorHAnsi" w:hAnsiTheme="minorHAnsi" w:cstheme="minorHAnsi"/>
          <w:b/>
          <w:sz w:val="24"/>
          <w:szCs w:val="24"/>
        </w:rPr>
      </w:pPr>
      <w:r w:rsidRPr="0087084F">
        <w:rPr>
          <w:rFonts w:asciiTheme="minorHAnsi" w:hAnsiTheme="minorHAnsi" w:cstheme="minorHAnsi"/>
          <w:sz w:val="24"/>
          <w:szCs w:val="24"/>
        </w:rPr>
        <w:t>Record-keeping and pay slips</w:t>
      </w:r>
      <w:r w:rsidRPr="0087084F">
        <w:rPr>
          <w:rFonts w:asciiTheme="minorHAnsi" w:hAnsiTheme="minorHAnsi" w:cstheme="minorHAnsi"/>
          <w:b/>
          <w:sz w:val="24"/>
          <w:szCs w:val="24"/>
        </w:rPr>
        <w:tab/>
      </w:r>
      <w:r w:rsidRPr="0087084F">
        <w:rPr>
          <w:rFonts w:asciiTheme="minorHAnsi" w:hAnsiTheme="minorHAnsi" w:cstheme="minorHAnsi"/>
          <w:sz w:val="24"/>
          <w:szCs w:val="24"/>
        </w:rPr>
        <w:t>date completed: ______________</w:t>
      </w:r>
    </w:p>
    <w:p w:rsidR="00A2652F" w:rsidRPr="0087084F" w:rsidRDefault="00A2652F" w:rsidP="00A2652F">
      <w:pPr>
        <w:widowControl w:val="0"/>
        <w:spacing w:after="240"/>
        <w:ind w:left="66"/>
        <w:jc w:val="both"/>
        <w:rPr>
          <w:rFonts w:asciiTheme="minorHAnsi" w:hAnsiTheme="minorHAnsi" w:cstheme="minorHAnsi"/>
          <w:i/>
          <w:sz w:val="24"/>
          <w:szCs w:val="24"/>
        </w:rPr>
      </w:pPr>
      <w:r w:rsidRPr="0087084F">
        <w:rPr>
          <w:rFonts w:asciiTheme="minorHAnsi" w:hAnsiTheme="minorHAnsi" w:cstheme="minorHAnsi"/>
          <w:i/>
          <w:sz w:val="24"/>
          <w:szCs w:val="24"/>
        </w:rPr>
        <w:t>* Please provide printout of the Statement/Certificate of Attainment for each course completed</w:t>
      </w:r>
    </w:p>
    <w:p w:rsidR="00A2652F" w:rsidRPr="0087084F" w:rsidRDefault="00A2652F" w:rsidP="00A2652F">
      <w:pPr>
        <w:widowControl w:val="0"/>
        <w:spacing w:after="240"/>
        <w:jc w:val="both"/>
        <w:rPr>
          <w:rFonts w:asciiTheme="minorHAnsi" w:hAnsiTheme="minorHAnsi" w:cstheme="minorHAnsi"/>
          <w:b/>
          <w:sz w:val="24"/>
          <w:szCs w:val="24"/>
        </w:rPr>
      </w:pPr>
    </w:p>
    <w:p w:rsidR="00A2652F" w:rsidRPr="0087084F" w:rsidRDefault="00A2652F" w:rsidP="00A2652F">
      <w:pPr>
        <w:widowControl w:val="0"/>
        <w:spacing w:after="240"/>
        <w:jc w:val="both"/>
        <w:rPr>
          <w:rFonts w:asciiTheme="minorHAnsi" w:hAnsiTheme="minorHAnsi" w:cstheme="minorHAnsi"/>
          <w:b/>
          <w:sz w:val="24"/>
          <w:szCs w:val="24"/>
        </w:rPr>
      </w:pPr>
      <w:r w:rsidRPr="0087084F">
        <w:rPr>
          <w:rFonts w:asciiTheme="minorHAnsi" w:hAnsiTheme="minorHAnsi" w:cstheme="minorHAnsi"/>
          <w:b/>
          <w:sz w:val="24"/>
          <w:szCs w:val="24"/>
        </w:rPr>
        <w:t>Viewed Videos including:</w:t>
      </w:r>
    </w:p>
    <w:p w:rsidR="00A2652F" w:rsidRPr="0087084F" w:rsidRDefault="00A2652F" w:rsidP="00A2652F">
      <w:pPr>
        <w:widowControl w:val="0"/>
        <w:numPr>
          <w:ilvl w:val="0"/>
          <w:numId w:val="14"/>
        </w:numPr>
        <w:tabs>
          <w:tab w:val="left" w:pos="2835"/>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Welcome to fairwork.gov.au</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Finding information for your industry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1134"/>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My account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Introduction to the Pay and Conditions Tool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PACT – Award classifications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PACT – Pay summary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PACT – Penalty rates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 xml:space="preserve">PACT – Allowances </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4"/>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PACT – Award Coverage</w:t>
      </w:r>
      <w:r w:rsidRPr="0087084F">
        <w:rPr>
          <w:rFonts w:asciiTheme="minorHAnsi" w:hAnsiTheme="minorHAnsi" w:cstheme="minorHAnsi"/>
          <w:sz w:val="24"/>
          <w:szCs w:val="24"/>
        </w:rPr>
        <w:tab/>
        <w:t>date completed: ______________</w:t>
      </w:r>
    </w:p>
    <w:p w:rsidR="00A2652F" w:rsidRPr="0087084F" w:rsidRDefault="00A2652F" w:rsidP="00A2652F">
      <w:pPr>
        <w:widowControl w:val="0"/>
        <w:tabs>
          <w:tab w:val="left" w:pos="5812"/>
        </w:tabs>
        <w:spacing w:after="240"/>
        <w:ind w:left="426"/>
        <w:jc w:val="both"/>
        <w:rPr>
          <w:rFonts w:asciiTheme="minorHAnsi" w:hAnsiTheme="minorHAnsi" w:cstheme="minorHAnsi"/>
          <w:sz w:val="24"/>
          <w:szCs w:val="24"/>
        </w:rPr>
      </w:pPr>
    </w:p>
    <w:p w:rsidR="00A2652F" w:rsidRPr="0087084F" w:rsidRDefault="00A2652F" w:rsidP="00A2652F">
      <w:pPr>
        <w:widowControl w:val="0"/>
        <w:spacing w:after="240"/>
        <w:jc w:val="both"/>
        <w:rPr>
          <w:rFonts w:asciiTheme="minorHAnsi" w:hAnsiTheme="minorHAnsi" w:cstheme="minorHAnsi"/>
          <w:b/>
          <w:sz w:val="24"/>
          <w:szCs w:val="24"/>
        </w:rPr>
      </w:pPr>
      <w:r w:rsidRPr="0087084F">
        <w:rPr>
          <w:rFonts w:asciiTheme="minorHAnsi" w:hAnsiTheme="minorHAnsi" w:cstheme="minorHAnsi"/>
          <w:b/>
          <w:sz w:val="24"/>
          <w:szCs w:val="24"/>
        </w:rPr>
        <w:t>Read Factsheets including:</w:t>
      </w:r>
    </w:p>
    <w:p w:rsidR="00A2652F" w:rsidRPr="0087084F" w:rsidRDefault="00A2652F" w:rsidP="00A2652F">
      <w:pPr>
        <w:widowControl w:val="0"/>
        <w:numPr>
          <w:ilvl w:val="0"/>
          <w:numId w:val="15"/>
        </w:numPr>
        <w:tabs>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Role of the Fair Work Ombudsman</w:t>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0"/>
          <w:numId w:val="15"/>
        </w:numPr>
        <w:tabs>
          <w:tab w:val="left" w:pos="2127"/>
          <w:tab w:val="left" w:pos="5812"/>
        </w:tabs>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Contractors and employees – what’s the difference?</w:t>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jc w:val="both"/>
        <w:rPr>
          <w:rFonts w:asciiTheme="minorHAnsi" w:hAnsiTheme="minorHAnsi" w:cstheme="minorHAnsi"/>
          <w:sz w:val="24"/>
          <w:szCs w:val="24"/>
        </w:rPr>
      </w:pPr>
    </w:p>
    <w:p w:rsidR="00A2652F" w:rsidRPr="0087084F" w:rsidRDefault="00A2652F" w:rsidP="00A2652F">
      <w:pPr>
        <w:widowControl w:val="0"/>
        <w:spacing w:after="240"/>
        <w:jc w:val="both"/>
        <w:rPr>
          <w:rFonts w:asciiTheme="minorHAnsi" w:hAnsiTheme="minorHAnsi" w:cstheme="minorHAnsi"/>
          <w:b/>
          <w:sz w:val="24"/>
          <w:szCs w:val="24"/>
        </w:rPr>
      </w:pPr>
      <w:r w:rsidRPr="0087084F">
        <w:rPr>
          <w:rFonts w:asciiTheme="minorHAnsi" w:hAnsiTheme="minorHAnsi" w:cstheme="minorHAnsi"/>
          <w:b/>
          <w:sz w:val="24"/>
          <w:szCs w:val="24"/>
        </w:rPr>
        <w:t>Read information on the following:</w:t>
      </w:r>
    </w:p>
    <w:p w:rsidR="00A2652F" w:rsidRPr="0087084F" w:rsidRDefault="00A2652F" w:rsidP="00A2652F">
      <w:pPr>
        <w:widowControl w:val="0"/>
        <w:numPr>
          <w:ilvl w:val="0"/>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b/>
          <w:i/>
          <w:sz w:val="24"/>
          <w:szCs w:val="24"/>
        </w:rPr>
        <w:t>Pay Overview</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Minimum wages</w:t>
      </w:r>
      <w:r w:rsidRPr="0087084F">
        <w:rPr>
          <w:rFonts w:asciiTheme="minorHAnsi" w:hAnsiTheme="minorHAnsi" w:cstheme="minorHAnsi"/>
          <w:sz w:val="24"/>
          <w:szCs w:val="24"/>
        </w:rPr>
        <w:tab/>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Penalty rates &amp; allowances</w:t>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ind w:left="66"/>
        <w:jc w:val="both"/>
        <w:rPr>
          <w:rFonts w:asciiTheme="minorHAnsi" w:hAnsiTheme="minorHAnsi" w:cstheme="minorHAnsi"/>
          <w:b/>
          <w:i/>
          <w:sz w:val="24"/>
          <w:szCs w:val="24"/>
        </w:rPr>
      </w:pPr>
    </w:p>
    <w:p w:rsidR="00A2652F" w:rsidRPr="0087084F" w:rsidRDefault="00A2652F" w:rsidP="00A2652F">
      <w:pPr>
        <w:widowControl w:val="0"/>
        <w:numPr>
          <w:ilvl w:val="0"/>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b/>
          <w:i/>
          <w:sz w:val="24"/>
          <w:szCs w:val="24"/>
        </w:rPr>
        <w:t>Leave Overview</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Annual leave</w:t>
      </w:r>
      <w:r w:rsidRPr="0087084F">
        <w:rPr>
          <w:rFonts w:asciiTheme="minorHAnsi" w:hAnsiTheme="minorHAnsi" w:cstheme="minorHAnsi"/>
          <w:sz w:val="24"/>
          <w:szCs w:val="24"/>
        </w:rPr>
        <w:tab/>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Sick &amp; carer’s leave</w:t>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ind w:left="426"/>
        <w:jc w:val="both"/>
        <w:rPr>
          <w:rFonts w:asciiTheme="minorHAnsi" w:hAnsiTheme="minorHAnsi" w:cstheme="minorHAnsi"/>
          <w:b/>
          <w:i/>
          <w:sz w:val="24"/>
          <w:szCs w:val="24"/>
        </w:rPr>
      </w:pPr>
    </w:p>
    <w:p w:rsidR="00A2652F" w:rsidRPr="0087084F" w:rsidRDefault="00A2652F" w:rsidP="00A2652F">
      <w:pPr>
        <w:widowControl w:val="0"/>
        <w:numPr>
          <w:ilvl w:val="0"/>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b/>
          <w:i/>
          <w:sz w:val="24"/>
          <w:szCs w:val="24"/>
        </w:rPr>
        <w:t>Ending Employment Overview</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Notice &amp; final pay</w:t>
      </w:r>
      <w:r w:rsidRPr="0087084F">
        <w:rPr>
          <w:rFonts w:asciiTheme="minorHAnsi" w:hAnsiTheme="minorHAnsi" w:cstheme="minorHAnsi"/>
          <w:sz w:val="24"/>
          <w:szCs w:val="24"/>
        </w:rPr>
        <w:tab/>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Unfair dismissal</w:t>
      </w:r>
      <w:r w:rsidRPr="0087084F">
        <w:rPr>
          <w:rFonts w:asciiTheme="minorHAnsi" w:hAnsiTheme="minorHAnsi" w:cstheme="minorHAnsi"/>
          <w:sz w:val="24"/>
          <w:szCs w:val="24"/>
        </w:rPr>
        <w:tab/>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ind w:left="426"/>
        <w:jc w:val="both"/>
        <w:rPr>
          <w:rFonts w:asciiTheme="minorHAnsi" w:hAnsiTheme="minorHAnsi" w:cstheme="minorHAnsi"/>
          <w:b/>
          <w:i/>
          <w:sz w:val="24"/>
          <w:szCs w:val="24"/>
        </w:rPr>
      </w:pPr>
    </w:p>
    <w:p w:rsidR="00A2652F" w:rsidRPr="0087084F" w:rsidRDefault="00A2652F" w:rsidP="00A2652F">
      <w:pPr>
        <w:widowControl w:val="0"/>
        <w:numPr>
          <w:ilvl w:val="0"/>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b/>
          <w:i/>
          <w:sz w:val="24"/>
          <w:szCs w:val="24"/>
        </w:rPr>
        <w:t>Employee Entitlements Overview</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Types of employees</w:t>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r>
      <w:r w:rsidRPr="0087084F">
        <w:rPr>
          <w:rFonts w:asciiTheme="minorHAnsi" w:hAnsiTheme="minorHAnsi" w:cstheme="minorHAnsi"/>
          <w:sz w:val="24"/>
          <w:szCs w:val="24"/>
        </w:rPr>
        <w:tab/>
        <w:t>date completed: ______________</w:t>
      </w:r>
    </w:p>
    <w:p w:rsidR="00A2652F" w:rsidRPr="0087084F" w:rsidRDefault="00A2652F" w:rsidP="00A2652F">
      <w:pPr>
        <w:widowControl w:val="0"/>
        <w:numPr>
          <w:ilvl w:val="1"/>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National Employment Standards</w:t>
      </w:r>
      <w:r w:rsidRPr="0087084F">
        <w:rPr>
          <w:rFonts w:asciiTheme="minorHAnsi" w:hAnsiTheme="minorHAnsi" w:cstheme="minorHAnsi"/>
          <w:sz w:val="24"/>
          <w:szCs w:val="24"/>
        </w:rPr>
        <w:tab/>
        <w:t>Page Ref No. _______</w:t>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ind w:left="426"/>
        <w:jc w:val="both"/>
        <w:rPr>
          <w:rFonts w:asciiTheme="minorHAnsi" w:hAnsiTheme="minorHAnsi" w:cstheme="minorHAnsi"/>
          <w:b/>
          <w:i/>
          <w:sz w:val="24"/>
          <w:szCs w:val="24"/>
        </w:rPr>
      </w:pPr>
    </w:p>
    <w:p w:rsidR="00A2652F" w:rsidRPr="0087084F" w:rsidRDefault="00A2652F" w:rsidP="00A2652F">
      <w:pPr>
        <w:widowControl w:val="0"/>
        <w:numPr>
          <w:ilvl w:val="0"/>
          <w:numId w:val="16"/>
        </w:numPr>
        <w:spacing w:after="240"/>
        <w:ind w:left="426"/>
        <w:jc w:val="both"/>
        <w:rPr>
          <w:rFonts w:asciiTheme="minorHAnsi" w:hAnsiTheme="minorHAnsi" w:cstheme="minorHAnsi"/>
          <w:b/>
          <w:i/>
          <w:sz w:val="24"/>
          <w:szCs w:val="24"/>
        </w:rPr>
      </w:pPr>
      <w:r w:rsidRPr="0087084F">
        <w:rPr>
          <w:rFonts w:asciiTheme="minorHAnsi" w:hAnsiTheme="minorHAnsi" w:cstheme="minorHAnsi"/>
          <w:b/>
          <w:i/>
          <w:sz w:val="24"/>
          <w:szCs w:val="24"/>
        </w:rPr>
        <w:t>Awards &amp; Agreements Overview</w:t>
      </w:r>
    </w:p>
    <w:p w:rsidR="00A2652F" w:rsidRPr="0087084F" w:rsidRDefault="00A2652F" w:rsidP="001A4B2A">
      <w:pPr>
        <w:widowControl w:val="0"/>
        <w:numPr>
          <w:ilvl w:val="1"/>
          <w:numId w:val="16"/>
        </w:numPr>
        <w:tabs>
          <w:tab w:val="left" w:pos="2977"/>
        </w:tabs>
        <w:spacing w:after="240"/>
        <w:ind w:left="426"/>
        <w:jc w:val="both"/>
        <w:rPr>
          <w:rFonts w:asciiTheme="minorHAnsi" w:hAnsiTheme="minorHAnsi" w:cstheme="minorHAnsi"/>
          <w:b/>
          <w:i/>
          <w:sz w:val="24"/>
          <w:szCs w:val="24"/>
        </w:rPr>
      </w:pPr>
      <w:r w:rsidRPr="0087084F">
        <w:rPr>
          <w:rFonts w:asciiTheme="minorHAnsi" w:hAnsiTheme="minorHAnsi" w:cstheme="minorHAnsi"/>
          <w:sz w:val="24"/>
          <w:szCs w:val="24"/>
        </w:rPr>
        <w:t>Awards</w:t>
      </w:r>
      <w:r w:rsidR="001A4B2A">
        <w:rPr>
          <w:rFonts w:asciiTheme="minorHAnsi" w:hAnsiTheme="minorHAnsi" w:cstheme="minorHAnsi"/>
          <w:sz w:val="24"/>
          <w:szCs w:val="24"/>
        </w:rPr>
        <w:tab/>
      </w:r>
      <w:r w:rsidRPr="0087084F">
        <w:rPr>
          <w:rFonts w:asciiTheme="minorHAnsi" w:hAnsiTheme="minorHAnsi" w:cstheme="minorHAnsi"/>
          <w:sz w:val="24"/>
          <w:szCs w:val="24"/>
        </w:rPr>
        <w:t>Page Ref No. _______</w:t>
      </w:r>
      <w:r w:rsidRPr="0087084F">
        <w:rPr>
          <w:rFonts w:asciiTheme="minorHAnsi" w:hAnsiTheme="minorHAnsi" w:cstheme="minorHAnsi"/>
          <w:sz w:val="24"/>
          <w:szCs w:val="24"/>
        </w:rPr>
        <w:tab/>
        <w:t>date completed: ______________</w:t>
      </w:r>
    </w:p>
    <w:p w:rsidR="00A2652F" w:rsidRPr="0087084F" w:rsidRDefault="00A2652F" w:rsidP="00A2652F">
      <w:pPr>
        <w:widowControl w:val="0"/>
        <w:spacing w:after="240"/>
        <w:ind w:left="426"/>
        <w:jc w:val="both"/>
        <w:rPr>
          <w:rFonts w:asciiTheme="minorHAnsi" w:hAnsiTheme="minorHAnsi" w:cstheme="minorHAnsi"/>
          <w:sz w:val="24"/>
          <w:szCs w:val="24"/>
        </w:rPr>
      </w:pPr>
    </w:p>
    <w:p w:rsidR="00A2652F" w:rsidRPr="0087084F" w:rsidRDefault="00A2652F" w:rsidP="00A2652F">
      <w:pPr>
        <w:widowControl w:val="0"/>
        <w:spacing w:after="240"/>
        <w:ind w:left="426"/>
        <w:jc w:val="both"/>
        <w:rPr>
          <w:rFonts w:asciiTheme="minorHAnsi" w:hAnsiTheme="minorHAnsi" w:cstheme="minorHAnsi"/>
          <w:sz w:val="24"/>
          <w:szCs w:val="24"/>
        </w:rPr>
      </w:pPr>
    </w:p>
    <w:p w:rsidR="00226592" w:rsidRPr="0087084F" w:rsidRDefault="00A2652F" w:rsidP="00A2652F">
      <w:pPr>
        <w:widowControl w:val="0"/>
        <w:numPr>
          <w:ilvl w:val="0"/>
          <w:numId w:val="17"/>
        </w:numPr>
        <w:spacing w:after="240"/>
        <w:ind w:left="426"/>
        <w:jc w:val="both"/>
        <w:rPr>
          <w:rFonts w:asciiTheme="minorHAnsi" w:hAnsiTheme="minorHAnsi" w:cstheme="minorHAnsi"/>
          <w:sz w:val="24"/>
          <w:szCs w:val="24"/>
        </w:rPr>
      </w:pPr>
      <w:r w:rsidRPr="0087084F">
        <w:rPr>
          <w:rFonts w:asciiTheme="minorHAnsi" w:hAnsiTheme="minorHAnsi" w:cstheme="minorHAnsi"/>
          <w:sz w:val="24"/>
          <w:szCs w:val="24"/>
        </w:rPr>
        <w:t>Date and signature: _________________________________</w:t>
      </w:r>
    </w:p>
    <w:sectPr w:rsidR="00226592" w:rsidRPr="0087084F" w:rsidSect="00550650">
      <w:footerReference w:type="default" r:id="rId14"/>
      <w:headerReference w:type="first" r:id="rId15"/>
      <w:footerReference w:type="first" r:id="rId16"/>
      <w:pgSz w:w="11906" w:h="16838" w:code="9"/>
      <w:pgMar w:top="624" w:right="1247" w:bottom="624" w:left="1247"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29" w:rsidRDefault="009D4129">
      <w:r>
        <w:separator/>
      </w:r>
    </w:p>
  </w:endnote>
  <w:endnote w:type="continuationSeparator" w:id="0">
    <w:p w:rsidR="009D4129" w:rsidRDefault="009D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3C" w:rsidRPr="00FD395A" w:rsidRDefault="00775B92">
    <w:pPr>
      <w:pStyle w:val="Footer"/>
      <w:jc w:val="right"/>
    </w:pPr>
    <w:sdt>
      <w:sdtPr>
        <w:id w:val="1198508182"/>
        <w:docPartObj>
          <w:docPartGallery w:val="Page Numbers (Bottom of Page)"/>
          <w:docPartUnique/>
        </w:docPartObj>
      </w:sdtPr>
      <w:sdtEndPr/>
      <w:sdtContent>
        <w:sdt>
          <w:sdtPr>
            <w:id w:val="-1738235263"/>
            <w:docPartObj>
              <w:docPartGallery w:val="Page Numbers (Top of Page)"/>
              <w:docPartUnique/>
            </w:docPartObj>
          </w:sdtPr>
          <w:sdtEndPr/>
          <w:sdtContent>
            <w:r w:rsidR="0050263C" w:rsidRPr="00FD395A">
              <w:t xml:space="preserve"> Page </w:t>
            </w:r>
            <w:r w:rsidR="0050263C" w:rsidRPr="00FD395A">
              <w:rPr>
                <w:bCs/>
                <w:sz w:val="24"/>
              </w:rPr>
              <w:fldChar w:fldCharType="begin"/>
            </w:r>
            <w:r w:rsidR="0050263C" w:rsidRPr="00FD395A">
              <w:rPr>
                <w:bCs/>
              </w:rPr>
              <w:instrText xml:space="preserve"> PAGE </w:instrText>
            </w:r>
            <w:r w:rsidR="0050263C" w:rsidRPr="00FD395A">
              <w:rPr>
                <w:bCs/>
                <w:sz w:val="24"/>
              </w:rPr>
              <w:fldChar w:fldCharType="separate"/>
            </w:r>
            <w:r>
              <w:rPr>
                <w:bCs/>
                <w:noProof/>
              </w:rPr>
              <w:t>15</w:t>
            </w:r>
            <w:r w:rsidR="0050263C" w:rsidRPr="00FD395A">
              <w:rPr>
                <w:bCs/>
                <w:sz w:val="24"/>
              </w:rPr>
              <w:fldChar w:fldCharType="end"/>
            </w:r>
            <w:r w:rsidR="0050263C" w:rsidRPr="00FD395A">
              <w:t xml:space="preserve"> of </w:t>
            </w:r>
            <w:r w:rsidR="0050263C" w:rsidRPr="00FD395A">
              <w:rPr>
                <w:bCs/>
                <w:sz w:val="24"/>
              </w:rPr>
              <w:fldChar w:fldCharType="begin"/>
            </w:r>
            <w:r w:rsidR="0050263C" w:rsidRPr="00FD395A">
              <w:rPr>
                <w:bCs/>
              </w:rPr>
              <w:instrText xml:space="preserve"> NUMPAGES  </w:instrText>
            </w:r>
            <w:r w:rsidR="0050263C" w:rsidRPr="00FD395A">
              <w:rPr>
                <w:bCs/>
                <w:sz w:val="24"/>
              </w:rPr>
              <w:fldChar w:fldCharType="separate"/>
            </w:r>
            <w:r>
              <w:rPr>
                <w:bCs/>
                <w:noProof/>
              </w:rPr>
              <w:t>15</w:t>
            </w:r>
            <w:r w:rsidR="0050263C" w:rsidRPr="00FD395A">
              <w:rPr>
                <w:bCs/>
                <w:sz w:val="24"/>
              </w:rPr>
              <w:fldChar w:fldCharType="end"/>
            </w:r>
          </w:sdtContent>
        </w:sdt>
      </w:sdtContent>
    </w:sdt>
  </w:p>
  <w:p w:rsidR="0050263C" w:rsidRDefault="00502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3C" w:rsidRPr="008462D2" w:rsidRDefault="00775B92" w:rsidP="005E6E00">
    <w:pPr>
      <w:tabs>
        <w:tab w:val="center" w:pos="4536"/>
        <w:tab w:val="right" w:pos="9070"/>
      </w:tabs>
      <w:rPr>
        <w:color w:val="0395A7"/>
        <w:szCs w:val="22"/>
      </w:rPr>
    </w:pPr>
    <w:hyperlink r:id="rId1" w:tooltip="Fair Work Ombudsman website" w:history="1">
      <w:r w:rsidR="0050263C" w:rsidRPr="008462D2">
        <w:rPr>
          <w:color w:val="0395A7"/>
          <w:szCs w:val="22"/>
        </w:rPr>
        <w:t>www.fairwork.gov.au</w:t>
      </w:r>
    </w:hyperlink>
    <w:r w:rsidR="0050263C" w:rsidRPr="008462D2">
      <w:rPr>
        <w:color w:val="0395A7"/>
        <w:szCs w:val="22"/>
      </w:rPr>
      <w:tab/>
      <w:t>Fair Work Infoline 13 13 94</w:t>
    </w:r>
    <w:r w:rsidR="0050263C" w:rsidRPr="008462D2">
      <w:rPr>
        <w:color w:val="0395A7"/>
        <w:szCs w:val="22"/>
      </w:rPr>
      <w:tab/>
      <w:t>ABN: 43 884 188 232</w:t>
    </w:r>
  </w:p>
  <w:p w:rsidR="0050263C" w:rsidRPr="005E6E00" w:rsidRDefault="0050263C"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29" w:rsidRDefault="009D4129">
      <w:r>
        <w:separator/>
      </w:r>
    </w:p>
  </w:footnote>
  <w:footnote w:type="continuationSeparator" w:id="0">
    <w:p w:rsidR="009D4129" w:rsidRDefault="009D4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63C" w:rsidRPr="006615E0" w:rsidRDefault="0050263C"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73287393" wp14:editId="71E6B307">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Background image -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F1BE24" id="Straight Connector 1" o:spid="_x0000_s1026" alt="Title: Background image -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3A6F11A6" wp14:editId="5204DBC1">
          <wp:extent cx="4114800" cy="1092038"/>
          <wp:effectExtent l="0" t="0" r="0" b="0"/>
          <wp:docPr id="20" name="Picture 20"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B22"/>
    <w:multiLevelType w:val="hybridMultilevel"/>
    <w:tmpl w:val="A3E64B00"/>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0913C44"/>
    <w:multiLevelType w:val="hybridMultilevel"/>
    <w:tmpl w:val="97A2A834"/>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6B5FFB"/>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00344"/>
    <w:multiLevelType w:val="hybridMultilevel"/>
    <w:tmpl w:val="13C863B2"/>
    <w:lvl w:ilvl="0" w:tplc="328ED7EC">
      <w:start w:val="12"/>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5825D1"/>
    <w:multiLevelType w:val="hybridMultilevel"/>
    <w:tmpl w:val="D28A7740"/>
    <w:lvl w:ilvl="0" w:tplc="7B586184">
      <w:start w:val="1"/>
      <w:numFmt w:val="lowerLetter"/>
      <w:lvlText w:val="(%1)"/>
      <w:lvlJc w:val="left"/>
      <w:pPr>
        <w:ind w:left="1440" w:hanging="360"/>
      </w:pPr>
      <w:rPr>
        <w:b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E833BFD"/>
    <w:multiLevelType w:val="multilevel"/>
    <w:tmpl w:val="DE0273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6345A4"/>
    <w:multiLevelType w:val="hybridMultilevel"/>
    <w:tmpl w:val="F65E3172"/>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D4AA8"/>
    <w:multiLevelType w:val="hybridMultilevel"/>
    <w:tmpl w:val="CA1C15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FD4895"/>
    <w:multiLevelType w:val="hybridMultilevel"/>
    <w:tmpl w:val="7C2E7828"/>
    <w:lvl w:ilvl="0" w:tplc="59A8F3B4">
      <w:start w:val="1"/>
      <w:numFmt w:val="lowerLetter"/>
      <w:lvlText w:val="%1)"/>
      <w:lvlJc w:val="left"/>
      <w:pPr>
        <w:ind w:left="720" w:hanging="360"/>
      </w:pPr>
      <w:rPr>
        <w:b w:val="0"/>
      </w:rPr>
    </w:lvl>
    <w:lvl w:ilvl="1" w:tplc="00C6EBBE">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3A00C6"/>
    <w:multiLevelType w:val="hybridMultilevel"/>
    <w:tmpl w:val="D526ACF4"/>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6" w15:restartNumberingAfterBreak="0">
    <w:nsid w:val="356F2095"/>
    <w:multiLevelType w:val="hybridMultilevel"/>
    <w:tmpl w:val="88627E98"/>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7B586184">
      <w:start w:val="1"/>
      <w:numFmt w:val="lowerLetter"/>
      <w:lvlText w:val="(%3)"/>
      <w:lvlJc w:val="left"/>
      <w:pPr>
        <w:ind w:left="2160" w:hanging="180"/>
      </w:pPr>
      <w:rPr>
        <w:rFonts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D91095"/>
    <w:multiLevelType w:val="hybridMultilevel"/>
    <w:tmpl w:val="97A2A834"/>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EF3C28"/>
    <w:multiLevelType w:val="hybridMultilevel"/>
    <w:tmpl w:val="A372D6BC"/>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696A72"/>
    <w:multiLevelType w:val="hybridMultilevel"/>
    <w:tmpl w:val="60309034"/>
    <w:lvl w:ilvl="0" w:tplc="CDF8392C">
      <w:start w:val="1"/>
      <w:numFmt w:val="low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8D16935"/>
    <w:multiLevelType w:val="hybridMultilevel"/>
    <w:tmpl w:val="7C2E7828"/>
    <w:lvl w:ilvl="0" w:tplc="59A8F3B4">
      <w:start w:val="1"/>
      <w:numFmt w:val="lowerLetter"/>
      <w:lvlText w:val="%1)"/>
      <w:lvlJc w:val="left"/>
      <w:pPr>
        <w:ind w:left="720" w:hanging="360"/>
      </w:pPr>
      <w:rPr>
        <w:b w:val="0"/>
      </w:rPr>
    </w:lvl>
    <w:lvl w:ilvl="1" w:tplc="00C6EBBE">
      <w:start w:val="1"/>
      <w:numFmt w:val="lowerRoman"/>
      <w:lvlText w:val="(%2)"/>
      <w:lvlJc w:val="right"/>
      <w:pPr>
        <w:ind w:left="1440" w:hanging="360"/>
      </w:pPr>
      <w:rPr>
        <w:rFonts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2" w15:restartNumberingAfterBreak="0">
    <w:nsid w:val="3AE7642A"/>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3B62576A"/>
    <w:multiLevelType w:val="hybridMultilevel"/>
    <w:tmpl w:val="6A907DE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FE73492"/>
    <w:multiLevelType w:val="hybridMultilevel"/>
    <w:tmpl w:val="97A2A834"/>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644007"/>
    <w:multiLevelType w:val="hybridMultilevel"/>
    <w:tmpl w:val="BA48F4C6"/>
    <w:lvl w:ilvl="0" w:tplc="690C8D4A">
      <w:start w:val="1"/>
      <w:numFmt w:val="lowerLetter"/>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6" w15:restartNumberingAfterBreak="0">
    <w:nsid w:val="4369429B"/>
    <w:multiLevelType w:val="hybridMultilevel"/>
    <w:tmpl w:val="A372D6BC"/>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2A29CC"/>
    <w:multiLevelType w:val="hybridMultilevel"/>
    <w:tmpl w:val="518A69FE"/>
    <w:lvl w:ilvl="0" w:tplc="A0A0C12E">
      <w:start w:val="12"/>
      <w:numFmt w:val="decimal"/>
      <w:lvlText w:val="%1."/>
      <w:lvlJc w:val="left"/>
      <w:pPr>
        <w:ind w:left="21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5B34B2"/>
    <w:multiLevelType w:val="hybridMultilevel"/>
    <w:tmpl w:val="167E66CE"/>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C9C3CA7"/>
    <w:multiLevelType w:val="hybridMultilevel"/>
    <w:tmpl w:val="97A2A834"/>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2F53C9"/>
    <w:multiLevelType w:val="hybridMultilevel"/>
    <w:tmpl w:val="190098AA"/>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171F17"/>
    <w:multiLevelType w:val="hybridMultilevel"/>
    <w:tmpl w:val="2F0079C8"/>
    <w:lvl w:ilvl="0" w:tplc="59A8F3B4">
      <w:start w:val="1"/>
      <w:numFmt w:val="lowerLetter"/>
      <w:lvlText w:val="%1)"/>
      <w:lvlJc w:val="left"/>
      <w:pPr>
        <w:ind w:left="720" w:hanging="360"/>
      </w:pPr>
      <w:rPr>
        <w:b w:val="0"/>
      </w:rPr>
    </w:lvl>
    <w:lvl w:ilvl="1" w:tplc="78303BE4">
      <w:start w:val="1"/>
      <w:numFmt w:val="lowerRoman"/>
      <w:lvlText w:val="(%2)"/>
      <w:lvlJc w:val="right"/>
      <w:pPr>
        <w:ind w:left="1440" w:hanging="360"/>
      </w:pPr>
      <w:rPr>
        <w:rFonts w:hint="default"/>
        <w:b w:val="0"/>
        <w:i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0673F0"/>
    <w:multiLevelType w:val="hybridMultilevel"/>
    <w:tmpl w:val="06F680EE"/>
    <w:lvl w:ilvl="0" w:tplc="0C090017">
      <w:start w:val="1"/>
      <w:numFmt w:val="lowerLetter"/>
      <w:lvlText w:val="%1)"/>
      <w:lvlJc w:val="left"/>
      <w:pPr>
        <w:ind w:left="720" w:hanging="360"/>
      </w:pPr>
      <w:rPr>
        <w:rFonts w:hint="default"/>
      </w:rPr>
    </w:lvl>
    <w:lvl w:ilvl="1" w:tplc="B5724556">
      <w:start w:val="1"/>
      <w:numFmt w:val="lowerRoman"/>
      <w:lvlText w:val="(%2)"/>
      <w:lvlJc w:val="right"/>
      <w:pPr>
        <w:ind w:left="1440" w:hanging="360"/>
      </w:pPr>
      <w:rPr>
        <w:rFonts w:hint="default"/>
      </w:rPr>
    </w:lvl>
    <w:lvl w:ilvl="2" w:tplc="0C090019">
      <w:start w:val="1"/>
      <w:numFmt w:val="lowerLetter"/>
      <w:lvlText w:val="%3."/>
      <w:lvlJc w:val="left"/>
      <w:pPr>
        <w:ind w:left="2340" w:hanging="36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061541"/>
    <w:multiLevelType w:val="hybridMultilevel"/>
    <w:tmpl w:val="F65E3172"/>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F3544D3"/>
    <w:multiLevelType w:val="hybridMultilevel"/>
    <w:tmpl w:val="10DC0B56"/>
    <w:lvl w:ilvl="0" w:tplc="E5DCD360">
      <w:start w:val="1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0C5B18"/>
    <w:multiLevelType w:val="hybridMultilevel"/>
    <w:tmpl w:val="E60E622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28716A7"/>
    <w:multiLevelType w:val="hybridMultilevel"/>
    <w:tmpl w:val="3A74FC6A"/>
    <w:lvl w:ilvl="0" w:tplc="0C090019">
      <w:start w:val="1"/>
      <w:numFmt w:val="lowerLetter"/>
      <w:lvlText w:val="%1."/>
      <w:lvlJc w:val="left"/>
      <w:pPr>
        <w:ind w:left="1006" w:hanging="360"/>
      </w:pPr>
    </w:lvl>
    <w:lvl w:ilvl="1" w:tplc="0C090019">
      <w:start w:val="1"/>
      <w:numFmt w:val="lowerLetter"/>
      <w:lvlText w:val="%2."/>
      <w:lvlJc w:val="left"/>
      <w:pPr>
        <w:ind w:left="1726" w:hanging="360"/>
      </w:pPr>
    </w:lvl>
    <w:lvl w:ilvl="2" w:tplc="0C09001B" w:tentative="1">
      <w:start w:val="1"/>
      <w:numFmt w:val="lowerRoman"/>
      <w:lvlText w:val="%3."/>
      <w:lvlJc w:val="right"/>
      <w:pPr>
        <w:ind w:left="2446" w:hanging="180"/>
      </w:pPr>
    </w:lvl>
    <w:lvl w:ilvl="3" w:tplc="0C09000F" w:tentative="1">
      <w:start w:val="1"/>
      <w:numFmt w:val="decimal"/>
      <w:lvlText w:val="%4."/>
      <w:lvlJc w:val="left"/>
      <w:pPr>
        <w:ind w:left="3166" w:hanging="360"/>
      </w:pPr>
    </w:lvl>
    <w:lvl w:ilvl="4" w:tplc="0C090019" w:tentative="1">
      <w:start w:val="1"/>
      <w:numFmt w:val="lowerLetter"/>
      <w:lvlText w:val="%5."/>
      <w:lvlJc w:val="left"/>
      <w:pPr>
        <w:ind w:left="3886" w:hanging="360"/>
      </w:pPr>
    </w:lvl>
    <w:lvl w:ilvl="5" w:tplc="0C09001B" w:tentative="1">
      <w:start w:val="1"/>
      <w:numFmt w:val="lowerRoman"/>
      <w:lvlText w:val="%6."/>
      <w:lvlJc w:val="right"/>
      <w:pPr>
        <w:ind w:left="4606" w:hanging="180"/>
      </w:pPr>
    </w:lvl>
    <w:lvl w:ilvl="6" w:tplc="0C09000F" w:tentative="1">
      <w:start w:val="1"/>
      <w:numFmt w:val="decimal"/>
      <w:lvlText w:val="%7."/>
      <w:lvlJc w:val="left"/>
      <w:pPr>
        <w:ind w:left="5326" w:hanging="360"/>
      </w:pPr>
    </w:lvl>
    <w:lvl w:ilvl="7" w:tplc="0C090019" w:tentative="1">
      <w:start w:val="1"/>
      <w:numFmt w:val="lowerLetter"/>
      <w:lvlText w:val="%8."/>
      <w:lvlJc w:val="left"/>
      <w:pPr>
        <w:ind w:left="6046" w:hanging="360"/>
      </w:pPr>
    </w:lvl>
    <w:lvl w:ilvl="8" w:tplc="0C09001B" w:tentative="1">
      <w:start w:val="1"/>
      <w:numFmt w:val="lowerRoman"/>
      <w:lvlText w:val="%9."/>
      <w:lvlJc w:val="right"/>
      <w:pPr>
        <w:ind w:left="6766" w:hanging="180"/>
      </w:pPr>
    </w:lvl>
  </w:abstractNum>
  <w:abstractNum w:abstractNumId="39" w15:restartNumberingAfterBreak="0">
    <w:nsid w:val="657040DC"/>
    <w:multiLevelType w:val="hybridMultilevel"/>
    <w:tmpl w:val="F9C242B4"/>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9C5F32"/>
    <w:multiLevelType w:val="hybridMultilevel"/>
    <w:tmpl w:val="7CA2F5C0"/>
    <w:lvl w:ilvl="0" w:tplc="B572455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1" w15:restartNumberingAfterBreak="0">
    <w:nsid w:val="68316BAB"/>
    <w:multiLevelType w:val="hybridMultilevel"/>
    <w:tmpl w:val="8C3A374E"/>
    <w:lvl w:ilvl="0" w:tplc="0C090019">
      <w:start w:val="1"/>
      <w:numFmt w:val="lowerLetter"/>
      <w:lvlText w:val="%1."/>
      <w:lvlJc w:val="left"/>
      <w:pPr>
        <w:ind w:left="1800" w:hanging="360"/>
      </w:pPr>
    </w:lvl>
    <w:lvl w:ilvl="1" w:tplc="B5724556">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43" w15:restartNumberingAfterBreak="0">
    <w:nsid w:val="6B0E55C6"/>
    <w:multiLevelType w:val="hybridMultilevel"/>
    <w:tmpl w:val="B320841E"/>
    <w:lvl w:ilvl="0" w:tplc="59A8F3B4">
      <w:start w:val="1"/>
      <w:numFmt w:val="lowerLetter"/>
      <w:lvlText w:val="%1)"/>
      <w:lvlJc w:val="left"/>
      <w:pPr>
        <w:ind w:left="720" w:hanging="360"/>
      </w:pPr>
      <w:rPr>
        <w:b w:val="0"/>
      </w:rPr>
    </w:lvl>
    <w:lvl w:ilvl="1" w:tplc="B5724556">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8006C1"/>
    <w:multiLevelType w:val="hybridMultilevel"/>
    <w:tmpl w:val="6C544346"/>
    <w:lvl w:ilvl="0" w:tplc="0C090017">
      <w:start w:val="1"/>
      <w:numFmt w:val="lowerLetter"/>
      <w:lvlText w:val="%1)"/>
      <w:lvlJc w:val="left"/>
      <w:pPr>
        <w:ind w:left="1004" w:hanging="360"/>
      </w:p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061464"/>
    <w:multiLevelType w:val="hybridMultilevel"/>
    <w:tmpl w:val="C1D2330C"/>
    <w:lvl w:ilvl="0" w:tplc="C33E958A">
      <w:start w:val="2"/>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A31F3E"/>
    <w:multiLevelType w:val="hybridMultilevel"/>
    <w:tmpl w:val="B876F8D6"/>
    <w:lvl w:ilvl="0" w:tplc="AEA458E8">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6E1F23"/>
    <w:multiLevelType w:val="hybridMultilevel"/>
    <w:tmpl w:val="E4A05DEE"/>
    <w:lvl w:ilvl="0" w:tplc="00C6EBBE">
      <w:start w:val="1"/>
      <w:numFmt w:val="lowerRoman"/>
      <w:lvlText w:val="(%1)"/>
      <w:lvlJc w:val="right"/>
      <w:pPr>
        <w:ind w:left="2160" w:hanging="360"/>
      </w:pPr>
      <w:rPr>
        <w:rFonts w:hint="default"/>
        <w:b w:val="0"/>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49" w15:restartNumberingAfterBreak="0">
    <w:nsid w:val="7F2877EA"/>
    <w:multiLevelType w:val="hybridMultilevel"/>
    <w:tmpl w:val="39CA8A80"/>
    <w:lvl w:ilvl="0" w:tplc="231C414A">
      <w:start w:val="2"/>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45"/>
  </w:num>
  <w:num w:numId="3">
    <w:abstractNumId w:val="42"/>
  </w:num>
  <w:num w:numId="4">
    <w:abstractNumId w:val="8"/>
  </w:num>
  <w:num w:numId="5">
    <w:abstractNumId w:val="20"/>
  </w:num>
  <w:num w:numId="6">
    <w:abstractNumId w:val="38"/>
  </w:num>
  <w:num w:numId="7">
    <w:abstractNumId w:val="41"/>
  </w:num>
  <w:num w:numId="8">
    <w:abstractNumId w:val="47"/>
  </w:num>
  <w:num w:numId="9">
    <w:abstractNumId w:val="44"/>
  </w:num>
  <w:num w:numId="10">
    <w:abstractNumId w:val="32"/>
  </w:num>
  <w:num w:numId="11">
    <w:abstractNumId w:val="21"/>
  </w:num>
  <w:num w:numId="12">
    <w:abstractNumId w:val="25"/>
  </w:num>
  <w:num w:numId="13">
    <w:abstractNumId w:val="35"/>
  </w:num>
  <w:num w:numId="14">
    <w:abstractNumId w:val="10"/>
  </w:num>
  <w:num w:numId="15">
    <w:abstractNumId w:val="3"/>
  </w:num>
  <w:num w:numId="16">
    <w:abstractNumId w:val="2"/>
  </w:num>
  <w:num w:numId="17">
    <w:abstractNumId w:val="1"/>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8"/>
  </w:num>
  <w:num w:numId="21">
    <w:abstractNumId w:val="26"/>
  </w:num>
  <w:num w:numId="22">
    <w:abstractNumId w:val="14"/>
  </w:num>
  <w:num w:numId="23">
    <w:abstractNumId w:val="5"/>
  </w:num>
  <w:num w:numId="24">
    <w:abstractNumId w:val="16"/>
  </w:num>
  <w:num w:numId="25">
    <w:abstractNumId w:val="34"/>
  </w:num>
  <w:num w:numId="26">
    <w:abstractNumId w:val="9"/>
  </w:num>
  <w:num w:numId="27">
    <w:abstractNumId w:val="33"/>
  </w:num>
  <w:num w:numId="28">
    <w:abstractNumId w:val="23"/>
  </w:num>
  <w:num w:numId="29">
    <w:abstractNumId w:val="22"/>
  </w:num>
  <w:num w:numId="30">
    <w:abstractNumId w:val="30"/>
  </w:num>
  <w:num w:numId="31">
    <w:abstractNumId w:val="4"/>
  </w:num>
  <w:num w:numId="32">
    <w:abstractNumId w:val="17"/>
  </w:num>
  <w:num w:numId="33">
    <w:abstractNumId w:val="31"/>
  </w:num>
  <w:num w:numId="34">
    <w:abstractNumId w:val="24"/>
  </w:num>
  <w:num w:numId="35">
    <w:abstractNumId w:val="29"/>
  </w:num>
  <w:num w:numId="36">
    <w:abstractNumId w:val="28"/>
  </w:num>
  <w:num w:numId="37">
    <w:abstractNumId w:val="19"/>
  </w:num>
  <w:num w:numId="38">
    <w:abstractNumId w:val="40"/>
  </w:num>
  <w:num w:numId="39">
    <w:abstractNumId w:val="0"/>
  </w:num>
  <w:num w:numId="40">
    <w:abstractNumId w:val="43"/>
  </w:num>
  <w:num w:numId="41">
    <w:abstractNumId w:val="36"/>
  </w:num>
  <w:num w:numId="42">
    <w:abstractNumId w:val="6"/>
  </w:num>
  <w:num w:numId="43">
    <w:abstractNumId w:val="49"/>
  </w:num>
  <w:num w:numId="44">
    <w:abstractNumId w:val="27"/>
  </w:num>
  <w:num w:numId="45">
    <w:abstractNumId w:val="18"/>
  </w:num>
  <w:num w:numId="46">
    <w:abstractNumId w:val="46"/>
  </w:num>
  <w:num w:numId="47">
    <w:abstractNumId w:val="12"/>
  </w:num>
  <w:num w:numId="48">
    <w:abstractNumId w:val="37"/>
  </w:num>
  <w:num w:numId="49">
    <w:abstractNumId w:val="39"/>
  </w:num>
  <w:num w:numId="50">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0522E"/>
    <w:rsid w:val="0004437C"/>
    <w:rsid w:val="000515F3"/>
    <w:rsid w:val="000600A8"/>
    <w:rsid w:val="00060376"/>
    <w:rsid w:val="00064F51"/>
    <w:rsid w:val="00087281"/>
    <w:rsid w:val="000902EE"/>
    <w:rsid w:val="00096189"/>
    <w:rsid w:val="000A295E"/>
    <w:rsid w:val="000B1C43"/>
    <w:rsid w:val="000C5611"/>
    <w:rsid w:val="000C7B37"/>
    <w:rsid w:val="000D6CD5"/>
    <w:rsid w:val="000F6569"/>
    <w:rsid w:val="00123C35"/>
    <w:rsid w:val="00137043"/>
    <w:rsid w:val="00140644"/>
    <w:rsid w:val="001451F5"/>
    <w:rsid w:val="0014629C"/>
    <w:rsid w:val="001542C3"/>
    <w:rsid w:val="001636D6"/>
    <w:rsid w:val="001644DA"/>
    <w:rsid w:val="00171C1C"/>
    <w:rsid w:val="00174CC7"/>
    <w:rsid w:val="00176493"/>
    <w:rsid w:val="00184488"/>
    <w:rsid w:val="00191806"/>
    <w:rsid w:val="00191CAD"/>
    <w:rsid w:val="001A04FC"/>
    <w:rsid w:val="001A4B2A"/>
    <w:rsid w:val="001C741C"/>
    <w:rsid w:val="001D1F8C"/>
    <w:rsid w:val="001E21A2"/>
    <w:rsid w:val="001E578A"/>
    <w:rsid w:val="001E5E31"/>
    <w:rsid w:val="0020149E"/>
    <w:rsid w:val="0020192E"/>
    <w:rsid w:val="00202D47"/>
    <w:rsid w:val="002045B4"/>
    <w:rsid w:val="00206108"/>
    <w:rsid w:val="00222D14"/>
    <w:rsid w:val="0022343B"/>
    <w:rsid w:val="00226592"/>
    <w:rsid w:val="0023165C"/>
    <w:rsid w:val="00236397"/>
    <w:rsid w:val="00264D09"/>
    <w:rsid w:val="00285568"/>
    <w:rsid w:val="00292C31"/>
    <w:rsid w:val="002A7512"/>
    <w:rsid w:val="002B109F"/>
    <w:rsid w:val="002D05E3"/>
    <w:rsid w:val="002E290A"/>
    <w:rsid w:val="002F0259"/>
    <w:rsid w:val="003145BD"/>
    <w:rsid w:val="00317F84"/>
    <w:rsid w:val="003205C7"/>
    <w:rsid w:val="00326DB0"/>
    <w:rsid w:val="0033749A"/>
    <w:rsid w:val="00344E0F"/>
    <w:rsid w:val="00360945"/>
    <w:rsid w:val="00367BDB"/>
    <w:rsid w:val="00371841"/>
    <w:rsid w:val="00376F0B"/>
    <w:rsid w:val="00377BE4"/>
    <w:rsid w:val="003A423B"/>
    <w:rsid w:val="003C50A0"/>
    <w:rsid w:val="003D0944"/>
    <w:rsid w:val="003D1061"/>
    <w:rsid w:val="003E464B"/>
    <w:rsid w:val="003E4C90"/>
    <w:rsid w:val="00430032"/>
    <w:rsid w:val="00432BE1"/>
    <w:rsid w:val="004342C1"/>
    <w:rsid w:val="00445579"/>
    <w:rsid w:val="0044752F"/>
    <w:rsid w:val="004528BE"/>
    <w:rsid w:val="00466CE0"/>
    <w:rsid w:val="0047523F"/>
    <w:rsid w:val="0048726F"/>
    <w:rsid w:val="00491694"/>
    <w:rsid w:val="0049243A"/>
    <w:rsid w:val="00497101"/>
    <w:rsid w:val="004B0676"/>
    <w:rsid w:val="004C3CC4"/>
    <w:rsid w:val="004E21D4"/>
    <w:rsid w:val="004E5CA1"/>
    <w:rsid w:val="004F0FFD"/>
    <w:rsid w:val="004F4B2C"/>
    <w:rsid w:val="0050263C"/>
    <w:rsid w:val="00536C07"/>
    <w:rsid w:val="0054031C"/>
    <w:rsid w:val="00545B4E"/>
    <w:rsid w:val="005475FB"/>
    <w:rsid w:val="00550650"/>
    <w:rsid w:val="005652AA"/>
    <w:rsid w:val="00571F0A"/>
    <w:rsid w:val="00572FD8"/>
    <w:rsid w:val="00580CF0"/>
    <w:rsid w:val="005831FA"/>
    <w:rsid w:val="0058594F"/>
    <w:rsid w:val="005A5397"/>
    <w:rsid w:val="005B6735"/>
    <w:rsid w:val="005C1450"/>
    <w:rsid w:val="005C466F"/>
    <w:rsid w:val="005C59E4"/>
    <w:rsid w:val="005D2DE9"/>
    <w:rsid w:val="005D629E"/>
    <w:rsid w:val="005E6E00"/>
    <w:rsid w:val="005F266E"/>
    <w:rsid w:val="00602857"/>
    <w:rsid w:val="00612062"/>
    <w:rsid w:val="00623E1C"/>
    <w:rsid w:val="00630C54"/>
    <w:rsid w:val="00636AA9"/>
    <w:rsid w:val="00641B40"/>
    <w:rsid w:val="00664A20"/>
    <w:rsid w:val="00670A2A"/>
    <w:rsid w:val="00677B65"/>
    <w:rsid w:val="006905CA"/>
    <w:rsid w:val="00694F0A"/>
    <w:rsid w:val="00696E8C"/>
    <w:rsid w:val="006A03F1"/>
    <w:rsid w:val="006B0930"/>
    <w:rsid w:val="006B3A85"/>
    <w:rsid w:val="006D4CD4"/>
    <w:rsid w:val="006E1A4D"/>
    <w:rsid w:val="006F332D"/>
    <w:rsid w:val="006F4066"/>
    <w:rsid w:val="006F4F5D"/>
    <w:rsid w:val="0071201F"/>
    <w:rsid w:val="007157AB"/>
    <w:rsid w:val="0072073B"/>
    <w:rsid w:val="00726C5F"/>
    <w:rsid w:val="00737A05"/>
    <w:rsid w:val="00745DA8"/>
    <w:rsid w:val="00753482"/>
    <w:rsid w:val="00753ECD"/>
    <w:rsid w:val="00771B46"/>
    <w:rsid w:val="007734F2"/>
    <w:rsid w:val="00775B92"/>
    <w:rsid w:val="007771C1"/>
    <w:rsid w:val="00783468"/>
    <w:rsid w:val="007857D2"/>
    <w:rsid w:val="00785B82"/>
    <w:rsid w:val="00796264"/>
    <w:rsid w:val="007A08D1"/>
    <w:rsid w:val="007A5AB0"/>
    <w:rsid w:val="007A7C4A"/>
    <w:rsid w:val="007B04F9"/>
    <w:rsid w:val="007B181B"/>
    <w:rsid w:val="007B5AD5"/>
    <w:rsid w:val="007D3314"/>
    <w:rsid w:val="007E0397"/>
    <w:rsid w:val="007E1C5A"/>
    <w:rsid w:val="007E4988"/>
    <w:rsid w:val="007E51E8"/>
    <w:rsid w:val="007E5D1A"/>
    <w:rsid w:val="007F0A37"/>
    <w:rsid w:val="007F3647"/>
    <w:rsid w:val="007F4958"/>
    <w:rsid w:val="007F66BB"/>
    <w:rsid w:val="008006B1"/>
    <w:rsid w:val="0080601A"/>
    <w:rsid w:val="00813A9C"/>
    <w:rsid w:val="008205E6"/>
    <w:rsid w:val="00822B13"/>
    <w:rsid w:val="00827676"/>
    <w:rsid w:val="00833DA7"/>
    <w:rsid w:val="00845CD4"/>
    <w:rsid w:val="008462D2"/>
    <w:rsid w:val="008569A0"/>
    <w:rsid w:val="0087084F"/>
    <w:rsid w:val="00883F70"/>
    <w:rsid w:val="008866B5"/>
    <w:rsid w:val="00897CCE"/>
    <w:rsid w:val="008A1DFA"/>
    <w:rsid w:val="008A7733"/>
    <w:rsid w:val="008B5316"/>
    <w:rsid w:val="008B7485"/>
    <w:rsid w:val="008D1A6C"/>
    <w:rsid w:val="008D6EFD"/>
    <w:rsid w:val="008F7B7E"/>
    <w:rsid w:val="00903193"/>
    <w:rsid w:val="009204D6"/>
    <w:rsid w:val="00927724"/>
    <w:rsid w:val="00930108"/>
    <w:rsid w:val="009500A7"/>
    <w:rsid w:val="00951279"/>
    <w:rsid w:val="0095428F"/>
    <w:rsid w:val="00965829"/>
    <w:rsid w:val="009658FE"/>
    <w:rsid w:val="00974776"/>
    <w:rsid w:val="00976005"/>
    <w:rsid w:val="00987D4D"/>
    <w:rsid w:val="0099382B"/>
    <w:rsid w:val="009A51B2"/>
    <w:rsid w:val="009A79ED"/>
    <w:rsid w:val="009B25DF"/>
    <w:rsid w:val="009B4A30"/>
    <w:rsid w:val="009D4129"/>
    <w:rsid w:val="009E5BE3"/>
    <w:rsid w:val="009E7472"/>
    <w:rsid w:val="009F1E32"/>
    <w:rsid w:val="009F22A8"/>
    <w:rsid w:val="009F354B"/>
    <w:rsid w:val="009F3BD2"/>
    <w:rsid w:val="009F6260"/>
    <w:rsid w:val="00A01254"/>
    <w:rsid w:val="00A169A8"/>
    <w:rsid w:val="00A24006"/>
    <w:rsid w:val="00A2652F"/>
    <w:rsid w:val="00A305C9"/>
    <w:rsid w:val="00A30BDA"/>
    <w:rsid w:val="00A33FD0"/>
    <w:rsid w:val="00A503D7"/>
    <w:rsid w:val="00A67944"/>
    <w:rsid w:val="00A71766"/>
    <w:rsid w:val="00A742AF"/>
    <w:rsid w:val="00A8305D"/>
    <w:rsid w:val="00AA1289"/>
    <w:rsid w:val="00AA267A"/>
    <w:rsid w:val="00AB3F0D"/>
    <w:rsid w:val="00AE4671"/>
    <w:rsid w:val="00AE672C"/>
    <w:rsid w:val="00AE7EE0"/>
    <w:rsid w:val="00AF5C5A"/>
    <w:rsid w:val="00B011A3"/>
    <w:rsid w:val="00B06423"/>
    <w:rsid w:val="00B0735C"/>
    <w:rsid w:val="00B35A24"/>
    <w:rsid w:val="00B4585E"/>
    <w:rsid w:val="00B46C85"/>
    <w:rsid w:val="00B61417"/>
    <w:rsid w:val="00B640B5"/>
    <w:rsid w:val="00B720E1"/>
    <w:rsid w:val="00B7487C"/>
    <w:rsid w:val="00B8477A"/>
    <w:rsid w:val="00BB5BD5"/>
    <w:rsid w:val="00BB6E83"/>
    <w:rsid w:val="00BC3717"/>
    <w:rsid w:val="00BC539F"/>
    <w:rsid w:val="00BE36D8"/>
    <w:rsid w:val="00C11650"/>
    <w:rsid w:val="00C20D1F"/>
    <w:rsid w:val="00C27815"/>
    <w:rsid w:val="00C372FD"/>
    <w:rsid w:val="00C41740"/>
    <w:rsid w:val="00C4474C"/>
    <w:rsid w:val="00C47B74"/>
    <w:rsid w:val="00C63D8A"/>
    <w:rsid w:val="00C71E96"/>
    <w:rsid w:val="00C73A41"/>
    <w:rsid w:val="00C76104"/>
    <w:rsid w:val="00C8059F"/>
    <w:rsid w:val="00C833B6"/>
    <w:rsid w:val="00C86416"/>
    <w:rsid w:val="00C86991"/>
    <w:rsid w:val="00CA1CF2"/>
    <w:rsid w:val="00CA2507"/>
    <w:rsid w:val="00CF0356"/>
    <w:rsid w:val="00D017E7"/>
    <w:rsid w:val="00D10079"/>
    <w:rsid w:val="00D131E0"/>
    <w:rsid w:val="00D140A2"/>
    <w:rsid w:val="00D17898"/>
    <w:rsid w:val="00D31304"/>
    <w:rsid w:val="00D33B8B"/>
    <w:rsid w:val="00D60583"/>
    <w:rsid w:val="00D64B07"/>
    <w:rsid w:val="00D67BA6"/>
    <w:rsid w:val="00D7156A"/>
    <w:rsid w:val="00D715D3"/>
    <w:rsid w:val="00D74395"/>
    <w:rsid w:val="00D80F5E"/>
    <w:rsid w:val="00D81CD4"/>
    <w:rsid w:val="00D9431D"/>
    <w:rsid w:val="00D94485"/>
    <w:rsid w:val="00D95AC3"/>
    <w:rsid w:val="00DA6844"/>
    <w:rsid w:val="00DB1550"/>
    <w:rsid w:val="00DB5940"/>
    <w:rsid w:val="00DE1291"/>
    <w:rsid w:val="00DE6B1C"/>
    <w:rsid w:val="00DF54FC"/>
    <w:rsid w:val="00E06C4F"/>
    <w:rsid w:val="00E132B1"/>
    <w:rsid w:val="00E27422"/>
    <w:rsid w:val="00E30683"/>
    <w:rsid w:val="00E42444"/>
    <w:rsid w:val="00E44AB3"/>
    <w:rsid w:val="00E73E9A"/>
    <w:rsid w:val="00E76C1D"/>
    <w:rsid w:val="00E84128"/>
    <w:rsid w:val="00E95F61"/>
    <w:rsid w:val="00E97112"/>
    <w:rsid w:val="00EA45E1"/>
    <w:rsid w:val="00EA685E"/>
    <w:rsid w:val="00EB00DB"/>
    <w:rsid w:val="00EB3ED0"/>
    <w:rsid w:val="00EB5240"/>
    <w:rsid w:val="00ED41FD"/>
    <w:rsid w:val="00EE62CD"/>
    <w:rsid w:val="00EE74F1"/>
    <w:rsid w:val="00EF20A0"/>
    <w:rsid w:val="00EF5615"/>
    <w:rsid w:val="00F0313F"/>
    <w:rsid w:val="00F1167D"/>
    <w:rsid w:val="00F124CB"/>
    <w:rsid w:val="00F12532"/>
    <w:rsid w:val="00F1430E"/>
    <w:rsid w:val="00F14630"/>
    <w:rsid w:val="00F21B82"/>
    <w:rsid w:val="00F27B39"/>
    <w:rsid w:val="00F65EF2"/>
    <w:rsid w:val="00F6615D"/>
    <w:rsid w:val="00F83540"/>
    <w:rsid w:val="00F91EDC"/>
    <w:rsid w:val="00FA33E3"/>
    <w:rsid w:val="00FA68CA"/>
    <w:rsid w:val="00FB3AAC"/>
    <w:rsid w:val="00FC1765"/>
    <w:rsid w:val="00FC1C0B"/>
    <w:rsid w:val="00FD1186"/>
    <w:rsid w:val="00FD395A"/>
    <w:rsid w:val="00FE1387"/>
    <w:rsid w:val="00FF0340"/>
    <w:rsid w:val="00FF2BE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1f2e5e"/>
    </o:shapedefaults>
    <o:shapelayout v:ext="edit">
      <o:idmap v:ext="edit" data="1"/>
    </o:shapelayout>
  </w:shapeDefaults>
  <w:decimalSymbol w:val="."/>
  <w:listSeparator w:val=","/>
  <w14:docId w14:val="4084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ListParagraph"/>
    <w:next w:val="Normal"/>
    <w:qFormat/>
    <w:rsid w:val="00D31304"/>
    <w:pPr>
      <w:widowControl w:val="0"/>
      <w:spacing w:before="100" w:beforeAutospacing="1" w:after="100" w:afterAutospacing="1"/>
      <w:jc w:val="center"/>
      <w:outlineLvl w:val="0"/>
    </w:pPr>
    <w:rPr>
      <w:rFonts w:asciiTheme="minorHAnsi" w:hAnsiTheme="minorHAnsi" w:cstheme="minorHAnsi"/>
      <w:b/>
      <w:szCs w:val="24"/>
    </w:rPr>
  </w:style>
  <w:style w:type="paragraph" w:styleId="Heading2">
    <w:name w:val="heading 2"/>
    <w:basedOn w:val="Normal"/>
    <w:next w:val="Normal"/>
    <w:qFormat/>
    <w:rsid w:val="00D31304"/>
    <w:pPr>
      <w:widowControl w:val="0"/>
      <w:spacing w:before="100" w:beforeAutospacing="1" w:after="100" w:afterAutospacing="1"/>
      <w:outlineLvl w:val="1"/>
    </w:pPr>
    <w:rPr>
      <w:rFonts w:asciiTheme="minorHAnsi" w:hAnsiTheme="minorHAnsi" w:cstheme="minorHAnsi"/>
      <w:b/>
      <w:sz w:val="24"/>
      <w:szCs w:val="24"/>
    </w:rPr>
  </w:style>
  <w:style w:type="paragraph" w:styleId="Heading3">
    <w:name w:val="heading 3"/>
    <w:basedOn w:val="Normal"/>
    <w:next w:val="Normal"/>
    <w:qFormat/>
    <w:rsid w:val="00D31304"/>
    <w:pPr>
      <w:widowControl w:val="0"/>
      <w:ind w:left="714"/>
      <w:outlineLvl w:val="2"/>
    </w:pPr>
    <w:rPr>
      <w:rFonts w:asciiTheme="minorHAnsi" w:hAnsiTheme="minorHAnsi" w:cstheme="minorHAnsi"/>
      <w:b/>
      <w:i/>
      <w:sz w:val="24"/>
      <w:szCs w:val="24"/>
    </w:rPr>
  </w:style>
  <w:style w:type="paragraph" w:styleId="Heading4">
    <w:name w:val="heading 4"/>
    <w:basedOn w:val="Normal"/>
    <w:next w:val="Normal"/>
    <w:link w:val="Heading4Char"/>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rsid w:val="0014629C"/>
    <w:rPr>
      <w:rFonts w:ascii="Calibri" w:hAnsi="Calibri"/>
      <w:b/>
      <w:bCs/>
      <w:sz w:val="28"/>
      <w:szCs w:val="28"/>
      <w:lang w:eastAsia="en-US"/>
    </w:rPr>
  </w:style>
  <w:style w:type="character" w:customStyle="1" w:styleId="Heading5Char">
    <w:name w:val="Heading 5 Char"/>
    <w:link w:val="Heading5"/>
    <w:rsid w:val="0014629C"/>
    <w:rPr>
      <w:rFonts w:ascii="Calibri" w:hAnsi="Calibri"/>
      <w:b/>
      <w:bCs/>
      <w:i/>
      <w:iCs/>
      <w:sz w:val="26"/>
      <w:szCs w:val="26"/>
      <w:lang w:eastAsia="en-US"/>
    </w:rPr>
  </w:style>
  <w:style w:type="character" w:customStyle="1" w:styleId="Heading6Char">
    <w:name w:val="Heading 6 Char"/>
    <w:link w:val="Heading6"/>
    <w:rsid w:val="0014629C"/>
    <w:rPr>
      <w:rFonts w:ascii="Calibri" w:hAnsi="Calibri"/>
      <w:b/>
      <w:bCs/>
      <w:sz w:val="22"/>
      <w:szCs w:val="22"/>
      <w:lang w:eastAsia="en-US"/>
    </w:rPr>
  </w:style>
  <w:style w:type="character" w:customStyle="1" w:styleId="Heading7Char">
    <w:name w:val="Heading 7 Char"/>
    <w:link w:val="Heading7"/>
    <w:rsid w:val="0014629C"/>
    <w:rPr>
      <w:rFonts w:ascii="Calibri" w:hAnsi="Calibri"/>
      <w:sz w:val="24"/>
      <w:lang w:eastAsia="en-US"/>
    </w:rPr>
  </w:style>
  <w:style w:type="character" w:customStyle="1" w:styleId="Heading8Char">
    <w:name w:val="Heading 8 Char"/>
    <w:link w:val="Heading8"/>
    <w:rsid w:val="0014629C"/>
    <w:rPr>
      <w:rFonts w:ascii="Calibri" w:hAnsi="Calibri"/>
      <w:i/>
      <w:iCs/>
      <w:sz w:val="24"/>
      <w:lang w:eastAsia="en-US"/>
    </w:rPr>
  </w:style>
  <w:style w:type="character" w:customStyle="1" w:styleId="Heading9Char">
    <w:name w:val="Heading 9 Char"/>
    <w:link w:val="Heading9"/>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basedOn w:val="DefaultParagraphFont"/>
    <w:link w:val="ListParagraph"/>
    <w:uiPriority w:val="34"/>
    <w:locked/>
    <w:rsid w:val="007B04F9"/>
    <w:rPr>
      <w:rFonts w:ascii="Calibri" w:hAnsi="Calibri" w:cs="Calibri"/>
      <w:sz w:val="24"/>
      <w:lang w:eastAsia="en-US"/>
    </w:rPr>
  </w:style>
  <w:style w:type="character" w:styleId="PlaceholderText">
    <w:name w:val="Placeholder Text"/>
    <w:basedOn w:val="DefaultParagraphFont"/>
    <w:uiPriority w:val="99"/>
    <w:semiHidden/>
    <w:rsid w:val="00CF0356"/>
    <w:rPr>
      <w:color w:val="808080"/>
    </w:rPr>
  </w:style>
  <w:style w:type="table" w:styleId="GridTable4-Accent1">
    <w:name w:val="Grid Table 4 Accent 1"/>
    <w:basedOn w:val="TableNormal"/>
    <w:uiPriority w:val="49"/>
    <w:rsid w:val="0022659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6F4F5D"/>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549142002">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yperlink" Target="http://www.fairwork.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meenterpriseholdings.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shimaster.com.au/" TargetMode="External"/><Relationship Id="rId4" Type="http://schemas.openxmlformats.org/officeDocument/2006/relationships/webSettings" Target="webSettings.xml"/><Relationship Id="rId9" Type="http://schemas.openxmlformats.org/officeDocument/2006/relationships/hyperlink" Target="http://www.fairwork.gov.au/how-we-will-help/online-trainin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8E727497.dotm</Template>
  <TotalTime>0</TotalTime>
  <Pages>15</Pages>
  <Words>4002</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2018-07-02T01:20:00Z</dcterms:created>
  <dcterms:modified xsi:type="dcterms:W3CDTF">2018-07-17T21:51:00Z</dcterms:modified>
</cp:coreProperties>
</file>