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077EC" w14:textId="13DE917F" w:rsidR="00944503" w:rsidRDefault="009908FC" w:rsidP="00944503">
      <w:r>
        <w:rPr>
          <w:noProof/>
          <w:lang w:eastAsia="en-AU" w:bidi="si-LK"/>
        </w:rPr>
        <w:drawing>
          <wp:anchor distT="0" distB="0" distL="114300" distR="114300" simplePos="0" relativeHeight="251658240" behindDoc="0" locked="0" layoutInCell="1" allowOverlap="1" wp14:anchorId="705EAE95" wp14:editId="3F08484F">
            <wp:simplePos x="0" y="0"/>
            <wp:positionH relativeFrom="margin">
              <wp:posOffset>-815084</wp:posOffset>
            </wp:positionH>
            <wp:positionV relativeFrom="paragraph">
              <wp:posOffset>-1002060</wp:posOffset>
            </wp:positionV>
            <wp:extent cx="7558272" cy="10690099"/>
            <wp:effectExtent l="0" t="0" r="508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72" cy="1069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90ACA" w14:textId="7F11FF6A" w:rsidR="00944503" w:rsidRPr="00944503" w:rsidRDefault="00944503" w:rsidP="00944503">
      <w:pPr>
        <w:sectPr w:rsidR="00944503" w:rsidRPr="00944503" w:rsidSect="00DA1AD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225" w:bottom="1418" w:left="1321" w:header="284" w:footer="146" w:gutter="0"/>
          <w:cols w:space="708"/>
          <w:titlePg/>
          <w:docGrid w:linePitch="360"/>
        </w:sectPr>
      </w:pPr>
    </w:p>
    <w:p w14:paraId="3FB08CC1" w14:textId="3C779BCA" w:rsidR="00AF74D9" w:rsidRPr="009C4EEF" w:rsidRDefault="00944503" w:rsidP="00FD7C4E">
      <w:pPr>
        <w:pStyle w:val="Heading1"/>
      </w:pPr>
      <w:r>
        <w:lastRenderedPageBreak/>
        <w:t>Soul Origin</w:t>
      </w:r>
    </w:p>
    <w:p w14:paraId="7314AFBC" w14:textId="77777777" w:rsidR="002B3E9A" w:rsidRDefault="002B3E9A" w:rsidP="002B3E9A">
      <w:pPr>
        <w:pStyle w:val="Heading2"/>
      </w:pPr>
      <w:r>
        <w:t>What we did and why</w:t>
      </w:r>
    </w:p>
    <w:p w14:paraId="05D36540" w14:textId="0CE17F61" w:rsidR="002B6C5C" w:rsidRDefault="002B6C5C" w:rsidP="002B6C5C">
      <w:r>
        <w:t>Soul Origin ha</w:t>
      </w:r>
      <w:r w:rsidR="006B5ABB">
        <w:t>s</w:t>
      </w:r>
      <w:r>
        <w:t xml:space="preserve"> </w:t>
      </w:r>
      <w:r w:rsidR="006B5ABB">
        <w:t xml:space="preserve">around 100 </w:t>
      </w:r>
      <w:r w:rsidR="00FF0101">
        <w:t xml:space="preserve">stores </w:t>
      </w:r>
      <w:r w:rsidR="00D107D3">
        <w:t>across</w:t>
      </w:r>
      <w:r w:rsidR="00B72A89">
        <w:t xml:space="preserve"> </w:t>
      </w:r>
      <w:r>
        <w:t>all Australian states and territories except Tasmania</w:t>
      </w:r>
      <w:r w:rsidR="00FC5CF8">
        <w:t xml:space="preserve">, selling </w:t>
      </w:r>
      <w:r>
        <w:t>a range of salads, sandwiches and coffee.</w:t>
      </w:r>
    </w:p>
    <w:p w14:paraId="41C41362" w14:textId="6A58C103" w:rsidR="008D219A" w:rsidRDefault="00060FAA" w:rsidP="00060FAA">
      <w:r>
        <w:t xml:space="preserve">The Fair Work Ombudsman </w:t>
      </w:r>
      <w:r w:rsidR="00D107D3">
        <w:t xml:space="preserve">(FWO) </w:t>
      </w:r>
      <w:r>
        <w:t xml:space="preserve">investigated </w:t>
      </w:r>
      <w:bookmarkStart w:id="1" w:name="_Hlk56067099"/>
      <w:r w:rsidR="00365DEE">
        <w:t>40</w:t>
      </w:r>
      <w:r w:rsidRPr="004C5068">
        <w:t xml:space="preserve"> Soul Origin </w:t>
      </w:r>
      <w:r w:rsidR="00365DEE">
        <w:t xml:space="preserve">sites </w:t>
      </w:r>
      <w:bookmarkEnd w:id="1"/>
      <w:r w:rsidR="003B0AFA">
        <w:t xml:space="preserve">across Australia </w:t>
      </w:r>
      <w:r>
        <w:t>in September 2019</w:t>
      </w:r>
      <w:r w:rsidR="003B0AFA">
        <w:t>,</w:t>
      </w:r>
      <w:r w:rsidR="00252D2D">
        <w:t xml:space="preserve"> </w:t>
      </w:r>
      <w:r w:rsidR="008D219A">
        <w:t>including:</w:t>
      </w:r>
    </w:p>
    <w:p w14:paraId="32CB9FE4" w14:textId="77777777" w:rsidR="008D219A" w:rsidRDefault="00060FAA" w:rsidP="00D107D3">
      <w:pPr>
        <w:pStyle w:val="Bullet"/>
      </w:pPr>
      <w:r w:rsidRPr="004C5068">
        <w:t xml:space="preserve">37 </w:t>
      </w:r>
      <w:r w:rsidR="008D219A">
        <w:t xml:space="preserve">franchisee-operated </w:t>
      </w:r>
      <w:r>
        <w:t>stores</w:t>
      </w:r>
    </w:p>
    <w:p w14:paraId="680DCE47" w14:textId="13CE1D90" w:rsidR="008D219A" w:rsidRDefault="007C4E2E" w:rsidP="00D107D3">
      <w:pPr>
        <w:pStyle w:val="Bullet"/>
      </w:pPr>
      <w:r>
        <w:t>2</w:t>
      </w:r>
      <w:r w:rsidR="008D219A">
        <w:t xml:space="preserve"> </w:t>
      </w:r>
      <w:r w:rsidR="00060FAA">
        <w:t>franchisor</w:t>
      </w:r>
      <w:r w:rsidR="008D219A">
        <w:t>-operated store</w:t>
      </w:r>
      <w:r>
        <w:t>s</w:t>
      </w:r>
    </w:p>
    <w:p w14:paraId="2312B425" w14:textId="4AA52E52" w:rsidR="00673D26" w:rsidRDefault="00F9393A" w:rsidP="00D107D3">
      <w:pPr>
        <w:pStyle w:val="Bullet"/>
      </w:pPr>
      <w:r>
        <w:t>the franchisors’ manufacturing site</w:t>
      </w:r>
      <w:r w:rsidR="00060FAA">
        <w:t>.</w:t>
      </w:r>
    </w:p>
    <w:p w14:paraId="4AA05327" w14:textId="51D166AD" w:rsidR="00C3506D" w:rsidRDefault="002E2AD9" w:rsidP="006848FC">
      <w:r>
        <w:t xml:space="preserve">Our investigation was in response to </w:t>
      </w:r>
      <w:r w:rsidR="008E5D41">
        <w:t xml:space="preserve">intelligence </w:t>
      </w:r>
      <w:r w:rsidR="00C3506D">
        <w:t xml:space="preserve">including enquiries and anonymous reports, </w:t>
      </w:r>
      <w:r w:rsidR="008E5D41">
        <w:t>alleging non-compliance with Australian workplace laws</w:t>
      </w:r>
      <w:r w:rsidR="00C3506D">
        <w:t xml:space="preserve">. </w:t>
      </w:r>
      <w:r w:rsidR="00DB7220">
        <w:t xml:space="preserve">We were also keen to ensure Soul Origin was fully aware of </w:t>
      </w:r>
      <w:r w:rsidR="00403ADC">
        <w:t xml:space="preserve">its </w:t>
      </w:r>
      <w:r w:rsidR="00DB7220">
        <w:t>responsibilities a</w:t>
      </w:r>
      <w:r w:rsidR="00FC5CF8">
        <w:t xml:space="preserve">s </w:t>
      </w:r>
      <w:r w:rsidR="00DB7220">
        <w:t xml:space="preserve">the head of </w:t>
      </w:r>
      <w:r w:rsidR="00FC5CF8">
        <w:t>a relatively new and rapidly expanding franchise network.</w:t>
      </w:r>
    </w:p>
    <w:p w14:paraId="48A0AC18" w14:textId="2D7E2C1D" w:rsidR="006848FC" w:rsidRDefault="006848FC" w:rsidP="006848FC">
      <w:r w:rsidRPr="00783A7C">
        <w:t xml:space="preserve">Fair Work Inspectors assessed </w:t>
      </w:r>
      <w:r>
        <w:t xml:space="preserve">employment </w:t>
      </w:r>
      <w:r w:rsidRPr="00783A7C">
        <w:t xml:space="preserve">records </w:t>
      </w:r>
      <w:r w:rsidR="00FC5CF8">
        <w:t xml:space="preserve">for a 4-week period </w:t>
      </w:r>
      <w:r w:rsidRPr="00783A7C">
        <w:t>against</w:t>
      </w:r>
      <w:r w:rsidR="00D107D3">
        <w:t xml:space="preserve"> the</w:t>
      </w:r>
      <w:r>
        <w:t>:</w:t>
      </w:r>
    </w:p>
    <w:p w14:paraId="56F6E172" w14:textId="52CFDDDA" w:rsidR="006848FC" w:rsidRDefault="006848FC" w:rsidP="00D107D3">
      <w:pPr>
        <w:pStyle w:val="Bullet"/>
      </w:pPr>
      <w:r w:rsidRPr="006B5ABB">
        <w:rPr>
          <w:i/>
          <w:iCs/>
        </w:rPr>
        <w:t>Fair Work Act 2009</w:t>
      </w:r>
    </w:p>
    <w:p w14:paraId="5833AC40" w14:textId="2FB1F1CA" w:rsidR="006848FC" w:rsidRPr="006B5ABB" w:rsidRDefault="006848FC" w:rsidP="00D107D3">
      <w:pPr>
        <w:pStyle w:val="Bullet"/>
        <w:rPr>
          <w:i/>
          <w:iCs/>
        </w:rPr>
      </w:pPr>
      <w:r w:rsidRPr="006B5ABB">
        <w:rPr>
          <w:i/>
          <w:iCs/>
        </w:rPr>
        <w:t>Fair Work Regulations 2009</w:t>
      </w:r>
    </w:p>
    <w:p w14:paraId="51640B49" w14:textId="5895AC5F" w:rsidR="006848FC" w:rsidRDefault="006848FC" w:rsidP="00D107D3">
      <w:pPr>
        <w:pStyle w:val="Bullet"/>
      </w:pPr>
      <w:r w:rsidRPr="006B5ABB">
        <w:rPr>
          <w:i/>
          <w:iCs/>
        </w:rPr>
        <w:t>Fast Food Industry Award 2010</w:t>
      </w:r>
      <w:r w:rsidR="006C67DC">
        <w:t xml:space="preserve"> </w:t>
      </w:r>
      <w:r w:rsidR="006C67DC" w:rsidRPr="0010460B">
        <w:t>(the Fast Food Award)</w:t>
      </w:r>
    </w:p>
    <w:p w14:paraId="627608DC" w14:textId="253B36FA" w:rsidR="00113702" w:rsidRPr="0010460B" w:rsidRDefault="006848FC" w:rsidP="007738BA">
      <w:pPr>
        <w:pStyle w:val="Bullet"/>
      </w:pPr>
      <w:r w:rsidRPr="006B5ABB">
        <w:rPr>
          <w:i/>
          <w:iCs/>
        </w:rPr>
        <w:t>Food, Beverage and Tobacco Manufacturing Award 2010</w:t>
      </w:r>
      <w:r w:rsidR="0010460B">
        <w:t xml:space="preserve"> </w:t>
      </w:r>
      <w:r w:rsidR="0010460B" w:rsidRPr="0010460B">
        <w:rPr>
          <w:iCs/>
        </w:rPr>
        <w:t>(the Food Manufacturing Award)</w:t>
      </w:r>
      <w:r>
        <w:t>.</w:t>
      </w:r>
    </w:p>
    <w:p w14:paraId="1A003273" w14:textId="4920EBA7" w:rsidR="002B3E9A" w:rsidRDefault="002B3E9A" w:rsidP="002B3E9A">
      <w:pPr>
        <w:pStyle w:val="Heading2"/>
      </w:pPr>
      <w:r>
        <w:t>Our findings</w:t>
      </w:r>
    </w:p>
    <w:p w14:paraId="02A155B4" w14:textId="13382350" w:rsidR="001F4F0A" w:rsidRDefault="00350EC3" w:rsidP="00D3749B">
      <w:r>
        <w:t>3</w:t>
      </w:r>
      <w:r w:rsidR="008B38B2">
        <w:t>3</w:t>
      </w:r>
      <w:r w:rsidR="00727D15">
        <w:t xml:space="preserve"> </w:t>
      </w:r>
      <w:r w:rsidR="00FF457E">
        <w:t>sites (8</w:t>
      </w:r>
      <w:r w:rsidR="00E91B65">
        <w:t>3</w:t>
      </w:r>
      <w:r w:rsidR="00FF457E">
        <w:t xml:space="preserve">%) </w:t>
      </w:r>
      <w:r w:rsidR="00D3749B">
        <w:t xml:space="preserve">were </w:t>
      </w:r>
      <w:r w:rsidR="000E5EE3">
        <w:t xml:space="preserve">found to be </w:t>
      </w:r>
      <w:r w:rsidR="00D3749B">
        <w:t>non-compliant</w:t>
      </w:r>
      <w:r w:rsidR="000E5EE3">
        <w:t>:</w:t>
      </w:r>
    </w:p>
    <w:p w14:paraId="077B587E" w14:textId="562F7363" w:rsidR="000E5EE3" w:rsidRPr="007738BA" w:rsidRDefault="00FF0101" w:rsidP="00D107D3">
      <w:pPr>
        <w:pStyle w:val="Bullet"/>
      </w:pPr>
      <w:r>
        <w:t>6</w:t>
      </w:r>
      <w:r w:rsidRPr="007738BA">
        <w:t xml:space="preserve"> </w:t>
      </w:r>
      <w:r w:rsidR="003C048D" w:rsidRPr="007738BA">
        <w:t>were not paying employees correctly (breaching their monetary obligations)</w:t>
      </w:r>
    </w:p>
    <w:p w14:paraId="348E5FE1" w14:textId="756A7BF9" w:rsidR="003C048D" w:rsidRPr="007738BA" w:rsidRDefault="00FF0101" w:rsidP="00D107D3">
      <w:pPr>
        <w:pStyle w:val="Bullet"/>
      </w:pPr>
      <w:r>
        <w:t>5</w:t>
      </w:r>
      <w:r w:rsidRPr="007738BA">
        <w:t xml:space="preserve"> </w:t>
      </w:r>
      <w:r w:rsidR="003C048D" w:rsidRPr="007738BA">
        <w:t>were not meeting pay slip and/or record-keeping requirements (breaching non-monetary obligations)</w:t>
      </w:r>
    </w:p>
    <w:p w14:paraId="0F35EFDE" w14:textId="68C170B3" w:rsidR="003C048D" w:rsidRPr="007738BA" w:rsidRDefault="003C048D" w:rsidP="00D107D3">
      <w:pPr>
        <w:pStyle w:val="Bullet"/>
      </w:pPr>
      <w:r w:rsidRPr="007738BA" w:rsidDel="00727D15">
        <w:t>22</w:t>
      </w:r>
      <w:r w:rsidR="00727D15" w:rsidRPr="007738BA">
        <w:t xml:space="preserve"> </w:t>
      </w:r>
      <w:r w:rsidRPr="007738BA">
        <w:t>had breached both their monetary and non-monetary obligations.</w:t>
      </w:r>
    </w:p>
    <w:p w14:paraId="5528B981" w14:textId="02CE7527" w:rsidR="00940478" w:rsidRDefault="000C79F4" w:rsidP="000C79F4">
      <w:r>
        <w:t>We discovered issues concerning the engagement of part-time employees</w:t>
      </w:r>
      <w:r w:rsidR="00211E09">
        <w:t xml:space="preserve"> at </w:t>
      </w:r>
      <w:r w:rsidR="00FF0101">
        <w:t xml:space="preserve">24 </w:t>
      </w:r>
      <w:r w:rsidR="00211E09">
        <w:t>stores</w:t>
      </w:r>
      <w:r w:rsidRPr="0055571B">
        <w:t xml:space="preserve"> (including </w:t>
      </w:r>
      <w:r>
        <w:t xml:space="preserve">the 2 </w:t>
      </w:r>
      <w:r w:rsidRPr="0055571B">
        <w:t>franchisor stores)</w:t>
      </w:r>
      <w:r w:rsidR="00FF0101">
        <w:t xml:space="preserve"> and the one manufacturing site</w:t>
      </w:r>
      <w:r w:rsidR="00211E09">
        <w:t xml:space="preserve">. </w:t>
      </w:r>
    </w:p>
    <w:p w14:paraId="2C627131" w14:textId="6056DB0E" w:rsidR="000C79F4" w:rsidRDefault="000C79F4" w:rsidP="000C79F4">
      <w:r>
        <w:t xml:space="preserve">Template employment agreements used to engage part-time employees </w:t>
      </w:r>
      <w:r w:rsidRPr="00EE052D">
        <w:t>d</w:t>
      </w:r>
      <w:r>
        <w:t>idn</w:t>
      </w:r>
      <w:r w:rsidR="00FC5CF8">
        <w:t>’</w:t>
      </w:r>
      <w:r>
        <w:t>t fully comply with clause 12.2 of the Fast Food A</w:t>
      </w:r>
      <w:r w:rsidRPr="00EE052D">
        <w:t>ward</w:t>
      </w:r>
      <w:r>
        <w:t xml:space="preserve">. The template </w:t>
      </w:r>
      <w:r w:rsidR="00FC5CF8">
        <w:t xml:space="preserve">failed to </w:t>
      </w:r>
      <w:r w:rsidRPr="005973B1">
        <w:t>specify</w:t>
      </w:r>
      <w:r>
        <w:t xml:space="preserve"> start and finish times, hours of work or </w:t>
      </w:r>
      <w:r>
        <w:rPr>
          <w:rFonts w:eastAsiaTheme="minorHAnsi"/>
          <w:szCs w:val="22"/>
        </w:rPr>
        <w:t xml:space="preserve">the days of the week the </w:t>
      </w:r>
      <w:r w:rsidRPr="005973B1">
        <w:t xml:space="preserve">employee </w:t>
      </w:r>
      <w:r>
        <w:t xml:space="preserve">was being hired to </w:t>
      </w:r>
      <w:r w:rsidRPr="005973B1">
        <w:t>work</w:t>
      </w:r>
      <w:r>
        <w:t>.</w:t>
      </w:r>
      <w:r w:rsidRPr="00FB7C3C">
        <w:t xml:space="preserve"> </w:t>
      </w:r>
      <w:r w:rsidR="006B5ABB">
        <w:t xml:space="preserve">This meant that employee entitlements to </w:t>
      </w:r>
      <w:r w:rsidR="006B5ABB">
        <w:lastRenderedPageBreak/>
        <w:t>overtime rates for hours in excess of ‘agreed hours’ couldn’t be determined.</w:t>
      </w:r>
      <w:r w:rsidR="00EF432E">
        <w:t xml:space="preserve"> </w:t>
      </w:r>
      <w:r>
        <w:t xml:space="preserve">Some franchisees didn’t use </w:t>
      </w:r>
      <w:r w:rsidRPr="00337B1C">
        <w:t>part</w:t>
      </w:r>
      <w:r>
        <w:t>-</w:t>
      </w:r>
      <w:r w:rsidRPr="00337B1C">
        <w:t>time agreements at all</w:t>
      </w:r>
      <w:r>
        <w:t>.</w:t>
      </w:r>
    </w:p>
    <w:p w14:paraId="6434CCA5" w14:textId="77777777" w:rsidR="000828CA" w:rsidRDefault="000828CA" w:rsidP="000828CA">
      <w:pPr>
        <w:pStyle w:val="Heading2"/>
      </w:pPr>
      <w:r>
        <w:t>Action taken and next steps</w:t>
      </w:r>
    </w:p>
    <w:p w14:paraId="5EB38B7D" w14:textId="59304869" w:rsidR="009E2EA7" w:rsidRDefault="009E2EA7" w:rsidP="009E2EA7">
      <w:pPr>
        <w:rPr>
          <w:bCs/>
        </w:rPr>
      </w:pPr>
      <w:bookmarkStart w:id="2" w:name="_Hlk53476150"/>
      <w:r>
        <w:t xml:space="preserve">We recovered </w:t>
      </w:r>
      <w:r w:rsidR="00EB2821">
        <w:t xml:space="preserve">a total of </w:t>
      </w:r>
      <w:r w:rsidRPr="009E2EA7">
        <w:rPr>
          <w:bCs/>
        </w:rPr>
        <w:t>$7</w:t>
      </w:r>
      <w:r w:rsidR="00FF0101">
        <w:rPr>
          <w:bCs/>
        </w:rPr>
        <w:t>8</w:t>
      </w:r>
      <w:r w:rsidRPr="009E2EA7">
        <w:rPr>
          <w:bCs/>
        </w:rPr>
        <w:t>,9</w:t>
      </w:r>
      <w:r w:rsidR="00FF0101">
        <w:rPr>
          <w:bCs/>
        </w:rPr>
        <w:t>4</w:t>
      </w:r>
      <w:r w:rsidR="003B0999">
        <w:rPr>
          <w:bCs/>
        </w:rPr>
        <w:t>4</w:t>
      </w:r>
      <w:r w:rsidRPr="00130314">
        <w:rPr>
          <w:b/>
        </w:rPr>
        <w:t xml:space="preserve"> </w:t>
      </w:r>
      <w:r>
        <w:rPr>
          <w:bCs/>
        </w:rPr>
        <w:t xml:space="preserve">from </w:t>
      </w:r>
      <w:r w:rsidR="00C62D39" w:rsidRPr="006B5ABB">
        <w:t xml:space="preserve">23 </w:t>
      </w:r>
      <w:r w:rsidR="00450D6F" w:rsidRPr="006B5ABB">
        <w:rPr>
          <w:bCs/>
        </w:rPr>
        <w:t>employ</w:t>
      </w:r>
      <w:r w:rsidR="006B5ABB" w:rsidRPr="006B5ABB">
        <w:rPr>
          <w:bCs/>
        </w:rPr>
        <w:t>ers</w:t>
      </w:r>
      <w:r w:rsidR="00450D6F" w:rsidRPr="006B5ABB">
        <w:rPr>
          <w:bCs/>
        </w:rPr>
        <w:t xml:space="preserve"> </w:t>
      </w:r>
      <w:r w:rsidRPr="00130314">
        <w:rPr>
          <w:bCs/>
        </w:rPr>
        <w:t xml:space="preserve">for </w:t>
      </w:r>
      <w:r w:rsidR="00C62D39">
        <w:rPr>
          <w:bCs/>
        </w:rPr>
        <w:t>2</w:t>
      </w:r>
      <w:r w:rsidR="00FF0101">
        <w:rPr>
          <w:bCs/>
        </w:rPr>
        <w:t>3</w:t>
      </w:r>
      <w:r w:rsidR="00C62D39">
        <w:rPr>
          <w:bCs/>
        </w:rPr>
        <w:t>0</w:t>
      </w:r>
      <w:r w:rsidR="00C62D39" w:rsidRPr="009E2EA7">
        <w:rPr>
          <w:bCs/>
        </w:rPr>
        <w:t xml:space="preserve"> </w:t>
      </w:r>
      <w:r w:rsidRPr="009E2EA7">
        <w:rPr>
          <w:bCs/>
        </w:rPr>
        <w:t>employees</w:t>
      </w:r>
      <w:r w:rsidR="00FF0101">
        <w:rPr>
          <w:bCs/>
        </w:rPr>
        <w:t xml:space="preserve"> working in 26 stores and one manufacturing site</w:t>
      </w:r>
      <w:r w:rsidRPr="009E2EA7">
        <w:rPr>
          <w:bCs/>
        </w:rPr>
        <w:t>.</w:t>
      </w:r>
      <w:r w:rsidR="00FF0101">
        <w:rPr>
          <w:bCs/>
        </w:rPr>
        <w:t xml:space="preserve"> Some employers </w:t>
      </w:r>
      <w:r w:rsidR="006B5ABB">
        <w:rPr>
          <w:bCs/>
        </w:rPr>
        <w:t>operated</w:t>
      </w:r>
      <w:r w:rsidR="00FF0101">
        <w:rPr>
          <w:bCs/>
        </w:rPr>
        <w:t xml:space="preserve"> multiple stores.</w:t>
      </w:r>
    </w:p>
    <w:p w14:paraId="7C28FFCD" w14:textId="45B70F05" w:rsidR="00BA40C7" w:rsidRDefault="00BA40C7" w:rsidP="00023598">
      <w:pPr>
        <w:pStyle w:val="Heading3"/>
      </w:pPr>
      <w:r>
        <w:t>Table.1 Breakdown of back payments</w:t>
      </w:r>
    </w:p>
    <w:tbl>
      <w:tblPr>
        <w:tblStyle w:val="GridTable1Light-Accent1"/>
        <w:tblW w:w="9776" w:type="dxa"/>
        <w:tblLook w:val="04A0" w:firstRow="1" w:lastRow="0" w:firstColumn="1" w:lastColumn="0" w:noHBand="0" w:noVBand="1"/>
        <w:tblCaption w:val="Table 1. Breakdown of backpayments"/>
        <w:tblDescription w:val="Breakdown of back payments involvng franchisor and franchisee stores and detailing how many employers and employees those backpayments related to. Franchisor - $25,613 backpaid by 2 employers to 26 employees. Franchisee - $53,331 backpaid by 21 employers to 204 emloyees."/>
      </w:tblPr>
      <w:tblGrid>
        <w:gridCol w:w="2219"/>
        <w:gridCol w:w="2219"/>
        <w:gridCol w:w="2220"/>
        <w:gridCol w:w="3118"/>
      </w:tblGrid>
      <w:tr w:rsidR="00FC5CF8" w14:paraId="60360794" w14:textId="289FB585" w:rsidTr="007F5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37334022" w14:textId="77777777" w:rsidR="00FC5CF8" w:rsidRDefault="00FC5CF8" w:rsidP="00FC5CF8">
            <w:pPr>
              <w:spacing w:line="276" w:lineRule="auto"/>
              <w:rPr>
                <w:b w:val="0"/>
              </w:rPr>
            </w:pPr>
          </w:p>
        </w:tc>
        <w:tc>
          <w:tcPr>
            <w:tcW w:w="2219" w:type="dxa"/>
          </w:tcPr>
          <w:p w14:paraId="443032B7" w14:textId="29D64C04" w:rsidR="00FC5CF8" w:rsidRDefault="00D107D3" w:rsidP="00FC5C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B</w:t>
            </w:r>
            <w:r w:rsidR="00FC5CF8">
              <w:rPr>
                <w:b w:val="0"/>
              </w:rPr>
              <w:t>ack pa</w:t>
            </w:r>
            <w:r>
              <w:rPr>
                <w:b w:val="0"/>
              </w:rPr>
              <w:t>yments</w:t>
            </w:r>
          </w:p>
        </w:tc>
        <w:tc>
          <w:tcPr>
            <w:tcW w:w="2220" w:type="dxa"/>
          </w:tcPr>
          <w:p w14:paraId="443E05DD" w14:textId="44A46CDB" w:rsidR="00FC5CF8" w:rsidRPr="007738BA" w:rsidRDefault="00FC5CF8" w:rsidP="00FC5C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738BA">
              <w:rPr>
                <w:b w:val="0"/>
              </w:rPr>
              <w:t>Employers</w:t>
            </w:r>
          </w:p>
        </w:tc>
        <w:tc>
          <w:tcPr>
            <w:tcW w:w="3118" w:type="dxa"/>
          </w:tcPr>
          <w:p w14:paraId="12037228" w14:textId="60E04EDA" w:rsidR="00FC5CF8" w:rsidRPr="00FC5CF8" w:rsidRDefault="00FC5CF8" w:rsidP="00FC5C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Employees</w:t>
            </w:r>
          </w:p>
        </w:tc>
      </w:tr>
      <w:tr w:rsidR="00FC5CF8" w14:paraId="7A56001C" w14:textId="6AD9FB21" w:rsidTr="007F5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13CDAFFB" w14:textId="7BF8C662" w:rsidR="00FC5CF8" w:rsidRDefault="00FC5CF8" w:rsidP="00FC5CF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Franchisor</w:t>
            </w:r>
          </w:p>
        </w:tc>
        <w:tc>
          <w:tcPr>
            <w:tcW w:w="2219" w:type="dxa"/>
          </w:tcPr>
          <w:p w14:paraId="54E4E349" w14:textId="4E9FBA65" w:rsidR="00FC5CF8" w:rsidRPr="001450D9" w:rsidRDefault="00FC5CF8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8BA">
              <w:t>$</w:t>
            </w:r>
            <w:r w:rsidR="003B0999" w:rsidRPr="007738BA">
              <w:t>25,613</w:t>
            </w:r>
          </w:p>
        </w:tc>
        <w:tc>
          <w:tcPr>
            <w:tcW w:w="2220" w:type="dxa"/>
          </w:tcPr>
          <w:p w14:paraId="75D6AEEB" w14:textId="5A2EC6B6" w:rsidR="00FC5CF8" w:rsidRPr="007738BA" w:rsidRDefault="00C162FA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ABB">
              <w:t>2</w:t>
            </w:r>
          </w:p>
        </w:tc>
        <w:tc>
          <w:tcPr>
            <w:tcW w:w="3118" w:type="dxa"/>
          </w:tcPr>
          <w:p w14:paraId="183DF7A9" w14:textId="77777777" w:rsidR="00FC5CF8" w:rsidRPr="001450D9" w:rsidRDefault="00FC5CF8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0D9">
              <w:t xml:space="preserve">9 </w:t>
            </w:r>
            <w:r>
              <w:t>(</w:t>
            </w:r>
            <w:r w:rsidRPr="001450D9">
              <w:t>Fast Food Award</w:t>
            </w:r>
            <w:r>
              <w:t>)</w:t>
            </w:r>
          </w:p>
          <w:p w14:paraId="47841A26" w14:textId="1C52C88B" w:rsidR="00FC5CF8" w:rsidRPr="001450D9" w:rsidRDefault="00FC5CF8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0D9">
              <w:t xml:space="preserve">17 </w:t>
            </w:r>
            <w:r>
              <w:t>(</w:t>
            </w:r>
            <w:r w:rsidRPr="001450D9">
              <w:t>Food Manufacturing Award</w:t>
            </w:r>
            <w:r>
              <w:t>)</w:t>
            </w:r>
          </w:p>
        </w:tc>
      </w:tr>
      <w:tr w:rsidR="00FC5CF8" w14:paraId="68D23CDE" w14:textId="55542063" w:rsidTr="007F5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04F24E3" w14:textId="35F09622" w:rsidR="00FC5CF8" w:rsidRDefault="00FC5CF8" w:rsidP="00FC5CF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Franchisees</w:t>
            </w:r>
          </w:p>
        </w:tc>
        <w:tc>
          <w:tcPr>
            <w:tcW w:w="2219" w:type="dxa"/>
          </w:tcPr>
          <w:p w14:paraId="0746F5E7" w14:textId="74FA7B40" w:rsidR="00FC5CF8" w:rsidRDefault="00FC5CF8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F3342">
              <w:t>$</w:t>
            </w:r>
            <w:r>
              <w:t>5</w:t>
            </w:r>
            <w:r w:rsidR="00FF0101">
              <w:t>3</w:t>
            </w:r>
            <w:r>
              <w:t>,</w:t>
            </w:r>
            <w:r w:rsidRPr="007738BA">
              <w:t>3</w:t>
            </w:r>
            <w:r w:rsidR="00FF0101">
              <w:t>3</w:t>
            </w:r>
            <w:r w:rsidR="003B0999" w:rsidRPr="007738BA">
              <w:t>1</w:t>
            </w:r>
          </w:p>
        </w:tc>
        <w:tc>
          <w:tcPr>
            <w:tcW w:w="2220" w:type="dxa"/>
          </w:tcPr>
          <w:p w14:paraId="2C9AA7BC" w14:textId="0159DE3F" w:rsidR="00FC5CF8" w:rsidRPr="007738BA" w:rsidRDefault="003B0999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8BA">
              <w:rPr>
                <w:bCs/>
              </w:rPr>
              <w:t>21</w:t>
            </w:r>
          </w:p>
        </w:tc>
        <w:tc>
          <w:tcPr>
            <w:tcW w:w="3118" w:type="dxa"/>
          </w:tcPr>
          <w:p w14:paraId="176B5A39" w14:textId="56FD2479" w:rsidR="00FC5CF8" w:rsidRPr="001450D9" w:rsidRDefault="00FF0101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204 </w:t>
            </w:r>
            <w:r w:rsidR="00FC5CF8">
              <w:rPr>
                <w:bCs/>
              </w:rPr>
              <w:t xml:space="preserve">(Fast </w:t>
            </w:r>
            <w:r w:rsidR="007F585B">
              <w:rPr>
                <w:bCs/>
              </w:rPr>
              <w:t>F</w:t>
            </w:r>
            <w:r w:rsidR="00FC5CF8">
              <w:rPr>
                <w:bCs/>
              </w:rPr>
              <w:t>ood Award)</w:t>
            </w:r>
          </w:p>
        </w:tc>
      </w:tr>
      <w:tr w:rsidR="00FC5CF8" w14:paraId="2B0BE26B" w14:textId="5AD846CF" w:rsidTr="007F5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9" w:type="dxa"/>
          </w:tcPr>
          <w:p w14:paraId="5E36E9AD" w14:textId="59CD5C85" w:rsidR="00FC5CF8" w:rsidRDefault="00FC5CF8" w:rsidP="00FC5CF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Total</w:t>
            </w:r>
          </w:p>
        </w:tc>
        <w:tc>
          <w:tcPr>
            <w:tcW w:w="2219" w:type="dxa"/>
          </w:tcPr>
          <w:p w14:paraId="7BAF841C" w14:textId="1CD861B4" w:rsidR="00FC5CF8" w:rsidRPr="00DF3342" w:rsidRDefault="00FC5CF8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8BA">
              <w:t>$</w:t>
            </w:r>
            <w:r w:rsidR="003B0999" w:rsidRPr="007738BA">
              <w:t>7</w:t>
            </w:r>
            <w:r w:rsidR="00FF0101">
              <w:t>8</w:t>
            </w:r>
            <w:r w:rsidR="003B0999" w:rsidRPr="007738BA">
              <w:t>,9</w:t>
            </w:r>
            <w:r w:rsidR="00FF0101">
              <w:t>4</w:t>
            </w:r>
            <w:r w:rsidR="003B0999" w:rsidRPr="007738BA">
              <w:t>4</w:t>
            </w:r>
          </w:p>
        </w:tc>
        <w:tc>
          <w:tcPr>
            <w:tcW w:w="2220" w:type="dxa"/>
          </w:tcPr>
          <w:p w14:paraId="19D930F9" w14:textId="4363C0F2" w:rsidR="00FC5CF8" w:rsidRPr="007738BA" w:rsidRDefault="003B0999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8BA">
              <w:rPr>
                <w:bCs/>
              </w:rPr>
              <w:t>23</w:t>
            </w:r>
          </w:p>
        </w:tc>
        <w:tc>
          <w:tcPr>
            <w:tcW w:w="3118" w:type="dxa"/>
          </w:tcPr>
          <w:p w14:paraId="3621482B" w14:textId="3428FC3A" w:rsidR="00FC5CF8" w:rsidRDefault="003B0999" w:rsidP="00FC5C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738BA">
              <w:rPr>
                <w:bCs/>
              </w:rPr>
              <w:t>2</w:t>
            </w:r>
            <w:r w:rsidR="00FF0101">
              <w:rPr>
                <w:bCs/>
              </w:rPr>
              <w:t>3</w:t>
            </w:r>
            <w:r w:rsidRPr="007738BA">
              <w:rPr>
                <w:bCs/>
              </w:rPr>
              <w:t>0</w:t>
            </w:r>
          </w:p>
        </w:tc>
      </w:tr>
    </w:tbl>
    <w:p w14:paraId="6E111750" w14:textId="77777777" w:rsidR="00A72397" w:rsidRPr="00EB2821" w:rsidRDefault="00A72397" w:rsidP="009E2EA7">
      <w:pPr>
        <w:rPr>
          <w:sz w:val="8"/>
          <w:szCs w:val="8"/>
        </w:rPr>
      </w:pPr>
    </w:p>
    <w:p w14:paraId="4B714FF8" w14:textId="3C4CEC46" w:rsidR="00BA40C7" w:rsidRPr="00130314" w:rsidRDefault="00BA40C7" w:rsidP="009E2EA7">
      <w:r>
        <w:t>Fair Work Inspectors issued:</w:t>
      </w:r>
    </w:p>
    <w:bookmarkEnd w:id="2"/>
    <w:p w14:paraId="77D9F31D" w14:textId="2360FBA3" w:rsidR="00BA40C7" w:rsidRDefault="003F0E9F" w:rsidP="00D107D3">
      <w:pPr>
        <w:pStyle w:val="Bullet"/>
      </w:pPr>
      <w:r w:rsidRPr="007738BA">
        <w:t>2</w:t>
      </w:r>
      <w:r w:rsidR="00604FC4" w:rsidRPr="007738BA">
        <w:t>3</w:t>
      </w:r>
      <w:r w:rsidRPr="008A64C6">
        <w:t xml:space="preserve"> </w:t>
      </w:r>
      <w:r w:rsidR="00BA40C7">
        <w:t>c</w:t>
      </w:r>
      <w:r w:rsidR="00BA40C7" w:rsidRPr="008A64C6">
        <w:t xml:space="preserve">ontravention </w:t>
      </w:r>
      <w:r w:rsidR="00BA40C7">
        <w:t>l</w:t>
      </w:r>
      <w:r w:rsidR="00BA40C7" w:rsidRPr="008A64C6">
        <w:t>etters</w:t>
      </w:r>
      <w:r w:rsidR="00FC5CF8">
        <w:t xml:space="preserve"> </w:t>
      </w:r>
      <w:r w:rsidR="00FC5CF8" w:rsidDel="003F0E9F">
        <w:t>(</w:t>
      </w:r>
      <w:r w:rsidR="00604FC4" w:rsidRPr="007738BA">
        <w:t>for 2</w:t>
      </w:r>
      <w:r w:rsidR="00FF0101">
        <w:t>6</w:t>
      </w:r>
      <w:r w:rsidR="00604FC4" w:rsidRPr="007738BA">
        <w:t xml:space="preserve"> stores</w:t>
      </w:r>
      <w:r w:rsidR="00FF0101">
        <w:t xml:space="preserve"> and one manufacturing site</w:t>
      </w:r>
      <w:r w:rsidR="00FC5CF8" w:rsidDel="003F0E9F">
        <w:t>)</w:t>
      </w:r>
    </w:p>
    <w:p w14:paraId="3E3584FB" w14:textId="23B1FE9E" w:rsidR="00E65E10" w:rsidRPr="00B663FA" w:rsidRDefault="00FF0101" w:rsidP="00D107D3">
      <w:pPr>
        <w:pStyle w:val="Bullet"/>
      </w:pPr>
      <w:bookmarkStart w:id="3" w:name="_Hlk56074288"/>
      <w:r w:rsidRPr="00B663FA">
        <w:t xml:space="preserve">7 </w:t>
      </w:r>
      <w:r w:rsidR="00BA40C7" w:rsidRPr="00B663FA">
        <w:t>i</w:t>
      </w:r>
      <w:r w:rsidR="00E65E10" w:rsidRPr="00B663FA">
        <w:t xml:space="preserve">nfringement </w:t>
      </w:r>
      <w:r w:rsidR="00BA40C7" w:rsidRPr="00B663FA">
        <w:t>n</w:t>
      </w:r>
      <w:r w:rsidR="00E65E10" w:rsidRPr="00B663FA">
        <w:t>otices (</w:t>
      </w:r>
      <w:r w:rsidR="00A72397" w:rsidRPr="00B663FA">
        <w:t xml:space="preserve">fines of </w:t>
      </w:r>
      <w:r w:rsidR="00E65E10" w:rsidRPr="00B663FA">
        <w:rPr>
          <w:bCs/>
        </w:rPr>
        <w:t>$11,760.00</w:t>
      </w:r>
      <w:r w:rsidR="00A72397" w:rsidRPr="00B663FA">
        <w:rPr>
          <w:bCs/>
        </w:rPr>
        <w:t xml:space="preserve"> paid</w:t>
      </w:r>
      <w:bookmarkEnd w:id="3"/>
      <w:r w:rsidR="00A72397" w:rsidRPr="00B663FA">
        <w:rPr>
          <w:bCs/>
        </w:rPr>
        <w:t>)</w:t>
      </w:r>
    </w:p>
    <w:p w14:paraId="263B5898" w14:textId="7E81AC57" w:rsidR="00E65E10" w:rsidRPr="008A64C6" w:rsidRDefault="00BA40C7" w:rsidP="00D107D3">
      <w:pPr>
        <w:pStyle w:val="Bullet"/>
      </w:pPr>
      <w:r w:rsidRPr="00B663FA">
        <w:t>15 compliance notices</w:t>
      </w:r>
      <w:r w:rsidR="00A72397">
        <w:t xml:space="preserve"> (</w:t>
      </w:r>
      <w:bookmarkStart w:id="4" w:name="_Hlk56074310"/>
      <w:r w:rsidR="00A72397">
        <w:t>back payments</w:t>
      </w:r>
      <w:r w:rsidR="00FC5CF8">
        <w:t xml:space="preserve"> of </w:t>
      </w:r>
      <w:r w:rsidR="00FC5CF8" w:rsidRPr="007738BA">
        <w:t>$</w:t>
      </w:r>
      <w:r w:rsidR="003F0E9F" w:rsidRPr="007738BA">
        <w:t>25</w:t>
      </w:r>
      <w:r w:rsidR="003F0E9F">
        <w:t>,</w:t>
      </w:r>
      <w:bookmarkEnd w:id="4"/>
      <w:r w:rsidR="00FF0101">
        <w:t>674</w:t>
      </w:r>
      <w:r w:rsidR="00A72397">
        <w:t>)</w:t>
      </w:r>
      <w:r w:rsidR="00FF0101">
        <w:rPr>
          <w:rStyle w:val="FootnoteReference"/>
        </w:rPr>
        <w:footnoteReference w:id="2"/>
      </w:r>
      <w:r w:rsidR="00E65E10" w:rsidRPr="008A64C6">
        <w:t>.</w:t>
      </w:r>
    </w:p>
    <w:p w14:paraId="70AD33BB" w14:textId="0EA5BED4" w:rsidR="009E2EA7" w:rsidRPr="008A64C6" w:rsidRDefault="006125BC" w:rsidP="008B38B2">
      <w:pPr>
        <w:pStyle w:val="Bullet"/>
        <w:numPr>
          <w:ilvl w:val="0"/>
          <w:numId w:val="0"/>
        </w:numPr>
      </w:pPr>
      <w:bookmarkStart w:id="5" w:name="_Hlk56074348"/>
      <w:r>
        <w:t>6</w:t>
      </w:r>
      <w:r w:rsidR="005D56F8">
        <w:t xml:space="preserve"> </w:t>
      </w:r>
      <w:r w:rsidR="007E3031">
        <w:t xml:space="preserve">Soul Origin </w:t>
      </w:r>
      <w:r w:rsidR="00BB78FF">
        <w:t>stores</w:t>
      </w:r>
      <w:r w:rsidR="00D107D3">
        <w:t xml:space="preserve"> remain </w:t>
      </w:r>
      <w:r w:rsidR="00D107D3" w:rsidRPr="008A64C6">
        <w:t>under investigation</w:t>
      </w:r>
      <w:bookmarkEnd w:id="5"/>
      <w:r w:rsidR="00D107D3" w:rsidRPr="008A64C6">
        <w:t>.</w:t>
      </w:r>
    </w:p>
    <w:p w14:paraId="7D546945" w14:textId="3D1DA7BB" w:rsidR="009A47E6" w:rsidRDefault="002642BD" w:rsidP="002642BD">
      <w:r w:rsidRPr="002642BD">
        <w:t xml:space="preserve">The FWO wrote to </w:t>
      </w:r>
      <w:r w:rsidR="00E65E10" w:rsidRPr="002642BD">
        <w:t>the franchisor</w:t>
      </w:r>
      <w:r w:rsidR="00072CF6">
        <w:t xml:space="preserve"> in August 2020</w:t>
      </w:r>
      <w:r w:rsidR="009A47E6">
        <w:t>:</w:t>
      </w:r>
    </w:p>
    <w:p w14:paraId="5163DDDD" w14:textId="1439A605" w:rsidR="009A47E6" w:rsidRDefault="00E65E10" w:rsidP="00D107D3">
      <w:pPr>
        <w:pStyle w:val="Bullet"/>
      </w:pPr>
      <w:r w:rsidRPr="002642BD">
        <w:t>detailing</w:t>
      </w:r>
      <w:r w:rsidR="009A47E6">
        <w:t xml:space="preserve"> our investigation findings (</w:t>
      </w:r>
      <w:r w:rsidR="00EF79F5" w:rsidRPr="008A64C6">
        <w:t>contraventions per store and total underpayments</w:t>
      </w:r>
      <w:r w:rsidR="00EF79F5">
        <w:t>)</w:t>
      </w:r>
    </w:p>
    <w:p w14:paraId="09E6A8AC" w14:textId="5E73D3FC" w:rsidR="00C935FA" w:rsidRDefault="00E91B65" w:rsidP="00D107D3">
      <w:pPr>
        <w:pStyle w:val="Bullet"/>
      </w:pPr>
      <w:r>
        <w:t>updating them</w:t>
      </w:r>
      <w:r w:rsidR="007431BD">
        <w:t xml:space="preserve"> about our </w:t>
      </w:r>
      <w:r w:rsidR="00E65E10" w:rsidRPr="008A64C6">
        <w:t>ongoing investigation</w:t>
      </w:r>
      <w:r w:rsidR="007431BD">
        <w:t>s</w:t>
      </w:r>
    </w:p>
    <w:p w14:paraId="0F7CE0F2" w14:textId="732B2284" w:rsidR="00FC5CF8" w:rsidRDefault="00FC5CF8" w:rsidP="00D107D3">
      <w:pPr>
        <w:pStyle w:val="Bullet"/>
      </w:pPr>
      <w:r>
        <w:t xml:space="preserve">providing education about </w:t>
      </w:r>
      <w:r w:rsidR="00E91B65">
        <w:t xml:space="preserve">their </w:t>
      </w:r>
      <w:r w:rsidR="00BB78FF">
        <w:t>responsibilities</w:t>
      </w:r>
      <w:r>
        <w:t xml:space="preserve"> </w:t>
      </w:r>
      <w:r w:rsidR="00E91B65">
        <w:t xml:space="preserve">as franchisor </w:t>
      </w:r>
      <w:r>
        <w:t xml:space="preserve">to </w:t>
      </w:r>
      <w:r w:rsidR="00E91B65">
        <w:t>promote</w:t>
      </w:r>
      <w:r>
        <w:t xml:space="preserve"> compliance in their network</w:t>
      </w:r>
      <w:r>
        <w:rPr>
          <w:rStyle w:val="FootnoteReference"/>
        </w:rPr>
        <w:footnoteReference w:id="3"/>
      </w:r>
    </w:p>
    <w:p w14:paraId="6B50392C" w14:textId="728EADA2" w:rsidR="007431BD" w:rsidRDefault="00B7289D" w:rsidP="00D107D3">
      <w:pPr>
        <w:pStyle w:val="Bullet"/>
      </w:pPr>
      <w:r>
        <w:t xml:space="preserve">putting them on notice regarding future non-compliance and </w:t>
      </w:r>
      <w:r w:rsidR="0043755F">
        <w:t xml:space="preserve">recommending </w:t>
      </w:r>
      <w:r>
        <w:t xml:space="preserve">it </w:t>
      </w:r>
      <w:r w:rsidR="0043755F">
        <w:t>review</w:t>
      </w:r>
      <w:r>
        <w:t>s</w:t>
      </w:r>
      <w:r w:rsidR="0043755F">
        <w:t xml:space="preserve"> information and guidance provided to franchisees </w:t>
      </w:r>
      <w:r w:rsidR="00C935FA">
        <w:t>on engagement of part-time employees</w:t>
      </w:r>
      <w:r w:rsidR="00FC5CF8">
        <w:t>,</w:t>
      </w:r>
      <w:r w:rsidR="00C935FA">
        <w:t xml:space="preserve"> </w:t>
      </w:r>
      <w:r w:rsidR="0043755F">
        <w:t xml:space="preserve">to </w:t>
      </w:r>
      <w:r w:rsidR="00E91B65">
        <w:t>address</w:t>
      </w:r>
      <w:r w:rsidR="0043755F">
        <w:t xml:space="preserve"> </w:t>
      </w:r>
      <w:r w:rsidR="0043755F" w:rsidRPr="008A64C6">
        <w:t>widespread contraventions</w:t>
      </w:r>
      <w:r w:rsidR="0034543B">
        <w:t xml:space="preserve"> in this area</w:t>
      </w:r>
      <w:r w:rsidR="00FE2118">
        <w:t>.</w:t>
      </w:r>
    </w:p>
    <w:sectPr w:rsidR="007431BD" w:rsidSect="00DA1AD1"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035B8" w14:textId="77777777" w:rsidR="009C7567" w:rsidRDefault="009C7567" w:rsidP="00AB465A">
      <w:pPr>
        <w:spacing w:after="0" w:line="240" w:lineRule="auto"/>
      </w:pPr>
      <w:r>
        <w:separator/>
      </w:r>
    </w:p>
  </w:endnote>
  <w:endnote w:type="continuationSeparator" w:id="0">
    <w:p w14:paraId="232E6E14" w14:textId="77777777" w:rsidR="009C7567" w:rsidRDefault="009C7567" w:rsidP="00AB465A">
      <w:pPr>
        <w:spacing w:after="0" w:line="240" w:lineRule="auto"/>
      </w:pPr>
      <w:r>
        <w:continuationSeparator/>
      </w:r>
    </w:p>
  </w:endnote>
  <w:endnote w:type="continuationNotice" w:id="1">
    <w:p w14:paraId="3DD3889C" w14:textId="77777777" w:rsidR="009C7567" w:rsidRDefault="009C7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8117" w14:textId="77777777" w:rsidR="00CA52DF" w:rsidRDefault="00CA52DF" w:rsidP="001C47EA">
    <w:pPr>
      <w:pStyle w:val="Header"/>
      <w:rPr>
        <w:rFonts w:ascii="Times New Roman" w:hAnsi="Times New Roman" w:cs="Times New Roman"/>
        <w:sz w:val="20"/>
        <w:szCs w:val="20"/>
      </w:rPr>
    </w:pPr>
  </w:p>
  <w:p w14:paraId="78F12A77" w14:textId="660CE25C" w:rsidR="00CA52DF" w:rsidRPr="00520458" w:rsidRDefault="00CA52DF" w:rsidP="00DA1AD1">
    <w:pPr>
      <w:pStyle w:val="Header"/>
      <w:rPr>
        <w:rFonts w:cstheme="minorHAnsi"/>
        <w:sz w:val="18"/>
        <w:szCs w:val="18"/>
      </w:rPr>
    </w:pPr>
    <w:r w:rsidRPr="00520458">
      <w:rPr>
        <w:rFonts w:cstheme="minorHAnsi"/>
        <w:sz w:val="18"/>
        <w:szCs w:val="18"/>
      </w:rPr>
      <w:fldChar w:fldCharType="begin"/>
    </w:r>
    <w:r w:rsidRPr="00520458">
      <w:rPr>
        <w:rFonts w:cstheme="minorHAnsi"/>
        <w:sz w:val="18"/>
        <w:szCs w:val="18"/>
      </w:rPr>
      <w:instrText xml:space="preserve"> DOCPROPERTY "mvRef" \* MERGEFORMAT </w:instrText>
    </w:r>
    <w:r w:rsidRPr="00520458">
      <w:rPr>
        <w:rFonts w:cstheme="minorHAnsi"/>
        <w:sz w:val="18"/>
        <w:szCs w:val="18"/>
      </w:rPr>
      <w:fldChar w:fldCharType="separate"/>
    </w:r>
    <w:r w:rsidR="00C35575">
      <w:rPr>
        <w:rFonts w:cstheme="minorHAnsi"/>
        <w:sz w:val="18"/>
        <w:szCs w:val="18"/>
      </w:rPr>
      <w:t>Compliance activity reports:DB-1458572/1.0</w:t>
    </w:r>
    <w:r w:rsidRPr="00520458">
      <w:rPr>
        <w:rFonts w:cstheme="minorHAnsi"/>
        <w:sz w:val="18"/>
        <w:szCs w:val="18"/>
      </w:rPr>
      <w:fldChar w:fldCharType="end"/>
    </w:r>
    <w:r w:rsidRPr="00520458">
      <w:rPr>
        <w:rFonts w:cstheme="minorHAnsi"/>
        <w:noProof/>
        <w:color w:val="1B365D"/>
        <w:sz w:val="18"/>
        <w:szCs w:val="18"/>
        <w:lang w:eastAsia="en-AU" w:bidi="si-LK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2E3C74D" wp14:editId="3BCAC37C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668D1E" id="Straight Connector 81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" strokecolor="#ffb81c" strokeweight="1pt">
              <w10:wrap anchorx="margin" anchory="page"/>
            </v:line>
          </w:pict>
        </mc:Fallback>
      </mc:AlternateContent>
    </w:r>
    <w:r w:rsidRPr="00520458">
      <w:rPr>
        <w:rFonts w:cstheme="minorHAnsi"/>
        <w:noProof/>
        <w:color w:val="1B365D"/>
        <w:sz w:val="18"/>
        <w:szCs w:val="18"/>
        <w:lang w:eastAsia="en-AU" w:bidi="si-L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5A0BCF" wp14:editId="6CBA3C25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DDF8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2" o:spid="_x0000_s1026" type="#_x0000_t6" style="position:absolute;margin-left:525.85pt;margin-top:771.15pt;width:69.45pt;height:69.45pt;flip:x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" fillcolor="#9bcbeb" stroked="f" strokeweight="2pt">
              <v:fill opacity="19789f"/>
              <w10:wrap anchorx="page" anchory="page"/>
            </v:shape>
          </w:pict>
        </mc:Fallback>
      </mc:AlternateContent>
    </w:r>
  </w:p>
  <w:p w14:paraId="56F712A3" w14:textId="4B80D794" w:rsidR="00CA52DF" w:rsidRDefault="00CA52DF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543C7">
      <w:rPr>
        <w:noProof/>
      </w:rPr>
      <w:t>3</w:t>
    </w:r>
    <w:r>
      <w:rPr>
        <w:noProof/>
      </w:rPr>
      <w:fldChar w:fldCharType="end"/>
    </w:r>
  </w:p>
  <w:p w14:paraId="5F92D759" w14:textId="77777777" w:rsidR="00CA52DF" w:rsidRPr="00DA1AD1" w:rsidRDefault="00CA52DF" w:rsidP="00DA1AD1">
    <w:pPr>
      <w:pStyle w:val="Footer"/>
    </w:pPr>
  </w:p>
  <w:p w14:paraId="7FD61F73" w14:textId="77777777" w:rsidR="00CA52DF" w:rsidRDefault="00CA52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DD9D" w14:textId="77777777" w:rsidR="00CA52DF" w:rsidRDefault="00CA52DF" w:rsidP="00DA1AD1">
    <w:pPr>
      <w:pStyle w:val="Header"/>
    </w:pPr>
  </w:p>
  <w:p w14:paraId="23F7DEFE" w14:textId="253E3445" w:rsidR="00CA52DF" w:rsidRDefault="00CA52DF" w:rsidP="007450E2">
    <w:pPr>
      <w:pStyle w:val="Header"/>
      <w:rPr>
        <w:sz w:val="20"/>
        <w:szCs w:val="22"/>
      </w:rPr>
    </w:pPr>
  </w:p>
  <w:sdt>
    <w:sdtPr>
      <w:rPr>
        <w:sz w:val="20"/>
        <w:szCs w:val="22"/>
      </w:rPr>
      <w:id w:val="1364869319"/>
      <w:docPartObj>
        <w:docPartGallery w:val="Page Numbers (Bottom of Page)"/>
        <w:docPartUnique/>
      </w:docPartObj>
    </w:sdtPr>
    <w:sdtEndPr>
      <w:rPr>
        <w:noProof/>
        <w:sz w:val="22"/>
        <w:szCs w:val="24"/>
      </w:rPr>
    </w:sdtEndPr>
    <w:sdtContent>
      <w:p w14:paraId="721CBF75" w14:textId="5974BEC2" w:rsidR="00CA52DF" w:rsidRPr="007450E2" w:rsidRDefault="00CA52DF" w:rsidP="007450E2">
        <w:pPr>
          <w:pStyle w:val="Header"/>
          <w:rPr>
            <w:sz w:val="20"/>
            <w:szCs w:val="22"/>
          </w:rPr>
        </w:pPr>
        <w:r w:rsidRPr="007450E2">
          <w:rPr>
            <w:rFonts w:ascii="Arial" w:hAnsi="Arial"/>
            <w:noProof/>
            <w:sz w:val="16"/>
            <w:szCs w:val="16"/>
            <w:lang w:eastAsia="en-AU" w:bidi="si-LK"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4A89C6F8" wp14:editId="017AA767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D95CF6F" id="Straight Connector 39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" strokecolor="#ffb81c" strokeweight="1pt">
                  <w10:wrap anchorx="margin" anchory="page"/>
                </v:line>
              </w:pict>
            </mc:Fallback>
          </mc:AlternateContent>
        </w:r>
        <w:bookmarkStart w:id="0" w:name="_GoBack"/>
        <w:bookmarkEnd w:id="0"/>
        <w:r>
          <w:rPr>
            <w:sz w:val="20"/>
            <w:szCs w:val="22"/>
          </w:rPr>
          <w:t>Soul Origin compliance activity report</w:t>
        </w:r>
        <w:r w:rsidRPr="007450E2">
          <w:rPr>
            <w:sz w:val="20"/>
            <w:szCs w:val="22"/>
          </w:rPr>
          <w:t xml:space="preserve"> </w:t>
        </w:r>
        <w:r w:rsidRPr="007450E2">
          <w:rPr>
            <w:sz w:val="20"/>
            <w:szCs w:val="22"/>
          </w:rPr>
          <w:tab/>
        </w:r>
        <w:r w:rsidRPr="007450E2">
          <w:rPr>
            <w:sz w:val="20"/>
            <w:szCs w:val="22"/>
          </w:rPr>
          <w:tab/>
        </w:r>
        <w:r w:rsidRPr="007450E2">
          <w:rPr>
            <w:sz w:val="20"/>
            <w:szCs w:val="22"/>
          </w:rPr>
          <w:fldChar w:fldCharType="begin"/>
        </w:r>
        <w:r w:rsidRPr="007450E2">
          <w:rPr>
            <w:sz w:val="20"/>
            <w:szCs w:val="22"/>
          </w:rPr>
          <w:instrText xml:space="preserve"> PAGE   \* MERGEFORMAT </w:instrText>
        </w:r>
        <w:r w:rsidRPr="007450E2">
          <w:rPr>
            <w:sz w:val="20"/>
            <w:szCs w:val="22"/>
          </w:rPr>
          <w:fldChar w:fldCharType="separate"/>
        </w:r>
        <w:r w:rsidR="003543C7">
          <w:rPr>
            <w:noProof/>
            <w:sz w:val="20"/>
            <w:szCs w:val="22"/>
          </w:rPr>
          <w:t>1</w:t>
        </w:r>
        <w:r w:rsidRPr="007450E2">
          <w:rPr>
            <w:noProof/>
            <w:sz w:val="20"/>
            <w:szCs w:val="22"/>
          </w:rPr>
          <w:fldChar w:fldCharType="end"/>
        </w:r>
      </w:p>
      <w:p w14:paraId="53E9CCFC" w14:textId="2E2E3FB3" w:rsidR="00CA52DF" w:rsidRPr="00DA1AD1" w:rsidRDefault="001242F7" w:rsidP="00DA1AD1">
        <w:pPr>
          <w:pStyle w:val="Footer"/>
          <w:jc w:val="right"/>
          <w:rPr>
            <w:noProof/>
          </w:rPr>
        </w:pPr>
      </w:p>
    </w:sdtContent>
  </w:sdt>
  <w:p w14:paraId="18C45473" w14:textId="77777777" w:rsidR="00CA52DF" w:rsidRDefault="00CA5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09476" w14:textId="77777777" w:rsidR="009C7567" w:rsidRDefault="009C7567" w:rsidP="00AB465A">
      <w:pPr>
        <w:spacing w:after="0" w:line="240" w:lineRule="auto"/>
      </w:pPr>
      <w:r>
        <w:separator/>
      </w:r>
    </w:p>
  </w:footnote>
  <w:footnote w:type="continuationSeparator" w:id="0">
    <w:p w14:paraId="23A4FE6D" w14:textId="77777777" w:rsidR="009C7567" w:rsidRDefault="009C7567" w:rsidP="00AB465A">
      <w:pPr>
        <w:spacing w:after="0" w:line="240" w:lineRule="auto"/>
      </w:pPr>
      <w:r>
        <w:continuationSeparator/>
      </w:r>
    </w:p>
  </w:footnote>
  <w:footnote w:type="continuationNotice" w:id="1">
    <w:p w14:paraId="150B7AA9" w14:textId="77777777" w:rsidR="009C7567" w:rsidRDefault="009C7567">
      <w:pPr>
        <w:spacing w:after="0" w:line="240" w:lineRule="auto"/>
      </w:pPr>
    </w:p>
  </w:footnote>
  <w:footnote w:id="2">
    <w:p w14:paraId="2DBD9753" w14:textId="0EB1605F" w:rsidR="00CA52DF" w:rsidRDefault="00CA52DF" w:rsidP="006B5ABB">
      <w:pPr>
        <w:pStyle w:val="FootnoteText"/>
        <w:spacing w:before="0"/>
      </w:pPr>
      <w:r w:rsidRPr="00E91B65">
        <w:rPr>
          <w:rStyle w:val="FootnoteReference"/>
          <w:rFonts w:asciiTheme="minorHAnsi" w:hAnsiTheme="minorHAnsi" w:cstheme="minorHAnsi"/>
          <w:sz w:val="18"/>
          <w:szCs w:val="20"/>
        </w:rPr>
        <w:footnoteRef/>
      </w:r>
      <w:r>
        <w:t xml:space="preserve"> </w:t>
      </w:r>
      <w:r w:rsidRPr="006B5ABB">
        <w:rPr>
          <w:rFonts w:asciiTheme="minorHAnsi" w:hAnsiTheme="minorHAnsi" w:cstheme="minorHAnsi"/>
          <w:sz w:val="18"/>
          <w:szCs w:val="18"/>
        </w:rPr>
        <w:t>Represents monies recovered in investigations where a CN was issued</w:t>
      </w:r>
    </w:p>
  </w:footnote>
  <w:footnote w:id="3">
    <w:p w14:paraId="3F5B6A6C" w14:textId="1AC6A88E" w:rsidR="00CA52DF" w:rsidRPr="00FC5CF8" w:rsidRDefault="00CA52DF" w:rsidP="006B5ABB">
      <w:pPr>
        <w:pStyle w:val="FootnoteText"/>
        <w:spacing w:before="0"/>
        <w:rPr>
          <w:rFonts w:asciiTheme="minorHAnsi" w:hAnsiTheme="minorHAnsi" w:cstheme="minorHAnsi"/>
          <w:sz w:val="18"/>
          <w:szCs w:val="18"/>
        </w:rPr>
      </w:pPr>
      <w:r w:rsidRPr="00FC5CF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FC5CF8">
        <w:rPr>
          <w:rFonts w:asciiTheme="minorHAnsi" w:hAnsiTheme="minorHAnsi" w:cstheme="minorHAnsi"/>
          <w:sz w:val="18"/>
          <w:szCs w:val="18"/>
        </w:rPr>
        <w:t xml:space="preserve"> FWO website: </w:t>
      </w:r>
      <w:hyperlink r:id="rId1" w:history="1">
        <w:r w:rsidRPr="000E17DC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https://www.fairwork.gov.au/find-help-for/franchises/franchisors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E2D6F" w14:textId="58E3A032" w:rsidR="00CA52DF" w:rsidRDefault="00CA5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EC5AF" w14:textId="12FCA60B" w:rsidR="00CA52DF" w:rsidRPr="00583EDF" w:rsidRDefault="00CA52DF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DEB"/>
    <w:multiLevelType w:val="hybridMultilevel"/>
    <w:tmpl w:val="3CD66A46"/>
    <w:lvl w:ilvl="0" w:tplc="B3C06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81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4B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E0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AC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CF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8F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E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49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D7D5F"/>
    <w:multiLevelType w:val="hybridMultilevel"/>
    <w:tmpl w:val="FE327AF8"/>
    <w:lvl w:ilvl="0" w:tplc="E1BCAEF8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15D16"/>
    <w:multiLevelType w:val="hybridMultilevel"/>
    <w:tmpl w:val="B8E0072C"/>
    <w:lvl w:ilvl="0" w:tplc="65A4A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DD9"/>
    <w:multiLevelType w:val="hybridMultilevel"/>
    <w:tmpl w:val="E4506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6CFD"/>
    <w:multiLevelType w:val="hybridMultilevel"/>
    <w:tmpl w:val="06403F2A"/>
    <w:lvl w:ilvl="0" w:tplc="6CCEBA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082E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64C7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C626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94B4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3028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E01D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C463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AEC4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B1E18"/>
    <w:multiLevelType w:val="hybridMultilevel"/>
    <w:tmpl w:val="64488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967F6"/>
    <w:multiLevelType w:val="hybridMultilevel"/>
    <w:tmpl w:val="127201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23"/>
  </w:num>
  <w:num w:numId="7">
    <w:abstractNumId w:val="9"/>
  </w:num>
  <w:num w:numId="8">
    <w:abstractNumId w:val="15"/>
  </w:num>
  <w:num w:numId="9">
    <w:abstractNumId w:val="25"/>
  </w:num>
  <w:num w:numId="10">
    <w:abstractNumId w:val="24"/>
  </w:num>
  <w:num w:numId="11">
    <w:abstractNumId w:val="21"/>
  </w:num>
  <w:num w:numId="12">
    <w:abstractNumId w:val="26"/>
  </w:num>
  <w:num w:numId="13">
    <w:abstractNumId w:val="30"/>
  </w:num>
  <w:num w:numId="14">
    <w:abstractNumId w:val="0"/>
  </w:num>
  <w:num w:numId="15">
    <w:abstractNumId w:val="13"/>
  </w:num>
  <w:num w:numId="16">
    <w:abstractNumId w:val="29"/>
  </w:num>
  <w:num w:numId="17">
    <w:abstractNumId w:val="10"/>
  </w:num>
  <w:num w:numId="18">
    <w:abstractNumId w:val="2"/>
  </w:num>
  <w:num w:numId="19">
    <w:abstractNumId w:val="14"/>
  </w:num>
  <w:num w:numId="20">
    <w:abstractNumId w:val="7"/>
  </w:num>
  <w:num w:numId="21">
    <w:abstractNumId w:val="31"/>
  </w:num>
  <w:num w:numId="22">
    <w:abstractNumId w:val="3"/>
  </w:num>
  <w:num w:numId="23">
    <w:abstractNumId w:val="27"/>
  </w:num>
  <w:num w:numId="24">
    <w:abstractNumId w:val="12"/>
  </w:num>
  <w:num w:numId="25">
    <w:abstractNumId w:val="8"/>
  </w:num>
  <w:num w:numId="26">
    <w:abstractNumId w:val="17"/>
  </w:num>
  <w:num w:numId="27">
    <w:abstractNumId w:val="22"/>
  </w:num>
  <w:num w:numId="28">
    <w:abstractNumId w:val="19"/>
  </w:num>
  <w:num w:numId="29">
    <w:abstractNumId w:val="18"/>
  </w:num>
  <w:num w:numId="30">
    <w:abstractNumId w:val="1"/>
  </w:num>
  <w:num w:numId="31">
    <w:abstractNumId w:val="6"/>
  </w:num>
  <w:num w:numId="32">
    <w:abstractNumId w:val="11"/>
  </w:num>
  <w:num w:numId="33">
    <w:abstractNumId w:val="5"/>
  </w:num>
  <w:num w:numId="34">
    <w:abstractNumId w:val="2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80"/>
    <w:rsid w:val="000022FE"/>
    <w:rsid w:val="00011400"/>
    <w:rsid w:val="000117A3"/>
    <w:rsid w:val="00013275"/>
    <w:rsid w:val="00014C04"/>
    <w:rsid w:val="00023598"/>
    <w:rsid w:val="0002385D"/>
    <w:rsid w:val="0002795B"/>
    <w:rsid w:val="000316C6"/>
    <w:rsid w:val="000318D5"/>
    <w:rsid w:val="00033E9B"/>
    <w:rsid w:val="00040980"/>
    <w:rsid w:val="0005196A"/>
    <w:rsid w:val="00053693"/>
    <w:rsid w:val="00060FAA"/>
    <w:rsid w:val="00067B0E"/>
    <w:rsid w:val="00070C8B"/>
    <w:rsid w:val="00072CF6"/>
    <w:rsid w:val="000732BA"/>
    <w:rsid w:val="0007401F"/>
    <w:rsid w:val="00077BD4"/>
    <w:rsid w:val="000828CA"/>
    <w:rsid w:val="000840B1"/>
    <w:rsid w:val="00093049"/>
    <w:rsid w:val="000A0BB1"/>
    <w:rsid w:val="000A0D1E"/>
    <w:rsid w:val="000A32EB"/>
    <w:rsid w:val="000A45F4"/>
    <w:rsid w:val="000A7121"/>
    <w:rsid w:val="000B1F3C"/>
    <w:rsid w:val="000B2A24"/>
    <w:rsid w:val="000B7D1C"/>
    <w:rsid w:val="000C0DF8"/>
    <w:rsid w:val="000C2CD2"/>
    <w:rsid w:val="000C3983"/>
    <w:rsid w:val="000C5CC9"/>
    <w:rsid w:val="000C79F4"/>
    <w:rsid w:val="000D46B8"/>
    <w:rsid w:val="000E08E8"/>
    <w:rsid w:val="000E3C54"/>
    <w:rsid w:val="000E5EE3"/>
    <w:rsid w:val="00100FA4"/>
    <w:rsid w:val="0010460B"/>
    <w:rsid w:val="00113702"/>
    <w:rsid w:val="00120E4C"/>
    <w:rsid w:val="001242F7"/>
    <w:rsid w:val="00131B1E"/>
    <w:rsid w:val="0014201D"/>
    <w:rsid w:val="001450D9"/>
    <w:rsid w:val="0015218F"/>
    <w:rsid w:val="001529A2"/>
    <w:rsid w:val="001540FD"/>
    <w:rsid w:val="00154102"/>
    <w:rsid w:val="0015554C"/>
    <w:rsid w:val="00166274"/>
    <w:rsid w:val="001662C0"/>
    <w:rsid w:val="00167D15"/>
    <w:rsid w:val="00171EE3"/>
    <w:rsid w:val="00174429"/>
    <w:rsid w:val="0018384F"/>
    <w:rsid w:val="001846EB"/>
    <w:rsid w:val="00186847"/>
    <w:rsid w:val="00193A10"/>
    <w:rsid w:val="001955C6"/>
    <w:rsid w:val="001A5C3F"/>
    <w:rsid w:val="001C47EA"/>
    <w:rsid w:val="001C4E93"/>
    <w:rsid w:val="001C6646"/>
    <w:rsid w:val="001C7CFE"/>
    <w:rsid w:val="001D3234"/>
    <w:rsid w:val="001D3773"/>
    <w:rsid w:val="001E0C0E"/>
    <w:rsid w:val="001E0C42"/>
    <w:rsid w:val="001E0C8D"/>
    <w:rsid w:val="001F4F0A"/>
    <w:rsid w:val="001F69CA"/>
    <w:rsid w:val="0020130B"/>
    <w:rsid w:val="00201FE3"/>
    <w:rsid w:val="002060B8"/>
    <w:rsid w:val="00211E09"/>
    <w:rsid w:val="002217E1"/>
    <w:rsid w:val="00224213"/>
    <w:rsid w:val="00232CA4"/>
    <w:rsid w:val="00232F7C"/>
    <w:rsid w:val="002424CA"/>
    <w:rsid w:val="002424D0"/>
    <w:rsid w:val="0024723C"/>
    <w:rsid w:val="00250ED9"/>
    <w:rsid w:val="00252947"/>
    <w:rsid w:val="00252D2D"/>
    <w:rsid w:val="002542AE"/>
    <w:rsid w:val="002549D3"/>
    <w:rsid w:val="002642BD"/>
    <w:rsid w:val="002666D5"/>
    <w:rsid w:val="0026797B"/>
    <w:rsid w:val="0027663C"/>
    <w:rsid w:val="002874CC"/>
    <w:rsid w:val="002A5A4D"/>
    <w:rsid w:val="002A65CC"/>
    <w:rsid w:val="002B3E9A"/>
    <w:rsid w:val="002B6C5C"/>
    <w:rsid w:val="002C1EEA"/>
    <w:rsid w:val="002D2E37"/>
    <w:rsid w:val="002D6C26"/>
    <w:rsid w:val="002E0DB1"/>
    <w:rsid w:val="002E28E8"/>
    <w:rsid w:val="002E2AD9"/>
    <w:rsid w:val="002E78A5"/>
    <w:rsid w:val="002F1F33"/>
    <w:rsid w:val="003166B3"/>
    <w:rsid w:val="003210C4"/>
    <w:rsid w:val="00331519"/>
    <w:rsid w:val="00333193"/>
    <w:rsid w:val="00337B1C"/>
    <w:rsid w:val="00337D8A"/>
    <w:rsid w:val="0034037A"/>
    <w:rsid w:val="0034543B"/>
    <w:rsid w:val="003467A4"/>
    <w:rsid w:val="00350EC3"/>
    <w:rsid w:val="0035400D"/>
    <w:rsid w:val="003543C7"/>
    <w:rsid w:val="00360941"/>
    <w:rsid w:val="00361612"/>
    <w:rsid w:val="00365DEE"/>
    <w:rsid w:val="003663BF"/>
    <w:rsid w:val="00371024"/>
    <w:rsid w:val="00377962"/>
    <w:rsid w:val="00382655"/>
    <w:rsid w:val="003B0999"/>
    <w:rsid w:val="003B0AFA"/>
    <w:rsid w:val="003B31C0"/>
    <w:rsid w:val="003B39E2"/>
    <w:rsid w:val="003B3C12"/>
    <w:rsid w:val="003B5234"/>
    <w:rsid w:val="003B5656"/>
    <w:rsid w:val="003C0302"/>
    <w:rsid w:val="003C048D"/>
    <w:rsid w:val="003C36DA"/>
    <w:rsid w:val="003C755D"/>
    <w:rsid w:val="003D3891"/>
    <w:rsid w:val="003D4E17"/>
    <w:rsid w:val="003F0E9F"/>
    <w:rsid w:val="003F0F7D"/>
    <w:rsid w:val="00403ADC"/>
    <w:rsid w:val="00404476"/>
    <w:rsid w:val="0040696F"/>
    <w:rsid w:val="00432BE3"/>
    <w:rsid w:val="00433811"/>
    <w:rsid w:val="004366C2"/>
    <w:rsid w:val="0043755F"/>
    <w:rsid w:val="00440DF5"/>
    <w:rsid w:val="00443268"/>
    <w:rsid w:val="00450D6F"/>
    <w:rsid w:val="00456006"/>
    <w:rsid w:val="004654FA"/>
    <w:rsid w:val="00465E7E"/>
    <w:rsid w:val="00466200"/>
    <w:rsid w:val="00467CB0"/>
    <w:rsid w:val="00475DB4"/>
    <w:rsid w:val="00483507"/>
    <w:rsid w:val="004836A0"/>
    <w:rsid w:val="00486F77"/>
    <w:rsid w:val="004874D2"/>
    <w:rsid w:val="00494D88"/>
    <w:rsid w:val="004962EA"/>
    <w:rsid w:val="004A1A32"/>
    <w:rsid w:val="004A640F"/>
    <w:rsid w:val="004B47C8"/>
    <w:rsid w:val="004B5F95"/>
    <w:rsid w:val="004C07D1"/>
    <w:rsid w:val="004C1847"/>
    <w:rsid w:val="004C3755"/>
    <w:rsid w:val="004C7F21"/>
    <w:rsid w:val="004D223B"/>
    <w:rsid w:val="004E7A7D"/>
    <w:rsid w:val="004F0A17"/>
    <w:rsid w:val="004F37B8"/>
    <w:rsid w:val="00500FF3"/>
    <w:rsid w:val="00502254"/>
    <w:rsid w:val="0050742D"/>
    <w:rsid w:val="00520458"/>
    <w:rsid w:val="0052164B"/>
    <w:rsid w:val="005261A5"/>
    <w:rsid w:val="0053120E"/>
    <w:rsid w:val="00550040"/>
    <w:rsid w:val="00550FDC"/>
    <w:rsid w:val="0055571B"/>
    <w:rsid w:val="00561708"/>
    <w:rsid w:val="0056456F"/>
    <w:rsid w:val="00567C35"/>
    <w:rsid w:val="005724B0"/>
    <w:rsid w:val="00581C17"/>
    <w:rsid w:val="00582169"/>
    <w:rsid w:val="00593BFB"/>
    <w:rsid w:val="00595E42"/>
    <w:rsid w:val="005B0FE0"/>
    <w:rsid w:val="005D56F8"/>
    <w:rsid w:val="005D5A92"/>
    <w:rsid w:val="005F741C"/>
    <w:rsid w:val="00600966"/>
    <w:rsid w:val="006025BC"/>
    <w:rsid w:val="00602FA4"/>
    <w:rsid w:val="00604FC4"/>
    <w:rsid w:val="006058B5"/>
    <w:rsid w:val="006059E9"/>
    <w:rsid w:val="00612470"/>
    <w:rsid w:val="006125BC"/>
    <w:rsid w:val="006139FB"/>
    <w:rsid w:val="00613EFA"/>
    <w:rsid w:val="0061745B"/>
    <w:rsid w:val="0062768F"/>
    <w:rsid w:val="00643C4B"/>
    <w:rsid w:val="00647D11"/>
    <w:rsid w:val="00664341"/>
    <w:rsid w:val="00673D26"/>
    <w:rsid w:val="00677C8D"/>
    <w:rsid w:val="006848FC"/>
    <w:rsid w:val="0069313C"/>
    <w:rsid w:val="00694033"/>
    <w:rsid w:val="00694EDF"/>
    <w:rsid w:val="006A7479"/>
    <w:rsid w:val="006B1080"/>
    <w:rsid w:val="006B4B5C"/>
    <w:rsid w:val="006B5ABB"/>
    <w:rsid w:val="006B647A"/>
    <w:rsid w:val="006C07CB"/>
    <w:rsid w:val="006C34CC"/>
    <w:rsid w:val="006C67DC"/>
    <w:rsid w:val="006D19EE"/>
    <w:rsid w:val="006D4A6F"/>
    <w:rsid w:val="006D6811"/>
    <w:rsid w:val="006E54F5"/>
    <w:rsid w:val="006F4DA6"/>
    <w:rsid w:val="00700290"/>
    <w:rsid w:val="00701559"/>
    <w:rsid w:val="00703886"/>
    <w:rsid w:val="0072110A"/>
    <w:rsid w:val="00725F4E"/>
    <w:rsid w:val="00727206"/>
    <w:rsid w:val="00727D15"/>
    <w:rsid w:val="00732D91"/>
    <w:rsid w:val="00736E56"/>
    <w:rsid w:val="007431BD"/>
    <w:rsid w:val="007450E2"/>
    <w:rsid w:val="007479AD"/>
    <w:rsid w:val="00750DF7"/>
    <w:rsid w:val="00752E5E"/>
    <w:rsid w:val="00753483"/>
    <w:rsid w:val="00763A33"/>
    <w:rsid w:val="00767436"/>
    <w:rsid w:val="00771AC9"/>
    <w:rsid w:val="007729B7"/>
    <w:rsid w:val="007738BA"/>
    <w:rsid w:val="00776CB3"/>
    <w:rsid w:val="00777E26"/>
    <w:rsid w:val="00786E3C"/>
    <w:rsid w:val="007877B0"/>
    <w:rsid w:val="007900FB"/>
    <w:rsid w:val="00791AB0"/>
    <w:rsid w:val="007A0B86"/>
    <w:rsid w:val="007A4B6F"/>
    <w:rsid w:val="007A6811"/>
    <w:rsid w:val="007A6D98"/>
    <w:rsid w:val="007B043E"/>
    <w:rsid w:val="007B5C9B"/>
    <w:rsid w:val="007B6AC8"/>
    <w:rsid w:val="007C01BA"/>
    <w:rsid w:val="007C2DA0"/>
    <w:rsid w:val="007C4E2E"/>
    <w:rsid w:val="007C507C"/>
    <w:rsid w:val="007D19A1"/>
    <w:rsid w:val="007D2659"/>
    <w:rsid w:val="007D4EA4"/>
    <w:rsid w:val="007E244B"/>
    <w:rsid w:val="007E3031"/>
    <w:rsid w:val="007E5FAD"/>
    <w:rsid w:val="007E6228"/>
    <w:rsid w:val="007E710A"/>
    <w:rsid w:val="007F398A"/>
    <w:rsid w:val="007F585B"/>
    <w:rsid w:val="007F6590"/>
    <w:rsid w:val="00803A9A"/>
    <w:rsid w:val="00804931"/>
    <w:rsid w:val="00810E0C"/>
    <w:rsid w:val="008114FB"/>
    <w:rsid w:val="00811BF7"/>
    <w:rsid w:val="008200F0"/>
    <w:rsid w:val="008258AC"/>
    <w:rsid w:val="00825CCD"/>
    <w:rsid w:val="00827386"/>
    <w:rsid w:val="00831939"/>
    <w:rsid w:val="00835D47"/>
    <w:rsid w:val="008365A2"/>
    <w:rsid w:val="0083679C"/>
    <w:rsid w:val="00840520"/>
    <w:rsid w:val="00853395"/>
    <w:rsid w:val="00856542"/>
    <w:rsid w:val="0086606F"/>
    <w:rsid w:val="00880BB3"/>
    <w:rsid w:val="00883713"/>
    <w:rsid w:val="008A1058"/>
    <w:rsid w:val="008A2053"/>
    <w:rsid w:val="008A2EF5"/>
    <w:rsid w:val="008B38B2"/>
    <w:rsid w:val="008B3EE2"/>
    <w:rsid w:val="008B66E4"/>
    <w:rsid w:val="008C06A2"/>
    <w:rsid w:val="008C6705"/>
    <w:rsid w:val="008D219A"/>
    <w:rsid w:val="008D4FBF"/>
    <w:rsid w:val="008E5D41"/>
    <w:rsid w:val="008F4266"/>
    <w:rsid w:val="009060B0"/>
    <w:rsid w:val="00906409"/>
    <w:rsid w:val="009147FE"/>
    <w:rsid w:val="0092299A"/>
    <w:rsid w:val="0092430A"/>
    <w:rsid w:val="00931C1D"/>
    <w:rsid w:val="00932C9C"/>
    <w:rsid w:val="00934644"/>
    <w:rsid w:val="00940478"/>
    <w:rsid w:val="00944503"/>
    <w:rsid w:val="009470A4"/>
    <w:rsid w:val="00951EBD"/>
    <w:rsid w:val="00981787"/>
    <w:rsid w:val="009830B4"/>
    <w:rsid w:val="00987EF4"/>
    <w:rsid w:val="009902E3"/>
    <w:rsid w:val="009908FC"/>
    <w:rsid w:val="00993703"/>
    <w:rsid w:val="009946F6"/>
    <w:rsid w:val="00995EBE"/>
    <w:rsid w:val="00997DD8"/>
    <w:rsid w:val="009A03DD"/>
    <w:rsid w:val="009A0E59"/>
    <w:rsid w:val="009A294E"/>
    <w:rsid w:val="009A47E6"/>
    <w:rsid w:val="009C0C7F"/>
    <w:rsid w:val="009C61A2"/>
    <w:rsid w:val="009C7567"/>
    <w:rsid w:val="009D3852"/>
    <w:rsid w:val="009E2EA7"/>
    <w:rsid w:val="009E2EF8"/>
    <w:rsid w:val="009E2F1F"/>
    <w:rsid w:val="009E5D7B"/>
    <w:rsid w:val="009E746C"/>
    <w:rsid w:val="009F1069"/>
    <w:rsid w:val="009F1672"/>
    <w:rsid w:val="009F4608"/>
    <w:rsid w:val="00A04703"/>
    <w:rsid w:val="00A05D5F"/>
    <w:rsid w:val="00A1044D"/>
    <w:rsid w:val="00A25A80"/>
    <w:rsid w:val="00A267BA"/>
    <w:rsid w:val="00A31966"/>
    <w:rsid w:val="00A31C4D"/>
    <w:rsid w:val="00A3373B"/>
    <w:rsid w:val="00A34C4F"/>
    <w:rsid w:val="00A41C93"/>
    <w:rsid w:val="00A43962"/>
    <w:rsid w:val="00A44DD4"/>
    <w:rsid w:val="00A579E9"/>
    <w:rsid w:val="00A61E67"/>
    <w:rsid w:val="00A72397"/>
    <w:rsid w:val="00A841DA"/>
    <w:rsid w:val="00A85C27"/>
    <w:rsid w:val="00A902C7"/>
    <w:rsid w:val="00A93A98"/>
    <w:rsid w:val="00A975EF"/>
    <w:rsid w:val="00A97F48"/>
    <w:rsid w:val="00AA0244"/>
    <w:rsid w:val="00AA18EA"/>
    <w:rsid w:val="00AA1953"/>
    <w:rsid w:val="00AB465A"/>
    <w:rsid w:val="00AB5511"/>
    <w:rsid w:val="00AC09D4"/>
    <w:rsid w:val="00AC4988"/>
    <w:rsid w:val="00AD4CF6"/>
    <w:rsid w:val="00AE46D1"/>
    <w:rsid w:val="00AE4954"/>
    <w:rsid w:val="00AE6514"/>
    <w:rsid w:val="00AF0EAF"/>
    <w:rsid w:val="00AF74D9"/>
    <w:rsid w:val="00AF78B3"/>
    <w:rsid w:val="00B00090"/>
    <w:rsid w:val="00B02B68"/>
    <w:rsid w:val="00B03B2B"/>
    <w:rsid w:val="00B2116B"/>
    <w:rsid w:val="00B231AE"/>
    <w:rsid w:val="00B474FA"/>
    <w:rsid w:val="00B478AD"/>
    <w:rsid w:val="00B47D7B"/>
    <w:rsid w:val="00B50641"/>
    <w:rsid w:val="00B56C5A"/>
    <w:rsid w:val="00B62DCA"/>
    <w:rsid w:val="00B65282"/>
    <w:rsid w:val="00B6539C"/>
    <w:rsid w:val="00B663FA"/>
    <w:rsid w:val="00B7289D"/>
    <w:rsid w:val="00B72A89"/>
    <w:rsid w:val="00B746E5"/>
    <w:rsid w:val="00B775C1"/>
    <w:rsid w:val="00B8128F"/>
    <w:rsid w:val="00B82111"/>
    <w:rsid w:val="00B91121"/>
    <w:rsid w:val="00B9365F"/>
    <w:rsid w:val="00B94BB5"/>
    <w:rsid w:val="00B97A6D"/>
    <w:rsid w:val="00BA09EB"/>
    <w:rsid w:val="00BA40C7"/>
    <w:rsid w:val="00BA5269"/>
    <w:rsid w:val="00BA59D7"/>
    <w:rsid w:val="00BA68A3"/>
    <w:rsid w:val="00BA72BB"/>
    <w:rsid w:val="00BB53D7"/>
    <w:rsid w:val="00BB613F"/>
    <w:rsid w:val="00BB78FF"/>
    <w:rsid w:val="00BC0303"/>
    <w:rsid w:val="00BC1951"/>
    <w:rsid w:val="00BC51BB"/>
    <w:rsid w:val="00BE4BA0"/>
    <w:rsid w:val="00BF66C0"/>
    <w:rsid w:val="00C02955"/>
    <w:rsid w:val="00C079AD"/>
    <w:rsid w:val="00C11662"/>
    <w:rsid w:val="00C162FA"/>
    <w:rsid w:val="00C208A3"/>
    <w:rsid w:val="00C20A46"/>
    <w:rsid w:val="00C30565"/>
    <w:rsid w:val="00C346A5"/>
    <w:rsid w:val="00C3506D"/>
    <w:rsid w:val="00C35575"/>
    <w:rsid w:val="00C430FC"/>
    <w:rsid w:val="00C4338F"/>
    <w:rsid w:val="00C62D39"/>
    <w:rsid w:val="00C65B1C"/>
    <w:rsid w:val="00C66E5E"/>
    <w:rsid w:val="00C72594"/>
    <w:rsid w:val="00C91653"/>
    <w:rsid w:val="00C935FA"/>
    <w:rsid w:val="00C93B8D"/>
    <w:rsid w:val="00C94F81"/>
    <w:rsid w:val="00CA3551"/>
    <w:rsid w:val="00CA39F1"/>
    <w:rsid w:val="00CA52DF"/>
    <w:rsid w:val="00CC13A0"/>
    <w:rsid w:val="00CC23D2"/>
    <w:rsid w:val="00CC2DBA"/>
    <w:rsid w:val="00CD049C"/>
    <w:rsid w:val="00CD36C3"/>
    <w:rsid w:val="00CE39BE"/>
    <w:rsid w:val="00CE6055"/>
    <w:rsid w:val="00CE6883"/>
    <w:rsid w:val="00CE72FC"/>
    <w:rsid w:val="00CE7A1A"/>
    <w:rsid w:val="00CE7CD4"/>
    <w:rsid w:val="00CE7E1F"/>
    <w:rsid w:val="00CF5AFE"/>
    <w:rsid w:val="00D05C44"/>
    <w:rsid w:val="00D107D3"/>
    <w:rsid w:val="00D11BC7"/>
    <w:rsid w:val="00D171E3"/>
    <w:rsid w:val="00D17674"/>
    <w:rsid w:val="00D17B50"/>
    <w:rsid w:val="00D20453"/>
    <w:rsid w:val="00D2094E"/>
    <w:rsid w:val="00D22F83"/>
    <w:rsid w:val="00D316FC"/>
    <w:rsid w:val="00D367D4"/>
    <w:rsid w:val="00D370E1"/>
    <w:rsid w:val="00D3749B"/>
    <w:rsid w:val="00D465AE"/>
    <w:rsid w:val="00D46AF4"/>
    <w:rsid w:val="00D470AE"/>
    <w:rsid w:val="00D550FF"/>
    <w:rsid w:val="00D61569"/>
    <w:rsid w:val="00D750F2"/>
    <w:rsid w:val="00D753D3"/>
    <w:rsid w:val="00D803E6"/>
    <w:rsid w:val="00D81346"/>
    <w:rsid w:val="00D82117"/>
    <w:rsid w:val="00D83105"/>
    <w:rsid w:val="00D9584B"/>
    <w:rsid w:val="00D95B26"/>
    <w:rsid w:val="00D960E2"/>
    <w:rsid w:val="00D97B85"/>
    <w:rsid w:val="00DA05A0"/>
    <w:rsid w:val="00DA1AD1"/>
    <w:rsid w:val="00DA7095"/>
    <w:rsid w:val="00DA7133"/>
    <w:rsid w:val="00DB083C"/>
    <w:rsid w:val="00DB7220"/>
    <w:rsid w:val="00DC07FD"/>
    <w:rsid w:val="00DC7AF4"/>
    <w:rsid w:val="00DD4C01"/>
    <w:rsid w:val="00DE0DAD"/>
    <w:rsid w:val="00DE1E50"/>
    <w:rsid w:val="00DF0BF7"/>
    <w:rsid w:val="00DF1C8D"/>
    <w:rsid w:val="00DF47A9"/>
    <w:rsid w:val="00DF5EDB"/>
    <w:rsid w:val="00DF6561"/>
    <w:rsid w:val="00E13A01"/>
    <w:rsid w:val="00E2235E"/>
    <w:rsid w:val="00E24BC5"/>
    <w:rsid w:val="00E26907"/>
    <w:rsid w:val="00E31A99"/>
    <w:rsid w:val="00E3299B"/>
    <w:rsid w:val="00E357DD"/>
    <w:rsid w:val="00E36A5C"/>
    <w:rsid w:val="00E47482"/>
    <w:rsid w:val="00E525F8"/>
    <w:rsid w:val="00E52830"/>
    <w:rsid w:val="00E62AC7"/>
    <w:rsid w:val="00E65A3D"/>
    <w:rsid w:val="00E65E10"/>
    <w:rsid w:val="00E70539"/>
    <w:rsid w:val="00E80136"/>
    <w:rsid w:val="00E82D8E"/>
    <w:rsid w:val="00E83691"/>
    <w:rsid w:val="00E83B22"/>
    <w:rsid w:val="00E8480E"/>
    <w:rsid w:val="00E91B65"/>
    <w:rsid w:val="00E94A7D"/>
    <w:rsid w:val="00EA1219"/>
    <w:rsid w:val="00EA200F"/>
    <w:rsid w:val="00EA6B05"/>
    <w:rsid w:val="00EB2821"/>
    <w:rsid w:val="00EB2D3F"/>
    <w:rsid w:val="00EB6998"/>
    <w:rsid w:val="00EC2DF2"/>
    <w:rsid w:val="00EC654D"/>
    <w:rsid w:val="00EE0F17"/>
    <w:rsid w:val="00EE6873"/>
    <w:rsid w:val="00EE6B81"/>
    <w:rsid w:val="00EE6F1A"/>
    <w:rsid w:val="00EF0188"/>
    <w:rsid w:val="00EF0D4B"/>
    <w:rsid w:val="00EF432E"/>
    <w:rsid w:val="00EF66E1"/>
    <w:rsid w:val="00EF6818"/>
    <w:rsid w:val="00EF79F5"/>
    <w:rsid w:val="00F210A5"/>
    <w:rsid w:val="00F23B46"/>
    <w:rsid w:val="00F2468C"/>
    <w:rsid w:val="00F25090"/>
    <w:rsid w:val="00F40ACB"/>
    <w:rsid w:val="00F43250"/>
    <w:rsid w:val="00F53BF8"/>
    <w:rsid w:val="00F55C41"/>
    <w:rsid w:val="00F60F07"/>
    <w:rsid w:val="00F63722"/>
    <w:rsid w:val="00F63E75"/>
    <w:rsid w:val="00F6765B"/>
    <w:rsid w:val="00F71CE1"/>
    <w:rsid w:val="00F75CF3"/>
    <w:rsid w:val="00F8077E"/>
    <w:rsid w:val="00F816D8"/>
    <w:rsid w:val="00F83193"/>
    <w:rsid w:val="00F85980"/>
    <w:rsid w:val="00F87CD3"/>
    <w:rsid w:val="00F9393A"/>
    <w:rsid w:val="00F941BF"/>
    <w:rsid w:val="00F94C5E"/>
    <w:rsid w:val="00F95BD2"/>
    <w:rsid w:val="00FA4D82"/>
    <w:rsid w:val="00FB30A9"/>
    <w:rsid w:val="00FB711F"/>
    <w:rsid w:val="00FB7C3C"/>
    <w:rsid w:val="00FC2411"/>
    <w:rsid w:val="00FC3CB8"/>
    <w:rsid w:val="00FC5CF8"/>
    <w:rsid w:val="00FD7C4E"/>
    <w:rsid w:val="00FE2118"/>
    <w:rsid w:val="00FE3F8D"/>
    <w:rsid w:val="00FE67F4"/>
    <w:rsid w:val="00FF0101"/>
    <w:rsid w:val="00FF457E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B57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D107D3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F741C"/>
    <w:rPr>
      <w:rFonts w:asciiTheme="minorHAnsi" w:hAnsiTheme="minorHAnsi" w:cs="Arial"/>
      <w:sz w:val="22"/>
      <w:szCs w:val="24"/>
    </w:rPr>
  </w:style>
  <w:style w:type="character" w:styleId="Strong">
    <w:name w:val="Strong"/>
    <w:basedOn w:val="DefaultParagraphFont"/>
    <w:qFormat/>
    <w:rsid w:val="00D17B5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7FD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BC19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60F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AU"/>
    </w:rPr>
  </w:style>
  <w:style w:type="paragraph" w:customStyle="1" w:styleId="paragraph">
    <w:name w:val="paragraph"/>
    <w:basedOn w:val="Normal"/>
    <w:rsid w:val="00E65E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E65E10"/>
  </w:style>
  <w:style w:type="table" w:styleId="GridTable6Colorful-Accent1">
    <w:name w:val="Grid Table 6 Colorful Accent 1"/>
    <w:basedOn w:val="TableNormal"/>
    <w:uiPriority w:val="51"/>
    <w:rsid w:val="008B3EE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BA4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op">
    <w:name w:val="eop"/>
    <w:basedOn w:val="DefaultParagraphFont"/>
    <w:rsid w:val="0007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irwork.gov.au/find-help-for/franchises/franchis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0FC7-2873-4C5F-8A0D-9AA8AD6F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Soul Origin Compliance Activity Report</vt:lpstr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Soul Origin Compliance Activity Report</dc:title>
  <dc:subject>Soul Origin compliance Activity Report</dc:subject>
  <dc:creator/>
  <cp:keywords>Soul Origin, compliance activity, report</cp:keywords>
  <cp:lastModifiedBy/>
  <cp:revision>1</cp:revision>
  <dcterms:created xsi:type="dcterms:W3CDTF">2020-11-26T00:49:00Z</dcterms:created>
  <dcterms:modified xsi:type="dcterms:W3CDTF">2020-11-26T00:57:00Z</dcterms:modified>
</cp:coreProperties>
</file>