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A2899" w14:textId="091DDB46" w:rsidR="6C04CBBA" w:rsidRPr="00A82C35" w:rsidRDefault="006E210F" w:rsidP="006E210F">
      <w:pPr>
        <w:pStyle w:val="Heading1fp"/>
      </w:pPr>
      <w:r>
        <w:rPr>
          <w:bCs/>
          <w:noProof/>
          <w:lang w:val="de"/>
        </w:rPr>
        <w:drawing>
          <wp:anchor distT="0" distB="0" distL="114300" distR="114300" simplePos="0" relativeHeight="251658240" behindDoc="1" locked="0" layoutInCell="1" allowOverlap="1" wp14:anchorId="666E1C2C" wp14:editId="153EADD2">
            <wp:simplePos x="0" y="0"/>
            <wp:positionH relativeFrom="column">
              <wp:posOffset>-559435</wp:posOffset>
            </wp:positionH>
            <wp:positionV relativeFrom="paragraph">
              <wp:posOffset>-40005</wp:posOffset>
            </wp:positionV>
            <wp:extent cx="3006000" cy="795600"/>
            <wp:effectExtent l="0" t="0" r="4445" b="508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6000" cy="79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184E9B" w14:textId="5DCFAEBA" w:rsidR="00502AB7" w:rsidRPr="00A82C35" w:rsidRDefault="00502AB7" w:rsidP="00EA4F24">
      <w:pPr>
        <w:pStyle w:val="Titlefp"/>
        <w:spacing w:before="0" w:after="0"/>
        <w:jc w:val="both"/>
        <w:rPr>
          <w:rFonts w:asciiTheme="minorHAnsi" w:hAnsiTheme="minorHAnsi"/>
          <w:szCs w:val="32"/>
        </w:rPr>
      </w:pPr>
    </w:p>
    <w:p w14:paraId="4FB13C8D" w14:textId="77777777" w:rsidR="00D65A69" w:rsidRDefault="00D65A69" w:rsidP="2F5B711B">
      <w:pPr>
        <w:pStyle w:val="Title"/>
        <w:jc w:val="center"/>
        <w:rPr>
          <w:color w:val="002060"/>
          <w:sz w:val="80"/>
          <w:szCs w:val="80"/>
        </w:rPr>
      </w:pPr>
    </w:p>
    <w:p w14:paraId="2FC49201" w14:textId="77777777" w:rsidR="00D65A69" w:rsidRDefault="00D65A69" w:rsidP="2F5B711B">
      <w:pPr>
        <w:pStyle w:val="Title"/>
        <w:jc w:val="center"/>
        <w:rPr>
          <w:color w:val="002060"/>
          <w:sz w:val="80"/>
          <w:szCs w:val="80"/>
        </w:rPr>
      </w:pPr>
    </w:p>
    <w:p w14:paraId="5E8C4F19" w14:textId="42ED55E3" w:rsidR="00502AB7" w:rsidRPr="005A5346" w:rsidRDefault="00502AB7" w:rsidP="00C65251">
      <w:pPr>
        <w:pStyle w:val="Title"/>
        <w:tabs>
          <w:tab w:val="left" w:pos="8080"/>
        </w:tabs>
        <w:ind w:right="996"/>
        <w:rPr>
          <w:color w:val="002060"/>
          <w:sz w:val="80"/>
          <w:szCs w:val="80"/>
          <w:lang w:val="de-DE"/>
        </w:rPr>
      </w:pPr>
      <w:r>
        <w:rPr>
          <w:color w:val="002060"/>
          <w:sz w:val="80"/>
          <w:szCs w:val="80"/>
          <w:lang w:val="de"/>
        </w:rPr>
        <w:t>Richtlinie zum Feedback- und Beschwerdemanagement</w:t>
      </w:r>
    </w:p>
    <w:p w14:paraId="47C3542A" w14:textId="25E42C34" w:rsidR="00502AB7" w:rsidRPr="005A5346" w:rsidRDefault="00502AB7" w:rsidP="006E210F">
      <w:pPr>
        <w:pStyle w:val="Heading1fp"/>
        <w:rPr>
          <w:lang w:val="de-DE"/>
        </w:rPr>
      </w:pPr>
    </w:p>
    <w:p w14:paraId="6F4D1335" w14:textId="77777777" w:rsidR="00BE23E0" w:rsidRPr="005A5346" w:rsidRDefault="00BE23E0" w:rsidP="2F5B711B">
      <w:pPr>
        <w:pStyle w:val="TOCHeading"/>
        <w:spacing w:before="0" w:line="240" w:lineRule="auto"/>
        <w:rPr>
          <w:rFonts w:ascii="Microsoft Sans Serif" w:eastAsia="Microsoft Sans Serif" w:hAnsi="Microsoft Sans Serif" w:cs="Microsoft Sans Serif"/>
          <w:b/>
          <w:bCs/>
          <w:lang w:val="de-DE"/>
        </w:rPr>
      </w:pPr>
    </w:p>
    <w:p w14:paraId="025EB109" w14:textId="13522946" w:rsidR="00BE23E0" w:rsidRPr="005A5346" w:rsidRDefault="00BE23E0" w:rsidP="2F5B711B">
      <w:pPr>
        <w:pStyle w:val="TOCHeading"/>
        <w:spacing w:before="0" w:line="240" w:lineRule="auto"/>
        <w:rPr>
          <w:rFonts w:ascii="Microsoft Sans Serif" w:eastAsia="Microsoft Sans Serif" w:hAnsi="Microsoft Sans Serif" w:cs="Microsoft Sans Serif"/>
          <w:b/>
          <w:bCs/>
          <w:lang w:val="de-DE"/>
        </w:rPr>
      </w:pPr>
    </w:p>
    <w:p w14:paraId="49E86E59" w14:textId="3856044F" w:rsidR="00F35308" w:rsidRPr="005A5346" w:rsidRDefault="00F35308" w:rsidP="2F5B711B">
      <w:pPr>
        <w:pStyle w:val="TOCHeading"/>
        <w:spacing w:before="0" w:line="240" w:lineRule="auto"/>
        <w:rPr>
          <w:rFonts w:ascii="Microsoft Sans Serif" w:eastAsia="Microsoft Sans Serif" w:hAnsi="Microsoft Sans Serif" w:cs="Microsoft Sans Serif"/>
          <w:b/>
          <w:bCs/>
          <w:lang w:val="de-DE"/>
        </w:rPr>
      </w:pPr>
    </w:p>
    <w:p w14:paraId="35147A9A" w14:textId="57287D9F" w:rsidR="00BE23E0" w:rsidRPr="005A5346" w:rsidRDefault="0088545D" w:rsidP="00BE23E0">
      <w:pPr>
        <w:rPr>
          <w:rFonts w:eastAsia="Microsoft Sans Serif"/>
          <w:lang w:val="de-DE"/>
        </w:rPr>
      </w:pPr>
      <w:r>
        <w:rPr>
          <w:noProof/>
          <w:lang w:val="de"/>
        </w:rPr>
        <w:drawing>
          <wp:anchor distT="0" distB="0" distL="114300" distR="114300" simplePos="0" relativeHeight="251659264" behindDoc="0" locked="0" layoutInCell="1" allowOverlap="0" wp14:anchorId="4161BF23" wp14:editId="7EADE9D2">
            <wp:simplePos x="0" y="0"/>
            <wp:positionH relativeFrom="page">
              <wp:align>left</wp:align>
            </wp:positionH>
            <wp:positionV relativeFrom="page">
              <wp:align>bottom</wp:align>
            </wp:positionV>
            <wp:extent cx="7639200" cy="4176000"/>
            <wp:effectExtent l="0" t="0" r="0" b="0"/>
            <wp:wrapTopAndBottom/>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39200" cy="417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788228" w14:textId="33194508" w:rsidR="000406FD" w:rsidRPr="005A5346" w:rsidRDefault="002C16BB" w:rsidP="00AA714A">
      <w:pPr>
        <w:pStyle w:val="Heading2"/>
        <w:rPr>
          <w:rFonts w:eastAsia="Microsoft Sans Serif"/>
          <w:lang w:val="de-DE"/>
        </w:rPr>
      </w:pPr>
      <w:r w:rsidRPr="005A5346">
        <w:rPr>
          <w:rFonts w:eastAsia="Microsoft Sans Serif"/>
          <w:lang w:val="de-DE"/>
        </w:rPr>
        <w:lastRenderedPageBreak/>
        <w:t xml:space="preserve"> </w:t>
      </w:r>
    </w:p>
    <w:p w14:paraId="5ACC6BF8" w14:textId="77777777" w:rsidR="00C00311" w:rsidRPr="005A5346" w:rsidRDefault="00C00311" w:rsidP="00AA714A">
      <w:pPr>
        <w:pStyle w:val="Heading2"/>
        <w:rPr>
          <w:rFonts w:eastAsia="Microsoft Sans Serif"/>
          <w:lang w:val="de-DE"/>
        </w:rPr>
      </w:pPr>
    </w:p>
    <w:p w14:paraId="1BCB67DE" w14:textId="747F82DE" w:rsidR="00BE23E0" w:rsidRPr="005A5346" w:rsidRDefault="00BE23E0" w:rsidP="00AA714A">
      <w:pPr>
        <w:pStyle w:val="Heading2"/>
        <w:rPr>
          <w:rFonts w:eastAsia="Microsoft Sans Serif"/>
          <w:lang w:val="de-DE"/>
        </w:rPr>
      </w:pPr>
      <w:bookmarkStart w:id="0" w:name="_Toc127379824"/>
      <w:r>
        <w:rPr>
          <w:rFonts w:eastAsia="Microsoft Sans Serif"/>
          <w:iCs w:val="0"/>
          <w:lang w:val="de"/>
        </w:rPr>
        <w:t>Inhalt</w:t>
      </w:r>
      <w:bookmarkEnd w:id="0"/>
    </w:p>
    <w:p w14:paraId="78971F5D" w14:textId="475C4D78" w:rsidR="2F5B711B" w:rsidRPr="005A5346" w:rsidRDefault="2F5B711B" w:rsidP="2F5B711B">
      <w:pPr>
        <w:rPr>
          <w:lang w:val="de-DE"/>
        </w:rPr>
      </w:pPr>
    </w:p>
    <w:sdt>
      <w:sdtPr>
        <w:id w:val="742030358"/>
        <w:docPartObj>
          <w:docPartGallery w:val="Table of Contents"/>
          <w:docPartUnique/>
        </w:docPartObj>
      </w:sdtPr>
      <w:sdtEndPr>
        <w:rPr>
          <w:rFonts w:asciiTheme="minorHAnsi" w:hAnsiTheme="minorHAnsi" w:cstheme="minorHAnsi"/>
        </w:rPr>
      </w:sdtEndPr>
      <w:sdtContent>
        <w:p w14:paraId="4C21A61C" w14:textId="2A0C6CEB" w:rsidR="00E252C4" w:rsidRPr="007B5BEC" w:rsidRDefault="2F5B711B">
          <w:pPr>
            <w:pStyle w:val="TOC2"/>
            <w:rPr>
              <w:rFonts w:asciiTheme="minorHAnsi" w:eastAsiaTheme="minorEastAsia" w:hAnsiTheme="minorHAnsi" w:cstheme="minorHAnsi"/>
              <w:noProof/>
              <w:sz w:val="22"/>
              <w:szCs w:val="22"/>
            </w:rPr>
          </w:pPr>
          <w:r w:rsidRPr="005A5346">
            <w:rPr>
              <w:rFonts w:asciiTheme="minorHAnsi" w:hAnsiTheme="minorHAnsi" w:cstheme="minorHAnsi"/>
              <w:lang w:val="de"/>
            </w:rPr>
            <w:fldChar w:fldCharType="begin"/>
          </w:r>
          <w:r w:rsidRPr="007B5BEC">
            <w:rPr>
              <w:rFonts w:asciiTheme="minorHAnsi" w:hAnsiTheme="minorHAnsi" w:cstheme="minorHAnsi"/>
            </w:rPr>
            <w:instrText>TOC \o \z \u \h</w:instrText>
          </w:r>
          <w:r w:rsidRPr="005A5346">
            <w:rPr>
              <w:rFonts w:asciiTheme="minorHAnsi" w:hAnsiTheme="minorHAnsi" w:cstheme="minorHAnsi"/>
            </w:rPr>
            <w:fldChar w:fldCharType="separate"/>
          </w:r>
          <w:hyperlink w:anchor="_Toc127379824" w:history="1">
            <w:r w:rsidR="00E252C4" w:rsidRPr="005A5346">
              <w:rPr>
                <w:rStyle w:val="Hyperlink"/>
                <w:rFonts w:asciiTheme="minorHAnsi" w:eastAsia="Microsoft Sans Serif" w:hAnsiTheme="minorHAnsi" w:cstheme="minorHAnsi"/>
                <w:noProof/>
                <w:lang w:val="de"/>
              </w:rPr>
              <w:t>Inhalt</w:t>
            </w:r>
            <w:r w:rsidR="00E252C4" w:rsidRPr="005A5346">
              <w:rPr>
                <w:rFonts w:asciiTheme="minorHAnsi" w:hAnsiTheme="minorHAnsi" w:cstheme="minorHAnsi"/>
                <w:noProof/>
                <w:webHidden/>
              </w:rPr>
              <w:tab/>
            </w:r>
            <w:r w:rsidR="00E252C4" w:rsidRPr="005A5346">
              <w:rPr>
                <w:rFonts w:asciiTheme="minorHAnsi" w:hAnsiTheme="minorHAnsi" w:cstheme="minorHAnsi"/>
                <w:noProof/>
                <w:webHidden/>
              </w:rPr>
              <w:fldChar w:fldCharType="begin"/>
            </w:r>
            <w:r w:rsidR="00E252C4" w:rsidRPr="005A5346">
              <w:rPr>
                <w:rFonts w:asciiTheme="minorHAnsi" w:hAnsiTheme="minorHAnsi" w:cstheme="minorHAnsi"/>
                <w:noProof/>
                <w:webHidden/>
              </w:rPr>
              <w:instrText xml:space="preserve"> PAGEREF _Toc127379824 \h </w:instrText>
            </w:r>
            <w:r w:rsidR="00E252C4" w:rsidRPr="005A5346">
              <w:rPr>
                <w:rFonts w:asciiTheme="minorHAnsi" w:hAnsiTheme="minorHAnsi" w:cstheme="minorHAnsi"/>
                <w:noProof/>
                <w:webHidden/>
              </w:rPr>
            </w:r>
            <w:r w:rsidR="00E252C4" w:rsidRPr="005A5346">
              <w:rPr>
                <w:rFonts w:asciiTheme="minorHAnsi" w:hAnsiTheme="minorHAnsi" w:cstheme="minorHAnsi"/>
                <w:noProof/>
                <w:webHidden/>
              </w:rPr>
              <w:fldChar w:fldCharType="separate"/>
            </w:r>
            <w:r w:rsidR="00E252C4" w:rsidRPr="005A5346">
              <w:rPr>
                <w:rFonts w:asciiTheme="minorHAnsi" w:hAnsiTheme="minorHAnsi" w:cstheme="minorHAnsi"/>
                <w:noProof/>
                <w:webHidden/>
              </w:rPr>
              <w:t>2</w:t>
            </w:r>
            <w:r w:rsidR="00E252C4" w:rsidRPr="005A5346">
              <w:rPr>
                <w:rFonts w:asciiTheme="minorHAnsi" w:hAnsiTheme="minorHAnsi" w:cstheme="minorHAnsi"/>
                <w:noProof/>
                <w:webHidden/>
              </w:rPr>
              <w:fldChar w:fldCharType="end"/>
            </w:r>
          </w:hyperlink>
        </w:p>
        <w:p w14:paraId="41EE56F0" w14:textId="5E89660C" w:rsidR="00E252C4" w:rsidRPr="007B5BEC" w:rsidRDefault="00CD4AD8">
          <w:pPr>
            <w:pStyle w:val="TOC2"/>
            <w:rPr>
              <w:rFonts w:asciiTheme="minorHAnsi" w:eastAsiaTheme="minorEastAsia" w:hAnsiTheme="minorHAnsi" w:cstheme="minorHAnsi"/>
              <w:noProof/>
              <w:sz w:val="22"/>
              <w:szCs w:val="22"/>
            </w:rPr>
          </w:pPr>
          <w:hyperlink w:anchor="_Toc127379825" w:history="1">
            <w:r w:rsidR="00E252C4" w:rsidRPr="005A5346">
              <w:rPr>
                <w:rStyle w:val="Hyperlink"/>
                <w:rFonts w:asciiTheme="minorHAnsi" w:eastAsia="Microsoft Sans Serif" w:hAnsiTheme="minorHAnsi" w:cstheme="minorHAnsi"/>
                <w:noProof/>
                <w:lang w:val="de"/>
              </w:rPr>
              <w:t>Zweck der Richtlinie</w:t>
            </w:r>
            <w:r w:rsidR="00E252C4" w:rsidRPr="005A5346">
              <w:rPr>
                <w:rFonts w:asciiTheme="minorHAnsi" w:hAnsiTheme="minorHAnsi" w:cstheme="minorHAnsi"/>
                <w:noProof/>
                <w:webHidden/>
              </w:rPr>
              <w:tab/>
            </w:r>
            <w:r w:rsidR="00E252C4" w:rsidRPr="005A5346">
              <w:rPr>
                <w:rFonts w:asciiTheme="minorHAnsi" w:hAnsiTheme="minorHAnsi" w:cstheme="minorHAnsi"/>
                <w:noProof/>
                <w:webHidden/>
              </w:rPr>
              <w:fldChar w:fldCharType="begin"/>
            </w:r>
            <w:r w:rsidR="00E252C4" w:rsidRPr="005A5346">
              <w:rPr>
                <w:rFonts w:asciiTheme="minorHAnsi" w:hAnsiTheme="minorHAnsi" w:cstheme="minorHAnsi"/>
                <w:noProof/>
                <w:webHidden/>
              </w:rPr>
              <w:instrText xml:space="preserve"> PAGEREF _Toc127379825 \h </w:instrText>
            </w:r>
            <w:r w:rsidR="00E252C4" w:rsidRPr="005A5346">
              <w:rPr>
                <w:rFonts w:asciiTheme="minorHAnsi" w:hAnsiTheme="minorHAnsi" w:cstheme="minorHAnsi"/>
                <w:noProof/>
                <w:webHidden/>
              </w:rPr>
            </w:r>
            <w:r w:rsidR="00E252C4" w:rsidRPr="005A5346">
              <w:rPr>
                <w:rFonts w:asciiTheme="minorHAnsi" w:hAnsiTheme="minorHAnsi" w:cstheme="minorHAnsi"/>
                <w:noProof/>
                <w:webHidden/>
              </w:rPr>
              <w:fldChar w:fldCharType="separate"/>
            </w:r>
            <w:r w:rsidR="00E252C4" w:rsidRPr="005A5346">
              <w:rPr>
                <w:rFonts w:asciiTheme="minorHAnsi" w:hAnsiTheme="minorHAnsi" w:cstheme="minorHAnsi"/>
                <w:noProof/>
                <w:webHidden/>
              </w:rPr>
              <w:t>3</w:t>
            </w:r>
            <w:r w:rsidR="00E252C4" w:rsidRPr="005A5346">
              <w:rPr>
                <w:rFonts w:asciiTheme="minorHAnsi" w:hAnsiTheme="minorHAnsi" w:cstheme="minorHAnsi"/>
                <w:noProof/>
                <w:webHidden/>
              </w:rPr>
              <w:fldChar w:fldCharType="end"/>
            </w:r>
          </w:hyperlink>
        </w:p>
        <w:p w14:paraId="6F8A1C10" w14:textId="105B27E9" w:rsidR="00E252C4" w:rsidRPr="007B5BEC" w:rsidRDefault="00CD4AD8">
          <w:pPr>
            <w:pStyle w:val="TOC2"/>
            <w:rPr>
              <w:rFonts w:asciiTheme="minorHAnsi" w:eastAsiaTheme="minorEastAsia" w:hAnsiTheme="minorHAnsi" w:cstheme="minorHAnsi"/>
              <w:noProof/>
              <w:sz w:val="22"/>
              <w:szCs w:val="22"/>
            </w:rPr>
          </w:pPr>
          <w:hyperlink w:anchor="_Toc127379826" w:history="1">
            <w:r w:rsidR="00E252C4" w:rsidRPr="005A5346">
              <w:rPr>
                <w:rStyle w:val="Hyperlink"/>
                <w:rFonts w:asciiTheme="minorHAnsi" w:eastAsia="Microsoft Sans Serif" w:hAnsiTheme="minorHAnsi" w:cstheme="minorHAnsi"/>
                <w:noProof/>
                <w:lang w:val="de"/>
              </w:rPr>
              <w:t>Umfang</w:t>
            </w:r>
            <w:r w:rsidR="00E252C4" w:rsidRPr="005A5346">
              <w:rPr>
                <w:rFonts w:asciiTheme="minorHAnsi" w:hAnsiTheme="minorHAnsi" w:cstheme="minorHAnsi"/>
                <w:noProof/>
                <w:webHidden/>
              </w:rPr>
              <w:tab/>
            </w:r>
            <w:r w:rsidR="00E252C4" w:rsidRPr="005A5346">
              <w:rPr>
                <w:rFonts w:asciiTheme="minorHAnsi" w:hAnsiTheme="minorHAnsi" w:cstheme="minorHAnsi"/>
                <w:noProof/>
                <w:webHidden/>
              </w:rPr>
              <w:fldChar w:fldCharType="begin"/>
            </w:r>
            <w:r w:rsidR="00E252C4" w:rsidRPr="005A5346">
              <w:rPr>
                <w:rFonts w:asciiTheme="minorHAnsi" w:hAnsiTheme="minorHAnsi" w:cstheme="minorHAnsi"/>
                <w:noProof/>
                <w:webHidden/>
              </w:rPr>
              <w:instrText xml:space="preserve"> PAGEREF _Toc127379826 \h </w:instrText>
            </w:r>
            <w:r w:rsidR="00E252C4" w:rsidRPr="005A5346">
              <w:rPr>
                <w:rFonts w:asciiTheme="minorHAnsi" w:hAnsiTheme="minorHAnsi" w:cstheme="minorHAnsi"/>
                <w:noProof/>
                <w:webHidden/>
              </w:rPr>
            </w:r>
            <w:r w:rsidR="00E252C4" w:rsidRPr="005A5346">
              <w:rPr>
                <w:rFonts w:asciiTheme="minorHAnsi" w:hAnsiTheme="minorHAnsi" w:cstheme="minorHAnsi"/>
                <w:noProof/>
                <w:webHidden/>
              </w:rPr>
              <w:fldChar w:fldCharType="separate"/>
            </w:r>
            <w:r w:rsidR="00E252C4" w:rsidRPr="005A5346">
              <w:rPr>
                <w:rFonts w:asciiTheme="minorHAnsi" w:hAnsiTheme="minorHAnsi" w:cstheme="minorHAnsi"/>
                <w:noProof/>
                <w:webHidden/>
              </w:rPr>
              <w:t>3</w:t>
            </w:r>
            <w:r w:rsidR="00E252C4" w:rsidRPr="005A5346">
              <w:rPr>
                <w:rFonts w:asciiTheme="minorHAnsi" w:hAnsiTheme="minorHAnsi" w:cstheme="minorHAnsi"/>
                <w:noProof/>
                <w:webHidden/>
              </w:rPr>
              <w:fldChar w:fldCharType="end"/>
            </w:r>
          </w:hyperlink>
        </w:p>
        <w:p w14:paraId="20637AB7" w14:textId="777FD5AF" w:rsidR="00E252C4" w:rsidRPr="007B5BEC" w:rsidRDefault="00CD4AD8">
          <w:pPr>
            <w:pStyle w:val="TOC3"/>
            <w:tabs>
              <w:tab w:val="right" w:leader="dot" w:pos="9350"/>
            </w:tabs>
            <w:rPr>
              <w:rFonts w:asciiTheme="minorHAnsi" w:eastAsiaTheme="minorEastAsia" w:hAnsiTheme="minorHAnsi" w:cstheme="minorHAnsi"/>
              <w:noProof/>
              <w:sz w:val="22"/>
              <w:szCs w:val="22"/>
            </w:rPr>
          </w:pPr>
          <w:hyperlink w:anchor="_Toc127379827" w:history="1">
            <w:r w:rsidR="00E252C4" w:rsidRPr="005A5346">
              <w:rPr>
                <w:rStyle w:val="Hyperlink"/>
                <w:rFonts w:asciiTheme="minorHAnsi" w:hAnsiTheme="minorHAnsi" w:cstheme="minorHAnsi"/>
                <w:noProof/>
                <w:lang w:val="de"/>
              </w:rPr>
              <w:t>Feedback</w:t>
            </w:r>
            <w:r w:rsidR="00E252C4" w:rsidRPr="005A5346">
              <w:rPr>
                <w:rFonts w:asciiTheme="minorHAnsi" w:hAnsiTheme="minorHAnsi" w:cstheme="minorHAnsi"/>
                <w:noProof/>
                <w:webHidden/>
              </w:rPr>
              <w:tab/>
            </w:r>
            <w:r w:rsidR="00E252C4" w:rsidRPr="005A5346">
              <w:rPr>
                <w:rFonts w:asciiTheme="minorHAnsi" w:hAnsiTheme="minorHAnsi" w:cstheme="minorHAnsi"/>
                <w:noProof/>
                <w:webHidden/>
              </w:rPr>
              <w:fldChar w:fldCharType="begin"/>
            </w:r>
            <w:r w:rsidR="00E252C4" w:rsidRPr="005A5346">
              <w:rPr>
                <w:rFonts w:asciiTheme="minorHAnsi" w:hAnsiTheme="minorHAnsi" w:cstheme="minorHAnsi"/>
                <w:noProof/>
                <w:webHidden/>
              </w:rPr>
              <w:instrText xml:space="preserve"> PAGEREF _Toc127379827 \h </w:instrText>
            </w:r>
            <w:r w:rsidR="00E252C4" w:rsidRPr="005A5346">
              <w:rPr>
                <w:rFonts w:asciiTheme="minorHAnsi" w:hAnsiTheme="minorHAnsi" w:cstheme="minorHAnsi"/>
                <w:noProof/>
                <w:webHidden/>
              </w:rPr>
            </w:r>
            <w:r w:rsidR="00E252C4" w:rsidRPr="005A5346">
              <w:rPr>
                <w:rFonts w:asciiTheme="minorHAnsi" w:hAnsiTheme="minorHAnsi" w:cstheme="minorHAnsi"/>
                <w:noProof/>
                <w:webHidden/>
              </w:rPr>
              <w:fldChar w:fldCharType="separate"/>
            </w:r>
            <w:r w:rsidR="00E252C4" w:rsidRPr="005A5346">
              <w:rPr>
                <w:rFonts w:asciiTheme="minorHAnsi" w:hAnsiTheme="minorHAnsi" w:cstheme="minorHAnsi"/>
                <w:noProof/>
                <w:webHidden/>
              </w:rPr>
              <w:t>3</w:t>
            </w:r>
            <w:r w:rsidR="00E252C4" w:rsidRPr="005A5346">
              <w:rPr>
                <w:rFonts w:asciiTheme="minorHAnsi" w:hAnsiTheme="minorHAnsi" w:cstheme="minorHAnsi"/>
                <w:noProof/>
                <w:webHidden/>
              </w:rPr>
              <w:fldChar w:fldCharType="end"/>
            </w:r>
          </w:hyperlink>
        </w:p>
        <w:p w14:paraId="23677D59" w14:textId="6B8D8F00" w:rsidR="00E252C4" w:rsidRPr="007B5BEC" w:rsidRDefault="00CD4AD8">
          <w:pPr>
            <w:pStyle w:val="TOC3"/>
            <w:tabs>
              <w:tab w:val="right" w:leader="dot" w:pos="9350"/>
            </w:tabs>
            <w:rPr>
              <w:rFonts w:asciiTheme="minorHAnsi" w:eastAsiaTheme="minorEastAsia" w:hAnsiTheme="minorHAnsi" w:cstheme="minorHAnsi"/>
              <w:noProof/>
              <w:sz w:val="22"/>
              <w:szCs w:val="22"/>
            </w:rPr>
          </w:pPr>
          <w:hyperlink w:anchor="_Toc127379828" w:history="1">
            <w:r w:rsidR="00E252C4" w:rsidRPr="005A5346">
              <w:rPr>
                <w:rStyle w:val="Hyperlink"/>
                <w:rFonts w:asciiTheme="minorHAnsi" w:hAnsiTheme="minorHAnsi" w:cstheme="minorHAnsi"/>
                <w:noProof/>
                <w:lang w:val="de"/>
              </w:rPr>
              <w:t>Beschwerden über Dienstleistungen</w:t>
            </w:r>
            <w:r w:rsidR="00E252C4" w:rsidRPr="005A5346">
              <w:rPr>
                <w:rFonts w:asciiTheme="minorHAnsi" w:hAnsiTheme="minorHAnsi" w:cstheme="minorHAnsi"/>
                <w:noProof/>
                <w:webHidden/>
              </w:rPr>
              <w:tab/>
            </w:r>
            <w:r w:rsidR="00E252C4" w:rsidRPr="005A5346">
              <w:rPr>
                <w:rFonts w:asciiTheme="minorHAnsi" w:hAnsiTheme="minorHAnsi" w:cstheme="minorHAnsi"/>
                <w:noProof/>
                <w:webHidden/>
              </w:rPr>
              <w:fldChar w:fldCharType="begin"/>
            </w:r>
            <w:r w:rsidR="00E252C4" w:rsidRPr="005A5346">
              <w:rPr>
                <w:rFonts w:asciiTheme="minorHAnsi" w:hAnsiTheme="minorHAnsi" w:cstheme="minorHAnsi"/>
                <w:noProof/>
                <w:webHidden/>
              </w:rPr>
              <w:instrText xml:space="preserve"> PAGEREF _Toc127379828 \h </w:instrText>
            </w:r>
            <w:r w:rsidR="00E252C4" w:rsidRPr="005A5346">
              <w:rPr>
                <w:rFonts w:asciiTheme="minorHAnsi" w:hAnsiTheme="minorHAnsi" w:cstheme="minorHAnsi"/>
                <w:noProof/>
                <w:webHidden/>
              </w:rPr>
            </w:r>
            <w:r w:rsidR="00E252C4" w:rsidRPr="005A5346">
              <w:rPr>
                <w:rFonts w:asciiTheme="minorHAnsi" w:hAnsiTheme="minorHAnsi" w:cstheme="minorHAnsi"/>
                <w:noProof/>
                <w:webHidden/>
              </w:rPr>
              <w:fldChar w:fldCharType="separate"/>
            </w:r>
            <w:r w:rsidR="00E252C4" w:rsidRPr="005A5346">
              <w:rPr>
                <w:rFonts w:asciiTheme="minorHAnsi" w:hAnsiTheme="minorHAnsi" w:cstheme="minorHAnsi"/>
                <w:noProof/>
                <w:webHidden/>
              </w:rPr>
              <w:t>3</w:t>
            </w:r>
            <w:r w:rsidR="00E252C4" w:rsidRPr="005A5346">
              <w:rPr>
                <w:rFonts w:asciiTheme="minorHAnsi" w:hAnsiTheme="minorHAnsi" w:cstheme="minorHAnsi"/>
                <w:noProof/>
                <w:webHidden/>
              </w:rPr>
              <w:fldChar w:fldCharType="end"/>
            </w:r>
          </w:hyperlink>
        </w:p>
        <w:p w14:paraId="54408204" w14:textId="655DCF21" w:rsidR="00E252C4" w:rsidRPr="007B5BEC" w:rsidRDefault="00CD4AD8">
          <w:pPr>
            <w:pStyle w:val="TOC3"/>
            <w:tabs>
              <w:tab w:val="right" w:leader="dot" w:pos="9350"/>
            </w:tabs>
            <w:rPr>
              <w:rFonts w:asciiTheme="minorHAnsi" w:eastAsiaTheme="minorEastAsia" w:hAnsiTheme="minorHAnsi" w:cstheme="minorHAnsi"/>
              <w:noProof/>
              <w:sz w:val="22"/>
              <w:szCs w:val="22"/>
            </w:rPr>
          </w:pPr>
          <w:hyperlink w:anchor="_Toc127379829" w:history="1">
            <w:r w:rsidR="00E252C4" w:rsidRPr="005A5346">
              <w:rPr>
                <w:rStyle w:val="Hyperlink"/>
                <w:rFonts w:asciiTheme="minorHAnsi" w:hAnsiTheme="minorHAnsi" w:cstheme="minorHAnsi"/>
                <w:noProof/>
                <w:lang w:val="de"/>
              </w:rPr>
              <w:t>Antrag auf Überprüfung</w:t>
            </w:r>
            <w:r w:rsidR="00E252C4" w:rsidRPr="005A5346">
              <w:rPr>
                <w:rFonts w:asciiTheme="minorHAnsi" w:hAnsiTheme="minorHAnsi" w:cstheme="minorHAnsi"/>
                <w:noProof/>
                <w:webHidden/>
              </w:rPr>
              <w:tab/>
            </w:r>
            <w:r w:rsidR="00E252C4" w:rsidRPr="005A5346">
              <w:rPr>
                <w:rFonts w:asciiTheme="minorHAnsi" w:hAnsiTheme="minorHAnsi" w:cstheme="minorHAnsi"/>
                <w:noProof/>
                <w:webHidden/>
              </w:rPr>
              <w:fldChar w:fldCharType="begin"/>
            </w:r>
            <w:r w:rsidR="00E252C4" w:rsidRPr="005A5346">
              <w:rPr>
                <w:rFonts w:asciiTheme="minorHAnsi" w:hAnsiTheme="minorHAnsi" w:cstheme="minorHAnsi"/>
                <w:noProof/>
                <w:webHidden/>
              </w:rPr>
              <w:instrText xml:space="preserve"> PAGEREF _Toc127379829 \h </w:instrText>
            </w:r>
            <w:r w:rsidR="00E252C4" w:rsidRPr="005A5346">
              <w:rPr>
                <w:rFonts w:asciiTheme="minorHAnsi" w:hAnsiTheme="minorHAnsi" w:cstheme="minorHAnsi"/>
                <w:noProof/>
                <w:webHidden/>
              </w:rPr>
            </w:r>
            <w:r w:rsidR="00E252C4" w:rsidRPr="005A5346">
              <w:rPr>
                <w:rFonts w:asciiTheme="minorHAnsi" w:hAnsiTheme="minorHAnsi" w:cstheme="minorHAnsi"/>
                <w:noProof/>
                <w:webHidden/>
              </w:rPr>
              <w:fldChar w:fldCharType="separate"/>
            </w:r>
            <w:r w:rsidR="00E252C4" w:rsidRPr="005A5346">
              <w:rPr>
                <w:rFonts w:asciiTheme="minorHAnsi" w:hAnsiTheme="minorHAnsi" w:cstheme="minorHAnsi"/>
                <w:noProof/>
                <w:webHidden/>
              </w:rPr>
              <w:t>4</w:t>
            </w:r>
            <w:r w:rsidR="00E252C4" w:rsidRPr="005A5346">
              <w:rPr>
                <w:rFonts w:asciiTheme="minorHAnsi" w:hAnsiTheme="minorHAnsi" w:cstheme="minorHAnsi"/>
                <w:noProof/>
                <w:webHidden/>
              </w:rPr>
              <w:fldChar w:fldCharType="end"/>
            </w:r>
          </w:hyperlink>
        </w:p>
        <w:p w14:paraId="49C8C69E" w14:textId="04DE7AE3" w:rsidR="00E252C4" w:rsidRPr="007B5BEC" w:rsidRDefault="00CD4AD8">
          <w:pPr>
            <w:pStyle w:val="TOC2"/>
            <w:rPr>
              <w:rFonts w:asciiTheme="minorHAnsi" w:eastAsiaTheme="minorEastAsia" w:hAnsiTheme="minorHAnsi" w:cstheme="minorHAnsi"/>
              <w:noProof/>
              <w:sz w:val="22"/>
              <w:szCs w:val="22"/>
            </w:rPr>
          </w:pPr>
          <w:hyperlink w:anchor="_Toc127379830" w:history="1">
            <w:r w:rsidR="00E252C4" w:rsidRPr="005A5346">
              <w:rPr>
                <w:rStyle w:val="Hyperlink"/>
                <w:rFonts w:asciiTheme="minorHAnsi" w:eastAsia="Microsoft Sans Serif" w:hAnsiTheme="minorHAnsi" w:cstheme="minorHAnsi"/>
                <w:noProof/>
                <w:lang w:val="de"/>
              </w:rPr>
              <w:t>Ausschlüsse</w:t>
            </w:r>
            <w:r w:rsidR="00E252C4" w:rsidRPr="005A5346">
              <w:rPr>
                <w:rFonts w:asciiTheme="minorHAnsi" w:hAnsiTheme="minorHAnsi" w:cstheme="minorHAnsi"/>
                <w:noProof/>
                <w:webHidden/>
              </w:rPr>
              <w:tab/>
            </w:r>
            <w:r w:rsidR="00E252C4" w:rsidRPr="005A5346">
              <w:rPr>
                <w:rFonts w:asciiTheme="minorHAnsi" w:hAnsiTheme="minorHAnsi" w:cstheme="minorHAnsi"/>
                <w:noProof/>
                <w:webHidden/>
              </w:rPr>
              <w:fldChar w:fldCharType="begin"/>
            </w:r>
            <w:r w:rsidR="00E252C4" w:rsidRPr="005A5346">
              <w:rPr>
                <w:rFonts w:asciiTheme="minorHAnsi" w:hAnsiTheme="minorHAnsi" w:cstheme="minorHAnsi"/>
                <w:noProof/>
                <w:webHidden/>
              </w:rPr>
              <w:instrText xml:space="preserve"> PAGEREF _Toc127379830 \h </w:instrText>
            </w:r>
            <w:r w:rsidR="00E252C4" w:rsidRPr="005A5346">
              <w:rPr>
                <w:rFonts w:asciiTheme="minorHAnsi" w:hAnsiTheme="minorHAnsi" w:cstheme="minorHAnsi"/>
                <w:noProof/>
                <w:webHidden/>
              </w:rPr>
            </w:r>
            <w:r w:rsidR="00E252C4" w:rsidRPr="005A5346">
              <w:rPr>
                <w:rFonts w:asciiTheme="minorHAnsi" w:hAnsiTheme="minorHAnsi" w:cstheme="minorHAnsi"/>
                <w:noProof/>
                <w:webHidden/>
              </w:rPr>
              <w:fldChar w:fldCharType="separate"/>
            </w:r>
            <w:r w:rsidR="00E252C4" w:rsidRPr="005A5346">
              <w:rPr>
                <w:rFonts w:asciiTheme="minorHAnsi" w:hAnsiTheme="minorHAnsi" w:cstheme="minorHAnsi"/>
                <w:noProof/>
                <w:webHidden/>
              </w:rPr>
              <w:t>4</w:t>
            </w:r>
            <w:r w:rsidR="00E252C4" w:rsidRPr="005A5346">
              <w:rPr>
                <w:rFonts w:asciiTheme="minorHAnsi" w:hAnsiTheme="minorHAnsi" w:cstheme="minorHAnsi"/>
                <w:noProof/>
                <w:webHidden/>
              </w:rPr>
              <w:fldChar w:fldCharType="end"/>
            </w:r>
          </w:hyperlink>
        </w:p>
        <w:p w14:paraId="36787C35" w14:textId="65B6F06E" w:rsidR="00E252C4" w:rsidRPr="007B5BEC" w:rsidRDefault="00CD4AD8">
          <w:pPr>
            <w:pStyle w:val="TOC2"/>
            <w:rPr>
              <w:rFonts w:asciiTheme="minorHAnsi" w:eastAsiaTheme="minorEastAsia" w:hAnsiTheme="minorHAnsi" w:cstheme="minorHAnsi"/>
              <w:noProof/>
              <w:sz w:val="22"/>
              <w:szCs w:val="22"/>
            </w:rPr>
          </w:pPr>
          <w:hyperlink w:anchor="_Toc127379831" w:history="1">
            <w:r w:rsidR="00E252C4" w:rsidRPr="005A5346">
              <w:rPr>
                <w:rStyle w:val="Hyperlink"/>
                <w:rFonts w:asciiTheme="minorHAnsi" w:eastAsia="Microsoft Sans Serif" w:hAnsiTheme="minorHAnsi" w:cstheme="minorHAnsi"/>
                <w:noProof/>
                <w:lang w:val="de"/>
              </w:rPr>
              <w:t>Einreichen von Feedback oder Beschwerden</w:t>
            </w:r>
            <w:r w:rsidR="00E252C4" w:rsidRPr="005A5346">
              <w:rPr>
                <w:rFonts w:asciiTheme="minorHAnsi" w:hAnsiTheme="minorHAnsi" w:cstheme="minorHAnsi"/>
                <w:noProof/>
                <w:webHidden/>
              </w:rPr>
              <w:tab/>
            </w:r>
            <w:r w:rsidR="00E252C4" w:rsidRPr="005A5346">
              <w:rPr>
                <w:rFonts w:asciiTheme="minorHAnsi" w:hAnsiTheme="minorHAnsi" w:cstheme="minorHAnsi"/>
                <w:noProof/>
                <w:webHidden/>
              </w:rPr>
              <w:fldChar w:fldCharType="begin"/>
            </w:r>
            <w:r w:rsidR="00E252C4" w:rsidRPr="005A5346">
              <w:rPr>
                <w:rFonts w:asciiTheme="minorHAnsi" w:hAnsiTheme="minorHAnsi" w:cstheme="minorHAnsi"/>
                <w:noProof/>
                <w:webHidden/>
              </w:rPr>
              <w:instrText xml:space="preserve"> PAGEREF _Toc127379831 \h </w:instrText>
            </w:r>
            <w:r w:rsidR="00E252C4" w:rsidRPr="005A5346">
              <w:rPr>
                <w:rFonts w:asciiTheme="minorHAnsi" w:hAnsiTheme="minorHAnsi" w:cstheme="minorHAnsi"/>
                <w:noProof/>
                <w:webHidden/>
              </w:rPr>
            </w:r>
            <w:r w:rsidR="00E252C4" w:rsidRPr="005A5346">
              <w:rPr>
                <w:rFonts w:asciiTheme="minorHAnsi" w:hAnsiTheme="minorHAnsi" w:cstheme="minorHAnsi"/>
                <w:noProof/>
                <w:webHidden/>
              </w:rPr>
              <w:fldChar w:fldCharType="separate"/>
            </w:r>
            <w:r w:rsidR="00E252C4" w:rsidRPr="005A5346">
              <w:rPr>
                <w:rFonts w:asciiTheme="minorHAnsi" w:hAnsiTheme="minorHAnsi" w:cstheme="minorHAnsi"/>
                <w:noProof/>
                <w:webHidden/>
              </w:rPr>
              <w:t>4</w:t>
            </w:r>
            <w:r w:rsidR="00E252C4" w:rsidRPr="005A5346">
              <w:rPr>
                <w:rFonts w:asciiTheme="minorHAnsi" w:hAnsiTheme="minorHAnsi" w:cstheme="minorHAnsi"/>
                <w:noProof/>
                <w:webHidden/>
              </w:rPr>
              <w:fldChar w:fldCharType="end"/>
            </w:r>
          </w:hyperlink>
        </w:p>
        <w:p w14:paraId="4741CACE" w14:textId="2C138E25" w:rsidR="00E252C4" w:rsidRPr="007B5BEC" w:rsidRDefault="00CD4AD8">
          <w:pPr>
            <w:pStyle w:val="TOC2"/>
            <w:rPr>
              <w:rFonts w:asciiTheme="minorHAnsi" w:eastAsiaTheme="minorEastAsia" w:hAnsiTheme="minorHAnsi" w:cstheme="minorHAnsi"/>
              <w:noProof/>
              <w:sz w:val="22"/>
              <w:szCs w:val="22"/>
            </w:rPr>
          </w:pPr>
          <w:hyperlink w:anchor="_Toc127379832" w:history="1">
            <w:r w:rsidR="00E252C4" w:rsidRPr="005A5346">
              <w:rPr>
                <w:rStyle w:val="Hyperlink"/>
                <w:rFonts w:asciiTheme="minorHAnsi" w:eastAsia="Microsoft Sans Serif" w:hAnsiTheme="minorHAnsi" w:cstheme="minorHAnsi"/>
                <w:noProof/>
                <w:lang w:val="de"/>
              </w:rPr>
              <w:t>Wie wir mit Feedback und Beschwerden umgehen</w:t>
            </w:r>
            <w:r w:rsidR="00E252C4" w:rsidRPr="005A5346">
              <w:rPr>
                <w:rFonts w:asciiTheme="minorHAnsi" w:hAnsiTheme="minorHAnsi" w:cstheme="minorHAnsi"/>
                <w:noProof/>
                <w:webHidden/>
              </w:rPr>
              <w:tab/>
            </w:r>
            <w:r w:rsidR="00E252C4" w:rsidRPr="005A5346">
              <w:rPr>
                <w:rFonts w:asciiTheme="minorHAnsi" w:hAnsiTheme="minorHAnsi" w:cstheme="minorHAnsi"/>
                <w:noProof/>
                <w:webHidden/>
              </w:rPr>
              <w:fldChar w:fldCharType="begin"/>
            </w:r>
            <w:r w:rsidR="00E252C4" w:rsidRPr="005A5346">
              <w:rPr>
                <w:rFonts w:asciiTheme="minorHAnsi" w:hAnsiTheme="minorHAnsi" w:cstheme="minorHAnsi"/>
                <w:noProof/>
                <w:webHidden/>
              </w:rPr>
              <w:instrText xml:space="preserve"> PAGEREF _Toc127379832 \h </w:instrText>
            </w:r>
            <w:r w:rsidR="00E252C4" w:rsidRPr="005A5346">
              <w:rPr>
                <w:rFonts w:asciiTheme="minorHAnsi" w:hAnsiTheme="minorHAnsi" w:cstheme="minorHAnsi"/>
                <w:noProof/>
                <w:webHidden/>
              </w:rPr>
            </w:r>
            <w:r w:rsidR="00E252C4" w:rsidRPr="005A5346">
              <w:rPr>
                <w:rFonts w:asciiTheme="minorHAnsi" w:hAnsiTheme="minorHAnsi" w:cstheme="minorHAnsi"/>
                <w:noProof/>
                <w:webHidden/>
              </w:rPr>
              <w:fldChar w:fldCharType="separate"/>
            </w:r>
            <w:r w:rsidR="00E252C4" w:rsidRPr="005A5346">
              <w:rPr>
                <w:rFonts w:asciiTheme="minorHAnsi" w:hAnsiTheme="minorHAnsi" w:cstheme="minorHAnsi"/>
                <w:noProof/>
                <w:webHidden/>
              </w:rPr>
              <w:t>5</w:t>
            </w:r>
            <w:r w:rsidR="00E252C4" w:rsidRPr="005A5346">
              <w:rPr>
                <w:rFonts w:asciiTheme="minorHAnsi" w:hAnsiTheme="minorHAnsi" w:cstheme="minorHAnsi"/>
                <w:noProof/>
                <w:webHidden/>
              </w:rPr>
              <w:fldChar w:fldCharType="end"/>
            </w:r>
          </w:hyperlink>
        </w:p>
        <w:p w14:paraId="420E1A9A" w14:textId="671856CE" w:rsidR="00E252C4" w:rsidRPr="007B5BEC" w:rsidRDefault="00CD4AD8">
          <w:pPr>
            <w:pStyle w:val="TOC3"/>
            <w:tabs>
              <w:tab w:val="right" w:leader="dot" w:pos="9350"/>
            </w:tabs>
            <w:rPr>
              <w:rFonts w:asciiTheme="minorHAnsi" w:eastAsiaTheme="minorEastAsia" w:hAnsiTheme="minorHAnsi" w:cstheme="minorHAnsi"/>
              <w:noProof/>
              <w:sz w:val="22"/>
              <w:szCs w:val="22"/>
            </w:rPr>
          </w:pPr>
          <w:hyperlink w:anchor="_Toc127379833" w:history="1">
            <w:r w:rsidR="00E252C4" w:rsidRPr="005A5346">
              <w:rPr>
                <w:rStyle w:val="Hyperlink"/>
                <w:rFonts w:asciiTheme="minorHAnsi" w:hAnsiTheme="minorHAnsi" w:cstheme="minorHAnsi"/>
                <w:noProof/>
                <w:lang w:val="de"/>
              </w:rPr>
              <w:t>Empfangen &amp; bestätigen</w:t>
            </w:r>
            <w:r w:rsidR="00E252C4" w:rsidRPr="005A5346">
              <w:rPr>
                <w:rFonts w:asciiTheme="minorHAnsi" w:hAnsiTheme="minorHAnsi" w:cstheme="minorHAnsi"/>
                <w:noProof/>
                <w:webHidden/>
              </w:rPr>
              <w:tab/>
            </w:r>
            <w:r w:rsidR="00E252C4" w:rsidRPr="005A5346">
              <w:rPr>
                <w:rFonts w:asciiTheme="minorHAnsi" w:hAnsiTheme="minorHAnsi" w:cstheme="minorHAnsi"/>
                <w:noProof/>
                <w:webHidden/>
              </w:rPr>
              <w:fldChar w:fldCharType="begin"/>
            </w:r>
            <w:r w:rsidR="00E252C4" w:rsidRPr="005A5346">
              <w:rPr>
                <w:rFonts w:asciiTheme="minorHAnsi" w:hAnsiTheme="minorHAnsi" w:cstheme="minorHAnsi"/>
                <w:noProof/>
                <w:webHidden/>
              </w:rPr>
              <w:instrText xml:space="preserve"> PAGEREF _Toc127379833 \h </w:instrText>
            </w:r>
            <w:r w:rsidR="00E252C4" w:rsidRPr="005A5346">
              <w:rPr>
                <w:rFonts w:asciiTheme="minorHAnsi" w:hAnsiTheme="minorHAnsi" w:cstheme="minorHAnsi"/>
                <w:noProof/>
                <w:webHidden/>
              </w:rPr>
            </w:r>
            <w:r w:rsidR="00E252C4" w:rsidRPr="005A5346">
              <w:rPr>
                <w:rFonts w:asciiTheme="minorHAnsi" w:hAnsiTheme="minorHAnsi" w:cstheme="minorHAnsi"/>
                <w:noProof/>
                <w:webHidden/>
              </w:rPr>
              <w:fldChar w:fldCharType="separate"/>
            </w:r>
            <w:r w:rsidR="00E252C4" w:rsidRPr="005A5346">
              <w:rPr>
                <w:rFonts w:asciiTheme="minorHAnsi" w:hAnsiTheme="minorHAnsi" w:cstheme="minorHAnsi"/>
                <w:noProof/>
                <w:webHidden/>
              </w:rPr>
              <w:t>5</w:t>
            </w:r>
            <w:r w:rsidR="00E252C4" w:rsidRPr="005A5346">
              <w:rPr>
                <w:rFonts w:asciiTheme="minorHAnsi" w:hAnsiTheme="minorHAnsi" w:cstheme="minorHAnsi"/>
                <w:noProof/>
                <w:webHidden/>
              </w:rPr>
              <w:fldChar w:fldCharType="end"/>
            </w:r>
          </w:hyperlink>
        </w:p>
        <w:p w14:paraId="321F50A6" w14:textId="27116A58" w:rsidR="00E252C4" w:rsidRPr="007B5BEC" w:rsidRDefault="00CD4AD8">
          <w:pPr>
            <w:pStyle w:val="TOC3"/>
            <w:tabs>
              <w:tab w:val="right" w:leader="dot" w:pos="9350"/>
            </w:tabs>
            <w:rPr>
              <w:rFonts w:asciiTheme="minorHAnsi" w:eastAsiaTheme="minorEastAsia" w:hAnsiTheme="minorHAnsi" w:cstheme="minorHAnsi"/>
              <w:noProof/>
              <w:sz w:val="22"/>
              <w:szCs w:val="22"/>
            </w:rPr>
          </w:pPr>
          <w:hyperlink w:anchor="_Toc127379834" w:history="1">
            <w:r w:rsidR="00E252C4" w:rsidRPr="005A5346">
              <w:rPr>
                <w:rStyle w:val="Hyperlink"/>
                <w:rFonts w:asciiTheme="minorHAnsi" w:hAnsiTheme="minorHAnsi" w:cstheme="minorHAnsi"/>
                <w:noProof/>
                <w:lang w:val="de"/>
              </w:rPr>
              <w:t>Bewerten</w:t>
            </w:r>
            <w:r w:rsidR="00E252C4" w:rsidRPr="005A5346">
              <w:rPr>
                <w:rFonts w:asciiTheme="minorHAnsi" w:hAnsiTheme="minorHAnsi" w:cstheme="minorHAnsi"/>
                <w:noProof/>
                <w:webHidden/>
              </w:rPr>
              <w:tab/>
            </w:r>
            <w:r w:rsidR="00E252C4" w:rsidRPr="005A5346">
              <w:rPr>
                <w:rFonts w:asciiTheme="minorHAnsi" w:hAnsiTheme="minorHAnsi" w:cstheme="minorHAnsi"/>
                <w:noProof/>
                <w:webHidden/>
              </w:rPr>
              <w:fldChar w:fldCharType="begin"/>
            </w:r>
            <w:r w:rsidR="00E252C4" w:rsidRPr="005A5346">
              <w:rPr>
                <w:rFonts w:asciiTheme="minorHAnsi" w:hAnsiTheme="minorHAnsi" w:cstheme="minorHAnsi"/>
                <w:noProof/>
                <w:webHidden/>
              </w:rPr>
              <w:instrText xml:space="preserve"> PAGEREF _Toc127379834 \h </w:instrText>
            </w:r>
            <w:r w:rsidR="00E252C4" w:rsidRPr="005A5346">
              <w:rPr>
                <w:rFonts w:asciiTheme="minorHAnsi" w:hAnsiTheme="minorHAnsi" w:cstheme="minorHAnsi"/>
                <w:noProof/>
                <w:webHidden/>
              </w:rPr>
            </w:r>
            <w:r w:rsidR="00E252C4" w:rsidRPr="005A5346">
              <w:rPr>
                <w:rFonts w:asciiTheme="minorHAnsi" w:hAnsiTheme="minorHAnsi" w:cstheme="minorHAnsi"/>
                <w:noProof/>
                <w:webHidden/>
              </w:rPr>
              <w:fldChar w:fldCharType="separate"/>
            </w:r>
            <w:r w:rsidR="00E252C4" w:rsidRPr="005A5346">
              <w:rPr>
                <w:rFonts w:asciiTheme="minorHAnsi" w:hAnsiTheme="minorHAnsi" w:cstheme="minorHAnsi"/>
                <w:noProof/>
                <w:webHidden/>
              </w:rPr>
              <w:t>5</w:t>
            </w:r>
            <w:r w:rsidR="00E252C4" w:rsidRPr="005A5346">
              <w:rPr>
                <w:rFonts w:asciiTheme="minorHAnsi" w:hAnsiTheme="minorHAnsi" w:cstheme="minorHAnsi"/>
                <w:noProof/>
                <w:webHidden/>
              </w:rPr>
              <w:fldChar w:fldCharType="end"/>
            </w:r>
          </w:hyperlink>
        </w:p>
        <w:p w14:paraId="7665CDD0" w14:textId="22452FA0" w:rsidR="00E252C4" w:rsidRPr="007B5BEC" w:rsidRDefault="00CD4AD8">
          <w:pPr>
            <w:pStyle w:val="TOC3"/>
            <w:tabs>
              <w:tab w:val="right" w:leader="dot" w:pos="9350"/>
            </w:tabs>
            <w:rPr>
              <w:rFonts w:asciiTheme="minorHAnsi" w:eastAsiaTheme="minorEastAsia" w:hAnsiTheme="minorHAnsi" w:cstheme="minorHAnsi"/>
              <w:noProof/>
              <w:sz w:val="22"/>
              <w:szCs w:val="22"/>
            </w:rPr>
          </w:pPr>
          <w:hyperlink w:anchor="_Toc127379835" w:history="1">
            <w:r w:rsidR="00E252C4" w:rsidRPr="005A5346">
              <w:rPr>
                <w:rStyle w:val="Hyperlink"/>
                <w:rFonts w:asciiTheme="minorHAnsi" w:hAnsiTheme="minorHAnsi" w:cstheme="minorHAnsi"/>
                <w:noProof/>
                <w:lang w:val="de"/>
              </w:rPr>
              <w:t>Maßnahmen ergreifen</w:t>
            </w:r>
            <w:r w:rsidR="00E252C4" w:rsidRPr="005A5346">
              <w:rPr>
                <w:rFonts w:asciiTheme="minorHAnsi" w:hAnsiTheme="minorHAnsi" w:cstheme="minorHAnsi"/>
                <w:noProof/>
                <w:webHidden/>
              </w:rPr>
              <w:tab/>
            </w:r>
            <w:r w:rsidR="00E252C4" w:rsidRPr="005A5346">
              <w:rPr>
                <w:rFonts w:asciiTheme="minorHAnsi" w:hAnsiTheme="minorHAnsi" w:cstheme="minorHAnsi"/>
                <w:noProof/>
                <w:webHidden/>
              </w:rPr>
              <w:fldChar w:fldCharType="begin"/>
            </w:r>
            <w:r w:rsidR="00E252C4" w:rsidRPr="005A5346">
              <w:rPr>
                <w:rFonts w:asciiTheme="minorHAnsi" w:hAnsiTheme="minorHAnsi" w:cstheme="minorHAnsi"/>
                <w:noProof/>
                <w:webHidden/>
              </w:rPr>
              <w:instrText xml:space="preserve"> PAGEREF _Toc127379835 \h </w:instrText>
            </w:r>
            <w:r w:rsidR="00E252C4" w:rsidRPr="005A5346">
              <w:rPr>
                <w:rFonts w:asciiTheme="minorHAnsi" w:hAnsiTheme="minorHAnsi" w:cstheme="minorHAnsi"/>
                <w:noProof/>
                <w:webHidden/>
              </w:rPr>
            </w:r>
            <w:r w:rsidR="00E252C4" w:rsidRPr="005A5346">
              <w:rPr>
                <w:rFonts w:asciiTheme="minorHAnsi" w:hAnsiTheme="minorHAnsi" w:cstheme="minorHAnsi"/>
                <w:noProof/>
                <w:webHidden/>
              </w:rPr>
              <w:fldChar w:fldCharType="separate"/>
            </w:r>
            <w:r w:rsidR="00E252C4" w:rsidRPr="005A5346">
              <w:rPr>
                <w:rFonts w:asciiTheme="minorHAnsi" w:hAnsiTheme="minorHAnsi" w:cstheme="minorHAnsi"/>
                <w:noProof/>
                <w:webHidden/>
              </w:rPr>
              <w:t>6</w:t>
            </w:r>
            <w:r w:rsidR="00E252C4" w:rsidRPr="005A5346">
              <w:rPr>
                <w:rFonts w:asciiTheme="minorHAnsi" w:hAnsiTheme="minorHAnsi" w:cstheme="minorHAnsi"/>
                <w:noProof/>
                <w:webHidden/>
              </w:rPr>
              <w:fldChar w:fldCharType="end"/>
            </w:r>
          </w:hyperlink>
        </w:p>
        <w:p w14:paraId="3A9598C7" w14:textId="6091B8C0" w:rsidR="00E252C4" w:rsidRPr="007B5BEC" w:rsidRDefault="00CD4AD8">
          <w:pPr>
            <w:pStyle w:val="TOC2"/>
            <w:rPr>
              <w:rFonts w:asciiTheme="minorHAnsi" w:eastAsiaTheme="minorEastAsia" w:hAnsiTheme="minorHAnsi" w:cstheme="minorHAnsi"/>
              <w:noProof/>
              <w:sz w:val="22"/>
              <w:szCs w:val="22"/>
            </w:rPr>
          </w:pPr>
          <w:hyperlink w:anchor="_Toc127379836" w:history="1">
            <w:r w:rsidR="00E252C4" w:rsidRPr="005A5346">
              <w:rPr>
                <w:rStyle w:val="Hyperlink"/>
                <w:rFonts w:asciiTheme="minorHAnsi" w:eastAsia="Microsoft Sans Serif" w:hAnsiTheme="minorHAnsi" w:cstheme="minorHAnsi"/>
                <w:noProof/>
                <w:lang w:val="de"/>
              </w:rPr>
              <w:t>Datenschutz</w:t>
            </w:r>
            <w:r w:rsidR="00E252C4" w:rsidRPr="005A5346">
              <w:rPr>
                <w:rFonts w:asciiTheme="minorHAnsi" w:hAnsiTheme="minorHAnsi" w:cstheme="minorHAnsi"/>
                <w:noProof/>
                <w:webHidden/>
              </w:rPr>
              <w:tab/>
            </w:r>
            <w:r w:rsidR="00E252C4" w:rsidRPr="005A5346">
              <w:rPr>
                <w:rFonts w:asciiTheme="minorHAnsi" w:hAnsiTheme="minorHAnsi" w:cstheme="minorHAnsi"/>
                <w:noProof/>
                <w:webHidden/>
              </w:rPr>
              <w:fldChar w:fldCharType="begin"/>
            </w:r>
            <w:r w:rsidR="00E252C4" w:rsidRPr="005A5346">
              <w:rPr>
                <w:rFonts w:asciiTheme="minorHAnsi" w:hAnsiTheme="minorHAnsi" w:cstheme="minorHAnsi"/>
                <w:noProof/>
                <w:webHidden/>
              </w:rPr>
              <w:instrText xml:space="preserve"> PAGEREF _Toc127379836 \h </w:instrText>
            </w:r>
            <w:r w:rsidR="00E252C4" w:rsidRPr="005A5346">
              <w:rPr>
                <w:rFonts w:asciiTheme="minorHAnsi" w:hAnsiTheme="minorHAnsi" w:cstheme="minorHAnsi"/>
                <w:noProof/>
                <w:webHidden/>
              </w:rPr>
            </w:r>
            <w:r w:rsidR="00E252C4" w:rsidRPr="005A5346">
              <w:rPr>
                <w:rFonts w:asciiTheme="minorHAnsi" w:hAnsiTheme="minorHAnsi" w:cstheme="minorHAnsi"/>
                <w:noProof/>
                <w:webHidden/>
              </w:rPr>
              <w:fldChar w:fldCharType="separate"/>
            </w:r>
            <w:r w:rsidR="00E252C4" w:rsidRPr="005A5346">
              <w:rPr>
                <w:rFonts w:asciiTheme="minorHAnsi" w:hAnsiTheme="minorHAnsi" w:cstheme="minorHAnsi"/>
                <w:noProof/>
                <w:webHidden/>
              </w:rPr>
              <w:t>7</w:t>
            </w:r>
            <w:r w:rsidR="00E252C4" w:rsidRPr="005A5346">
              <w:rPr>
                <w:rFonts w:asciiTheme="minorHAnsi" w:hAnsiTheme="minorHAnsi" w:cstheme="minorHAnsi"/>
                <w:noProof/>
                <w:webHidden/>
              </w:rPr>
              <w:fldChar w:fldCharType="end"/>
            </w:r>
          </w:hyperlink>
        </w:p>
        <w:p w14:paraId="1812D9A5" w14:textId="7E4E68B0" w:rsidR="00E252C4" w:rsidRPr="007B5BEC" w:rsidRDefault="00CD4AD8">
          <w:pPr>
            <w:pStyle w:val="TOC2"/>
            <w:rPr>
              <w:rFonts w:asciiTheme="minorHAnsi" w:eastAsiaTheme="minorEastAsia" w:hAnsiTheme="minorHAnsi" w:cstheme="minorHAnsi"/>
              <w:noProof/>
              <w:sz w:val="22"/>
              <w:szCs w:val="22"/>
            </w:rPr>
          </w:pPr>
          <w:hyperlink w:anchor="_Toc127379837" w:history="1">
            <w:r w:rsidR="00E252C4" w:rsidRPr="005A5346">
              <w:rPr>
                <w:rStyle w:val="Hyperlink"/>
                <w:rFonts w:asciiTheme="minorHAnsi" w:eastAsia="Microsoft Sans Serif" w:hAnsiTheme="minorHAnsi" w:cstheme="minorHAnsi"/>
                <w:noProof/>
                <w:lang w:val="de"/>
              </w:rPr>
              <w:t>Weitere Feedback-Optionen</w:t>
            </w:r>
            <w:r w:rsidR="00E252C4" w:rsidRPr="005A5346">
              <w:rPr>
                <w:rFonts w:asciiTheme="minorHAnsi" w:hAnsiTheme="minorHAnsi" w:cstheme="minorHAnsi"/>
                <w:noProof/>
                <w:webHidden/>
              </w:rPr>
              <w:tab/>
            </w:r>
            <w:r w:rsidR="00E252C4" w:rsidRPr="005A5346">
              <w:rPr>
                <w:rFonts w:asciiTheme="minorHAnsi" w:hAnsiTheme="minorHAnsi" w:cstheme="minorHAnsi"/>
                <w:noProof/>
                <w:webHidden/>
              </w:rPr>
              <w:fldChar w:fldCharType="begin"/>
            </w:r>
            <w:r w:rsidR="00E252C4" w:rsidRPr="005A5346">
              <w:rPr>
                <w:rFonts w:asciiTheme="minorHAnsi" w:hAnsiTheme="minorHAnsi" w:cstheme="minorHAnsi"/>
                <w:noProof/>
                <w:webHidden/>
              </w:rPr>
              <w:instrText xml:space="preserve"> PAGEREF _Toc127379837 \h </w:instrText>
            </w:r>
            <w:r w:rsidR="00E252C4" w:rsidRPr="005A5346">
              <w:rPr>
                <w:rFonts w:asciiTheme="minorHAnsi" w:hAnsiTheme="minorHAnsi" w:cstheme="minorHAnsi"/>
                <w:noProof/>
                <w:webHidden/>
              </w:rPr>
            </w:r>
            <w:r w:rsidR="00E252C4" w:rsidRPr="005A5346">
              <w:rPr>
                <w:rFonts w:asciiTheme="minorHAnsi" w:hAnsiTheme="minorHAnsi" w:cstheme="minorHAnsi"/>
                <w:noProof/>
                <w:webHidden/>
              </w:rPr>
              <w:fldChar w:fldCharType="separate"/>
            </w:r>
            <w:r w:rsidR="00E252C4" w:rsidRPr="005A5346">
              <w:rPr>
                <w:rFonts w:asciiTheme="minorHAnsi" w:hAnsiTheme="minorHAnsi" w:cstheme="minorHAnsi"/>
                <w:noProof/>
                <w:webHidden/>
              </w:rPr>
              <w:t>7</w:t>
            </w:r>
            <w:r w:rsidR="00E252C4" w:rsidRPr="005A5346">
              <w:rPr>
                <w:rFonts w:asciiTheme="minorHAnsi" w:hAnsiTheme="minorHAnsi" w:cstheme="minorHAnsi"/>
                <w:noProof/>
                <w:webHidden/>
              </w:rPr>
              <w:fldChar w:fldCharType="end"/>
            </w:r>
          </w:hyperlink>
        </w:p>
        <w:p w14:paraId="26345022" w14:textId="72619F42" w:rsidR="00E252C4" w:rsidRPr="007B5BEC" w:rsidRDefault="00CD4AD8">
          <w:pPr>
            <w:pStyle w:val="TOC2"/>
            <w:rPr>
              <w:rFonts w:asciiTheme="minorHAnsi" w:eastAsiaTheme="minorEastAsia" w:hAnsiTheme="minorHAnsi" w:cstheme="minorHAnsi"/>
              <w:noProof/>
              <w:sz w:val="22"/>
              <w:szCs w:val="22"/>
            </w:rPr>
          </w:pPr>
          <w:hyperlink w:anchor="_Toc127379838" w:history="1">
            <w:r w:rsidR="00E252C4" w:rsidRPr="005A5346">
              <w:rPr>
                <w:rStyle w:val="Hyperlink"/>
                <w:rFonts w:asciiTheme="minorHAnsi" w:eastAsia="Microsoft Sans Serif" w:hAnsiTheme="minorHAnsi" w:cstheme="minorHAnsi"/>
                <w:noProof/>
                <w:lang w:val="de"/>
              </w:rPr>
              <w:t>Zugeh</w:t>
            </w:r>
            <w:r w:rsidR="00E252C4" w:rsidRPr="005A5346">
              <w:rPr>
                <w:rStyle w:val="Hyperlink"/>
                <w:rFonts w:asciiTheme="minorHAnsi" w:eastAsia="Microsoft Sans Serif" w:hAnsiTheme="minorHAnsi" w:cstheme="minorHAnsi"/>
                <w:noProof/>
                <w:lang w:val="de-DE"/>
              </w:rPr>
              <w:t>örige</w:t>
            </w:r>
            <w:r w:rsidR="00E252C4" w:rsidRPr="005A5346">
              <w:rPr>
                <w:rStyle w:val="Hyperlink"/>
                <w:rFonts w:asciiTheme="minorHAnsi" w:eastAsia="Microsoft Sans Serif" w:hAnsiTheme="minorHAnsi" w:cstheme="minorHAnsi"/>
                <w:noProof/>
                <w:lang w:val="de"/>
              </w:rPr>
              <w:t xml:space="preserve"> Dokumente</w:t>
            </w:r>
            <w:r w:rsidR="00E252C4" w:rsidRPr="005A5346">
              <w:rPr>
                <w:rFonts w:asciiTheme="minorHAnsi" w:hAnsiTheme="minorHAnsi" w:cstheme="minorHAnsi"/>
                <w:noProof/>
                <w:webHidden/>
              </w:rPr>
              <w:tab/>
            </w:r>
            <w:r w:rsidR="00E252C4" w:rsidRPr="005A5346">
              <w:rPr>
                <w:rFonts w:asciiTheme="minorHAnsi" w:hAnsiTheme="minorHAnsi" w:cstheme="minorHAnsi"/>
                <w:noProof/>
                <w:webHidden/>
              </w:rPr>
              <w:fldChar w:fldCharType="begin"/>
            </w:r>
            <w:r w:rsidR="00E252C4" w:rsidRPr="005A5346">
              <w:rPr>
                <w:rFonts w:asciiTheme="minorHAnsi" w:hAnsiTheme="minorHAnsi" w:cstheme="minorHAnsi"/>
                <w:noProof/>
                <w:webHidden/>
              </w:rPr>
              <w:instrText xml:space="preserve"> PAGEREF _Toc127379838 \h </w:instrText>
            </w:r>
            <w:r w:rsidR="00E252C4" w:rsidRPr="005A5346">
              <w:rPr>
                <w:rFonts w:asciiTheme="minorHAnsi" w:hAnsiTheme="minorHAnsi" w:cstheme="minorHAnsi"/>
                <w:noProof/>
                <w:webHidden/>
              </w:rPr>
            </w:r>
            <w:r w:rsidR="00E252C4" w:rsidRPr="005A5346">
              <w:rPr>
                <w:rFonts w:asciiTheme="minorHAnsi" w:hAnsiTheme="minorHAnsi" w:cstheme="minorHAnsi"/>
                <w:noProof/>
                <w:webHidden/>
              </w:rPr>
              <w:fldChar w:fldCharType="separate"/>
            </w:r>
            <w:r w:rsidR="00E252C4" w:rsidRPr="005A5346">
              <w:rPr>
                <w:rFonts w:asciiTheme="minorHAnsi" w:hAnsiTheme="minorHAnsi" w:cstheme="minorHAnsi"/>
                <w:noProof/>
                <w:webHidden/>
              </w:rPr>
              <w:t>7</w:t>
            </w:r>
            <w:r w:rsidR="00E252C4" w:rsidRPr="005A5346">
              <w:rPr>
                <w:rFonts w:asciiTheme="minorHAnsi" w:hAnsiTheme="minorHAnsi" w:cstheme="minorHAnsi"/>
                <w:noProof/>
                <w:webHidden/>
              </w:rPr>
              <w:fldChar w:fldCharType="end"/>
            </w:r>
          </w:hyperlink>
        </w:p>
        <w:p w14:paraId="2CB9D17D" w14:textId="6210EF99" w:rsidR="2F5B711B" w:rsidRPr="005A5346" w:rsidRDefault="2F5B711B" w:rsidP="005A5346">
          <w:pPr>
            <w:pStyle w:val="TOC2"/>
            <w:tabs>
              <w:tab w:val="clear" w:pos="9350"/>
              <w:tab w:val="right" w:leader="dot" w:pos="9360"/>
            </w:tabs>
            <w:rPr>
              <w:rFonts w:asciiTheme="minorHAnsi" w:eastAsia="Microsoft Sans Serif" w:hAnsiTheme="minorHAnsi" w:cstheme="minorHAnsi"/>
            </w:rPr>
          </w:pPr>
          <w:r w:rsidRPr="005A5346">
            <w:rPr>
              <w:rFonts w:asciiTheme="minorHAnsi" w:hAnsiTheme="minorHAnsi" w:cstheme="minorHAnsi"/>
            </w:rPr>
            <w:fldChar w:fldCharType="end"/>
          </w:r>
        </w:p>
      </w:sdtContent>
    </w:sdt>
    <w:p w14:paraId="57BEC905" w14:textId="77777777" w:rsidR="00A82C35" w:rsidRPr="00A82C35" w:rsidRDefault="00A82C35" w:rsidP="54D7AA46">
      <w:pPr>
        <w:spacing w:line="276" w:lineRule="auto"/>
        <w:rPr>
          <w:rFonts w:asciiTheme="minorHAnsi" w:hAnsiTheme="minorHAnsi" w:cstheme="minorBidi"/>
          <w:sz w:val="22"/>
          <w:szCs w:val="22"/>
        </w:rPr>
      </w:pPr>
    </w:p>
    <w:p w14:paraId="4E72798C" w14:textId="1037B839" w:rsidR="2F5B711B" w:rsidRDefault="2F5B711B" w:rsidP="2F5B711B">
      <w:pPr>
        <w:spacing w:line="276" w:lineRule="auto"/>
      </w:pPr>
    </w:p>
    <w:p w14:paraId="4D77024F" w14:textId="142DD2E6" w:rsidR="2F5B711B" w:rsidRDefault="2F5B711B">
      <w:r>
        <w:rPr>
          <w:lang w:val="de"/>
        </w:rPr>
        <w:br w:type="page"/>
      </w:r>
    </w:p>
    <w:p w14:paraId="76E4CDBE" w14:textId="28B58BBE" w:rsidR="00A81C56" w:rsidRPr="005A5346" w:rsidRDefault="526B146E" w:rsidP="00AA714A">
      <w:pPr>
        <w:pStyle w:val="Heading2"/>
        <w:rPr>
          <w:rFonts w:eastAsia="Microsoft Sans Serif"/>
          <w:lang w:val="de-DE"/>
        </w:rPr>
      </w:pPr>
      <w:bookmarkStart w:id="1" w:name="_Toc46700756"/>
      <w:bookmarkStart w:id="2" w:name="_Toc1017528401"/>
      <w:bookmarkStart w:id="3" w:name="_Toc1035916096"/>
      <w:bookmarkStart w:id="4" w:name="_Toc1513167676"/>
      <w:bookmarkStart w:id="5" w:name="_Toc194722243"/>
      <w:bookmarkStart w:id="6" w:name="_Toc644483699"/>
      <w:bookmarkStart w:id="7" w:name="_Toc1730402942"/>
      <w:bookmarkStart w:id="8" w:name="_Toc127379825"/>
      <w:r>
        <w:rPr>
          <w:rFonts w:eastAsia="Microsoft Sans Serif"/>
          <w:iCs w:val="0"/>
          <w:lang w:val="de"/>
        </w:rPr>
        <w:lastRenderedPageBreak/>
        <w:t>Zweck der Richtlinie</w:t>
      </w:r>
      <w:bookmarkEnd w:id="1"/>
      <w:bookmarkEnd w:id="2"/>
      <w:bookmarkEnd w:id="3"/>
      <w:bookmarkEnd w:id="4"/>
      <w:bookmarkEnd w:id="5"/>
      <w:bookmarkEnd w:id="6"/>
      <w:bookmarkEnd w:id="7"/>
      <w:bookmarkEnd w:id="8"/>
    </w:p>
    <w:p w14:paraId="771B394B" w14:textId="2091F944" w:rsidR="4BAE0C7E" w:rsidRPr="002C16BB" w:rsidRDefault="4BAE0C7E" w:rsidP="00976048">
      <w:pPr>
        <w:pStyle w:val="NumberedParafp"/>
        <w:rPr>
          <w:lang w:val="de"/>
        </w:rPr>
      </w:pPr>
      <w:r>
        <w:rPr>
          <w:lang w:val="de"/>
        </w:rPr>
        <w:t>Der Fair Work Ombudsman</w:t>
      </w:r>
      <w:r w:rsidR="00976048">
        <w:rPr>
          <w:lang w:val="de"/>
        </w:rPr>
        <w:t>n</w:t>
      </w:r>
      <w:r>
        <w:rPr>
          <w:lang w:val="de"/>
        </w:rPr>
        <w:t xml:space="preserve"> ist eine unabhängige, gesetzliche Behörde (FWO), die aufgrund des Gesetzes für faire Arbeitsbedingungen von 2009 (Cth) (Fair Work Act 2009 (Cth) (FW Act)) eingerichtet wurde. Zweck der Feedback- und Beschwerderichtlinie (die Richtlinie) ist es, einfache und klare Informationen zu liefern, wie </w:t>
      </w:r>
      <w:r w:rsidR="00976048">
        <w:rPr>
          <w:lang w:val="de"/>
        </w:rPr>
        <w:t xml:space="preserve">der </w:t>
      </w:r>
      <w:r>
        <w:rPr>
          <w:lang w:val="de"/>
        </w:rPr>
        <w:t>FWO auf Feedback und Beschwerden in Bezug auf unsere Dienstleistungen eingeht.</w:t>
      </w:r>
    </w:p>
    <w:p w14:paraId="0D73C638" w14:textId="1B146159" w:rsidR="00D14B60" w:rsidRPr="002C16BB" w:rsidRDefault="00976048" w:rsidP="00976048">
      <w:pPr>
        <w:pStyle w:val="NumberedParafp"/>
        <w:rPr>
          <w:lang w:val="de"/>
        </w:rPr>
      </w:pPr>
      <w:r>
        <w:rPr>
          <w:lang w:val="de"/>
        </w:rPr>
        <w:t xml:space="preserve">Der </w:t>
      </w:r>
      <w:r w:rsidR="00D14B60">
        <w:rPr>
          <w:lang w:val="de"/>
        </w:rPr>
        <w:t>FWO ist bestrebt, unsere Dienstleistungen zu verbessern. Das Feedback hilft uns, unsere Dienstleistungen zu entwickeln und auf die Bedürfnisse und Erwartungen der Öffentlichkeit einzugehen. Feedback und Beschwerden liefern uns wertvolle Informationen, die wir nutzen können, um die Kundenerfahrungen und -zufriedenheit in Zukunft zu verbessern, und helfen uns zu erkennen, in welchen Bereichen wir bereits gut sind und wo Änderungen erforderlich sind.</w:t>
      </w:r>
    </w:p>
    <w:p w14:paraId="146EAF52" w14:textId="77E75D48" w:rsidR="00192D71" w:rsidRPr="002C16BB" w:rsidRDefault="003C6227" w:rsidP="00976048">
      <w:pPr>
        <w:pStyle w:val="NumberedParafp"/>
        <w:rPr>
          <w:lang w:val="de"/>
        </w:rPr>
      </w:pPr>
      <w:r>
        <w:rPr>
          <w:lang w:val="de"/>
        </w:rPr>
        <w:t xml:space="preserve">Feedback und Beschwerden werden von einem separaten, FWO-internen Team verwaltet, das für die Überprüfung von Komplimenten und Beschwerden über die </w:t>
      </w:r>
      <w:r w:rsidR="00976048">
        <w:rPr>
          <w:lang w:val="de"/>
        </w:rPr>
        <w:t>vom</w:t>
      </w:r>
      <w:r>
        <w:rPr>
          <w:lang w:val="de"/>
        </w:rPr>
        <w:t xml:space="preserve"> FWO angebotenen Dienstleistungen zuständig ist.</w:t>
      </w:r>
    </w:p>
    <w:p w14:paraId="031EF4A8" w14:textId="2CD8D055" w:rsidR="5D673615" w:rsidRPr="002C16BB" w:rsidRDefault="69917280" w:rsidP="00AA714A">
      <w:pPr>
        <w:pStyle w:val="Heading2"/>
        <w:rPr>
          <w:rFonts w:eastAsia="Microsoft Sans Serif"/>
          <w:lang w:val="de"/>
        </w:rPr>
      </w:pPr>
      <w:bookmarkStart w:id="9" w:name="_Toc1203328051"/>
      <w:bookmarkStart w:id="10" w:name="_Toc1519667527"/>
      <w:bookmarkStart w:id="11" w:name="_Toc1921150540"/>
      <w:bookmarkStart w:id="12" w:name="_Toc1022447838"/>
      <w:bookmarkStart w:id="13" w:name="_Toc1001469758"/>
      <w:bookmarkStart w:id="14" w:name="_Toc1469532423"/>
      <w:bookmarkStart w:id="15" w:name="_Toc1463411954"/>
      <w:bookmarkStart w:id="16" w:name="_Toc110951781"/>
      <w:bookmarkStart w:id="17" w:name="_Toc127379826"/>
      <w:r>
        <w:rPr>
          <w:rFonts w:eastAsia="Microsoft Sans Serif"/>
          <w:iCs w:val="0"/>
          <w:lang w:val="de"/>
        </w:rPr>
        <w:t>Umfang</w:t>
      </w:r>
      <w:bookmarkEnd w:id="9"/>
      <w:bookmarkEnd w:id="10"/>
      <w:bookmarkEnd w:id="11"/>
      <w:bookmarkEnd w:id="12"/>
      <w:bookmarkEnd w:id="13"/>
      <w:bookmarkEnd w:id="14"/>
      <w:bookmarkEnd w:id="15"/>
      <w:bookmarkEnd w:id="16"/>
      <w:bookmarkEnd w:id="17"/>
    </w:p>
    <w:p w14:paraId="01FDA3D9" w14:textId="01F29E14" w:rsidR="00582E36" w:rsidRPr="002C16BB" w:rsidRDefault="352D3175" w:rsidP="54D7AA46">
      <w:pPr>
        <w:spacing w:before="120" w:line="276" w:lineRule="auto"/>
        <w:rPr>
          <w:rFonts w:asciiTheme="minorHAnsi" w:eastAsia="Microsoft Sans Serif" w:hAnsiTheme="minorHAnsi" w:cs="Microsoft Sans Serif"/>
          <w:color w:val="000000" w:themeColor="text1"/>
          <w:sz w:val="22"/>
          <w:szCs w:val="22"/>
          <w:lang w:val="de"/>
        </w:rPr>
      </w:pPr>
      <w:r>
        <w:rPr>
          <w:rFonts w:asciiTheme="minorHAnsi" w:eastAsia="Microsoft Sans Serif" w:hAnsiTheme="minorHAnsi" w:cs="Microsoft Sans Serif"/>
          <w:color w:val="000000" w:themeColor="text1"/>
          <w:sz w:val="22"/>
          <w:szCs w:val="22"/>
          <w:lang w:val="de"/>
        </w:rPr>
        <w:t xml:space="preserve">Sie können sich mit Ihrem Feedback, einer Beschwerden über eine Dienstleistung oder einem Antrag auf Überprüfung Ihrer Angelegenheit an </w:t>
      </w:r>
      <w:r w:rsidR="00976048">
        <w:rPr>
          <w:rFonts w:asciiTheme="minorHAnsi" w:eastAsia="Microsoft Sans Serif" w:hAnsiTheme="minorHAnsi" w:cs="Microsoft Sans Serif"/>
          <w:color w:val="000000" w:themeColor="text1"/>
          <w:sz w:val="22"/>
          <w:szCs w:val="22"/>
          <w:lang w:val="de"/>
        </w:rPr>
        <w:t xml:space="preserve">den </w:t>
      </w:r>
      <w:r>
        <w:rPr>
          <w:rFonts w:asciiTheme="minorHAnsi" w:eastAsia="Microsoft Sans Serif" w:hAnsiTheme="minorHAnsi" w:cs="Microsoft Sans Serif"/>
          <w:color w:val="000000" w:themeColor="text1"/>
          <w:sz w:val="22"/>
          <w:szCs w:val="22"/>
          <w:lang w:val="de"/>
        </w:rPr>
        <w:t>FWO wenden:</w:t>
      </w:r>
      <w:bookmarkStart w:id="18" w:name="_Toc412208412"/>
    </w:p>
    <w:p w14:paraId="04241248" w14:textId="77777777" w:rsidR="00EA4F24" w:rsidRPr="002C16BB" w:rsidRDefault="00EA4F24" w:rsidP="00A82C35">
      <w:pPr>
        <w:spacing w:before="120" w:line="276" w:lineRule="auto"/>
        <w:rPr>
          <w:rFonts w:asciiTheme="minorHAnsi" w:hAnsiTheme="minorHAnsi" w:cstheme="minorHAnsi"/>
          <w:color w:val="000000" w:themeColor="text1"/>
          <w:sz w:val="22"/>
          <w:szCs w:val="22"/>
          <w:lang w:val="de"/>
        </w:rPr>
      </w:pPr>
    </w:p>
    <w:p w14:paraId="410991FB" w14:textId="3F5BBBE7" w:rsidR="005A04B3" w:rsidRDefault="005A04B3" w:rsidP="00A82C35">
      <w:pPr>
        <w:spacing w:before="120" w:line="276" w:lineRule="auto"/>
        <w:rPr>
          <w:rFonts w:cstheme="minorHAnsi"/>
          <w:color w:val="000000" w:themeColor="text1"/>
        </w:rPr>
      </w:pPr>
      <w:r>
        <w:rPr>
          <w:rFonts w:asciiTheme="minorHAnsi" w:hAnsiTheme="minorHAnsi" w:cstheme="minorHAnsi"/>
          <w:noProof/>
          <w:color w:val="2B579A"/>
          <w:sz w:val="22"/>
          <w:szCs w:val="22"/>
          <w:shd w:val="clear" w:color="auto" w:fill="E6E6E6"/>
          <w:lang w:val="de"/>
        </w:rPr>
        <w:drawing>
          <wp:inline distT="0" distB="0" distL="0" distR="0" wp14:anchorId="093AA3FC" wp14:editId="39C1C776">
            <wp:extent cx="5905500" cy="1028700"/>
            <wp:effectExtent l="0" t="0" r="0" b="19050"/>
            <wp:docPr id="13" name="Diagram 3" descr="Empfangen &amp; bestätigen Beurteilen &amp; Prioritäten setzen Reagieren Ergebnis mitteilen Von unseren Kunden lernen " title="Vorgehensweise der FWO beim Umgang mit Feedback und Beschwerde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ACE2449" w14:textId="77777777" w:rsidR="000B01F9" w:rsidRPr="005C7905" w:rsidRDefault="000B01F9" w:rsidP="00A82C35">
      <w:pPr>
        <w:spacing w:before="120" w:line="276" w:lineRule="auto"/>
        <w:rPr>
          <w:rFonts w:cstheme="minorHAnsi"/>
          <w:color w:val="000000" w:themeColor="text1"/>
        </w:rPr>
      </w:pPr>
    </w:p>
    <w:p w14:paraId="7A836C88" w14:textId="3E34E91C" w:rsidR="00582E36" w:rsidRPr="005A5346" w:rsidRDefault="439EE34F" w:rsidP="00AA714A">
      <w:pPr>
        <w:pStyle w:val="Heading3"/>
        <w:rPr>
          <w:lang w:val="de-DE"/>
        </w:rPr>
      </w:pPr>
      <w:bookmarkStart w:id="19" w:name="_Toc110951782"/>
      <w:bookmarkStart w:id="20" w:name="_Toc1220157052"/>
      <w:bookmarkStart w:id="21" w:name="_Toc233124834"/>
      <w:bookmarkStart w:id="22" w:name="_Toc1684694814"/>
      <w:bookmarkStart w:id="23" w:name="_Toc2082114787"/>
      <w:bookmarkStart w:id="24" w:name="_Toc49630318"/>
      <w:bookmarkStart w:id="25" w:name="_Toc735890617"/>
      <w:bookmarkStart w:id="26" w:name="_Toc1869474856"/>
      <w:bookmarkStart w:id="27" w:name="_Toc127379827"/>
      <w:r>
        <w:rPr>
          <w:lang w:val="de"/>
        </w:rPr>
        <w:t>Feedback</w:t>
      </w:r>
      <w:bookmarkEnd w:id="19"/>
      <w:bookmarkEnd w:id="20"/>
      <w:bookmarkEnd w:id="21"/>
      <w:bookmarkEnd w:id="22"/>
      <w:bookmarkEnd w:id="23"/>
      <w:bookmarkEnd w:id="24"/>
      <w:bookmarkEnd w:id="25"/>
      <w:bookmarkEnd w:id="26"/>
      <w:bookmarkEnd w:id="27"/>
    </w:p>
    <w:p w14:paraId="62E208A1" w14:textId="533887D6" w:rsidR="4CE5D37C" w:rsidRPr="002C16BB" w:rsidRDefault="7759CAA4" w:rsidP="2F5B711B">
      <w:pPr>
        <w:spacing w:before="120" w:line="276" w:lineRule="auto"/>
        <w:jc w:val="both"/>
        <w:rPr>
          <w:rFonts w:asciiTheme="minorHAnsi" w:eastAsia="Microsoft Sans Serif" w:hAnsiTheme="minorHAnsi" w:cs="Microsoft Sans Serif"/>
          <w:b/>
          <w:bCs/>
          <w:sz w:val="22"/>
          <w:szCs w:val="22"/>
          <w:lang w:val="de"/>
        </w:rPr>
      </w:pPr>
      <w:r>
        <w:rPr>
          <w:rFonts w:asciiTheme="minorHAnsi" w:eastAsia="Microsoft Sans Serif" w:hAnsiTheme="minorHAnsi" w:cs="Microsoft Sans Serif"/>
          <w:sz w:val="22"/>
          <w:szCs w:val="22"/>
          <w:lang w:val="de"/>
        </w:rPr>
        <w:t xml:space="preserve">Feedback bedeutet Rückmeldungen von Kunden oder anderen, externen Parteien zu den Dienstleistungen </w:t>
      </w:r>
      <w:r w:rsidR="00976048">
        <w:rPr>
          <w:rFonts w:asciiTheme="minorHAnsi" w:eastAsia="Microsoft Sans Serif" w:hAnsiTheme="minorHAnsi" w:cs="Microsoft Sans Serif"/>
          <w:sz w:val="22"/>
          <w:szCs w:val="22"/>
          <w:lang w:val="de"/>
        </w:rPr>
        <w:t xml:space="preserve">des </w:t>
      </w:r>
      <w:r>
        <w:rPr>
          <w:rFonts w:asciiTheme="minorHAnsi" w:eastAsia="Microsoft Sans Serif" w:hAnsiTheme="minorHAnsi" w:cs="Microsoft Sans Serif"/>
          <w:sz w:val="22"/>
          <w:szCs w:val="22"/>
          <w:lang w:val="de"/>
        </w:rPr>
        <w:t xml:space="preserve">FWO, wobei keine Maßnahmen und/oder Reaktionen erwartet werden. Dies kann sich auf Ihre Zufriedenheit bzw. Unzufriedenheit mit der Bearbeitung Ihrer Fair Work Infoline-Anfrage oder über die Informationen, die Sie auf unserer Website </w:t>
      </w:r>
      <w:hyperlink r:id="rId18">
        <w:r>
          <w:rPr>
            <w:rStyle w:val="Hyperlink"/>
            <w:rFonts w:asciiTheme="minorHAnsi" w:eastAsia="Microsoft Sans Serif" w:hAnsiTheme="minorHAnsi" w:cs="Microsoft Sans Serif"/>
            <w:sz w:val="22"/>
            <w:szCs w:val="22"/>
            <w:lang w:val="de"/>
          </w:rPr>
          <w:t>fairwork.gov.au</w:t>
        </w:r>
      </w:hyperlink>
      <w:r>
        <w:rPr>
          <w:rFonts w:asciiTheme="minorHAnsi" w:eastAsia="Microsoft Sans Serif" w:hAnsiTheme="minorHAnsi" w:cs="Microsoft Sans Serif"/>
          <w:sz w:val="22"/>
          <w:szCs w:val="22"/>
          <w:lang w:val="de"/>
        </w:rPr>
        <w:t xml:space="preserve"> gelesen haben, beziehen.</w:t>
      </w:r>
    </w:p>
    <w:p w14:paraId="7F1AFAF1" w14:textId="026A920D" w:rsidR="00F35308" w:rsidRPr="002C16BB" w:rsidRDefault="4D653E5A" w:rsidP="2F5B711B">
      <w:pPr>
        <w:spacing w:before="120" w:line="276" w:lineRule="auto"/>
        <w:jc w:val="both"/>
        <w:rPr>
          <w:rFonts w:asciiTheme="minorHAnsi" w:eastAsia="Microsoft Sans Serif" w:hAnsiTheme="minorHAnsi" w:cs="Microsoft Sans Serif"/>
          <w:sz w:val="22"/>
          <w:szCs w:val="22"/>
          <w:lang w:val="de"/>
        </w:rPr>
      </w:pPr>
      <w:r>
        <w:rPr>
          <w:rFonts w:asciiTheme="minorHAnsi" w:eastAsia="Microsoft Sans Serif" w:hAnsiTheme="minorHAnsi" w:cs="Microsoft Sans Serif"/>
          <w:sz w:val="22"/>
          <w:szCs w:val="22"/>
          <w:lang w:val="de"/>
        </w:rPr>
        <w:t xml:space="preserve">Ihr Feedback hilft uns, allgemeine bzw. spezifische Probleme bezüglich potenzieller Verbesserungen der Dienstleistungen zu ermitteln und zu überprüfen, ob wir im Einklang mit der </w:t>
      </w:r>
      <w:hyperlink r:id="rId19" w:history="1">
        <w:r>
          <w:rPr>
            <w:rStyle w:val="Hyperlink"/>
            <w:rFonts w:asciiTheme="minorHAnsi" w:eastAsia="Microsoft Sans Serif" w:hAnsiTheme="minorHAnsi" w:cs="Microsoft Sans Serif"/>
            <w:sz w:val="22"/>
            <w:szCs w:val="22"/>
            <w:lang w:val="de"/>
          </w:rPr>
          <w:t>FWO-Richtlinie zur Einhaltung und Durchsetzung von Vorschriften</w:t>
        </w:r>
      </w:hyperlink>
      <w:r>
        <w:rPr>
          <w:rFonts w:asciiTheme="minorHAnsi" w:eastAsia="Microsoft Sans Serif" w:hAnsiTheme="minorHAnsi" w:cs="Microsoft Sans Serif"/>
          <w:sz w:val="22"/>
          <w:szCs w:val="22"/>
          <w:lang w:val="de"/>
        </w:rPr>
        <w:t xml:space="preserve"> handeln, und sicherzustellen, dass die Informationen auf der Webseite </w:t>
      </w:r>
      <w:hyperlink r:id="rId20">
        <w:r>
          <w:rPr>
            <w:rStyle w:val="Hyperlink"/>
            <w:rFonts w:asciiTheme="minorHAnsi" w:eastAsia="Microsoft Sans Serif" w:hAnsiTheme="minorHAnsi" w:cs="Microsoft Sans Serif"/>
            <w:sz w:val="22"/>
            <w:szCs w:val="22"/>
            <w:lang w:val="de"/>
          </w:rPr>
          <w:t>fairwork.gov.au</w:t>
        </w:r>
      </w:hyperlink>
      <w:r>
        <w:rPr>
          <w:rFonts w:asciiTheme="minorHAnsi" w:eastAsia="Microsoft Sans Serif" w:hAnsiTheme="minorHAnsi" w:cs="Microsoft Sans Serif"/>
          <w:sz w:val="22"/>
          <w:szCs w:val="22"/>
          <w:lang w:val="de"/>
        </w:rPr>
        <w:t xml:space="preserve"> korrekt und hilfreich für die Öffentlichkeit sind.</w:t>
      </w:r>
    </w:p>
    <w:p w14:paraId="2E238410" w14:textId="0FBDB687" w:rsidR="5DA64A0D" w:rsidRPr="002C16BB" w:rsidRDefault="5DA64A0D" w:rsidP="5DA64A0D">
      <w:pPr>
        <w:pStyle w:val="Heading3"/>
        <w:rPr>
          <w:lang w:val="de"/>
        </w:rPr>
      </w:pPr>
    </w:p>
    <w:p w14:paraId="36F80DF3" w14:textId="2A0656D8" w:rsidR="00582E36" w:rsidRPr="002C16BB" w:rsidRDefault="439EE34F" w:rsidP="00AA714A">
      <w:pPr>
        <w:pStyle w:val="Heading3"/>
        <w:rPr>
          <w:lang w:val="de"/>
        </w:rPr>
      </w:pPr>
      <w:bookmarkStart w:id="28" w:name="_Toc110951783"/>
      <w:bookmarkStart w:id="29" w:name="_Toc1121025903"/>
      <w:bookmarkStart w:id="30" w:name="_Toc1471735568"/>
      <w:bookmarkStart w:id="31" w:name="_Toc890514422"/>
      <w:bookmarkStart w:id="32" w:name="_Toc1535805542"/>
      <w:bookmarkStart w:id="33" w:name="_Toc1886713546"/>
      <w:bookmarkStart w:id="34" w:name="_Toc1084037058"/>
      <w:bookmarkStart w:id="35" w:name="_Toc887104206"/>
      <w:bookmarkStart w:id="36" w:name="_Toc127379828"/>
      <w:r>
        <w:rPr>
          <w:lang w:val="de"/>
        </w:rPr>
        <w:t>Beschwerden über Dienstleistungen</w:t>
      </w:r>
      <w:bookmarkEnd w:id="28"/>
      <w:bookmarkEnd w:id="29"/>
      <w:bookmarkEnd w:id="30"/>
      <w:bookmarkEnd w:id="31"/>
      <w:bookmarkEnd w:id="32"/>
      <w:bookmarkEnd w:id="33"/>
      <w:bookmarkEnd w:id="34"/>
      <w:bookmarkEnd w:id="35"/>
      <w:bookmarkEnd w:id="36"/>
    </w:p>
    <w:p w14:paraId="653C00F0" w14:textId="383254AE" w:rsidR="00582E36" w:rsidRPr="002C16BB" w:rsidRDefault="4D653E5A" w:rsidP="648C62A6">
      <w:pPr>
        <w:spacing w:before="120" w:line="276" w:lineRule="auto"/>
        <w:jc w:val="both"/>
        <w:rPr>
          <w:rFonts w:asciiTheme="minorHAnsi" w:eastAsia="Microsoft Sans Serif" w:hAnsiTheme="minorHAnsi" w:cs="Microsoft Sans Serif"/>
          <w:sz w:val="22"/>
          <w:szCs w:val="22"/>
          <w:lang w:val="de"/>
        </w:rPr>
      </w:pPr>
      <w:r>
        <w:rPr>
          <w:rFonts w:asciiTheme="minorHAnsi" w:eastAsia="Microsoft Sans Serif" w:hAnsiTheme="minorHAnsi" w:cs="Microsoft Sans Serif"/>
          <w:sz w:val="22"/>
          <w:szCs w:val="22"/>
          <w:lang w:val="de"/>
        </w:rPr>
        <w:t xml:space="preserve">Wenn Sie der Meinung sind, dass wir Ihre Erwartungen nicht erfüllt haben bzw. uns nicht so verhalten haben, wie es in unserer </w:t>
      </w:r>
      <w:hyperlink r:id="rId21" w:anchor="customer-service-charter" w:history="1">
        <w:r>
          <w:rPr>
            <w:rStyle w:val="Hyperlink"/>
            <w:rFonts w:asciiTheme="minorHAnsi" w:eastAsia="Microsoft Sans Serif" w:hAnsiTheme="minorHAnsi" w:cs="Microsoft Sans Serif"/>
            <w:sz w:val="22"/>
            <w:szCs w:val="22"/>
            <w:lang w:val="de"/>
          </w:rPr>
          <w:t>Kundendienst-Satzung</w:t>
        </w:r>
      </w:hyperlink>
      <w:r>
        <w:rPr>
          <w:rFonts w:asciiTheme="minorHAnsi" w:eastAsia="Microsoft Sans Serif" w:hAnsiTheme="minorHAnsi" w:cs="Microsoft Sans Serif"/>
          <w:sz w:val="22"/>
          <w:szCs w:val="22"/>
          <w:lang w:val="de"/>
        </w:rPr>
        <w:t xml:space="preserve"> vorgegeben ist, unterstützen wir Sie in Ihrem Recht, eine Beschwerde über unsere Dienstleistungen einzureichen. Beschwerden über Dienstleistungen sind Ausdruck einer Unzufriedenheit mit einem Aspekt unserer Dienstleistungen, wobei eine Antwort bzw. ein Ergebnis erwartet wird. Beispiele hierfür sind, wenn Sie Ihren Tarif nicht finden können, weil die Website </w:t>
      </w:r>
      <w:r>
        <w:rPr>
          <w:rFonts w:asciiTheme="minorHAnsi" w:eastAsia="Microsoft Sans Serif" w:hAnsiTheme="minorHAnsi" w:cs="Microsoft Sans Serif"/>
          <w:sz w:val="22"/>
          <w:szCs w:val="22"/>
          <w:lang w:val="de"/>
        </w:rPr>
        <w:lastRenderedPageBreak/>
        <w:t>nicht funktioniert, Sie Schwierigkeiten haben, sich in Mein Konto einzuloggen oder ein FWO-Mitarbeiter bei der Bearbeitung Ihrer Anfrage nicht angemessen gehandelt hat.</w:t>
      </w:r>
    </w:p>
    <w:p w14:paraId="36AAB24F" w14:textId="047F2D51" w:rsidR="5DA64A0D" w:rsidRPr="002C16BB" w:rsidRDefault="5DA64A0D" w:rsidP="5DA64A0D">
      <w:pPr>
        <w:pStyle w:val="Heading3"/>
        <w:rPr>
          <w:lang w:val="de"/>
        </w:rPr>
      </w:pPr>
    </w:p>
    <w:p w14:paraId="49FCD2F9" w14:textId="4C5FC23E" w:rsidR="00582E36" w:rsidRPr="002C16BB" w:rsidRDefault="2A1C615F" w:rsidP="00AA714A">
      <w:pPr>
        <w:pStyle w:val="Heading3"/>
        <w:rPr>
          <w:lang w:val="de"/>
        </w:rPr>
      </w:pPr>
      <w:bookmarkStart w:id="37" w:name="_Toc110951784"/>
      <w:bookmarkStart w:id="38" w:name="_Toc2093327011"/>
      <w:bookmarkStart w:id="39" w:name="_Toc957787702"/>
      <w:bookmarkStart w:id="40" w:name="_Toc1892341264"/>
      <w:bookmarkStart w:id="41" w:name="_Toc1292222780"/>
      <w:bookmarkStart w:id="42" w:name="_Toc64926164"/>
      <w:bookmarkStart w:id="43" w:name="_Toc1970992530"/>
      <w:bookmarkStart w:id="44" w:name="_Toc2127257594"/>
      <w:bookmarkStart w:id="45" w:name="_Toc127379829"/>
      <w:r>
        <w:rPr>
          <w:lang w:val="de"/>
        </w:rPr>
        <w:t>Antrag auf Überprüfung</w:t>
      </w:r>
      <w:bookmarkEnd w:id="37"/>
      <w:bookmarkEnd w:id="38"/>
      <w:bookmarkEnd w:id="39"/>
      <w:bookmarkEnd w:id="40"/>
      <w:bookmarkEnd w:id="41"/>
      <w:bookmarkEnd w:id="42"/>
      <w:bookmarkEnd w:id="43"/>
      <w:bookmarkEnd w:id="44"/>
      <w:bookmarkEnd w:id="45"/>
    </w:p>
    <w:p w14:paraId="48B68108" w14:textId="74FB5A6A" w:rsidR="00582E36" w:rsidRPr="002C16BB" w:rsidRDefault="2BB0F636" w:rsidP="2F5B711B">
      <w:pPr>
        <w:spacing w:before="120" w:line="276" w:lineRule="auto"/>
        <w:jc w:val="both"/>
        <w:rPr>
          <w:rFonts w:asciiTheme="minorHAnsi" w:eastAsia="Microsoft Sans Serif" w:hAnsiTheme="minorHAnsi" w:cs="Microsoft Sans Serif"/>
          <w:sz w:val="22"/>
          <w:szCs w:val="22"/>
          <w:lang w:val="de"/>
        </w:rPr>
      </w:pPr>
      <w:r>
        <w:rPr>
          <w:rFonts w:asciiTheme="minorHAnsi" w:eastAsia="Microsoft Sans Serif" w:hAnsiTheme="minorHAnsi" w:cs="Microsoft Sans Serif"/>
          <w:sz w:val="22"/>
          <w:szCs w:val="22"/>
          <w:lang w:val="de"/>
        </w:rPr>
        <w:t xml:space="preserve">Ein Antrag auf Überprüfung ist Ausdruck einer Unzufriedenheit, wenn Sie möchten, dass </w:t>
      </w:r>
      <w:r w:rsidR="00976048">
        <w:rPr>
          <w:rFonts w:asciiTheme="minorHAnsi" w:eastAsia="Microsoft Sans Serif" w:hAnsiTheme="minorHAnsi" w:cs="Microsoft Sans Serif"/>
          <w:sz w:val="22"/>
          <w:szCs w:val="22"/>
          <w:lang w:val="de"/>
        </w:rPr>
        <w:t xml:space="preserve">der </w:t>
      </w:r>
      <w:r>
        <w:rPr>
          <w:rFonts w:asciiTheme="minorHAnsi" w:eastAsia="Microsoft Sans Serif" w:hAnsiTheme="minorHAnsi" w:cs="Microsoft Sans Serif"/>
          <w:sz w:val="22"/>
          <w:szCs w:val="22"/>
          <w:lang w:val="de"/>
        </w:rPr>
        <w:t xml:space="preserve">FWO eine Entscheidung neu bewertet und prüft, ob Ihre Angelegenheit im Einklang mit den Verfahren und Richtlinien </w:t>
      </w:r>
      <w:r w:rsidR="00976048">
        <w:rPr>
          <w:rFonts w:asciiTheme="minorHAnsi" w:eastAsia="Microsoft Sans Serif" w:hAnsiTheme="minorHAnsi" w:cs="Microsoft Sans Serif"/>
          <w:sz w:val="22"/>
          <w:szCs w:val="22"/>
          <w:lang w:val="de"/>
        </w:rPr>
        <w:t xml:space="preserve">des </w:t>
      </w:r>
      <w:r>
        <w:rPr>
          <w:rFonts w:asciiTheme="minorHAnsi" w:eastAsia="Microsoft Sans Serif" w:hAnsiTheme="minorHAnsi" w:cs="Microsoft Sans Serif"/>
          <w:sz w:val="22"/>
          <w:szCs w:val="22"/>
          <w:lang w:val="de"/>
        </w:rPr>
        <w:t>FWO bearbeitet wurde. Ein Beispiel ist die Bitte um Überprüfung eines Untersuchungsergebnisses bzw. einer Entscheidung, keine weiteren Maßnahmen im Zusammenhang mit einem Antrag auf Unterstützung zu ergreifen</w:t>
      </w:r>
      <w:r>
        <w:rPr>
          <w:rStyle w:val="FootnoteReference"/>
          <w:rFonts w:asciiTheme="minorHAnsi" w:eastAsia="Microsoft Sans Serif" w:hAnsiTheme="minorHAnsi" w:cs="Microsoft Sans Serif"/>
          <w:sz w:val="22"/>
          <w:szCs w:val="22"/>
          <w:lang w:val="de"/>
        </w:rPr>
        <w:footnoteReference w:id="2"/>
      </w:r>
      <w:r>
        <w:rPr>
          <w:rFonts w:asciiTheme="minorHAnsi" w:eastAsia="Microsoft Sans Serif" w:hAnsiTheme="minorHAnsi" w:cs="Microsoft Sans Serif"/>
          <w:sz w:val="22"/>
          <w:szCs w:val="22"/>
          <w:lang w:val="de"/>
        </w:rPr>
        <w:t xml:space="preserve">. </w:t>
      </w:r>
    </w:p>
    <w:p w14:paraId="28875B10" w14:textId="5749E83A" w:rsidR="000731FA" w:rsidRPr="002C16BB" w:rsidRDefault="000731FA" w:rsidP="2F5B711B">
      <w:pPr>
        <w:spacing w:before="120" w:line="276" w:lineRule="auto"/>
        <w:jc w:val="both"/>
        <w:rPr>
          <w:rFonts w:asciiTheme="minorHAnsi" w:eastAsia="Microsoft Sans Serif" w:hAnsiTheme="minorHAnsi" w:cs="Microsoft Sans Serif"/>
          <w:sz w:val="22"/>
          <w:szCs w:val="22"/>
          <w:lang w:val="de"/>
        </w:rPr>
      </w:pPr>
      <w:r>
        <w:rPr>
          <w:rFonts w:asciiTheme="minorHAnsi" w:eastAsia="Microsoft Sans Serif" w:hAnsiTheme="minorHAnsi" w:cs="Microsoft Sans Serif"/>
          <w:sz w:val="22"/>
          <w:szCs w:val="22"/>
          <w:lang w:val="de"/>
        </w:rPr>
        <w:t>Es ist wichtig zu wissen, dass dies nicht bedeutet, dass Ihre Angelegenheit für weitere Untersuchungen oder Einhaltungsmaßnahmen weitergeleitet wird. Wir überprüfen und bewerten jedoch, ob das entsprechende Verfahren eingehalten wurde und die Angelegenheit professionell gehandhabt wurde.</w:t>
      </w:r>
    </w:p>
    <w:p w14:paraId="11D4021A" w14:textId="0F2A7A1E" w:rsidR="00A1633B" w:rsidRPr="002C16BB" w:rsidRDefault="0270C4E4" w:rsidP="0089126D">
      <w:pPr>
        <w:pStyle w:val="Heading2"/>
        <w:rPr>
          <w:rFonts w:eastAsia="Microsoft Sans Serif"/>
          <w:lang w:val="fr-FR"/>
        </w:rPr>
      </w:pPr>
      <w:bookmarkStart w:id="46" w:name="_Toc995218098"/>
      <w:bookmarkStart w:id="47" w:name="_Toc530524192"/>
      <w:bookmarkStart w:id="48" w:name="_Toc1424261184"/>
      <w:bookmarkStart w:id="49" w:name="_Toc1984793674"/>
      <w:bookmarkStart w:id="50" w:name="_Toc677765124"/>
      <w:bookmarkStart w:id="51" w:name="_Toc1275156505"/>
      <w:bookmarkStart w:id="52" w:name="_Toc1715140354"/>
      <w:bookmarkStart w:id="53" w:name="_Toc110951785"/>
      <w:bookmarkStart w:id="54" w:name="_Toc127379830"/>
      <w:r>
        <w:rPr>
          <w:rFonts w:eastAsia="Microsoft Sans Serif"/>
          <w:iCs w:val="0"/>
          <w:lang w:val="de"/>
        </w:rPr>
        <w:t>Ausschlüsse</w:t>
      </w:r>
      <w:bookmarkEnd w:id="46"/>
      <w:bookmarkEnd w:id="47"/>
      <w:bookmarkEnd w:id="48"/>
      <w:bookmarkEnd w:id="49"/>
      <w:bookmarkEnd w:id="50"/>
      <w:bookmarkEnd w:id="51"/>
      <w:bookmarkEnd w:id="52"/>
      <w:bookmarkEnd w:id="53"/>
      <w:bookmarkEnd w:id="54"/>
    </w:p>
    <w:p w14:paraId="3DEFEE03" w14:textId="1B63F540" w:rsidR="00582E36" w:rsidRPr="002C16BB" w:rsidRDefault="412FF104" w:rsidP="2F5B711B">
      <w:pPr>
        <w:spacing w:before="120" w:line="276" w:lineRule="auto"/>
        <w:jc w:val="both"/>
        <w:rPr>
          <w:rFonts w:asciiTheme="minorHAnsi" w:hAnsiTheme="minorHAnsi"/>
          <w:color w:val="000000" w:themeColor="text1"/>
          <w:lang w:val="fr-FR"/>
        </w:rPr>
      </w:pPr>
      <w:r>
        <w:rPr>
          <w:rFonts w:asciiTheme="minorHAnsi" w:eastAsia="Microsoft Sans Serif" w:hAnsiTheme="minorHAnsi" w:cs="Microsoft Sans Serif"/>
          <w:color w:val="000000" w:themeColor="text1"/>
          <w:sz w:val="22"/>
          <w:szCs w:val="22"/>
          <w:lang w:val="de"/>
        </w:rPr>
        <w:t>Diese Richtlinie gilt nicht für:</w:t>
      </w:r>
    </w:p>
    <w:p w14:paraId="6CE3ED79" w14:textId="2E6315DA" w:rsidR="007F3BBF" w:rsidRPr="002C16BB" w:rsidRDefault="009B6F85" w:rsidP="2F5B711B">
      <w:pPr>
        <w:pStyle w:val="ListParagraph"/>
        <w:numPr>
          <w:ilvl w:val="0"/>
          <w:numId w:val="8"/>
        </w:numPr>
        <w:spacing w:before="120" w:line="276" w:lineRule="auto"/>
        <w:jc w:val="both"/>
        <w:rPr>
          <w:rFonts w:asciiTheme="minorHAnsi" w:hAnsiTheme="minorHAnsi"/>
          <w:color w:val="000000" w:themeColor="text1"/>
          <w:lang w:val="fr-FR"/>
        </w:rPr>
      </w:pPr>
      <w:r>
        <w:rPr>
          <w:rFonts w:asciiTheme="minorHAnsi" w:eastAsia="Microsoft Sans Serif" w:hAnsiTheme="minorHAnsi" w:cs="Microsoft Sans Serif"/>
          <w:color w:val="000000" w:themeColor="text1"/>
          <w:sz w:val="22"/>
          <w:szCs w:val="22"/>
          <w:lang w:val="de"/>
        </w:rPr>
        <w:t xml:space="preserve">geringfügige Angelegenheiten, die direkt mit einem FWO-Mitarbeiter oder dessen Teamleiter besprochen wurden und im Rahmen einer standardisierten Interaktion gehandhabt werden können </w:t>
      </w:r>
    </w:p>
    <w:p w14:paraId="73E72721" w14:textId="7252C536" w:rsidR="00A01E5E" w:rsidRPr="002C16BB" w:rsidRDefault="009B6F85" w:rsidP="2F5B711B">
      <w:pPr>
        <w:pStyle w:val="ListParagraph"/>
        <w:numPr>
          <w:ilvl w:val="0"/>
          <w:numId w:val="8"/>
        </w:numPr>
        <w:spacing w:before="120" w:line="276" w:lineRule="auto"/>
        <w:jc w:val="both"/>
        <w:rPr>
          <w:rFonts w:asciiTheme="minorHAnsi" w:hAnsiTheme="minorHAnsi"/>
          <w:color w:val="000000" w:themeColor="text1"/>
          <w:lang w:val="fr-FR"/>
        </w:rPr>
      </w:pPr>
      <w:r>
        <w:rPr>
          <w:rFonts w:asciiTheme="minorHAnsi" w:eastAsia="Microsoft Sans Serif" w:hAnsiTheme="minorHAnsi" w:cs="Microsoft Sans Serif"/>
          <w:color w:val="000000" w:themeColor="text1"/>
          <w:sz w:val="22"/>
          <w:szCs w:val="22"/>
          <w:lang w:val="de"/>
        </w:rPr>
        <w:t>Inhalte einer Aufforderung zur Einhaltung von Vorschriften oder der Mitteilung einer mit einer Ordnungswidrigkeit verbundenen Strafe</w:t>
      </w:r>
    </w:p>
    <w:p w14:paraId="660B2D6F" w14:textId="6C649C61" w:rsidR="00DA1C1A" w:rsidRPr="0089126D" w:rsidRDefault="009B6F85" w:rsidP="2F5B711B">
      <w:pPr>
        <w:pStyle w:val="ListParagraph"/>
        <w:numPr>
          <w:ilvl w:val="0"/>
          <w:numId w:val="8"/>
        </w:numPr>
        <w:spacing w:before="120" w:line="276" w:lineRule="auto"/>
        <w:jc w:val="both"/>
        <w:rPr>
          <w:rFonts w:asciiTheme="minorHAnsi" w:hAnsiTheme="minorHAnsi"/>
          <w:color w:val="000000" w:themeColor="text1"/>
        </w:rPr>
      </w:pPr>
      <w:r>
        <w:rPr>
          <w:rFonts w:asciiTheme="minorHAnsi" w:eastAsia="Microsoft Sans Serif" w:hAnsiTheme="minorHAnsi" w:cs="Microsoft Sans Serif"/>
          <w:color w:val="000000" w:themeColor="text1"/>
          <w:sz w:val="22"/>
          <w:szCs w:val="22"/>
          <w:lang w:val="de"/>
        </w:rPr>
        <w:t xml:space="preserve">aktuelle/anhängige FWO-Angelegenheiten </w:t>
      </w:r>
    </w:p>
    <w:p w14:paraId="4C6B05BB" w14:textId="6AD02780" w:rsidR="30BF52E4" w:rsidRPr="005A5346" w:rsidRDefault="009B6F85" w:rsidP="2F5B711B">
      <w:pPr>
        <w:pStyle w:val="ListParagraph"/>
        <w:numPr>
          <w:ilvl w:val="0"/>
          <w:numId w:val="8"/>
        </w:numPr>
        <w:spacing w:before="120" w:line="276" w:lineRule="auto"/>
        <w:jc w:val="both"/>
        <w:rPr>
          <w:rFonts w:asciiTheme="minorHAnsi" w:hAnsiTheme="minorHAnsi"/>
          <w:color w:val="000000" w:themeColor="text1"/>
          <w:lang w:val="de-DE"/>
        </w:rPr>
      </w:pPr>
      <w:r>
        <w:rPr>
          <w:rFonts w:asciiTheme="minorHAnsi" w:eastAsia="Microsoft Sans Serif" w:hAnsiTheme="minorHAnsi" w:cs="Microsoft Sans Serif"/>
          <w:color w:val="000000" w:themeColor="text1"/>
          <w:sz w:val="22"/>
          <w:szCs w:val="22"/>
          <w:lang w:val="de"/>
        </w:rPr>
        <w:t>Angelegenheiten, mit denen sich bereits eine externe Behörde oder ein Gericht befasst hat oder befasst.</w:t>
      </w:r>
    </w:p>
    <w:p w14:paraId="08ED36FE" w14:textId="74C8E5A3" w:rsidR="007F1D15" w:rsidRPr="002C16BB" w:rsidRDefault="76EF9F10" w:rsidP="00976048">
      <w:pPr>
        <w:pStyle w:val="NumberedParafp"/>
        <w:rPr>
          <w:lang w:val="de"/>
        </w:rPr>
      </w:pPr>
      <w:bookmarkStart w:id="55" w:name="_Toc412208416"/>
      <w:r>
        <w:rPr>
          <w:lang w:val="de"/>
        </w:rPr>
        <w:t xml:space="preserve">Allgemeine Dienstleistungsanfragen werden nicht im Rahmen der Feedback- und Beschwerdefunktion bearbeitet. Wenn Sie eine allgemeine Beratung zu Arbeitsplatz-Beziehungen oder Unterstützung in einem Streitfall am Arbeitsplatz benötigen, senden Sie uns bitte eine </w:t>
      </w:r>
      <w:bookmarkEnd w:id="18"/>
      <w:bookmarkEnd w:id="55"/>
      <w:r>
        <w:fldChar w:fldCharType="begin"/>
      </w:r>
      <w:r w:rsidRPr="002C16BB">
        <w:rPr>
          <w:lang w:val="de"/>
        </w:rPr>
        <w:instrText>HYPERLINK "https://fwopr.b2clogin.com/fwopr.onmicrosoft.com/oauth2/v2.0/authorize?p=B2C_1_FWO_OSP&amp;client_id=1a57bd80-a694-4b78-a371-39191e90b8a1&amp;nonce=defaultNonce&amp;redirect_uri=https%3A//services.fairwork.gov.au/my-account&amp;scope=openid&amp;response_type=id_token&amp;prompt=login"</w:instrText>
      </w:r>
      <w:r>
        <w:fldChar w:fldCharType="separate"/>
      </w:r>
      <w:r>
        <w:rPr>
          <w:rStyle w:val="Hyperlink"/>
          <w:lang w:val="de"/>
        </w:rPr>
        <w:t>Online-Anfrage</w:t>
      </w:r>
      <w:r>
        <w:rPr>
          <w:rStyle w:val="Hyperlink"/>
          <w:lang w:val="de"/>
        </w:rPr>
        <w:fldChar w:fldCharType="end"/>
      </w:r>
      <w:r>
        <w:rPr>
          <w:lang w:val="de"/>
        </w:rPr>
        <w:t>.</w:t>
      </w:r>
    </w:p>
    <w:p w14:paraId="43FE1340" w14:textId="43D63B5C" w:rsidR="6F3D2B32" w:rsidRPr="002C16BB" w:rsidRDefault="71FE8887" w:rsidP="0089126D">
      <w:pPr>
        <w:pStyle w:val="Heading2"/>
        <w:rPr>
          <w:rFonts w:eastAsia="Microsoft Sans Serif"/>
          <w:lang w:val="de"/>
        </w:rPr>
      </w:pPr>
      <w:bookmarkStart w:id="56" w:name="_Toc1632103615"/>
      <w:bookmarkStart w:id="57" w:name="_Toc932128683"/>
      <w:bookmarkStart w:id="58" w:name="_Toc333751307"/>
      <w:bookmarkStart w:id="59" w:name="_Toc1866375426"/>
      <w:bookmarkStart w:id="60" w:name="_Toc1100974858"/>
      <w:bookmarkStart w:id="61" w:name="_Toc354291308"/>
      <w:bookmarkStart w:id="62" w:name="_Toc1360976249"/>
      <w:bookmarkStart w:id="63" w:name="_Toc110951786"/>
      <w:bookmarkStart w:id="64" w:name="_Toc127379831"/>
      <w:r>
        <w:rPr>
          <w:rFonts w:eastAsia="Microsoft Sans Serif"/>
          <w:iCs w:val="0"/>
          <w:lang w:val="de"/>
        </w:rPr>
        <w:t>Einreichen von Feedback oder Beschwerden</w:t>
      </w:r>
      <w:bookmarkEnd w:id="56"/>
      <w:bookmarkEnd w:id="57"/>
      <w:bookmarkEnd w:id="58"/>
      <w:bookmarkEnd w:id="59"/>
      <w:bookmarkEnd w:id="60"/>
      <w:bookmarkEnd w:id="61"/>
      <w:bookmarkEnd w:id="62"/>
      <w:bookmarkEnd w:id="63"/>
      <w:bookmarkEnd w:id="64"/>
    </w:p>
    <w:p w14:paraId="4739EC1D" w14:textId="6E5F3AF5" w:rsidR="00D07BD2" w:rsidRPr="005A5346" w:rsidRDefault="781A99B8" w:rsidP="00976048">
      <w:pPr>
        <w:pStyle w:val="NumberedParafp"/>
        <w:rPr>
          <w:lang w:val="de-DE"/>
        </w:rPr>
      </w:pPr>
      <w:r>
        <w:rPr>
          <w:lang w:val="de"/>
        </w:rPr>
        <w:t xml:space="preserve">Wir nehmen Feedback und Beschwerden über jeden beliebigen Kommunikationsweg entgegen, empfehlen jedoch, das </w:t>
      </w:r>
      <w:hyperlink r:id="rId22">
        <w:r>
          <w:rPr>
            <w:rStyle w:val="Hyperlink"/>
            <w:rFonts w:cstheme="minorHAnsi"/>
            <w:lang w:val="de"/>
          </w:rPr>
          <w:t>Online-Formular</w:t>
        </w:r>
      </w:hyperlink>
      <w:r>
        <w:rPr>
          <w:rStyle w:val="Hyperlink"/>
          <w:rFonts w:cstheme="minorHAnsi"/>
          <w:color w:val="auto"/>
          <w:u w:val="none"/>
          <w:lang w:val="de"/>
        </w:rPr>
        <w:t xml:space="preserve"> </w:t>
      </w:r>
      <w:r w:rsidR="00976048">
        <w:rPr>
          <w:rStyle w:val="Hyperlink"/>
          <w:rFonts w:cstheme="minorHAnsi"/>
          <w:color w:val="auto"/>
          <w:u w:val="none"/>
          <w:lang w:val="de"/>
        </w:rPr>
        <w:t xml:space="preserve">des </w:t>
      </w:r>
      <w:r>
        <w:rPr>
          <w:rStyle w:val="Hyperlink"/>
          <w:rFonts w:cstheme="minorHAnsi"/>
          <w:color w:val="auto"/>
          <w:u w:val="none"/>
          <w:lang w:val="de"/>
        </w:rPr>
        <w:t>FWO zu verwenden.</w:t>
      </w:r>
      <w:r>
        <w:rPr>
          <w:rStyle w:val="Hyperlink"/>
          <w:rFonts w:ascii="Microsoft Sans Serif" w:hAnsi="Microsoft Sans Serif"/>
          <w:color w:val="auto"/>
          <w:u w:val="none"/>
          <w:lang w:val="de"/>
        </w:rPr>
        <w:t xml:space="preserve"> </w:t>
      </w:r>
      <w:r>
        <w:rPr>
          <w:rStyle w:val="Hyperlink"/>
          <w:rFonts w:eastAsiaTheme="minorEastAsia" w:cstheme="minorBidi"/>
          <w:color w:val="auto"/>
          <w:u w:val="none"/>
          <w:lang w:val="de"/>
        </w:rPr>
        <w:t xml:space="preserve">Auf diese Weise können wir </w:t>
      </w:r>
      <w:r>
        <w:rPr>
          <w:lang w:val="de"/>
        </w:rPr>
        <w:t xml:space="preserve">sicherstellen, dass das Feedback zentral in unserem Fallmanagementsystem verwaltet wird. </w:t>
      </w:r>
    </w:p>
    <w:p w14:paraId="70DEE43B" w14:textId="37A1D580" w:rsidR="00177F5B" w:rsidRPr="0089126D" w:rsidRDefault="21F772E9" w:rsidP="2F5B711B">
      <w:pPr>
        <w:pStyle w:val="NormalWeb"/>
        <w:spacing w:before="120" w:line="276" w:lineRule="auto"/>
        <w:rPr>
          <w:rFonts w:asciiTheme="minorHAnsi" w:eastAsia="Microsoft Sans Serif" w:hAnsiTheme="minorHAnsi" w:cs="Microsoft Sans Serif"/>
          <w:sz w:val="22"/>
          <w:szCs w:val="22"/>
        </w:rPr>
      </w:pPr>
      <w:r>
        <w:rPr>
          <w:rFonts w:asciiTheme="minorHAnsi" w:eastAsia="Microsoft Sans Serif" w:hAnsiTheme="minorHAnsi" w:cs="Microsoft Sans Serif"/>
          <w:sz w:val="22"/>
          <w:szCs w:val="22"/>
          <w:lang w:val="de"/>
        </w:rPr>
        <w:t>Wenn Sie Ihr Feedback oder Ihre Beschwerde einreichen, stellen Sie bitte ausreichend Informationen zur Verfügung, damit wir Ihr Anliegen verstehen können. Wir bitten Sie,</w:t>
      </w:r>
    </w:p>
    <w:p w14:paraId="79769343" w14:textId="0D444F05" w:rsidR="004159D0" w:rsidRPr="005A5346" w:rsidRDefault="00EB40A0" w:rsidP="2F5B711B">
      <w:pPr>
        <w:pStyle w:val="NormalWeb"/>
        <w:numPr>
          <w:ilvl w:val="0"/>
          <w:numId w:val="7"/>
        </w:numPr>
        <w:spacing w:before="120" w:line="276" w:lineRule="auto"/>
        <w:rPr>
          <w:rFonts w:asciiTheme="minorHAnsi" w:eastAsia="Microsoft Sans Serif" w:hAnsiTheme="minorHAnsi" w:cs="Microsoft Sans Serif"/>
          <w:sz w:val="22"/>
          <w:szCs w:val="22"/>
          <w:lang w:val="de-DE"/>
        </w:rPr>
      </w:pPr>
      <w:r>
        <w:rPr>
          <w:rFonts w:asciiTheme="minorHAnsi" w:eastAsia="Microsoft Sans Serif" w:hAnsiTheme="minorHAnsi" w:cs="Microsoft Sans Serif"/>
          <w:sz w:val="22"/>
          <w:szCs w:val="22"/>
          <w:lang w:val="de"/>
        </w:rPr>
        <w:t>eine Referenz- oder eine Geschäftsnummer für die Anfrage anzugeben</w:t>
      </w:r>
    </w:p>
    <w:p w14:paraId="3DBF30C0" w14:textId="634F7DD9" w:rsidR="00546B50" w:rsidRPr="005A5346" w:rsidRDefault="00EB40A0" w:rsidP="2F5B711B">
      <w:pPr>
        <w:pStyle w:val="ListParagraph"/>
        <w:numPr>
          <w:ilvl w:val="0"/>
          <w:numId w:val="7"/>
        </w:numPr>
        <w:spacing w:line="276" w:lineRule="auto"/>
        <w:jc w:val="both"/>
        <w:rPr>
          <w:rFonts w:asciiTheme="minorHAnsi" w:hAnsiTheme="minorHAnsi"/>
          <w:lang w:val="de-DE"/>
        </w:rPr>
      </w:pPr>
      <w:r>
        <w:rPr>
          <w:rFonts w:asciiTheme="minorHAnsi" w:eastAsia="Microsoft Sans Serif" w:hAnsiTheme="minorHAnsi" w:cs="Microsoft Sans Serif"/>
          <w:sz w:val="22"/>
          <w:szCs w:val="22"/>
          <w:lang w:val="de"/>
        </w:rPr>
        <w:t>die Kernfragen zu berücksichtigen (z. B. was passiert ist, wann die Situation eingetreten ist, wer beteiligt war)</w:t>
      </w:r>
    </w:p>
    <w:p w14:paraId="70AB2A73" w14:textId="5665AFCE" w:rsidR="00546B50" w:rsidRPr="005A5346" w:rsidRDefault="00EB40A0" w:rsidP="2F5B711B">
      <w:pPr>
        <w:pStyle w:val="ListParagraph"/>
        <w:numPr>
          <w:ilvl w:val="0"/>
          <w:numId w:val="7"/>
        </w:numPr>
        <w:spacing w:before="120" w:line="276" w:lineRule="auto"/>
        <w:jc w:val="both"/>
        <w:rPr>
          <w:rFonts w:asciiTheme="minorHAnsi" w:hAnsiTheme="minorHAnsi"/>
          <w:lang w:val="de-DE"/>
        </w:rPr>
      </w:pPr>
      <w:r>
        <w:rPr>
          <w:rFonts w:asciiTheme="minorHAnsi" w:eastAsia="Microsoft Sans Serif" w:hAnsiTheme="minorHAnsi" w:cs="Microsoft Sans Serif"/>
          <w:sz w:val="22"/>
          <w:szCs w:val="22"/>
          <w:lang w:val="de"/>
        </w:rPr>
        <w:t xml:space="preserve">alle relevanten Informationen in Bezug auf Ihre Interaktion mit </w:t>
      </w:r>
      <w:r w:rsidR="00976048">
        <w:rPr>
          <w:rFonts w:asciiTheme="minorHAnsi" w:eastAsia="Microsoft Sans Serif" w:hAnsiTheme="minorHAnsi" w:cs="Microsoft Sans Serif"/>
          <w:sz w:val="22"/>
          <w:szCs w:val="22"/>
          <w:lang w:val="de"/>
        </w:rPr>
        <w:t xml:space="preserve">dem </w:t>
      </w:r>
      <w:r>
        <w:rPr>
          <w:rFonts w:asciiTheme="minorHAnsi" w:eastAsia="Microsoft Sans Serif" w:hAnsiTheme="minorHAnsi" w:cs="Microsoft Sans Serif"/>
          <w:sz w:val="22"/>
          <w:szCs w:val="22"/>
          <w:lang w:val="de"/>
        </w:rPr>
        <w:t>FWO bereitzustellen und</w:t>
      </w:r>
    </w:p>
    <w:p w14:paraId="3992E342" w14:textId="71986F8D" w:rsidR="00C65251" w:rsidRPr="005A5346" w:rsidRDefault="00EB40A0" w:rsidP="005A5346">
      <w:pPr>
        <w:pStyle w:val="ListParagraph"/>
        <w:numPr>
          <w:ilvl w:val="0"/>
          <w:numId w:val="7"/>
        </w:numPr>
        <w:spacing w:before="120" w:line="276" w:lineRule="auto"/>
        <w:jc w:val="both"/>
        <w:rPr>
          <w:rFonts w:asciiTheme="minorHAnsi" w:eastAsia="Microsoft Sans Serif" w:hAnsiTheme="minorHAnsi" w:cs="Microsoft Sans Serif"/>
          <w:sz w:val="22"/>
          <w:szCs w:val="22"/>
          <w:lang w:val="de"/>
        </w:rPr>
      </w:pPr>
      <w:r>
        <w:rPr>
          <w:rFonts w:asciiTheme="minorHAnsi" w:eastAsia="Microsoft Sans Serif" w:hAnsiTheme="minorHAnsi" w:cs="Microsoft Sans Serif"/>
          <w:sz w:val="22"/>
          <w:szCs w:val="22"/>
          <w:lang w:val="de"/>
        </w:rPr>
        <w:t>uns mitzuteilen, welcher Teil des Prozesses nicht eingehalten oder nicht ordnungsgemäß durchgeführt wurde.</w:t>
      </w:r>
    </w:p>
    <w:p w14:paraId="15CA5C14" w14:textId="799A8FFD" w:rsidR="00514B4E" w:rsidRPr="002C16BB" w:rsidRDefault="6544F1C9" w:rsidP="2F5B711B">
      <w:pPr>
        <w:pStyle w:val="NormalWeb"/>
        <w:spacing w:before="120" w:line="276" w:lineRule="auto"/>
        <w:rPr>
          <w:rFonts w:asciiTheme="minorHAnsi" w:eastAsia="Microsoft Sans Serif" w:hAnsiTheme="minorHAnsi" w:cs="Microsoft Sans Serif"/>
          <w:sz w:val="22"/>
          <w:szCs w:val="22"/>
          <w:lang w:val="fi-FI"/>
        </w:rPr>
      </w:pPr>
      <w:r>
        <w:rPr>
          <w:rFonts w:asciiTheme="minorHAnsi" w:eastAsia="Microsoft Sans Serif" w:hAnsiTheme="minorHAnsi" w:cs="Microsoft Sans Serif"/>
          <w:sz w:val="22"/>
          <w:szCs w:val="22"/>
          <w:lang w:val="de"/>
        </w:rPr>
        <w:t xml:space="preserve">Was können Sie von uns erwarten? </w:t>
      </w:r>
    </w:p>
    <w:p w14:paraId="4B226740" w14:textId="4A28A410" w:rsidR="007A74F1" w:rsidRPr="005A5346" w:rsidRDefault="645FCEC2" w:rsidP="2F5B711B">
      <w:pPr>
        <w:pStyle w:val="ListParagraph"/>
        <w:numPr>
          <w:ilvl w:val="0"/>
          <w:numId w:val="6"/>
        </w:numPr>
        <w:spacing w:before="120" w:line="276" w:lineRule="auto"/>
        <w:jc w:val="both"/>
        <w:rPr>
          <w:rFonts w:asciiTheme="minorHAnsi" w:hAnsiTheme="minorHAnsi"/>
          <w:lang w:val="de-DE"/>
        </w:rPr>
      </w:pPr>
      <w:r>
        <w:rPr>
          <w:rFonts w:asciiTheme="minorHAnsi" w:eastAsia="Microsoft Sans Serif" w:hAnsiTheme="minorHAnsi" w:cs="Microsoft Sans Serif"/>
          <w:sz w:val="22"/>
          <w:szCs w:val="22"/>
          <w:lang w:val="de"/>
        </w:rPr>
        <w:lastRenderedPageBreak/>
        <w:t>Wir behandeln Sie höflich, rücksichtsvoll und respektvoll.</w:t>
      </w:r>
    </w:p>
    <w:p w14:paraId="01DFED54" w14:textId="142AC86A" w:rsidR="007A74F1" w:rsidRPr="005A5346" w:rsidRDefault="645FCEC2" w:rsidP="2F5B711B">
      <w:pPr>
        <w:pStyle w:val="ListParagraph"/>
        <w:numPr>
          <w:ilvl w:val="0"/>
          <w:numId w:val="6"/>
        </w:numPr>
        <w:spacing w:before="120" w:line="276" w:lineRule="auto"/>
        <w:jc w:val="both"/>
        <w:rPr>
          <w:rFonts w:asciiTheme="minorHAnsi" w:hAnsiTheme="minorHAnsi"/>
          <w:lang w:val="de-DE"/>
        </w:rPr>
      </w:pPr>
      <w:r>
        <w:rPr>
          <w:rFonts w:asciiTheme="minorHAnsi" w:eastAsia="Microsoft Sans Serif" w:hAnsiTheme="minorHAnsi" w:cs="Microsoft Sans Serif"/>
          <w:sz w:val="22"/>
          <w:szCs w:val="22"/>
          <w:lang w:val="de"/>
        </w:rPr>
        <w:t>Wir hören uns Ihr Anliegen an.</w:t>
      </w:r>
    </w:p>
    <w:p w14:paraId="06A05249" w14:textId="485752BD" w:rsidR="007A74F1" w:rsidRPr="005A5346" w:rsidRDefault="14E151B4" w:rsidP="2F5B711B">
      <w:pPr>
        <w:pStyle w:val="ListParagraph"/>
        <w:numPr>
          <w:ilvl w:val="0"/>
          <w:numId w:val="6"/>
        </w:numPr>
        <w:spacing w:before="120" w:line="276" w:lineRule="auto"/>
        <w:jc w:val="both"/>
        <w:rPr>
          <w:rFonts w:asciiTheme="minorHAnsi" w:hAnsiTheme="minorHAnsi"/>
          <w:lang w:val="de-DE"/>
        </w:rPr>
      </w:pPr>
      <w:r>
        <w:rPr>
          <w:rFonts w:asciiTheme="minorHAnsi" w:eastAsia="Microsoft Sans Serif" w:hAnsiTheme="minorHAnsi" w:cs="Microsoft Sans Serif"/>
          <w:sz w:val="22"/>
          <w:szCs w:val="22"/>
          <w:lang w:val="de"/>
        </w:rPr>
        <w:t>Wir unternehmen angemessene Schritte, um Ihre Angelegenheit zu lösen.</w:t>
      </w:r>
    </w:p>
    <w:p w14:paraId="4F8178C9" w14:textId="590DFA65" w:rsidR="007A74F1" w:rsidRPr="005A5346" w:rsidRDefault="6F9AD134" w:rsidP="2F5B711B">
      <w:pPr>
        <w:pStyle w:val="ListParagraph"/>
        <w:numPr>
          <w:ilvl w:val="0"/>
          <w:numId w:val="6"/>
        </w:numPr>
        <w:spacing w:before="120" w:line="276" w:lineRule="auto"/>
        <w:jc w:val="both"/>
        <w:rPr>
          <w:rFonts w:asciiTheme="minorHAnsi" w:hAnsiTheme="minorHAnsi"/>
          <w:lang w:val="de-DE"/>
        </w:rPr>
      </w:pPr>
      <w:r>
        <w:rPr>
          <w:rFonts w:asciiTheme="minorHAnsi" w:eastAsia="Microsoft Sans Serif" w:hAnsiTheme="minorHAnsi" w:cs="Microsoft Sans Serif"/>
          <w:sz w:val="22"/>
          <w:szCs w:val="22"/>
          <w:lang w:val="de"/>
        </w:rPr>
        <w:t>Wir halten Sie über den Fortgang auf dem Laufenden.</w:t>
      </w:r>
    </w:p>
    <w:p w14:paraId="143EA444" w14:textId="6D181708" w:rsidR="007A74F1" w:rsidRPr="005A5346" w:rsidRDefault="6F9AD134" w:rsidP="2F5B711B">
      <w:pPr>
        <w:pStyle w:val="ListParagraph"/>
        <w:numPr>
          <w:ilvl w:val="0"/>
          <w:numId w:val="6"/>
        </w:numPr>
        <w:spacing w:before="120" w:line="276" w:lineRule="auto"/>
        <w:jc w:val="both"/>
        <w:rPr>
          <w:rFonts w:asciiTheme="minorHAnsi" w:hAnsiTheme="minorHAnsi"/>
          <w:lang w:val="de-DE"/>
        </w:rPr>
      </w:pPr>
      <w:r>
        <w:rPr>
          <w:rFonts w:asciiTheme="minorHAnsi" w:eastAsia="Microsoft Sans Serif" w:hAnsiTheme="minorHAnsi" w:cs="Microsoft Sans Serif"/>
          <w:sz w:val="22"/>
          <w:szCs w:val="22"/>
          <w:lang w:val="de"/>
        </w:rPr>
        <w:t>Wir entschuldigen uns, wenn wir einen Fehler gemacht haben.</w:t>
      </w:r>
    </w:p>
    <w:p w14:paraId="7254303C" w14:textId="0B8BE27B" w:rsidR="00686074" w:rsidRPr="005A5346" w:rsidRDefault="0783ED65" w:rsidP="2F5B711B">
      <w:pPr>
        <w:pStyle w:val="NormalWeb"/>
        <w:spacing w:before="120" w:line="276" w:lineRule="auto"/>
        <w:jc w:val="both"/>
        <w:rPr>
          <w:rFonts w:asciiTheme="minorHAnsi" w:eastAsia="Microsoft Sans Serif" w:hAnsiTheme="minorHAnsi" w:cs="Microsoft Sans Serif"/>
          <w:sz w:val="22"/>
          <w:szCs w:val="22"/>
          <w:lang w:val="de-DE"/>
        </w:rPr>
      </w:pPr>
      <w:r>
        <w:rPr>
          <w:rFonts w:asciiTheme="minorHAnsi" w:eastAsia="Microsoft Sans Serif" w:hAnsiTheme="minorHAnsi" w:cs="Microsoft Sans Serif"/>
          <w:sz w:val="22"/>
          <w:szCs w:val="22"/>
          <w:lang w:val="de"/>
        </w:rPr>
        <w:t xml:space="preserve">Was erwarten wir von Ihnen? </w:t>
      </w:r>
    </w:p>
    <w:p w14:paraId="22CB6828" w14:textId="084BD773" w:rsidR="00686074" w:rsidRPr="005A5346" w:rsidRDefault="0783ED65" w:rsidP="2F5B711B">
      <w:pPr>
        <w:pStyle w:val="ListParagraph"/>
        <w:numPr>
          <w:ilvl w:val="0"/>
          <w:numId w:val="5"/>
        </w:numPr>
        <w:spacing w:before="120" w:line="276" w:lineRule="auto"/>
        <w:jc w:val="both"/>
        <w:rPr>
          <w:rFonts w:asciiTheme="minorHAnsi" w:hAnsiTheme="minorHAnsi"/>
          <w:lang w:val="de-DE"/>
        </w:rPr>
      </w:pPr>
      <w:r>
        <w:rPr>
          <w:rFonts w:asciiTheme="minorHAnsi" w:eastAsia="Microsoft Sans Serif" w:hAnsiTheme="minorHAnsi" w:cs="Microsoft Sans Serif"/>
          <w:sz w:val="22"/>
          <w:szCs w:val="22"/>
          <w:lang w:val="de"/>
        </w:rPr>
        <w:t>Dass Sie aktiv mitarbeiten, z.B. bei Anforderung von Informationen oder Beweismaterial kooperieren.</w:t>
      </w:r>
    </w:p>
    <w:p w14:paraId="706791D5" w14:textId="530756A5" w:rsidR="00686074" w:rsidRPr="0089126D" w:rsidRDefault="0783ED65" w:rsidP="2F5B711B">
      <w:pPr>
        <w:pStyle w:val="ListParagraph"/>
        <w:numPr>
          <w:ilvl w:val="0"/>
          <w:numId w:val="5"/>
        </w:numPr>
        <w:spacing w:before="120" w:line="276" w:lineRule="auto"/>
        <w:jc w:val="both"/>
        <w:rPr>
          <w:rFonts w:asciiTheme="minorHAnsi" w:hAnsiTheme="minorHAnsi"/>
        </w:rPr>
      </w:pPr>
      <w:r>
        <w:rPr>
          <w:rFonts w:asciiTheme="minorHAnsi" w:eastAsia="Microsoft Sans Serif" w:hAnsiTheme="minorHAnsi" w:cs="Microsoft Sans Serif"/>
          <w:sz w:val="22"/>
          <w:szCs w:val="22"/>
          <w:lang w:val="de"/>
        </w:rPr>
        <w:t>Dass Sie sich mit uns in einer respektvollen Art und Weise auseinandersetzen und kommunizieren. Beleidigende oder drohende Korrespondenz oder Verhaltensweisen werden nicht geduldet.</w:t>
      </w:r>
    </w:p>
    <w:p w14:paraId="34EA96B6" w14:textId="5B93CC62" w:rsidR="003E3F3B" w:rsidRPr="005A5346" w:rsidRDefault="0783ED65" w:rsidP="0043789E">
      <w:pPr>
        <w:pStyle w:val="ListParagraph"/>
        <w:numPr>
          <w:ilvl w:val="0"/>
          <w:numId w:val="5"/>
        </w:numPr>
        <w:spacing w:before="120" w:line="276" w:lineRule="auto"/>
        <w:jc w:val="both"/>
        <w:rPr>
          <w:rFonts w:asciiTheme="minorHAnsi" w:hAnsiTheme="minorHAnsi" w:cstheme="minorHAnsi"/>
          <w:sz w:val="22"/>
          <w:szCs w:val="22"/>
          <w:lang w:val="de-DE"/>
        </w:rPr>
      </w:pPr>
      <w:r>
        <w:rPr>
          <w:rFonts w:asciiTheme="minorHAnsi" w:eastAsia="Microsoft Sans Serif" w:hAnsiTheme="minorHAnsi" w:cs="Microsoft Sans Serif"/>
          <w:sz w:val="22"/>
          <w:szCs w:val="22"/>
          <w:lang w:val="de"/>
        </w:rPr>
        <w:t xml:space="preserve">Dass Sie nach dem Einreichen des ursprünglichen Feedbacks bzw. der Beschwerde nur begründete An- oder Nachfragen stellen. </w:t>
      </w:r>
    </w:p>
    <w:p w14:paraId="52BC1964" w14:textId="1526E540" w:rsidR="005C7905" w:rsidRPr="005A5346" w:rsidRDefault="40672BBA" w:rsidP="0089126D">
      <w:pPr>
        <w:pStyle w:val="Heading2"/>
        <w:rPr>
          <w:rFonts w:eastAsia="Microsoft Sans Serif"/>
          <w:lang w:val="de-DE"/>
        </w:rPr>
      </w:pPr>
      <w:bookmarkStart w:id="65" w:name="_Toc1439199985"/>
      <w:bookmarkStart w:id="66" w:name="_Toc746616209"/>
      <w:bookmarkStart w:id="67" w:name="_Toc1339849889"/>
      <w:bookmarkStart w:id="68" w:name="_Toc531942426"/>
      <w:bookmarkStart w:id="69" w:name="_Toc2107683083"/>
      <w:bookmarkStart w:id="70" w:name="_Toc2122586185"/>
      <w:bookmarkStart w:id="71" w:name="_Toc1941833147"/>
      <w:bookmarkStart w:id="72" w:name="_Toc110951787"/>
      <w:bookmarkStart w:id="73" w:name="_Toc127379832"/>
      <w:r>
        <w:rPr>
          <w:rFonts w:eastAsia="Microsoft Sans Serif"/>
          <w:iCs w:val="0"/>
          <w:lang w:val="de"/>
        </w:rPr>
        <w:t>Wie wir mit Feedback und Beschwerden umgehen</w:t>
      </w:r>
      <w:bookmarkEnd w:id="65"/>
      <w:bookmarkEnd w:id="66"/>
      <w:bookmarkEnd w:id="67"/>
      <w:bookmarkEnd w:id="68"/>
      <w:bookmarkEnd w:id="69"/>
      <w:bookmarkEnd w:id="70"/>
      <w:bookmarkEnd w:id="71"/>
      <w:bookmarkEnd w:id="72"/>
      <w:bookmarkEnd w:id="73"/>
    </w:p>
    <w:p w14:paraId="5C5F0B61" w14:textId="60C398E3" w:rsidR="00272EE4" w:rsidRPr="00F35308" w:rsidRDefault="00272EE4" w:rsidP="54D7AA46">
      <w:pPr>
        <w:pStyle w:val="NoSpacing"/>
        <w:spacing w:before="240" w:line="276" w:lineRule="auto"/>
        <w:rPr>
          <w:rFonts w:asciiTheme="minorHAnsi" w:hAnsiTheme="minorHAnsi" w:cstheme="minorBidi"/>
          <w:sz w:val="22"/>
          <w:szCs w:val="22"/>
        </w:rPr>
      </w:pPr>
      <w:r>
        <w:rPr>
          <w:rFonts w:asciiTheme="minorHAnsi" w:hAnsiTheme="minorHAnsi" w:cstheme="minorHAnsi"/>
          <w:noProof/>
          <w:color w:val="2B579A"/>
          <w:sz w:val="22"/>
          <w:szCs w:val="22"/>
          <w:shd w:val="clear" w:color="auto" w:fill="E6E6E6"/>
          <w:lang w:val="de"/>
        </w:rPr>
        <w:drawing>
          <wp:inline distT="0" distB="0" distL="0" distR="0" wp14:anchorId="68B6BFAA" wp14:editId="4FEEFFA6">
            <wp:extent cx="5895975" cy="1238250"/>
            <wp:effectExtent l="19050" t="0" r="28575" b="0"/>
            <wp:docPr id="2" name="Diagram 3" descr="Empfangen &amp; bestätigen Beurteilen &amp; Prioritäten setzen Reagieren Ergebnis mitteilen Von unseren Kunden lernen " title="Vorgehensweise der FWO beim Umgang mit Feedback und Beschwerde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bookmarkStart w:id="74" w:name="_Toc110951788"/>
    </w:p>
    <w:p w14:paraId="4EFFF94D" w14:textId="59A9A656" w:rsidR="00272EE4" w:rsidRPr="005A5346" w:rsidRDefault="7660C295" w:rsidP="00086CE2">
      <w:pPr>
        <w:pStyle w:val="Heading3"/>
        <w:rPr>
          <w:lang w:val="de-DE"/>
        </w:rPr>
      </w:pPr>
      <w:bookmarkStart w:id="75" w:name="_Toc670193638"/>
      <w:bookmarkStart w:id="76" w:name="_Toc1382364896"/>
      <w:bookmarkStart w:id="77" w:name="_Toc2053038976"/>
      <w:bookmarkStart w:id="78" w:name="_Toc240442482"/>
      <w:bookmarkStart w:id="79" w:name="_Toc1409028358"/>
      <w:bookmarkStart w:id="80" w:name="_Toc1085678694"/>
      <w:bookmarkStart w:id="81" w:name="_Toc1203332339"/>
      <w:bookmarkStart w:id="82" w:name="_Toc127379833"/>
      <w:r>
        <w:rPr>
          <w:lang w:val="de"/>
        </w:rPr>
        <w:t>Empfangen &amp; bestätigen</w:t>
      </w:r>
      <w:bookmarkEnd w:id="74"/>
      <w:bookmarkEnd w:id="75"/>
      <w:bookmarkEnd w:id="76"/>
      <w:bookmarkEnd w:id="77"/>
      <w:bookmarkEnd w:id="78"/>
      <w:bookmarkEnd w:id="79"/>
      <w:bookmarkEnd w:id="80"/>
      <w:bookmarkEnd w:id="81"/>
      <w:bookmarkEnd w:id="82"/>
    </w:p>
    <w:p w14:paraId="6F5E3041" w14:textId="3F277EDE" w:rsidR="005A04B3" w:rsidRPr="002C16BB" w:rsidRDefault="7BF93B6C" w:rsidP="00976048">
      <w:pPr>
        <w:pStyle w:val="NumberedParafp"/>
        <w:rPr>
          <w:lang w:val="de"/>
        </w:rPr>
      </w:pPr>
      <w:r>
        <w:rPr>
          <w:lang w:val="de"/>
        </w:rPr>
        <w:t>Wir bestätigen den Erhalt jedes Feedbacks und aller Beschwerden in der Regel innerhalb von 2 Werktagen. Bei Bedarf geben wir Ihnen darüber hinaus die Möglichkeit, weitere Informationen zu Ihrer Angelegenheit vorzubringen.</w:t>
      </w:r>
    </w:p>
    <w:p w14:paraId="6A9427EA" w14:textId="1D251971" w:rsidR="0038427F" w:rsidRPr="002C16BB" w:rsidRDefault="3615FC35" w:rsidP="005A5346">
      <w:pPr>
        <w:pStyle w:val="NumberedParafp"/>
        <w:rPr>
          <w:lang w:val="de"/>
        </w:rPr>
      </w:pPr>
      <w:r>
        <w:rPr>
          <w:lang w:val="de"/>
        </w:rPr>
        <w:t>Zeitnahe Rückmeldungen und Beschwerden helfen uns, auf Probleme und sich ändernde Bedürfnisse zu reagieren und diese besser zu bewältigen. Der Entstehungszeitpunkt eines Problems kann Auswirkungen auf die möglichen Ergebnisse oder verfügbaren Lösungen haben. Wenn möglich, sollte ein Antrag auf Überprüfung innerhalb von 28 Tagen nach der ursprünglichen Entscheidung gestellt werden.</w:t>
      </w:r>
    </w:p>
    <w:p w14:paraId="7FDEC2A0" w14:textId="5E82CE07" w:rsidR="00272EE4" w:rsidRPr="005A5346" w:rsidRDefault="3615FC35" w:rsidP="00086CE2">
      <w:pPr>
        <w:pStyle w:val="Heading3"/>
        <w:rPr>
          <w:lang w:val="de-DE"/>
        </w:rPr>
      </w:pPr>
      <w:bookmarkStart w:id="83" w:name="_Toc110951789"/>
      <w:bookmarkStart w:id="84" w:name="_Toc1467182110"/>
      <w:bookmarkStart w:id="85" w:name="_Toc1907518468"/>
      <w:bookmarkStart w:id="86" w:name="_Toc774253549"/>
      <w:bookmarkStart w:id="87" w:name="_Toc1005153530"/>
      <w:bookmarkStart w:id="88" w:name="_Toc283901457"/>
      <w:bookmarkStart w:id="89" w:name="_Toc456544720"/>
      <w:bookmarkStart w:id="90" w:name="_Toc526922412"/>
      <w:bookmarkStart w:id="91" w:name="_Toc127379834"/>
      <w:r>
        <w:rPr>
          <w:lang w:val="de"/>
        </w:rPr>
        <w:t>Bewerten</w:t>
      </w:r>
      <w:bookmarkEnd w:id="83"/>
      <w:bookmarkEnd w:id="84"/>
      <w:bookmarkEnd w:id="85"/>
      <w:bookmarkEnd w:id="86"/>
      <w:bookmarkEnd w:id="87"/>
      <w:bookmarkEnd w:id="88"/>
      <w:bookmarkEnd w:id="89"/>
      <w:bookmarkEnd w:id="90"/>
      <w:bookmarkEnd w:id="91"/>
    </w:p>
    <w:p w14:paraId="211B2C38" w14:textId="00235DFB" w:rsidR="00D07BD2" w:rsidRPr="002C16BB" w:rsidRDefault="7BF93B6C" w:rsidP="00976048">
      <w:pPr>
        <w:pStyle w:val="NumberedParafp"/>
        <w:rPr>
          <w:lang w:val="de"/>
        </w:rPr>
      </w:pPr>
      <w:r>
        <w:rPr>
          <w:lang w:val="de"/>
        </w:rPr>
        <w:t>Alle Rückmeldungen und Beschwerden werden fair und unparteiisch behandelt. Die Beurteilung der Angelegenheiten erfolgt auf der Grundlage der verfügbaren Informationen und Beweise. Anonymes Feedback wird geprüft und auf geschäftliche Verbesserungsmöglichkeiten hin untersucht, es werden jedoch keine weiteren Maßnahmen ergriffen.</w:t>
      </w:r>
    </w:p>
    <w:p w14:paraId="1FDD7FDE" w14:textId="507E85C1" w:rsidR="00272EE4" w:rsidRPr="002C16BB" w:rsidRDefault="3615FC35" w:rsidP="000369E3">
      <w:pPr>
        <w:pStyle w:val="NumberedParafp"/>
        <w:spacing w:after="240"/>
        <w:rPr>
          <w:lang w:val="de"/>
        </w:rPr>
      </w:pPr>
      <w:r>
        <w:rPr>
          <w:lang w:val="de"/>
        </w:rPr>
        <w:t>Bei der Bewertung von Feedback und Beschwerden berücksichtigen wir alle relevanten Umstände, darunter:</w:t>
      </w:r>
    </w:p>
    <w:p w14:paraId="3AE7C423" w14:textId="7FA05538" w:rsidR="00CA40E4" w:rsidRPr="005A5346" w:rsidRDefault="0016524A" w:rsidP="000369E3">
      <w:pPr>
        <w:pStyle w:val="NumberedParafp"/>
        <w:numPr>
          <w:ilvl w:val="0"/>
          <w:numId w:val="4"/>
        </w:numPr>
        <w:spacing w:before="0"/>
        <w:rPr>
          <w:lang w:val="de-DE"/>
        </w:rPr>
      </w:pPr>
      <w:r>
        <w:rPr>
          <w:lang w:val="de"/>
        </w:rPr>
        <w:t>die Schwere der Anschuldigung oder des Anliegens</w:t>
      </w:r>
    </w:p>
    <w:p w14:paraId="13CB64B2" w14:textId="611F5E96" w:rsidR="00FB4C52" w:rsidRPr="005A5346" w:rsidRDefault="0016524A" w:rsidP="000369E3">
      <w:pPr>
        <w:pStyle w:val="NumberedParafp"/>
        <w:numPr>
          <w:ilvl w:val="0"/>
          <w:numId w:val="4"/>
        </w:numPr>
        <w:spacing w:before="0"/>
        <w:rPr>
          <w:lang w:val="de-DE"/>
        </w:rPr>
      </w:pPr>
      <w:r>
        <w:rPr>
          <w:lang w:val="de"/>
        </w:rPr>
        <w:t xml:space="preserve">ob die </w:t>
      </w:r>
      <w:r w:rsidR="00976048">
        <w:rPr>
          <w:lang w:val="de"/>
        </w:rPr>
        <w:t>vom</w:t>
      </w:r>
      <w:r>
        <w:rPr>
          <w:lang w:val="de"/>
        </w:rPr>
        <w:t xml:space="preserve"> FWO getroffene Entscheidung wirksam kommuniziert wurde</w:t>
      </w:r>
    </w:p>
    <w:p w14:paraId="33CCCA5C" w14:textId="12342A6B" w:rsidR="00272EE4" w:rsidRPr="002C16BB" w:rsidRDefault="0016524A" w:rsidP="000369E3">
      <w:pPr>
        <w:pStyle w:val="NumberedParafp"/>
        <w:numPr>
          <w:ilvl w:val="0"/>
          <w:numId w:val="4"/>
        </w:numPr>
        <w:spacing w:before="0"/>
        <w:rPr>
          <w:lang w:val="fr-FR"/>
        </w:rPr>
      </w:pPr>
      <w:r>
        <w:rPr>
          <w:lang w:val="de"/>
        </w:rPr>
        <w:t>wie lange die Entstehung des Problems zurückliegt</w:t>
      </w:r>
    </w:p>
    <w:p w14:paraId="780B6DBA" w14:textId="5AFF3E4C" w:rsidR="00272EE4" w:rsidRPr="005A5346" w:rsidRDefault="0016524A" w:rsidP="000369E3">
      <w:pPr>
        <w:pStyle w:val="NumberedParafp"/>
        <w:numPr>
          <w:ilvl w:val="0"/>
          <w:numId w:val="4"/>
        </w:numPr>
        <w:spacing w:before="0"/>
        <w:rPr>
          <w:lang w:val="de-DE"/>
        </w:rPr>
      </w:pPr>
      <w:r>
        <w:rPr>
          <w:lang w:val="de"/>
        </w:rPr>
        <w:t xml:space="preserve">etwaige Befindlichkeiten im Zusammenhang mit der Angelegenheit </w:t>
      </w:r>
    </w:p>
    <w:p w14:paraId="4ACDA2AE" w14:textId="0D05D788" w:rsidR="00CA40E4" w:rsidRPr="005A5346" w:rsidRDefault="0016524A" w:rsidP="000369E3">
      <w:pPr>
        <w:pStyle w:val="NumberedParafp"/>
        <w:numPr>
          <w:ilvl w:val="0"/>
          <w:numId w:val="4"/>
        </w:numPr>
        <w:spacing w:before="0"/>
        <w:rPr>
          <w:lang w:val="de-DE"/>
        </w:rPr>
      </w:pPr>
      <w:r>
        <w:rPr>
          <w:lang w:val="de"/>
        </w:rPr>
        <w:t xml:space="preserve">ob es sich um ein systemisches oder administratives Problem handelt. </w:t>
      </w:r>
    </w:p>
    <w:p w14:paraId="74F47DB3" w14:textId="1256D15E" w:rsidR="0005097B" w:rsidRPr="005A5346" w:rsidRDefault="127EF473" w:rsidP="000369E3">
      <w:pPr>
        <w:pStyle w:val="NumberedParafp"/>
        <w:spacing w:after="240"/>
        <w:rPr>
          <w:lang w:val="de-DE"/>
        </w:rPr>
      </w:pPr>
      <w:r>
        <w:rPr>
          <w:lang w:val="de"/>
        </w:rPr>
        <w:lastRenderedPageBreak/>
        <w:t>Wir nehmen kein Feedback bzw. Beschwerden an, wenn</w:t>
      </w:r>
    </w:p>
    <w:p w14:paraId="3A1DBFD6" w14:textId="73ED9B79" w:rsidR="00F44D4F" w:rsidRPr="005A5346" w:rsidRDefault="0016524A" w:rsidP="000369E3">
      <w:pPr>
        <w:pStyle w:val="NumberedParafp"/>
        <w:numPr>
          <w:ilvl w:val="0"/>
          <w:numId w:val="3"/>
        </w:numPr>
        <w:spacing w:before="0"/>
        <w:rPr>
          <w:lang w:val="de-DE"/>
        </w:rPr>
      </w:pPr>
      <w:r>
        <w:rPr>
          <w:lang w:val="de"/>
        </w:rPr>
        <w:t xml:space="preserve">die Anschuldigungen nicht in den Geltungsbereich dieser Richtlinie fallen </w:t>
      </w:r>
    </w:p>
    <w:p w14:paraId="0091DEDF" w14:textId="6BA87A0C" w:rsidR="00F44D4F" w:rsidRPr="005A5346" w:rsidRDefault="0016524A" w:rsidP="000369E3">
      <w:pPr>
        <w:pStyle w:val="NumberedParafp"/>
        <w:numPr>
          <w:ilvl w:val="0"/>
          <w:numId w:val="3"/>
        </w:numPr>
        <w:spacing w:before="0"/>
        <w:rPr>
          <w:lang w:val="de-DE"/>
        </w:rPr>
      </w:pPr>
      <w:r>
        <w:rPr>
          <w:lang w:val="de"/>
        </w:rPr>
        <w:t xml:space="preserve">die Beschwerde willkürlich ist und/oder bereits erhoben und angemessen bearbeitet wurde </w:t>
      </w:r>
    </w:p>
    <w:p w14:paraId="7FC7F673" w14:textId="567EBDF6" w:rsidR="00960D19" w:rsidRPr="005A5346" w:rsidRDefault="00977F4B" w:rsidP="000369E3">
      <w:pPr>
        <w:pStyle w:val="NumberedParafp"/>
        <w:numPr>
          <w:ilvl w:val="0"/>
          <w:numId w:val="3"/>
        </w:numPr>
        <w:spacing w:before="0"/>
        <w:rPr>
          <w:lang w:val="de-DE"/>
        </w:rPr>
      </w:pPr>
      <w:r>
        <w:rPr>
          <w:lang w:val="de"/>
        </w:rPr>
        <w:t>es andere Verfahren gibt, das Anliegen auszuräumen (z. B. Anfechtung des Inhalts/Erteilung einer Mitteilung über die Einhaltung von Vorschriften), oder</w:t>
      </w:r>
    </w:p>
    <w:p w14:paraId="4E4B3FF0" w14:textId="574A7376" w:rsidR="00855854" w:rsidRPr="005A5346" w:rsidRDefault="00FB3AA7" w:rsidP="000369E3">
      <w:pPr>
        <w:pStyle w:val="NumberedParafp"/>
        <w:numPr>
          <w:ilvl w:val="0"/>
          <w:numId w:val="3"/>
        </w:numPr>
        <w:spacing w:before="0"/>
        <w:rPr>
          <w:lang w:val="de-DE"/>
        </w:rPr>
      </w:pPr>
      <w:r>
        <w:rPr>
          <w:lang w:val="de"/>
        </w:rPr>
        <w:t>eine Überprüfung dieser Angelegenheit bereits abgeschlossen wurde.</w:t>
      </w:r>
    </w:p>
    <w:p w14:paraId="78241938" w14:textId="03A7C433" w:rsidR="00EA4F24" w:rsidRPr="002C16BB" w:rsidRDefault="012DB858" w:rsidP="005A5346">
      <w:pPr>
        <w:pStyle w:val="NumberedParafp"/>
        <w:rPr>
          <w:lang w:val="de"/>
        </w:rPr>
      </w:pPr>
      <w:r>
        <w:rPr>
          <w:lang w:val="de"/>
        </w:rPr>
        <w:t>Unter bestimmten Umständen können wir entscheiden, einem Antrag auf Überprüfung Ihrer Beschwerde nicht stattzugeben. Sollte dies der Fall sein, erläutern wir Ihnen die Gründe dafür und geben Ihnen die Möglichkeit, weitere Informationen bereitzustellen.</w:t>
      </w:r>
    </w:p>
    <w:p w14:paraId="32AB1CEB" w14:textId="1B316A2D" w:rsidR="00272EE4" w:rsidRPr="002C16BB" w:rsidRDefault="462CDAA7" w:rsidP="00086CE2">
      <w:pPr>
        <w:pStyle w:val="Heading3"/>
        <w:rPr>
          <w:lang w:val="de"/>
        </w:rPr>
      </w:pPr>
      <w:bookmarkStart w:id="92" w:name="_Toc110951790"/>
      <w:bookmarkStart w:id="93" w:name="_Toc690738807"/>
      <w:bookmarkStart w:id="94" w:name="_Toc687396524"/>
      <w:bookmarkStart w:id="95" w:name="_Toc1182950489"/>
      <w:bookmarkStart w:id="96" w:name="_Toc1498649096"/>
      <w:bookmarkStart w:id="97" w:name="_Toc1533263491"/>
      <w:bookmarkStart w:id="98" w:name="_Toc2142014759"/>
      <w:bookmarkStart w:id="99" w:name="_Toc382602866"/>
      <w:bookmarkStart w:id="100" w:name="_Toc127379835"/>
      <w:r>
        <w:rPr>
          <w:lang w:val="de"/>
        </w:rPr>
        <w:t>Maßnahmen ergreifen</w:t>
      </w:r>
      <w:bookmarkEnd w:id="92"/>
      <w:bookmarkEnd w:id="93"/>
      <w:bookmarkEnd w:id="94"/>
      <w:bookmarkEnd w:id="95"/>
      <w:bookmarkEnd w:id="96"/>
      <w:bookmarkEnd w:id="97"/>
      <w:bookmarkEnd w:id="98"/>
      <w:bookmarkEnd w:id="99"/>
      <w:bookmarkEnd w:id="100"/>
    </w:p>
    <w:p w14:paraId="6AAB9F86" w14:textId="4D7C8563" w:rsidR="004434C0" w:rsidRPr="002C16BB" w:rsidRDefault="4C0EBFBE" w:rsidP="00976048">
      <w:pPr>
        <w:pStyle w:val="NumberedParafp"/>
        <w:rPr>
          <w:lang w:val="de"/>
        </w:rPr>
      </w:pPr>
      <w:r>
        <w:rPr>
          <w:lang w:val="de"/>
        </w:rPr>
        <w:t>Alle Angelegenheiten werden in unserem Kundenverwaltungssystem erfasst, wobei alle Entscheidungen aufgezeichnet werden, um einen transparenten, verantwortlichen und einheitlichen Ansatz für die Bearbeitung von Feedback und Beschwerden zu gewährleisten.</w:t>
      </w:r>
    </w:p>
    <w:p w14:paraId="101B9FBE" w14:textId="664C0E14" w:rsidR="00272EE4" w:rsidRPr="002C16BB" w:rsidRDefault="3615FC35" w:rsidP="00976048">
      <w:pPr>
        <w:pStyle w:val="NumberedParafp"/>
        <w:rPr>
          <w:lang w:val="de"/>
        </w:rPr>
      </w:pPr>
      <w:r>
        <w:rPr>
          <w:lang w:val="de"/>
        </w:rPr>
        <w:t xml:space="preserve">Wir sorgen für ein faires Verfahren, indem wir die relevanten Fakten zusammentragen, um die Angelegenheiten zu verstehen. Dazu kann auch gehören, dass wir Sie bitten, weitere Informationen oder Beweise für Ihr Feedback bzw. Ihre Beschwerde vorzulegen. </w:t>
      </w:r>
    </w:p>
    <w:p w14:paraId="6C27AAB2" w14:textId="72739A0D" w:rsidR="000F5851" w:rsidRPr="005A5346" w:rsidRDefault="3615FC35" w:rsidP="00976048">
      <w:pPr>
        <w:pStyle w:val="NumberedParafp"/>
        <w:rPr>
          <w:lang w:val="de-DE"/>
        </w:rPr>
      </w:pPr>
      <w:r>
        <w:rPr>
          <w:lang w:val="de"/>
        </w:rPr>
        <w:t>Sobald wir die relevanten Informationen und Beweise gesammelt haben, entscheiden wir über die angemessensten Maßnahmen und Reaktionen.</w:t>
      </w:r>
    </w:p>
    <w:p w14:paraId="0E097ADF" w14:textId="76FD7E26" w:rsidR="00EC04E9" w:rsidRPr="002C16BB" w:rsidRDefault="68FB7ED2" w:rsidP="000369E3">
      <w:pPr>
        <w:pStyle w:val="NumberedParafp"/>
        <w:spacing w:after="240"/>
        <w:rPr>
          <w:lang w:val="fr-FR"/>
        </w:rPr>
      </w:pPr>
      <w:r>
        <w:rPr>
          <w:lang w:val="de"/>
        </w:rPr>
        <w:t xml:space="preserve">Die Maßnahmen </w:t>
      </w:r>
      <w:r w:rsidR="00976048">
        <w:rPr>
          <w:lang w:val="de"/>
        </w:rPr>
        <w:t xml:space="preserve">des </w:t>
      </w:r>
      <w:r>
        <w:rPr>
          <w:lang w:val="de"/>
        </w:rPr>
        <w:t>FWO könnten umfassen:</w:t>
      </w:r>
    </w:p>
    <w:p w14:paraId="5153FEB6" w14:textId="115A62CD" w:rsidR="00A7754C" w:rsidRPr="008E6B93" w:rsidRDefault="00B1417E" w:rsidP="000369E3">
      <w:pPr>
        <w:pStyle w:val="NumberedParafp"/>
        <w:numPr>
          <w:ilvl w:val="0"/>
          <w:numId w:val="2"/>
        </w:numPr>
        <w:spacing w:before="0"/>
      </w:pPr>
      <w:r>
        <w:rPr>
          <w:lang w:val="de"/>
        </w:rPr>
        <w:t>Anerkennung der Angelegenheit</w:t>
      </w:r>
    </w:p>
    <w:p w14:paraId="611037F7" w14:textId="679F651D" w:rsidR="00EC04E9" w:rsidRPr="005A5346" w:rsidRDefault="00B1417E" w:rsidP="000369E3">
      <w:pPr>
        <w:pStyle w:val="NumberedParafp"/>
        <w:numPr>
          <w:ilvl w:val="0"/>
          <w:numId w:val="2"/>
        </w:numPr>
        <w:spacing w:before="0"/>
        <w:rPr>
          <w:lang w:val="de-DE"/>
        </w:rPr>
      </w:pPr>
      <w:r>
        <w:rPr>
          <w:lang w:val="de"/>
        </w:rPr>
        <w:t>Weiterleitung der Angelegenheit an den zuständigen Geschäftsbereich, eine bestimmte gesetzgebende Gewalt oder ein sonstiges Verfahren/sonstigen Mechanismus bzw. sonstige Behörde</w:t>
      </w:r>
    </w:p>
    <w:p w14:paraId="463FDEA3" w14:textId="67ADAFCC" w:rsidR="00EC04E9" w:rsidRPr="008E6B93" w:rsidRDefault="00B1417E" w:rsidP="000369E3">
      <w:pPr>
        <w:pStyle w:val="ListParagraph"/>
        <w:numPr>
          <w:ilvl w:val="0"/>
          <w:numId w:val="2"/>
        </w:numPr>
        <w:spacing w:line="276" w:lineRule="auto"/>
        <w:jc w:val="both"/>
        <w:rPr>
          <w:rFonts w:asciiTheme="minorHAnsi" w:hAnsiTheme="minorHAnsi"/>
        </w:rPr>
      </w:pPr>
      <w:r>
        <w:rPr>
          <w:rFonts w:asciiTheme="minorHAnsi" w:eastAsia="Microsoft Sans Serif" w:hAnsiTheme="minorHAnsi" w:cs="Microsoft Sans Serif"/>
          <w:sz w:val="22"/>
          <w:szCs w:val="22"/>
          <w:lang w:val="de"/>
        </w:rPr>
        <w:t>Bereitstellung zusätzlicher Informationen bzw. Unterstützung</w:t>
      </w:r>
    </w:p>
    <w:p w14:paraId="2E7EB1B5" w14:textId="0D3E0CBD" w:rsidR="00EC04E9" w:rsidRPr="008E6B93" w:rsidRDefault="00B1417E" w:rsidP="000369E3">
      <w:pPr>
        <w:pStyle w:val="ListParagraph"/>
        <w:numPr>
          <w:ilvl w:val="0"/>
          <w:numId w:val="2"/>
        </w:numPr>
        <w:spacing w:line="276" w:lineRule="auto"/>
        <w:jc w:val="both"/>
        <w:rPr>
          <w:rFonts w:asciiTheme="minorHAnsi" w:hAnsiTheme="minorHAnsi"/>
        </w:rPr>
      </w:pPr>
      <w:r>
        <w:rPr>
          <w:rFonts w:asciiTheme="minorHAnsi" w:eastAsia="Microsoft Sans Serif" w:hAnsiTheme="minorHAnsi" w:cs="Microsoft Sans Serif"/>
          <w:sz w:val="22"/>
          <w:szCs w:val="22"/>
          <w:lang w:val="de"/>
        </w:rPr>
        <w:t>erneutes Überprüfen einer Entscheidung.</w:t>
      </w:r>
    </w:p>
    <w:p w14:paraId="2C30FDB8" w14:textId="49ED7218" w:rsidR="00192E9D" w:rsidRPr="002C16BB" w:rsidRDefault="00192E9D" w:rsidP="00976048">
      <w:pPr>
        <w:pStyle w:val="NumberedParafp"/>
        <w:rPr>
          <w:lang w:val="de"/>
        </w:rPr>
      </w:pPr>
      <w:r>
        <w:rPr>
          <w:lang w:val="de"/>
        </w:rPr>
        <w:t xml:space="preserve">In den meisten Fällen wird das Feedback zunächst von dem jeweiligen Geschäftsbereich </w:t>
      </w:r>
      <w:r w:rsidR="00976048">
        <w:rPr>
          <w:lang w:val="de"/>
        </w:rPr>
        <w:t xml:space="preserve">des </w:t>
      </w:r>
      <w:r>
        <w:rPr>
          <w:lang w:val="de"/>
        </w:rPr>
        <w:t xml:space="preserve">FWO geprüft, das für die Angelegenheit zuständig ist. Dies kann u. a. eine erneute Überprüfung einer Entscheidung umfassen oder die Frage, ob die </w:t>
      </w:r>
      <w:r w:rsidR="00976048">
        <w:rPr>
          <w:lang w:val="de"/>
        </w:rPr>
        <w:t>vom</w:t>
      </w:r>
      <w:r>
        <w:rPr>
          <w:lang w:val="de"/>
        </w:rPr>
        <w:t xml:space="preserve"> FWO getroffene Entscheidung wirksam kommuniziert wurde. </w:t>
      </w:r>
    </w:p>
    <w:p w14:paraId="3FFAF521" w14:textId="2CA586D5" w:rsidR="00973533" w:rsidRPr="002C16BB" w:rsidRDefault="0945CDF2" w:rsidP="00976048">
      <w:pPr>
        <w:pStyle w:val="NumberedParafp"/>
        <w:rPr>
          <w:lang w:val="de"/>
        </w:rPr>
      </w:pPr>
      <w:r>
        <w:rPr>
          <w:lang w:val="de"/>
        </w:rPr>
        <w:t xml:space="preserve">Wenn Ihr Feedback oder Ihre Beschwerde nicht gelöst werden kann, können wir eine noch detailliertere interne Überprüfung durchführen. Eine formellere Überprüfung wird in der Regel innerhalb von 3 Monaten nach Eingang des Antrags abgeschlossen. Dies hängt jedoch von der Komplexität und der Art der Überprüfung ab, wobei der Zeitrahmen variieren kann. Wenn eine Überprüfung komplex ist und/oder länger dauert als erwartet, halten wir Sie regelmäßig über den Stand der Dinge auf dem Laufenden.  </w:t>
      </w:r>
    </w:p>
    <w:p w14:paraId="5E111DA8" w14:textId="43A3F704" w:rsidR="00272EE4" w:rsidRPr="002C16BB" w:rsidRDefault="6DA10A0B" w:rsidP="00976048">
      <w:pPr>
        <w:pStyle w:val="NumberedParafp"/>
        <w:rPr>
          <w:lang w:val="de"/>
        </w:rPr>
      </w:pPr>
      <w:r>
        <w:rPr>
          <w:lang w:val="de"/>
        </w:rPr>
        <w:t xml:space="preserve">Sobald Ihre Beschwerde oder Ihr Antrag auf Überprüfung abgeschlossen ist, werden Sie über das Ergebnis informiert und erhalten Informationen über die nächsten Ihnen zur Verfügung stehenden Schritte, sofern dies auf Ihre Situation zutrifft. </w:t>
      </w:r>
    </w:p>
    <w:p w14:paraId="197A37BA" w14:textId="21949EDA" w:rsidR="00A61412" w:rsidRPr="002C16BB" w:rsidRDefault="798F418C" w:rsidP="008E6B93">
      <w:pPr>
        <w:pStyle w:val="Heading2"/>
        <w:rPr>
          <w:rFonts w:eastAsia="Microsoft Sans Serif"/>
          <w:lang w:val="de"/>
        </w:rPr>
      </w:pPr>
      <w:bookmarkStart w:id="101" w:name="_Toc110951791"/>
      <w:bookmarkStart w:id="102" w:name="_Toc127379836"/>
      <w:bookmarkStart w:id="103" w:name="_Toc1893213939"/>
      <w:bookmarkStart w:id="104" w:name="_Toc298962261"/>
      <w:bookmarkStart w:id="105" w:name="_Toc1166777983"/>
      <w:bookmarkStart w:id="106" w:name="_Toc225767542"/>
      <w:bookmarkStart w:id="107" w:name="_Toc562612405"/>
      <w:bookmarkStart w:id="108" w:name="_Toc640403158"/>
      <w:bookmarkStart w:id="109" w:name="_Toc1946889149"/>
      <w:r>
        <w:rPr>
          <w:rFonts w:eastAsia="Microsoft Sans Serif"/>
          <w:iCs w:val="0"/>
          <w:lang w:val="de"/>
        </w:rPr>
        <w:lastRenderedPageBreak/>
        <w:t>Datenschutz</w:t>
      </w:r>
      <w:bookmarkEnd w:id="101"/>
      <w:bookmarkEnd w:id="102"/>
      <w:r>
        <w:rPr>
          <w:rFonts w:eastAsia="Microsoft Sans Serif"/>
          <w:iCs w:val="0"/>
          <w:lang w:val="de"/>
        </w:rPr>
        <w:t xml:space="preserve"> </w:t>
      </w:r>
      <w:bookmarkEnd w:id="103"/>
      <w:bookmarkEnd w:id="104"/>
      <w:bookmarkEnd w:id="105"/>
      <w:bookmarkEnd w:id="106"/>
      <w:bookmarkEnd w:id="107"/>
      <w:bookmarkEnd w:id="108"/>
      <w:bookmarkEnd w:id="109"/>
    </w:p>
    <w:p w14:paraId="0B2DDD76" w14:textId="353EE58D" w:rsidR="007A0358" w:rsidRPr="002C16BB" w:rsidRDefault="61D037DB" w:rsidP="00976048">
      <w:pPr>
        <w:pStyle w:val="NumberedParafp"/>
        <w:rPr>
          <w:lang w:val="de"/>
        </w:rPr>
      </w:pPr>
      <w:r>
        <w:rPr>
          <w:lang w:val="de"/>
        </w:rPr>
        <w:t xml:space="preserve">Wir sind dem Schutz Ihrer Privatsphäre verpflichtet. Wenn Sie mehr darüber erfahren möchten, wie </w:t>
      </w:r>
      <w:r w:rsidR="00976048">
        <w:rPr>
          <w:lang w:val="de"/>
        </w:rPr>
        <w:t xml:space="preserve">der </w:t>
      </w:r>
      <w:r>
        <w:rPr>
          <w:lang w:val="de"/>
        </w:rPr>
        <w:t xml:space="preserve">FWO den Datenschutz handhabt, rufen Sie bitte </w:t>
      </w:r>
      <w:hyperlink r:id="rId28" w:anchor="privacy">
        <w:r>
          <w:rPr>
            <w:rStyle w:val="Hyperlink"/>
            <w:lang w:val="de"/>
          </w:rPr>
          <w:t>Datenschutzrichtlinie</w:t>
        </w:r>
      </w:hyperlink>
      <w:r>
        <w:rPr>
          <w:lang w:val="de"/>
        </w:rPr>
        <w:t xml:space="preserve"> ab.</w:t>
      </w:r>
    </w:p>
    <w:p w14:paraId="5F1FAAB7" w14:textId="5E6D9DC4" w:rsidR="007A0358" w:rsidRPr="002C16BB" w:rsidRDefault="420FC99D" w:rsidP="00976048">
      <w:pPr>
        <w:pStyle w:val="NumberedParafp"/>
        <w:rPr>
          <w:lang w:val="de"/>
        </w:rPr>
      </w:pPr>
      <w:r>
        <w:rPr>
          <w:lang w:val="de"/>
        </w:rPr>
        <w:t>Sie können Ihr Feedback anonym oder unter einem Pseudonym abgeben, was uns jedoch daran hindert, Ihr Anliegen zu identifizieren und zu beurteilen, ob dieses angemessen und unter Einhaltung unserer üblichen Verfahren behandelt wurde.</w:t>
      </w:r>
    </w:p>
    <w:p w14:paraId="073606C3" w14:textId="5B256BFF" w:rsidR="002876B8" w:rsidRPr="005A5346" w:rsidRDefault="49F236C3" w:rsidP="00976048">
      <w:pPr>
        <w:pStyle w:val="NumberedParafp"/>
        <w:rPr>
          <w:lang w:val="de-DE"/>
        </w:rPr>
      </w:pPr>
      <w:r>
        <w:rPr>
          <w:lang w:val="de"/>
        </w:rPr>
        <w:t>Alternativ kann auch ein Dritter in Ihrem Namen Feedback geben oder als Ihr Vertreter auftreten. Wir benötigen Ihre Zustimmung (auch von Minderjährigen und Mitarbeitern mit Vulnerabilitäten), damit ein Dritter in Ihrem Namen handeln kann, einschließlich der entsprechenden Kontaktdaten. Bitte beachten Sie, dass Ihr Vertreter jeweils nur in dieser Angelegenheit tätig werden darf.</w:t>
      </w:r>
    </w:p>
    <w:p w14:paraId="67828C26" w14:textId="10C7136B" w:rsidR="00502AB7" w:rsidRPr="005A5346" w:rsidRDefault="2934A86E" w:rsidP="008E6B93">
      <w:pPr>
        <w:pStyle w:val="Heading2"/>
        <w:rPr>
          <w:rFonts w:eastAsia="Microsoft Sans Serif"/>
          <w:lang w:val="de-DE"/>
        </w:rPr>
      </w:pPr>
      <w:bookmarkStart w:id="110" w:name="_Toc1764396677"/>
      <w:bookmarkStart w:id="111" w:name="_Toc872669684"/>
      <w:bookmarkStart w:id="112" w:name="_Toc228416050"/>
      <w:bookmarkStart w:id="113" w:name="_Toc1352764364"/>
      <w:bookmarkStart w:id="114" w:name="_Toc1952282434"/>
      <w:bookmarkStart w:id="115" w:name="_Toc1211461180"/>
      <w:bookmarkStart w:id="116" w:name="_Toc154583812"/>
      <w:bookmarkStart w:id="117" w:name="_Toc110951792"/>
      <w:bookmarkStart w:id="118" w:name="_Toc127379837"/>
      <w:r>
        <w:rPr>
          <w:rFonts w:eastAsia="Microsoft Sans Serif"/>
          <w:iCs w:val="0"/>
          <w:lang w:val="de"/>
        </w:rPr>
        <w:t>Weitere Feedback-Optionen</w:t>
      </w:r>
      <w:bookmarkEnd w:id="110"/>
      <w:bookmarkEnd w:id="111"/>
      <w:bookmarkEnd w:id="112"/>
      <w:bookmarkEnd w:id="113"/>
      <w:bookmarkEnd w:id="114"/>
      <w:bookmarkEnd w:id="115"/>
      <w:bookmarkEnd w:id="116"/>
      <w:bookmarkEnd w:id="117"/>
      <w:bookmarkEnd w:id="118"/>
    </w:p>
    <w:p w14:paraId="1A860060" w14:textId="4BBA1DF5" w:rsidR="005860EE" w:rsidRPr="005A5346" w:rsidRDefault="189B2C81" w:rsidP="2F5B711B">
      <w:pPr>
        <w:pStyle w:val="NormalWeb"/>
        <w:shd w:val="clear" w:color="auto" w:fill="FFFFFF" w:themeFill="background1"/>
        <w:spacing w:before="120" w:after="240" w:line="276" w:lineRule="auto"/>
        <w:jc w:val="both"/>
        <w:rPr>
          <w:rFonts w:asciiTheme="minorHAnsi" w:eastAsia="Microsoft Sans Serif" w:hAnsiTheme="minorHAnsi" w:cs="Microsoft Sans Serif"/>
          <w:color w:val="2C2A29"/>
          <w:sz w:val="22"/>
          <w:szCs w:val="22"/>
          <w:lang w:val="de-DE"/>
        </w:rPr>
      </w:pPr>
      <w:r>
        <w:rPr>
          <w:rFonts w:asciiTheme="minorHAnsi" w:eastAsia="Microsoft Sans Serif" w:hAnsiTheme="minorHAnsi" w:cs="Microsoft Sans Serif"/>
          <w:sz w:val="22"/>
          <w:szCs w:val="22"/>
          <w:lang w:val="de"/>
        </w:rPr>
        <w:t xml:space="preserve">Wenn Sie mit der Art und Weise, wie wir Ihr Anliegen behandelt haben, nicht zufrieden sind, können Sie sich schriftlich, telefonisch, persönlich oder über ein Online-Formular an den </w:t>
      </w:r>
      <w:hyperlink r:id="rId29">
        <w:r>
          <w:rPr>
            <w:rStyle w:val="Hyperlink"/>
            <w:rFonts w:asciiTheme="minorHAnsi" w:eastAsia="Microsoft Sans Serif" w:hAnsiTheme="minorHAnsi" w:cs="Microsoft Sans Serif"/>
            <w:sz w:val="22"/>
            <w:szCs w:val="22"/>
            <w:lang w:val="de"/>
          </w:rPr>
          <w:t>Ombudsmann des Commonwealth</w:t>
        </w:r>
      </w:hyperlink>
      <w:r>
        <w:rPr>
          <w:rFonts w:asciiTheme="minorHAnsi" w:eastAsia="Microsoft Sans Serif" w:hAnsiTheme="minorHAnsi" w:cs="Microsoft Sans Serif"/>
          <w:sz w:val="22"/>
          <w:szCs w:val="22"/>
          <w:lang w:val="de"/>
        </w:rPr>
        <w:t xml:space="preserve"> wenden.</w:t>
      </w:r>
    </w:p>
    <w:p w14:paraId="7CD3D40A" w14:textId="77777777" w:rsidR="00BD4AB9" w:rsidRPr="002C16BB" w:rsidRDefault="373587F5" w:rsidP="54D7AA46">
      <w:pPr>
        <w:spacing w:line="276" w:lineRule="auto"/>
        <w:ind w:left="992" w:firstLine="142"/>
        <w:jc w:val="both"/>
        <w:rPr>
          <w:rFonts w:asciiTheme="minorHAnsi" w:eastAsia="Microsoft Sans Serif" w:hAnsiTheme="minorHAnsi" w:cs="Microsoft Sans Serif"/>
          <w:sz w:val="22"/>
          <w:szCs w:val="22"/>
          <w:lang w:val="es-ES"/>
        </w:rPr>
      </w:pPr>
      <w:r>
        <w:rPr>
          <w:rFonts w:asciiTheme="minorHAnsi" w:eastAsia="Microsoft Sans Serif" w:hAnsiTheme="minorHAnsi" w:cs="Microsoft Sans Serif"/>
          <w:sz w:val="22"/>
          <w:szCs w:val="22"/>
          <w:lang w:val="de"/>
        </w:rPr>
        <w:t>Telefon: 1300 362 072</w:t>
      </w:r>
    </w:p>
    <w:p w14:paraId="657A6D34" w14:textId="77777777" w:rsidR="00BD4AB9" w:rsidRPr="002C16BB" w:rsidRDefault="373587F5" w:rsidP="54D7AA46">
      <w:pPr>
        <w:shd w:val="clear" w:color="auto" w:fill="FFFFFF" w:themeFill="background1"/>
        <w:spacing w:line="276" w:lineRule="auto"/>
        <w:ind w:left="992" w:firstLine="142"/>
        <w:jc w:val="both"/>
        <w:rPr>
          <w:rStyle w:val="element-invisible"/>
          <w:rFonts w:asciiTheme="minorHAnsi" w:eastAsia="Microsoft Sans Serif" w:hAnsiTheme="minorHAnsi" w:cs="Microsoft Sans Serif"/>
          <w:color w:val="2C2A29"/>
          <w:sz w:val="22"/>
          <w:szCs w:val="22"/>
          <w:lang w:val="es-ES"/>
        </w:rPr>
      </w:pPr>
      <w:r>
        <w:rPr>
          <w:rFonts w:asciiTheme="minorHAnsi" w:eastAsia="Microsoft Sans Serif" w:hAnsiTheme="minorHAnsi" w:cs="Microsoft Sans Serif"/>
          <w:sz w:val="22"/>
          <w:szCs w:val="22"/>
          <w:lang w:val="de"/>
        </w:rPr>
        <w:t xml:space="preserve">E-Mail: </w:t>
      </w:r>
      <w:hyperlink r:id="rId30">
        <w:r>
          <w:rPr>
            <w:rStyle w:val="Hyperlink"/>
            <w:rFonts w:asciiTheme="minorHAnsi" w:eastAsia="Microsoft Sans Serif" w:hAnsiTheme="minorHAnsi" w:cs="Microsoft Sans Serif"/>
            <w:sz w:val="22"/>
            <w:szCs w:val="22"/>
            <w:lang w:val="de"/>
          </w:rPr>
          <w:t>ombudsman@ombudsman.gov.au</w:t>
        </w:r>
        <w:r>
          <w:rPr>
            <w:rStyle w:val="element-invisible"/>
            <w:rFonts w:asciiTheme="minorHAnsi" w:eastAsia="Microsoft Sans Serif" w:hAnsiTheme="minorHAnsi" w:cs="Microsoft Sans Serif"/>
            <w:color w:val="005A70"/>
            <w:sz w:val="22"/>
            <w:szCs w:val="22"/>
            <w:lang w:val="de"/>
          </w:rPr>
          <w:t xml:space="preserve"> </w:t>
        </w:r>
      </w:hyperlink>
    </w:p>
    <w:p w14:paraId="24BC618C" w14:textId="77777777" w:rsidR="00BD4AB9" w:rsidRPr="005A5346" w:rsidRDefault="373587F5" w:rsidP="54D7AA46">
      <w:pPr>
        <w:shd w:val="clear" w:color="auto" w:fill="FFFFFF" w:themeFill="background1"/>
        <w:spacing w:line="276" w:lineRule="auto"/>
        <w:ind w:left="992" w:firstLine="142"/>
        <w:jc w:val="both"/>
        <w:rPr>
          <w:rFonts w:asciiTheme="minorHAnsi" w:eastAsia="Microsoft Sans Serif" w:hAnsiTheme="minorHAnsi" w:cs="Microsoft Sans Serif"/>
          <w:sz w:val="22"/>
          <w:szCs w:val="22"/>
          <w:lang w:val="de-DE"/>
        </w:rPr>
      </w:pPr>
      <w:r>
        <w:rPr>
          <w:rStyle w:val="element-invisible"/>
          <w:rFonts w:asciiTheme="minorHAnsi" w:eastAsia="Microsoft Sans Serif" w:hAnsiTheme="minorHAnsi" w:cs="Microsoft Sans Serif"/>
          <w:sz w:val="22"/>
          <w:szCs w:val="22"/>
          <w:lang w:val="de"/>
        </w:rPr>
        <w:t xml:space="preserve">Webseite: </w:t>
      </w:r>
      <w:hyperlink r:id="rId31">
        <w:r>
          <w:rPr>
            <w:rStyle w:val="Hyperlink"/>
            <w:rFonts w:asciiTheme="minorHAnsi" w:eastAsia="Microsoft Sans Serif" w:hAnsiTheme="minorHAnsi" w:cs="Microsoft Sans Serif"/>
            <w:sz w:val="22"/>
            <w:szCs w:val="22"/>
            <w:lang w:val="de"/>
          </w:rPr>
          <w:t>www.ombudsman.gov.au/pages/making-a-complaint/</w:t>
        </w:r>
      </w:hyperlink>
      <w:r>
        <w:rPr>
          <w:rStyle w:val="element-invisible"/>
          <w:rFonts w:asciiTheme="minorHAnsi" w:eastAsia="Microsoft Sans Serif" w:hAnsiTheme="minorHAnsi" w:cs="Microsoft Sans Serif"/>
          <w:color w:val="2C2A29"/>
          <w:sz w:val="22"/>
          <w:szCs w:val="22"/>
          <w:lang w:val="de"/>
        </w:rPr>
        <w:t xml:space="preserve">  </w:t>
      </w:r>
    </w:p>
    <w:p w14:paraId="314325C3" w14:textId="1FD75B2B" w:rsidR="00590555" w:rsidRPr="005A5346" w:rsidRDefault="373587F5" w:rsidP="00F564BC">
      <w:pPr>
        <w:spacing w:line="276" w:lineRule="auto"/>
        <w:ind w:left="992" w:firstLine="142"/>
        <w:jc w:val="both"/>
        <w:rPr>
          <w:rFonts w:asciiTheme="minorHAnsi" w:eastAsia="Microsoft Sans Serif" w:hAnsiTheme="minorHAnsi" w:cs="Microsoft Sans Serif"/>
          <w:sz w:val="22"/>
          <w:szCs w:val="22"/>
          <w:lang w:val="de-DE"/>
        </w:rPr>
      </w:pPr>
      <w:r>
        <w:rPr>
          <w:rFonts w:asciiTheme="minorHAnsi" w:eastAsia="Microsoft Sans Serif" w:hAnsiTheme="minorHAnsi" w:cs="Microsoft Sans Serif"/>
          <w:sz w:val="22"/>
          <w:szCs w:val="22"/>
          <w:lang w:val="de"/>
        </w:rPr>
        <w:t>Anschrift: GPO Box 442, CANBERRA ACT 2601, AUSTRALIEN</w:t>
      </w:r>
    </w:p>
    <w:p w14:paraId="3E27D283" w14:textId="044A220B" w:rsidR="005E192B" w:rsidRPr="005A5346" w:rsidRDefault="00976048" w:rsidP="007A5316">
      <w:pPr>
        <w:pStyle w:val="Heading2"/>
        <w:rPr>
          <w:rFonts w:eastAsia="Microsoft Sans Serif"/>
          <w:lang w:val="de-DE"/>
        </w:rPr>
      </w:pPr>
      <w:bookmarkStart w:id="119" w:name="_Toc139335625"/>
      <w:bookmarkStart w:id="120" w:name="_Toc1889774037"/>
      <w:bookmarkStart w:id="121" w:name="_Toc689611198"/>
      <w:bookmarkStart w:id="122" w:name="_Toc1281645100"/>
      <w:bookmarkStart w:id="123" w:name="_Toc1533348035"/>
      <w:bookmarkStart w:id="124" w:name="_Toc2070363779"/>
      <w:bookmarkStart w:id="125" w:name="_Toc1242626473"/>
      <w:bookmarkStart w:id="126" w:name="_Toc110951793"/>
      <w:bookmarkStart w:id="127" w:name="_Toc127379838"/>
      <w:r>
        <w:rPr>
          <w:rFonts w:eastAsia="Microsoft Sans Serif"/>
          <w:iCs w:val="0"/>
          <w:lang w:val="de"/>
        </w:rPr>
        <w:t>Zugeh</w:t>
      </w:r>
      <w:r>
        <w:rPr>
          <w:rFonts w:eastAsia="Microsoft Sans Serif"/>
          <w:iCs w:val="0"/>
          <w:lang w:val="de-DE"/>
        </w:rPr>
        <w:t>örige</w:t>
      </w:r>
      <w:r>
        <w:rPr>
          <w:rFonts w:eastAsia="Microsoft Sans Serif"/>
          <w:iCs w:val="0"/>
          <w:lang w:val="de"/>
        </w:rPr>
        <w:t xml:space="preserve"> </w:t>
      </w:r>
      <w:r w:rsidR="6A8A8E9D">
        <w:rPr>
          <w:rFonts w:eastAsia="Microsoft Sans Serif"/>
          <w:iCs w:val="0"/>
          <w:lang w:val="de"/>
        </w:rPr>
        <w:t>Dokumente</w:t>
      </w:r>
      <w:bookmarkEnd w:id="119"/>
      <w:bookmarkEnd w:id="120"/>
      <w:bookmarkEnd w:id="121"/>
      <w:bookmarkEnd w:id="122"/>
      <w:bookmarkEnd w:id="123"/>
      <w:bookmarkEnd w:id="124"/>
      <w:bookmarkEnd w:id="125"/>
      <w:bookmarkEnd w:id="126"/>
      <w:bookmarkEnd w:id="127"/>
    </w:p>
    <w:p w14:paraId="18C3B2ED" w14:textId="77777777" w:rsidR="005E192B" w:rsidRPr="005A5346" w:rsidRDefault="6A8A8E9D" w:rsidP="2F5B711B">
      <w:pPr>
        <w:spacing w:before="120" w:line="276" w:lineRule="auto"/>
        <w:jc w:val="both"/>
        <w:rPr>
          <w:rFonts w:asciiTheme="minorHAnsi" w:hAnsiTheme="minorHAnsi"/>
          <w:lang w:val="de-DE"/>
        </w:rPr>
      </w:pPr>
      <w:r>
        <w:rPr>
          <w:rFonts w:asciiTheme="minorHAnsi" w:eastAsia="Microsoft Sans Serif" w:hAnsiTheme="minorHAnsi" w:cs="Microsoft Sans Serif"/>
          <w:sz w:val="22"/>
          <w:szCs w:val="22"/>
          <w:lang w:val="de"/>
        </w:rPr>
        <w:t>Diese Richtlinie sollte in Verbindung mit den folgenden Dokumenten gelesen werden:</w:t>
      </w:r>
    </w:p>
    <w:p w14:paraId="26B3DE94" w14:textId="77777777" w:rsidR="005E192B" w:rsidRPr="005A5346" w:rsidRDefault="00CD4AD8" w:rsidP="5DA64A0D">
      <w:pPr>
        <w:pStyle w:val="ListParagraph"/>
        <w:numPr>
          <w:ilvl w:val="0"/>
          <w:numId w:val="1"/>
        </w:numPr>
        <w:spacing w:before="120" w:line="276" w:lineRule="auto"/>
        <w:jc w:val="both"/>
        <w:rPr>
          <w:rStyle w:val="Hyperlink"/>
          <w:rFonts w:asciiTheme="minorHAnsi" w:hAnsiTheme="minorHAnsi"/>
          <w:color w:val="000000"/>
          <w:u w:val="none"/>
          <w:lang w:val="de-DE"/>
        </w:rPr>
      </w:pPr>
      <w:hyperlink r:id="rId32">
        <w:r>
          <w:rPr>
            <w:rStyle w:val="Hyperlink"/>
            <w:rFonts w:asciiTheme="minorHAnsi" w:eastAsia="Microsoft Sans Serif" w:hAnsiTheme="minorHAnsi" w:cs="Microsoft Sans Serif"/>
            <w:sz w:val="22"/>
            <w:szCs w:val="22"/>
            <w:lang w:val="de"/>
          </w:rPr>
          <w:t>FWO-Richtlinie zur Einhaltung und Durchsetzung von Vorschriften</w:t>
        </w:r>
      </w:hyperlink>
    </w:p>
    <w:p w14:paraId="7746A4AA" w14:textId="77777777" w:rsidR="005E192B" w:rsidRPr="005A5346" w:rsidRDefault="00CD4AD8" w:rsidP="54D7AA46">
      <w:pPr>
        <w:pStyle w:val="ListParagraph"/>
        <w:numPr>
          <w:ilvl w:val="0"/>
          <w:numId w:val="1"/>
        </w:numPr>
        <w:spacing w:before="120" w:line="276" w:lineRule="auto"/>
        <w:jc w:val="both"/>
        <w:rPr>
          <w:rFonts w:asciiTheme="minorHAnsi" w:hAnsiTheme="minorHAnsi"/>
          <w:color w:val="000000"/>
          <w:lang w:val="de-DE"/>
        </w:rPr>
      </w:pPr>
      <w:hyperlink r:id="rId33">
        <w:r>
          <w:rPr>
            <w:rStyle w:val="Hyperlink"/>
            <w:rFonts w:asciiTheme="minorHAnsi" w:eastAsia="Microsoft Sans Serif" w:hAnsiTheme="minorHAnsi" w:cs="Microsoft Sans Serif"/>
            <w:sz w:val="22"/>
            <w:szCs w:val="22"/>
            <w:lang w:val="de"/>
          </w:rPr>
          <w:t>Commonwealth Ombudsmann Leitfaden für bessere Vorgehensweisen bei der Bearbeitung von Beschwerden</w:t>
        </w:r>
      </w:hyperlink>
    </w:p>
    <w:p w14:paraId="6C27F35C" w14:textId="77777777" w:rsidR="005E192B" w:rsidRPr="005A5346" w:rsidRDefault="00CD4AD8" w:rsidP="54D7AA46">
      <w:pPr>
        <w:pStyle w:val="ListParagraph"/>
        <w:numPr>
          <w:ilvl w:val="0"/>
          <w:numId w:val="1"/>
        </w:numPr>
        <w:spacing w:before="120" w:line="276" w:lineRule="auto"/>
        <w:jc w:val="both"/>
        <w:rPr>
          <w:rFonts w:asciiTheme="minorHAnsi" w:hAnsiTheme="minorHAnsi"/>
          <w:color w:val="000000"/>
          <w:lang w:val="de-DE"/>
        </w:rPr>
      </w:pPr>
      <w:hyperlink r:id="rId34">
        <w:r>
          <w:rPr>
            <w:rStyle w:val="Hyperlink"/>
            <w:rFonts w:asciiTheme="minorHAnsi" w:eastAsia="Microsoft Sans Serif" w:hAnsiTheme="minorHAnsi" w:cs="Microsoft Sans Serif"/>
            <w:sz w:val="22"/>
            <w:szCs w:val="22"/>
            <w:lang w:val="de"/>
          </w:rPr>
          <w:t>Commonwealth Ombudsmann Leitfaden für bessere Vorgehensweisen im Umgang mit unangemessenem Verhalten von Beschw</w:t>
        </w:r>
        <w:r>
          <w:rPr>
            <w:rStyle w:val="Hyperlink"/>
            <w:rFonts w:asciiTheme="minorHAnsi" w:eastAsia="Microsoft Sans Serif" w:hAnsiTheme="minorHAnsi" w:cs="Microsoft Sans Serif"/>
            <w:sz w:val="22"/>
            <w:szCs w:val="22"/>
            <w:lang w:val="de"/>
          </w:rPr>
          <w:t>erdeführern</w:t>
        </w:r>
      </w:hyperlink>
      <w:r>
        <w:rPr>
          <w:rFonts w:asciiTheme="minorHAnsi" w:eastAsia="Microsoft Sans Serif" w:hAnsiTheme="minorHAnsi" w:cs="Microsoft Sans Serif"/>
          <w:color w:val="000000" w:themeColor="text1"/>
          <w:sz w:val="22"/>
          <w:szCs w:val="22"/>
          <w:shd w:val="clear" w:color="auto" w:fill="E6E6E6"/>
          <w:lang w:val="de"/>
        </w:rPr>
        <w:t xml:space="preserve"> </w:t>
      </w:r>
    </w:p>
    <w:p w14:paraId="53AFF5F3" w14:textId="77777777" w:rsidR="005E192B" w:rsidRPr="007A5316" w:rsidRDefault="00CD4AD8" w:rsidP="54D7AA46">
      <w:pPr>
        <w:pStyle w:val="ListParagraph"/>
        <w:numPr>
          <w:ilvl w:val="0"/>
          <w:numId w:val="1"/>
        </w:numPr>
        <w:spacing w:before="120" w:line="276" w:lineRule="auto"/>
        <w:jc w:val="both"/>
        <w:rPr>
          <w:rStyle w:val="Hyperlink"/>
          <w:rFonts w:asciiTheme="minorHAnsi" w:hAnsiTheme="minorHAnsi"/>
          <w:color w:val="000000" w:themeColor="text1"/>
          <w:u w:val="none"/>
        </w:rPr>
      </w:pPr>
      <w:hyperlink r:id="rId35" w:anchor="customer-service-charter">
        <w:bookmarkStart w:id="128" w:name="_Hlk115165993"/>
        <w:r>
          <w:rPr>
            <w:rStyle w:val="Hyperlink"/>
            <w:rFonts w:asciiTheme="minorHAnsi" w:eastAsia="Microsoft Sans Serif" w:hAnsiTheme="minorHAnsi" w:cs="Microsoft Sans Serif"/>
            <w:sz w:val="22"/>
            <w:szCs w:val="22"/>
            <w:lang w:val="de"/>
          </w:rPr>
          <w:t>FWO-Kundendienst-Satzung</w:t>
        </w:r>
        <w:bookmarkEnd w:id="128"/>
        <w:r>
          <w:rPr>
            <w:rStyle w:val="Hyperlink"/>
            <w:rFonts w:asciiTheme="minorHAnsi" w:eastAsia="Microsoft Sans Serif" w:hAnsiTheme="minorHAnsi" w:cs="Microsoft Sans Serif"/>
            <w:sz w:val="22"/>
            <w:szCs w:val="22"/>
            <w:lang w:val="de"/>
          </w:rPr>
          <w:t xml:space="preserve"> </w:t>
        </w:r>
      </w:hyperlink>
    </w:p>
    <w:p w14:paraId="207B49EA" w14:textId="77777777" w:rsidR="005E192B" w:rsidRPr="007A5316" w:rsidRDefault="00CD4AD8" w:rsidP="54D7AA46">
      <w:pPr>
        <w:pStyle w:val="ListParagraph"/>
        <w:numPr>
          <w:ilvl w:val="0"/>
          <w:numId w:val="1"/>
        </w:numPr>
        <w:spacing w:before="120" w:line="276" w:lineRule="auto"/>
        <w:jc w:val="both"/>
        <w:rPr>
          <w:rFonts w:asciiTheme="minorHAnsi" w:hAnsiTheme="minorHAnsi"/>
        </w:rPr>
      </w:pPr>
      <w:hyperlink r:id="rId36">
        <w:r>
          <w:rPr>
            <w:rStyle w:val="Hyperlink"/>
            <w:rFonts w:asciiTheme="minorHAnsi" w:eastAsia="Microsoft Sans Serif" w:hAnsiTheme="minorHAnsi" w:cs="Microsoft Sans Serif"/>
            <w:sz w:val="22"/>
            <w:szCs w:val="22"/>
            <w:lang w:val="de"/>
          </w:rPr>
          <w:t>FWO-Datenschutzrichtlinie</w:t>
        </w:r>
      </w:hyperlink>
    </w:p>
    <w:sectPr w:rsidR="005E192B" w:rsidRPr="007A5316" w:rsidSect="005204D3">
      <w:footerReference w:type="default" r:id="rId37"/>
      <w:footerReference w:type="first" r:id="rId38"/>
      <w:pgSz w:w="11906" w:h="16838" w:code="9"/>
      <w:pgMar w:top="911" w:right="1225" w:bottom="1418" w:left="1321"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9EEC9" w14:textId="77777777" w:rsidR="0053372C" w:rsidRDefault="0053372C">
      <w:r>
        <w:separator/>
      </w:r>
    </w:p>
  </w:endnote>
  <w:endnote w:type="continuationSeparator" w:id="0">
    <w:p w14:paraId="3A184863" w14:textId="77777777" w:rsidR="0053372C" w:rsidRDefault="0053372C">
      <w:r>
        <w:continuationSeparator/>
      </w:r>
    </w:p>
  </w:endnote>
  <w:endnote w:type="continuationNotice" w:id="1">
    <w:p w14:paraId="541BF81C" w14:textId="77777777" w:rsidR="0053372C" w:rsidRDefault="005337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39A6" w14:textId="6A42DA27" w:rsidR="00C00311" w:rsidRPr="00D64163" w:rsidRDefault="000369E3">
    <w:pPr>
      <w:pStyle w:val="Footer"/>
      <w:jc w:val="right"/>
      <w:rPr>
        <w:rFonts w:asciiTheme="minorHAnsi" w:hAnsiTheme="minorHAnsi" w:cstheme="minorHAnsi"/>
      </w:rPr>
    </w:pPr>
    <w:r w:rsidRPr="000369E3">
      <w:rPr>
        <w:rFonts w:asciiTheme="minorHAnsi" w:hAnsiTheme="minorHAnsi" w:cstheme="minorHAnsi"/>
        <w:i/>
        <w:iCs/>
      </w:rPr>
      <w:t>German</w:t>
    </w:r>
    <w:r>
      <w:rPr>
        <w:rFonts w:asciiTheme="minorHAnsi" w:hAnsiTheme="minorHAnsi" w:cstheme="minorHAnsi"/>
      </w:rPr>
      <w:t xml:space="preserve"> </w:t>
    </w:r>
    <w:sdt>
      <w:sdtPr>
        <w:rPr>
          <w:rFonts w:asciiTheme="minorHAnsi" w:hAnsiTheme="minorHAnsi" w:cstheme="minorHAnsi"/>
        </w:rPr>
        <w:id w:val="247387433"/>
        <w:docPartObj>
          <w:docPartGallery w:val="Page Numbers (Bottom of Page)"/>
          <w:docPartUnique/>
        </w:docPartObj>
      </w:sdtPr>
      <w:sdtEndPr>
        <w:rPr>
          <w:noProof/>
        </w:rPr>
      </w:sdtEndPr>
      <w:sdtContent>
        <w:r w:rsidR="00C00311" w:rsidRPr="00D64163">
          <w:rPr>
            <w:rFonts w:asciiTheme="minorHAnsi" w:hAnsiTheme="minorHAnsi" w:cstheme="minorHAnsi"/>
            <w:lang w:val="de"/>
          </w:rPr>
          <w:fldChar w:fldCharType="begin"/>
        </w:r>
        <w:r w:rsidR="00C00311" w:rsidRPr="00D64163">
          <w:rPr>
            <w:rFonts w:asciiTheme="minorHAnsi" w:hAnsiTheme="minorHAnsi" w:cstheme="minorHAnsi"/>
            <w:lang w:val="de"/>
          </w:rPr>
          <w:instrText xml:space="preserve"> PAGE   \* MERGEFORMAT </w:instrText>
        </w:r>
        <w:r w:rsidR="00C00311" w:rsidRPr="00D64163">
          <w:rPr>
            <w:rFonts w:asciiTheme="minorHAnsi" w:hAnsiTheme="minorHAnsi" w:cstheme="minorHAnsi"/>
            <w:lang w:val="de"/>
          </w:rPr>
          <w:fldChar w:fldCharType="separate"/>
        </w:r>
        <w:r w:rsidR="00C00311" w:rsidRPr="00D64163">
          <w:rPr>
            <w:rFonts w:asciiTheme="minorHAnsi" w:hAnsiTheme="minorHAnsi" w:cstheme="minorHAnsi"/>
            <w:noProof/>
            <w:lang w:val="de"/>
          </w:rPr>
          <w:t>2</w:t>
        </w:r>
        <w:r w:rsidR="00C00311" w:rsidRPr="00D64163">
          <w:rPr>
            <w:rFonts w:asciiTheme="minorHAnsi" w:hAnsiTheme="minorHAnsi" w:cstheme="minorHAnsi"/>
            <w:noProof/>
            <w:lang w:val="de"/>
          </w:rPr>
          <w:fldChar w:fldCharType="end"/>
        </w:r>
      </w:sdtContent>
    </w:sdt>
  </w:p>
  <w:p w14:paraId="63BEA0CC" w14:textId="77777777" w:rsidR="00C00311" w:rsidRPr="00D64163" w:rsidRDefault="00C00311">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97C5" w14:textId="38FA4F8A" w:rsidR="003E3F3B" w:rsidRPr="000F54B4" w:rsidRDefault="003E3F3B" w:rsidP="00114C97">
    <w:pPr>
      <w:tabs>
        <w:tab w:val="center" w:pos="5220"/>
        <w:tab w:val="right" w:pos="9000"/>
      </w:tabs>
      <w:rPr>
        <w:rFonts w:asciiTheme="minorHAnsi" w:hAnsiTheme="minorHAnsi" w:cstheme="minorHAnsi"/>
        <w:color w:val="1B365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57AEC" w14:textId="77777777" w:rsidR="0053372C" w:rsidRDefault="0053372C">
      <w:r>
        <w:separator/>
      </w:r>
    </w:p>
  </w:footnote>
  <w:footnote w:type="continuationSeparator" w:id="0">
    <w:p w14:paraId="0E27DC44" w14:textId="77777777" w:rsidR="0053372C" w:rsidRDefault="0053372C">
      <w:r>
        <w:continuationSeparator/>
      </w:r>
    </w:p>
  </w:footnote>
  <w:footnote w:type="continuationNotice" w:id="1">
    <w:p w14:paraId="09BD2650" w14:textId="77777777" w:rsidR="0053372C" w:rsidRDefault="0053372C"/>
  </w:footnote>
  <w:footnote w:id="2">
    <w:p w14:paraId="2FB6261A" w14:textId="0F6F9871" w:rsidR="54D7AA46" w:rsidRPr="005A5346" w:rsidRDefault="54D7AA46" w:rsidP="2F5B711B">
      <w:pPr>
        <w:pStyle w:val="FootnoteText"/>
        <w:rPr>
          <w:color w:val="000000" w:themeColor="text1"/>
          <w:lang w:val="de-DE"/>
        </w:rPr>
      </w:pPr>
      <w:r>
        <w:rPr>
          <w:rStyle w:val="FootnoteReference"/>
          <w:rFonts w:ascii="Calibri" w:eastAsia="Calibri" w:hAnsi="Calibri" w:cs="Calibri"/>
          <w:sz w:val="18"/>
          <w:szCs w:val="18"/>
          <w:lang w:val="de"/>
        </w:rPr>
        <w:footnoteRef/>
      </w:r>
      <w:r>
        <w:rPr>
          <w:rFonts w:ascii="Calibri" w:eastAsia="Calibri" w:hAnsi="Calibri" w:cs="Calibri"/>
          <w:sz w:val="18"/>
          <w:szCs w:val="18"/>
          <w:lang w:val="de"/>
        </w:rPr>
        <w:t xml:space="preserve"> </w:t>
      </w:r>
      <w:r>
        <w:rPr>
          <w:rFonts w:ascii="Calibri" w:eastAsia="Calibri" w:hAnsi="Calibri" w:cs="Calibri"/>
          <w:color w:val="000000" w:themeColor="text1"/>
          <w:sz w:val="18"/>
          <w:szCs w:val="18"/>
          <w:lang w:val="de"/>
        </w:rPr>
        <w:t>Ein Antrag auf Unterstützung liegt vor, wenn eine Person um Hilfe bittet, die über eine Beratungsleistung hinausgeht.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35FE"/>
    <w:multiLevelType w:val="hybridMultilevel"/>
    <w:tmpl w:val="B720FF9E"/>
    <w:lvl w:ilvl="0" w:tplc="10CCB8E8">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55E0FFBE">
      <w:start w:val="1"/>
      <w:numFmt w:val="lowerRoman"/>
      <w:lvlText w:val="%3."/>
      <w:lvlJc w:val="right"/>
      <w:pPr>
        <w:ind w:left="1800" w:hanging="180"/>
      </w:pPr>
    </w:lvl>
    <w:lvl w:ilvl="3" w:tplc="E8EE99EC">
      <w:start w:val="1"/>
      <w:numFmt w:val="decimal"/>
      <w:lvlText w:val="%4."/>
      <w:lvlJc w:val="left"/>
      <w:pPr>
        <w:ind w:left="2520" w:hanging="360"/>
      </w:pPr>
    </w:lvl>
    <w:lvl w:ilvl="4" w:tplc="6FD4A082">
      <w:start w:val="1"/>
      <w:numFmt w:val="lowerLetter"/>
      <w:lvlText w:val="%5."/>
      <w:lvlJc w:val="left"/>
      <w:pPr>
        <w:ind w:left="3240" w:hanging="360"/>
      </w:pPr>
    </w:lvl>
    <w:lvl w:ilvl="5" w:tplc="3BF69512">
      <w:start w:val="1"/>
      <w:numFmt w:val="lowerRoman"/>
      <w:lvlText w:val="%6."/>
      <w:lvlJc w:val="right"/>
      <w:pPr>
        <w:ind w:left="3960" w:hanging="180"/>
      </w:pPr>
    </w:lvl>
    <w:lvl w:ilvl="6" w:tplc="3676DA04">
      <w:start w:val="1"/>
      <w:numFmt w:val="decimal"/>
      <w:lvlText w:val="%7."/>
      <w:lvlJc w:val="left"/>
      <w:pPr>
        <w:ind w:left="4680" w:hanging="360"/>
      </w:pPr>
    </w:lvl>
    <w:lvl w:ilvl="7" w:tplc="444216C4">
      <w:start w:val="1"/>
      <w:numFmt w:val="lowerLetter"/>
      <w:lvlText w:val="%8."/>
      <w:lvlJc w:val="left"/>
      <w:pPr>
        <w:ind w:left="5400" w:hanging="360"/>
      </w:pPr>
    </w:lvl>
    <w:lvl w:ilvl="8" w:tplc="B44AE77A">
      <w:start w:val="1"/>
      <w:numFmt w:val="lowerRoman"/>
      <w:lvlText w:val="%9."/>
      <w:lvlJc w:val="right"/>
      <w:pPr>
        <w:ind w:left="6120" w:hanging="180"/>
      </w:pPr>
    </w:lvl>
  </w:abstractNum>
  <w:abstractNum w:abstractNumId="1" w15:restartNumberingAfterBreak="0">
    <w:nsid w:val="067D229A"/>
    <w:multiLevelType w:val="hybridMultilevel"/>
    <w:tmpl w:val="568825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6989E15"/>
    <w:multiLevelType w:val="hybridMultilevel"/>
    <w:tmpl w:val="4D0E9020"/>
    <w:lvl w:ilvl="0" w:tplc="C8CCE0EE">
      <w:start w:val="1"/>
      <w:numFmt w:val="bullet"/>
      <w:lvlText w:val=""/>
      <w:lvlJc w:val="left"/>
      <w:pPr>
        <w:ind w:left="720" w:hanging="360"/>
      </w:pPr>
      <w:rPr>
        <w:rFonts w:ascii="Wingdings" w:hAnsi="Wingdings" w:hint="default"/>
      </w:rPr>
    </w:lvl>
    <w:lvl w:ilvl="1" w:tplc="A4DE5752">
      <w:start w:val="1"/>
      <w:numFmt w:val="bullet"/>
      <w:lvlText w:val="o"/>
      <w:lvlJc w:val="left"/>
      <w:pPr>
        <w:ind w:left="1440" w:hanging="360"/>
      </w:pPr>
      <w:rPr>
        <w:rFonts w:ascii="Courier New" w:hAnsi="Courier New" w:hint="default"/>
      </w:rPr>
    </w:lvl>
    <w:lvl w:ilvl="2" w:tplc="5860B434">
      <w:start w:val="1"/>
      <w:numFmt w:val="bullet"/>
      <w:lvlText w:val=""/>
      <w:lvlJc w:val="left"/>
      <w:pPr>
        <w:ind w:left="2160" w:hanging="360"/>
      </w:pPr>
      <w:rPr>
        <w:rFonts w:ascii="Wingdings" w:hAnsi="Wingdings" w:hint="default"/>
      </w:rPr>
    </w:lvl>
    <w:lvl w:ilvl="3" w:tplc="A72261F0">
      <w:start w:val="1"/>
      <w:numFmt w:val="bullet"/>
      <w:lvlText w:val=""/>
      <w:lvlJc w:val="left"/>
      <w:pPr>
        <w:ind w:left="2880" w:hanging="360"/>
      </w:pPr>
      <w:rPr>
        <w:rFonts w:ascii="Symbol" w:hAnsi="Symbol" w:hint="default"/>
      </w:rPr>
    </w:lvl>
    <w:lvl w:ilvl="4" w:tplc="D2B290B4">
      <w:start w:val="1"/>
      <w:numFmt w:val="bullet"/>
      <w:lvlText w:val="o"/>
      <w:lvlJc w:val="left"/>
      <w:pPr>
        <w:ind w:left="3600" w:hanging="360"/>
      </w:pPr>
      <w:rPr>
        <w:rFonts w:ascii="Courier New" w:hAnsi="Courier New" w:hint="default"/>
      </w:rPr>
    </w:lvl>
    <w:lvl w:ilvl="5" w:tplc="E250D02A">
      <w:start w:val="1"/>
      <w:numFmt w:val="bullet"/>
      <w:lvlText w:val=""/>
      <w:lvlJc w:val="left"/>
      <w:pPr>
        <w:ind w:left="4320" w:hanging="360"/>
      </w:pPr>
      <w:rPr>
        <w:rFonts w:ascii="Wingdings" w:hAnsi="Wingdings" w:hint="default"/>
      </w:rPr>
    </w:lvl>
    <w:lvl w:ilvl="6" w:tplc="7EC48E20">
      <w:start w:val="1"/>
      <w:numFmt w:val="bullet"/>
      <w:lvlText w:val=""/>
      <w:lvlJc w:val="left"/>
      <w:pPr>
        <w:ind w:left="5040" w:hanging="360"/>
      </w:pPr>
      <w:rPr>
        <w:rFonts w:ascii="Symbol" w:hAnsi="Symbol" w:hint="default"/>
      </w:rPr>
    </w:lvl>
    <w:lvl w:ilvl="7" w:tplc="EE80359A">
      <w:start w:val="1"/>
      <w:numFmt w:val="bullet"/>
      <w:lvlText w:val="o"/>
      <w:lvlJc w:val="left"/>
      <w:pPr>
        <w:ind w:left="5760" w:hanging="360"/>
      </w:pPr>
      <w:rPr>
        <w:rFonts w:ascii="Courier New" w:hAnsi="Courier New" w:hint="default"/>
      </w:rPr>
    </w:lvl>
    <w:lvl w:ilvl="8" w:tplc="E602613C">
      <w:start w:val="1"/>
      <w:numFmt w:val="bullet"/>
      <w:lvlText w:val=""/>
      <w:lvlJc w:val="left"/>
      <w:pPr>
        <w:ind w:left="6480" w:hanging="360"/>
      </w:pPr>
      <w:rPr>
        <w:rFonts w:ascii="Wingdings" w:hAnsi="Wingdings" w:hint="default"/>
      </w:rPr>
    </w:lvl>
  </w:abstractNum>
  <w:abstractNum w:abstractNumId="3" w15:restartNumberingAfterBreak="0">
    <w:nsid w:val="095F275D"/>
    <w:multiLevelType w:val="hybridMultilevel"/>
    <w:tmpl w:val="C644D7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64F903"/>
    <w:multiLevelType w:val="hybridMultilevel"/>
    <w:tmpl w:val="88D0FCFC"/>
    <w:lvl w:ilvl="0" w:tplc="1CF077B0">
      <w:start w:val="1"/>
      <w:numFmt w:val="bullet"/>
      <w:lvlText w:val=""/>
      <w:lvlJc w:val="left"/>
      <w:pPr>
        <w:ind w:left="720" w:hanging="360"/>
      </w:pPr>
      <w:rPr>
        <w:rFonts w:ascii="Wingdings" w:hAnsi="Wingdings" w:hint="default"/>
      </w:rPr>
    </w:lvl>
    <w:lvl w:ilvl="1" w:tplc="16725924">
      <w:start w:val="1"/>
      <w:numFmt w:val="bullet"/>
      <w:lvlText w:val="o"/>
      <w:lvlJc w:val="left"/>
      <w:pPr>
        <w:ind w:left="1440" w:hanging="360"/>
      </w:pPr>
      <w:rPr>
        <w:rFonts w:ascii="Courier New" w:hAnsi="Courier New" w:hint="default"/>
      </w:rPr>
    </w:lvl>
    <w:lvl w:ilvl="2" w:tplc="47F016D4">
      <w:start w:val="1"/>
      <w:numFmt w:val="bullet"/>
      <w:lvlText w:val=""/>
      <w:lvlJc w:val="left"/>
      <w:pPr>
        <w:ind w:left="2160" w:hanging="360"/>
      </w:pPr>
      <w:rPr>
        <w:rFonts w:ascii="Wingdings" w:hAnsi="Wingdings" w:hint="default"/>
      </w:rPr>
    </w:lvl>
    <w:lvl w:ilvl="3" w:tplc="081C923C">
      <w:start w:val="1"/>
      <w:numFmt w:val="bullet"/>
      <w:lvlText w:val=""/>
      <w:lvlJc w:val="left"/>
      <w:pPr>
        <w:ind w:left="2880" w:hanging="360"/>
      </w:pPr>
      <w:rPr>
        <w:rFonts w:ascii="Symbol" w:hAnsi="Symbol" w:hint="default"/>
      </w:rPr>
    </w:lvl>
    <w:lvl w:ilvl="4" w:tplc="8FE60F1A">
      <w:start w:val="1"/>
      <w:numFmt w:val="bullet"/>
      <w:lvlText w:val="o"/>
      <w:lvlJc w:val="left"/>
      <w:pPr>
        <w:ind w:left="3600" w:hanging="360"/>
      </w:pPr>
      <w:rPr>
        <w:rFonts w:ascii="Courier New" w:hAnsi="Courier New" w:hint="default"/>
      </w:rPr>
    </w:lvl>
    <w:lvl w:ilvl="5" w:tplc="D7EADA48">
      <w:start w:val="1"/>
      <w:numFmt w:val="bullet"/>
      <w:lvlText w:val=""/>
      <w:lvlJc w:val="left"/>
      <w:pPr>
        <w:ind w:left="4320" w:hanging="360"/>
      </w:pPr>
      <w:rPr>
        <w:rFonts w:ascii="Wingdings" w:hAnsi="Wingdings" w:hint="default"/>
      </w:rPr>
    </w:lvl>
    <w:lvl w:ilvl="6" w:tplc="B5A0494A">
      <w:start w:val="1"/>
      <w:numFmt w:val="bullet"/>
      <w:lvlText w:val=""/>
      <w:lvlJc w:val="left"/>
      <w:pPr>
        <w:ind w:left="5040" w:hanging="360"/>
      </w:pPr>
      <w:rPr>
        <w:rFonts w:ascii="Symbol" w:hAnsi="Symbol" w:hint="default"/>
      </w:rPr>
    </w:lvl>
    <w:lvl w:ilvl="7" w:tplc="337A3EFE">
      <w:start w:val="1"/>
      <w:numFmt w:val="bullet"/>
      <w:lvlText w:val="o"/>
      <w:lvlJc w:val="left"/>
      <w:pPr>
        <w:ind w:left="5760" w:hanging="360"/>
      </w:pPr>
      <w:rPr>
        <w:rFonts w:ascii="Courier New" w:hAnsi="Courier New" w:hint="default"/>
      </w:rPr>
    </w:lvl>
    <w:lvl w:ilvl="8" w:tplc="18E0A852">
      <w:start w:val="1"/>
      <w:numFmt w:val="bullet"/>
      <w:lvlText w:val=""/>
      <w:lvlJc w:val="left"/>
      <w:pPr>
        <w:ind w:left="6480" w:hanging="360"/>
      </w:pPr>
      <w:rPr>
        <w:rFonts w:ascii="Wingdings" w:hAnsi="Wingdings" w:hint="default"/>
      </w:rPr>
    </w:lvl>
  </w:abstractNum>
  <w:abstractNum w:abstractNumId="5" w15:restartNumberingAfterBreak="0">
    <w:nsid w:val="1EF1EBD1"/>
    <w:multiLevelType w:val="hybridMultilevel"/>
    <w:tmpl w:val="ACEA1ECA"/>
    <w:lvl w:ilvl="0" w:tplc="A53207D0">
      <w:start w:val="1"/>
      <w:numFmt w:val="bullet"/>
      <w:lvlText w:val=""/>
      <w:lvlJc w:val="left"/>
      <w:pPr>
        <w:ind w:left="720" w:hanging="360"/>
      </w:pPr>
      <w:rPr>
        <w:rFonts w:ascii="Wingdings" w:hAnsi="Wingdings" w:hint="default"/>
      </w:rPr>
    </w:lvl>
    <w:lvl w:ilvl="1" w:tplc="185CD81E">
      <w:start w:val="1"/>
      <w:numFmt w:val="bullet"/>
      <w:lvlText w:val="o"/>
      <w:lvlJc w:val="left"/>
      <w:pPr>
        <w:ind w:left="1440" w:hanging="360"/>
      </w:pPr>
      <w:rPr>
        <w:rFonts w:ascii="Courier New" w:hAnsi="Courier New" w:hint="default"/>
      </w:rPr>
    </w:lvl>
    <w:lvl w:ilvl="2" w:tplc="A10CEAD8">
      <w:start w:val="1"/>
      <w:numFmt w:val="bullet"/>
      <w:lvlText w:val=""/>
      <w:lvlJc w:val="left"/>
      <w:pPr>
        <w:ind w:left="2160" w:hanging="360"/>
      </w:pPr>
      <w:rPr>
        <w:rFonts w:ascii="Wingdings" w:hAnsi="Wingdings" w:hint="default"/>
      </w:rPr>
    </w:lvl>
    <w:lvl w:ilvl="3" w:tplc="EDD83B06">
      <w:start w:val="1"/>
      <w:numFmt w:val="bullet"/>
      <w:lvlText w:val=""/>
      <w:lvlJc w:val="left"/>
      <w:pPr>
        <w:ind w:left="2880" w:hanging="360"/>
      </w:pPr>
      <w:rPr>
        <w:rFonts w:ascii="Symbol" w:hAnsi="Symbol" w:hint="default"/>
      </w:rPr>
    </w:lvl>
    <w:lvl w:ilvl="4" w:tplc="D520DBFC">
      <w:start w:val="1"/>
      <w:numFmt w:val="bullet"/>
      <w:lvlText w:val="o"/>
      <w:lvlJc w:val="left"/>
      <w:pPr>
        <w:ind w:left="3600" w:hanging="360"/>
      </w:pPr>
      <w:rPr>
        <w:rFonts w:ascii="Courier New" w:hAnsi="Courier New" w:hint="default"/>
      </w:rPr>
    </w:lvl>
    <w:lvl w:ilvl="5" w:tplc="10FE62E4">
      <w:start w:val="1"/>
      <w:numFmt w:val="bullet"/>
      <w:lvlText w:val=""/>
      <w:lvlJc w:val="left"/>
      <w:pPr>
        <w:ind w:left="4320" w:hanging="360"/>
      </w:pPr>
      <w:rPr>
        <w:rFonts w:ascii="Wingdings" w:hAnsi="Wingdings" w:hint="default"/>
      </w:rPr>
    </w:lvl>
    <w:lvl w:ilvl="6" w:tplc="26C82172">
      <w:start w:val="1"/>
      <w:numFmt w:val="bullet"/>
      <w:lvlText w:val=""/>
      <w:lvlJc w:val="left"/>
      <w:pPr>
        <w:ind w:left="5040" w:hanging="360"/>
      </w:pPr>
      <w:rPr>
        <w:rFonts w:ascii="Symbol" w:hAnsi="Symbol" w:hint="default"/>
      </w:rPr>
    </w:lvl>
    <w:lvl w:ilvl="7" w:tplc="7A70AE0E">
      <w:start w:val="1"/>
      <w:numFmt w:val="bullet"/>
      <w:lvlText w:val="o"/>
      <w:lvlJc w:val="left"/>
      <w:pPr>
        <w:ind w:left="5760" w:hanging="360"/>
      </w:pPr>
      <w:rPr>
        <w:rFonts w:ascii="Courier New" w:hAnsi="Courier New" w:hint="default"/>
      </w:rPr>
    </w:lvl>
    <w:lvl w:ilvl="8" w:tplc="D42C50F8">
      <w:start w:val="1"/>
      <w:numFmt w:val="bullet"/>
      <w:lvlText w:val=""/>
      <w:lvlJc w:val="left"/>
      <w:pPr>
        <w:ind w:left="6480" w:hanging="360"/>
      </w:pPr>
      <w:rPr>
        <w:rFonts w:ascii="Wingdings" w:hAnsi="Wingdings" w:hint="default"/>
      </w:rPr>
    </w:lvl>
  </w:abstractNum>
  <w:abstractNum w:abstractNumId="6" w15:restartNumberingAfterBreak="0">
    <w:nsid w:val="20C9A09A"/>
    <w:multiLevelType w:val="hybridMultilevel"/>
    <w:tmpl w:val="95F20F98"/>
    <w:lvl w:ilvl="0" w:tplc="935A6840">
      <w:start w:val="1"/>
      <w:numFmt w:val="bullet"/>
      <w:lvlText w:val=""/>
      <w:lvlJc w:val="left"/>
      <w:pPr>
        <w:ind w:left="720" w:hanging="360"/>
      </w:pPr>
      <w:rPr>
        <w:rFonts w:ascii="Wingdings" w:hAnsi="Wingdings" w:hint="default"/>
      </w:rPr>
    </w:lvl>
    <w:lvl w:ilvl="1" w:tplc="C42437EA">
      <w:start w:val="1"/>
      <w:numFmt w:val="bullet"/>
      <w:lvlText w:val="o"/>
      <w:lvlJc w:val="left"/>
      <w:pPr>
        <w:ind w:left="1440" w:hanging="360"/>
      </w:pPr>
      <w:rPr>
        <w:rFonts w:ascii="Courier New" w:hAnsi="Courier New" w:hint="default"/>
      </w:rPr>
    </w:lvl>
    <w:lvl w:ilvl="2" w:tplc="9A02BD1C">
      <w:start w:val="1"/>
      <w:numFmt w:val="bullet"/>
      <w:lvlText w:val=""/>
      <w:lvlJc w:val="left"/>
      <w:pPr>
        <w:ind w:left="2160" w:hanging="360"/>
      </w:pPr>
      <w:rPr>
        <w:rFonts w:ascii="Wingdings" w:hAnsi="Wingdings" w:hint="default"/>
      </w:rPr>
    </w:lvl>
    <w:lvl w:ilvl="3" w:tplc="7FA09DC6">
      <w:start w:val="1"/>
      <w:numFmt w:val="bullet"/>
      <w:lvlText w:val=""/>
      <w:lvlJc w:val="left"/>
      <w:pPr>
        <w:ind w:left="2880" w:hanging="360"/>
      </w:pPr>
      <w:rPr>
        <w:rFonts w:ascii="Symbol" w:hAnsi="Symbol" w:hint="default"/>
      </w:rPr>
    </w:lvl>
    <w:lvl w:ilvl="4" w:tplc="1B224A36">
      <w:start w:val="1"/>
      <w:numFmt w:val="bullet"/>
      <w:lvlText w:val="o"/>
      <w:lvlJc w:val="left"/>
      <w:pPr>
        <w:ind w:left="3600" w:hanging="360"/>
      </w:pPr>
      <w:rPr>
        <w:rFonts w:ascii="Courier New" w:hAnsi="Courier New" w:hint="default"/>
      </w:rPr>
    </w:lvl>
    <w:lvl w:ilvl="5" w:tplc="6B6227EE">
      <w:start w:val="1"/>
      <w:numFmt w:val="bullet"/>
      <w:lvlText w:val=""/>
      <w:lvlJc w:val="left"/>
      <w:pPr>
        <w:ind w:left="4320" w:hanging="360"/>
      </w:pPr>
      <w:rPr>
        <w:rFonts w:ascii="Wingdings" w:hAnsi="Wingdings" w:hint="default"/>
      </w:rPr>
    </w:lvl>
    <w:lvl w:ilvl="6" w:tplc="4B320B6C">
      <w:start w:val="1"/>
      <w:numFmt w:val="bullet"/>
      <w:lvlText w:val=""/>
      <w:lvlJc w:val="left"/>
      <w:pPr>
        <w:ind w:left="5040" w:hanging="360"/>
      </w:pPr>
      <w:rPr>
        <w:rFonts w:ascii="Symbol" w:hAnsi="Symbol" w:hint="default"/>
      </w:rPr>
    </w:lvl>
    <w:lvl w:ilvl="7" w:tplc="87D2F5C4">
      <w:start w:val="1"/>
      <w:numFmt w:val="bullet"/>
      <w:lvlText w:val="o"/>
      <w:lvlJc w:val="left"/>
      <w:pPr>
        <w:ind w:left="5760" w:hanging="360"/>
      </w:pPr>
      <w:rPr>
        <w:rFonts w:ascii="Courier New" w:hAnsi="Courier New" w:hint="default"/>
      </w:rPr>
    </w:lvl>
    <w:lvl w:ilvl="8" w:tplc="EF34505C">
      <w:start w:val="1"/>
      <w:numFmt w:val="bullet"/>
      <w:lvlText w:val=""/>
      <w:lvlJc w:val="left"/>
      <w:pPr>
        <w:ind w:left="6480" w:hanging="360"/>
      </w:pPr>
      <w:rPr>
        <w:rFonts w:ascii="Wingdings" w:hAnsi="Wingdings" w:hint="default"/>
      </w:rPr>
    </w:lvl>
  </w:abstractNum>
  <w:abstractNum w:abstractNumId="7" w15:restartNumberingAfterBreak="0">
    <w:nsid w:val="32E0B0E8"/>
    <w:multiLevelType w:val="hybridMultilevel"/>
    <w:tmpl w:val="C0B8FBF0"/>
    <w:lvl w:ilvl="0" w:tplc="AB72B9B0">
      <w:start w:val="1"/>
      <w:numFmt w:val="bullet"/>
      <w:lvlText w:val=""/>
      <w:lvlJc w:val="left"/>
      <w:pPr>
        <w:ind w:left="720" w:hanging="360"/>
      </w:pPr>
      <w:rPr>
        <w:rFonts w:ascii="Wingdings" w:hAnsi="Wingdings" w:hint="default"/>
      </w:rPr>
    </w:lvl>
    <w:lvl w:ilvl="1" w:tplc="2E945DEC">
      <w:start w:val="1"/>
      <w:numFmt w:val="bullet"/>
      <w:lvlText w:val="o"/>
      <w:lvlJc w:val="left"/>
      <w:pPr>
        <w:ind w:left="1440" w:hanging="360"/>
      </w:pPr>
      <w:rPr>
        <w:rFonts w:ascii="Courier New" w:hAnsi="Courier New" w:hint="default"/>
      </w:rPr>
    </w:lvl>
    <w:lvl w:ilvl="2" w:tplc="871241B2">
      <w:start w:val="1"/>
      <w:numFmt w:val="bullet"/>
      <w:lvlText w:val=""/>
      <w:lvlJc w:val="left"/>
      <w:pPr>
        <w:ind w:left="2160" w:hanging="360"/>
      </w:pPr>
      <w:rPr>
        <w:rFonts w:ascii="Wingdings" w:hAnsi="Wingdings" w:hint="default"/>
      </w:rPr>
    </w:lvl>
    <w:lvl w:ilvl="3" w:tplc="DFC06162">
      <w:start w:val="1"/>
      <w:numFmt w:val="bullet"/>
      <w:lvlText w:val=""/>
      <w:lvlJc w:val="left"/>
      <w:pPr>
        <w:ind w:left="2880" w:hanging="360"/>
      </w:pPr>
      <w:rPr>
        <w:rFonts w:ascii="Symbol" w:hAnsi="Symbol" w:hint="default"/>
      </w:rPr>
    </w:lvl>
    <w:lvl w:ilvl="4" w:tplc="57DAD5A2">
      <w:start w:val="1"/>
      <w:numFmt w:val="bullet"/>
      <w:lvlText w:val="o"/>
      <w:lvlJc w:val="left"/>
      <w:pPr>
        <w:ind w:left="3600" w:hanging="360"/>
      </w:pPr>
      <w:rPr>
        <w:rFonts w:ascii="Courier New" w:hAnsi="Courier New" w:hint="default"/>
      </w:rPr>
    </w:lvl>
    <w:lvl w:ilvl="5" w:tplc="36B665C2">
      <w:start w:val="1"/>
      <w:numFmt w:val="bullet"/>
      <w:lvlText w:val=""/>
      <w:lvlJc w:val="left"/>
      <w:pPr>
        <w:ind w:left="4320" w:hanging="360"/>
      </w:pPr>
      <w:rPr>
        <w:rFonts w:ascii="Wingdings" w:hAnsi="Wingdings" w:hint="default"/>
      </w:rPr>
    </w:lvl>
    <w:lvl w:ilvl="6" w:tplc="5058B08C">
      <w:start w:val="1"/>
      <w:numFmt w:val="bullet"/>
      <w:lvlText w:val=""/>
      <w:lvlJc w:val="left"/>
      <w:pPr>
        <w:ind w:left="5040" w:hanging="360"/>
      </w:pPr>
      <w:rPr>
        <w:rFonts w:ascii="Symbol" w:hAnsi="Symbol" w:hint="default"/>
      </w:rPr>
    </w:lvl>
    <w:lvl w:ilvl="7" w:tplc="5BE83FFE">
      <w:start w:val="1"/>
      <w:numFmt w:val="bullet"/>
      <w:lvlText w:val="o"/>
      <w:lvlJc w:val="left"/>
      <w:pPr>
        <w:ind w:left="5760" w:hanging="360"/>
      </w:pPr>
      <w:rPr>
        <w:rFonts w:ascii="Courier New" w:hAnsi="Courier New" w:hint="default"/>
      </w:rPr>
    </w:lvl>
    <w:lvl w:ilvl="8" w:tplc="6C7AEBFA">
      <w:start w:val="1"/>
      <w:numFmt w:val="bullet"/>
      <w:lvlText w:val=""/>
      <w:lvlJc w:val="left"/>
      <w:pPr>
        <w:ind w:left="6480" w:hanging="360"/>
      </w:pPr>
      <w:rPr>
        <w:rFonts w:ascii="Wingdings" w:hAnsi="Wingdings" w:hint="default"/>
      </w:rPr>
    </w:lvl>
  </w:abstractNum>
  <w:abstractNum w:abstractNumId="8" w15:restartNumberingAfterBreak="0">
    <w:nsid w:val="438E6ADD"/>
    <w:multiLevelType w:val="hybridMultilevel"/>
    <w:tmpl w:val="96EE9C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43CE7575"/>
    <w:multiLevelType w:val="hybridMultilevel"/>
    <w:tmpl w:val="B502BA26"/>
    <w:lvl w:ilvl="0" w:tplc="0C090001">
      <w:start w:val="1"/>
      <w:numFmt w:val="bullet"/>
      <w:lvlText w:val=""/>
      <w:lvlJc w:val="left"/>
      <w:pPr>
        <w:ind w:left="1080" w:hanging="360"/>
      </w:pPr>
      <w:rPr>
        <w:rFonts w:ascii="Symbol" w:hAnsi="Symbol" w:hint="default"/>
      </w:rPr>
    </w:lvl>
    <w:lvl w:ilvl="1" w:tplc="31A4D0B6">
      <w:start w:val="1"/>
      <w:numFmt w:val="lowerLetter"/>
      <w:lvlText w:val="%2."/>
      <w:lvlJc w:val="left"/>
      <w:pPr>
        <w:ind w:left="1800" w:hanging="360"/>
      </w:pPr>
    </w:lvl>
    <w:lvl w:ilvl="2" w:tplc="55E0FFBE">
      <w:start w:val="1"/>
      <w:numFmt w:val="lowerRoman"/>
      <w:lvlText w:val="%3."/>
      <w:lvlJc w:val="right"/>
      <w:pPr>
        <w:ind w:left="2520" w:hanging="180"/>
      </w:pPr>
    </w:lvl>
    <w:lvl w:ilvl="3" w:tplc="E8EE99EC">
      <w:start w:val="1"/>
      <w:numFmt w:val="decimal"/>
      <w:lvlText w:val="%4."/>
      <w:lvlJc w:val="left"/>
      <w:pPr>
        <w:ind w:left="3240" w:hanging="360"/>
      </w:pPr>
    </w:lvl>
    <w:lvl w:ilvl="4" w:tplc="6FD4A082">
      <w:start w:val="1"/>
      <w:numFmt w:val="lowerLetter"/>
      <w:lvlText w:val="%5."/>
      <w:lvlJc w:val="left"/>
      <w:pPr>
        <w:ind w:left="3960" w:hanging="360"/>
      </w:pPr>
    </w:lvl>
    <w:lvl w:ilvl="5" w:tplc="3BF69512">
      <w:start w:val="1"/>
      <w:numFmt w:val="lowerRoman"/>
      <w:lvlText w:val="%6."/>
      <w:lvlJc w:val="right"/>
      <w:pPr>
        <w:ind w:left="4680" w:hanging="180"/>
      </w:pPr>
    </w:lvl>
    <w:lvl w:ilvl="6" w:tplc="3676DA04">
      <w:start w:val="1"/>
      <w:numFmt w:val="decimal"/>
      <w:lvlText w:val="%7."/>
      <w:lvlJc w:val="left"/>
      <w:pPr>
        <w:ind w:left="5400" w:hanging="360"/>
      </w:pPr>
    </w:lvl>
    <w:lvl w:ilvl="7" w:tplc="444216C4">
      <w:start w:val="1"/>
      <w:numFmt w:val="lowerLetter"/>
      <w:lvlText w:val="%8."/>
      <w:lvlJc w:val="left"/>
      <w:pPr>
        <w:ind w:left="6120" w:hanging="360"/>
      </w:pPr>
    </w:lvl>
    <w:lvl w:ilvl="8" w:tplc="B44AE77A">
      <w:start w:val="1"/>
      <w:numFmt w:val="lowerRoman"/>
      <w:lvlText w:val="%9."/>
      <w:lvlJc w:val="right"/>
      <w:pPr>
        <w:ind w:left="6840" w:hanging="180"/>
      </w:pPr>
    </w:lvl>
  </w:abstractNum>
  <w:abstractNum w:abstractNumId="10" w15:restartNumberingAfterBreak="0">
    <w:nsid w:val="4B15B3D3"/>
    <w:multiLevelType w:val="hybridMultilevel"/>
    <w:tmpl w:val="4FF61692"/>
    <w:lvl w:ilvl="0" w:tplc="2C46DC98">
      <w:start w:val="1"/>
      <w:numFmt w:val="bullet"/>
      <w:lvlText w:val=""/>
      <w:lvlJc w:val="left"/>
      <w:pPr>
        <w:ind w:left="720" w:hanging="360"/>
      </w:pPr>
      <w:rPr>
        <w:rFonts w:ascii="Wingdings" w:hAnsi="Wingdings" w:hint="default"/>
      </w:rPr>
    </w:lvl>
    <w:lvl w:ilvl="1" w:tplc="439C3406">
      <w:start w:val="1"/>
      <w:numFmt w:val="bullet"/>
      <w:lvlText w:val="o"/>
      <w:lvlJc w:val="left"/>
      <w:pPr>
        <w:ind w:left="1440" w:hanging="360"/>
      </w:pPr>
      <w:rPr>
        <w:rFonts w:ascii="Courier New" w:hAnsi="Courier New" w:hint="default"/>
      </w:rPr>
    </w:lvl>
    <w:lvl w:ilvl="2" w:tplc="365CD6C8">
      <w:start w:val="1"/>
      <w:numFmt w:val="bullet"/>
      <w:lvlText w:val=""/>
      <w:lvlJc w:val="left"/>
      <w:pPr>
        <w:ind w:left="2160" w:hanging="360"/>
      </w:pPr>
      <w:rPr>
        <w:rFonts w:ascii="Wingdings" w:hAnsi="Wingdings" w:hint="default"/>
      </w:rPr>
    </w:lvl>
    <w:lvl w:ilvl="3" w:tplc="41EC8750">
      <w:start w:val="1"/>
      <w:numFmt w:val="bullet"/>
      <w:lvlText w:val=""/>
      <w:lvlJc w:val="left"/>
      <w:pPr>
        <w:ind w:left="2880" w:hanging="360"/>
      </w:pPr>
      <w:rPr>
        <w:rFonts w:ascii="Symbol" w:hAnsi="Symbol" w:hint="default"/>
      </w:rPr>
    </w:lvl>
    <w:lvl w:ilvl="4" w:tplc="AEBE34C4">
      <w:start w:val="1"/>
      <w:numFmt w:val="bullet"/>
      <w:lvlText w:val="o"/>
      <w:lvlJc w:val="left"/>
      <w:pPr>
        <w:ind w:left="3600" w:hanging="360"/>
      </w:pPr>
      <w:rPr>
        <w:rFonts w:ascii="Courier New" w:hAnsi="Courier New" w:hint="default"/>
      </w:rPr>
    </w:lvl>
    <w:lvl w:ilvl="5" w:tplc="BACCAE14">
      <w:start w:val="1"/>
      <w:numFmt w:val="bullet"/>
      <w:lvlText w:val=""/>
      <w:lvlJc w:val="left"/>
      <w:pPr>
        <w:ind w:left="4320" w:hanging="360"/>
      </w:pPr>
      <w:rPr>
        <w:rFonts w:ascii="Wingdings" w:hAnsi="Wingdings" w:hint="default"/>
      </w:rPr>
    </w:lvl>
    <w:lvl w:ilvl="6" w:tplc="BE660670">
      <w:start w:val="1"/>
      <w:numFmt w:val="bullet"/>
      <w:lvlText w:val=""/>
      <w:lvlJc w:val="left"/>
      <w:pPr>
        <w:ind w:left="5040" w:hanging="360"/>
      </w:pPr>
      <w:rPr>
        <w:rFonts w:ascii="Symbol" w:hAnsi="Symbol" w:hint="default"/>
      </w:rPr>
    </w:lvl>
    <w:lvl w:ilvl="7" w:tplc="75C48596">
      <w:start w:val="1"/>
      <w:numFmt w:val="bullet"/>
      <w:lvlText w:val="o"/>
      <w:lvlJc w:val="left"/>
      <w:pPr>
        <w:ind w:left="5760" w:hanging="360"/>
      </w:pPr>
      <w:rPr>
        <w:rFonts w:ascii="Courier New" w:hAnsi="Courier New" w:hint="default"/>
      </w:rPr>
    </w:lvl>
    <w:lvl w:ilvl="8" w:tplc="71C4F6D8">
      <w:start w:val="1"/>
      <w:numFmt w:val="bullet"/>
      <w:lvlText w:val=""/>
      <w:lvlJc w:val="left"/>
      <w:pPr>
        <w:ind w:left="6480" w:hanging="360"/>
      </w:pPr>
      <w:rPr>
        <w:rFonts w:ascii="Wingdings" w:hAnsi="Wingdings" w:hint="default"/>
      </w:rPr>
    </w:lvl>
  </w:abstractNum>
  <w:abstractNum w:abstractNumId="11" w15:restartNumberingAfterBreak="0">
    <w:nsid w:val="5C847EB8"/>
    <w:multiLevelType w:val="hybridMultilevel"/>
    <w:tmpl w:val="14928C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67B11CB2"/>
    <w:multiLevelType w:val="hybridMultilevel"/>
    <w:tmpl w:val="65C49590"/>
    <w:lvl w:ilvl="0" w:tplc="1FB23634">
      <w:start w:val="1"/>
      <w:numFmt w:val="bullet"/>
      <w:lvlText w:val=""/>
      <w:lvlJc w:val="left"/>
      <w:pPr>
        <w:ind w:left="720" w:hanging="360"/>
      </w:pPr>
      <w:rPr>
        <w:rFonts w:ascii="Wingdings" w:hAnsi="Wingdings" w:hint="default"/>
      </w:rPr>
    </w:lvl>
    <w:lvl w:ilvl="1" w:tplc="C5EA244C">
      <w:start w:val="1"/>
      <w:numFmt w:val="bullet"/>
      <w:lvlText w:val="o"/>
      <w:lvlJc w:val="left"/>
      <w:pPr>
        <w:ind w:left="1440" w:hanging="360"/>
      </w:pPr>
      <w:rPr>
        <w:rFonts w:ascii="Courier New" w:hAnsi="Courier New" w:hint="default"/>
      </w:rPr>
    </w:lvl>
    <w:lvl w:ilvl="2" w:tplc="C9BA9398">
      <w:start w:val="1"/>
      <w:numFmt w:val="bullet"/>
      <w:lvlText w:val=""/>
      <w:lvlJc w:val="left"/>
      <w:pPr>
        <w:ind w:left="2160" w:hanging="360"/>
      </w:pPr>
      <w:rPr>
        <w:rFonts w:ascii="Wingdings" w:hAnsi="Wingdings" w:hint="default"/>
      </w:rPr>
    </w:lvl>
    <w:lvl w:ilvl="3" w:tplc="923A3444">
      <w:start w:val="1"/>
      <w:numFmt w:val="bullet"/>
      <w:lvlText w:val=""/>
      <w:lvlJc w:val="left"/>
      <w:pPr>
        <w:ind w:left="2880" w:hanging="360"/>
      </w:pPr>
      <w:rPr>
        <w:rFonts w:ascii="Symbol" w:hAnsi="Symbol" w:hint="default"/>
      </w:rPr>
    </w:lvl>
    <w:lvl w:ilvl="4" w:tplc="99D28F26">
      <w:start w:val="1"/>
      <w:numFmt w:val="bullet"/>
      <w:lvlText w:val="o"/>
      <w:lvlJc w:val="left"/>
      <w:pPr>
        <w:ind w:left="3600" w:hanging="360"/>
      </w:pPr>
      <w:rPr>
        <w:rFonts w:ascii="Courier New" w:hAnsi="Courier New" w:hint="default"/>
      </w:rPr>
    </w:lvl>
    <w:lvl w:ilvl="5" w:tplc="1994C3C4">
      <w:start w:val="1"/>
      <w:numFmt w:val="bullet"/>
      <w:lvlText w:val=""/>
      <w:lvlJc w:val="left"/>
      <w:pPr>
        <w:ind w:left="4320" w:hanging="360"/>
      </w:pPr>
      <w:rPr>
        <w:rFonts w:ascii="Wingdings" w:hAnsi="Wingdings" w:hint="default"/>
      </w:rPr>
    </w:lvl>
    <w:lvl w:ilvl="6" w:tplc="D548DE9E">
      <w:start w:val="1"/>
      <w:numFmt w:val="bullet"/>
      <w:lvlText w:val=""/>
      <w:lvlJc w:val="left"/>
      <w:pPr>
        <w:ind w:left="5040" w:hanging="360"/>
      </w:pPr>
      <w:rPr>
        <w:rFonts w:ascii="Symbol" w:hAnsi="Symbol" w:hint="default"/>
      </w:rPr>
    </w:lvl>
    <w:lvl w:ilvl="7" w:tplc="0D5A97FA">
      <w:start w:val="1"/>
      <w:numFmt w:val="bullet"/>
      <w:lvlText w:val="o"/>
      <w:lvlJc w:val="left"/>
      <w:pPr>
        <w:ind w:left="5760" w:hanging="360"/>
      </w:pPr>
      <w:rPr>
        <w:rFonts w:ascii="Courier New" w:hAnsi="Courier New" w:hint="default"/>
      </w:rPr>
    </w:lvl>
    <w:lvl w:ilvl="8" w:tplc="CABC3FA0">
      <w:start w:val="1"/>
      <w:numFmt w:val="bullet"/>
      <w:lvlText w:val=""/>
      <w:lvlJc w:val="left"/>
      <w:pPr>
        <w:ind w:left="6480" w:hanging="360"/>
      </w:pPr>
      <w:rPr>
        <w:rFonts w:ascii="Wingdings" w:hAnsi="Wingdings" w:hint="default"/>
      </w:rPr>
    </w:lvl>
  </w:abstractNum>
  <w:abstractNum w:abstractNumId="13" w15:restartNumberingAfterBreak="0">
    <w:nsid w:val="68346F8C"/>
    <w:multiLevelType w:val="hybridMultilevel"/>
    <w:tmpl w:val="317A8E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F27046D"/>
    <w:multiLevelType w:val="hybridMultilevel"/>
    <w:tmpl w:val="488450F2"/>
    <w:lvl w:ilvl="0" w:tplc="D4B60408">
      <w:start w:val="1"/>
      <w:numFmt w:val="bullet"/>
      <w:lvlText w:val=""/>
      <w:lvlJc w:val="left"/>
      <w:pPr>
        <w:ind w:left="720" w:hanging="360"/>
      </w:pPr>
      <w:rPr>
        <w:rFonts w:ascii="Wingdings" w:hAnsi="Wingdings" w:hint="default"/>
      </w:rPr>
    </w:lvl>
    <w:lvl w:ilvl="1" w:tplc="05C6FC1E">
      <w:start w:val="1"/>
      <w:numFmt w:val="bullet"/>
      <w:lvlText w:val="o"/>
      <w:lvlJc w:val="left"/>
      <w:pPr>
        <w:ind w:left="1440" w:hanging="360"/>
      </w:pPr>
      <w:rPr>
        <w:rFonts w:ascii="Courier New" w:hAnsi="Courier New" w:hint="default"/>
      </w:rPr>
    </w:lvl>
    <w:lvl w:ilvl="2" w:tplc="BBC04B24">
      <w:start w:val="1"/>
      <w:numFmt w:val="bullet"/>
      <w:lvlText w:val=""/>
      <w:lvlJc w:val="left"/>
      <w:pPr>
        <w:ind w:left="2160" w:hanging="360"/>
      </w:pPr>
      <w:rPr>
        <w:rFonts w:ascii="Wingdings" w:hAnsi="Wingdings" w:hint="default"/>
      </w:rPr>
    </w:lvl>
    <w:lvl w:ilvl="3" w:tplc="0E42808C">
      <w:start w:val="1"/>
      <w:numFmt w:val="bullet"/>
      <w:lvlText w:val=""/>
      <w:lvlJc w:val="left"/>
      <w:pPr>
        <w:ind w:left="2880" w:hanging="360"/>
      </w:pPr>
      <w:rPr>
        <w:rFonts w:ascii="Symbol" w:hAnsi="Symbol" w:hint="default"/>
      </w:rPr>
    </w:lvl>
    <w:lvl w:ilvl="4" w:tplc="1FA6890C">
      <w:start w:val="1"/>
      <w:numFmt w:val="bullet"/>
      <w:lvlText w:val="o"/>
      <w:lvlJc w:val="left"/>
      <w:pPr>
        <w:ind w:left="3600" w:hanging="360"/>
      </w:pPr>
      <w:rPr>
        <w:rFonts w:ascii="Courier New" w:hAnsi="Courier New" w:hint="default"/>
      </w:rPr>
    </w:lvl>
    <w:lvl w:ilvl="5" w:tplc="3BA47C2C">
      <w:start w:val="1"/>
      <w:numFmt w:val="bullet"/>
      <w:lvlText w:val=""/>
      <w:lvlJc w:val="left"/>
      <w:pPr>
        <w:ind w:left="4320" w:hanging="360"/>
      </w:pPr>
      <w:rPr>
        <w:rFonts w:ascii="Wingdings" w:hAnsi="Wingdings" w:hint="default"/>
      </w:rPr>
    </w:lvl>
    <w:lvl w:ilvl="6" w:tplc="48CC3CD4">
      <w:start w:val="1"/>
      <w:numFmt w:val="bullet"/>
      <w:lvlText w:val=""/>
      <w:lvlJc w:val="left"/>
      <w:pPr>
        <w:ind w:left="5040" w:hanging="360"/>
      </w:pPr>
      <w:rPr>
        <w:rFonts w:ascii="Symbol" w:hAnsi="Symbol" w:hint="default"/>
      </w:rPr>
    </w:lvl>
    <w:lvl w:ilvl="7" w:tplc="2200A1EC">
      <w:start w:val="1"/>
      <w:numFmt w:val="bullet"/>
      <w:lvlText w:val="o"/>
      <w:lvlJc w:val="left"/>
      <w:pPr>
        <w:ind w:left="5760" w:hanging="360"/>
      </w:pPr>
      <w:rPr>
        <w:rFonts w:ascii="Courier New" w:hAnsi="Courier New" w:hint="default"/>
      </w:rPr>
    </w:lvl>
    <w:lvl w:ilvl="8" w:tplc="50C612F6">
      <w:start w:val="1"/>
      <w:numFmt w:val="bullet"/>
      <w:lvlText w:val=""/>
      <w:lvlJc w:val="left"/>
      <w:pPr>
        <w:ind w:left="6480" w:hanging="360"/>
      </w:pPr>
      <w:rPr>
        <w:rFonts w:ascii="Wingdings" w:hAnsi="Wingdings" w:hint="default"/>
      </w:rPr>
    </w:lvl>
  </w:abstractNum>
  <w:abstractNum w:abstractNumId="15" w15:restartNumberingAfterBreak="0">
    <w:nsid w:val="7C4C5429"/>
    <w:multiLevelType w:val="hybridMultilevel"/>
    <w:tmpl w:val="47CA7E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400753412">
    <w:abstractNumId w:val="12"/>
  </w:num>
  <w:num w:numId="2" w16cid:durableId="1321890078">
    <w:abstractNumId w:val="2"/>
  </w:num>
  <w:num w:numId="3" w16cid:durableId="620765584">
    <w:abstractNumId w:val="7"/>
  </w:num>
  <w:num w:numId="4" w16cid:durableId="990717622">
    <w:abstractNumId w:val="6"/>
  </w:num>
  <w:num w:numId="5" w16cid:durableId="1903640015">
    <w:abstractNumId w:val="10"/>
  </w:num>
  <w:num w:numId="6" w16cid:durableId="1811047008">
    <w:abstractNumId w:val="14"/>
  </w:num>
  <w:num w:numId="7" w16cid:durableId="1519006499">
    <w:abstractNumId w:val="5"/>
  </w:num>
  <w:num w:numId="8" w16cid:durableId="433288052">
    <w:abstractNumId w:val="4"/>
  </w:num>
  <w:num w:numId="9" w16cid:durableId="1547179694">
    <w:abstractNumId w:val="0"/>
  </w:num>
  <w:num w:numId="10" w16cid:durableId="912468976">
    <w:abstractNumId w:val="8"/>
  </w:num>
  <w:num w:numId="11" w16cid:durableId="1867987744">
    <w:abstractNumId w:val="15"/>
  </w:num>
  <w:num w:numId="12" w16cid:durableId="13238453">
    <w:abstractNumId w:val="13"/>
  </w:num>
  <w:num w:numId="13" w16cid:durableId="444934464">
    <w:abstractNumId w:val="1"/>
  </w:num>
  <w:num w:numId="14" w16cid:durableId="1204945401">
    <w:abstractNumId w:val="11"/>
  </w:num>
  <w:num w:numId="15" w16cid:durableId="2031948797">
    <w:abstractNumId w:val="9"/>
  </w:num>
  <w:num w:numId="16" w16cid:durableId="970134333">
    <w:abstractNumId w:val="3"/>
  </w:num>
  <w:num w:numId="17" w16cid:durableId="1538589364">
    <w:abstractNumId w:val="0"/>
  </w:num>
  <w:num w:numId="18" w16cid:durableId="100979431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AB7"/>
    <w:rsid w:val="0000282E"/>
    <w:rsid w:val="00002C57"/>
    <w:rsid w:val="00003273"/>
    <w:rsid w:val="000101BE"/>
    <w:rsid w:val="00023AB1"/>
    <w:rsid w:val="000260B3"/>
    <w:rsid w:val="00026707"/>
    <w:rsid w:val="0003097E"/>
    <w:rsid w:val="000327DD"/>
    <w:rsid w:val="00032C47"/>
    <w:rsid w:val="000350DA"/>
    <w:rsid w:val="0003564D"/>
    <w:rsid w:val="000369E3"/>
    <w:rsid w:val="00036C91"/>
    <w:rsid w:val="00036F52"/>
    <w:rsid w:val="000406FD"/>
    <w:rsid w:val="00044446"/>
    <w:rsid w:val="00046482"/>
    <w:rsid w:val="0005097B"/>
    <w:rsid w:val="00052EFA"/>
    <w:rsid w:val="00060360"/>
    <w:rsid w:val="000604A7"/>
    <w:rsid w:val="00065717"/>
    <w:rsid w:val="00070952"/>
    <w:rsid w:val="000722FE"/>
    <w:rsid w:val="000731FA"/>
    <w:rsid w:val="00073A07"/>
    <w:rsid w:val="0007409E"/>
    <w:rsid w:val="00077880"/>
    <w:rsid w:val="00077F91"/>
    <w:rsid w:val="00083A0D"/>
    <w:rsid w:val="00086CE2"/>
    <w:rsid w:val="0009490D"/>
    <w:rsid w:val="000A3EEB"/>
    <w:rsid w:val="000A6403"/>
    <w:rsid w:val="000A6F89"/>
    <w:rsid w:val="000B01F9"/>
    <w:rsid w:val="000B03FA"/>
    <w:rsid w:val="000B1078"/>
    <w:rsid w:val="000B4C6D"/>
    <w:rsid w:val="000B6DD5"/>
    <w:rsid w:val="000B6F0E"/>
    <w:rsid w:val="000C0494"/>
    <w:rsid w:val="000C7F05"/>
    <w:rsid w:val="000D1AC6"/>
    <w:rsid w:val="000D1DF4"/>
    <w:rsid w:val="000D439D"/>
    <w:rsid w:val="000D5D19"/>
    <w:rsid w:val="000D5E34"/>
    <w:rsid w:val="000E4408"/>
    <w:rsid w:val="000E7BB6"/>
    <w:rsid w:val="000F004E"/>
    <w:rsid w:val="000F5851"/>
    <w:rsid w:val="00103AB7"/>
    <w:rsid w:val="00103F7C"/>
    <w:rsid w:val="00104658"/>
    <w:rsid w:val="00107D82"/>
    <w:rsid w:val="00107F7B"/>
    <w:rsid w:val="00114C97"/>
    <w:rsid w:val="00116205"/>
    <w:rsid w:val="00120607"/>
    <w:rsid w:val="00123E88"/>
    <w:rsid w:val="00124581"/>
    <w:rsid w:val="00124D9F"/>
    <w:rsid w:val="00125E12"/>
    <w:rsid w:val="00132441"/>
    <w:rsid w:val="00132737"/>
    <w:rsid w:val="0013587E"/>
    <w:rsid w:val="00147D8F"/>
    <w:rsid w:val="001506CC"/>
    <w:rsid w:val="00150797"/>
    <w:rsid w:val="00152692"/>
    <w:rsid w:val="00155442"/>
    <w:rsid w:val="00155C7A"/>
    <w:rsid w:val="001567AE"/>
    <w:rsid w:val="00157830"/>
    <w:rsid w:val="00161ECB"/>
    <w:rsid w:val="0016372B"/>
    <w:rsid w:val="00163807"/>
    <w:rsid w:val="0016524A"/>
    <w:rsid w:val="001659E8"/>
    <w:rsid w:val="00165D94"/>
    <w:rsid w:val="001749D1"/>
    <w:rsid w:val="00177343"/>
    <w:rsid w:val="00177F5B"/>
    <w:rsid w:val="00180772"/>
    <w:rsid w:val="00182D16"/>
    <w:rsid w:val="001837CC"/>
    <w:rsid w:val="00187B3B"/>
    <w:rsid w:val="00187EEA"/>
    <w:rsid w:val="001915C9"/>
    <w:rsid w:val="00192D1F"/>
    <w:rsid w:val="00192D71"/>
    <w:rsid w:val="00192E9D"/>
    <w:rsid w:val="001950C1"/>
    <w:rsid w:val="00195C80"/>
    <w:rsid w:val="0019743F"/>
    <w:rsid w:val="001A0016"/>
    <w:rsid w:val="001A3A00"/>
    <w:rsid w:val="001B0CF9"/>
    <w:rsid w:val="001B114D"/>
    <w:rsid w:val="001B3474"/>
    <w:rsid w:val="001B374C"/>
    <w:rsid w:val="001B5DE2"/>
    <w:rsid w:val="001B729C"/>
    <w:rsid w:val="001C0652"/>
    <w:rsid w:val="001C0854"/>
    <w:rsid w:val="001C4130"/>
    <w:rsid w:val="001D105B"/>
    <w:rsid w:val="001D462B"/>
    <w:rsid w:val="001E0DC9"/>
    <w:rsid w:val="001E16B5"/>
    <w:rsid w:val="001E3265"/>
    <w:rsid w:val="001E6045"/>
    <w:rsid w:val="001E6C6F"/>
    <w:rsid w:val="001F0CE6"/>
    <w:rsid w:val="001F6182"/>
    <w:rsid w:val="001F70E3"/>
    <w:rsid w:val="00200C48"/>
    <w:rsid w:val="00200F76"/>
    <w:rsid w:val="002034F5"/>
    <w:rsid w:val="00204B9B"/>
    <w:rsid w:val="00207848"/>
    <w:rsid w:val="00207EE9"/>
    <w:rsid w:val="002108D2"/>
    <w:rsid w:val="00212A68"/>
    <w:rsid w:val="00213F67"/>
    <w:rsid w:val="00214DB5"/>
    <w:rsid w:val="0021670E"/>
    <w:rsid w:val="0021676F"/>
    <w:rsid w:val="00241A93"/>
    <w:rsid w:val="00241AE0"/>
    <w:rsid w:val="00241D6E"/>
    <w:rsid w:val="00241FFB"/>
    <w:rsid w:val="002442EB"/>
    <w:rsid w:val="002454AC"/>
    <w:rsid w:val="0025103F"/>
    <w:rsid w:val="002527AD"/>
    <w:rsid w:val="00255B4B"/>
    <w:rsid w:val="0025626F"/>
    <w:rsid w:val="00257BD8"/>
    <w:rsid w:val="00260F4A"/>
    <w:rsid w:val="0026317A"/>
    <w:rsid w:val="00267C8C"/>
    <w:rsid w:val="002703DB"/>
    <w:rsid w:val="00270FAD"/>
    <w:rsid w:val="00271228"/>
    <w:rsid w:val="00272EE4"/>
    <w:rsid w:val="00272FC5"/>
    <w:rsid w:val="002730F2"/>
    <w:rsid w:val="0027448B"/>
    <w:rsid w:val="00274F55"/>
    <w:rsid w:val="00275AC0"/>
    <w:rsid w:val="0027717C"/>
    <w:rsid w:val="00285BF9"/>
    <w:rsid w:val="00287023"/>
    <w:rsid w:val="0028767F"/>
    <w:rsid w:val="002876B8"/>
    <w:rsid w:val="00290F4F"/>
    <w:rsid w:val="002926E8"/>
    <w:rsid w:val="00293ED1"/>
    <w:rsid w:val="002A1954"/>
    <w:rsid w:val="002A4728"/>
    <w:rsid w:val="002A5343"/>
    <w:rsid w:val="002B1D31"/>
    <w:rsid w:val="002B7D49"/>
    <w:rsid w:val="002C148F"/>
    <w:rsid w:val="002C16BB"/>
    <w:rsid w:val="002C1EFD"/>
    <w:rsid w:val="002C21B4"/>
    <w:rsid w:val="002C245B"/>
    <w:rsid w:val="002C2AE2"/>
    <w:rsid w:val="002C3080"/>
    <w:rsid w:val="002D271A"/>
    <w:rsid w:val="002D2755"/>
    <w:rsid w:val="002D2812"/>
    <w:rsid w:val="002D2E8F"/>
    <w:rsid w:val="002D333E"/>
    <w:rsid w:val="002D51F5"/>
    <w:rsid w:val="002D73EE"/>
    <w:rsid w:val="002E0A1A"/>
    <w:rsid w:val="002E4FF3"/>
    <w:rsid w:val="002F2D12"/>
    <w:rsid w:val="002F4508"/>
    <w:rsid w:val="00300A5F"/>
    <w:rsid w:val="00303C63"/>
    <w:rsid w:val="003051B6"/>
    <w:rsid w:val="00305CAB"/>
    <w:rsid w:val="00306DD3"/>
    <w:rsid w:val="00315730"/>
    <w:rsid w:val="003165D7"/>
    <w:rsid w:val="00317A8A"/>
    <w:rsid w:val="00317E60"/>
    <w:rsid w:val="003204B0"/>
    <w:rsid w:val="00320DB3"/>
    <w:rsid w:val="003314CD"/>
    <w:rsid w:val="00332F8E"/>
    <w:rsid w:val="00335D35"/>
    <w:rsid w:val="00341C5F"/>
    <w:rsid w:val="00344154"/>
    <w:rsid w:val="00345250"/>
    <w:rsid w:val="0034752F"/>
    <w:rsid w:val="00352F9E"/>
    <w:rsid w:val="0035443C"/>
    <w:rsid w:val="00355FCF"/>
    <w:rsid w:val="00357038"/>
    <w:rsid w:val="00357E98"/>
    <w:rsid w:val="00362152"/>
    <w:rsid w:val="003629D8"/>
    <w:rsid w:val="00367238"/>
    <w:rsid w:val="00370511"/>
    <w:rsid w:val="00370DC4"/>
    <w:rsid w:val="00371669"/>
    <w:rsid w:val="003758B5"/>
    <w:rsid w:val="00377904"/>
    <w:rsid w:val="003800E8"/>
    <w:rsid w:val="003808AD"/>
    <w:rsid w:val="0038166B"/>
    <w:rsid w:val="0038427F"/>
    <w:rsid w:val="00385D97"/>
    <w:rsid w:val="00385EEA"/>
    <w:rsid w:val="003876FE"/>
    <w:rsid w:val="00391C55"/>
    <w:rsid w:val="00397106"/>
    <w:rsid w:val="003A0B79"/>
    <w:rsid w:val="003A0FC6"/>
    <w:rsid w:val="003A216A"/>
    <w:rsid w:val="003A4FD4"/>
    <w:rsid w:val="003A7027"/>
    <w:rsid w:val="003A72D3"/>
    <w:rsid w:val="003B10DA"/>
    <w:rsid w:val="003B2892"/>
    <w:rsid w:val="003B2CF0"/>
    <w:rsid w:val="003B418E"/>
    <w:rsid w:val="003B711E"/>
    <w:rsid w:val="003B71B8"/>
    <w:rsid w:val="003B728D"/>
    <w:rsid w:val="003C43E0"/>
    <w:rsid w:val="003C5FBD"/>
    <w:rsid w:val="003C6227"/>
    <w:rsid w:val="003C7DD8"/>
    <w:rsid w:val="003D0307"/>
    <w:rsid w:val="003D1504"/>
    <w:rsid w:val="003D1911"/>
    <w:rsid w:val="003D40D8"/>
    <w:rsid w:val="003D61B5"/>
    <w:rsid w:val="003D70BE"/>
    <w:rsid w:val="003E3F3B"/>
    <w:rsid w:val="003E72AF"/>
    <w:rsid w:val="003F1371"/>
    <w:rsid w:val="003F2F47"/>
    <w:rsid w:val="003F3011"/>
    <w:rsid w:val="003F387B"/>
    <w:rsid w:val="003F62B5"/>
    <w:rsid w:val="004121E9"/>
    <w:rsid w:val="004159D0"/>
    <w:rsid w:val="00415E82"/>
    <w:rsid w:val="00421F3B"/>
    <w:rsid w:val="0042408F"/>
    <w:rsid w:val="004242BB"/>
    <w:rsid w:val="004266D5"/>
    <w:rsid w:val="00427118"/>
    <w:rsid w:val="00436783"/>
    <w:rsid w:val="0043789E"/>
    <w:rsid w:val="00441C9B"/>
    <w:rsid w:val="004434C0"/>
    <w:rsid w:val="00452160"/>
    <w:rsid w:val="00452DA0"/>
    <w:rsid w:val="00455497"/>
    <w:rsid w:val="00456A6C"/>
    <w:rsid w:val="00460AEE"/>
    <w:rsid w:val="00465A34"/>
    <w:rsid w:val="00465D9C"/>
    <w:rsid w:val="00466AF2"/>
    <w:rsid w:val="00471DC2"/>
    <w:rsid w:val="0047223C"/>
    <w:rsid w:val="00473133"/>
    <w:rsid w:val="00474B79"/>
    <w:rsid w:val="00475EB2"/>
    <w:rsid w:val="0047755C"/>
    <w:rsid w:val="0047D447"/>
    <w:rsid w:val="0048000B"/>
    <w:rsid w:val="004856E2"/>
    <w:rsid w:val="00486493"/>
    <w:rsid w:val="004917AF"/>
    <w:rsid w:val="00495D39"/>
    <w:rsid w:val="00496006"/>
    <w:rsid w:val="00497C5F"/>
    <w:rsid w:val="00497F35"/>
    <w:rsid w:val="004A308A"/>
    <w:rsid w:val="004B0DAC"/>
    <w:rsid w:val="004C0687"/>
    <w:rsid w:val="004C23F8"/>
    <w:rsid w:val="004C3AD2"/>
    <w:rsid w:val="004C5595"/>
    <w:rsid w:val="004D0C63"/>
    <w:rsid w:val="004D3E95"/>
    <w:rsid w:val="004D52BA"/>
    <w:rsid w:val="004E0ACB"/>
    <w:rsid w:val="004E7A01"/>
    <w:rsid w:val="004F02DF"/>
    <w:rsid w:val="00502AB7"/>
    <w:rsid w:val="00512BEA"/>
    <w:rsid w:val="00514B4E"/>
    <w:rsid w:val="005157A0"/>
    <w:rsid w:val="00515B5F"/>
    <w:rsid w:val="0051698C"/>
    <w:rsid w:val="00516CAD"/>
    <w:rsid w:val="005179F6"/>
    <w:rsid w:val="00517EA0"/>
    <w:rsid w:val="005204D3"/>
    <w:rsid w:val="005206FE"/>
    <w:rsid w:val="00520878"/>
    <w:rsid w:val="00520B9B"/>
    <w:rsid w:val="005225B5"/>
    <w:rsid w:val="00530416"/>
    <w:rsid w:val="0053076C"/>
    <w:rsid w:val="0053155C"/>
    <w:rsid w:val="005319E8"/>
    <w:rsid w:val="00531C59"/>
    <w:rsid w:val="0053372C"/>
    <w:rsid w:val="005369E3"/>
    <w:rsid w:val="00537871"/>
    <w:rsid w:val="00540E57"/>
    <w:rsid w:val="00543EDF"/>
    <w:rsid w:val="00545482"/>
    <w:rsid w:val="00546B50"/>
    <w:rsid w:val="005474FC"/>
    <w:rsid w:val="005537B0"/>
    <w:rsid w:val="0055528C"/>
    <w:rsid w:val="00556483"/>
    <w:rsid w:val="005605CD"/>
    <w:rsid w:val="0056268A"/>
    <w:rsid w:val="00562EB8"/>
    <w:rsid w:val="00565C7B"/>
    <w:rsid w:val="00565F55"/>
    <w:rsid w:val="00566CF1"/>
    <w:rsid w:val="00570B38"/>
    <w:rsid w:val="00573049"/>
    <w:rsid w:val="00573125"/>
    <w:rsid w:val="005779CE"/>
    <w:rsid w:val="00577EF1"/>
    <w:rsid w:val="005817E6"/>
    <w:rsid w:val="00582E36"/>
    <w:rsid w:val="005838E2"/>
    <w:rsid w:val="00585E8D"/>
    <w:rsid w:val="005860EE"/>
    <w:rsid w:val="005869A6"/>
    <w:rsid w:val="005879A8"/>
    <w:rsid w:val="00590555"/>
    <w:rsid w:val="005A04B3"/>
    <w:rsid w:val="005A0905"/>
    <w:rsid w:val="005A177D"/>
    <w:rsid w:val="005A2A54"/>
    <w:rsid w:val="005A5346"/>
    <w:rsid w:val="005B2E13"/>
    <w:rsid w:val="005B3760"/>
    <w:rsid w:val="005B481D"/>
    <w:rsid w:val="005B5457"/>
    <w:rsid w:val="005B6AC6"/>
    <w:rsid w:val="005B6FD5"/>
    <w:rsid w:val="005C1536"/>
    <w:rsid w:val="005C5031"/>
    <w:rsid w:val="005C6213"/>
    <w:rsid w:val="005C7905"/>
    <w:rsid w:val="005C7912"/>
    <w:rsid w:val="005D4AF1"/>
    <w:rsid w:val="005D4B6D"/>
    <w:rsid w:val="005D4BE4"/>
    <w:rsid w:val="005D70D0"/>
    <w:rsid w:val="005E192B"/>
    <w:rsid w:val="005E1C53"/>
    <w:rsid w:val="005E1CC3"/>
    <w:rsid w:val="005E47F4"/>
    <w:rsid w:val="005E61EA"/>
    <w:rsid w:val="005E65B7"/>
    <w:rsid w:val="005E6FE9"/>
    <w:rsid w:val="005F3798"/>
    <w:rsid w:val="005F390F"/>
    <w:rsid w:val="005F54B6"/>
    <w:rsid w:val="005F5DB9"/>
    <w:rsid w:val="005F5DFD"/>
    <w:rsid w:val="00601725"/>
    <w:rsid w:val="00606BC8"/>
    <w:rsid w:val="00606EED"/>
    <w:rsid w:val="00612484"/>
    <w:rsid w:val="00614976"/>
    <w:rsid w:val="00615E40"/>
    <w:rsid w:val="0062080A"/>
    <w:rsid w:val="00630D63"/>
    <w:rsid w:val="00633923"/>
    <w:rsid w:val="00635FA2"/>
    <w:rsid w:val="00636168"/>
    <w:rsid w:val="00637752"/>
    <w:rsid w:val="00643DA6"/>
    <w:rsid w:val="0064599D"/>
    <w:rsid w:val="006462BB"/>
    <w:rsid w:val="00646B74"/>
    <w:rsid w:val="00651BCA"/>
    <w:rsid w:val="00652764"/>
    <w:rsid w:val="006528BD"/>
    <w:rsid w:val="00652BE0"/>
    <w:rsid w:val="00653A20"/>
    <w:rsid w:val="006550CB"/>
    <w:rsid w:val="00655BD8"/>
    <w:rsid w:val="00660A34"/>
    <w:rsid w:val="00660BAF"/>
    <w:rsid w:val="00664160"/>
    <w:rsid w:val="0066421B"/>
    <w:rsid w:val="00664987"/>
    <w:rsid w:val="0066568D"/>
    <w:rsid w:val="006722F9"/>
    <w:rsid w:val="006730A4"/>
    <w:rsid w:val="006749A7"/>
    <w:rsid w:val="006753F0"/>
    <w:rsid w:val="00675A22"/>
    <w:rsid w:val="00682946"/>
    <w:rsid w:val="006841CD"/>
    <w:rsid w:val="00684E38"/>
    <w:rsid w:val="00685744"/>
    <w:rsid w:val="00686074"/>
    <w:rsid w:val="006868A5"/>
    <w:rsid w:val="00687FE0"/>
    <w:rsid w:val="00690362"/>
    <w:rsid w:val="00696297"/>
    <w:rsid w:val="006A5BB3"/>
    <w:rsid w:val="006B14A2"/>
    <w:rsid w:val="006B1BDD"/>
    <w:rsid w:val="006B1EA5"/>
    <w:rsid w:val="006B2C7D"/>
    <w:rsid w:val="006B3A52"/>
    <w:rsid w:val="006C2439"/>
    <w:rsid w:val="006C3504"/>
    <w:rsid w:val="006C41C6"/>
    <w:rsid w:val="006C4D09"/>
    <w:rsid w:val="006C5EC8"/>
    <w:rsid w:val="006D01B4"/>
    <w:rsid w:val="006D3BE9"/>
    <w:rsid w:val="006E0120"/>
    <w:rsid w:val="006E0D3E"/>
    <w:rsid w:val="006E210F"/>
    <w:rsid w:val="006E23C9"/>
    <w:rsid w:val="006F00BB"/>
    <w:rsid w:val="006F3A64"/>
    <w:rsid w:val="006F46B0"/>
    <w:rsid w:val="006F745A"/>
    <w:rsid w:val="00701060"/>
    <w:rsid w:val="0070626E"/>
    <w:rsid w:val="00710487"/>
    <w:rsid w:val="007107E3"/>
    <w:rsid w:val="007119AC"/>
    <w:rsid w:val="00715A47"/>
    <w:rsid w:val="007226F4"/>
    <w:rsid w:val="00724234"/>
    <w:rsid w:val="00726109"/>
    <w:rsid w:val="00726C14"/>
    <w:rsid w:val="007278CD"/>
    <w:rsid w:val="00733378"/>
    <w:rsid w:val="00734009"/>
    <w:rsid w:val="0073710C"/>
    <w:rsid w:val="00741010"/>
    <w:rsid w:val="00741FB0"/>
    <w:rsid w:val="00744414"/>
    <w:rsid w:val="0074661C"/>
    <w:rsid w:val="00754D4F"/>
    <w:rsid w:val="00755985"/>
    <w:rsid w:val="00755BDE"/>
    <w:rsid w:val="00761281"/>
    <w:rsid w:val="007615E7"/>
    <w:rsid w:val="00761D7A"/>
    <w:rsid w:val="0076302E"/>
    <w:rsid w:val="00766633"/>
    <w:rsid w:val="0077077A"/>
    <w:rsid w:val="00772BED"/>
    <w:rsid w:val="007764A4"/>
    <w:rsid w:val="00777726"/>
    <w:rsid w:val="007802D4"/>
    <w:rsid w:val="00782A9A"/>
    <w:rsid w:val="00783E39"/>
    <w:rsid w:val="007870F9"/>
    <w:rsid w:val="00795696"/>
    <w:rsid w:val="007A0358"/>
    <w:rsid w:val="007A5316"/>
    <w:rsid w:val="007A74F1"/>
    <w:rsid w:val="007A7D76"/>
    <w:rsid w:val="007B1B81"/>
    <w:rsid w:val="007B5BEC"/>
    <w:rsid w:val="007B75B1"/>
    <w:rsid w:val="007B7ED9"/>
    <w:rsid w:val="007C0609"/>
    <w:rsid w:val="007C2924"/>
    <w:rsid w:val="007C5E1A"/>
    <w:rsid w:val="007C66CB"/>
    <w:rsid w:val="007D1BFF"/>
    <w:rsid w:val="007D2A75"/>
    <w:rsid w:val="007D371C"/>
    <w:rsid w:val="007E11BA"/>
    <w:rsid w:val="007E2E67"/>
    <w:rsid w:val="007E50EB"/>
    <w:rsid w:val="007E5249"/>
    <w:rsid w:val="007E6BB7"/>
    <w:rsid w:val="007F090B"/>
    <w:rsid w:val="007F1D15"/>
    <w:rsid w:val="007F3BBF"/>
    <w:rsid w:val="007F48C2"/>
    <w:rsid w:val="007F5F97"/>
    <w:rsid w:val="007F6A36"/>
    <w:rsid w:val="00804763"/>
    <w:rsid w:val="0080542A"/>
    <w:rsid w:val="00807C22"/>
    <w:rsid w:val="008106EF"/>
    <w:rsid w:val="00810C3A"/>
    <w:rsid w:val="00810E19"/>
    <w:rsid w:val="00815610"/>
    <w:rsid w:val="0082679E"/>
    <w:rsid w:val="00831670"/>
    <w:rsid w:val="008344BC"/>
    <w:rsid w:val="008357D9"/>
    <w:rsid w:val="00835AFE"/>
    <w:rsid w:val="0083613B"/>
    <w:rsid w:val="0084183C"/>
    <w:rsid w:val="00842A46"/>
    <w:rsid w:val="0084554B"/>
    <w:rsid w:val="00850572"/>
    <w:rsid w:val="008526C3"/>
    <w:rsid w:val="00852FD0"/>
    <w:rsid w:val="00855854"/>
    <w:rsid w:val="00861180"/>
    <w:rsid w:val="00864134"/>
    <w:rsid w:val="00864896"/>
    <w:rsid w:val="0086583D"/>
    <w:rsid w:val="00867E13"/>
    <w:rsid w:val="0087325F"/>
    <w:rsid w:val="0087538A"/>
    <w:rsid w:val="008753EF"/>
    <w:rsid w:val="00876781"/>
    <w:rsid w:val="00877646"/>
    <w:rsid w:val="00881723"/>
    <w:rsid w:val="008826E4"/>
    <w:rsid w:val="00882B42"/>
    <w:rsid w:val="008842EB"/>
    <w:rsid w:val="0088545D"/>
    <w:rsid w:val="00886A17"/>
    <w:rsid w:val="00886DD9"/>
    <w:rsid w:val="00890236"/>
    <w:rsid w:val="0089126D"/>
    <w:rsid w:val="0089243C"/>
    <w:rsid w:val="00893EC6"/>
    <w:rsid w:val="008940E3"/>
    <w:rsid w:val="00895736"/>
    <w:rsid w:val="0089754F"/>
    <w:rsid w:val="008A07F1"/>
    <w:rsid w:val="008A152A"/>
    <w:rsid w:val="008A3829"/>
    <w:rsid w:val="008A573E"/>
    <w:rsid w:val="008A640A"/>
    <w:rsid w:val="008B0529"/>
    <w:rsid w:val="008B0B12"/>
    <w:rsid w:val="008B0F03"/>
    <w:rsid w:val="008B2395"/>
    <w:rsid w:val="008B48E9"/>
    <w:rsid w:val="008B6172"/>
    <w:rsid w:val="008C1178"/>
    <w:rsid w:val="008C18BF"/>
    <w:rsid w:val="008D302A"/>
    <w:rsid w:val="008D46CA"/>
    <w:rsid w:val="008D67C7"/>
    <w:rsid w:val="008D7320"/>
    <w:rsid w:val="008E2F39"/>
    <w:rsid w:val="008E49B7"/>
    <w:rsid w:val="008E5A51"/>
    <w:rsid w:val="008E628C"/>
    <w:rsid w:val="008E6B93"/>
    <w:rsid w:val="008E7CD8"/>
    <w:rsid w:val="008F0B43"/>
    <w:rsid w:val="008F2F5A"/>
    <w:rsid w:val="008F37C3"/>
    <w:rsid w:val="008F78E3"/>
    <w:rsid w:val="00901FCB"/>
    <w:rsid w:val="009121A9"/>
    <w:rsid w:val="00915BFD"/>
    <w:rsid w:val="00916013"/>
    <w:rsid w:val="009175C2"/>
    <w:rsid w:val="0092200B"/>
    <w:rsid w:val="0092201D"/>
    <w:rsid w:val="00923214"/>
    <w:rsid w:val="00924AE8"/>
    <w:rsid w:val="00925ECD"/>
    <w:rsid w:val="00927F7F"/>
    <w:rsid w:val="0093422D"/>
    <w:rsid w:val="00935EFB"/>
    <w:rsid w:val="00936E4A"/>
    <w:rsid w:val="00937118"/>
    <w:rsid w:val="009417CB"/>
    <w:rsid w:val="00942C4A"/>
    <w:rsid w:val="00943F0A"/>
    <w:rsid w:val="00952642"/>
    <w:rsid w:val="009537E9"/>
    <w:rsid w:val="0095537B"/>
    <w:rsid w:val="00956274"/>
    <w:rsid w:val="00960D19"/>
    <w:rsid w:val="009633AE"/>
    <w:rsid w:val="00967BB7"/>
    <w:rsid w:val="00967F0E"/>
    <w:rsid w:val="00967F6F"/>
    <w:rsid w:val="00973533"/>
    <w:rsid w:val="00975747"/>
    <w:rsid w:val="00976048"/>
    <w:rsid w:val="00977F4B"/>
    <w:rsid w:val="00985096"/>
    <w:rsid w:val="00985183"/>
    <w:rsid w:val="00986D7B"/>
    <w:rsid w:val="0098761B"/>
    <w:rsid w:val="00997591"/>
    <w:rsid w:val="009A059A"/>
    <w:rsid w:val="009A116D"/>
    <w:rsid w:val="009A1471"/>
    <w:rsid w:val="009A1CD3"/>
    <w:rsid w:val="009A256A"/>
    <w:rsid w:val="009A2944"/>
    <w:rsid w:val="009A32EF"/>
    <w:rsid w:val="009A5E89"/>
    <w:rsid w:val="009A674E"/>
    <w:rsid w:val="009B056D"/>
    <w:rsid w:val="009B2232"/>
    <w:rsid w:val="009B6F85"/>
    <w:rsid w:val="009B7C8C"/>
    <w:rsid w:val="009C330C"/>
    <w:rsid w:val="009C5A69"/>
    <w:rsid w:val="009D1D32"/>
    <w:rsid w:val="009D2D4D"/>
    <w:rsid w:val="009E09A0"/>
    <w:rsid w:val="009E575D"/>
    <w:rsid w:val="009E76BD"/>
    <w:rsid w:val="009F0BD8"/>
    <w:rsid w:val="009F17FA"/>
    <w:rsid w:val="009F34A1"/>
    <w:rsid w:val="00A01E5E"/>
    <w:rsid w:val="00A0504E"/>
    <w:rsid w:val="00A12BF1"/>
    <w:rsid w:val="00A1633B"/>
    <w:rsid w:val="00A17121"/>
    <w:rsid w:val="00A2455C"/>
    <w:rsid w:val="00A2638E"/>
    <w:rsid w:val="00A27FDF"/>
    <w:rsid w:val="00A33034"/>
    <w:rsid w:val="00A33B7C"/>
    <w:rsid w:val="00A404C0"/>
    <w:rsid w:val="00A41B0C"/>
    <w:rsid w:val="00A42A29"/>
    <w:rsid w:val="00A44267"/>
    <w:rsid w:val="00A51B7A"/>
    <w:rsid w:val="00A521E4"/>
    <w:rsid w:val="00A52F2F"/>
    <w:rsid w:val="00A53638"/>
    <w:rsid w:val="00A54F32"/>
    <w:rsid w:val="00A5532B"/>
    <w:rsid w:val="00A55FFB"/>
    <w:rsid w:val="00A564C6"/>
    <w:rsid w:val="00A56956"/>
    <w:rsid w:val="00A57092"/>
    <w:rsid w:val="00A57EFB"/>
    <w:rsid w:val="00A6082D"/>
    <w:rsid w:val="00A61412"/>
    <w:rsid w:val="00A6438E"/>
    <w:rsid w:val="00A6485A"/>
    <w:rsid w:val="00A64BE0"/>
    <w:rsid w:val="00A665B3"/>
    <w:rsid w:val="00A7003F"/>
    <w:rsid w:val="00A70E13"/>
    <w:rsid w:val="00A735F8"/>
    <w:rsid w:val="00A757FB"/>
    <w:rsid w:val="00A767FD"/>
    <w:rsid w:val="00A774FE"/>
    <w:rsid w:val="00A7754C"/>
    <w:rsid w:val="00A81C56"/>
    <w:rsid w:val="00A82C35"/>
    <w:rsid w:val="00A82D04"/>
    <w:rsid w:val="00A91D15"/>
    <w:rsid w:val="00A92691"/>
    <w:rsid w:val="00A94E98"/>
    <w:rsid w:val="00AA386B"/>
    <w:rsid w:val="00AA5860"/>
    <w:rsid w:val="00AA62DE"/>
    <w:rsid w:val="00AA6FB1"/>
    <w:rsid w:val="00AA714A"/>
    <w:rsid w:val="00AB17DC"/>
    <w:rsid w:val="00AB31CE"/>
    <w:rsid w:val="00AB54C2"/>
    <w:rsid w:val="00ABA09E"/>
    <w:rsid w:val="00AC0BAD"/>
    <w:rsid w:val="00AC64C6"/>
    <w:rsid w:val="00AC79FF"/>
    <w:rsid w:val="00AD0F76"/>
    <w:rsid w:val="00AD3D02"/>
    <w:rsid w:val="00AD4B4A"/>
    <w:rsid w:val="00AD5101"/>
    <w:rsid w:val="00AE46D7"/>
    <w:rsid w:val="00AE7BF5"/>
    <w:rsid w:val="00AF19B7"/>
    <w:rsid w:val="00AF5EE0"/>
    <w:rsid w:val="00B0282D"/>
    <w:rsid w:val="00B100AB"/>
    <w:rsid w:val="00B11761"/>
    <w:rsid w:val="00B11876"/>
    <w:rsid w:val="00B1417E"/>
    <w:rsid w:val="00B14452"/>
    <w:rsid w:val="00B14D8D"/>
    <w:rsid w:val="00B235B1"/>
    <w:rsid w:val="00B24135"/>
    <w:rsid w:val="00B24D79"/>
    <w:rsid w:val="00B25046"/>
    <w:rsid w:val="00B26047"/>
    <w:rsid w:val="00B32647"/>
    <w:rsid w:val="00B32C23"/>
    <w:rsid w:val="00B344FB"/>
    <w:rsid w:val="00B34535"/>
    <w:rsid w:val="00B44CAB"/>
    <w:rsid w:val="00B461B3"/>
    <w:rsid w:val="00B5414D"/>
    <w:rsid w:val="00B546AA"/>
    <w:rsid w:val="00B5571F"/>
    <w:rsid w:val="00B5686C"/>
    <w:rsid w:val="00B568CA"/>
    <w:rsid w:val="00B62EE2"/>
    <w:rsid w:val="00B65034"/>
    <w:rsid w:val="00B7056E"/>
    <w:rsid w:val="00B705E1"/>
    <w:rsid w:val="00B75F25"/>
    <w:rsid w:val="00B82398"/>
    <w:rsid w:val="00B8326E"/>
    <w:rsid w:val="00B83BB5"/>
    <w:rsid w:val="00B85653"/>
    <w:rsid w:val="00B89115"/>
    <w:rsid w:val="00B964F6"/>
    <w:rsid w:val="00BA20DF"/>
    <w:rsid w:val="00BA3EBC"/>
    <w:rsid w:val="00BA3F49"/>
    <w:rsid w:val="00BA7238"/>
    <w:rsid w:val="00BB3D4B"/>
    <w:rsid w:val="00BB7284"/>
    <w:rsid w:val="00BC0946"/>
    <w:rsid w:val="00BC0C5C"/>
    <w:rsid w:val="00BC2F7F"/>
    <w:rsid w:val="00BC7927"/>
    <w:rsid w:val="00BD1EF4"/>
    <w:rsid w:val="00BD26D7"/>
    <w:rsid w:val="00BD405B"/>
    <w:rsid w:val="00BD4AB9"/>
    <w:rsid w:val="00BD73BC"/>
    <w:rsid w:val="00BD7C0E"/>
    <w:rsid w:val="00BE04DD"/>
    <w:rsid w:val="00BE23E0"/>
    <w:rsid w:val="00BE380C"/>
    <w:rsid w:val="00BE3EB3"/>
    <w:rsid w:val="00BE4441"/>
    <w:rsid w:val="00BE4FB1"/>
    <w:rsid w:val="00BF0165"/>
    <w:rsid w:val="00BF1C0F"/>
    <w:rsid w:val="00C00311"/>
    <w:rsid w:val="00C0436A"/>
    <w:rsid w:val="00C05B25"/>
    <w:rsid w:val="00C07776"/>
    <w:rsid w:val="00C10B24"/>
    <w:rsid w:val="00C11A6D"/>
    <w:rsid w:val="00C1484E"/>
    <w:rsid w:val="00C14BFE"/>
    <w:rsid w:val="00C15529"/>
    <w:rsid w:val="00C20C38"/>
    <w:rsid w:val="00C21951"/>
    <w:rsid w:val="00C2326C"/>
    <w:rsid w:val="00C324D5"/>
    <w:rsid w:val="00C41991"/>
    <w:rsid w:val="00C41E46"/>
    <w:rsid w:val="00C43048"/>
    <w:rsid w:val="00C47372"/>
    <w:rsid w:val="00C47E5F"/>
    <w:rsid w:val="00C51B2A"/>
    <w:rsid w:val="00C53BB8"/>
    <w:rsid w:val="00C5410A"/>
    <w:rsid w:val="00C541B5"/>
    <w:rsid w:val="00C61D55"/>
    <w:rsid w:val="00C61D89"/>
    <w:rsid w:val="00C632A2"/>
    <w:rsid w:val="00C640CE"/>
    <w:rsid w:val="00C64D63"/>
    <w:rsid w:val="00C65251"/>
    <w:rsid w:val="00C65419"/>
    <w:rsid w:val="00C661D0"/>
    <w:rsid w:val="00C67779"/>
    <w:rsid w:val="00C72187"/>
    <w:rsid w:val="00C75057"/>
    <w:rsid w:val="00C75CEA"/>
    <w:rsid w:val="00C7663F"/>
    <w:rsid w:val="00C77CB9"/>
    <w:rsid w:val="00C81300"/>
    <w:rsid w:val="00C82B30"/>
    <w:rsid w:val="00C8642F"/>
    <w:rsid w:val="00C87AE3"/>
    <w:rsid w:val="00C96F80"/>
    <w:rsid w:val="00CA0905"/>
    <w:rsid w:val="00CA1D16"/>
    <w:rsid w:val="00CA30C0"/>
    <w:rsid w:val="00CA40E4"/>
    <w:rsid w:val="00CB194C"/>
    <w:rsid w:val="00CB25C4"/>
    <w:rsid w:val="00CB4C24"/>
    <w:rsid w:val="00CB7BAD"/>
    <w:rsid w:val="00CC3E4F"/>
    <w:rsid w:val="00CC4064"/>
    <w:rsid w:val="00CC425D"/>
    <w:rsid w:val="00CC60E5"/>
    <w:rsid w:val="00CD376D"/>
    <w:rsid w:val="00CD4AD8"/>
    <w:rsid w:val="00CD58C7"/>
    <w:rsid w:val="00CD66D0"/>
    <w:rsid w:val="00CE3457"/>
    <w:rsid w:val="00CE3F41"/>
    <w:rsid w:val="00CE754C"/>
    <w:rsid w:val="00CE7652"/>
    <w:rsid w:val="00CE7F77"/>
    <w:rsid w:val="00CF1407"/>
    <w:rsid w:val="00CF1D42"/>
    <w:rsid w:val="00CF2F04"/>
    <w:rsid w:val="00CF3487"/>
    <w:rsid w:val="00CF6195"/>
    <w:rsid w:val="00CF650A"/>
    <w:rsid w:val="00D00319"/>
    <w:rsid w:val="00D024C3"/>
    <w:rsid w:val="00D028A3"/>
    <w:rsid w:val="00D047E2"/>
    <w:rsid w:val="00D05550"/>
    <w:rsid w:val="00D07190"/>
    <w:rsid w:val="00D07BD2"/>
    <w:rsid w:val="00D11615"/>
    <w:rsid w:val="00D14B60"/>
    <w:rsid w:val="00D16207"/>
    <w:rsid w:val="00D20B20"/>
    <w:rsid w:val="00D2247F"/>
    <w:rsid w:val="00D22694"/>
    <w:rsid w:val="00D230C4"/>
    <w:rsid w:val="00D316D8"/>
    <w:rsid w:val="00D31BDA"/>
    <w:rsid w:val="00D37620"/>
    <w:rsid w:val="00D40035"/>
    <w:rsid w:val="00D422DC"/>
    <w:rsid w:val="00D43205"/>
    <w:rsid w:val="00D43564"/>
    <w:rsid w:val="00D44BEA"/>
    <w:rsid w:val="00D44FAD"/>
    <w:rsid w:val="00D46564"/>
    <w:rsid w:val="00D4788D"/>
    <w:rsid w:val="00D503C8"/>
    <w:rsid w:val="00D50A6F"/>
    <w:rsid w:val="00D52832"/>
    <w:rsid w:val="00D558B7"/>
    <w:rsid w:val="00D559FC"/>
    <w:rsid w:val="00D5698B"/>
    <w:rsid w:val="00D619EC"/>
    <w:rsid w:val="00D64163"/>
    <w:rsid w:val="00D6461E"/>
    <w:rsid w:val="00D65A69"/>
    <w:rsid w:val="00D712A3"/>
    <w:rsid w:val="00D73000"/>
    <w:rsid w:val="00D759EB"/>
    <w:rsid w:val="00D75D2F"/>
    <w:rsid w:val="00D75D85"/>
    <w:rsid w:val="00D807B3"/>
    <w:rsid w:val="00D93D9B"/>
    <w:rsid w:val="00D96139"/>
    <w:rsid w:val="00DA0A85"/>
    <w:rsid w:val="00DA1C1A"/>
    <w:rsid w:val="00DA318D"/>
    <w:rsid w:val="00DA4B46"/>
    <w:rsid w:val="00DA6923"/>
    <w:rsid w:val="00DA777B"/>
    <w:rsid w:val="00DB2E17"/>
    <w:rsid w:val="00DB6535"/>
    <w:rsid w:val="00DB6DC0"/>
    <w:rsid w:val="00DC1119"/>
    <w:rsid w:val="00DC4026"/>
    <w:rsid w:val="00DC4BEE"/>
    <w:rsid w:val="00DC5151"/>
    <w:rsid w:val="00DC74BC"/>
    <w:rsid w:val="00DC7C81"/>
    <w:rsid w:val="00DD2A47"/>
    <w:rsid w:val="00DD3069"/>
    <w:rsid w:val="00DD3855"/>
    <w:rsid w:val="00DD5136"/>
    <w:rsid w:val="00DD5362"/>
    <w:rsid w:val="00DD799A"/>
    <w:rsid w:val="00DE2A9E"/>
    <w:rsid w:val="00DE57C1"/>
    <w:rsid w:val="00DE68DA"/>
    <w:rsid w:val="00DF2D4A"/>
    <w:rsid w:val="00DF4376"/>
    <w:rsid w:val="00E03EDD"/>
    <w:rsid w:val="00E07F48"/>
    <w:rsid w:val="00E158E1"/>
    <w:rsid w:val="00E15EC7"/>
    <w:rsid w:val="00E17391"/>
    <w:rsid w:val="00E20C1B"/>
    <w:rsid w:val="00E21246"/>
    <w:rsid w:val="00E21718"/>
    <w:rsid w:val="00E2396F"/>
    <w:rsid w:val="00E23EF5"/>
    <w:rsid w:val="00E24B37"/>
    <w:rsid w:val="00E252C4"/>
    <w:rsid w:val="00E27CD9"/>
    <w:rsid w:val="00E3132F"/>
    <w:rsid w:val="00E317D7"/>
    <w:rsid w:val="00E346AB"/>
    <w:rsid w:val="00E363A7"/>
    <w:rsid w:val="00E401DF"/>
    <w:rsid w:val="00E40CF1"/>
    <w:rsid w:val="00E41293"/>
    <w:rsid w:val="00E50004"/>
    <w:rsid w:val="00E53DC4"/>
    <w:rsid w:val="00E57554"/>
    <w:rsid w:val="00E625A4"/>
    <w:rsid w:val="00E63B1D"/>
    <w:rsid w:val="00E66684"/>
    <w:rsid w:val="00E66CD7"/>
    <w:rsid w:val="00E71564"/>
    <w:rsid w:val="00E71C5E"/>
    <w:rsid w:val="00E72832"/>
    <w:rsid w:val="00E75387"/>
    <w:rsid w:val="00E7541B"/>
    <w:rsid w:val="00E76E51"/>
    <w:rsid w:val="00E840ED"/>
    <w:rsid w:val="00E84982"/>
    <w:rsid w:val="00E86CF3"/>
    <w:rsid w:val="00E86DCC"/>
    <w:rsid w:val="00E90F5A"/>
    <w:rsid w:val="00E96C95"/>
    <w:rsid w:val="00EA1480"/>
    <w:rsid w:val="00EA3666"/>
    <w:rsid w:val="00EA4F24"/>
    <w:rsid w:val="00EA65F3"/>
    <w:rsid w:val="00EA6F74"/>
    <w:rsid w:val="00EB08F9"/>
    <w:rsid w:val="00EB18A6"/>
    <w:rsid w:val="00EB2CA0"/>
    <w:rsid w:val="00EB40A0"/>
    <w:rsid w:val="00EB42D1"/>
    <w:rsid w:val="00EB57FB"/>
    <w:rsid w:val="00EC04E9"/>
    <w:rsid w:val="00EC3180"/>
    <w:rsid w:val="00EC4B27"/>
    <w:rsid w:val="00ED3944"/>
    <w:rsid w:val="00ED6C58"/>
    <w:rsid w:val="00ED7910"/>
    <w:rsid w:val="00ED7D4A"/>
    <w:rsid w:val="00EE4959"/>
    <w:rsid w:val="00EF7AFD"/>
    <w:rsid w:val="00F01CD3"/>
    <w:rsid w:val="00F01E41"/>
    <w:rsid w:val="00F02C87"/>
    <w:rsid w:val="00F03863"/>
    <w:rsid w:val="00F03CDD"/>
    <w:rsid w:val="00F04A54"/>
    <w:rsid w:val="00F06734"/>
    <w:rsid w:val="00F06906"/>
    <w:rsid w:val="00F11DBD"/>
    <w:rsid w:val="00F12EE0"/>
    <w:rsid w:val="00F1413D"/>
    <w:rsid w:val="00F16298"/>
    <w:rsid w:val="00F214AE"/>
    <w:rsid w:val="00F21D18"/>
    <w:rsid w:val="00F25291"/>
    <w:rsid w:val="00F25FDD"/>
    <w:rsid w:val="00F3105A"/>
    <w:rsid w:val="00F31C15"/>
    <w:rsid w:val="00F33D8C"/>
    <w:rsid w:val="00F35308"/>
    <w:rsid w:val="00F4412E"/>
    <w:rsid w:val="00F44916"/>
    <w:rsid w:val="00F44BC1"/>
    <w:rsid w:val="00F44D4F"/>
    <w:rsid w:val="00F50780"/>
    <w:rsid w:val="00F5123D"/>
    <w:rsid w:val="00F5372D"/>
    <w:rsid w:val="00F5441C"/>
    <w:rsid w:val="00F55412"/>
    <w:rsid w:val="00F564BC"/>
    <w:rsid w:val="00F604D3"/>
    <w:rsid w:val="00F638F2"/>
    <w:rsid w:val="00F656ED"/>
    <w:rsid w:val="00F75752"/>
    <w:rsid w:val="00F76E4D"/>
    <w:rsid w:val="00F7AF2D"/>
    <w:rsid w:val="00F81C10"/>
    <w:rsid w:val="00F81F19"/>
    <w:rsid w:val="00F8207A"/>
    <w:rsid w:val="00F86B22"/>
    <w:rsid w:val="00F91991"/>
    <w:rsid w:val="00F91A0B"/>
    <w:rsid w:val="00F91BAB"/>
    <w:rsid w:val="00F957ED"/>
    <w:rsid w:val="00F97C70"/>
    <w:rsid w:val="00FA036F"/>
    <w:rsid w:val="00FA126A"/>
    <w:rsid w:val="00FA1977"/>
    <w:rsid w:val="00FA337E"/>
    <w:rsid w:val="00FA5A53"/>
    <w:rsid w:val="00FB0D22"/>
    <w:rsid w:val="00FB214D"/>
    <w:rsid w:val="00FB3AA7"/>
    <w:rsid w:val="00FB3F5E"/>
    <w:rsid w:val="00FB4C52"/>
    <w:rsid w:val="00FB76FA"/>
    <w:rsid w:val="00FC07C6"/>
    <w:rsid w:val="00FC0B69"/>
    <w:rsid w:val="00FC3637"/>
    <w:rsid w:val="00FD0AF1"/>
    <w:rsid w:val="00FD1734"/>
    <w:rsid w:val="00FD20F9"/>
    <w:rsid w:val="00FD328F"/>
    <w:rsid w:val="00FD56C7"/>
    <w:rsid w:val="00FE0285"/>
    <w:rsid w:val="00FE2EBD"/>
    <w:rsid w:val="00FE7ECF"/>
    <w:rsid w:val="00FF0FB1"/>
    <w:rsid w:val="00FF1EBA"/>
    <w:rsid w:val="00FF243B"/>
    <w:rsid w:val="00FF5A4E"/>
    <w:rsid w:val="00FF678C"/>
    <w:rsid w:val="0102229E"/>
    <w:rsid w:val="010A306A"/>
    <w:rsid w:val="0128CFC3"/>
    <w:rsid w:val="012DB858"/>
    <w:rsid w:val="013BB217"/>
    <w:rsid w:val="015CB35C"/>
    <w:rsid w:val="01682262"/>
    <w:rsid w:val="0176DCC7"/>
    <w:rsid w:val="0187D80C"/>
    <w:rsid w:val="018CA50D"/>
    <w:rsid w:val="01C57447"/>
    <w:rsid w:val="01D8C32F"/>
    <w:rsid w:val="01DB9E24"/>
    <w:rsid w:val="0211E50F"/>
    <w:rsid w:val="023B7CD2"/>
    <w:rsid w:val="023D037E"/>
    <w:rsid w:val="0251C294"/>
    <w:rsid w:val="0270C4E4"/>
    <w:rsid w:val="02C7E728"/>
    <w:rsid w:val="02ED3013"/>
    <w:rsid w:val="03B18784"/>
    <w:rsid w:val="03BEF9B7"/>
    <w:rsid w:val="0447815B"/>
    <w:rsid w:val="045FDE0C"/>
    <w:rsid w:val="046211A6"/>
    <w:rsid w:val="04B9E192"/>
    <w:rsid w:val="04C98E41"/>
    <w:rsid w:val="04E0DE21"/>
    <w:rsid w:val="0518DBD1"/>
    <w:rsid w:val="0538599D"/>
    <w:rsid w:val="0538A722"/>
    <w:rsid w:val="053E13B4"/>
    <w:rsid w:val="05866011"/>
    <w:rsid w:val="0593E44C"/>
    <w:rsid w:val="05ABA482"/>
    <w:rsid w:val="05FC7D8B"/>
    <w:rsid w:val="06221794"/>
    <w:rsid w:val="062A8B87"/>
    <w:rsid w:val="063BF16E"/>
    <w:rsid w:val="064756DF"/>
    <w:rsid w:val="066C8585"/>
    <w:rsid w:val="06733D5A"/>
    <w:rsid w:val="06799D14"/>
    <w:rsid w:val="06910520"/>
    <w:rsid w:val="06CFDF65"/>
    <w:rsid w:val="0714FEE8"/>
    <w:rsid w:val="071F22DF"/>
    <w:rsid w:val="0732D4B8"/>
    <w:rsid w:val="07350C81"/>
    <w:rsid w:val="073FEF6D"/>
    <w:rsid w:val="076B5DCA"/>
    <w:rsid w:val="0783ED65"/>
    <w:rsid w:val="078A69B6"/>
    <w:rsid w:val="07B36DB3"/>
    <w:rsid w:val="07CA24F2"/>
    <w:rsid w:val="07F6764F"/>
    <w:rsid w:val="07F803A2"/>
    <w:rsid w:val="080A1948"/>
    <w:rsid w:val="080DAE72"/>
    <w:rsid w:val="085CC892"/>
    <w:rsid w:val="08810B17"/>
    <w:rsid w:val="08AA10F6"/>
    <w:rsid w:val="08B1A5BD"/>
    <w:rsid w:val="08EE09A2"/>
    <w:rsid w:val="08EEE5CF"/>
    <w:rsid w:val="093369C8"/>
    <w:rsid w:val="0945CDF2"/>
    <w:rsid w:val="094E84F9"/>
    <w:rsid w:val="095CF277"/>
    <w:rsid w:val="096EDB45"/>
    <w:rsid w:val="0986BA6A"/>
    <w:rsid w:val="09A154FF"/>
    <w:rsid w:val="09CEAE97"/>
    <w:rsid w:val="09E55806"/>
    <w:rsid w:val="0A417D9F"/>
    <w:rsid w:val="0A589A0F"/>
    <w:rsid w:val="0A5C2376"/>
    <w:rsid w:val="0A6249DE"/>
    <w:rsid w:val="0A7B3E5A"/>
    <w:rsid w:val="0A84B7FB"/>
    <w:rsid w:val="0A8873AC"/>
    <w:rsid w:val="0A947962"/>
    <w:rsid w:val="0AA2FE8C"/>
    <w:rsid w:val="0ABC3840"/>
    <w:rsid w:val="0AF80F0E"/>
    <w:rsid w:val="0AFE8316"/>
    <w:rsid w:val="0B2EA8FC"/>
    <w:rsid w:val="0B6A2A94"/>
    <w:rsid w:val="0C1C74AA"/>
    <w:rsid w:val="0C333781"/>
    <w:rsid w:val="0C497E77"/>
    <w:rsid w:val="0C49BC32"/>
    <w:rsid w:val="0C63BABF"/>
    <w:rsid w:val="0C808262"/>
    <w:rsid w:val="0C9201AC"/>
    <w:rsid w:val="0CD438F2"/>
    <w:rsid w:val="0D127F0F"/>
    <w:rsid w:val="0D1A1D84"/>
    <w:rsid w:val="0D8BE81F"/>
    <w:rsid w:val="0E7439C5"/>
    <w:rsid w:val="0EAC9EF5"/>
    <w:rsid w:val="0EAE322B"/>
    <w:rsid w:val="0EB0E8A8"/>
    <w:rsid w:val="0EBBE146"/>
    <w:rsid w:val="0EDCF01E"/>
    <w:rsid w:val="0F323195"/>
    <w:rsid w:val="0F451ADC"/>
    <w:rsid w:val="0F4FA782"/>
    <w:rsid w:val="0F572102"/>
    <w:rsid w:val="0F7405FE"/>
    <w:rsid w:val="0F8D04D7"/>
    <w:rsid w:val="0FAED332"/>
    <w:rsid w:val="0FB28ABE"/>
    <w:rsid w:val="0FB36D86"/>
    <w:rsid w:val="0FBB9E01"/>
    <w:rsid w:val="0FF5FBEE"/>
    <w:rsid w:val="1001175D"/>
    <w:rsid w:val="10100A26"/>
    <w:rsid w:val="1014757B"/>
    <w:rsid w:val="1014EE84"/>
    <w:rsid w:val="104123AE"/>
    <w:rsid w:val="1085DA74"/>
    <w:rsid w:val="10D738A0"/>
    <w:rsid w:val="10DB4586"/>
    <w:rsid w:val="114FA139"/>
    <w:rsid w:val="11719479"/>
    <w:rsid w:val="117D3B7E"/>
    <w:rsid w:val="11F79C2E"/>
    <w:rsid w:val="1228E9BC"/>
    <w:rsid w:val="127EF473"/>
    <w:rsid w:val="12AE5B43"/>
    <w:rsid w:val="12E882E3"/>
    <w:rsid w:val="130320F3"/>
    <w:rsid w:val="130C3188"/>
    <w:rsid w:val="131026B2"/>
    <w:rsid w:val="133474EF"/>
    <w:rsid w:val="13414A66"/>
    <w:rsid w:val="13BF40EB"/>
    <w:rsid w:val="13CAA046"/>
    <w:rsid w:val="13E32B00"/>
    <w:rsid w:val="13F228DB"/>
    <w:rsid w:val="13F9DA12"/>
    <w:rsid w:val="14079A5F"/>
    <w:rsid w:val="14163AC3"/>
    <w:rsid w:val="14262F84"/>
    <w:rsid w:val="142864E7"/>
    <w:rsid w:val="142F8CF5"/>
    <w:rsid w:val="144DC23A"/>
    <w:rsid w:val="147137BD"/>
    <w:rsid w:val="147C4871"/>
    <w:rsid w:val="148F0337"/>
    <w:rsid w:val="14905E79"/>
    <w:rsid w:val="14A3877C"/>
    <w:rsid w:val="14E151B4"/>
    <w:rsid w:val="14E37B49"/>
    <w:rsid w:val="14FD282E"/>
    <w:rsid w:val="15109C48"/>
    <w:rsid w:val="151D90F4"/>
    <w:rsid w:val="151DC110"/>
    <w:rsid w:val="1580C324"/>
    <w:rsid w:val="159D2520"/>
    <w:rsid w:val="15A979B0"/>
    <w:rsid w:val="15EB8EDC"/>
    <w:rsid w:val="15F7CF2C"/>
    <w:rsid w:val="165D2865"/>
    <w:rsid w:val="16656865"/>
    <w:rsid w:val="16949F22"/>
    <w:rsid w:val="16A6C9A1"/>
    <w:rsid w:val="16B96155"/>
    <w:rsid w:val="170F86BC"/>
    <w:rsid w:val="1739696F"/>
    <w:rsid w:val="1765262B"/>
    <w:rsid w:val="17CB6960"/>
    <w:rsid w:val="17DE8383"/>
    <w:rsid w:val="17DF6BA4"/>
    <w:rsid w:val="17FE2A70"/>
    <w:rsid w:val="180949BC"/>
    <w:rsid w:val="184BF8A8"/>
    <w:rsid w:val="1891976A"/>
    <w:rsid w:val="189B2C81"/>
    <w:rsid w:val="189B4C4C"/>
    <w:rsid w:val="18E60526"/>
    <w:rsid w:val="18F1B283"/>
    <w:rsid w:val="1944A8E0"/>
    <w:rsid w:val="196D5418"/>
    <w:rsid w:val="1986C02A"/>
    <w:rsid w:val="19CF765A"/>
    <w:rsid w:val="1A0C4807"/>
    <w:rsid w:val="1A3779DA"/>
    <w:rsid w:val="1A515387"/>
    <w:rsid w:val="1A677D41"/>
    <w:rsid w:val="1A90C295"/>
    <w:rsid w:val="1AEDC359"/>
    <w:rsid w:val="1B191541"/>
    <w:rsid w:val="1B51FB16"/>
    <w:rsid w:val="1B6EEC7A"/>
    <w:rsid w:val="1B73AA1B"/>
    <w:rsid w:val="1B82F8D5"/>
    <w:rsid w:val="1BE1DD5E"/>
    <w:rsid w:val="1C363506"/>
    <w:rsid w:val="1CD31D78"/>
    <w:rsid w:val="1CE8F769"/>
    <w:rsid w:val="1CEA99CE"/>
    <w:rsid w:val="1D1694C8"/>
    <w:rsid w:val="1D2698C1"/>
    <w:rsid w:val="1D973A67"/>
    <w:rsid w:val="1DAEBA68"/>
    <w:rsid w:val="1DBD559D"/>
    <w:rsid w:val="1DC89359"/>
    <w:rsid w:val="1DC95170"/>
    <w:rsid w:val="1DF98235"/>
    <w:rsid w:val="1E0C0E32"/>
    <w:rsid w:val="1E11ECBB"/>
    <w:rsid w:val="1E1D9C70"/>
    <w:rsid w:val="1E23DA2B"/>
    <w:rsid w:val="1E41C284"/>
    <w:rsid w:val="1E84A60C"/>
    <w:rsid w:val="1EBE5A41"/>
    <w:rsid w:val="1ED49A9F"/>
    <w:rsid w:val="1F0E1230"/>
    <w:rsid w:val="1F36E37E"/>
    <w:rsid w:val="1F525D7F"/>
    <w:rsid w:val="1F8C4702"/>
    <w:rsid w:val="1FBAEE73"/>
    <w:rsid w:val="2019F670"/>
    <w:rsid w:val="2076861E"/>
    <w:rsid w:val="20858625"/>
    <w:rsid w:val="20A3491E"/>
    <w:rsid w:val="20ACD89C"/>
    <w:rsid w:val="20B5EA36"/>
    <w:rsid w:val="210E1AEE"/>
    <w:rsid w:val="2119DF09"/>
    <w:rsid w:val="2136B04D"/>
    <w:rsid w:val="217CBAAF"/>
    <w:rsid w:val="219F8FC9"/>
    <w:rsid w:val="21A33A0C"/>
    <w:rsid w:val="21B6FA08"/>
    <w:rsid w:val="21EBE70F"/>
    <w:rsid w:val="21EE9F7F"/>
    <w:rsid w:val="21F772E9"/>
    <w:rsid w:val="220EC476"/>
    <w:rsid w:val="22755A8C"/>
    <w:rsid w:val="22B16F8F"/>
    <w:rsid w:val="22B33177"/>
    <w:rsid w:val="22E26272"/>
    <w:rsid w:val="231482F4"/>
    <w:rsid w:val="2334DCD5"/>
    <w:rsid w:val="237F3058"/>
    <w:rsid w:val="23B16BFA"/>
    <w:rsid w:val="23C03E8B"/>
    <w:rsid w:val="23D2A93E"/>
    <w:rsid w:val="24054982"/>
    <w:rsid w:val="2425EAE3"/>
    <w:rsid w:val="243C48CA"/>
    <w:rsid w:val="248CDDF4"/>
    <w:rsid w:val="24ECCCFE"/>
    <w:rsid w:val="252AAF23"/>
    <w:rsid w:val="252D4918"/>
    <w:rsid w:val="2532F242"/>
    <w:rsid w:val="2533AEC6"/>
    <w:rsid w:val="253D09E0"/>
    <w:rsid w:val="2561B333"/>
    <w:rsid w:val="256FA055"/>
    <w:rsid w:val="25A24C4C"/>
    <w:rsid w:val="25F310D5"/>
    <w:rsid w:val="2600C8E2"/>
    <w:rsid w:val="2638BA3C"/>
    <w:rsid w:val="26669053"/>
    <w:rsid w:val="266C9F59"/>
    <w:rsid w:val="267176C4"/>
    <w:rsid w:val="279D45D7"/>
    <w:rsid w:val="27A62527"/>
    <w:rsid w:val="27AA1FB5"/>
    <w:rsid w:val="27C14257"/>
    <w:rsid w:val="27C30344"/>
    <w:rsid w:val="28071744"/>
    <w:rsid w:val="280DFEA3"/>
    <w:rsid w:val="2811270C"/>
    <w:rsid w:val="2815342B"/>
    <w:rsid w:val="28C271FF"/>
    <w:rsid w:val="29028A36"/>
    <w:rsid w:val="290A380F"/>
    <w:rsid w:val="291825D5"/>
    <w:rsid w:val="2929F97F"/>
    <w:rsid w:val="2931CBB4"/>
    <w:rsid w:val="2934A86E"/>
    <w:rsid w:val="293978B4"/>
    <w:rsid w:val="2949EF73"/>
    <w:rsid w:val="29A8AED3"/>
    <w:rsid w:val="29BC0B45"/>
    <w:rsid w:val="29F5EB0A"/>
    <w:rsid w:val="2A1C615F"/>
    <w:rsid w:val="2A72D02A"/>
    <w:rsid w:val="2AA7AACC"/>
    <w:rsid w:val="2ABB3BB1"/>
    <w:rsid w:val="2B11C2CF"/>
    <w:rsid w:val="2B2E74AA"/>
    <w:rsid w:val="2B3557AD"/>
    <w:rsid w:val="2B62374C"/>
    <w:rsid w:val="2B679BBE"/>
    <w:rsid w:val="2BB0F636"/>
    <w:rsid w:val="2BDE81B9"/>
    <w:rsid w:val="2BFCBE75"/>
    <w:rsid w:val="2BFE2DE6"/>
    <w:rsid w:val="2C4133D4"/>
    <w:rsid w:val="2C5EE470"/>
    <w:rsid w:val="2CD296FC"/>
    <w:rsid w:val="2CE4982F"/>
    <w:rsid w:val="2CEFB7D7"/>
    <w:rsid w:val="2CFBBBF6"/>
    <w:rsid w:val="2D36B778"/>
    <w:rsid w:val="2D47FB70"/>
    <w:rsid w:val="2D7A521A"/>
    <w:rsid w:val="2D988ED6"/>
    <w:rsid w:val="2DAD7B8B"/>
    <w:rsid w:val="2DC53D56"/>
    <w:rsid w:val="2DEED5F7"/>
    <w:rsid w:val="2E28F698"/>
    <w:rsid w:val="2E67F490"/>
    <w:rsid w:val="2E7A549E"/>
    <w:rsid w:val="2E84DF71"/>
    <w:rsid w:val="2E9390E4"/>
    <w:rsid w:val="2EEB4273"/>
    <w:rsid w:val="2F284697"/>
    <w:rsid w:val="2F334AEB"/>
    <w:rsid w:val="2F50DB08"/>
    <w:rsid w:val="2F511C18"/>
    <w:rsid w:val="2F5B711B"/>
    <w:rsid w:val="2F5C97B8"/>
    <w:rsid w:val="2F707555"/>
    <w:rsid w:val="2F8BBA76"/>
    <w:rsid w:val="2FA2BEDB"/>
    <w:rsid w:val="2FD1363C"/>
    <w:rsid w:val="2FD15160"/>
    <w:rsid w:val="2FDCAE55"/>
    <w:rsid w:val="3016CDFA"/>
    <w:rsid w:val="3020AFD2"/>
    <w:rsid w:val="303DC620"/>
    <w:rsid w:val="308BF786"/>
    <w:rsid w:val="30A9E64D"/>
    <w:rsid w:val="30BF52E4"/>
    <w:rsid w:val="30CA79E3"/>
    <w:rsid w:val="30ECEC79"/>
    <w:rsid w:val="310036A6"/>
    <w:rsid w:val="3136D015"/>
    <w:rsid w:val="3137A7F1"/>
    <w:rsid w:val="313D703F"/>
    <w:rsid w:val="317C9A4F"/>
    <w:rsid w:val="318A1ED1"/>
    <w:rsid w:val="31BF36D8"/>
    <w:rsid w:val="31E7EF0E"/>
    <w:rsid w:val="32179213"/>
    <w:rsid w:val="324A7239"/>
    <w:rsid w:val="32F9964D"/>
    <w:rsid w:val="3321E262"/>
    <w:rsid w:val="33471422"/>
    <w:rsid w:val="33481CD0"/>
    <w:rsid w:val="339CCD50"/>
    <w:rsid w:val="33F8FB30"/>
    <w:rsid w:val="34659DF4"/>
    <w:rsid w:val="34885624"/>
    <w:rsid w:val="3488A2BD"/>
    <w:rsid w:val="34E90C26"/>
    <w:rsid w:val="35017A98"/>
    <w:rsid w:val="35214B3A"/>
    <w:rsid w:val="352452FF"/>
    <w:rsid w:val="352D3175"/>
    <w:rsid w:val="3538B86D"/>
    <w:rsid w:val="3555E3F8"/>
    <w:rsid w:val="35C05D9C"/>
    <w:rsid w:val="35C67B6C"/>
    <w:rsid w:val="35E5DCF6"/>
    <w:rsid w:val="360B4AC1"/>
    <w:rsid w:val="3615FC35"/>
    <w:rsid w:val="3617D354"/>
    <w:rsid w:val="362774F1"/>
    <w:rsid w:val="36577367"/>
    <w:rsid w:val="3688A258"/>
    <w:rsid w:val="36ABDCAF"/>
    <w:rsid w:val="36B6C903"/>
    <w:rsid w:val="36C40ED3"/>
    <w:rsid w:val="36C92FDE"/>
    <w:rsid w:val="36F2D929"/>
    <w:rsid w:val="373587F5"/>
    <w:rsid w:val="373603F0"/>
    <w:rsid w:val="3779951A"/>
    <w:rsid w:val="3808A271"/>
    <w:rsid w:val="3816E73B"/>
    <w:rsid w:val="38F0683C"/>
    <w:rsid w:val="39659E2E"/>
    <w:rsid w:val="39D5CD5B"/>
    <w:rsid w:val="3ACD7525"/>
    <w:rsid w:val="3B5A1916"/>
    <w:rsid w:val="3B6DBAFB"/>
    <w:rsid w:val="3BA990F3"/>
    <w:rsid w:val="3BECDDD8"/>
    <w:rsid w:val="3BF372EC"/>
    <w:rsid w:val="3BFD6F46"/>
    <w:rsid w:val="3C1D0288"/>
    <w:rsid w:val="3C247F11"/>
    <w:rsid w:val="3C3C833A"/>
    <w:rsid w:val="3C55A827"/>
    <w:rsid w:val="3C5D6FD3"/>
    <w:rsid w:val="3C7A8C45"/>
    <w:rsid w:val="3C89BC09"/>
    <w:rsid w:val="3C8AF7D6"/>
    <w:rsid w:val="3CEBEB45"/>
    <w:rsid w:val="3D7A0318"/>
    <w:rsid w:val="3D8CA4C4"/>
    <w:rsid w:val="3D8F0B2C"/>
    <w:rsid w:val="3D96E1BF"/>
    <w:rsid w:val="3DC054E2"/>
    <w:rsid w:val="3E0C13B4"/>
    <w:rsid w:val="3E15FF16"/>
    <w:rsid w:val="3E16D2D6"/>
    <w:rsid w:val="3E1770EC"/>
    <w:rsid w:val="3E494C8C"/>
    <w:rsid w:val="3E9E79E0"/>
    <w:rsid w:val="3EA058FE"/>
    <w:rsid w:val="3EC21E99"/>
    <w:rsid w:val="3EE8E8A3"/>
    <w:rsid w:val="3F15D379"/>
    <w:rsid w:val="3F216654"/>
    <w:rsid w:val="3F3D7BA2"/>
    <w:rsid w:val="3F67C02B"/>
    <w:rsid w:val="3F8004E2"/>
    <w:rsid w:val="3FBBFF7A"/>
    <w:rsid w:val="3FCDCF3F"/>
    <w:rsid w:val="40200938"/>
    <w:rsid w:val="4024447D"/>
    <w:rsid w:val="40672BBA"/>
    <w:rsid w:val="40822489"/>
    <w:rsid w:val="4095CAA7"/>
    <w:rsid w:val="40963CE8"/>
    <w:rsid w:val="40A89126"/>
    <w:rsid w:val="410F4B7D"/>
    <w:rsid w:val="41180C05"/>
    <w:rsid w:val="412FF104"/>
    <w:rsid w:val="41972AC0"/>
    <w:rsid w:val="41C3758C"/>
    <w:rsid w:val="420FC99D"/>
    <w:rsid w:val="42164F7B"/>
    <w:rsid w:val="4257ECB2"/>
    <w:rsid w:val="4279D291"/>
    <w:rsid w:val="42808242"/>
    <w:rsid w:val="4285E717"/>
    <w:rsid w:val="428C440C"/>
    <w:rsid w:val="429F0E1B"/>
    <w:rsid w:val="42B7A5A4"/>
    <w:rsid w:val="43144EE2"/>
    <w:rsid w:val="43224F5C"/>
    <w:rsid w:val="43373A7A"/>
    <w:rsid w:val="433E819D"/>
    <w:rsid w:val="439EE34F"/>
    <w:rsid w:val="43A123B0"/>
    <w:rsid w:val="43DEC760"/>
    <w:rsid w:val="43FA1A2D"/>
    <w:rsid w:val="43FA5AD6"/>
    <w:rsid w:val="441E1A2A"/>
    <w:rsid w:val="44380E0C"/>
    <w:rsid w:val="444FACC7"/>
    <w:rsid w:val="44675B5C"/>
    <w:rsid w:val="44D80F61"/>
    <w:rsid w:val="451C065C"/>
    <w:rsid w:val="451ED212"/>
    <w:rsid w:val="4526B8E5"/>
    <w:rsid w:val="45482DCA"/>
    <w:rsid w:val="45490F31"/>
    <w:rsid w:val="4561565A"/>
    <w:rsid w:val="458514FD"/>
    <w:rsid w:val="45962B37"/>
    <w:rsid w:val="459CD482"/>
    <w:rsid w:val="459D7272"/>
    <w:rsid w:val="45AE4F74"/>
    <w:rsid w:val="45AF5A60"/>
    <w:rsid w:val="45BBF45D"/>
    <w:rsid w:val="45EF4666"/>
    <w:rsid w:val="462CDAA7"/>
    <w:rsid w:val="464AB2DC"/>
    <w:rsid w:val="4678FA03"/>
    <w:rsid w:val="4694BE6A"/>
    <w:rsid w:val="46ED53C4"/>
    <w:rsid w:val="46F20348"/>
    <w:rsid w:val="4709681D"/>
    <w:rsid w:val="47152EFE"/>
    <w:rsid w:val="4720E55E"/>
    <w:rsid w:val="472B8807"/>
    <w:rsid w:val="472C6E8F"/>
    <w:rsid w:val="473942D3"/>
    <w:rsid w:val="4755AF2E"/>
    <w:rsid w:val="477D8B85"/>
    <w:rsid w:val="478EF649"/>
    <w:rsid w:val="47A13197"/>
    <w:rsid w:val="47A2B464"/>
    <w:rsid w:val="47B7E20F"/>
    <w:rsid w:val="47C392E3"/>
    <w:rsid w:val="47F1CCBB"/>
    <w:rsid w:val="481B1A68"/>
    <w:rsid w:val="4854CA5B"/>
    <w:rsid w:val="48708E20"/>
    <w:rsid w:val="488264A2"/>
    <w:rsid w:val="4885C4CD"/>
    <w:rsid w:val="491B1133"/>
    <w:rsid w:val="49278159"/>
    <w:rsid w:val="4929990F"/>
    <w:rsid w:val="4978AA3E"/>
    <w:rsid w:val="498DEF7A"/>
    <w:rsid w:val="49A8BA3E"/>
    <w:rsid w:val="49ADC321"/>
    <w:rsid w:val="49F236C3"/>
    <w:rsid w:val="4A0A68BE"/>
    <w:rsid w:val="4A0ABEF4"/>
    <w:rsid w:val="4A206D32"/>
    <w:rsid w:val="4A286D81"/>
    <w:rsid w:val="4A512614"/>
    <w:rsid w:val="4A73A508"/>
    <w:rsid w:val="4A921C80"/>
    <w:rsid w:val="4A973311"/>
    <w:rsid w:val="4AB6E194"/>
    <w:rsid w:val="4ACF583D"/>
    <w:rsid w:val="4AD517FB"/>
    <w:rsid w:val="4ADE2ACD"/>
    <w:rsid w:val="4B1271B3"/>
    <w:rsid w:val="4B2904BD"/>
    <w:rsid w:val="4B322944"/>
    <w:rsid w:val="4B9A1AB6"/>
    <w:rsid w:val="4BAE0C7E"/>
    <w:rsid w:val="4BB02AD3"/>
    <w:rsid w:val="4BDB2E24"/>
    <w:rsid w:val="4BE8A2A1"/>
    <w:rsid w:val="4C0EBFBE"/>
    <w:rsid w:val="4C1F21F5"/>
    <w:rsid w:val="4C74CBF5"/>
    <w:rsid w:val="4C8215A5"/>
    <w:rsid w:val="4C8A12D5"/>
    <w:rsid w:val="4CC6685F"/>
    <w:rsid w:val="4CDF5CEC"/>
    <w:rsid w:val="4CE5D37C"/>
    <w:rsid w:val="4D064E6F"/>
    <w:rsid w:val="4D0C71D7"/>
    <w:rsid w:val="4D205D80"/>
    <w:rsid w:val="4D513B6B"/>
    <w:rsid w:val="4D653E5A"/>
    <w:rsid w:val="4D66A837"/>
    <w:rsid w:val="4D8F076C"/>
    <w:rsid w:val="4DCFD098"/>
    <w:rsid w:val="4E52299C"/>
    <w:rsid w:val="4E574297"/>
    <w:rsid w:val="4E630573"/>
    <w:rsid w:val="4E652817"/>
    <w:rsid w:val="4E6AAF83"/>
    <w:rsid w:val="4E7865E2"/>
    <w:rsid w:val="4E88EEE0"/>
    <w:rsid w:val="4E97B92E"/>
    <w:rsid w:val="4EA06E91"/>
    <w:rsid w:val="4EA44510"/>
    <w:rsid w:val="4F38CEAD"/>
    <w:rsid w:val="4F4EF4B9"/>
    <w:rsid w:val="4F6AA590"/>
    <w:rsid w:val="4F749364"/>
    <w:rsid w:val="4FB715FA"/>
    <w:rsid w:val="4FC86E7D"/>
    <w:rsid w:val="503E9E5A"/>
    <w:rsid w:val="5058E26D"/>
    <w:rsid w:val="50782C9D"/>
    <w:rsid w:val="5083A5C6"/>
    <w:rsid w:val="50DA7DFC"/>
    <w:rsid w:val="50E19A0F"/>
    <w:rsid w:val="50F72F8F"/>
    <w:rsid w:val="5120C238"/>
    <w:rsid w:val="5143D3AF"/>
    <w:rsid w:val="515E6A32"/>
    <w:rsid w:val="5161B8B0"/>
    <w:rsid w:val="51652B4A"/>
    <w:rsid w:val="516AEE4D"/>
    <w:rsid w:val="51769B06"/>
    <w:rsid w:val="519DE17F"/>
    <w:rsid w:val="51A05AC7"/>
    <w:rsid w:val="51B78B5E"/>
    <w:rsid w:val="51BFACF3"/>
    <w:rsid w:val="51F3CEA3"/>
    <w:rsid w:val="51F9AA01"/>
    <w:rsid w:val="52213456"/>
    <w:rsid w:val="5258EBDC"/>
    <w:rsid w:val="525CF5BE"/>
    <w:rsid w:val="52673CEA"/>
    <w:rsid w:val="526B146E"/>
    <w:rsid w:val="52F8AA59"/>
    <w:rsid w:val="531977D9"/>
    <w:rsid w:val="531F40D9"/>
    <w:rsid w:val="53523D1A"/>
    <w:rsid w:val="535BDEAD"/>
    <w:rsid w:val="53A1A963"/>
    <w:rsid w:val="53F44606"/>
    <w:rsid w:val="5480BD03"/>
    <w:rsid w:val="5497E188"/>
    <w:rsid w:val="54D7AA46"/>
    <w:rsid w:val="54F8634E"/>
    <w:rsid w:val="55132B5B"/>
    <w:rsid w:val="55434E8A"/>
    <w:rsid w:val="55686924"/>
    <w:rsid w:val="55911810"/>
    <w:rsid w:val="55DC7334"/>
    <w:rsid w:val="5609AE40"/>
    <w:rsid w:val="563440BF"/>
    <w:rsid w:val="56416C03"/>
    <w:rsid w:val="5642A4EA"/>
    <w:rsid w:val="56676CBE"/>
    <w:rsid w:val="56A1EBF9"/>
    <w:rsid w:val="56BAF93D"/>
    <w:rsid w:val="56C73FC6"/>
    <w:rsid w:val="56E15E0E"/>
    <w:rsid w:val="573F374C"/>
    <w:rsid w:val="5757138A"/>
    <w:rsid w:val="579E45D8"/>
    <w:rsid w:val="57C96CEE"/>
    <w:rsid w:val="5803A41B"/>
    <w:rsid w:val="582F8FE3"/>
    <w:rsid w:val="584E40CC"/>
    <w:rsid w:val="58810D47"/>
    <w:rsid w:val="58892A5A"/>
    <w:rsid w:val="58975326"/>
    <w:rsid w:val="589A9645"/>
    <w:rsid w:val="58AAB127"/>
    <w:rsid w:val="58AF8B41"/>
    <w:rsid w:val="58D2A532"/>
    <w:rsid w:val="58D86AB9"/>
    <w:rsid w:val="58F47847"/>
    <w:rsid w:val="59126F94"/>
    <w:rsid w:val="5934E3FB"/>
    <w:rsid w:val="5989EE35"/>
    <w:rsid w:val="59A53A7B"/>
    <w:rsid w:val="59A8F4CC"/>
    <w:rsid w:val="59C0BF93"/>
    <w:rsid w:val="59FD9750"/>
    <w:rsid w:val="5A03AB4C"/>
    <w:rsid w:val="5A0942C4"/>
    <w:rsid w:val="5A17A588"/>
    <w:rsid w:val="5A30CDE5"/>
    <w:rsid w:val="5A4D512B"/>
    <w:rsid w:val="5A502A0B"/>
    <w:rsid w:val="5A50E229"/>
    <w:rsid w:val="5A6B303C"/>
    <w:rsid w:val="5A6DF29A"/>
    <w:rsid w:val="5A7AB518"/>
    <w:rsid w:val="5AA1F1E2"/>
    <w:rsid w:val="5AAAE9FB"/>
    <w:rsid w:val="5B1AC13F"/>
    <w:rsid w:val="5B23830B"/>
    <w:rsid w:val="5B643CD1"/>
    <w:rsid w:val="5BAC30F3"/>
    <w:rsid w:val="5BAFACAB"/>
    <w:rsid w:val="5BBE053C"/>
    <w:rsid w:val="5BF127E2"/>
    <w:rsid w:val="5C12C019"/>
    <w:rsid w:val="5C5AF463"/>
    <w:rsid w:val="5C95FB21"/>
    <w:rsid w:val="5CAFF0E6"/>
    <w:rsid w:val="5CB13BA2"/>
    <w:rsid w:val="5CFBDF07"/>
    <w:rsid w:val="5D1BF5A2"/>
    <w:rsid w:val="5D21B1EF"/>
    <w:rsid w:val="5D3B3018"/>
    <w:rsid w:val="5D673615"/>
    <w:rsid w:val="5D686EA7"/>
    <w:rsid w:val="5DA64A0D"/>
    <w:rsid w:val="5DD8C5DF"/>
    <w:rsid w:val="5DF1A96A"/>
    <w:rsid w:val="5DFB2529"/>
    <w:rsid w:val="5E0676B8"/>
    <w:rsid w:val="5E4A1FFC"/>
    <w:rsid w:val="5ED10873"/>
    <w:rsid w:val="5F7F9414"/>
    <w:rsid w:val="5F8F72B9"/>
    <w:rsid w:val="5FA23677"/>
    <w:rsid w:val="5FB4DBB0"/>
    <w:rsid w:val="60145FB1"/>
    <w:rsid w:val="603C6FFA"/>
    <w:rsid w:val="60D3D709"/>
    <w:rsid w:val="60EB679F"/>
    <w:rsid w:val="61561E8D"/>
    <w:rsid w:val="615A77C4"/>
    <w:rsid w:val="61710498"/>
    <w:rsid w:val="61A14014"/>
    <w:rsid w:val="61D037DB"/>
    <w:rsid w:val="6221C47C"/>
    <w:rsid w:val="626880F8"/>
    <w:rsid w:val="6269A6F6"/>
    <w:rsid w:val="62E82A36"/>
    <w:rsid w:val="636395DB"/>
    <w:rsid w:val="63645152"/>
    <w:rsid w:val="6372B6B7"/>
    <w:rsid w:val="637E9401"/>
    <w:rsid w:val="63A8FB0A"/>
    <w:rsid w:val="64045159"/>
    <w:rsid w:val="64259020"/>
    <w:rsid w:val="642B577A"/>
    <w:rsid w:val="6443212A"/>
    <w:rsid w:val="645FCEC2"/>
    <w:rsid w:val="648C62A6"/>
    <w:rsid w:val="649050D3"/>
    <w:rsid w:val="652A37C1"/>
    <w:rsid w:val="654049F7"/>
    <w:rsid w:val="6544F1C9"/>
    <w:rsid w:val="65739E89"/>
    <w:rsid w:val="65A820C9"/>
    <w:rsid w:val="65AD1D7E"/>
    <w:rsid w:val="65E14B3B"/>
    <w:rsid w:val="65FBB8F3"/>
    <w:rsid w:val="66239C6D"/>
    <w:rsid w:val="6654213C"/>
    <w:rsid w:val="6684901F"/>
    <w:rsid w:val="66849B46"/>
    <w:rsid w:val="66AD5BDF"/>
    <w:rsid w:val="66C1970A"/>
    <w:rsid w:val="66F3E137"/>
    <w:rsid w:val="670CB251"/>
    <w:rsid w:val="675A8729"/>
    <w:rsid w:val="679F9912"/>
    <w:rsid w:val="67BCB511"/>
    <w:rsid w:val="67E2BDB6"/>
    <w:rsid w:val="67F57940"/>
    <w:rsid w:val="681A1EFF"/>
    <w:rsid w:val="68242D0C"/>
    <w:rsid w:val="6865C4B3"/>
    <w:rsid w:val="686E84DF"/>
    <w:rsid w:val="688FB198"/>
    <w:rsid w:val="6897FE49"/>
    <w:rsid w:val="689AF01A"/>
    <w:rsid w:val="68E3D327"/>
    <w:rsid w:val="68FB7ED2"/>
    <w:rsid w:val="690136CA"/>
    <w:rsid w:val="69048692"/>
    <w:rsid w:val="6910760E"/>
    <w:rsid w:val="6917BEB2"/>
    <w:rsid w:val="693B3975"/>
    <w:rsid w:val="696F53ED"/>
    <w:rsid w:val="69917280"/>
    <w:rsid w:val="69941889"/>
    <w:rsid w:val="69DCDC69"/>
    <w:rsid w:val="69DEFD58"/>
    <w:rsid w:val="6A208202"/>
    <w:rsid w:val="6A43081D"/>
    <w:rsid w:val="6A8A8E9D"/>
    <w:rsid w:val="6AE8E396"/>
    <w:rsid w:val="6AFF86DF"/>
    <w:rsid w:val="6B8331ED"/>
    <w:rsid w:val="6B95EF75"/>
    <w:rsid w:val="6BD9A546"/>
    <w:rsid w:val="6BE6216E"/>
    <w:rsid w:val="6C04CBBA"/>
    <w:rsid w:val="6C229937"/>
    <w:rsid w:val="6C23D4EB"/>
    <w:rsid w:val="6C47A81D"/>
    <w:rsid w:val="6C5A29CD"/>
    <w:rsid w:val="6C5B1ADC"/>
    <w:rsid w:val="6C624528"/>
    <w:rsid w:val="6C62A140"/>
    <w:rsid w:val="6C86F945"/>
    <w:rsid w:val="6C97FCE6"/>
    <w:rsid w:val="6CA258AB"/>
    <w:rsid w:val="6CB96524"/>
    <w:rsid w:val="6D2FA30C"/>
    <w:rsid w:val="6D39EBF9"/>
    <w:rsid w:val="6D41F602"/>
    <w:rsid w:val="6D4A6488"/>
    <w:rsid w:val="6D698E5C"/>
    <w:rsid w:val="6D704E47"/>
    <w:rsid w:val="6DA10A0B"/>
    <w:rsid w:val="6DDA7B13"/>
    <w:rsid w:val="6E01956E"/>
    <w:rsid w:val="6E0B45AB"/>
    <w:rsid w:val="6E234B55"/>
    <w:rsid w:val="6E319B26"/>
    <w:rsid w:val="6E344D63"/>
    <w:rsid w:val="6E4F8B9E"/>
    <w:rsid w:val="6E6210C5"/>
    <w:rsid w:val="6EA7F142"/>
    <w:rsid w:val="6EA94AD7"/>
    <w:rsid w:val="6EB5D716"/>
    <w:rsid w:val="6EB87AA4"/>
    <w:rsid w:val="6F3D2B32"/>
    <w:rsid w:val="6F5FCE58"/>
    <w:rsid w:val="6F617E71"/>
    <w:rsid w:val="6F636844"/>
    <w:rsid w:val="6F9AD134"/>
    <w:rsid w:val="6FDADF87"/>
    <w:rsid w:val="6FDC89ED"/>
    <w:rsid w:val="701C1CCF"/>
    <w:rsid w:val="705BE19F"/>
    <w:rsid w:val="707FF52A"/>
    <w:rsid w:val="70861840"/>
    <w:rsid w:val="709A1120"/>
    <w:rsid w:val="70C921C7"/>
    <w:rsid w:val="70D980F2"/>
    <w:rsid w:val="70DAAA4B"/>
    <w:rsid w:val="70DD8921"/>
    <w:rsid w:val="70F1DEFC"/>
    <w:rsid w:val="70FD8D3A"/>
    <w:rsid w:val="70FDB320"/>
    <w:rsid w:val="71087BD5"/>
    <w:rsid w:val="715D9734"/>
    <w:rsid w:val="718CBE25"/>
    <w:rsid w:val="71B5EEDD"/>
    <w:rsid w:val="71C21BCB"/>
    <w:rsid w:val="71D7C881"/>
    <w:rsid w:val="71FE8887"/>
    <w:rsid w:val="7201D67E"/>
    <w:rsid w:val="72028A2A"/>
    <w:rsid w:val="7209435E"/>
    <w:rsid w:val="722D5346"/>
    <w:rsid w:val="723B11F6"/>
    <w:rsid w:val="7240C8BD"/>
    <w:rsid w:val="724CC9E2"/>
    <w:rsid w:val="724EFD41"/>
    <w:rsid w:val="728EF0B3"/>
    <w:rsid w:val="72F1FEB8"/>
    <w:rsid w:val="73061E14"/>
    <w:rsid w:val="733E561D"/>
    <w:rsid w:val="733EE628"/>
    <w:rsid w:val="7357463B"/>
    <w:rsid w:val="73700F76"/>
    <w:rsid w:val="7383179D"/>
    <w:rsid w:val="738BB5A9"/>
    <w:rsid w:val="73B5FEE6"/>
    <w:rsid w:val="7435644A"/>
    <w:rsid w:val="74390C70"/>
    <w:rsid w:val="744D8EA3"/>
    <w:rsid w:val="74AE6E52"/>
    <w:rsid w:val="74B325B0"/>
    <w:rsid w:val="74DE3790"/>
    <w:rsid w:val="74ED3299"/>
    <w:rsid w:val="7531ACC7"/>
    <w:rsid w:val="7546EA99"/>
    <w:rsid w:val="7562892C"/>
    <w:rsid w:val="759E7C06"/>
    <w:rsid w:val="76310857"/>
    <w:rsid w:val="7660C295"/>
    <w:rsid w:val="7664CD01"/>
    <w:rsid w:val="76AF9722"/>
    <w:rsid w:val="76E9AFC4"/>
    <w:rsid w:val="76EF9F10"/>
    <w:rsid w:val="76FE598D"/>
    <w:rsid w:val="7759CAA4"/>
    <w:rsid w:val="779F6C3A"/>
    <w:rsid w:val="77BBF185"/>
    <w:rsid w:val="77D049EB"/>
    <w:rsid w:val="77EAC672"/>
    <w:rsid w:val="78000F4D"/>
    <w:rsid w:val="781A99B8"/>
    <w:rsid w:val="7822BA6E"/>
    <w:rsid w:val="7832CB3B"/>
    <w:rsid w:val="783ED288"/>
    <w:rsid w:val="785519E5"/>
    <w:rsid w:val="78749C0D"/>
    <w:rsid w:val="78819B1D"/>
    <w:rsid w:val="7892F53C"/>
    <w:rsid w:val="79052E32"/>
    <w:rsid w:val="79204371"/>
    <w:rsid w:val="793F1932"/>
    <w:rsid w:val="798F418C"/>
    <w:rsid w:val="7997EC4E"/>
    <w:rsid w:val="79A239E9"/>
    <w:rsid w:val="79F526F0"/>
    <w:rsid w:val="7A20783D"/>
    <w:rsid w:val="7A6AFBCA"/>
    <w:rsid w:val="7A7A8D12"/>
    <w:rsid w:val="7AB4E8E0"/>
    <w:rsid w:val="7AB98E3E"/>
    <w:rsid w:val="7AC56C83"/>
    <w:rsid w:val="7ACB4D66"/>
    <w:rsid w:val="7B8780FF"/>
    <w:rsid w:val="7BBD8368"/>
    <w:rsid w:val="7BEEA8C9"/>
    <w:rsid w:val="7BF93B6C"/>
    <w:rsid w:val="7C2DB3BA"/>
    <w:rsid w:val="7CA049DB"/>
    <w:rsid w:val="7CE20A25"/>
    <w:rsid w:val="7D10D116"/>
    <w:rsid w:val="7D1AF5F4"/>
    <w:rsid w:val="7D93350B"/>
    <w:rsid w:val="7DBFFB98"/>
    <w:rsid w:val="7DC16E0C"/>
    <w:rsid w:val="7DC7DF5D"/>
    <w:rsid w:val="7E318227"/>
    <w:rsid w:val="7E36146B"/>
    <w:rsid w:val="7E369F90"/>
    <w:rsid w:val="7E387E75"/>
    <w:rsid w:val="7E4084D2"/>
    <w:rsid w:val="7E4185C8"/>
    <w:rsid w:val="7E683FEC"/>
    <w:rsid w:val="7EC8B681"/>
    <w:rsid w:val="7EE3A508"/>
    <w:rsid w:val="7F433DE9"/>
    <w:rsid w:val="7F537DCB"/>
    <w:rsid w:val="7F787A97"/>
    <w:rsid w:val="7F8EEA88"/>
    <w:rsid w:val="7F9F84A8"/>
    <w:rsid w:val="7FD16D7A"/>
    <w:rsid w:val="7FEBAA2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C9C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AB7"/>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qFormat/>
    <w:rsid w:val="00502AB7"/>
    <w:pPr>
      <w:keepNext/>
      <w:spacing w:before="240" w:after="60"/>
      <w:outlineLvl w:val="0"/>
    </w:pPr>
    <w:rPr>
      <w:rFonts w:ascii="Calibri Light" w:hAnsi="Calibri Light" w:cs="Arial"/>
      <w:bCs/>
      <w:color w:val="1B365D"/>
      <w:kern w:val="32"/>
      <w:sz w:val="60"/>
      <w:szCs w:val="32"/>
    </w:rPr>
  </w:style>
  <w:style w:type="paragraph" w:styleId="Heading2">
    <w:name w:val="heading 2"/>
    <w:basedOn w:val="Normal"/>
    <w:next w:val="Normal"/>
    <w:link w:val="Heading2Char"/>
    <w:qFormat/>
    <w:rsid w:val="00502AB7"/>
    <w:pPr>
      <w:keepNext/>
      <w:spacing w:before="240" w:after="60"/>
      <w:outlineLvl w:val="1"/>
    </w:pPr>
    <w:rPr>
      <w:rFonts w:ascii="Calibri" w:hAnsi="Calibri" w:cs="Arial"/>
      <w:b/>
      <w:bCs/>
      <w:iCs/>
      <w:color w:val="1B365D"/>
      <w:sz w:val="32"/>
      <w:szCs w:val="28"/>
    </w:rPr>
  </w:style>
  <w:style w:type="paragraph" w:styleId="Heading3">
    <w:name w:val="heading 3"/>
    <w:basedOn w:val="Normal"/>
    <w:next w:val="Normal"/>
    <w:link w:val="Heading3Char"/>
    <w:uiPriority w:val="9"/>
    <w:unhideWhenUsed/>
    <w:qFormat/>
    <w:rsid w:val="00272EE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2AB7"/>
    <w:rPr>
      <w:rFonts w:ascii="Calibri Light" w:eastAsia="Times New Roman" w:hAnsi="Calibri Light" w:cs="Arial"/>
      <w:bCs/>
      <w:color w:val="1B365D"/>
      <w:kern w:val="32"/>
      <w:sz w:val="60"/>
      <w:szCs w:val="32"/>
      <w:lang w:eastAsia="en-AU"/>
    </w:rPr>
  </w:style>
  <w:style w:type="character" w:customStyle="1" w:styleId="Heading2Char">
    <w:name w:val="Heading 2 Char"/>
    <w:basedOn w:val="DefaultParagraphFont"/>
    <w:link w:val="Heading2"/>
    <w:rsid w:val="00502AB7"/>
    <w:rPr>
      <w:rFonts w:ascii="Calibri" w:eastAsia="Times New Roman" w:hAnsi="Calibri" w:cs="Arial"/>
      <w:b/>
      <w:bCs/>
      <w:iCs/>
      <w:color w:val="1B365D"/>
      <w:sz w:val="32"/>
      <w:szCs w:val="28"/>
      <w:lang w:eastAsia="en-AU"/>
    </w:rPr>
  </w:style>
  <w:style w:type="paragraph" w:styleId="Footer">
    <w:name w:val="footer"/>
    <w:basedOn w:val="Normal"/>
    <w:link w:val="FooterChar"/>
    <w:uiPriority w:val="99"/>
    <w:rsid w:val="00502AB7"/>
    <w:pPr>
      <w:tabs>
        <w:tab w:val="center" w:pos="4153"/>
        <w:tab w:val="right" w:pos="8306"/>
      </w:tabs>
    </w:pPr>
  </w:style>
  <w:style w:type="character" w:customStyle="1" w:styleId="FooterChar">
    <w:name w:val="Footer Char"/>
    <w:basedOn w:val="DefaultParagraphFont"/>
    <w:link w:val="Footer"/>
    <w:uiPriority w:val="99"/>
    <w:rsid w:val="00502AB7"/>
    <w:rPr>
      <w:rFonts w:ascii="Times New Roman" w:eastAsia="Times New Roman" w:hAnsi="Times New Roman" w:cs="Times New Roman"/>
      <w:sz w:val="24"/>
      <w:szCs w:val="24"/>
      <w:lang w:eastAsia="en-AU"/>
    </w:rPr>
  </w:style>
  <w:style w:type="character" w:styleId="Hyperlink">
    <w:name w:val="Hyperlink"/>
    <w:basedOn w:val="DefaultParagraphFont"/>
    <w:uiPriority w:val="99"/>
    <w:rsid w:val="00502AB7"/>
    <w:rPr>
      <w:color w:val="0000FF"/>
      <w:u w:val="single"/>
    </w:rPr>
  </w:style>
  <w:style w:type="paragraph" w:customStyle="1" w:styleId="Titlefp">
    <w:name w:val="Title fp"/>
    <w:basedOn w:val="Normal"/>
    <w:next w:val="Heading1fp"/>
    <w:autoRedefine/>
    <w:rsid w:val="00502AB7"/>
    <w:pPr>
      <w:spacing w:before="240" w:after="240"/>
    </w:pPr>
    <w:rPr>
      <w:rFonts w:ascii="Arial" w:hAnsi="Arial"/>
      <w:b/>
      <w:sz w:val="32"/>
    </w:rPr>
  </w:style>
  <w:style w:type="paragraph" w:customStyle="1" w:styleId="NumberedParafp">
    <w:name w:val="Numbered Para fp"/>
    <w:basedOn w:val="Normal"/>
    <w:autoRedefine/>
    <w:rsid w:val="00976048"/>
    <w:pPr>
      <w:spacing w:before="240" w:line="276" w:lineRule="auto"/>
      <w:jc w:val="both"/>
    </w:pPr>
    <w:rPr>
      <w:rFonts w:asciiTheme="minorHAnsi" w:eastAsia="Microsoft Sans Serif" w:hAnsiTheme="minorHAnsi" w:cs="Microsoft Sans Serif"/>
      <w:sz w:val="22"/>
      <w:szCs w:val="22"/>
    </w:rPr>
  </w:style>
  <w:style w:type="paragraph" w:customStyle="1" w:styleId="Heading1fp">
    <w:name w:val="Heading 1 fp"/>
    <w:basedOn w:val="Normal"/>
    <w:next w:val="NumberedParafp"/>
    <w:autoRedefine/>
    <w:rsid w:val="006E210F"/>
    <w:pPr>
      <w:jc w:val="both"/>
    </w:pPr>
    <w:rPr>
      <w:rFonts w:asciiTheme="minorHAnsi" w:hAnsiTheme="minorHAnsi"/>
      <w:b/>
      <w:sz w:val="32"/>
      <w:szCs w:val="32"/>
    </w:rPr>
  </w:style>
  <w:style w:type="paragraph" w:styleId="TOC1">
    <w:name w:val="toc 1"/>
    <w:basedOn w:val="Normal"/>
    <w:next w:val="Normal"/>
    <w:autoRedefine/>
    <w:uiPriority w:val="39"/>
    <w:rsid w:val="00FB76FA"/>
    <w:pPr>
      <w:tabs>
        <w:tab w:val="right" w:leader="dot" w:pos="9060"/>
      </w:tabs>
    </w:pPr>
    <w:rPr>
      <w:rFonts w:asciiTheme="minorHAnsi" w:hAnsiTheme="minorHAnsi" w:cstheme="minorHAnsi"/>
      <w:color w:val="FF0000"/>
      <w:sz w:val="22"/>
    </w:rPr>
  </w:style>
  <w:style w:type="paragraph" w:styleId="ListParagraph">
    <w:name w:val="List Paragraph"/>
    <w:basedOn w:val="Normal"/>
    <w:uiPriority w:val="34"/>
    <w:qFormat/>
    <w:rsid w:val="00BD4AB9"/>
    <w:pPr>
      <w:ind w:left="720"/>
      <w:contextualSpacing/>
    </w:pPr>
  </w:style>
  <w:style w:type="paragraph" w:styleId="NormalWeb">
    <w:name w:val="Normal (Web)"/>
    <w:basedOn w:val="Normal"/>
    <w:uiPriority w:val="99"/>
    <w:unhideWhenUsed/>
    <w:rsid w:val="00BD4AB9"/>
  </w:style>
  <w:style w:type="character" w:customStyle="1" w:styleId="element-invisible">
    <w:name w:val="element-invisible"/>
    <w:basedOn w:val="DefaultParagraphFont"/>
    <w:rsid w:val="00BD4AB9"/>
  </w:style>
  <w:style w:type="character" w:customStyle="1" w:styleId="Heading3Char">
    <w:name w:val="Heading 3 Char"/>
    <w:basedOn w:val="DefaultParagraphFont"/>
    <w:link w:val="Heading3"/>
    <w:uiPriority w:val="9"/>
    <w:rsid w:val="00272EE4"/>
    <w:rPr>
      <w:rFonts w:asciiTheme="majorHAnsi" w:eastAsiaTheme="majorEastAsia" w:hAnsiTheme="majorHAnsi" w:cstheme="majorBidi"/>
      <w:color w:val="1F3763" w:themeColor="accent1" w:themeShade="7F"/>
      <w:sz w:val="24"/>
      <w:szCs w:val="24"/>
      <w:lang w:eastAsia="en-AU"/>
    </w:rPr>
  </w:style>
  <w:style w:type="character" w:styleId="HTMLCite">
    <w:name w:val="HTML Cite"/>
    <w:basedOn w:val="DefaultParagraphFont"/>
    <w:uiPriority w:val="99"/>
    <w:semiHidden/>
    <w:unhideWhenUsed/>
    <w:rsid w:val="00CB7BAD"/>
    <w:rPr>
      <w:i/>
      <w:iCs/>
    </w:rPr>
  </w:style>
  <w:style w:type="character" w:styleId="CommentReference">
    <w:name w:val="annotation reference"/>
    <w:basedOn w:val="DefaultParagraphFont"/>
    <w:unhideWhenUsed/>
    <w:rsid w:val="005F5DFD"/>
    <w:rPr>
      <w:sz w:val="16"/>
      <w:szCs w:val="16"/>
    </w:rPr>
  </w:style>
  <w:style w:type="paragraph" w:styleId="CommentText">
    <w:name w:val="annotation text"/>
    <w:basedOn w:val="Normal"/>
    <w:link w:val="CommentTextChar"/>
    <w:unhideWhenUsed/>
    <w:rsid w:val="005F5DFD"/>
    <w:rPr>
      <w:sz w:val="20"/>
      <w:szCs w:val="20"/>
    </w:rPr>
  </w:style>
  <w:style w:type="character" w:customStyle="1" w:styleId="CommentTextChar">
    <w:name w:val="Comment Text Char"/>
    <w:basedOn w:val="DefaultParagraphFont"/>
    <w:link w:val="CommentText"/>
    <w:rsid w:val="005F5DFD"/>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5DFD"/>
    <w:rPr>
      <w:b/>
      <w:bCs/>
    </w:rPr>
  </w:style>
  <w:style w:type="character" w:customStyle="1" w:styleId="CommentSubjectChar">
    <w:name w:val="Comment Subject Char"/>
    <w:basedOn w:val="CommentTextChar"/>
    <w:link w:val="CommentSubject"/>
    <w:uiPriority w:val="99"/>
    <w:semiHidden/>
    <w:rsid w:val="005F5DFD"/>
    <w:rPr>
      <w:rFonts w:ascii="Times New Roman" w:eastAsia="Times New Roman" w:hAnsi="Times New Roman" w:cs="Times New Roman"/>
      <w:b/>
      <w:bCs/>
      <w:sz w:val="20"/>
      <w:szCs w:val="20"/>
      <w:lang w:eastAsia="en-AU"/>
    </w:rPr>
  </w:style>
  <w:style w:type="character" w:styleId="UnresolvedMention">
    <w:name w:val="Unresolved Mention"/>
    <w:basedOn w:val="DefaultParagraphFont"/>
    <w:uiPriority w:val="99"/>
    <w:semiHidden/>
    <w:unhideWhenUsed/>
    <w:rsid w:val="00BC0946"/>
    <w:rPr>
      <w:color w:val="605E5C"/>
      <w:shd w:val="clear" w:color="auto" w:fill="E1DFDD"/>
    </w:rPr>
  </w:style>
  <w:style w:type="paragraph" w:styleId="Header">
    <w:name w:val="header"/>
    <w:basedOn w:val="Normal"/>
    <w:link w:val="HeaderChar"/>
    <w:uiPriority w:val="99"/>
    <w:unhideWhenUsed/>
    <w:rsid w:val="005779CE"/>
    <w:pPr>
      <w:tabs>
        <w:tab w:val="center" w:pos="4513"/>
        <w:tab w:val="right" w:pos="9026"/>
      </w:tabs>
    </w:pPr>
  </w:style>
  <w:style w:type="character" w:customStyle="1" w:styleId="HeaderChar">
    <w:name w:val="Header Char"/>
    <w:basedOn w:val="DefaultParagraphFont"/>
    <w:link w:val="Header"/>
    <w:uiPriority w:val="99"/>
    <w:rsid w:val="005779CE"/>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177F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F5B"/>
    <w:rPr>
      <w:rFonts w:ascii="Segoe UI" w:eastAsia="Times New Roman" w:hAnsi="Segoe UI" w:cs="Segoe UI"/>
      <w:sz w:val="18"/>
      <w:szCs w:val="18"/>
      <w:lang w:eastAsia="en-AU"/>
    </w:rPr>
  </w:style>
  <w:style w:type="paragraph" w:customStyle="1" w:styleId="paragraph">
    <w:name w:val="paragraph"/>
    <w:basedOn w:val="Normal"/>
    <w:rsid w:val="00332F8E"/>
    <w:pPr>
      <w:spacing w:before="100" w:beforeAutospacing="1" w:after="100" w:afterAutospacing="1"/>
    </w:pPr>
    <w:rPr>
      <w:lang w:eastAsia="ja-JP"/>
    </w:rPr>
  </w:style>
  <w:style w:type="character" w:customStyle="1" w:styleId="eop">
    <w:name w:val="eop"/>
    <w:basedOn w:val="DefaultParagraphFont"/>
    <w:rsid w:val="00332F8E"/>
  </w:style>
  <w:style w:type="character" w:customStyle="1" w:styleId="normaltextrun">
    <w:name w:val="normaltextrun"/>
    <w:basedOn w:val="DefaultParagraphFont"/>
    <w:rsid w:val="00332F8E"/>
  </w:style>
  <w:style w:type="character" w:styleId="Emphasis">
    <w:name w:val="Emphasis"/>
    <w:basedOn w:val="DefaultParagraphFont"/>
    <w:uiPriority w:val="20"/>
    <w:qFormat/>
    <w:rsid w:val="0034752F"/>
    <w:rPr>
      <w:i/>
      <w:iCs/>
    </w:rPr>
  </w:style>
  <w:style w:type="character" w:styleId="FollowedHyperlink">
    <w:name w:val="FollowedHyperlink"/>
    <w:basedOn w:val="DefaultParagraphFont"/>
    <w:uiPriority w:val="99"/>
    <w:semiHidden/>
    <w:unhideWhenUsed/>
    <w:rsid w:val="008A07F1"/>
    <w:rPr>
      <w:color w:val="954F72" w:themeColor="followedHyperlink"/>
      <w:u w:val="single"/>
    </w:rPr>
  </w:style>
  <w:style w:type="paragraph" w:styleId="Revision">
    <w:name w:val="Revision"/>
    <w:hidden/>
    <w:uiPriority w:val="99"/>
    <w:semiHidden/>
    <w:rsid w:val="002D73EE"/>
    <w:pPr>
      <w:spacing w:after="0" w:line="240" w:lineRule="auto"/>
    </w:pPr>
    <w:rPr>
      <w:rFonts w:ascii="Times New Roman" w:eastAsia="Times New Roman" w:hAnsi="Times New Roman" w:cs="Times New Roman"/>
      <w:sz w:val="24"/>
      <w:szCs w:val="24"/>
      <w:lang w:eastAsia="en-AU"/>
    </w:rPr>
  </w:style>
  <w:style w:type="character" w:styleId="Mention">
    <w:name w:val="Mention"/>
    <w:basedOn w:val="DefaultParagraphFont"/>
    <w:uiPriority w:val="99"/>
    <w:unhideWhenUsed/>
    <w:rsid w:val="002D73EE"/>
    <w:rPr>
      <w:color w:val="2B579A"/>
      <w:shd w:val="clear" w:color="auto" w:fill="E6E6E6"/>
    </w:rPr>
  </w:style>
  <w:style w:type="paragraph" w:styleId="FootnoteText">
    <w:name w:val="footnote text"/>
    <w:basedOn w:val="Normal"/>
    <w:link w:val="FootnoteTextChar"/>
    <w:uiPriority w:val="99"/>
    <w:semiHidden/>
    <w:unhideWhenUsed/>
    <w:rsid w:val="007A74F1"/>
    <w:rPr>
      <w:sz w:val="20"/>
      <w:szCs w:val="20"/>
    </w:rPr>
  </w:style>
  <w:style w:type="character" w:customStyle="1" w:styleId="FootnoteTextChar">
    <w:name w:val="Footnote Text Char"/>
    <w:basedOn w:val="DefaultParagraphFont"/>
    <w:link w:val="FootnoteText"/>
    <w:uiPriority w:val="99"/>
    <w:semiHidden/>
    <w:rsid w:val="007A74F1"/>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semiHidden/>
    <w:unhideWhenUsed/>
    <w:rsid w:val="007A74F1"/>
    <w:rPr>
      <w:vertAlign w:val="superscript"/>
    </w:rPr>
  </w:style>
  <w:style w:type="paragraph" w:styleId="TOCHeading">
    <w:name w:val="TOC Heading"/>
    <w:basedOn w:val="Heading1"/>
    <w:next w:val="Normal"/>
    <w:uiPriority w:val="39"/>
    <w:unhideWhenUsed/>
    <w:qFormat/>
    <w:rsid w:val="005C7905"/>
    <w:pPr>
      <w:keepLines/>
      <w:spacing w:after="0" w:line="259" w:lineRule="auto"/>
      <w:outlineLvl w:val="9"/>
    </w:pPr>
    <w:rPr>
      <w:rFonts w:asciiTheme="majorHAnsi" w:eastAsiaTheme="majorEastAsia" w:hAnsiTheme="majorHAnsi" w:cstheme="majorBidi"/>
      <w:bCs w:val="0"/>
      <w:color w:val="2F5496" w:themeColor="accent1" w:themeShade="BF"/>
      <w:kern w:val="0"/>
      <w:sz w:val="32"/>
      <w:lang w:val="en-US" w:eastAsia="en-US"/>
    </w:rPr>
  </w:style>
  <w:style w:type="paragraph" w:styleId="TOC2">
    <w:name w:val="toc 2"/>
    <w:basedOn w:val="Normal"/>
    <w:next w:val="Normal"/>
    <w:autoRedefine/>
    <w:uiPriority w:val="39"/>
    <w:unhideWhenUsed/>
    <w:rsid w:val="00E252C4"/>
    <w:pPr>
      <w:tabs>
        <w:tab w:val="right" w:leader="dot" w:pos="9350"/>
      </w:tabs>
      <w:spacing w:after="100"/>
      <w:ind w:left="240"/>
    </w:pPr>
  </w:style>
  <w:style w:type="paragraph" w:styleId="TOC3">
    <w:name w:val="toc 3"/>
    <w:basedOn w:val="Normal"/>
    <w:next w:val="Normal"/>
    <w:autoRedefine/>
    <w:uiPriority w:val="39"/>
    <w:unhideWhenUsed/>
    <w:rsid w:val="005C7905"/>
    <w:pPr>
      <w:spacing w:after="100"/>
      <w:ind w:left="480"/>
    </w:pPr>
  </w:style>
  <w:style w:type="paragraph" w:styleId="Title">
    <w:name w:val="Title"/>
    <w:basedOn w:val="Normal"/>
    <w:next w:val="Normal"/>
    <w:link w:val="TitleChar"/>
    <w:uiPriority w:val="10"/>
    <w:qFormat/>
    <w:rsid w:val="00F3530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308"/>
    <w:rPr>
      <w:rFonts w:asciiTheme="majorHAnsi" w:eastAsiaTheme="majorEastAsia" w:hAnsiTheme="majorHAnsi" w:cstheme="majorBidi"/>
      <w:spacing w:val="-10"/>
      <w:kern w:val="28"/>
      <w:sz w:val="56"/>
      <w:szCs w:val="56"/>
      <w:lang w:eastAsia="en-AU"/>
    </w:rPr>
  </w:style>
  <w:style w:type="paragraph" w:styleId="NoSpacing">
    <w:name w:val="No Spacing"/>
    <w:uiPriority w:val="1"/>
    <w:qFormat/>
    <w:rsid w:val="00F35308"/>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0065">
      <w:bodyDiv w:val="1"/>
      <w:marLeft w:val="0"/>
      <w:marRight w:val="0"/>
      <w:marTop w:val="0"/>
      <w:marBottom w:val="0"/>
      <w:divBdr>
        <w:top w:val="none" w:sz="0" w:space="0" w:color="auto"/>
        <w:left w:val="none" w:sz="0" w:space="0" w:color="auto"/>
        <w:bottom w:val="none" w:sz="0" w:space="0" w:color="auto"/>
        <w:right w:val="none" w:sz="0" w:space="0" w:color="auto"/>
      </w:divBdr>
    </w:div>
    <w:div w:id="383910909">
      <w:bodyDiv w:val="1"/>
      <w:marLeft w:val="0"/>
      <w:marRight w:val="0"/>
      <w:marTop w:val="0"/>
      <w:marBottom w:val="0"/>
      <w:divBdr>
        <w:top w:val="none" w:sz="0" w:space="0" w:color="auto"/>
        <w:left w:val="none" w:sz="0" w:space="0" w:color="auto"/>
        <w:bottom w:val="none" w:sz="0" w:space="0" w:color="auto"/>
        <w:right w:val="none" w:sz="0" w:space="0" w:color="auto"/>
      </w:divBdr>
    </w:div>
    <w:div w:id="439371850">
      <w:bodyDiv w:val="1"/>
      <w:marLeft w:val="0"/>
      <w:marRight w:val="0"/>
      <w:marTop w:val="0"/>
      <w:marBottom w:val="0"/>
      <w:divBdr>
        <w:top w:val="none" w:sz="0" w:space="0" w:color="auto"/>
        <w:left w:val="none" w:sz="0" w:space="0" w:color="auto"/>
        <w:bottom w:val="none" w:sz="0" w:space="0" w:color="auto"/>
        <w:right w:val="none" w:sz="0" w:space="0" w:color="auto"/>
      </w:divBdr>
    </w:div>
    <w:div w:id="744688109">
      <w:bodyDiv w:val="1"/>
      <w:marLeft w:val="0"/>
      <w:marRight w:val="0"/>
      <w:marTop w:val="0"/>
      <w:marBottom w:val="0"/>
      <w:divBdr>
        <w:top w:val="none" w:sz="0" w:space="0" w:color="auto"/>
        <w:left w:val="none" w:sz="0" w:space="0" w:color="auto"/>
        <w:bottom w:val="none" w:sz="0" w:space="0" w:color="auto"/>
        <w:right w:val="none" w:sz="0" w:space="0" w:color="auto"/>
      </w:divBdr>
      <w:divsChild>
        <w:div w:id="674839431">
          <w:marLeft w:val="0"/>
          <w:marRight w:val="0"/>
          <w:marTop w:val="0"/>
          <w:marBottom w:val="0"/>
          <w:divBdr>
            <w:top w:val="none" w:sz="0" w:space="0" w:color="auto"/>
            <w:left w:val="none" w:sz="0" w:space="0" w:color="auto"/>
            <w:bottom w:val="none" w:sz="0" w:space="0" w:color="auto"/>
            <w:right w:val="none" w:sz="0" w:space="0" w:color="auto"/>
          </w:divBdr>
        </w:div>
        <w:div w:id="763184367">
          <w:marLeft w:val="0"/>
          <w:marRight w:val="0"/>
          <w:marTop w:val="0"/>
          <w:marBottom w:val="0"/>
          <w:divBdr>
            <w:top w:val="none" w:sz="0" w:space="0" w:color="auto"/>
            <w:left w:val="none" w:sz="0" w:space="0" w:color="auto"/>
            <w:bottom w:val="none" w:sz="0" w:space="0" w:color="auto"/>
            <w:right w:val="none" w:sz="0" w:space="0" w:color="auto"/>
          </w:divBdr>
        </w:div>
        <w:div w:id="904147841">
          <w:marLeft w:val="0"/>
          <w:marRight w:val="0"/>
          <w:marTop w:val="0"/>
          <w:marBottom w:val="0"/>
          <w:divBdr>
            <w:top w:val="none" w:sz="0" w:space="0" w:color="auto"/>
            <w:left w:val="none" w:sz="0" w:space="0" w:color="auto"/>
            <w:bottom w:val="none" w:sz="0" w:space="0" w:color="auto"/>
            <w:right w:val="none" w:sz="0" w:space="0" w:color="auto"/>
          </w:divBdr>
        </w:div>
        <w:div w:id="1055398641">
          <w:marLeft w:val="0"/>
          <w:marRight w:val="0"/>
          <w:marTop w:val="0"/>
          <w:marBottom w:val="0"/>
          <w:divBdr>
            <w:top w:val="none" w:sz="0" w:space="0" w:color="auto"/>
            <w:left w:val="none" w:sz="0" w:space="0" w:color="auto"/>
            <w:bottom w:val="none" w:sz="0" w:space="0" w:color="auto"/>
            <w:right w:val="none" w:sz="0" w:space="0" w:color="auto"/>
          </w:divBdr>
        </w:div>
        <w:div w:id="1274676806">
          <w:marLeft w:val="0"/>
          <w:marRight w:val="0"/>
          <w:marTop w:val="0"/>
          <w:marBottom w:val="0"/>
          <w:divBdr>
            <w:top w:val="none" w:sz="0" w:space="0" w:color="auto"/>
            <w:left w:val="none" w:sz="0" w:space="0" w:color="auto"/>
            <w:bottom w:val="none" w:sz="0" w:space="0" w:color="auto"/>
            <w:right w:val="none" w:sz="0" w:space="0" w:color="auto"/>
          </w:divBdr>
        </w:div>
        <w:div w:id="1388186726">
          <w:marLeft w:val="0"/>
          <w:marRight w:val="0"/>
          <w:marTop w:val="0"/>
          <w:marBottom w:val="0"/>
          <w:divBdr>
            <w:top w:val="none" w:sz="0" w:space="0" w:color="auto"/>
            <w:left w:val="none" w:sz="0" w:space="0" w:color="auto"/>
            <w:bottom w:val="none" w:sz="0" w:space="0" w:color="auto"/>
            <w:right w:val="none" w:sz="0" w:space="0" w:color="auto"/>
          </w:divBdr>
        </w:div>
        <w:div w:id="1868828182">
          <w:marLeft w:val="0"/>
          <w:marRight w:val="0"/>
          <w:marTop w:val="0"/>
          <w:marBottom w:val="0"/>
          <w:divBdr>
            <w:top w:val="none" w:sz="0" w:space="0" w:color="auto"/>
            <w:left w:val="none" w:sz="0" w:space="0" w:color="auto"/>
            <w:bottom w:val="none" w:sz="0" w:space="0" w:color="auto"/>
            <w:right w:val="none" w:sz="0" w:space="0" w:color="auto"/>
          </w:divBdr>
        </w:div>
        <w:div w:id="1871529180">
          <w:marLeft w:val="0"/>
          <w:marRight w:val="0"/>
          <w:marTop w:val="0"/>
          <w:marBottom w:val="0"/>
          <w:divBdr>
            <w:top w:val="none" w:sz="0" w:space="0" w:color="auto"/>
            <w:left w:val="none" w:sz="0" w:space="0" w:color="auto"/>
            <w:bottom w:val="none" w:sz="0" w:space="0" w:color="auto"/>
            <w:right w:val="none" w:sz="0" w:space="0" w:color="auto"/>
          </w:divBdr>
        </w:div>
      </w:divsChild>
    </w:div>
    <w:div w:id="780032889">
      <w:bodyDiv w:val="1"/>
      <w:marLeft w:val="0"/>
      <w:marRight w:val="0"/>
      <w:marTop w:val="0"/>
      <w:marBottom w:val="0"/>
      <w:divBdr>
        <w:top w:val="none" w:sz="0" w:space="0" w:color="auto"/>
        <w:left w:val="none" w:sz="0" w:space="0" w:color="auto"/>
        <w:bottom w:val="none" w:sz="0" w:space="0" w:color="auto"/>
        <w:right w:val="none" w:sz="0" w:space="0" w:color="auto"/>
      </w:divBdr>
    </w:div>
    <w:div w:id="785612257">
      <w:bodyDiv w:val="1"/>
      <w:marLeft w:val="0"/>
      <w:marRight w:val="0"/>
      <w:marTop w:val="0"/>
      <w:marBottom w:val="0"/>
      <w:divBdr>
        <w:top w:val="none" w:sz="0" w:space="0" w:color="auto"/>
        <w:left w:val="none" w:sz="0" w:space="0" w:color="auto"/>
        <w:bottom w:val="none" w:sz="0" w:space="0" w:color="auto"/>
        <w:right w:val="none" w:sz="0" w:space="0" w:color="auto"/>
      </w:divBdr>
    </w:div>
    <w:div w:id="970749962">
      <w:bodyDiv w:val="1"/>
      <w:marLeft w:val="0"/>
      <w:marRight w:val="0"/>
      <w:marTop w:val="0"/>
      <w:marBottom w:val="0"/>
      <w:divBdr>
        <w:top w:val="none" w:sz="0" w:space="0" w:color="auto"/>
        <w:left w:val="none" w:sz="0" w:space="0" w:color="auto"/>
        <w:bottom w:val="none" w:sz="0" w:space="0" w:color="auto"/>
        <w:right w:val="none" w:sz="0" w:space="0" w:color="auto"/>
      </w:divBdr>
      <w:divsChild>
        <w:div w:id="455611119">
          <w:marLeft w:val="0"/>
          <w:marRight w:val="0"/>
          <w:marTop w:val="0"/>
          <w:marBottom w:val="0"/>
          <w:divBdr>
            <w:top w:val="none" w:sz="0" w:space="0" w:color="auto"/>
            <w:left w:val="none" w:sz="0" w:space="0" w:color="auto"/>
            <w:bottom w:val="none" w:sz="0" w:space="0" w:color="auto"/>
            <w:right w:val="none" w:sz="0" w:space="0" w:color="auto"/>
          </w:divBdr>
        </w:div>
        <w:div w:id="543249164">
          <w:marLeft w:val="0"/>
          <w:marRight w:val="0"/>
          <w:marTop w:val="0"/>
          <w:marBottom w:val="0"/>
          <w:divBdr>
            <w:top w:val="none" w:sz="0" w:space="0" w:color="auto"/>
            <w:left w:val="none" w:sz="0" w:space="0" w:color="auto"/>
            <w:bottom w:val="none" w:sz="0" w:space="0" w:color="auto"/>
            <w:right w:val="none" w:sz="0" w:space="0" w:color="auto"/>
          </w:divBdr>
        </w:div>
        <w:div w:id="722555921">
          <w:marLeft w:val="0"/>
          <w:marRight w:val="0"/>
          <w:marTop w:val="0"/>
          <w:marBottom w:val="0"/>
          <w:divBdr>
            <w:top w:val="none" w:sz="0" w:space="0" w:color="auto"/>
            <w:left w:val="none" w:sz="0" w:space="0" w:color="auto"/>
            <w:bottom w:val="none" w:sz="0" w:space="0" w:color="auto"/>
            <w:right w:val="none" w:sz="0" w:space="0" w:color="auto"/>
          </w:divBdr>
        </w:div>
        <w:div w:id="790124124">
          <w:marLeft w:val="0"/>
          <w:marRight w:val="0"/>
          <w:marTop w:val="0"/>
          <w:marBottom w:val="0"/>
          <w:divBdr>
            <w:top w:val="none" w:sz="0" w:space="0" w:color="auto"/>
            <w:left w:val="none" w:sz="0" w:space="0" w:color="auto"/>
            <w:bottom w:val="none" w:sz="0" w:space="0" w:color="auto"/>
            <w:right w:val="none" w:sz="0" w:space="0" w:color="auto"/>
          </w:divBdr>
        </w:div>
        <w:div w:id="1584601946">
          <w:marLeft w:val="0"/>
          <w:marRight w:val="0"/>
          <w:marTop w:val="0"/>
          <w:marBottom w:val="0"/>
          <w:divBdr>
            <w:top w:val="none" w:sz="0" w:space="0" w:color="auto"/>
            <w:left w:val="none" w:sz="0" w:space="0" w:color="auto"/>
            <w:bottom w:val="none" w:sz="0" w:space="0" w:color="auto"/>
            <w:right w:val="none" w:sz="0" w:space="0" w:color="auto"/>
          </w:divBdr>
        </w:div>
        <w:div w:id="1636763287">
          <w:marLeft w:val="0"/>
          <w:marRight w:val="0"/>
          <w:marTop w:val="0"/>
          <w:marBottom w:val="0"/>
          <w:divBdr>
            <w:top w:val="none" w:sz="0" w:space="0" w:color="auto"/>
            <w:left w:val="none" w:sz="0" w:space="0" w:color="auto"/>
            <w:bottom w:val="none" w:sz="0" w:space="0" w:color="auto"/>
            <w:right w:val="none" w:sz="0" w:space="0" w:color="auto"/>
          </w:divBdr>
        </w:div>
        <w:div w:id="1651521563">
          <w:marLeft w:val="0"/>
          <w:marRight w:val="0"/>
          <w:marTop w:val="0"/>
          <w:marBottom w:val="0"/>
          <w:divBdr>
            <w:top w:val="none" w:sz="0" w:space="0" w:color="auto"/>
            <w:left w:val="none" w:sz="0" w:space="0" w:color="auto"/>
            <w:bottom w:val="none" w:sz="0" w:space="0" w:color="auto"/>
            <w:right w:val="none" w:sz="0" w:space="0" w:color="auto"/>
          </w:divBdr>
        </w:div>
        <w:div w:id="1839034258">
          <w:marLeft w:val="0"/>
          <w:marRight w:val="0"/>
          <w:marTop w:val="0"/>
          <w:marBottom w:val="0"/>
          <w:divBdr>
            <w:top w:val="none" w:sz="0" w:space="0" w:color="auto"/>
            <w:left w:val="none" w:sz="0" w:space="0" w:color="auto"/>
            <w:bottom w:val="none" w:sz="0" w:space="0" w:color="auto"/>
            <w:right w:val="none" w:sz="0" w:space="0" w:color="auto"/>
          </w:divBdr>
        </w:div>
      </w:divsChild>
    </w:div>
    <w:div w:id="1045759170">
      <w:bodyDiv w:val="1"/>
      <w:marLeft w:val="0"/>
      <w:marRight w:val="0"/>
      <w:marTop w:val="0"/>
      <w:marBottom w:val="0"/>
      <w:divBdr>
        <w:top w:val="none" w:sz="0" w:space="0" w:color="auto"/>
        <w:left w:val="none" w:sz="0" w:space="0" w:color="auto"/>
        <w:bottom w:val="none" w:sz="0" w:space="0" w:color="auto"/>
        <w:right w:val="none" w:sz="0" w:space="0" w:color="auto"/>
      </w:divBdr>
    </w:div>
    <w:div w:id="1139031328">
      <w:bodyDiv w:val="1"/>
      <w:marLeft w:val="0"/>
      <w:marRight w:val="0"/>
      <w:marTop w:val="0"/>
      <w:marBottom w:val="0"/>
      <w:divBdr>
        <w:top w:val="none" w:sz="0" w:space="0" w:color="auto"/>
        <w:left w:val="none" w:sz="0" w:space="0" w:color="auto"/>
        <w:bottom w:val="none" w:sz="0" w:space="0" w:color="auto"/>
        <w:right w:val="none" w:sz="0" w:space="0" w:color="auto"/>
      </w:divBdr>
    </w:div>
    <w:div w:id="1277983163">
      <w:bodyDiv w:val="1"/>
      <w:marLeft w:val="0"/>
      <w:marRight w:val="0"/>
      <w:marTop w:val="0"/>
      <w:marBottom w:val="0"/>
      <w:divBdr>
        <w:top w:val="none" w:sz="0" w:space="0" w:color="auto"/>
        <w:left w:val="none" w:sz="0" w:space="0" w:color="auto"/>
        <w:bottom w:val="none" w:sz="0" w:space="0" w:color="auto"/>
        <w:right w:val="none" w:sz="0" w:space="0" w:color="auto"/>
      </w:divBdr>
    </w:div>
    <w:div w:id="1317489830">
      <w:bodyDiv w:val="1"/>
      <w:marLeft w:val="0"/>
      <w:marRight w:val="0"/>
      <w:marTop w:val="0"/>
      <w:marBottom w:val="0"/>
      <w:divBdr>
        <w:top w:val="none" w:sz="0" w:space="0" w:color="auto"/>
        <w:left w:val="none" w:sz="0" w:space="0" w:color="auto"/>
        <w:bottom w:val="none" w:sz="0" w:space="0" w:color="auto"/>
        <w:right w:val="none" w:sz="0" w:space="0" w:color="auto"/>
      </w:divBdr>
    </w:div>
    <w:div w:id="1329212304">
      <w:bodyDiv w:val="1"/>
      <w:marLeft w:val="0"/>
      <w:marRight w:val="0"/>
      <w:marTop w:val="0"/>
      <w:marBottom w:val="0"/>
      <w:divBdr>
        <w:top w:val="none" w:sz="0" w:space="0" w:color="auto"/>
        <w:left w:val="none" w:sz="0" w:space="0" w:color="auto"/>
        <w:bottom w:val="none" w:sz="0" w:space="0" w:color="auto"/>
        <w:right w:val="none" w:sz="0" w:space="0" w:color="auto"/>
      </w:divBdr>
    </w:div>
    <w:div w:id="1708138921">
      <w:bodyDiv w:val="1"/>
      <w:marLeft w:val="0"/>
      <w:marRight w:val="0"/>
      <w:marTop w:val="0"/>
      <w:marBottom w:val="0"/>
      <w:divBdr>
        <w:top w:val="none" w:sz="0" w:space="0" w:color="auto"/>
        <w:left w:val="none" w:sz="0" w:space="0" w:color="auto"/>
        <w:bottom w:val="none" w:sz="0" w:space="0" w:color="auto"/>
        <w:right w:val="none" w:sz="0" w:space="0" w:color="auto"/>
      </w:divBdr>
    </w:div>
    <w:div w:id="1768697103">
      <w:bodyDiv w:val="1"/>
      <w:marLeft w:val="0"/>
      <w:marRight w:val="0"/>
      <w:marTop w:val="0"/>
      <w:marBottom w:val="0"/>
      <w:divBdr>
        <w:top w:val="none" w:sz="0" w:space="0" w:color="auto"/>
        <w:left w:val="none" w:sz="0" w:space="0" w:color="auto"/>
        <w:bottom w:val="none" w:sz="0" w:space="0" w:color="auto"/>
        <w:right w:val="none" w:sz="0" w:space="0" w:color="auto"/>
      </w:divBdr>
    </w:div>
    <w:div w:id="191334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hyperlink" Target="http://www.fairwork.gov.au" TargetMode="External"/><Relationship Id="rId26" Type="http://schemas.openxmlformats.org/officeDocument/2006/relationships/diagramColors" Target="diagrams/colors2.xml"/><Relationship Id="rId39" Type="http://schemas.openxmlformats.org/officeDocument/2006/relationships/fontTable" Target="fontTable.xml"/><Relationship Id="rId21" Type="http://schemas.openxmlformats.org/officeDocument/2006/relationships/hyperlink" Target="https://www.fairwork.gov.au/about-us/our-role-and-purpose/our-priorities/our-commitment-to-you" TargetMode="External"/><Relationship Id="rId34" Type="http://schemas.openxmlformats.org/officeDocument/2006/relationships/hyperlink" Target="https://www.ombudsman.gov.au/__data/assets/pdf_file/0022/35617/NSW-Ombudsmans-Managing-Unreasonable-Complainant-Conduct-guide.pdf" TargetMode="External"/><Relationship Id="rId7" Type="http://schemas.openxmlformats.org/officeDocument/2006/relationships/settings" Target="settings.xml"/><Relationship Id="rId12" Type="http://schemas.openxmlformats.org/officeDocument/2006/relationships/image" Target="media/image2.jpeg"/><Relationship Id="rId17" Type="http://schemas.microsoft.com/office/2007/relationships/diagramDrawing" Target="diagrams/drawing1.xml"/><Relationship Id="rId25" Type="http://schemas.openxmlformats.org/officeDocument/2006/relationships/diagramQuickStyle" Target="diagrams/quickStyle2.xml"/><Relationship Id="rId33" Type="http://schemas.openxmlformats.org/officeDocument/2006/relationships/hyperlink" Target="https://www.ombudsman.gov.au/publications/better-practice-guides/Better-practice-complaint-handling-guide"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yperlink" Target="http://www.fairwork.gov.au" TargetMode="External"/><Relationship Id="rId29" Type="http://schemas.openxmlformats.org/officeDocument/2006/relationships/hyperlink" Target="http://www.ombudsman.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diagramLayout" Target="diagrams/layout2.xml"/><Relationship Id="rId32" Type="http://schemas.openxmlformats.org/officeDocument/2006/relationships/hyperlink" Target="https://www.fairwork.gov.au/sites/default/files/migration/725/compliance-and-enforcement-policy.pdf"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diagramData" Target="diagrams/data2.xml"/><Relationship Id="rId28" Type="http://schemas.openxmlformats.org/officeDocument/2006/relationships/hyperlink" Target="https://www.fairwork.gov.au/about-us/our-policies" TargetMode="External"/><Relationship Id="rId36" Type="http://schemas.openxmlformats.org/officeDocument/2006/relationships/hyperlink" Target="https://www.fairwork.gov.au/sites/default/files/migration/725/Privacy-policy-Dec-2020.docx" TargetMode="External"/><Relationship Id="rId10" Type="http://schemas.openxmlformats.org/officeDocument/2006/relationships/endnotes" Target="endnotes.xml"/><Relationship Id="rId19" Type="http://schemas.openxmlformats.org/officeDocument/2006/relationships/hyperlink" Target="https://www.fairwork.gov.au/sites/default/files/migration/725/compliance-and-enforcement-policy.pdf" TargetMode="External"/><Relationship Id="rId31" Type="http://schemas.openxmlformats.org/officeDocument/2006/relationships/hyperlink" Target="http://www.ombudsman.gov.au/pages/making-a-compla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hyperlink" Target="https://services.fairwork.gov.au/feedback/submit-a-feedback" TargetMode="External"/><Relationship Id="rId27" Type="http://schemas.microsoft.com/office/2007/relationships/diagramDrawing" Target="diagrams/drawing2.xml"/><Relationship Id="rId30" Type="http://schemas.openxmlformats.org/officeDocument/2006/relationships/hyperlink" Target="mailto:ombudsman@ombudsman.gov.au" TargetMode="External"/><Relationship Id="rId35" Type="http://schemas.openxmlformats.org/officeDocument/2006/relationships/hyperlink" Target="https://www.fairwork.gov.au/about-us/our-role-and-purpose/our-priorities/our-commitment-to-you"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AA9F1C-4F0B-40DA-B3AD-314BBD0A913B}" type="doc">
      <dgm:prSet loTypeId="urn:microsoft.com/office/officeart/2005/8/layout/default" loCatId="list" qsTypeId="urn:microsoft.com/office/officeart/2005/8/quickstyle/simple1" qsCatId="simple" csTypeId="urn:microsoft.com/office/officeart/2005/8/colors/accent1_2" csCatId="accent1" phldr="1"/>
      <dgm:spPr/>
    </dgm:pt>
    <dgm:pt modelId="{5CE6F398-F8D5-407D-A063-5D0DF5C0DECC}">
      <dgm:prSet phldrT="[Text]" custT="1"/>
      <dgm:spPr>
        <a:solidFill>
          <a:srgbClr val="1B365D"/>
        </a:solidFill>
      </dgm:spPr>
      <dgm:t>
        <a:bodyPr/>
        <a:lstStyle/>
        <a:p>
          <a:pPr rtl="0"/>
          <a:r>
            <a:rPr lang="de" sz="1800" b="0" i="0" u="none" baseline="0"/>
            <a:t>Feedback</a:t>
          </a:r>
        </a:p>
      </dgm:t>
    </dgm:pt>
    <dgm:pt modelId="{CC563035-45AE-4CFA-87DC-751695A5ED92}" type="parTrans" cxnId="{C7ECCDA4-B490-488B-A4AC-5D8251F57559}">
      <dgm:prSet/>
      <dgm:spPr/>
      <dgm:t>
        <a:bodyPr/>
        <a:lstStyle/>
        <a:p>
          <a:endParaRPr lang="de"/>
        </a:p>
      </dgm:t>
    </dgm:pt>
    <dgm:pt modelId="{0755846F-6604-48F4-AF5B-E82BC26EC5C7}" type="sibTrans" cxnId="{C7ECCDA4-B490-488B-A4AC-5D8251F57559}">
      <dgm:prSet/>
      <dgm:spPr/>
      <dgm:t>
        <a:bodyPr/>
        <a:lstStyle/>
        <a:p>
          <a:endParaRPr lang="de"/>
        </a:p>
      </dgm:t>
    </dgm:pt>
    <dgm:pt modelId="{3CB51B0E-FA17-4E69-96EB-EC029CEA3201}">
      <dgm:prSet custT="1"/>
      <dgm:spPr>
        <a:solidFill>
          <a:srgbClr val="1B365D"/>
        </a:solidFill>
      </dgm:spPr>
      <dgm:t>
        <a:bodyPr/>
        <a:lstStyle/>
        <a:p>
          <a:pPr rtl="0"/>
          <a:r>
            <a:rPr lang="de" sz="1800" b="0" i="0" u="none" baseline="0"/>
            <a:t>Antrag auf Überprüfung</a:t>
          </a:r>
        </a:p>
      </dgm:t>
    </dgm:pt>
    <dgm:pt modelId="{9ED87B66-FB1F-47A9-88FE-A80449A2A8E6}" type="parTrans" cxnId="{92735BAC-7196-4E72-87B6-71E213162C14}">
      <dgm:prSet/>
      <dgm:spPr/>
      <dgm:t>
        <a:bodyPr/>
        <a:lstStyle/>
        <a:p>
          <a:endParaRPr lang="de"/>
        </a:p>
      </dgm:t>
    </dgm:pt>
    <dgm:pt modelId="{3505FEE3-BB0C-4B15-9231-7A5235D8EEB5}" type="sibTrans" cxnId="{92735BAC-7196-4E72-87B6-71E213162C14}">
      <dgm:prSet/>
      <dgm:spPr/>
      <dgm:t>
        <a:bodyPr/>
        <a:lstStyle/>
        <a:p>
          <a:endParaRPr lang="de"/>
        </a:p>
      </dgm:t>
    </dgm:pt>
    <dgm:pt modelId="{5E1E2068-A3C0-4C4F-BD2B-D15CCB4877D4}">
      <dgm:prSet custT="1"/>
      <dgm:spPr>
        <a:solidFill>
          <a:srgbClr val="1B365D"/>
        </a:solidFill>
      </dgm:spPr>
      <dgm:t>
        <a:bodyPr/>
        <a:lstStyle/>
        <a:p>
          <a:pPr rtl="0"/>
          <a:r>
            <a:rPr lang="de" sz="1800" b="0" i="0" u="none" baseline="0"/>
            <a:t>Beschwerden über Dienstleistungen</a:t>
          </a:r>
        </a:p>
      </dgm:t>
    </dgm:pt>
    <dgm:pt modelId="{678251AD-D5A5-4C0E-82D7-AB09A0D18CE5}" type="sibTrans" cxnId="{B75C9B0E-AD11-4195-A38B-CFAD1F26D624}">
      <dgm:prSet/>
      <dgm:spPr/>
      <dgm:t>
        <a:bodyPr/>
        <a:lstStyle/>
        <a:p>
          <a:endParaRPr lang="de"/>
        </a:p>
      </dgm:t>
    </dgm:pt>
    <dgm:pt modelId="{3FDCD840-7325-47E6-A7AC-83EE5B3449A5}" type="parTrans" cxnId="{B75C9B0E-AD11-4195-A38B-CFAD1F26D624}">
      <dgm:prSet/>
      <dgm:spPr/>
      <dgm:t>
        <a:bodyPr/>
        <a:lstStyle/>
        <a:p>
          <a:endParaRPr lang="de"/>
        </a:p>
      </dgm:t>
    </dgm:pt>
    <dgm:pt modelId="{DB7C6578-EBBF-41D4-BFFD-DA8F9E114C1C}" type="pres">
      <dgm:prSet presAssocID="{BFAA9F1C-4F0B-40DA-B3AD-314BBD0A913B}" presName="diagram" presStyleCnt="0">
        <dgm:presLayoutVars>
          <dgm:dir/>
          <dgm:resizeHandles val="exact"/>
        </dgm:presLayoutVars>
      </dgm:prSet>
      <dgm:spPr/>
    </dgm:pt>
    <dgm:pt modelId="{1B4A48B6-E9AC-48B5-8C2A-59C2ED974794}" type="pres">
      <dgm:prSet presAssocID="{5CE6F398-F8D5-407D-A063-5D0DF5C0DECC}" presName="node" presStyleLbl="node1" presStyleIdx="0" presStyleCnt="3">
        <dgm:presLayoutVars>
          <dgm:bulletEnabled val="1"/>
        </dgm:presLayoutVars>
      </dgm:prSet>
      <dgm:spPr/>
    </dgm:pt>
    <dgm:pt modelId="{99030C0F-254B-48E3-AA9B-167843DC66BD}" type="pres">
      <dgm:prSet presAssocID="{0755846F-6604-48F4-AF5B-E82BC26EC5C7}" presName="sibTrans" presStyleCnt="0"/>
      <dgm:spPr/>
    </dgm:pt>
    <dgm:pt modelId="{CF45C319-636A-4E04-895C-DFBA80DE363C}" type="pres">
      <dgm:prSet presAssocID="{5E1E2068-A3C0-4C4F-BD2B-D15CCB4877D4}" presName="node" presStyleLbl="node1" presStyleIdx="1" presStyleCnt="3">
        <dgm:presLayoutVars>
          <dgm:bulletEnabled val="1"/>
        </dgm:presLayoutVars>
      </dgm:prSet>
      <dgm:spPr/>
    </dgm:pt>
    <dgm:pt modelId="{9287C54C-15B1-48CC-BC6E-D1013F7E2556}" type="pres">
      <dgm:prSet presAssocID="{678251AD-D5A5-4C0E-82D7-AB09A0D18CE5}" presName="sibTrans" presStyleCnt="0"/>
      <dgm:spPr/>
    </dgm:pt>
    <dgm:pt modelId="{A4AE4C74-0A0A-4B10-8CF3-B32AE41CAB73}" type="pres">
      <dgm:prSet presAssocID="{3CB51B0E-FA17-4E69-96EB-EC029CEA3201}" presName="node" presStyleLbl="node1" presStyleIdx="2" presStyleCnt="3">
        <dgm:presLayoutVars>
          <dgm:bulletEnabled val="1"/>
        </dgm:presLayoutVars>
      </dgm:prSet>
      <dgm:spPr/>
    </dgm:pt>
  </dgm:ptLst>
  <dgm:cxnLst>
    <dgm:cxn modelId="{B75C9B0E-AD11-4195-A38B-CFAD1F26D624}" srcId="{BFAA9F1C-4F0B-40DA-B3AD-314BBD0A913B}" destId="{5E1E2068-A3C0-4C4F-BD2B-D15CCB4877D4}" srcOrd="1" destOrd="0" parTransId="{3FDCD840-7325-47E6-A7AC-83EE5B3449A5}" sibTransId="{678251AD-D5A5-4C0E-82D7-AB09A0D18CE5}"/>
    <dgm:cxn modelId="{E6D54A51-13B3-4BF4-9F77-FF00A9265F7F}" type="presOf" srcId="{5CE6F398-F8D5-407D-A063-5D0DF5C0DECC}" destId="{1B4A48B6-E9AC-48B5-8C2A-59C2ED974794}" srcOrd="0" destOrd="0" presId="urn:microsoft.com/office/officeart/2005/8/layout/default"/>
    <dgm:cxn modelId="{0D4ADF9C-CDE8-4F70-AE8F-D71F0B4F48F6}" type="presOf" srcId="{BFAA9F1C-4F0B-40DA-B3AD-314BBD0A913B}" destId="{DB7C6578-EBBF-41D4-BFFD-DA8F9E114C1C}" srcOrd="0" destOrd="0" presId="urn:microsoft.com/office/officeart/2005/8/layout/default"/>
    <dgm:cxn modelId="{C7ECCDA4-B490-488B-A4AC-5D8251F57559}" srcId="{BFAA9F1C-4F0B-40DA-B3AD-314BBD0A913B}" destId="{5CE6F398-F8D5-407D-A063-5D0DF5C0DECC}" srcOrd="0" destOrd="0" parTransId="{CC563035-45AE-4CFA-87DC-751695A5ED92}" sibTransId="{0755846F-6604-48F4-AF5B-E82BC26EC5C7}"/>
    <dgm:cxn modelId="{92735BAC-7196-4E72-87B6-71E213162C14}" srcId="{BFAA9F1C-4F0B-40DA-B3AD-314BBD0A913B}" destId="{3CB51B0E-FA17-4E69-96EB-EC029CEA3201}" srcOrd="2" destOrd="0" parTransId="{9ED87B66-FB1F-47A9-88FE-A80449A2A8E6}" sibTransId="{3505FEE3-BB0C-4B15-9231-7A5235D8EEB5}"/>
    <dgm:cxn modelId="{43A0B1D5-F87F-4C7C-8012-60696DDF2539}" type="presOf" srcId="{5E1E2068-A3C0-4C4F-BD2B-D15CCB4877D4}" destId="{CF45C319-636A-4E04-895C-DFBA80DE363C}" srcOrd="0" destOrd="0" presId="urn:microsoft.com/office/officeart/2005/8/layout/default"/>
    <dgm:cxn modelId="{FFAA3EFA-19E2-4048-9D1B-FC4F3F57E94B}" type="presOf" srcId="{3CB51B0E-FA17-4E69-96EB-EC029CEA3201}" destId="{A4AE4C74-0A0A-4B10-8CF3-B32AE41CAB73}" srcOrd="0" destOrd="0" presId="urn:microsoft.com/office/officeart/2005/8/layout/default"/>
    <dgm:cxn modelId="{9DA1F93E-4C58-44F7-8490-8B78A0967AEA}" type="presParOf" srcId="{DB7C6578-EBBF-41D4-BFFD-DA8F9E114C1C}" destId="{1B4A48B6-E9AC-48B5-8C2A-59C2ED974794}" srcOrd="0" destOrd="0" presId="urn:microsoft.com/office/officeart/2005/8/layout/default"/>
    <dgm:cxn modelId="{A25060B1-28C3-487A-958C-9E231B218516}" type="presParOf" srcId="{DB7C6578-EBBF-41D4-BFFD-DA8F9E114C1C}" destId="{99030C0F-254B-48E3-AA9B-167843DC66BD}" srcOrd="1" destOrd="0" presId="urn:microsoft.com/office/officeart/2005/8/layout/default"/>
    <dgm:cxn modelId="{6D055BD9-3AAD-4930-B246-EE277CC94228}" type="presParOf" srcId="{DB7C6578-EBBF-41D4-BFFD-DA8F9E114C1C}" destId="{CF45C319-636A-4E04-895C-DFBA80DE363C}" srcOrd="2" destOrd="0" presId="urn:microsoft.com/office/officeart/2005/8/layout/default"/>
    <dgm:cxn modelId="{C271BE29-0C48-4D38-A5E9-FF560016CA8F}" type="presParOf" srcId="{DB7C6578-EBBF-41D4-BFFD-DA8F9E114C1C}" destId="{9287C54C-15B1-48CC-BC6E-D1013F7E2556}" srcOrd="3" destOrd="0" presId="urn:microsoft.com/office/officeart/2005/8/layout/default"/>
    <dgm:cxn modelId="{E0950505-EB2B-4916-BE6C-828801A58392}" type="presParOf" srcId="{DB7C6578-EBBF-41D4-BFFD-DA8F9E114C1C}" destId="{A4AE4C74-0A0A-4B10-8CF3-B32AE41CAB73}" srcOrd="4" destOrd="0" presId="urn:microsoft.com/office/officeart/2005/8/layout/defaul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FAA9F1C-4F0B-40DA-B3AD-314BBD0A913B}" type="doc">
      <dgm:prSet loTypeId="urn:microsoft.com/office/officeart/2005/8/layout/chevron1" loCatId="process" qsTypeId="urn:microsoft.com/office/officeart/2005/8/quickstyle/simple1" qsCatId="simple" csTypeId="urn:microsoft.com/office/officeart/2005/8/colors/accent1_2" csCatId="accent1" phldr="1"/>
      <dgm:spPr/>
    </dgm:pt>
    <dgm:pt modelId="{5CE6F398-F8D5-407D-A063-5D0DF5C0DECC}">
      <dgm:prSet phldrT="[Text]" custT="1"/>
      <dgm:spPr>
        <a:solidFill>
          <a:srgbClr val="1B365D"/>
        </a:solidFill>
      </dgm:spPr>
      <dgm:t>
        <a:bodyPr/>
        <a:lstStyle/>
        <a:p>
          <a:pPr rtl="0"/>
          <a:r>
            <a:rPr lang="de" sz="1050" b="0" i="0" u="none" baseline="0"/>
            <a:t>Empfangen &amp; bestätigen</a:t>
          </a:r>
        </a:p>
      </dgm:t>
    </dgm:pt>
    <dgm:pt modelId="{CC563035-45AE-4CFA-87DC-751695A5ED92}" type="parTrans" cxnId="{C7ECCDA4-B490-488B-A4AC-5D8251F57559}">
      <dgm:prSet/>
      <dgm:spPr/>
      <dgm:t>
        <a:bodyPr/>
        <a:lstStyle/>
        <a:p>
          <a:endParaRPr lang="de"/>
        </a:p>
      </dgm:t>
    </dgm:pt>
    <dgm:pt modelId="{0755846F-6604-48F4-AF5B-E82BC26EC5C7}" type="sibTrans" cxnId="{C7ECCDA4-B490-488B-A4AC-5D8251F57559}">
      <dgm:prSet/>
      <dgm:spPr/>
      <dgm:t>
        <a:bodyPr/>
        <a:lstStyle/>
        <a:p>
          <a:endParaRPr lang="de"/>
        </a:p>
      </dgm:t>
    </dgm:pt>
    <dgm:pt modelId="{B4A4455B-00D1-4326-A490-6C68DAF093F9}">
      <dgm:prSet phldrT="[Text]" custT="1"/>
      <dgm:spPr>
        <a:solidFill>
          <a:srgbClr val="1B365D"/>
        </a:solidFill>
      </dgm:spPr>
      <dgm:t>
        <a:bodyPr/>
        <a:lstStyle/>
        <a:p>
          <a:pPr rtl="0"/>
          <a:r>
            <a:rPr lang="de" sz="1050" b="0" i="0" u="none" baseline="0"/>
            <a:t>Bewerten</a:t>
          </a:r>
        </a:p>
      </dgm:t>
    </dgm:pt>
    <dgm:pt modelId="{C462F613-B7A9-4213-A8AA-BE47FFDF5AF6}" type="parTrans" cxnId="{BC2CDC7A-081B-49DE-8AB1-5183E9BC2BCC}">
      <dgm:prSet/>
      <dgm:spPr/>
      <dgm:t>
        <a:bodyPr/>
        <a:lstStyle/>
        <a:p>
          <a:endParaRPr lang="de"/>
        </a:p>
      </dgm:t>
    </dgm:pt>
    <dgm:pt modelId="{D950BA40-7130-4EC2-93BB-FC7D0724AABD}" type="sibTrans" cxnId="{BC2CDC7A-081B-49DE-8AB1-5183E9BC2BCC}">
      <dgm:prSet/>
      <dgm:spPr/>
      <dgm:t>
        <a:bodyPr/>
        <a:lstStyle/>
        <a:p>
          <a:endParaRPr lang="de"/>
        </a:p>
      </dgm:t>
    </dgm:pt>
    <dgm:pt modelId="{3CB51B0E-FA17-4E69-96EB-EC029CEA3201}">
      <dgm:prSet custT="1"/>
      <dgm:spPr>
        <a:solidFill>
          <a:srgbClr val="1B365D"/>
        </a:solidFill>
      </dgm:spPr>
      <dgm:t>
        <a:bodyPr/>
        <a:lstStyle/>
        <a:p>
          <a:pPr rtl="0"/>
          <a:r>
            <a:rPr lang="de" sz="900" b="0" i="0" u="none" baseline="0"/>
            <a:t>Vom eingegangenen Feedback lernen</a:t>
          </a:r>
        </a:p>
      </dgm:t>
    </dgm:pt>
    <dgm:pt modelId="{9ED87B66-FB1F-47A9-88FE-A80449A2A8E6}" type="parTrans" cxnId="{92735BAC-7196-4E72-87B6-71E213162C14}">
      <dgm:prSet/>
      <dgm:spPr/>
      <dgm:t>
        <a:bodyPr/>
        <a:lstStyle/>
        <a:p>
          <a:endParaRPr lang="de"/>
        </a:p>
      </dgm:t>
    </dgm:pt>
    <dgm:pt modelId="{3505FEE3-BB0C-4B15-9231-7A5235D8EEB5}" type="sibTrans" cxnId="{92735BAC-7196-4E72-87B6-71E213162C14}">
      <dgm:prSet/>
      <dgm:spPr/>
      <dgm:t>
        <a:bodyPr/>
        <a:lstStyle/>
        <a:p>
          <a:endParaRPr lang="de"/>
        </a:p>
      </dgm:t>
    </dgm:pt>
    <dgm:pt modelId="{849B7C76-5C91-47DE-8F77-E7147A5DBBEB}">
      <dgm:prSet custT="1"/>
      <dgm:spPr>
        <a:solidFill>
          <a:srgbClr val="1B365D"/>
        </a:solidFill>
      </dgm:spPr>
      <dgm:t>
        <a:bodyPr/>
        <a:lstStyle/>
        <a:p>
          <a:pPr rtl="0"/>
          <a:r>
            <a:rPr lang="de" sz="1050" b="0" i="0" u="none" baseline="0"/>
            <a:t>Ergebnis mitteilen</a:t>
          </a:r>
        </a:p>
      </dgm:t>
    </dgm:pt>
    <dgm:pt modelId="{BCE20AAD-8D6B-4074-AF6F-E0FEDF678650}" type="parTrans" cxnId="{7FF7738E-096A-47B5-8965-F75A18295A73}">
      <dgm:prSet/>
      <dgm:spPr/>
      <dgm:t>
        <a:bodyPr/>
        <a:lstStyle/>
        <a:p>
          <a:endParaRPr lang="de"/>
        </a:p>
      </dgm:t>
    </dgm:pt>
    <dgm:pt modelId="{F46F0840-34A9-4604-A8B1-FF16743CC473}" type="sibTrans" cxnId="{7FF7738E-096A-47B5-8965-F75A18295A73}">
      <dgm:prSet/>
      <dgm:spPr/>
      <dgm:t>
        <a:bodyPr/>
        <a:lstStyle/>
        <a:p>
          <a:endParaRPr lang="de"/>
        </a:p>
      </dgm:t>
    </dgm:pt>
    <dgm:pt modelId="{5E1E2068-A3C0-4C4F-BD2B-D15CCB4877D4}">
      <dgm:prSet custT="1"/>
      <dgm:spPr>
        <a:solidFill>
          <a:srgbClr val="1B365D"/>
        </a:solidFill>
      </dgm:spPr>
      <dgm:t>
        <a:bodyPr/>
        <a:lstStyle/>
        <a:p>
          <a:pPr rtl="0"/>
          <a:r>
            <a:rPr lang="de" sz="1050" b="0" i="0" u="none" baseline="0"/>
            <a:t>Maßnahmen ergreifen</a:t>
          </a:r>
        </a:p>
      </dgm:t>
    </dgm:pt>
    <dgm:pt modelId="{678251AD-D5A5-4C0E-82D7-AB09A0D18CE5}" type="sibTrans" cxnId="{B75C9B0E-AD11-4195-A38B-CFAD1F26D624}">
      <dgm:prSet/>
      <dgm:spPr/>
      <dgm:t>
        <a:bodyPr/>
        <a:lstStyle/>
        <a:p>
          <a:endParaRPr lang="de"/>
        </a:p>
      </dgm:t>
    </dgm:pt>
    <dgm:pt modelId="{3FDCD840-7325-47E6-A7AC-83EE5B3449A5}" type="parTrans" cxnId="{B75C9B0E-AD11-4195-A38B-CFAD1F26D624}">
      <dgm:prSet/>
      <dgm:spPr/>
      <dgm:t>
        <a:bodyPr/>
        <a:lstStyle/>
        <a:p>
          <a:endParaRPr lang="de"/>
        </a:p>
      </dgm:t>
    </dgm:pt>
    <dgm:pt modelId="{B990E287-E7B0-4B74-98C9-5D5BEFBA5668}" type="pres">
      <dgm:prSet presAssocID="{BFAA9F1C-4F0B-40DA-B3AD-314BBD0A913B}" presName="Name0" presStyleCnt="0">
        <dgm:presLayoutVars>
          <dgm:dir/>
          <dgm:animLvl val="lvl"/>
          <dgm:resizeHandles val="exact"/>
        </dgm:presLayoutVars>
      </dgm:prSet>
      <dgm:spPr/>
    </dgm:pt>
    <dgm:pt modelId="{BADBAE44-8CD4-47F5-ADE7-8EED08AC0113}" type="pres">
      <dgm:prSet presAssocID="{5CE6F398-F8D5-407D-A063-5D0DF5C0DECC}" presName="parTxOnly" presStyleLbl="node1" presStyleIdx="0" presStyleCnt="5" custScaleY="97533">
        <dgm:presLayoutVars>
          <dgm:chMax val="0"/>
          <dgm:chPref val="0"/>
          <dgm:bulletEnabled val="1"/>
        </dgm:presLayoutVars>
      </dgm:prSet>
      <dgm:spPr/>
    </dgm:pt>
    <dgm:pt modelId="{593D76FB-D84E-434D-8DC3-B1620C46F0D4}" type="pres">
      <dgm:prSet presAssocID="{0755846F-6604-48F4-AF5B-E82BC26EC5C7}" presName="parTxOnlySpace" presStyleCnt="0"/>
      <dgm:spPr/>
    </dgm:pt>
    <dgm:pt modelId="{7963382C-B2F6-455D-9B61-3656D979DEED}" type="pres">
      <dgm:prSet presAssocID="{B4A4455B-00D1-4326-A490-6C68DAF093F9}" presName="parTxOnly" presStyleLbl="node1" presStyleIdx="1" presStyleCnt="5">
        <dgm:presLayoutVars>
          <dgm:chMax val="0"/>
          <dgm:chPref val="0"/>
          <dgm:bulletEnabled val="1"/>
        </dgm:presLayoutVars>
      </dgm:prSet>
      <dgm:spPr/>
    </dgm:pt>
    <dgm:pt modelId="{23CFE88B-3307-4609-B8C1-78B84EF62032}" type="pres">
      <dgm:prSet presAssocID="{D950BA40-7130-4EC2-93BB-FC7D0724AABD}" presName="parTxOnlySpace" presStyleCnt="0"/>
      <dgm:spPr/>
    </dgm:pt>
    <dgm:pt modelId="{6F026C89-94A3-40BF-B286-2E49BE185F02}" type="pres">
      <dgm:prSet presAssocID="{5E1E2068-A3C0-4C4F-BD2B-D15CCB4877D4}" presName="parTxOnly" presStyleLbl="node1" presStyleIdx="2" presStyleCnt="5">
        <dgm:presLayoutVars>
          <dgm:chMax val="0"/>
          <dgm:chPref val="0"/>
          <dgm:bulletEnabled val="1"/>
        </dgm:presLayoutVars>
      </dgm:prSet>
      <dgm:spPr/>
    </dgm:pt>
    <dgm:pt modelId="{2C6427EC-1255-48CF-A640-59BD21741360}" type="pres">
      <dgm:prSet presAssocID="{678251AD-D5A5-4C0E-82D7-AB09A0D18CE5}" presName="parTxOnlySpace" presStyleCnt="0"/>
      <dgm:spPr/>
    </dgm:pt>
    <dgm:pt modelId="{4454A3B8-20DB-4DBA-91AA-54F20F41B890}" type="pres">
      <dgm:prSet presAssocID="{849B7C76-5C91-47DE-8F77-E7147A5DBBEB}" presName="parTxOnly" presStyleLbl="node1" presStyleIdx="3" presStyleCnt="5">
        <dgm:presLayoutVars>
          <dgm:chMax val="0"/>
          <dgm:chPref val="0"/>
          <dgm:bulletEnabled val="1"/>
        </dgm:presLayoutVars>
      </dgm:prSet>
      <dgm:spPr/>
    </dgm:pt>
    <dgm:pt modelId="{CCD49229-1659-4254-B792-634E70342833}" type="pres">
      <dgm:prSet presAssocID="{F46F0840-34A9-4604-A8B1-FF16743CC473}" presName="parTxOnlySpace" presStyleCnt="0"/>
      <dgm:spPr/>
    </dgm:pt>
    <dgm:pt modelId="{99C64B82-0A2F-4E41-9688-5138BC3E2F89}" type="pres">
      <dgm:prSet presAssocID="{3CB51B0E-FA17-4E69-96EB-EC029CEA3201}" presName="parTxOnly" presStyleLbl="node1" presStyleIdx="4" presStyleCnt="5">
        <dgm:presLayoutVars>
          <dgm:chMax val="0"/>
          <dgm:chPref val="0"/>
          <dgm:bulletEnabled val="1"/>
        </dgm:presLayoutVars>
      </dgm:prSet>
      <dgm:spPr/>
    </dgm:pt>
  </dgm:ptLst>
  <dgm:cxnLst>
    <dgm:cxn modelId="{6A005C0D-FCF2-4A14-9382-318034E102FA}" type="presOf" srcId="{5E1E2068-A3C0-4C4F-BD2B-D15CCB4877D4}" destId="{6F026C89-94A3-40BF-B286-2E49BE185F02}" srcOrd="0" destOrd="0" presId="urn:microsoft.com/office/officeart/2005/8/layout/chevron1"/>
    <dgm:cxn modelId="{B75C9B0E-AD11-4195-A38B-CFAD1F26D624}" srcId="{BFAA9F1C-4F0B-40DA-B3AD-314BBD0A913B}" destId="{5E1E2068-A3C0-4C4F-BD2B-D15CCB4877D4}" srcOrd="2" destOrd="0" parTransId="{3FDCD840-7325-47E6-A7AC-83EE5B3449A5}" sibTransId="{678251AD-D5A5-4C0E-82D7-AB09A0D18CE5}"/>
    <dgm:cxn modelId="{E5095510-408D-4FF9-BFC2-13C88698C1E1}" type="presOf" srcId="{B4A4455B-00D1-4326-A490-6C68DAF093F9}" destId="{7963382C-B2F6-455D-9B61-3656D979DEED}" srcOrd="0" destOrd="0" presId="urn:microsoft.com/office/officeart/2005/8/layout/chevron1"/>
    <dgm:cxn modelId="{742D9E12-D0F1-43ED-BBDF-B02791AE6D20}" type="presOf" srcId="{849B7C76-5C91-47DE-8F77-E7147A5DBBEB}" destId="{4454A3B8-20DB-4DBA-91AA-54F20F41B890}" srcOrd="0" destOrd="0" presId="urn:microsoft.com/office/officeart/2005/8/layout/chevron1"/>
    <dgm:cxn modelId="{BC2CDC7A-081B-49DE-8AB1-5183E9BC2BCC}" srcId="{BFAA9F1C-4F0B-40DA-B3AD-314BBD0A913B}" destId="{B4A4455B-00D1-4326-A490-6C68DAF093F9}" srcOrd="1" destOrd="0" parTransId="{C462F613-B7A9-4213-A8AA-BE47FFDF5AF6}" sibTransId="{D950BA40-7130-4EC2-93BB-FC7D0724AABD}"/>
    <dgm:cxn modelId="{4ED2517F-E3CD-4A80-AF86-1E980A55D44E}" type="presOf" srcId="{BFAA9F1C-4F0B-40DA-B3AD-314BBD0A913B}" destId="{B990E287-E7B0-4B74-98C9-5D5BEFBA5668}" srcOrd="0" destOrd="0" presId="urn:microsoft.com/office/officeart/2005/8/layout/chevron1"/>
    <dgm:cxn modelId="{7FF7738E-096A-47B5-8965-F75A18295A73}" srcId="{BFAA9F1C-4F0B-40DA-B3AD-314BBD0A913B}" destId="{849B7C76-5C91-47DE-8F77-E7147A5DBBEB}" srcOrd="3" destOrd="0" parTransId="{BCE20AAD-8D6B-4074-AF6F-E0FEDF678650}" sibTransId="{F46F0840-34A9-4604-A8B1-FF16743CC473}"/>
    <dgm:cxn modelId="{C7ECCDA4-B490-488B-A4AC-5D8251F57559}" srcId="{BFAA9F1C-4F0B-40DA-B3AD-314BBD0A913B}" destId="{5CE6F398-F8D5-407D-A063-5D0DF5C0DECC}" srcOrd="0" destOrd="0" parTransId="{CC563035-45AE-4CFA-87DC-751695A5ED92}" sibTransId="{0755846F-6604-48F4-AF5B-E82BC26EC5C7}"/>
    <dgm:cxn modelId="{92735BAC-7196-4E72-87B6-71E213162C14}" srcId="{BFAA9F1C-4F0B-40DA-B3AD-314BBD0A913B}" destId="{3CB51B0E-FA17-4E69-96EB-EC029CEA3201}" srcOrd="4" destOrd="0" parTransId="{9ED87B66-FB1F-47A9-88FE-A80449A2A8E6}" sibTransId="{3505FEE3-BB0C-4B15-9231-7A5235D8EEB5}"/>
    <dgm:cxn modelId="{8A6164CA-1148-4A59-B3C7-94F7FFF0DB21}" type="presOf" srcId="{3CB51B0E-FA17-4E69-96EB-EC029CEA3201}" destId="{99C64B82-0A2F-4E41-9688-5138BC3E2F89}" srcOrd="0" destOrd="0" presId="urn:microsoft.com/office/officeart/2005/8/layout/chevron1"/>
    <dgm:cxn modelId="{313089FE-BC1E-491A-816F-B8EA40DF0E9C}" type="presOf" srcId="{5CE6F398-F8D5-407D-A063-5D0DF5C0DECC}" destId="{BADBAE44-8CD4-47F5-ADE7-8EED08AC0113}" srcOrd="0" destOrd="0" presId="urn:microsoft.com/office/officeart/2005/8/layout/chevron1"/>
    <dgm:cxn modelId="{2231414C-66B4-4D4E-8C5F-ACCBF4D83BAE}" type="presParOf" srcId="{B990E287-E7B0-4B74-98C9-5D5BEFBA5668}" destId="{BADBAE44-8CD4-47F5-ADE7-8EED08AC0113}" srcOrd="0" destOrd="0" presId="urn:microsoft.com/office/officeart/2005/8/layout/chevron1"/>
    <dgm:cxn modelId="{3E128463-3878-4815-8928-9369031AE9DC}" type="presParOf" srcId="{B990E287-E7B0-4B74-98C9-5D5BEFBA5668}" destId="{593D76FB-D84E-434D-8DC3-B1620C46F0D4}" srcOrd="1" destOrd="0" presId="urn:microsoft.com/office/officeart/2005/8/layout/chevron1"/>
    <dgm:cxn modelId="{3045455D-9A97-4954-8CF7-265516CA259F}" type="presParOf" srcId="{B990E287-E7B0-4B74-98C9-5D5BEFBA5668}" destId="{7963382C-B2F6-455D-9B61-3656D979DEED}" srcOrd="2" destOrd="0" presId="urn:microsoft.com/office/officeart/2005/8/layout/chevron1"/>
    <dgm:cxn modelId="{A8651EFC-77D3-4735-B766-25AC717B0B3A}" type="presParOf" srcId="{B990E287-E7B0-4B74-98C9-5D5BEFBA5668}" destId="{23CFE88B-3307-4609-B8C1-78B84EF62032}" srcOrd="3" destOrd="0" presId="urn:microsoft.com/office/officeart/2005/8/layout/chevron1"/>
    <dgm:cxn modelId="{A9EE5E69-14C2-4160-8A25-4DE15BBE8412}" type="presParOf" srcId="{B990E287-E7B0-4B74-98C9-5D5BEFBA5668}" destId="{6F026C89-94A3-40BF-B286-2E49BE185F02}" srcOrd="4" destOrd="0" presId="urn:microsoft.com/office/officeart/2005/8/layout/chevron1"/>
    <dgm:cxn modelId="{A493E378-29ED-48E4-8F2A-86341D6CF798}" type="presParOf" srcId="{B990E287-E7B0-4B74-98C9-5D5BEFBA5668}" destId="{2C6427EC-1255-48CF-A640-59BD21741360}" srcOrd="5" destOrd="0" presId="urn:microsoft.com/office/officeart/2005/8/layout/chevron1"/>
    <dgm:cxn modelId="{1325810B-6B33-4D95-9698-16E01B0C3491}" type="presParOf" srcId="{B990E287-E7B0-4B74-98C9-5D5BEFBA5668}" destId="{4454A3B8-20DB-4DBA-91AA-54F20F41B890}" srcOrd="6" destOrd="0" presId="urn:microsoft.com/office/officeart/2005/8/layout/chevron1"/>
    <dgm:cxn modelId="{0B678F89-F75B-4CB9-B373-861BA7BBAF63}" type="presParOf" srcId="{B990E287-E7B0-4B74-98C9-5D5BEFBA5668}" destId="{CCD49229-1659-4254-B792-634E70342833}" srcOrd="7" destOrd="0" presId="urn:microsoft.com/office/officeart/2005/8/layout/chevron1"/>
    <dgm:cxn modelId="{14D5C1C5-B5CF-44FD-B258-72E23B9A3B5D}" type="presParOf" srcId="{B990E287-E7B0-4B74-98C9-5D5BEFBA5668}" destId="{99C64B82-0A2F-4E41-9688-5138BC3E2F89}" srcOrd="8" destOrd="0" presId="urn:microsoft.com/office/officeart/2005/8/layout/chevron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4A48B6-E9AC-48B5-8C2A-59C2ED974794}">
      <dsp:nvSpPr>
        <dsp:cNvPr id="0" name=""/>
        <dsp:cNvSpPr/>
      </dsp:nvSpPr>
      <dsp:spPr>
        <a:xfrm>
          <a:off x="212228" y="502"/>
          <a:ext cx="1712825" cy="1027695"/>
        </a:xfrm>
        <a:prstGeom prst="rect">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rtl="0">
            <a:lnSpc>
              <a:spcPct val="90000"/>
            </a:lnSpc>
            <a:spcBef>
              <a:spcPct val="0"/>
            </a:spcBef>
            <a:spcAft>
              <a:spcPct val="35000"/>
            </a:spcAft>
            <a:buNone/>
          </a:pPr>
          <a:r>
            <a:rPr lang="de" sz="1800" b="0" i="0" u="none" kern="1200" baseline="0"/>
            <a:t>Feedback</a:t>
          </a:r>
        </a:p>
      </dsp:txBody>
      <dsp:txXfrm>
        <a:off x="212228" y="502"/>
        <a:ext cx="1712825" cy="1027695"/>
      </dsp:txXfrm>
    </dsp:sp>
    <dsp:sp modelId="{CF45C319-636A-4E04-895C-DFBA80DE363C}">
      <dsp:nvSpPr>
        <dsp:cNvPr id="0" name=""/>
        <dsp:cNvSpPr/>
      </dsp:nvSpPr>
      <dsp:spPr>
        <a:xfrm>
          <a:off x="2096337" y="502"/>
          <a:ext cx="1712825" cy="1027695"/>
        </a:xfrm>
        <a:prstGeom prst="rect">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rtl="0">
            <a:lnSpc>
              <a:spcPct val="90000"/>
            </a:lnSpc>
            <a:spcBef>
              <a:spcPct val="0"/>
            </a:spcBef>
            <a:spcAft>
              <a:spcPct val="35000"/>
            </a:spcAft>
            <a:buNone/>
          </a:pPr>
          <a:r>
            <a:rPr lang="de" sz="1800" b="0" i="0" u="none" kern="1200" baseline="0"/>
            <a:t>Beschwerden über Dienstleistungen</a:t>
          </a:r>
        </a:p>
      </dsp:txBody>
      <dsp:txXfrm>
        <a:off x="2096337" y="502"/>
        <a:ext cx="1712825" cy="1027695"/>
      </dsp:txXfrm>
    </dsp:sp>
    <dsp:sp modelId="{A4AE4C74-0A0A-4B10-8CF3-B32AE41CAB73}">
      <dsp:nvSpPr>
        <dsp:cNvPr id="0" name=""/>
        <dsp:cNvSpPr/>
      </dsp:nvSpPr>
      <dsp:spPr>
        <a:xfrm>
          <a:off x="3980445" y="502"/>
          <a:ext cx="1712825" cy="1027695"/>
        </a:xfrm>
        <a:prstGeom prst="rect">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rtl="0">
            <a:lnSpc>
              <a:spcPct val="90000"/>
            </a:lnSpc>
            <a:spcBef>
              <a:spcPct val="0"/>
            </a:spcBef>
            <a:spcAft>
              <a:spcPct val="35000"/>
            </a:spcAft>
            <a:buNone/>
          </a:pPr>
          <a:r>
            <a:rPr lang="de" sz="1800" b="0" i="0" u="none" kern="1200" baseline="0"/>
            <a:t>Antrag auf Überprüfung</a:t>
          </a:r>
        </a:p>
      </dsp:txBody>
      <dsp:txXfrm>
        <a:off x="3980445" y="502"/>
        <a:ext cx="1712825" cy="10276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DBAE44-8CD4-47F5-ADE7-8EED08AC0113}">
      <dsp:nvSpPr>
        <dsp:cNvPr id="0" name=""/>
        <dsp:cNvSpPr/>
      </dsp:nvSpPr>
      <dsp:spPr>
        <a:xfrm>
          <a:off x="1439" y="369224"/>
          <a:ext cx="1281107" cy="499801"/>
        </a:xfrm>
        <a:prstGeom prst="chevron">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66725" rtl="0">
            <a:lnSpc>
              <a:spcPct val="90000"/>
            </a:lnSpc>
            <a:spcBef>
              <a:spcPct val="0"/>
            </a:spcBef>
            <a:spcAft>
              <a:spcPct val="35000"/>
            </a:spcAft>
            <a:buNone/>
          </a:pPr>
          <a:r>
            <a:rPr lang="de" sz="1050" b="0" i="0" u="none" kern="1200" baseline="0"/>
            <a:t>Empfangen &amp; bestätigen</a:t>
          </a:r>
        </a:p>
      </dsp:txBody>
      <dsp:txXfrm>
        <a:off x="251340" y="369224"/>
        <a:ext cx="781306" cy="499801"/>
      </dsp:txXfrm>
    </dsp:sp>
    <dsp:sp modelId="{7963382C-B2F6-455D-9B61-3656D979DEED}">
      <dsp:nvSpPr>
        <dsp:cNvPr id="0" name=""/>
        <dsp:cNvSpPr/>
      </dsp:nvSpPr>
      <dsp:spPr>
        <a:xfrm>
          <a:off x="1154436" y="362903"/>
          <a:ext cx="1281107" cy="512443"/>
        </a:xfrm>
        <a:prstGeom prst="chevron">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66725" rtl="0">
            <a:lnSpc>
              <a:spcPct val="90000"/>
            </a:lnSpc>
            <a:spcBef>
              <a:spcPct val="0"/>
            </a:spcBef>
            <a:spcAft>
              <a:spcPct val="35000"/>
            </a:spcAft>
            <a:buNone/>
          </a:pPr>
          <a:r>
            <a:rPr lang="de" sz="1050" b="0" i="0" u="none" kern="1200" baseline="0"/>
            <a:t>Bewerten</a:t>
          </a:r>
        </a:p>
      </dsp:txBody>
      <dsp:txXfrm>
        <a:off x="1410658" y="362903"/>
        <a:ext cx="768664" cy="512443"/>
      </dsp:txXfrm>
    </dsp:sp>
    <dsp:sp modelId="{6F026C89-94A3-40BF-B286-2E49BE185F02}">
      <dsp:nvSpPr>
        <dsp:cNvPr id="0" name=""/>
        <dsp:cNvSpPr/>
      </dsp:nvSpPr>
      <dsp:spPr>
        <a:xfrm>
          <a:off x="2307433" y="362903"/>
          <a:ext cx="1281107" cy="512443"/>
        </a:xfrm>
        <a:prstGeom prst="chevron">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66725" rtl="0">
            <a:lnSpc>
              <a:spcPct val="90000"/>
            </a:lnSpc>
            <a:spcBef>
              <a:spcPct val="0"/>
            </a:spcBef>
            <a:spcAft>
              <a:spcPct val="35000"/>
            </a:spcAft>
            <a:buNone/>
          </a:pPr>
          <a:r>
            <a:rPr lang="de" sz="1050" b="0" i="0" u="none" kern="1200" baseline="0"/>
            <a:t>Maßnahmen ergreifen</a:t>
          </a:r>
        </a:p>
      </dsp:txBody>
      <dsp:txXfrm>
        <a:off x="2563655" y="362903"/>
        <a:ext cx="768664" cy="512443"/>
      </dsp:txXfrm>
    </dsp:sp>
    <dsp:sp modelId="{4454A3B8-20DB-4DBA-91AA-54F20F41B890}">
      <dsp:nvSpPr>
        <dsp:cNvPr id="0" name=""/>
        <dsp:cNvSpPr/>
      </dsp:nvSpPr>
      <dsp:spPr>
        <a:xfrm>
          <a:off x="3460430" y="362903"/>
          <a:ext cx="1281107" cy="512443"/>
        </a:xfrm>
        <a:prstGeom prst="chevron">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66725" rtl="0">
            <a:lnSpc>
              <a:spcPct val="90000"/>
            </a:lnSpc>
            <a:spcBef>
              <a:spcPct val="0"/>
            </a:spcBef>
            <a:spcAft>
              <a:spcPct val="35000"/>
            </a:spcAft>
            <a:buNone/>
          </a:pPr>
          <a:r>
            <a:rPr lang="de" sz="1050" b="0" i="0" u="none" kern="1200" baseline="0"/>
            <a:t>Ergebnis mitteilen</a:t>
          </a:r>
        </a:p>
      </dsp:txBody>
      <dsp:txXfrm>
        <a:off x="3716652" y="362903"/>
        <a:ext cx="768664" cy="512443"/>
      </dsp:txXfrm>
    </dsp:sp>
    <dsp:sp modelId="{99C64B82-0A2F-4E41-9688-5138BC3E2F89}">
      <dsp:nvSpPr>
        <dsp:cNvPr id="0" name=""/>
        <dsp:cNvSpPr/>
      </dsp:nvSpPr>
      <dsp:spPr>
        <a:xfrm>
          <a:off x="4613427" y="362903"/>
          <a:ext cx="1281107" cy="512443"/>
        </a:xfrm>
        <a:prstGeom prst="chevron">
          <a:avLst/>
        </a:prstGeom>
        <a:solidFill>
          <a:srgbClr val="1B365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rtl="0">
            <a:lnSpc>
              <a:spcPct val="90000"/>
            </a:lnSpc>
            <a:spcBef>
              <a:spcPct val="0"/>
            </a:spcBef>
            <a:spcAft>
              <a:spcPct val="35000"/>
            </a:spcAft>
            <a:buNone/>
          </a:pPr>
          <a:r>
            <a:rPr lang="de" sz="900" b="0" i="0" u="none" kern="1200" baseline="0"/>
            <a:t>Vom eingegangenen Feedback lernen</a:t>
          </a:r>
        </a:p>
      </dsp:txBody>
      <dsp:txXfrm>
        <a:off x="4869649" y="362903"/>
        <a:ext cx="768664" cy="512443"/>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16" ma:contentTypeDescription="Create a new document." ma:contentTypeScope="" ma:versionID="482475e0138f79cdfbaf02edf34b4b99">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2dfac639726b74066919c052caed2abc"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4C638C-E61F-4BCD-91A8-5A23121CEDED}">
  <ds:schemaRefs>
    <ds:schemaRef ds:uri="http://schemas.microsoft.com/sharepoint/v3/contenttype/forms"/>
  </ds:schemaRefs>
</ds:datastoreItem>
</file>

<file path=customXml/itemProps2.xml><?xml version="1.0" encoding="utf-8"?>
<ds:datastoreItem xmlns:ds="http://schemas.openxmlformats.org/officeDocument/2006/customXml" ds:itemID="{A6FED355-470A-424C-8F91-963AE0D2B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44D430-57DC-4568-9A27-0A28273FA6F7}">
  <ds:schemaRefs>
    <ds:schemaRef ds:uri="http://schemas.openxmlformats.org/officeDocument/2006/bibliography"/>
  </ds:schemaRefs>
</ds:datastoreItem>
</file>

<file path=customXml/itemProps4.xml><?xml version="1.0" encoding="utf-8"?>
<ds:datastoreItem xmlns:ds="http://schemas.openxmlformats.org/officeDocument/2006/customXml" ds:itemID="{FED061C7-BFA2-4627-A114-E016EE11EC65}">
  <ds:schemaRefs>
    <ds:schemaRef ds:uri="http://schemas.microsoft.com/office/2006/metadata/properties"/>
    <ds:schemaRef ds:uri="http://schemas.microsoft.com/office/infopath/2007/PartnerControls"/>
    <ds:schemaRef ds:uri="140be222-7ba8-4119-9a9f-83de2b3fc778"/>
    <ds:schemaRef ds:uri="646a4861-356b-4c08-9059-5e4a97971c9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2177</Words>
  <Characters>12413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Richtlinie zum Feedback- und Beschwerdemanagement</vt:lpstr>
    </vt:vector>
  </TitlesOfParts>
  <Manager/>
  <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 zum Feedback- und Beschwerdemanagement</dc:title>
  <dc:subject>Feedback and Complaints Policy 2022</dc:subject>
  <dc:creator/>
  <cp:keywords/>
  <dc:description/>
  <cp:lastModifiedBy/>
  <cp:revision>1</cp:revision>
  <dcterms:created xsi:type="dcterms:W3CDTF">2023-04-03T02:37:00Z</dcterms:created>
  <dcterms:modified xsi:type="dcterms:W3CDTF">2023-04-03T02:37:00Z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2022-10-26T23:02:17Z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8414b0f9-bc59-40f6-b459-10918b56f594</vt:lpwstr>
  </property>
  <property fmtid="{D5CDD505-2E9C-101B-9397-08002B2CF9AE}" pid="8" name="MSIP_Label_79d889eb-932f-4752-8739-64d25806ef64_ContentBits">
    <vt:lpwstr>0</vt:lpwstr>
  </property>
  <property fmtid="{D5CDD505-2E9C-101B-9397-08002B2CF9AE}" pid="9" name="GrammarlyDocumentId">
    <vt:lpwstr>18ca7a8f04269baacee4e7475175469681724d56bb58a3da9872d479ed86b3ed</vt:lpwstr>
  </property>
  <property fmtid="{D5CDD505-2E9C-101B-9397-08002B2CF9AE}" pid="10" name="ContentTypeId">
    <vt:lpwstr>0x010100E4CE9C61FF1DB546B17EE617B1970DDD</vt:lpwstr>
  </property>
</Properties>
</file>