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D68F" w14:textId="77777777" w:rsidR="0031359E" w:rsidRDefault="00C3526E">
      <w:pPr>
        <w:textAlignment w:val="baseline"/>
        <w:rPr>
          <w:rFonts w:eastAsia="Times New Roman"/>
          <w:color w:val="000000"/>
          <w:sz w:val="24"/>
        </w:rPr>
      </w:pPr>
      <w:r>
        <w:pict w14:anchorId="1A402639">
          <v:shapetype id="_x0000_t202" coordsize="21600,21600" o:spt="202" path="m,l,21600r21600,l21600,xe">
            <v:stroke joinstyle="miter"/>
            <v:path gradientshapeok="t" o:connecttype="rect"/>
          </v:shapetype>
          <v:shape id="_x0000_s0" o:spid="_x0000_s1063" type="#_x0000_t202" style="position:absolute;margin-left:9.6pt;margin-top:20pt;width:565.45pt;height:79.35pt;z-index:-251643904;mso-wrap-distance-left:0;mso-wrap-distance-right:10.55pt;mso-wrap-distance-bottom:109.1pt;mso-position-horizontal-relative:page;mso-position-vertical-relative:page" fillcolor="#053f63" stroked="f">
            <v:textbox inset="0,0,0,0">
              <w:txbxContent>
                <w:p w14:paraId="0CEC45C5" w14:textId="77777777" w:rsidR="0031359E" w:rsidRDefault="0031359E">
                  <w:pPr>
                    <w:pBdr>
                      <w:top w:val="single" w:sz="5" w:space="0" w:color="081A2B"/>
                      <w:left w:val="single" w:sz="5" w:space="0" w:color="0D1B23"/>
                      <w:bottom w:val="single" w:sz="5" w:space="13" w:color="041528"/>
                      <w:right w:val="single" w:sz="5" w:space="10" w:color="091929"/>
                    </w:pBdr>
                  </w:pPr>
                </w:p>
              </w:txbxContent>
            </v:textbox>
            <w10:wrap anchorx="page" anchory="page"/>
          </v:shape>
        </w:pict>
      </w:r>
      <w:r>
        <w:pict w14:anchorId="2A071EC4">
          <v:shape id="_x0000_s1062" type="#_x0000_t202" style="position:absolute;margin-left:34.3pt;margin-top:41.3pt;width:82.35pt;height:57.55pt;z-index:-251642880;mso-wrap-distance-left:0;mso-wrap-distance-right:0;mso-position-horizontal-relative:page;mso-position-vertical-relative:page" filled="f" stroked="f">
            <v:textbox inset="0,0,0,0">
              <w:txbxContent>
                <w:p w14:paraId="4F65019D" w14:textId="77777777" w:rsidR="0031359E" w:rsidRDefault="00253700">
                  <w:pPr>
                    <w:ind w:left="389" w:right="375"/>
                    <w:textAlignment w:val="baseline"/>
                  </w:pPr>
                  <w:r>
                    <w:rPr>
                      <w:noProof/>
                    </w:rPr>
                    <w:drawing>
                      <wp:inline distT="0" distB="0" distL="0" distR="0" wp14:anchorId="421DDD35" wp14:editId="0EBC148C">
                        <wp:extent cx="560705" cy="423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560705" cy="423545"/>
                                </a:xfrm>
                                <a:prstGeom prst="rect">
                                  <a:avLst/>
                                </a:prstGeom>
                              </pic:spPr>
                            </pic:pic>
                          </a:graphicData>
                        </a:graphic>
                      </wp:inline>
                    </w:drawing>
                  </w:r>
                </w:p>
                <w:p w14:paraId="70FBBE2C" w14:textId="598ABF34" w:rsidR="0031359E" w:rsidRDefault="00253700">
                  <w:pPr>
                    <w:spacing w:before="5" w:after="267" w:line="193" w:lineRule="exact"/>
                    <w:textAlignment w:val="baseline"/>
                    <w:rPr>
                      <w:rFonts w:ascii="Verdana" w:eastAsia="Verdana" w:hAnsi="Verdana"/>
                      <w:color w:val="FFFFFF"/>
                      <w:spacing w:val="-6"/>
                      <w:sz w:val="15"/>
                      <w:shd w:val="solid" w:color="053F63" w:fill="053F63"/>
                    </w:rPr>
                  </w:pPr>
                  <w:r>
                    <w:rPr>
                      <w:rFonts w:ascii="Verdana" w:eastAsia="Verdana" w:hAnsi="Verdana"/>
                      <w:color w:val="FFFFFF"/>
                      <w:spacing w:val="-6"/>
                      <w:sz w:val="15"/>
                      <w:shd w:val="solid" w:color="053F63" w:fill="053F63"/>
                    </w:rPr>
                    <w:t xml:space="preserve">Australian </w:t>
                  </w:r>
                  <w:r w:rsidR="00486D5A">
                    <w:rPr>
                      <w:rFonts w:ascii="Arial" w:eastAsia="Arial" w:hAnsi="Arial"/>
                      <w:b/>
                      <w:color w:val="FFFFFF"/>
                      <w:spacing w:val="-6"/>
                      <w:sz w:val="14"/>
                      <w:shd w:val="solid" w:color="053F63" w:fill="053F63"/>
                    </w:rPr>
                    <w:t>Govern</w:t>
                  </w:r>
                  <w:r>
                    <w:rPr>
                      <w:rFonts w:ascii="Arial" w:eastAsia="Arial" w:hAnsi="Arial"/>
                      <w:b/>
                      <w:color w:val="FFFFFF"/>
                      <w:spacing w:val="-6"/>
                      <w:sz w:val="14"/>
                      <w:shd w:val="solid" w:color="053F63" w:fill="053F63"/>
                    </w:rPr>
                    <w:t>ment</w:t>
                  </w:r>
                </w:p>
              </w:txbxContent>
            </v:textbox>
            <w10:wrap type="square" anchorx="page" anchory="page"/>
          </v:shape>
        </w:pict>
      </w:r>
      <w:r>
        <w:pict w14:anchorId="6E3418AC">
          <v:shape id="_x0000_s1061" type="#_x0000_t202" style="position:absolute;margin-left:124.05pt;margin-top:41.45pt;width:449.3pt;height:57.9pt;z-index:-251641856;mso-wrap-distance-left:0;mso-wrap-distance-right:0;mso-position-horizontal-relative:page;mso-position-vertical-relative:page" filled="f" stroked="f">
            <v:textbox inset="0,0,0,0">
              <w:txbxContent>
                <w:p w14:paraId="29E4A977" w14:textId="77777777" w:rsidR="0031359E" w:rsidRDefault="00253700">
                  <w:pPr>
                    <w:spacing w:line="622" w:lineRule="exact"/>
                    <w:textAlignment w:val="baseline"/>
                    <w:rPr>
                      <w:rFonts w:ascii="Garamond" w:eastAsia="Garamond" w:hAnsi="Garamond"/>
                      <w:b/>
                      <w:color w:val="FFFFFF"/>
                      <w:spacing w:val="-6"/>
                      <w:w w:val="85"/>
                      <w:sz w:val="75"/>
                      <w:shd w:val="solid" w:color="053F63" w:fill="053F63"/>
                    </w:rPr>
                  </w:pPr>
                  <w:r>
                    <w:rPr>
                      <w:rFonts w:ascii="Garamond" w:eastAsia="Garamond" w:hAnsi="Garamond"/>
                      <w:b/>
                      <w:color w:val="FFFFFF"/>
                      <w:spacing w:val="-6"/>
                      <w:w w:val="85"/>
                      <w:sz w:val="75"/>
                      <w:shd w:val="solid" w:color="053F63" w:fill="053F63"/>
                    </w:rPr>
                    <w:t>Fair Work</w:t>
                  </w:r>
                </w:p>
                <w:p w14:paraId="4445F187" w14:textId="77777777" w:rsidR="0031359E" w:rsidRDefault="00253700">
                  <w:pPr>
                    <w:spacing w:after="256" w:line="265" w:lineRule="exact"/>
                    <w:textAlignment w:val="baseline"/>
                    <w:rPr>
                      <w:rFonts w:ascii="Tahoma" w:eastAsia="Tahoma" w:hAnsi="Tahoma"/>
                      <w:color w:val="FFFFFF"/>
                      <w:spacing w:val="13"/>
                      <w:sz w:val="29"/>
                      <w:shd w:val="solid" w:color="053F63" w:fill="053F63"/>
                    </w:rPr>
                  </w:pPr>
                  <w:r>
                    <w:rPr>
                      <w:rFonts w:ascii="Tahoma" w:eastAsia="Tahoma" w:hAnsi="Tahoma"/>
                      <w:color w:val="FFFFFF"/>
                      <w:spacing w:val="13"/>
                      <w:sz w:val="29"/>
                      <w:shd w:val="solid" w:color="053F63" w:fill="053F63"/>
                    </w:rPr>
                    <w:t>OMBUDSMAN</w:t>
                  </w:r>
                </w:p>
              </w:txbxContent>
            </v:textbox>
            <w10:wrap type="square" anchorx="page" anchory="page"/>
          </v:shape>
        </w:pict>
      </w:r>
      <w:r>
        <w:pict w14:anchorId="5FA365A9">
          <v:shape id="_x0000_s1060" type="#_x0000_t202" style="position:absolute;margin-left:9.6pt;margin-top:208.45pt;width:8in;height:370.2pt;z-index:-251640832;mso-wrap-distance-left:0;mso-wrap-distance-right:0;mso-position-horizontal-relative:page;mso-position-vertical-relative:page" filled="f" stroked="f">
            <v:textbox inset="0,0,0,0">
              <w:txbxContent>
                <w:p w14:paraId="6C4CE969" w14:textId="77777777" w:rsidR="0031359E" w:rsidRDefault="00253700">
                  <w:pPr>
                    <w:spacing w:line="254" w:lineRule="exact"/>
                    <w:jc w:val="center"/>
                    <w:textAlignment w:val="baseline"/>
                    <w:rPr>
                      <w:rFonts w:ascii="Tahoma" w:eastAsia="Tahoma" w:hAnsi="Tahoma"/>
                      <w:b/>
                      <w:color w:val="000000"/>
                      <w:spacing w:val="17"/>
                      <w:sz w:val="20"/>
                    </w:rPr>
                  </w:pPr>
                  <w:r>
                    <w:rPr>
                      <w:rFonts w:ascii="Tahoma" w:eastAsia="Tahoma" w:hAnsi="Tahoma"/>
                      <w:b/>
                      <w:color w:val="000000"/>
                      <w:spacing w:val="17"/>
                      <w:sz w:val="20"/>
                    </w:rPr>
                    <w:t>ENFORCEABLE UNDERTAKING</w:t>
                  </w:r>
                </w:p>
                <w:p w14:paraId="5DA3427A" w14:textId="77777777" w:rsidR="0031359E" w:rsidRDefault="00253700">
                  <w:pPr>
                    <w:spacing w:before="284" w:after="5724" w:line="283" w:lineRule="exact"/>
                    <w:jc w:val="center"/>
                    <w:textAlignment w:val="baseline"/>
                    <w:rPr>
                      <w:rFonts w:ascii="Tahoma" w:eastAsia="Tahoma" w:hAnsi="Tahoma"/>
                      <w:color w:val="000000"/>
                      <w:sz w:val="20"/>
                    </w:rPr>
                  </w:pPr>
                  <w:r>
                    <w:rPr>
                      <w:rFonts w:ascii="Tahoma" w:eastAsia="Tahoma" w:hAnsi="Tahoma"/>
                      <w:color w:val="000000"/>
                      <w:sz w:val="20"/>
                    </w:rPr>
                    <w:t xml:space="preserve">This undertaking is </w:t>
                  </w:r>
                  <w:r>
                    <w:rPr>
                      <w:rFonts w:ascii="Tahoma" w:eastAsia="Tahoma" w:hAnsi="Tahoma"/>
                      <w:b/>
                      <w:color w:val="000000"/>
                      <w:sz w:val="18"/>
                    </w:rPr>
                    <w:t xml:space="preserve">given </w:t>
                  </w:r>
                  <w:r>
                    <w:rPr>
                      <w:rFonts w:ascii="Tahoma" w:eastAsia="Tahoma" w:hAnsi="Tahoma"/>
                      <w:color w:val="000000"/>
                      <w:sz w:val="20"/>
                    </w:rPr>
                    <w:t xml:space="preserve">by A.C.U.G. (NSW) Pty Ltd (ABN 56 612 928 211) and A.C.U.G. (SA) </w:t>
                  </w:r>
                  <w:r>
                    <w:rPr>
                      <w:rFonts w:ascii="Tahoma" w:eastAsia="Tahoma" w:hAnsi="Tahoma"/>
                      <w:color w:val="000000"/>
                      <w:sz w:val="20"/>
                    </w:rPr>
                    <w:br/>
                    <w:t xml:space="preserve">Pty Ltd (ABN 44 614 830 474) and </w:t>
                  </w:r>
                  <w:r>
                    <w:rPr>
                      <w:rFonts w:ascii="Tahoma" w:eastAsia="Tahoma" w:hAnsi="Tahoma"/>
                      <w:b/>
                      <w:color w:val="000000"/>
                      <w:sz w:val="18"/>
                    </w:rPr>
                    <w:t xml:space="preserve">accepted </w:t>
                  </w:r>
                  <w:r>
                    <w:rPr>
                      <w:rFonts w:ascii="Tahoma" w:eastAsia="Tahoma" w:hAnsi="Tahoma"/>
                      <w:color w:val="000000"/>
                      <w:sz w:val="20"/>
                    </w:rPr>
                    <w:t xml:space="preserve">by the Fair Work Ombudsman pursuant to </w:t>
                  </w:r>
                  <w:r>
                    <w:rPr>
                      <w:rFonts w:ascii="Tahoma" w:eastAsia="Tahoma" w:hAnsi="Tahoma"/>
                      <w:color w:val="000000"/>
                      <w:sz w:val="20"/>
                    </w:rPr>
                    <w:br/>
                    <w:t xml:space="preserve">s715(2) of the </w:t>
                  </w:r>
                  <w:r>
                    <w:rPr>
                      <w:rFonts w:ascii="Tahoma" w:eastAsia="Tahoma" w:hAnsi="Tahoma"/>
                      <w:i/>
                      <w:color w:val="000000"/>
                      <w:sz w:val="20"/>
                    </w:rPr>
                    <w:t xml:space="preserve">Fair Work Act 2009 </w:t>
                  </w:r>
                  <w:r>
                    <w:rPr>
                      <w:rFonts w:ascii="Tahoma" w:eastAsia="Tahoma" w:hAnsi="Tahoma"/>
                      <w:color w:val="000000"/>
                      <w:sz w:val="20"/>
                    </w:rPr>
                    <w:t xml:space="preserve">in relation to the contraventions described in clause 13 of </w:t>
                  </w:r>
                  <w:r>
                    <w:rPr>
                      <w:rFonts w:ascii="Tahoma" w:eastAsia="Tahoma" w:hAnsi="Tahoma"/>
                      <w:color w:val="000000"/>
                      <w:sz w:val="20"/>
                    </w:rPr>
                    <w:br/>
                    <w:t>this undertaking.</w:t>
                  </w:r>
                </w:p>
              </w:txbxContent>
            </v:textbox>
            <w10:wrap type="square" anchorx="page" anchory="page"/>
          </v:shape>
        </w:pict>
      </w:r>
      <w:r>
        <w:pict w14:anchorId="1A7FE2E2">
          <v:shape id="_x0000_s1059" type="#_x0000_t202" style="position:absolute;margin-left:74.15pt;margin-top:578.65pt;width:344pt;height:255.35pt;z-index:-251639808;mso-wrap-distance-left:0;mso-wrap-distance-right:0;mso-position-horizontal-relative:page;mso-position-vertical-relative:page" filled="f" stroked="f">
            <v:textbox inset="0,0,0,0">
              <w:txbxContent>
                <w:p w14:paraId="5F1225AB" w14:textId="77777777" w:rsidR="0031359E" w:rsidRDefault="00C3526E">
                  <w:pPr>
                    <w:spacing w:before="3815" w:line="314" w:lineRule="exact"/>
                    <w:textAlignment w:val="baseline"/>
                    <w:rPr>
                      <w:rFonts w:ascii="Tahoma" w:eastAsia="Tahoma" w:hAnsi="Tahoma"/>
                      <w:color w:val="000000"/>
                      <w:spacing w:val="1"/>
                      <w:sz w:val="20"/>
                    </w:rPr>
                  </w:pPr>
                  <w:hyperlink r:id="rId8">
                    <w:r w:rsidR="00253700">
                      <w:rPr>
                        <w:rFonts w:ascii="Tahoma" w:eastAsia="Tahoma" w:hAnsi="Tahoma"/>
                        <w:color w:val="0000FF"/>
                        <w:spacing w:val="1"/>
                        <w:sz w:val="20"/>
                        <w:u w:val="single"/>
                      </w:rPr>
                      <w:t>www.fairwork.gov.au</w:t>
                    </w:r>
                  </w:hyperlink>
                  <w:r w:rsidR="00253700">
                    <w:rPr>
                      <w:rFonts w:ascii="Tahoma" w:eastAsia="Tahoma" w:hAnsi="Tahoma"/>
                      <w:color w:val="000000"/>
                      <w:spacing w:val="1"/>
                      <w:sz w:val="20"/>
                    </w:rPr>
                    <w:t xml:space="preserve"> </w:t>
                  </w:r>
                  <w:r w:rsidR="00253700">
                    <w:rPr>
                      <w:rFonts w:ascii="Arial Narrow" w:eastAsia="Arial Narrow" w:hAnsi="Arial Narrow"/>
                      <w:color w:val="000000"/>
                      <w:spacing w:val="1"/>
                      <w:sz w:val="26"/>
                    </w:rPr>
                    <w:t xml:space="preserve">I </w:t>
                  </w:r>
                  <w:r w:rsidR="00253700">
                    <w:rPr>
                      <w:rFonts w:ascii="Tahoma" w:eastAsia="Tahoma" w:hAnsi="Tahoma"/>
                      <w:color w:val="000000"/>
                      <w:spacing w:val="1"/>
                      <w:sz w:val="20"/>
                    </w:rPr>
                    <w:t>Fair Work Infoline: 13 13 94 I ABN: 43 884 188 232</w:t>
                  </w:r>
                </w:p>
                <w:p w14:paraId="563C00B0" w14:textId="56890037" w:rsidR="0031359E" w:rsidRDefault="0031359E">
                  <w:pPr>
                    <w:spacing w:before="55" w:after="757" w:line="161" w:lineRule="exact"/>
                    <w:textAlignment w:val="baseline"/>
                    <w:rPr>
                      <w:rFonts w:ascii="Arial" w:eastAsia="Arial" w:hAnsi="Arial"/>
                      <w:color w:val="000000"/>
                      <w:spacing w:val="-3"/>
                      <w:sz w:val="14"/>
                    </w:rPr>
                  </w:pPr>
                </w:p>
              </w:txbxContent>
            </v:textbox>
            <w10:wrap type="square" anchorx="page" anchory="page"/>
          </v:shape>
        </w:pict>
      </w:r>
      <w:r>
        <w:pict w14:anchorId="372FAD74">
          <v:line id="_x0000_s1058" style="position:absolute;z-index:251638784;mso-position-horizontal-relative:page;mso-position-vertical-relative:page" from="123.35pt,41.05pt" to="143.55pt,41.05pt" strokecolor="#041a32" strokeweight=".7pt">
            <w10:wrap anchorx="page" anchory="page"/>
          </v:line>
        </w:pict>
      </w:r>
      <w:r>
        <w:pict w14:anchorId="3B1DFB34">
          <v:line id="_x0000_s1057" style="position:absolute;z-index:251639808;mso-position-horizontal-relative:page;mso-position-vertical-relative:page" from="90.25pt,83.3pt" to="116.7pt,83.3pt" strokecolor="#07274f" strokeweight=".5pt">
            <w10:wrap anchorx="page" anchory="page"/>
          </v:line>
        </w:pict>
      </w:r>
      <w:r>
        <w:pict w14:anchorId="083ADF59">
          <v:line id="_x0000_s1056" style="position:absolute;z-index:251640832;mso-position-horizontal-relative:page;mso-position-vertical-relative:page" from="48.25pt,83.3pt" to="71.8pt,83.3pt" strokecolor="#071c44" strokeweight=".25pt">
            <w10:wrap anchorx="page" anchory="page"/>
          </v:line>
        </w:pict>
      </w:r>
      <w:r>
        <w:pict w14:anchorId="55970A8F">
          <v:line id="_x0000_s1055" style="position:absolute;z-index:251641856;mso-position-horizontal-relative:page;mso-position-vertical-relative:page" from="74.15pt,760.3pt" to="328.6pt,760.3pt" strokecolor="#d7aa1a" strokeweight=".7pt">
            <w10:wrap anchorx="page" anchory="page"/>
          </v:line>
        </w:pict>
      </w:r>
      <w:r>
        <w:pict w14:anchorId="1E7CF6C1">
          <v:line id="_x0000_s1054" style="position:absolute;z-index:251642880;mso-position-horizontal-relative:page;mso-position-vertical-relative:page" from="583.45pt,578.65pt" to="583.45pt,833.35pt" strokecolor="#d8d8d8" strokeweight=".5pt">
            <w10:wrap anchorx="page" anchory="page"/>
          </v:line>
        </w:pict>
      </w:r>
    </w:p>
    <w:p w14:paraId="446BE831" w14:textId="77777777" w:rsidR="0031359E" w:rsidRDefault="0031359E">
      <w:pPr>
        <w:sectPr w:rsidR="0031359E">
          <w:pgSz w:w="11904" w:h="16834"/>
          <w:pgMar w:top="112" w:right="192" w:bottom="550" w:left="192" w:header="720" w:footer="720" w:gutter="0"/>
          <w:cols w:space="720"/>
        </w:sectPr>
      </w:pPr>
    </w:p>
    <w:p w14:paraId="7AB77B23" w14:textId="3F026D29" w:rsidR="0031359E" w:rsidRDefault="00253700" w:rsidP="00724F2D">
      <w:pPr>
        <w:pStyle w:val="Heading1"/>
        <w:rPr>
          <w:rFonts w:eastAsia="Tahoma"/>
          <w:w w:val="95"/>
        </w:rPr>
      </w:pPr>
      <w:r>
        <w:rPr>
          <w:rFonts w:eastAsia="Tahoma"/>
          <w:w w:val="95"/>
        </w:rPr>
        <w:lastRenderedPageBreak/>
        <w:t>ENFORCEABLE NDERTAKING</w:t>
      </w:r>
    </w:p>
    <w:p w14:paraId="6BFBD7A9" w14:textId="77777777" w:rsidR="0031359E" w:rsidRDefault="0031359E">
      <w:pPr>
        <w:spacing w:before="17" w:after="289" w:line="238" w:lineRule="exact"/>
        <w:sectPr w:rsidR="0031359E">
          <w:pgSz w:w="11904" w:h="16834"/>
          <w:pgMar w:top="1760" w:right="4109" w:bottom="538" w:left="4915" w:header="720" w:footer="720" w:gutter="0"/>
          <w:cols w:space="720"/>
        </w:sectPr>
      </w:pPr>
    </w:p>
    <w:p w14:paraId="378D689A" w14:textId="77777777" w:rsidR="0031359E" w:rsidRDefault="00253700" w:rsidP="00724F2D">
      <w:pPr>
        <w:pStyle w:val="Heading2"/>
        <w:ind w:left="720" w:firstLine="720"/>
        <w:rPr>
          <w:rFonts w:eastAsia="Tahoma"/>
          <w:w w:val="95"/>
        </w:rPr>
      </w:pPr>
      <w:r>
        <w:rPr>
          <w:rFonts w:eastAsia="Tahoma"/>
          <w:w w:val="95"/>
        </w:rPr>
        <w:t>PARTIES</w:t>
      </w:r>
    </w:p>
    <w:p w14:paraId="46F2BFAD" w14:textId="77777777" w:rsidR="0031359E" w:rsidRDefault="00253700">
      <w:pPr>
        <w:tabs>
          <w:tab w:val="left" w:pos="1872"/>
        </w:tabs>
        <w:spacing w:before="127" w:line="422" w:lineRule="exact"/>
        <w:ind w:left="1872" w:right="1440" w:hanging="432"/>
        <w:jc w:val="both"/>
        <w:textAlignment w:val="baseline"/>
        <w:rPr>
          <w:rFonts w:ascii="Tahoma" w:eastAsia="Tahoma" w:hAnsi="Tahoma"/>
          <w:color w:val="000000"/>
          <w:sz w:val="20"/>
        </w:rPr>
      </w:pPr>
      <w:r>
        <w:rPr>
          <w:rFonts w:ascii="Tahoma" w:eastAsia="Tahoma" w:hAnsi="Tahoma"/>
          <w:color w:val="000000"/>
          <w:sz w:val="20"/>
        </w:rPr>
        <w:t>1.</w:t>
      </w:r>
      <w:r>
        <w:rPr>
          <w:rFonts w:ascii="Tahoma" w:eastAsia="Tahoma" w:hAnsi="Tahoma"/>
          <w:color w:val="000000"/>
          <w:sz w:val="20"/>
        </w:rPr>
        <w:tab/>
        <w:t xml:space="preserve">This enforceable undertaking </w:t>
      </w:r>
      <w:r>
        <w:rPr>
          <w:rFonts w:ascii="Tahoma" w:eastAsia="Tahoma" w:hAnsi="Tahoma"/>
          <w:b/>
          <w:color w:val="000000"/>
          <w:sz w:val="20"/>
        </w:rPr>
        <w:t xml:space="preserve">(Undertaking) </w:t>
      </w:r>
      <w:r>
        <w:rPr>
          <w:rFonts w:ascii="Tahoma" w:eastAsia="Tahoma" w:hAnsi="Tahoma"/>
          <w:color w:val="000000"/>
          <w:sz w:val="20"/>
        </w:rPr>
        <w:t xml:space="preserve">is given to the Fair Work Ombudsman </w:t>
      </w:r>
      <w:r>
        <w:rPr>
          <w:rFonts w:ascii="Tahoma" w:eastAsia="Tahoma" w:hAnsi="Tahoma"/>
          <w:b/>
          <w:color w:val="000000"/>
          <w:sz w:val="20"/>
        </w:rPr>
        <w:t xml:space="preserve">(FWO) </w:t>
      </w:r>
      <w:r>
        <w:rPr>
          <w:rFonts w:ascii="Tahoma" w:eastAsia="Tahoma" w:hAnsi="Tahoma"/>
          <w:color w:val="000000"/>
          <w:sz w:val="20"/>
        </w:rPr>
        <w:t xml:space="preserve">pursuant to section 715 of the </w:t>
      </w:r>
      <w:r>
        <w:rPr>
          <w:rFonts w:ascii="Tahoma" w:eastAsia="Tahoma" w:hAnsi="Tahoma"/>
          <w:i/>
          <w:color w:val="000000"/>
          <w:sz w:val="20"/>
        </w:rPr>
        <w:t>Fair Work Act 2009 (</w:t>
      </w:r>
      <w:proofErr w:type="spellStart"/>
      <w:r>
        <w:rPr>
          <w:rFonts w:ascii="Tahoma" w:eastAsia="Tahoma" w:hAnsi="Tahoma"/>
          <w:i/>
          <w:color w:val="000000"/>
          <w:sz w:val="20"/>
        </w:rPr>
        <w:t>Cth</w:t>
      </w:r>
      <w:proofErr w:type="spellEnd"/>
      <w:r>
        <w:rPr>
          <w:rFonts w:ascii="Tahoma" w:eastAsia="Tahoma" w:hAnsi="Tahoma"/>
          <w:i/>
          <w:color w:val="000000"/>
          <w:sz w:val="20"/>
        </w:rPr>
        <w:t xml:space="preserve">) (FW </w:t>
      </w:r>
      <w:r>
        <w:rPr>
          <w:rFonts w:ascii="Tahoma" w:eastAsia="Tahoma" w:hAnsi="Tahoma"/>
          <w:b/>
          <w:color w:val="000000"/>
          <w:sz w:val="20"/>
        </w:rPr>
        <w:t xml:space="preserve">Act) </w:t>
      </w:r>
      <w:r>
        <w:rPr>
          <w:rFonts w:ascii="Tahoma" w:eastAsia="Tahoma" w:hAnsi="Tahoma"/>
          <w:color w:val="000000"/>
          <w:sz w:val="20"/>
        </w:rPr>
        <w:t>by:</w:t>
      </w:r>
    </w:p>
    <w:p w14:paraId="69B0209E" w14:textId="77777777" w:rsidR="0031359E" w:rsidRDefault="00253700">
      <w:pPr>
        <w:numPr>
          <w:ilvl w:val="0"/>
          <w:numId w:val="1"/>
        </w:numPr>
        <w:tabs>
          <w:tab w:val="clear" w:pos="576"/>
          <w:tab w:val="left" w:pos="2664"/>
        </w:tabs>
        <w:spacing w:before="108" w:line="426" w:lineRule="exact"/>
        <w:ind w:left="2664" w:right="1440" w:hanging="576"/>
        <w:jc w:val="both"/>
        <w:textAlignment w:val="baseline"/>
        <w:rPr>
          <w:rFonts w:ascii="Tahoma" w:eastAsia="Tahoma" w:hAnsi="Tahoma"/>
          <w:color w:val="000000"/>
          <w:sz w:val="20"/>
        </w:rPr>
      </w:pPr>
      <w:r>
        <w:rPr>
          <w:rFonts w:ascii="Tahoma" w:eastAsia="Tahoma" w:hAnsi="Tahoma"/>
          <w:color w:val="000000"/>
          <w:sz w:val="20"/>
        </w:rPr>
        <w:t xml:space="preserve">A.C.U.G. (NSW) Pty Ltd (ABN 56 612 928 211), 16 Fisher Avenue, Pennant Hills NSW 2120 </w:t>
      </w:r>
      <w:r>
        <w:rPr>
          <w:rFonts w:ascii="Tahoma" w:eastAsia="Tahoma" w:hAnsi="Tahoma"/>
          <w:b/>
          <w:color w:val="000000"/>
          <w:sz w:val="20"/>
        </w:rPr>
        <w:t xml:space="preserve">(ACUG NSW); </w:t>
      </w:r>
      <w:r>
        <w:rPr>
          <w:rFonts w:ascii="Tahoma" w:eastAsia="Tahoma" w:hAnsi="Tahoma"/>
          <w:color w:val="000000"/>
          <w:sz w:val="20"/>
        </w:rPr>
        <w:t>and</w:t>
      </w:r>
    </w:p>
    <w:p w14:paraId="24E04642" w14:textId="77777777" w:rsidR="0031359E" w:rsidRDefault="00253700">
      <w:pPr>
        <w:numPr>
          <w:ilvl w:val="0"/>
          <w:numId w:val="1"/>
        </w:numPr>
        <w:tabs>
          <w:tab w:val="clear" w:pos="576"/>
          <w:tab w:val="left" w:pos="2664"/>
        </w:tabs>
        <w:spacing w:before="117" w:line="424" w:lineRule="exact"/>
        <w:ind w:left="2664" w:right="1440" w:hanging="576"/>
        <w:jc w:val="both"/>
        <w:textAlignment w:val="baseline"/>
        <w:rPr>
          <w:rFonts w:ascii="Tahoma" w:eastAsia="Tahoma" w:hAnsi="Tahoma"/>
          <w:color w:val="000000"/>
          <w:sz w:val="20"/>
        </w:rPr>
      </w:pPr>
      <w:r>
        <w:rPr>
          <w:rFonts w:ascii="Tahoma" w:eastAsia="Tahoma" w:hAnsi="Tahoma"/>
          <w:color w:val="000000"/>
          <w:sz w:val="20"/>
        </w:rPr>
        <w:t xml:space="preserve">A.C.U.G. (SA) Pty Ltd (ABN 44 614 830 474), 16 Fisher Avenue, Pennant Hills NSW 2120 (ACUG </w:t>
      </w:r>
      <w:r>
        <w:rPr>
          <w:rFonts w:ascii="Tahoma" w:eastAsia="Tahoma" w:hAnsi="Tahoma"/>
          <w:b/>
          <w:color w:val="000000"/>
          <w:sz w:val="20"/>
        </w:rPr>
        <w:t xml:space="preserve">SA) </w:t>
      </w:r>
      <w:r>
        <w:rPr>
          <w:rFonts w:ascii="Tahoma" w:eastAsia="Tahoma" w:hAnsi="Tahoma"/>
          <w:color w:val="000000"/>
          <w:sz w:val="20"/>
        </w:rPr>
        <w:t>(ACUG NSW and ACUG SA are together referred to as ACUG).</w:t>
      </w:r>
    </w:p>
    <w:p w14:paraId="4AF42B4A" w14:textId="77777777" w:rsidR="0031359E" w:rsidRDefault="00253700" w:rsidP="00724F2D">
      <w:pPr>
        <w:pStyle w:val="Heading2"/>
        <w:ind w:left="720" w:firstLine="720"/>
        <w:rPr>
          <w:rFonts w:eastAsia="Tahoma"/>
        </w:rPr>
      </w:pPr>
      <w:r>
        <w:rPr>
          <w:rFonts w:eastAsia="Tahoma"/>
        </w:rPr>
        <w:t>COMMENCEMENT</w:t>
      </w:r>
    </w:p>
    <w:p w14:paraId="142DA382" w14:textId="77777777" w:rsidR="0031359E" w:rsidRDefault="00C3526E">
      <w:pPr>
        <w:spacing w:before="13" w:line="288" w:lineRule="exact"/>
        <w:textAlignment w:val="baseline"/>
        <w:rPr>
          <w:rFonts w:eastAsia="Times New Roman"/>
          <w:color w:val="000000"/>
          <w:sz w:val="24"/>
        </w:rPr>
      </w:pPr>
      <w:r>
        <w:pict w14:anchorId="3B1305AF">
          <v:line id="_x0000_s1053" style="position:absolute;z-index:251643904;mso-position-horizontal-relative:text;mso-position-vertical-relative:text" from="0,.3pt" to="578.05pt,.3pt" strokecolor="#090866" strokeweight=".5pt"/>
        </w:pict>
      </w:r>
    </w:p>
    <w:p w14:paraId="35E65BBD" w14:textId="77777777" w:rsidR="0031359E" w:rsidRDefault="00253700">
      <w:pPr>
        <w:tabs>
          <w:tab w:val="decimal" w:pos="1656"/>
          <w:tab w:val="left" w:pos="1872"/>
        </w:tabs>
        <w:spacing w:line="241" w:lineRule="exact"/>
        <w:ind w:left="1440"/>
        <w:textAlignment w:val="baseline"/>
        <w:rPr>
          <w:rFonts w:ascii="Tahoma" w:eastAsia="Tahoma" w:hAnsi="Tahoma"/>
          <w:color w:val="000000"/>
          <w:sz w:val="20"/>
        </w:rPr>
      </w:pPr>
      <w:r>
        <w:rPr>
          <w:rFonts w:ascii="Tahoma" w:eastAsia="Tahoma" w:hAnsi="Tahoma"/>
          <w:color w:val="000000"/>
          <w:sz w:val="20"/>
        </w:rPr>
        <w:tab/>
        <w:t>2.</w:t>
      </w:r>
      <w:r>
        <w:rPr>
          <w:rFonts w:ascii="Tahoma" w:eastAsia="Tahoma" w:hAnsi="Tahoma"/>
          <w:color w:val="000000"/>
          <w:sz w:val="20"/>
        </w:rPr>
        <w:tab/>
        <w:t>This Undertaking comes into effect when:</w:t>
      </w:r>
    </w:p>
    <w:p w14:paraId="615A2D43" w14:textId="77777777" w:rsidR="0031359E" w:rsidRDefault="00253700">
      <w:pPr>
        <w:numPr>
          <w:ilvl w:val="0"/>
          <w:numId w:val="2"/>
        </w:numPr>
        <w:tabs>
          <w:tab w:val="clear" w:pos="576"/>
          <w:tab w:val="left" w:pos="2664"/>
        </w:tabs>
        <w:spacing w:before="297" w:line="241" w:lineRule="exact"/>
        <w:ind w:left="2664" w:hanging="576"/>
        <w:textAlignment w:val="baseline"/>
        <w:rPr>
          <w:rFonts w:ascii="Tahoma" w:eastAsia="Tahoma" w:hAnsi="Tahoma"/>
          <w:color w:val="000000"/>
          <w:spacing w:val="4"/>
          <w:sz w:val="20"/>
        </w:rPr>
      </w:pPr>
      <w:r>
        <w:rPr>
          <w:rFonts w:ascii="Tahoma" w:eastAsia="Tahoma" w:hAnsi="Tahoma"/>
          <w:color w:val="000000"/>
          <w:spacing w:val="4"/>
          <w:sz w:val="20"/>
        </w:rPr>
        <w:t>the Undertaking is executed by ACUG NSW and ACUG SA; and</w:t>
      </w:r>
    </w:p>
    <w:p w14:paraId="5B8747BE" w14:textId="77777777" w:rsidR="0031359E" w:rsidRDefault="00253700">
      <w:pPr>
        <w:numPr>
          <w:ilvl w:val="0"/>
          <w:numId w:val="2"/>
        </w:numPr>
        <w:tabs>
          <w:tab w:val="clear" w:pos="576"/>
          <w:tab w:val="left" w:pos="2664"/>
        </w:tabs>
        <w:spacing w:before="295" w:line="243" w:lineRule="exact"/>
        <w:ind w:left="2664" w:hanging="576"/>
        <w:textAlignment w:val="baseline"/>
        <w:rPr>
          <w:rFonts w:ascii="Tahoma" w:eastAsia="Tahoma" w:hAnsi="Tahoma"/>
          <w:color w:val="000000"/>
          <w:sz w:val="20"/>
        </w:rPr>
      </w:pPr>
      <w:r>
        <w:rPr>
          <w:rFonts w:ascii="Tahoma" w:eastAsia="Tahoma" w:hAnsi="Tahoma"/>
          <w:color w:val="000000"/>
          <w:sz w:val="20"/>
        </w:rPr>
        <w:t xml:space="preserve">the FWO accepts the Undertaking so executed </w:t>
      </w:r>
      <w:r>
        <w:rPr>
          <w:rFonts w:ascii="Tahoma" w:eastAsia="Tahoma" w:hAnsi="Tahoma"/>
          <w:b/>
          <w:color w:val="000000"/>
          <w:sz w:val="20"/>
        </w:rPr>
        <w:t>(Commencement Date).</w:t>
      </w:r>
    </w:p>
    <w:p w14:paraId="6FD82D25" w14:textId="77777777" w:rsidR="0031359E" w:rsidRDefault="00253700" w:rsidP="00724F2D">
      <w:pPr>
        <w:pStyle w:val="Heading2"/>
        <w:ind w:left="720" w:firstLine="720"/>
        <w:rPr>
          <w:rFonts w:eastAsia="Tahoma"/>
        </w:rPr>
      </w:pPr>
      <w:r>
        <w:rPr>
          <w:rFonts w:eastAsia="Tahoma"/>
        </w:rPr>
        <w:t>BACKGROUND</w:t>
      </w:r>
    </w:p>
    <w:p w14:paraId="5348DE93" w14:textId="77777777" w:rsidR="0031359E" w:rsidRDefault="00253700">
      <w:pPr>
        <w:spacing w:before="126" w:line="422" w:lineRule="exact"/>
        <w:ind w:left="1872" w:right="1440" w:hanging="432"/>
        <w:jc w:val="both"/>
        <w:textAlignment w:val="baseline"/>
        <w:rPr>
          <w:rFonts w:ascii="Tahoma" w:eastAsia="Tahoma" w:hAnsi="Tahoma"/>
          <w:color w:val="000000"/>
          <w:sz w:val="20"/>
        </w:rPr>
      </w:pPr>
      <w:r>
        <w:rPr>
          <w:rFonts w:ascii="Tahoma" w:eastAsia="Tahoma" w:hAnsi="Tahoma"/>
          <w:color w:val="000000"/>
          <w:sz w:val="20"/>
        </w:rPr>
        <w:t>3. ACUG NSW and ACUG SA provide container unloading services to customers in New South Wales and South Australia respectively.</w:t>
      </w:r>
    </w:p>
    <w:p w14:paraId="2D8F8A3D" w14:textId="77777777" w:rsidR="0031359E" w:rsidRDefault="00253700">
      <w:pPr>
        <w:spacing w:before="123" w:line="422" w:lineRule="exact"/>
        <w:ind w:left="1872" w:right="1440" w:hanging="432"/>
        <w:jc w:val="both"/>
        <w:textAlignment w:val="baseline"/>
        <w:rPr>
          <w:rFonts w:ascii="Tahoma" w:eastAsia="Tahoma" w:hAnsi="Tahoma"/>
          <w:color w:val="000000"/>
          <w:sz w:val="20"/>
        </w:rPr>
      </w:pPr>
      <w:r>
        <w:rPr>
          <w:rFonts w:ascii="Tahoma" w:eastAsia="Tahoma" w:hAnsi="Tahoma"/>
          <w:color w:val="000000"/>
          <w:sz w:val="20"/>
        </w:rPr>
        <w:t xml:space="preserve">4. In December 2020, the FWO received a Request for Assistance from an employee that worked for a different entity which operated in </w:t>
      </w:r>
      <w:proofErr w:type="gramStart"/>
      <w:r>
        <w:rPr>
          <w:rFonts w:ascii="Tahoma" w:eastAsia="Tahoma" w:hAnsi="Tahoma"/>
          <w:color w:val="000000"/>
          <w:sz w:val="20"/>
        </w:rPr>
        <w:t>Victoria</w:t>
      </w:r>
      <w:proofErr w:type="gramEnd"/>
      <w:r>
        <w:rPr>
          <w:rFonts w:ascii="Tahoma" w:eastAsia="Tahoma" w:hAnsi="Tahoma"/>
          <w:color w:val="000000"/>
          <w:sz w:val="20"/>
        </w:rPr>
        <w:t xml:space="preserve"> and which provided similar container unloading services under the ACUG brand in Melbourne. The employee alleged being underpaid due to being paid a 'piece' rate for unloading shipping containers that did not meet the minimum hourly rates due to the varied amount of time it would take to unpack a container. The employee also alleged they were not always paid for every container they unloaded.</w:t>
      </w:r>
    </w:p>
    <w:p w14:paraId="76B72205" w14:textId="77777777" w:rsidR="0031359E" w:rsidRDefault="00253700">
      <w:pPr>
        <w:tabs>
          <w:tab w:val="decimal" w:pos="1656"/>
          <w:tab w:val="left" w:pos="1872"/>
        </w:tabs>
        <w:spacing w:before="294" w:line="244" w:lineRule="exact"/>
        <w:ind w:left="1440"/>
        <w:jc w:val="both"/>
        <w:textAlignment w:val="baseline"/>
        <w:rPr>
          <w:rFonts w:ascii="Tahoma" w:eastAsia="Tahoma" w:hAnsi="Tahoma"/>
          <w:color w:val="000000"/>
          <w:sz w:val="20"/>
        </w:rPr>
      </w:pPr>
      <w:r>
        <w:rPr>
          <w:rFonts w:ascii="Tahoma" w:eastAsia="Tahoma" w:hAnsi="Tahoma"/>
          <w:color w:val="000000"/>
          <w:sz w:val="20"/>
        </w:rPr>
        <w:tab/>
        <w:t>5.</w:t>
      </w:r>
      <w:r>
        <w:rPr>
          <w:rFonts w:ascii="Tahoma" w:eastAsia="Tahoma" w:hAnsi="Tahoma"/>
          <w:color w:val="000000"/>
          <w:sz w:val="20"/>
        </w:rPr>
        <w:tab/>
        <w:t>In March 2021, the FWO conducted site visits. Subsequently, the FWO issued Notices to</w:t>
      </w:r>
    </w:p>
    <w:p w14:paraId="6AA10E2E" w14:textId="77777777" w:rsidR="0031359E" w:rsidRDefault="00253700">
      <w:pPr>
        <w:spacing w:before="183" w:line="239" w:lineRule="exact"/>
        <w:ind w:left="1872"/>
        <w:textAlignment w:val="baseline"/>
        <w:rPr>
          <w:rFonts w:ascii="Tahoma" w:eastAsia="Tahoma" w:hAnsi="Tahoma"/>
          <w:color w:val="000000"/>
          <w:spacing w:val="2"/>
          <w:sz w:val="20"/>
        </w:rPr>
      </w:pPr>
      <w:r>
        <w:rPr>
          <w:rFonts w:ascii="Tahoma" w:eastAsia="Tahoma" w:hAnsi="Tahoma"/>
          <w:color w:val="000000"/>
          <w:spacing w:val="2"/>
          <w:sz w:val="20"/>
        </w:rPr>
        <w:t xml:space="preserve">Produce </w:t>
      </w:r>
      <w:r>
        <w:rPr>
          <w:rFonts w:ascii="Tahoma" w:eastAsia="Tahoma" w:hAnsi="Tahoma"/>
          <w:b/>
          <w:color w:val="000000"/>
          <w:spacing w:val="2"/>
          <w:sz w:val="20"/>
        </w:rPr>
        <w:t xml:space="preserve">(NTPs) </w:t>
      </w:r>
      <w:r>
        <w:rPr>
          <w:rFonts w:ascii="Tahoma" w:eastAsia="Tahoma" w:hAnsi="Tahoma"/>
          <w:color w:val="000000"/>
          <w:spacing w:val="2"/>
          <w:sz w:val="20"/>
        </w:rPr>
        <w:t>to the Victorian entity and to ACUG NSW and ACUG SA.</w:t>
      </w:r>
    </w:p>
    <w:p w14:paraId="3FA9D7FF" w14:textId="77777777" w:rsidR="0031359E" w:rsidRDefault="00253700">
      <w:pPr>
        <w:tabs>
          <w:tab w:val="decimal" w:pos="1656"/>
          <w:tab w:val="left" w:pos="2016"/>
        </w:tabs>
        <w:spacing w:before="298" w:line="245" w:lineRule="exact"/>
        <w:ind w:left="1440"/>
        <w:textAlignment w:val="baseline"/>
        <w:rPr>
          <w:rFonts w:ascii="Tahoma" w:eastAsia="Tahoma" w:hAnsi="Tahoma"/>
          <w:color w:val="000000"/>
          <w:sz w:val="20"/>
        </w:rPr>
      </w:pPr>
      <w:r>
        <w:rPr>
          <w:rFonts w:ascii="Tahoma" w:eastAsia="Tahoma" w:hAnsi="Tahoma"/>
          <w:color w:val="000000"/>
          <w:sz w:val="20"/>
        </w:rPr>
        <w:tab/>
        <w:t>6.</w:t>
      </w:r>
      <w:r>
        <w:rPr>
          <w:rFonts w:ascii="Tahoma" w:eastAsia="Tahoma" w:hAnsi="Tahoma"/>
          <w:color w:val="000000"/>
          <w:sz w:val="20"/>
        </w:rPr>
        <w:tab/>
        <w:t xml:space="preserve">Initially, the NTPs issued related to compliance with the </w:t>
      </w:r>
      <w:r>
        <w:rPr>
          <w:rFonts w:ascii="Tahoma" w:eastAsia="Tahoma" w:hAnsi="Tahoma"/>
          <w:i/>
          <w:color w:val="000000"/>
          <w:sz w:val="20"/>
        </w:rPr>
        <w:t>Miscellaneous Award 2010</w:t>
      </w:r>
    </w:p>
    <w:p w14:paraId="71D030F1" w14:textId="77777777" w:rsidR="0031359E" w:rsidRDefault="00253700">
      <w:pPr>
        <w:spacing w:line="422" w:lineRule="exact"/>
        <w:ind w:left="2088" w:right="1440"/>
        <w:jc w:val="both"/>
        <w:textAlignment w:val="baseline"/>
        <w:rPr>
          <w:rFonts w:ascii="Tahoma" w:eastAsia="Tahoma" w:hAnsi="Tahoma"/>
          <w:color w:val="000000"/>
          <w:sz w:val="20"/>
        </w:rPr>
      </w:pPr>
      <w:r>
        <w:rPr>
          <w:rFonts w:ascii="Tahoma" w:eastAsia="Tahoma" w:hAnsi="Tahoma"/>
          <w:color w:val="000000"/>
          <w:sz w:val="20"/>
        </w:rPr>
        <w:t xml:space="preserve">and/or the </w:t>
      </w:r>
      <w:r>
        <w:rPr>
          <w:rFonts w:ascii="Tahoma" w:eastAsia="Tahoma" w:hAnsi="Tahoma"/>
          <w:i/>
          <w:color w:val="000000"/>
          <w:sz w:val="20"/>
        </w:rPr>
        <w:t xml:space="preserve">Miscellaneous Award 2020. </w:t>
      </w:r>
      <w:r>
        <w:rPr>
          <w:rFonts w:ascii="Tahoma" w:eastAsia="Tahoma" w:hAnsi="Tahoma"/>
          <w:color w:val="000000"/>
          <w:sz w:val="20"/>
        </w:rPr>
        <w:t xml:space="preserve">Subsequently, enquiries were made by the FWO based on the </w:t>
      </w:r>
      <w:r>
        <w:rPr>
          <w:rFonts w:ascii="Tahoma" w:eastAsia="Tahoma" w:hAnsi="Tahoma"/>
          <w:i/>
          <w:color w:val="000000"/>
          <w:sz w:val="20"/>
        </w:rPr>
        <w:t xml:space="preserve">Road Transport and Distribution Award 2010 </w:t>
      </w:r>
      <w:r>
        <w:rPr>
          <w:rFonts w:ascii="Tahoma" w:eastAsia="Tahoma" w:hAnsi="Tahoma"/>
          <w:b/>
          <w:color w:val="000000"/>
          <w:sz w:val="20"/>
        </w:rPr>
        <w:t xml:space="preserve">(2010 Award) </w:t>
      </w:r>
      <w:r>
        <w:rPr>
          <w:rFonts w:ascii="Tahoma" w:eastAsia="Tahoma" w:hAnsi="Tahoma"/>
          <w:color w:val="000000"/>
          <w:sz w:val="20"/>
        </w:rPr>
        <w:t xml:space="preserve">and the </w:t>
      </w:r>
      <w:r>
        <w:rPr>
          <w:rFonts w:ascii="Tahoma" w:eastAsia="Tahoma" w:hAnsi="Tahoma"/>
          <w:i/>
          <w:color w:val="000000"/>
          <w:sz w:val="20"/>
        </w:rPr>
        <w:t xml:space="preserve">Road Transport and Distribution Award 2020 </w:t>
      </w:r>
      <w:r>
        <w:rPr>
          <w:rFonts w:ascii="Tahoma" w:eastAsia="Tahoma" w:hAnsi="Tahoma"/>
          <w:b/>
          <w:color w:val="000000"/>
          <w:sz w:val="20"/>
        </w:rPr>
        <w:t>(2020 Award).</w:t>
      </w:r>
    </w:p>
    <w:p w14:paraId="5AF28F8D" w14:textId="77777777" w:rsidR="0031359E" w:rsidRDefault="00253700">
      <w:pPr>
        <w:spacing w:before="247" w:line="247" w:lineRule="exact"/>
        <w:ind w:left="8928"/>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2 </w:t>
      </w:r>
      <w:r>
        <w:rPr>
          <w:rFonts w:ascii="Tahoma" w:eastAsia="Tahoma" w:hAnsi="Tahoma"/>
          <w:color w:val="000000"/>
          <w:sz w:val="20"/>
        </w:rPr>
        <w:t xml:space="preserve">of </w:t>
      </w:r>
      <w:r>
        <w:rPr>
          <w:rFonts w:ascii="Tahoma" w:eastAsia="Tahoma" w:hAnsi="Tahoma"/>
          <w:b/>
          <w:color w:val="000000"/>
          <w:sz w:val="20"/>
        </w:rPr>
        <w:t>19</w:t>
      </w:r>
    </w:p>
    <w:p w14:paraId="2679F3C2" w14:textId="096D363B" w:rsidR="0031359E" w:rsidRDefault="0031359E">
      <w:pPr>
        <w:spacing w:before="67" w:line="157" w:lineRule="exact"/>
        <w:ind w:left="1440"/>
        <w:textAlignment w:val="baseline"/>
        <w:rPr>
          <w:rFonts w:ascii="Arial" w:eastAsia="Arial" w:hAnsi="Arial"/>
          <w:color w:val="000000"/>
          <w:spacing w:val="-4"/>
          <w:sz w:val="14"/>
        </w:rPr>
      </w:pPr>
    </w:p>
    <w:p w14:paraId="2F8923A8" w14:textId="77777777" w:rsidR="0031359E" w:rsidRDefault="0031359E">
      <w:pPr>
        <w:sectPr w:rsidR="0031359E">
          <w:type w:val="continuous"/>
          <w:pgSz w:w="11904" w:h="16834"/>
          <w:pgMar w:top="1760" w:right="118" w:bottom="538" w:left="226" w:header="720" w:footer="720" w:gutter="0"/>
          <w:cols w:space="720"/>
        </w:sectPr>
      </w:pPr>
    </w:p>
    <w:p w14:paraId="3B29B721" w14:textId="387D258C" w:rsidR="0031359E" w:rsidRDefault="00C3526E">
      <w:pPr>
        <w:tabs>
          <w:tab w:val="right" w:pos="8640"/>
        </w:tabs>
        <w:spacing w:before="8" w:line="240" w:lineRule="exact"/>
        <w:textAlignment w:val="baseline"/>
        <w:rPr>
          <w:rFonts w:ascii="Tahoma" w:eastAsia="Tahoma" w:hAnsi="Tahoma"/>
          <w:color w:val="000000"/>
          <w:sz w:val="20"/>
        </w:rPr>
      </w:pPr>
      <w:r>
        <w:lastRenderedPageBreak/>
        <w:pict w14:anchorId="63CDCD8F">
          <v:line id="_x0000_s1052" style="position:absolute;z-index:251644928;mso-position-horizontal-relative:page;mso-position-vertical-relative:page" from="583.9pt,803.3pt" to="583.9pt,833.35pt" strokecolor="#e4e4e4" strokeweight=".25pt">
            <w10:wrap anchorx="page" anchory="page"/>
          </v:line>
        </w:pict>
      </w:r>
      <w:r w:rsidR="00253700">
        <w:rPr>
          <w:rFonts w:ascii="Tahoma" w:eastAsia="Tahoma" w:hAnsi="Tahoma"/>
          <w:color w:val="000000"/>
          <w:sz w:val="20"/>
        </w:rPr>
        <w:t>7.</w:t>
      </w:r>
      <w:r w:rsidR="00486D5A">
        <w:rPr>
          <w:rFonts w:ascii="Tahoma" w:eastAsia="Tahoma" w:hAnsi="Tahoma"/>
          <w:color w:val="000000"/>
          <w:sz w:val="20"/>
        </w:rPr>
        <w:t xml:space="preserve">      </w:t>
      </w:r>
      <w:r w:rsidR="00253700">
        <w:rPr>
          <w:rFonts w:ascii="Tahoma" w:eastAsia="Tahoma" w:hAnsi="Tahoma"/>
          <w:color w:val="000000"/>
          <w:sz w:val="20"/>
        </w:rPr>
        <w:t>ACUG NSW and ACUG SA cooperated with the FWO investigation. The issue of modern</w:t>
      </w:r>
    </w:p>
    <w:p w14:paraId="4A633153" w14:textId="77777777" w:rsidR="0031359E" w:rsidRDefault="00253700">
      <w:pPr>
        <w:spacing w:before="2" w:line="424" w:lineRule="exact"/>
        <w:ind w:left="504"/>
        <w:textAlignment w:val="baseline"/>
        <w:rPr>
          <w:rFonts w:ascii="Tahoma" w:eastAsia="Tahoma" w:hAnsi="Tahoma"/>
          <w:color w:val="000000"/>
          <w:sz w:val="20"/>
        </w:rPr>
      </w:pPr>
      <w:r>
        <w:rPr>
          <w:rFonts w:ascii="Tahoma" w:eastAsia="Tahoma" w:hAnsi="Tahoma"/>
          <w:color w:val="000000"/>
          <w:sz w:val="20"/>
        </w:rPr>
        <w:t>award coverage was disputed. The FWO determined that casual unloaders were covered by the 2010 Award and 2020 Award.</w:t>
      </w:r>
    </w:p>
    <w:p w14:paraId="5A6809CD" w14:textId="77777777" w:rsidR="0031359E" w:rsidRDefault="00253700">
      <w:pPr>
        <w:numPr>
          <w:ilvl w:val="0"/>
          <w:numId w:val="3"/>
        </w:numPr>
        <w:tabs>
          <w:tab w:val="clear" w:pos="360"/>
          <w:tab w:val="left" w:pos="504"/>
        </w:tabs>
        <w:spacing w:before="114" w:line="423" w:lineRule="exact"/>
        <w:ind w:left="504" w:hanging="360"/>
        <w:jc w:val="both"/>
        <w:textAlignment w:val="baseline"/>
        <w:rPr>
          <w:rFonts w:ascii="Tahoma" w:eastAsia="Tahoma" w:hAnsi="Tahoma"/>
          <w:color w:val="000000"/>
          <w:spacing w:val="3"/>
          <w:sz w:val="20"/>
        </w:rPr>
      </w:pPr>
      <w:r>
        <w:rPr>
          <w:rFonts w:ascii="Tahoma" w:eastAsia="Tahoma" w:hAnsi="Tahoma"/>
          <w:color w:val="000000"/>
          <w:spacing w:val="3"/>
          <w:sz w:val="20"/>
        </w:rPr>
        <w:t>The FWO investigation determined that ACUG NSW and ACUG SA failed to keep time records as required by the FW Act in relation to casual unloaders and that casual unloaders were paid a piece rate for the number of containers unloaded that did not meet the minimum hourly rate of pay under the 2010 Award and 2020 Award, including minimum engagement and waiting times. The FWO determined as part of the investigation that the 2010 Award and 2020 Award applied to the casual unloaders and that the casual unloaders were neither award-free nor covered by a different modern award.</w:t>
      </w:r>
    </w:p>
    <w:p w14:paraId="644CF6B4" w14:textId="77777777" w:rsidR="0031359E" w:rsidRDefault="00253700">
      <w:pPr>
        <w:numPr>
          <w:ilvl w:val="0"/>
          <w:numId w:val="3"/>
        </w:numPr>
        <w:tabs>
          <w:tab w:val="clear" w:pos="360"/>
          <w:tab w:val="left" w:pos="504"/>
        </w:tabs>
        <w:spacing w:before="122" w:line="422" w:lineRule="exact"/>
        <w:ind w:left="504" w:hanging="360"/>
        <w:jc w:val="both"/>
        <w:textAlignment w:val="baseline"/>
        <w:rPr>
          <w:rFonts w:ascii="Tahoma" w:eastAsia="Tahoma" w:hAnsi="Tahoma"/>
          <w:color w:val="000000"/>
          <w:sz w:val="20"/>
        </w:rPr>
      </w:pPr>
      <w:r>
        <w:rPr>
          <w:rFonts w:ascii="Tahoma" w:eastAsia="Tahoma" w:hAnsi="Tahoma"/>
          <w:color w:val="000000"/>
          <w:sz w:val="20"/>
        </w:rPr>
        <w:t xml:space="preserve">On 2 November 2022 the FWO issued Findings of Contravention letters to ACUG NSW and ACUG SA detailing that from 1 July 2017 to 9 March 2022 </w:t>
      </w:r>
      <w:r>
        <w:rPr>
          <w:rFonts w:ascii="Arial" w:eastAsia="Arial" w:hAnsi="Arial"/>
          <w:b/>
          <w:color w:val="000000"/>
          <w:sz w:val="20"/>
        </w:rPr>
        <w:t xml:space="preserve">(Relevant Period) </w:t>
      </w:r>
      <w:r>
        <w:rPr>
          <w:rFonts w:ascii="Tahoma" w:eastAsia="Tahoma" w:hAnsi="Tahoma"/>
          <w:color w:val="000000"/>
          <w:sz w:val="20"/>
        </w:rPr>
        <w:t>ACUG NSW and ACUG SA failed to comply with:</w:t>
      </w:r>
    </w:p>
    <w:p w14:paraId="77A1538B" w14:textId="69660D63" w:rsidR="0031359E" w:rsidRPr="00486D5A" w:rsidRDefault="00486D5A" w:rsidP="00486D5A">
      <w:pPr>
        <w:pStyle w:val="ListParagraph"/>
        <w:numPr>
          <w:ilvl w:val="0"/>
          <w:numId w:val="27"/>
        </w:numPr>
        <w:tabs>
          <w:tab w:val="right" w:pos="792"/>
          <w:tab w:val="right" w:pos="8640"/>
        </w:tabs>
        <w:spacing w:before="293" w:line="240" w:lineRule="exact"/>
        <w:textAlignment w:val="baseline"/>
        <w:rPr>
          <w:rFonts w:ascii="Tahoma" w:eastAsia="Tahoma" w:hAnsi="Tahoma"/>
          <w:color w:val="000000"/>
          <w:sz w:val="20"/>
        </w:rPr>
      </w:pPr>
      <w:r>
        <w:rPr>
          <w:rFonts w:ascii="Tahoma" w:eastAsia="Tahoma" w:hAnsi="Tahoma"/>
          <w:color w:val="000000"/>
          <w:sz w:val="20"/>
        </w:rPr>
        <w:t xml:space="preserve">      </w:t>
      </w:r>
      <w:r w:rsidR="00253700" w:rsidRPr="00486D5A">
        <w:rPr>
          <w:rFonts w:ascii="Tahoma" w:eastAsia="Tahoma" w:hAnsi="Tahoma"/>
          <w:color w:val="000000"/>
          <w:sz w:val="20"/>
        </w:rPr>
        <w:t xml:space="preserve">Section 535(1) of the FW Act by failing to make or keep employee records for </w:t>
      </w:r>
      <w:proofErr w:type="gramStart"/>
      <w:r w:rsidR="00253700" w:rsidRPr="00486D5A">
        <w:rPr>
          <w:rFonts w:ascii="Tahoma" w:eastAsia="Tahoma" w:hAnsi="Tahoma"/>
          <w:color w:val="000000"/>
          <w:sz w:val="20"/>
        </w:rPr>
        <w:t>7</w:t>
      </w:r>
      <w:proofErr w:type="gramEnd"/>
    </w:p>
    <w:p w14:paraId="030EFAE1" w14:textId="77777777" w:rsidR="0031359E" w:rsidRDefault="00253700">
      <w:pPr>
        <w:spacing w:before="11" w:line="420" w:lineRule="exact"/>
        <w:ind w:left="1152"/>
        <w:jc w:val="both"/>
        <w:textAlignment w:val="baseline"/>
        <w:rPr>
          <w:rFonts w:ascii="Tahoma" w:eastAsia="Tahoma" w:hAnsi="Tahoma"/>
          <w:color w:val="000000"/>
          <w:sz w:val="20"/>
        </w:rPr>
      </w:pPr>
      <w:r>
        <w:rPr>
          <w:rFonts w:ascii="Tahoma" w:eastAsia="Tahoma" w:hAnsi="Tahoma"/>
          <w:color w:val="000000"/>
          <w:sz w:val="20"/>
        </w:rPr>
        <w:t xml:space="preserve">years of the kind prescribed by the following </w:t>
      </w:r>
      <w:r>
        <w:rPr>
          <w:rFonts w:ascii="Arial" w:eastAsia="Arial" w:hAnsi="Arial"/>
          <w:i/>
          <w:color w:val="000000"/>
          <w:sz w:val="20"/>
        </w:rPr>
        <w:t xml:space="preserve">Fair Work Regulations 2009 </w:t>
      </w:r>
      <w:r>
        <w:rPr>
          <w:rFonts w:ascii="Tahoma" w:eastAsia="Tahoma" w:hAnsi="Tahoma"/>
          <w:color w:val="000000"/>
          <w:sz w:val="20"/>
        </w:rPr>
        <w:t>(</w:t>
      </w:r>
      <w:proofErr w:type="spellStart"/>
      <w:r>
        <w:rPr>
          <w:rFonts w:ascii="Tahoma" w:eastAsia="Tahoma" w:hAnsi="Tahoma"/>
          <w:color w:val="000000"/>
          <w:sz w:val="20"/>
        </w:rPr>
        <w:t>Cth</w:t>
      </w:r>
      <w:proofErr w:type="spellEnd"/>
      <w:r>
        <w:rPr>
          <w:rFonts w:ascii="Tahoma" w:eastAsia="Tahoma" w:hAnsi="Tahoma"/>
          <w:color w:val="000000"/>
          <w:sz w:val="20"/>
        </w:rPr>
        <w:t xml:space="preserve">) </w:t>
      </w:r>
      <w:r>
        <w:rPr>
          <w:rFonts w:ascii="Arial" w:eastAsia="Arial" w:hAnsi="Arial"/>
          <w:b/>
          <w:color w:val="000000"/>
          <w:sz w:val="20"/>
        </w:rPr>
        <w:t>(FW Regs):</w:t>
      </w:r>
    </w:p>
    <w:p w14:paraId="70BB351E" w14:textId="77777777" w:rsidR="0031359E" w:rsidRDefault="00253700">
      <w:pPr>
        <w:numPr>
          <w:ilvl w:val="0"/>
          <w:numId w:val="4"/>
        </w:numPr>
        <w:tabs>
          <w:tab w:val="clear" w:pos="576"/>
          <w:tab w:val="left" w:pos="1728"/>
        </w:tabs>
        <w:spacing w:before="102" w:line="423"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FW Reg 3.33(2) — if an employee is a casual or irregular part-time employee who is guaranteed a rate of pay set by reference to </w:t>
      </w:r>
      <w:proofErr w:type="gramStart"/>
      <w:r>
        <w:rPr>
          <w:rFonts w:ascii="Tahoma" w:eastAsia="Tahoma" w:hAnsi="Tahoma"/>
          <w:color w:val="000000"/>
          <w:sz w:val="20"/>
        </w:rPr>
        <w:t>a period of time</w:t>
      </w:r>
      <w:proofErr w:type="gramEnd"/>
      <w:r>
        <w:rPr>
          <w:rFonts w:ascii="Tahoma" w:eastAsia="Tahoma" w:hAnsi="Tahoma"/>
          <w:color w:val="000000"/>
          <w:sz w:val="20"/>
        </w:rPr>
        <w:t xml:space="preserve"> worked, the record must set out the hours worked by the employee; and</w:t>
      </w:r>
    </w:p>
    <w:p w14:paraId="58F1C69F" w14:textId="77777777" w:rsidR="0031359E" w:rsidRDefault="00253700">
      <w:pPr>
        <w:numPr>
          <w:ilvl w:val="0"/>
          <w:numId w:val="4"/>
        </w:numPr>
        <w:tabs>
          <w:tab w:val="clear" w:pos="576"/>
          <w:tab w:val="left" w:pos="1728"/>
        </w:tabs>
        <w:spacing w:before="121" w:line="421"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FW Reg 3.33(3) — if an employee is entitled to be paid an incentive-based payment, or a bonus, or a loading, or a penalty rate or another monetary allowance or separately identifiable entitlement, the record must set out details of the payment, bonus, loading, rate, </w:t>
      </w:r>
      <w:proofErr w:type="gramStart"/>
      <w:r>
        <w:rPr>
          <w:rFonts w:ascii="Tahoma" w:eastAsia="Tahoma" w:hAnsi="Tahoma"/>
          <w:color w:val="000000"/>
          <w:sz w:val="20"/>
        </w:rPr>
        <w:t>allowance</w:t>
      </w:r>
      <w:proofErr w:type="gramEnd"/>
      <w:r>
        <w:rPr>
          <w:rFonts w:ascii="Tahoma" w:eastAsia="Tahoma" w:hAnsi="Tahoma"/>
          <w:color w:val="000000"/>
          <w:sz w:val="20"/>
        </w:rPr>
        <w:t xml:space="preserve"> or entitlement.</w:t>
      </w:r>
    </w:p>
    <w:p w14:paraId="4E5DA2F1" w14:textId="4E06C737" w:rsidR="0031359E" w:rsidRPr="00486D5A" w:rsidRDefault="00486D5A" w:rsidP="00486D5A">
      <w:pPr>
        <w:pStyle w:val="ListParagraph"/>
        <w:numPr>
          <w:ilvl w:val="0"/>
          <w:numId w:val="27"/>
        </w:numPr>
        <w:tabs>
          <w:tab w:val="right" w:pos="792"/>
          <w:tab w:val="right" w:pos="8640"/>
        </w:tabs>
        <w:spacing w:before="295" w:line="243" w:lineRule="exact"/>
        <w:textAlignment w:val="baseline"/>
        <w:rPr>
          <w:rFonts w:ascii="Tahoma" w:eastAsia="Tahoma" w:hAnsi="Tahoma"/>
          <w:color w:val="000000"/>
          <w:sz w:val="20"/>
        </w:rPr>
      </w:pPr>
      <w:r>
        <w:rPr>
          <w:rFonts w:ascii="Tahoma" w:eastAsia="Tahoma" w:hAnsi="Tahoma"/>
          <w:color w:val="000000"/>
          <w:sz w:val="20"/>
        </w:rPr>
        <w:t xml:space="preserve">      </w:t>
      </w:r>
      <w:r w:rsidR="00253700" w:rsidRPr="00486D5A">
        <w:rPr>
          <w:rFonts w:ascii="Tahoma" w:eastAsia="Tahoma" w:hAnsi="Tahoma"/>
          <w:color w:val="000000"/>
          <w:sz w:val="20"/>
        </w:rPr>
        <w:t>Section 45 of the FW Act, clause 15.2 of the 2010 Award and clause 17.1 of the</w:t>
      </w:r>
    </w:p>
    <w:p w14:paraId="7940E7F1" w14:textId="77777777" w:rsidR="0031359E" w:rsidRDefault="00253700">
      <w:pPr>
        <w:spacing w:before="10" w:line="417" w:lineRule="exact"/>
        <w:ind w:left="1152"/>
        <w:textAlignment w:val="baseline"/>
        <w:rPr>
          <w:rFonts w:ascii="Tahoma" w:eastAsia="Tahoma" w:hAnsi="Tahoma"/>
          <w:color w:val="000000"/>
          <w:sz w:val="20"/>
        </w:rPr>
      </w:pPr>
      <w:r>
        <w:rPr>
          <w:rFonts w:ascii="Tahoma" w:eastAsia="Tahoma" w:hAnsi="Tahoma"/>
          <w:color w:val="000000"/>
          <w:sz w:val="20"/>
        </w:rPr>
        <w:t>2020 Award — contravening terms of a modern award by not paying the minimum rates for ordinary hours worked by an employee.</w:t>
      </w:r>
    </w:p>
    <w:p w14:paraId="4A0EF413" w14:textId="77777777" w:rsidR="0031359E" w:rsidRDefault="00253700">
      <w:pPr>
        <w:tabs>
          <w:tab w:val="right" w:pos="792"/>
          <w:tab w:val="right" w:pos="8640"/>
        </w:tabs>
        <w:spacing w:before="294" w:line="239" w:lineRule="exact"/>
        <w:ind w:left="504"/>
        <w:textAlignment w:val="baseline"/>
        <w:rPr>
          <w:rFonts w:ascii="Tahoma" w:eastAsia="Tahoma" w:hAnsi="Tahoma"/>
          <w:color w:val="000000"/>
          <w:sz w:val="20"/>
        </w:rPr>
      </w:pPr>
      <w:r>
        <w:rPr>
          <w:rFonts w:ascii="Tahoma" w:eastAsia="Tahoma" w:hAnsi="Tahoma"/>
          <w:color w:val="000000"/>
          <w:sz w:val="20"/>
        </w:rPr>
        <w:tab/>
        <w:t>(c)</w:t>
      </w:r>
      <w:r>
        <w:rPr>
          <w:rFonts w:ascii="Tahoma" w:eastAsia="Tahoma" w:hAnsi="Tahoma"/>
          <w:color w:val="000000"/>
          <w:sz w:val="20"/>
        </w:rPr>
        <w:tab/>
        <w:t>Section 45 of the FW Act, clause 12.5(c) of the 2010 Award and clauses 11.2(a)(</w:t>
      </w:r>
      <w:proofErr w:type="spellStart"/>
      <w:r>
        <w:rPr>
          <w:rFonts w:ascii="Tahoma" w:eastAsia="Tahoma" w:hAnsi="Tahoma"/>
          <w:color w:val="000000"/>
          <w:sz w:val="20"/>
        </w:rPr>
        <w:t>i</w:t>
      </w:r>
      <w:proofErr w:type="spellEnd"/>
      <w:r>
        <w:rPr>
          <w:rFonts w:ascii="Tahoma" w:eastAsia="Tahoma" w:hAnsi="Tahoma"/>
          <w:color w:val="000000"/>
          <w:sz w:val="20"/>
        </w:rPr>
        <w:t>)</w:t>
      </w:r>
    </w:p>
    <w:p w14:paraId="3AB6498E" w14:textId="77777777" w:rsidR="0031359E" w:rsidRDefault="00253700">
      <w:pPr>
        <w:spacing w:before="4" w:line="423" w:lineRule="exact"/>
        <w:ind w:left="1152"/>
        <w:jc w:val="right"/>
        <w:textAlignment w:val="baseline"/>
        <w:rPr>
          <w:rFonts w:ascii="Tahoma" w:eastAsia="Tahoma" w:hAnsi="Tahoma"/>
          <w:color w:val="000000"/>
          <w:sz w:val="20"/>
        </w:rPr>
      </w:pPr>
      <w:r>
        <w:rPr>
          <w:rFonts w:ascii="Tahoma" w:eastAsia="Tahoma" w:hAnsi="Tahoma"/>
          <w:color w:val="000000"/>
          <w:sz w:val="20"/>
        </w:rPr>
        <w:t>-(ii) of the 2020 Award — contravening terms of a modern award by not paying a casual employee for each ordinary hour worked at the ordinary hourly rate and a</w:t>
      </w:r>
    </w:p>
    <w:p w14:paraId="7E309F74" w14:textId="77777777" w:rsidR="0031359E" w:rsidRDefault="00253700">
      <w:pPr>
        <w:spacing w:before="322" w:line="248"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Arial" w:eastAsia="Arial" w:hAnsi="Arial"/>
          <w:b/>
          <w:color w:val="000000"/>
          <w:sz w:val="20"/>
        </w:rPr>
        <w:t xml:space="preserve">3 </w:t>
      </w:r>
      <w:r>
        <w:rPr>
          <w:rFonts w:ascii="Tahoma" w:eastAsia="Tahoma" w:hAnsi="Tahoma"/>
          <w:color w:val="000000"/>
          <w:sz w:val="20"/>
        </w:rPr>
        <w:t xml:space="preserve">of </w:t>
      </w:r>
      <w:r>
        <w:rPr>
          <w:rFonts w:ascii="Arial" w:eastAsia="Arial" w:hAnsi="Arial"/>
          <w:b/>
          <w:color w:val="000000"/>
          <w:sz w:val="20"/>
        </w:rPr>
        <w:t>19</w:t>
      </w:r>
    </w:p>
    <w:p w14:paraId="2A62214C" w14:textId="3427E03D" w:rsidR="0031359E" w:rsidRDefault="0031359E">
      <w:pPr>
        <w:spacing w:before="61" w:line="157" w:lineRule="exact"/>
        <w:textAlignment w:val="baseline"/>
        <w:rPr>
          <w:rFonts w:ascii="Arial" w:eastAsia="Arial" w:hAnsi="Arial"/>
          <w:color w:val="000000"/>
          <w:spacing w:val="-3"/>
          <w:sz w:val="14"/>
        </w:rPr>
      </w:pPr>
    </w:p>
    <w:p w14:paraId="11A439B4" w14:textId="77777777" w:rsidR="0031359E" w:rsidRDefault="0031359E">
      <w:pPr>
        <w:sectPr w:rsidR="0031359E">
          <w:pgSz w:w="11904" w:h="16834"/>
          <w:pgMar w:top="1840" w:right="1727" w:bottom="47" w:left="1517" w:header="720" w:footer="720" w:gutter="0"/>
          <w:cols w:space="720"/>
        </w:sectPr>
      </w:pPr>
    </w:p>
    <w:p w14:paraId="644660BE" w14:textId="77777777" w:rsidR="0031359E" w:rsidRDefault="00253700">
      <w:pPr>
        <w:spacing w:before="11" w:after="297" w:line="244" w:lineRule="exact"/>
        <w:jc w:val="center"/>
        <w:textAlignment w:val="baseline"/>
        <w:rPr>
          <w:rFonts w:ascii="Tahoma" w:eastAsia="Tahoma" w:hAnsi="Tahoma"/>
          <w:color w:val="000000"/>
          <w:spacing w:val="3"/>
          <w:sz w:val="20"/>
        </w:rPr>
      </w:pPr>
      <w:r>
        <w:rPr>
          <w:rFonts w:ascii="Tahoma" w:eastAsia="Tahoma" w:hAnsi="Tahoma"/>
          <w:color w:val="000000"/>
          <w:spacing w:val="3"/>
          <w:sz w:val="20"/>
        </w:rPr>
        <w:lastRenderedPageBreak/>
        <w:t>loading of 25% of the ordinary hourly rate, for their classification; and</w:t>
      </w:r>
    </w:p>
    <w:p w14:paraId="7AFA3542" w14:textId="77777777" w:rsidR="0031359E" w:rsidRDefault="0031359E">
      <w:pPr>
        <w:spacing w:before="11" w:after="297" w:line="244" w:lineRule="exact"/>
        <w:sectPr w:rsidR="0031359E">
          <w:pgSz w:w="11904" w:h="16834"/>
          <w:pgMar w:top="1780" w:right="1497" w:bottom="518" w:left="1747" w:header="720" w:footer="720" w:gutter="0"/>
          <w:cols w:space="720"/>
        </w:sectPr>
      </w:pPr>
    </w:p>
    <w:p w14:paraId="6BDA15D1" w14:textId="49B409FE" w:rsidR="0031359E" w:rsidRPr="00486D5A" w:rsidRDefault="00486D5A" w:rsidP="00486D5A">
      <w:pPr>
        <w:pStyle w:val="ListParagraph"/>
        <w:numPr>
          <w:ilvl w:val="0"/>
          <w:numId w:val="28"/>
        </w:numPr>
        <w:tabs>
          <w:tab w:val="right" w:pos="8640"/>
        </w:tabs>
        <w:spacing w:line="239" w:lineRule="exact"/>
        <w:textAlignment w:val="baseline"/>
        <w:rPr>
          <w:rFonts w:ascii="Tahoma" w:eastAsia="Tahoma" w:hAnsi="Tahoma"/>
          <w:color w:val="000000"/>
          <w:sz w:val="20"/>
        </w:rPr>
      </w:pPr>
      <w:r>
        <w:rPr>
          <w:rFonts w:ascii="Tahoma" w:eastAsia="Tahoma" w:hAnsi="Tahoma"/>
          <w:color w:val="000000"/>
          <w:sz w:val="20"/>
        </w:rPr>
        <w:t xml:space="preserve">   </w:t>
      </w:r>
      <w:r w:rsidR="00253700" w:rsidRPr="00486D5A">
        <w:rPr>
          <w:rFonts w:ascii="Tahoma" w:eastAsia="Tahoma" w:hAnsi="Tahoma"/>
          <w:color w:val="000000"/>
          <w:sz w:val="20"/>
        </w:rPr>
        <w:t>Section 45 of the FW Act, clause 12.5(c) of the 2010 Award and clause 11.3 of the</w:t>
      </w:r>
    </w:p>
    <w:p w14:paraId="2883E20C" w14:textId="77777777" w:rsidR="0031359E" w:rsidRDefault="00253700">
      <w:pPr>
        <w:spacing w:before="5" w:line="422" w:lineRule="exact"/>
        <w:ind w:left="1080"/>
        <w:jc w:val="both"/>
        <w:textAlignment w:val="baseline"/>
        <w:rPr>
          <w:rFonts w:ascii="Tahoma" w:eastAsia="Tahoma" w:hAnsi="Tahoma"/>
          <w:color w:val="000000"/>
          <w:sz w:val="20"/>
        </w:rPr>
      </w:pPr>
      <w:r>
        <w:rPr>
          <w:rFonts w:ascii="Tahoma" w:eastAsia="Tahoma" w:hAnsi="Tahoma"/>
          <w:color w:val="000000"/>
          <w:sz w:val="20"/>
        </w:rPr>
        <w:t>2020 Award — contravening terms of a modern award by not paying a casual employee a minimum payment of 4 hours per engagement.</w:t>
      </w:r>
    </w:p>
    <w:p w14:paraId="6683A838" w14:textId="77777777" w:rsidR="0031359E" w:rsidRDefault="00253700">
      <w:pPr>
        <w:spacing w:before="113" w:line="423" w:lineRule="exact"/>
        <w:ind w:left="432" w:hanging="360"/>
        <w:jc w:val="both"/>
        <w:textAlignment w:val="baseline"/>
        <w:rPr>
          <w:rFonts w:ascii="Tahoma" w:eastAsia="Tahoma" w:hAnsi="Tahoma"/>
          <w:color w:val="000000"/>
          <w:sz w:val="20"/>
        </w:rPr>
      </w:pPr>
      <w:r>
        <w:rPr>
          <w:rFonts w:ascii="Tahoma" w:eastAsia="Tahoma" w:hAnsi="Tahoma"/>
          <w:color w:val="000000"/>
          <w:sz w:val="20"/>
        </w:rPr>
        <w:t>10. In response to the Findings of Contravention letters, ACUG NSW and ACUG SA informed the FWO that they had already commissioned a third-party specialist provider to develop an information technology system to include time recording functions and management of entitlements (including automatic updates for award increases).</w:t>
      </w:r>
    </w:p>
    <w:p w14:paraId="63D95F95" w14:textId="77777777" w:rsidR="0031359E" w:rsidRDefault="00253700" w:rsidP="00724F2D">
      <w:pPr>
        <w:pStyle w:val="Heading3"/>
        <w:rPr>
          <w:rFonts w:eastAsia="Tahoma"/>
        </w:rPr>
      </w:pPr>
      <w:r>
        <w:rPr>
          <w:rFonts w:eastAsia="Tahoma"/>
        </w:rPr>
        <w:t>Remediation Calculations</w:t>
      </w:r>
    </w:p>
    <w:p w14:paraId="2534BEE8" w14:textId="77777777" w:rsidR="0031359E" w:rsidRDefault="0031359E">
      <w:pPr>
        <w:spacing w:before="296" w:after="314" w:line="239" w:lineRule="exact"/>
        <w:sectPr w:rsidR="0031359E">
          <w:type w:val="continuous"/>
          <w:pgSz w:w="11904" w:h="16834"/>
          <w:pgMar w:top="1780" w:right="1528" w:bottom="518" w:left="1716" w:header="720" w:footer="720" w:gutter="0"/>
          <w:cols w:space="720"/>
        </w:sectPr>
      </w:pPr>
    </w:p>
    <w:p w14:paraId="738C93B5" w14:textId="0A2CCA25" w:rsidR="0031359E" w:rsidRDefault="00C3526E">
      <w:pPr>
        <w:numPr>
          <w:ilvl w:val="0"/>
          <w:numId w:val="5"/>
        </w:numPr>
        <w:tabs>
          <w:tab w:val="clear" w:pos="288"/>
          <w:tab w:val="left" w:pos="432"/>
        </w:tabs>
        <w:spacing w:line="314" w:lineRule="exact"/>
        <w:ind w:left="432" w:hanging="288"/>
        <w:textAlignment w:val="baseline"/>
        <w:rPr>
          <w:rFonts w:ascii="Tahoma" w:eastAsia="Tahoma" w:hAnsi="Tahoma"/>
          <w:color w:val="000000"/>
          <w:sz w:val="20"/>
        </w:rPr>
      </w:pPr>
      <w:r>
        <w:pict w14:anchorId="6953CF9F">
          <v:line id="_x0000_s1051" style="position:absolute;left:0;text-align:left;z-index:251645952;mso-position-horizontal-relative:text;mso-position-vertical-relative:text" from="-75.35pt,-.3pt" to="502.7pt,-.3pt" strokecolor="#0c0c56" strokeweight=".5pt"/>
        </w:pict>
      </w:r>
      <w:r w:rsidR="00486D5A">
        <w:rPr>
          <w:rFonts w:ascii="Tahoma" w:eastAsia="Tahoma" w:hAnsi="Tahoma"/>
          <w:color w:val="000000"/>
          <w:sz w:val="20"/>
        </w:rPr>
        <w:t>O</w:t>
      </w:r>
      <w:r w:rsidR="00253700">
        <w:rPr>
          <w:rFonts w:ascii="Tahoma" w:eastAsia="Tahoma" w:hAnsi="Tahoma"/>
          <w:color w:val="000000"/>
          <w:sz w:val="20"/>
        </w:rPr>
        <w:t>n 24 February 2023, ACUG SA provided the FWO with remediation calculations, confirming 226 employees were underpaid a total of $77,723.70 (gross).</w:t>
      </w:r>
    </w:p>
    <w:p w14:paraId="730B8741" w14:textId="77777777" w:rsidR="0031359E" w:rsidRDefault="00253700">
      <w:pPr>
        <w:numPr>
          <w:ilvl w:val="0"/>
          <w:numId w:val="5"/>
        </w:numPr>
        <w:tabs>
          <w:tab w:val="clear" w:pos="288"/>
          <w:tab w:val="left" w:pos="432"/>
        </w:tabs>
        <w:spacing w:before="118" w:line="421" w:lineRule="exact"/>
        <w:ind w:left="432" w:hanging="288"/>
        <w:textAlignment w:val="baseline"/>
        <w:rPr>
          <w:rFonts w:ascii="Tahoma" w:eastAsia="Tahoma" w:hAnsi="Tahoma"/>
          <w:color w:val="000000"/>
          <w:sz w:val="20"/>
        </w:rPr>
      </w:pPr>
      <w:r>
        <w:rPr>
          <w:rFonts w:ascii="Tahoma" w:eastAsia="Tahoma" w:hAnsi="Tahoma"/>
          <w:color w:val="000000"/>
          <w:sz w:val="20"/>
        </w:rPr>
        <w:t>On 1 June 2023, ACUG NSW provided the FWO with remediation calculations, confirming 697 employees were underpaid a total of $71,548.56 (gross).</w:t>
      </w:r>
    </w:p>
    <w:p w14:paraId="1C50B63C" w14:textId="77777777" w:rsidR="0031359E" w:rsidRDefault="00253700" w:rsidP="00724F2D">
      <w:pPr>
        <w:pStyle w:val="Heading2"/>
        <w:rPr>
          <w:rFonts w:eastAsia="Tahoma"/>
          <w:w w:val="95"/>
        </w:rPr>
      </w:pPr>
      <w:r>
        <w:rPr>
          <w:rFonts w:eastAsia="Tahoma"/>
          <w:w w:val="95"/>
        </w:rPr>
        <w:t>ADMISSIONS</w:t>
      </w:r>
    </w:p>
    <w:p w14:paraId="5F6BEBBE" w14:textId="77777777" w:rsidR="0031359E" w:rsidRDefault="00253700">
      <w:pPr>
        <w:numPr>
          <w:ilvl w:val="0"/>
          <w:numId w:val="5"/>
        </w:numPr>
        <w:tabs>
          <w:tab w:val="clear" w:pos="288"/>
          <w:tab w:val="left" w:pos="432"/>
        </w:tabs>
        <w:spacing w:before="127" w:line="418" w:lineRule="exact"/>
        <w:ind w:left="432" w:hanging="288"/>
        <w:textAlignment w:val="baseline"/>
        <w:rPr>
          <w:rFonts w:ascii="Tahoma" w:eastAsia="Tahoma" w:hAnsi="Tahoma"/>
          <w:color w:val="000000"/>
          <w:spacing w:val="4"/>
          <w:sz w:val="20"/>
        </w:rPr>
      </w:pPr>
      <w:r>
        <w:rPr>
          <w:rFonts w:ascii="Tahoma" w:eastAsia="Tahoma" w:hAnsi="Tahoma"/>
          <w:color w:val="000000"/>
          <w:spacing w:val="4"/>
          <w:sz w:val="20"/>
        </w:rPr>
        <w:t>The FWO has a reasonable belief and ACUG NSW and ACUG SA admit that they contravened:</w:t>
      </w:r>
    </w:p>
    <w:p w14:paraId="4A3FD0F5" w14:textId="77777777" w:rsidR="0031359E" w:rsidRDefault="00253700">
      <w:pPr>
        <w:tabs>
          <w:tab w:val="left" w:pos="1152"/>
        </w:tabs>
        <w:spacing w:before="125" w:line="422" w:lineRule="exact"/>
        <w:ind w:left="1152" w:hanging="720"/>
        <w:jc w:val="both"/>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 xml:space="preserve">Section 45 of the FW Act during the Relevant Period by failing to pay each of the employees named in Schedule A to this EU </w:t>
      </w:r>
      <w:r>
        <w:rPr>
          <w:rFonts w:ascii="Tahoma" w:eastAsia="Tahoma" w:hAnsi="Tahoma"/>
          <w:b/>
          <w:color w:val="000000"/>
          <w:sz w:val="20"/>
        </w:rPr>
        <w:t xml:space="preserve">(Schedule A Employees) </w:t>
      </w:r>
      <w:r>
        <w:rPr>
          <w:rFonts w:ascii="Tahoma" w:eastAsia="Tahoma" w:hAnsi="Tahoma"/>
          <w:color w:val="000000"/>
          <w:sz w:val="20"/>
        </w:rPr>
        <w:t>the amount or amounts to which that employee was entitled under the Award, resulting in the underpayments identified in Schedule A, in particular:</w:t>
      </w:r>
    </w:p>
    <w:p w14:paraId="0D40274A" w14:textId="77777777" w:rsidR="0031359E" w:rsidRDefault="00253700">
      <w:pPr>
        <w:numPr>
          <w:ilvl w:val="0"/>
          <w:numId w:val="6"/>
        </w:numPr>
        <w:tabs>
          <w:tab w:val="clear" w:pos="576"/>
          <w:tab w:val="left" w:pos="1728"/>
        </w:tabs>
        <w:spacing w:before="121" w:line="422"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Clause 15.2 of the 2010 Award and Clause 17.1 of the 2020 Award — Failure to pay the minimum rates for ordinary hours worked by an </w:t>
      </w:r>
      <w:proofErr w:type="gramStart"/>
      <w:r>
        <w:rPr>
          <w:rFonts w:ascii="Tahoma" w:eastAsia="Tahoma" w:hAnsi="Tahoma"/>
          <w:color w:val="000000"/>
          <w:sz w:val="20"/>
        </w:rPr>
        <w:t>employee;</w:t>
      </w:r>
      <w:proofErr w:type="gramEnd"/>
    </w:p>
    <w:p w14:paraId="71300504" w14:textId="77777777" w:rsidR="0031359E" w:rsidRDefault="00253700">
      <w:pPr>
        <w:numPr>
          <w:ilvl w:val="0"/>
          <w:numId w:val="6"/>
        </w:numPr>
        <w:tabs>
          <w:tab w:val="clear" w:pos="576"/>
          <w:tab w:val="left" w:pos="1728"/>
        </w:tabs>
        <w:spacing w:before="111" w:line="423" w:lineRule="exact"/>
        <w:ind w:left="1728" w:hanging="576"/>
        <w:jc w:val="both"/>
        <w:textAlignment w:val="baseline"/>
        <w:rPr>
          <w:rFonts w:ascii="Tahoma" w:eastAsia="Tahoma" w:hAnsi="Tahoma"/>
          <w:color w:val="000000"/>
          <w:sz w:val="20"/>
        </w:rPr>
      </w:pPr>
      <w:r>
        <w:rPr>
          <w:rFonts w:ascii="Tahoma" w:eastAsia="Tahoma" w:hAnsi="Tahoma"/>
          <w:color w:val="000000"/>
          <w:sz w:val="20"/>
        </w:rPr>
        <w:t>Clause 12.5(c) of the 2010 Award and Clause 11.2(a)(</w:t>
      </w:r>
      <w:proofErr w:type="spellStart"/>
      <w:r>
        <w:rPr>
          <w:rFonts w:ascii="Tahoma" w:eastAsia="Tahoma" w:hAnsi="Tahoma"/>
          <w:color w:val="000000"/>
          <w:sz w:val="20"/>
        </w:rPr>
        <w:t>i</w:t>
      </w:r>
      <w:proofErr w:type="spellEnd"/>
      <w:r>
        <w:rPr>
          <w:rFonts w:ascii="Tahoma" w:eastAsia="Tahoma" w:hAnsi="Tahoma"/>
          <w:color w:val="000000"/>
          <w:sz w:val="20"/>
        </w:rPr>
        <w:t>) -(ii) of the 2020 Award — Failure to pay a casual employee for each ordinary hour worked at the ordinary hourly rate and a loading of 25% of the ordinary hourly rate, for their classification; and</w:t>
      </w:r>
    </w:p>
    <w:p w14:paraId="5A3D6110" w14:textId="77777777" w:rsidR="0031359E" w:rsidRDefault="00253700">
      <w:pPr>
        <w:numPr>
          <w:ilvl w:val="0"/>
          <w:numId w:val="6"/>
        </w:numPr>
        <w:tabs>
          <w:tab w:val="clear" w:pos="576"/>
          <w:tab w:val="left" w:pos="1728"/>
        </w:tabs>
        <w:spacing w:before="117" w:line="424" w:lineRule="exact"/>
        <w:ind w:left="1728" w:hanging="576"/>
        <w:jc w:val="both"/>
        <w:textAlignment w:val="baseline"/>
        <w:rPr>
          <w:rFonts w:ascii="Tahoma" w:eastAsia="Tahoma" w:hAnsi="Tahoma"/>
          <w:color w:val="000000"/>
          <w:sz w:val="20"/>
        </w:rPr>
      </w:pPr>
      <w:r>
        <w:rPr>
          <w:rFonts w:ascii="Tahoma" w:eastAsia="Tahoma" w:hAnsi="Tahoma"/>
          <w:color w:val="000000"/>
          <w:sz w:val="20"/>
        </w:rPr>
        <w:t>Clause 12.5(c) of the 2010 Award and Clause 11.3 of the 2020 Award —Failure to pay a casual employee a minimum payment of 4 hours per engagement.</w:t>
      </w:r>
    </w:p>
    <w:p w14:paraId="7FC19154" w14:textId="77777777" w:rsidR="0031359E" w:rsidRDefault="00253700">
      <w:pPr>
        <w:spacing w:before="291" w:line="246"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4 </w:t>
      </w:r>
      <w:r>
        <w:rPr>
          <w:rFonts w:ascii="Tahoma" w:eastAsia="Tahoma" w:hAnsi="Tahoma"/>
          <w:color w:val="000000"/>
          <w:sz w:val="20"/>
        </w:rPr>
        <w:t xml:space="preserve">of </w:t>
      </w:r>
      <w:r>
        <w:rPr>
          <w:rFonts w:ascii="Tahoma" w:eastAsia="Tahoma" w:hAnsi="Tahoma"/>
          <w:b/>
          <w:color w:val="000000"/>
          <w:sz w:val="20"/>
        </w:rPr>
        <w:t>19</w:t>
      </w:r>
    </w:p>
    <w:p w14:paraId="3FF140A5" w14:textId="75629ABA" w:rsidR="0031359E" w:rsidRDefault="00253700">
      <w:pPr>
        <w:spacing w:before="59" w:line="161" w:lineRule="exact"/>
        <w:textAlignment w:val="baseline"/>
        <w:rPr>
          <w:rFonts w:ascii="Arial" w:eastAsia="Arial" w:hAnsi="Arial"/>
          <w:color w:val="000000"/>
          <w:spacing w:val="-4"/>
          <w:sz w:val="14"/>
        </w:rPr>
      </w:pPr>
      <w:r>
        <w:rPr>
          <w:rFonts w:ascii="Arial" w:eastAsia="Arial" w:hAnsi="Arial"/>
          <w:color w:val="000000"/>
          <w:spacing w:val="-4"/>
          <w:sz w:val="14"/>
        </w:rPr>
        <w:t>D</w:t>
      </w:r>
    </w:p>
    <w:p w14:paraId="2549E0F8" w14:textId="77777777" w:rsidR="0031359E" w:rsidRDefault="0031359E">
      <w:pPr>
        <w:sectPr w:rsidR="0031359E">
          <w:type w:val="continuous"/>
          <w:pgSz w:w="11904" w:h="16834"/>
          <w:pgMar w:top="1780" w:right="1519" w:bottom="518" w:left="1725" w:header="720" w:footer="720" w:gutter="0"/>
          <w:cols w:space="720"/>
        </w:sectPr>
      </w:pPr>
    </w:p>
    <w:p w14:paraId="1E485A92" w14:textId="77777777" w:rsidR="0031359E" w:rsidRDefault="00253700">
      <w:pPr>
        <w:tabs>
          <w:tab w:val="left" w:pos="1224"/>
        </w:tabs>
        <w:spacing w:line="366" w:lineRule="exact"/>
        <w:ind w:left="1152" w:hanging="576"/>
        <w:jc w:val="both"/>
        <w:textAlignment w:val="baseline"/>
        <w:rPr>
          <w:rFonts w:ascii="Tahoma" w:eastAsia="Tahoma" w:hAnsi="Tahoma"/>
          <w:color w:val="000000"/>
          <w:sz w:val="20"/>
        </w:rPr>
      </w:pPr>
      <w:r>
        <w:rPr>
          <w:rFonts w:ascii="Tahoma" w:eastAsia="Tahoma" w:hAnsi="Tahoma"/>
          <w:color w:val="000000"/>
          <w:sz w:val="20"/>
        </w:rPr>
        <w:t>(b)</w:t>
      </w:r>
      <w:r>
        <w:rPr>
          <w:rFonts w:ascii="Tahoma" w:eastAsia="Tahoma" w:hAnsi="Tahoma"/>
          <w:color w:val="000000"/>
          <w:sz w:val="20"/>
        </w:rPr>
        <w:tab/>
        <w:t>Section 535(1) of the FW Act during the Relevant Period by failing to make or keep employee records for 7 years of the kind prescribed by the FW Regs for the Schedule A Employees in relation to:</w:t>
      </w:r>
    </w:p>
    <w:p w14:paraId="58C749A9" w14:textId="77777777" w:rsidR="0031359E" w:rsidRDefault="00253700">
      <w:pPr>
        <w:numPr>
          <w:ilvl w:val="0"/>
          <w:numId w:val="7"/>
        </w:numPr>
        <w:tabs>
          <w:tab w:val="clear" w:pos="648"/>
          <w:tab w:val="left" w:pos="1800"/>
        </w:tabs>
        <w:spacing w:before="114" w:line="424" w:lineRule="exact"/>
        <w:ind w:left="1800" w:hanging="648"/>
        <w:jc w:val="both"/>
        <w:textAlignment w:val="baseline"/>
        <w:rPr>
          <w:rFonts w:ascii="Tahoma" w:eastAsia="Tahoma" w:hAnsi="Tahoma"/>
          <w:color w:val="000000"/>
          <w:spacing w:val="1"/>
          <w:sz w:val="20"/>
        </w:rPr>
      </w:pPr>
      <w:r>
        <w:rPr>
          <w:rFonts w:ascii="Tahoma" w:eastAsia="Tahoma" w:hAnsi="Tahoma"/>
          <w:color w:val="000000"/>
          <w:spacing w:val="1"/>
          <w:sz w:val="20"/>
        </w:rPr>
        <w:t xml:space="preserve">FW Reg — 3.33(2) — if an employee is a casual or irregular part-time employee who is guaranteed a rate of pay set by reference to </w:t>
      </w:r>
      <w:proofErr w:type="gramStart"/>
      <w:r>
        <w:rPr>
          <w:rFonts w:ascii="Tahoma" w:eastAsia="Tahoma" w:hAnsi="Tahoma"/>
          <w:color w:val="000000"/>
          <w:spacing w:val="1"/>
          <w:sz w:val="20"/>
        </w:rPr>
        <w:t>a period of time</w:t>
      </w:r>
      <w:proofErr w:type="gramEnd"/>
      <w:r>
        <w:rPr>
          <w:rFonts w:ascii="Tahoma" w:eastAsia="Tahoma" w:hAnsi="Tahoma"/>
          <w:color w:val="000000"/>
          <w:spacing w:val="1"/>
          <w:sz w:val="20"/>
        </w:rPr>
        <w:t xml:space="preserve"> worked, the record must set out the hours worked by the employee; and</w:t>
      </w:r>
    </w:p>
    <w:p w14:paraId="7061C231" w14:textId="77777777" w:rsidR="0031359E" w:rsidRDefault="00253700">
      <w:pPr>
        <w:numPr>
          <w:ilvl w:val="0"/>
          <w:numId w:val="7"/>
        </w:numPr>
        <w:tabs>
          <w:tab w:val="clear" w:pos="648"/>
          <w:tab w:val="left" w:pos="1800"/>
        </w:tabs>
        <w:spacing w:before="121" w:line="422" w:lineRule="exact"/>
        <w:ind w:left="1800" w:hanging="648"/>
        <w:jc w:val="both"/>
        <w:textAlignment w:val="baseline"/>
        <w:rPr>
          <w:rFonts w:ascii="Tahoma" w:eastAsia="Tahoma" w:hAnsi="Tahoma"/>
          <w:color w:val="000000"/>
          <w:spacing w:val="-2"/>
          <w:sz w:val="20"/>
        </w:rPr>
      </w:pPr>
      <w:r>
        <w:rPr>
          <w:rFonts w:ascii="Tahoma" w:eastAsia="Tahoma" w:hAnsi="Tahoma"/>
          <w:color w:val="000000"/>
          <w:spacing w:val="-2"/>
          <w:sz w:val="20"/>
        </w:rPr>
        <w:t xml:space="preserve">FW Reg — 3.33(3) — if an employee is entitled to be paid an incentive-based payment, or a bonus, or a loading, or a penalty rate or another monetary allowance or separately identifiable entitlement, the record must set out details of the payment, bonus, loading, rate, </w:t>
      </w:r>
      <w:proofErr w:type="gramStart"/>
      <w:r>
        <w:rPr>
          <w:rFonts w:ascii="Tahoma" w:eastAsia="Tahoma" w:hAnsi="Tahoma"/>
          <w:color w:val="000000"/>
          <w:spacing w:val="-2"/>
          <w:sz w:val="20"/>
        </w:rPr>
        <w:t>allowance</w:t>
      </w:r>
      <w:proofErr w:type="gramEnd"/>
      <w:r>
        <w:rPr>
          <w:rFonts w:ascii="Tahoma" w:eastAsia="Tahoma" w:hAnsi="Tahoma"/>
          <w:color w:val="000000"/>
          <w:spacing w:val="-2"/>
          <w:sz w:val="20"/>
        </w:rPr>
        <w:t xml:space="preserve"> or entitlement.</w:t>
      </w:r>
    </w:p>
    <w:p w14:paraId="7163BDEB" w14:textId="77777777" w:rsidR="0031359E" w:rsidRDefault="00253700">
      <w:pPr>
        <w:spacing w:before="296" w:line="241" w:lineRule="exact"/>
        <w:ind w:left="144"/>
        <w:textAlignment w:val="baseline"/>
        <w:rPr>
          <w:rFonts w:ascii="Tahoma" w:eastAsia="Tahoma" w:hAnsi="Tahoma"/>
          <w:color w:val="000000"/>
          <w:spacing w:val="4"/>
          <w:sz w:val="20"/>
        </w:rPr>
      </w:pPr>
      <w:r>
        <w:rPr>
          <w:rFonts w:ascii="Tahoma" w:eastAsia="Tahoma" w:hAnsi="Tahoma"/>
          <w:color w:val="000000"/>
          <w:spacing w:val="4"/>
          <w:sz w:val="20"/>
        </w:rPr>
        <w:t>14. The contraventions identified in clause 13 of this Undertaking do not include:</w:t>
      </w:r>
    </w:p>
    <w:p w14:paraId="1A79E4C6" w14:textId="77777777" w:rsidR="0031359E" w:rsidRDefault="00253700">
      <w:pPr>
        <w:numPr>
          <w:ilvl w:val="0"/>
          <w:numId w:val="8"/>
        </w:numPr>
        <w:tabs>
          <w:tab w:val="clear" w:pos="576"/>
          <w:tab w:val="left" w:pos="1152"/>
        </w:tabs>
        <w:spacing w:before="122" w:line="421"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any contraventions which relate to or arise </w:t>
      </w:r>
      <w:proofErr w:type="gramStart"/>
      <w:r>
        <w:rPr>
          <w:rFonts w:ascii="Tahoma" w:eastAsia="Tahoma" w:hAnsi="Tahoma"/>
          <w:color w:val="000000"/>
          <w:sz w:val="20"/>
        </w:rPr>
        <w:t>as a consequence of</w:t>
      </w:r>
      <w:proofErr w:type="gramEnd"/>
      <w:r>
        <w:rPr>
          <w:rFonts w:ascii="Tahoma" w:eastAsia="Tahoma" w:hAnsi="Tahoma"/>
          <w:color w:val="000000"/>
          <w:sz w:val="20"/>
        </w:rPr>
        <w:t xml:space="preserve"> ACUG NSW and ACUG SA failing to correctly apply the 2010 Award and 2020 Award to any employee not listed in Schedule A to this Undertaking </w:t>
      </w:r>
      <w:r>
        <w:rPr>
          <w:rFonts w:ascii="Tahoma" w:eastAsia="Tahoma" w:hAnsi="Tahoma"/>
          <w:b/>
          <w:color w:val="000000"/>
          <w:sz w:val="20"/>
        </w:rPr>
        <w:t xml:space="preserve">(Non-schedule Employees). </w:t>
      </w:r>
      <w:r>
        <w:rPr>
          <w:rFonts w:ascii="Tahoma" w:eastAsia="Tahoma" w:hAnsi="Tahoma"/>
          <w:color w:val="000000"/>
          <w:sz w:val="20"/>
        </w:rPr>
        <w:t xml:space="preserve">For the avoidance of doubt this Undertaking is not given in respect of any Non-schedule Employees who were underpaid </w:t>
      </w:r>
      <w:proofErr w:type="gramStart"/>
      <w:r>
        <w:rPr>
          <w:rFonts w:ascii="Tahoma" w:eastAsia="Tahoma" w:hAnsi="Tahoma"/>
          <w:color w:val="000000"/>
          <w:sz w:val="20"/>
        </w:rPr>
        <w:t>as a result of</w:t>
      </w:r>
      <w:proofErr w:type="gramEnd"/>
      <w:r>
        <w:rPr>
          <w:rFonts w:ascii="Tahoma" w:eastAsia="Tahoma" w:hAnsi="Tahoma"/>
          <w:color w:val="000000"/>
          <w:sz w:val="20"/>
        </w:rPr>
        <w:t xml:space="preserve"> ACUG NSW and ACUG SA failing to correctly apply the 2010 Award and the 2020 Award and the FWO's acceptance of this Undertaking is not based on any reasonable belief about the existence of any contravention because of any such underpayment; or</w:t>
      </w:r>
    </w:p>
    <w:p w14:paraId="514A31E8" w14:textId="77777777" w:rsidR="0031359E" w:rsidRDefault="00253700">
      <w:pPr>
        <w:numPr>
          <w:ilvl w:val="0"/>
          <w:numId w:val="8"/>
        </w:numPr>
        <w:tabs>
          <w:tab w:val="clear" w:pos="576"/>
          <w:tab w:val="left" w:pos="1152"/>
        </w:tabs>
        <w:spacing w:before="108" w:line="423"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any contraventions which relate to or arise as a consequence of ACUG NSW and ACUG SA failing to correctly apply any provisions of the 2010 Award and the 2020 Award to any of the Schedule A Employees other than as identified in clause 13(a) of this </w:t>
      </w:r>
      <w:proofErr w:type="gramStart"/>
      <w:r>
        <w:rPr>
          <w:rFonts w:ascii="Tahoma" w:eastAsia="Tahoma" w:hAnsi="Tahoma"/>
          <w:color w:val="000000"/>
          <w:sz w:val="20"/>
        </w:rPr>
        <w:t>Undertaking;</w:t>
      </w:r>
      <w:proofErr w:type="gramEnd"/>
      <w:r>
        <w:rPr>
          <w:rFonts w:ascii="Tahoma" w:eastAsia="Tahoma" w:hAnsi="Tahoma"/>
          <w:color w:val="000000"/>
          <w:sz w:val="20"/>
        </w:rPr>
        <w:t xml:space="preserve"> or</w:t>
      </w:r>
    </w:p>
    <w:p w14:paraId="2669710B" w14:textId="77777777" w:rsidR="0031359E" w:rsidRDefault="00253700">
      <w:pPr>
        <w:numPr>
          <w:ilvl w:val="0"/>
          <w:numId w:val="8"/>
        </w:numPr>
        <w:tabs>
          <w:tab w:val="clear" w:pos="576"/>
          <w:tab w:val="left" w:pos="1152"/>
        </w:tabs>
        <w:spacing w:before="123" w:line="421" w:lineRule="exact"/>
        <w:ind w:left="1152" w:hanging="576"/>
        <w:jc w:val="both"/>
        <w:textAlignment w:val="baseline"/>
        <w:rPr>
          <w:rFonts w:ascii="Tahoma" w:eastAsia="Tahoma" w:hAnsi="Tahoma"/>
          <w:color w:val="000000"/>
          <w:sz w:val="20"/>
        </w:rPr>
      </w:pPr>
      <w:r>
        <w:rPr>
          <w:rFonts w:ascii="Tahoma" w:eastAsia="Tahoma" w:hAnsi="Tahoma"/>
          <w:color w:val="000000"/>
          <w:sz w:val="20"/>
        </w:rPr>
        <w:t>any contraventions which have not yet occurred at the date that this Undertaking is offered by ACUG NSW and ACUG SA (</w:t>
      </w:r>
      <w:proofErr w:type="gramStart"/>
      <w:r>
        <w:rPr>
          <w:rFonts w:ascii="Tahoma" w:eastAsia="Tahoma" w:hAnsi="Tahoma"/>
          <w:color w:val="000000"/>
          <w:sz w:val="20"/>
        </w:rPr>
        <w:t>whether or not</w:t>
      </w:r>
      <w:proofErr w:type="gramEnd"/>
      <w:r>
        <w:rPr>
          <w:rFonts w:ascii="Tahoma" w:eastAsia="Tahoma" w:hAnsi="Tahoma"/>
          <w:color w:val="000000"/>
          <w:sz w:val="20"/>
        </w:rPr>
        <w:t xml:space="preserve"> those contraventions are identified in the Independent Audits described at clause 29 below). For the avoidance of doubt this Undertaking is not given in respect of any contravention which has not occurred on the date which it is offered by ACUG NSW and ACUG SA and the FWO's acceptance of this Undertaking is not based on any reasonable</w:t>
      </w:r>
    </w:p>
    <w:p w14:paraId="36226BB8" w14:textId="77777777" w:rsidR="0031359E" w:rsidRDefault="00253700">
      <w:pPr>
        <w:spacing w:before="438" w:line="244"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5 </w:t>
      </w:r>
      <w:r>
        <w:rPr>
          <w:rFonts w:ascii="Tahoma" w:eastAsia="Tahoma" w:hAnsi="Tahoma"/>
          <w:color w:val="000000"/>
          <w:sz w:val="20"/>
        </w:rPr>
        <w:t xml:space="preserve">of </w:t>
      </w:r>
      <w:r>
        <w:rPr>
          <w:rFonts w:ascii="Tahoma" w:eastAsia="Tahoma" w:hAnsi="Tahoma"/>
          <w:b/>
          <w:color w:val="000000"/>
          <w:sz w:val="20"/>
        </w:rPr>
        <w:t>19</w:t>
      </w:r>
    </w:p>
    <w:p w14:paraId="618B3893" w14:textId="77DB6107" w:rsidR="0031359E" w:rsidRDefault="0031359E">
      <w:pPr>
        <w:spacing w:before="70" w:line="157" w:lineRule="exact"/>
        <w:textAlignment w:val="baseline"/>
        <w:rPr>
          <w:rFonts w:ascii="Arial" w:eastAsia="Arial" w:hAnsi="Arial"/>
          <w:color w:val="000000"/>
          <w:spacing w:val="-3"/>
          <w:sz w:val="14"/>
        </w:rPr>
      </w:pPr>
    </w:p>
    <w:p w14:paraId="35064B3A" w14:textId="77777777" w:rsidR="0031359E" w:rsidRDefault="0031359E">
      <w:pPr>
        <w:sectPr w:rsidR="0031359E">
          <w:pgSz w:w="11904" w:h="16834"/>
          <w:pgMar w:top="1820" w:right="1735" w:bottom="498" w:left="1509" w:header="720" w:footer="720" w:gutter="0"/>
          <w:cols w:space="720"/>
        </w:sectPr>
      </w:pPr>
    </w:p>
    <w:p w14:paraId="4D80B228" w14:textId="47B2C698" w:rsidR="0031359E" w:rsidRDefault="00253700">
      <w:pPr>
        <w:spacing w:line="387" w:lineRule="exact"/>
        <w:ind w:firstLine="1080"/>
        <w:textAlignment w:val="baseline"/>
        <w:rPr>
          <w:rStyle w:val="Heading2Char"/>
        </w:rPr>
      </w:pPr>
      <w:r>
        <w:rPr>
          <w:rFonts w:ascii="Tahoma" w:eastAsia="Tahoma" w:hAnsi="Tahoma"/>
          <w:color w:val="000000"/>
          <w:sz w:val="20"/>
        </w:rPr>
        <w:t xml:space="preserve">belief about the existence of any such contravention. </w:t>
      </w:r>
      <w:r>
        <w:rPr>
          <w:rFonts w:ascii="Tahoma" w:eastAsia="Tahoma" w:hAnsi="Tahoma"/>
          <w:color w:val="000000"/>
          <w:sz w:val="20"/>
        </w:rPr>
        <w:br/>
      </w:r>
    </w:p>
    <w:p w14:paraId="6A1FCF51" w14:textId="21719B66" w:rsidR="00724F2D" w:rsidRPr="00724F2D" w:rsidRDefault="00724F2D" w:rsidP="00724F2D">
      <w:pPr>
        <w:pStyle w:val="Heading2"/>
        <w:rPr>
          <w:rFonts w:eastAsia="Tahoma"/>
          <w:b w:val="0"/>
          <w:bCs/>
          <w:color w:val="000000"/>
        </w:rPr>
      </w:pPr>
      <w:r w:rsidRPr="00724F2D">
        <w:rPr>
          <w:rStyle w:val="Heading2Char"/>
          <w:b/>
          <w:bCs/>
        </w:rPr>
        <w:t>UNDERTAKINGS</w:t>
      </w:r>
    </w:p>
    <w:p w14:paraId="5D3F8A50" w14:textId="497D184B" w:rsidR="0031359E" w:rsidRPr="00724F2D" w:rsidRDefault="00253700">
      <w:pPr>
        <w:numPr>
          <w:ilvl w:val="0"/>
          <w:numId w:val="9"/>
        </w:numPr>
        <w:tabs>
          <w:tab w:val="clear" w:pos="288"/>
          <w:tab w:val="left" w:pos="432"/>
        </w:tabs>
        <w:spacing w:before="21" w:line="532" w:lineRule="exact"/>
        <w:ind w:right="792" w:firstLine="144"/>
        <w:textAlignment w:val="baseline"/>
        <w:rPr>
          <w:rStyle w:val="Heading3Char"/>
          <w:rFonts w:eastAsia="Tahoma" w:cs="Times New Roman"/>
          <w:b w:val="0"/>
          <w:color w:val="000000"/>
          <w:szCs w:val="22"/>
        </w:rPr>
      </w:pPr>
      <w:r>
        <w:rPr>
          <w:rFonts w:ascii="Tahoma" w:eastAsia="Tahoma" w:hAnsi="Tahoma"/>
          <w:color w:val="000000"/>
          <w:sz w:val="20"/>
        </w:rPr>
        <w:t xml:space="preserve">ACUG NSW and ACUG SA will take the actions set out at clauses 16 to 54 below. </w:t>
      </w:r>
    </w:p>
    <w:p w14:paraId="2E772A6E" w14:textId="3DB54343" w:rsidR="00724F2D" w:rsidRDefault="00724F2D" w:rsidP="00724F2D">
      <w:pPr>
        <w:pStyle w:val="Heading3"/>
        <w:rPr>
          <w:rFonts w:eastAsia="Tahoma"/>
        </w:rPr>
      </w:pPr>
      <w:r w:rsidRPr="00724F2D">
        <w:rPr>
          <w:rFonts w:eastAsia="Tahoma"/>
        </w:rPr>
        <w:t>Rectification of underpayments</w:t>
      </w:r>
    </w:p>
    <w:p w14:paraId="69A9FA79" w14:textId="77777777" w:rsidR="0031359E" w:rsidRDefault="00253700">
      <w:pPr>
        <w:numPr>
          <w:ilvl w:val="0"/>
          <w:numId w:val="9"/>
        </w:numPr>
        <w:tabs>
          <w:tab w:val="clear" w:pos="288"/>
          <w:tab w:val="left" w:pos="432"/>
        </w:tabs>
        <w:spacing w:before="115" w:line="425" w:lineRule="exact"/>
        <w:ind w:left="432" w:hanging="288"/>
        <w:textAlignment w:val="baseline"/>
        <w:rPr>
          <w:rFonts w:ascii="Tahoma" w:eastAsia="Tahoma" w:hAnsi="Tahoma"/>
          <w:color w:val="000000"/>
          <w:sz w:val="20"/>
        </w:rPr>
      </w:pPr>
      <w:r>
        <w:rPr>
          <w:rFonts w:ascii="Tahoma" w:eastAsia="Tahoma" w:hAnsi="Tahoma"/>
          <w:color w:val="000000"/>
          <w:sz w:val="20"/>
        </w:rPr>
        <w:t xml:space="preserve">ACUG SA have rectified the identified underpayments of each Schedule </w:t>
      </w:r>
      <w:proofErr w:type="spellStart"/>
      <w:r>
        <w:rPr>
          <w:rFonts w:ascii="Tahoma" w:eastAsia="Tahoma" w:hAnsi="Tahoma"/>
          <w:color w:val="000000"/>
          <w:sz w:val="20"/>
        </w:rPr>
        <w:t>A</w:t>
      </w:r>
      <w:proofErr w:type="spellEnd"/>
      <w:r>
        <w:rPr>
          <w:rFonts w:ascii="Tahoma" w:eastAsia="Tahoma" w:hAnsi="Tahoma"/>
          <w:color w:val="000000"/>
          <w:sz w:val="20"/>
        </w:rPr>
        <w:t xml:space="preserve"> employee in three tranches, with such rectification having been completed by the following dates:</w:t>
      </w:r>
    </w:p>
    <w:p w14:paraId="38FAE4E0" w14:textId="6E09F057" w:rsidR="0031359E" w:rsidRPr="00486D5A" w:rsidRDefault="00486D5A" w:rsidP="00486D5A">
      <w:pPr>
        <w:pStyle w:val="ListParagraph"/>
        <w:numPr>
          <w:ilvl w:val="0"/>
          <w:numId w:val="29"/>
        </w:numPr>
        <w:tabs>
          <w:tab w:val="right" w:pos="8640"/>
        </w:tabs>
        <w:spacing w:before="295" w:line="243" w:lineRule="exact"/>
        <w:textAlignment w:val="baseline"/>
        <w:rPr>
          <w:rFonts w:ascii="Tahoma" w:eastAsia="Tahoma" w:hAnsi="Tahoma"/>
          <w:color w:val="000000"/>
          <w:sz w:val="20"/>
        </w:rPr>
      </w:pPr>
      <w:r>
        <w:rPr>
          <w:rFonts w:ascii="Tahoma" w:eastAsia="Tahoma" w:hAnsi="Tahoma"/>
          <w:color w:val="000000"/>
          <w:sz w:val="20"/>
        </w:rPr>
        <w:t xml:space="preserve">    </w:t>
      </w:r>
      <w:r w:rsidR="00253700" w:rsidRPr="00486D5A">
        <w:rPr>
          <w:rFonts w:ascii="Tahoma" w:eastAsia="Tahoma" w:hAnsi="Tahoma"/>
          <w:color w:val="000000"/>
          <w:sz w:val="20"/>
        </w:rPr>
        <w:t>The First Tranche for the period from 1 November 2020 to 9 March 2022 (amount</w:t>
      </w:r>
    </w:p>
    <w:p w14:paraId="0C2B34F4" w14:textId="77777777" w:rsidR="0031359E" w:rsidRDefault="00253700">
      <w:pPr>
        <w:spacing w:before="4" w:after="139" w:line="420" w:lineRule="exact"/>
        <w:ind w:left="1080"/>
        <w:jc w:val="both"/>
        <w:textAlignment w:val="baseline"/>
        <w:rPr>
          <w:rFonts w:ascii="Tahoma" w:eastAsia="Tahoma" w:hAnsi="Tahoma"/>
          <w:color w:val="000000"/>
          <w:sz w:val="20"/>
        </w:rPr>
      </w:pPr>
      <w:r>
        <w:rPr>
          <w:rFonts w:ascii="Tahoma" w:eastAsia="Tahoma" w:hAnsi="Tahoma"/>
          <w:color w:val="000000"/>
          <w:sz w:val="20"/>
        </w:rPr>
        <w:t xml:space="preserve">owing $29,072.04 with a total amount paid to located Schedule A employees of $22,511.95) and completed by 20 July </w:t>
      </w:r>
      <w:proofErr w:type="gramStart"/>
      <w:r>
        <w:rPr>
          <w:rFonts w:ascii="Tahoma" w:eastAsia="Tahoma" w:hAnsi="Tahoma"/>
          <w:color w:val="000000"/>
          <w:sz w:val="20"/>
        </w:rPr>
        <w:t>2023;</w:t>
      </w:r>
      <w:proofErr w:type="gramEnd"/>
    </w:p>
    <w:p w14:paraId="709B245E" w14:textId="77777777" w:rsidR="0031359E" w:rsidRDefault="0031359E">
      <w:pPr>
        <w:spacing w:before="4" w:after="139" w:line="420" w:lineRule="exact"/>
        <w:sectPr w:rsidR="0031359E">
          <w:pgSz w:w="11904" w:h="16834"/>
          <w:pgMar w:top="1760" w:right="1545" w:bottom="558" w:left="1699" w:header="720" w:footer="720" w:gutter="0"/>
          <w:cols w:space="720"/>
        </w:sectPr>
      </w:pPr>
    </w:p>
    <w:p w14:paraId="0ACF1F0A" w14:textId="77777777" w:rsidR="0031359E" w:rsidRDefault="00C3526E">
      <w:pPr>
        <w:spacing w:line="169" w:lineRule="exact"/>
        <w:textAlignment w:val="baseline"/>
        <w:rPr>
          <w:rFonts w:eastAsia="Times New Roman"/>
          <w:color w:val="000000"/>
          <w:sz w:val="24"/>
        </w:rPr>
      </w:pPr>
      <w:r>
        <w:pict w14:anchorId="4F50FD73">
          <v:line id="_x0000_s1050" style="position:absolute;z-index:251646976;mso-position-horizontal-relative:text;mso-position-vertical-relative:text" from="-74.05pt,.3pt" to="7in,.3pt" strokecolor="#0a076a" strokeweight=".5pt"/>
        </w:pict>
      </w:r>
    </w:p>
    <w:p w14:paraId="46E683E5" w14:textId="77777777" w:rsidR="0031359E" w:rsidRDefault="0031359E">
      <w:pPr>
        <w:sectPr w:rsidR="0031359E">
          <w:type w:val="continuous"/>
          <w:pgSz w:w="11904" w:h="16834"/>
          <w:pgMar w:top="1760" w:right="1543" w:bottom="558" w:left="1699" w:header="720" w:footer="720" w:gutter="0"/>
          <w:cols w:space="720"/>
        </w:sectPr>
      </w:pPr>
    </w:p>
    <w:p w14:paraId="145ECA0D" w14:textId="77777777" w:rsidR="0031359E" w:rsidRDefault="00253700">
      <w:pPr>
        <w:numPr>
          <w:ilvl w:val="0"/>
          <w:numId w:val="10"/>
        </w:numPr>
        <w:tabs>
          <w:tab w:val="clear" w:pos="576"/>
          <w:tab w:val="left" w:pos="1152"/>
        </w:tabs>
        <w:spacing w:line="361" w:lineRule="exact"/>
        <w:ind w:left="1152" w:hanging="576"/>
        <w:jc w:val="both"/>
        <w:textAlignment w:val="baseline"/>
        <w:rPr>
          <w:rFonts w:ascii="Tahoma" w:eastAsia="Tahoma" w:hAnsi="Tahoma"/>
          <w:color w:val="000000"/>
          <w:sz w:val="20"/>
        </w:rPr>
      </w:pPr>
      <w:r>
        <w:rPr>
          <w:rFonts w:ascii="Tahoma" w:eastAsia="Tahoma" w:hAnsi="Tahoma"/>
          <w:color w:val="000000"/>
          <w:sz w:val="20"/>
        </w:rPr>
        <w:t>The Second Tranche for the period from 1 July 2019 to 31 October 2020 (amount owing $34,616.40 with a total amount paid to located Schedule A employees of $29,871.14) and completed by 24 August 2023; and</w:t>
      </w:r>
    </w:p>
    <w:p w14:paraId="137A10BE" w14:textId="77777777" w:rsidR="0031359E" w:rsidRDefault="00253700">
      <w:pPr>
        <w:numPr>
          <w:ilvl w:val="0"/>
          <w:numId w:val="10"/>
        </w:numPr>
        <w:tabs>
          <w:tab w:val="clear" w:pos="576"/>
          <w:tab w:val="left" w:pos="1152"/>
        </w:tabs>
        <w:spacing w:before="118" w:line="423" w:lineRule="exact"/>
        <w:ind w:left="1152" w:hanging="576"/>
        <w:jc w:val="both"/>
        <w:textAlignment w:val="baseline"/>
        <w:rPr>
          <w:rFonts w:ascii="Tahoma" w:eastAsia="Tahoma" w:hAnsi="Tahoma"/>
          <w:color w:val="000000"/>
          <w:sz w:val="20"/>
        </w:rPr>
      </w:pPr>
      <w:r>
        <w:rPr>
          <w:rFonts w:ascii="Tahoma" w:eastAsia="Tahoma" w:hAnsi="Tahoma"/>
          <w:color w:val="000000"/>
          <w:sz w:val="20"/>
        </w:rPr>
        <w:t>The Third Tranche for the period from 1 June 2018 to 30 June 2019 (amount owing $14,035.26 with a total amount paid to located Schedule A employees of $10,640.20) and completed by 9 November 2023.</w:t>
      </w:r>
    </w:p>
    <w:p w14:paraId="4CE10F75" w14:textId="77777777" w:rsidR="0031359E" w:rsidRDefault="00253700">
      <w:pPr>
        <w:spacing w:before="114" w:line="423" w:lineRule="exact"/>
        <w:ind w:left="432" w:hanging="360"/>
        <w:jc w:val="both"/>
        <w:textAlignment w:val="baseline"/>
        <w:rPr>
          <w:rFonts w:ascii="Tahoma" w:eastAsia="Tahoma" w:hAnsi="Tahoma"/>
          <w:color w:val="000000"/>
          <w:sz w:val="20"/>
        </w:rPr>
      </w:pPr>
      <w:r>
        <w:rPr>
          <w:rFonts w:ascii="Tahoma" w:eastAsia="Tahoma" w:hAnsi="Tahoma"/>
          <w:color w:val="000000"/>
          <w:sz w:val="20"/>
        </w:rPr>
        <w:t xml:space="preserve">17. ACUG NSW have rectified the identified underpayments of each Schedule </w:t>
      </w:r>
      <w:proofErr w:type="spellStart"/>
      <w:r>
        <w:rPr>
          <w:rFonts w:ascii="Tahoma" w:eastAsia="Tahoma" w:hAnsi="Tahoma"/>
          <w:color w:val="000000"/>
          <w:sz w:val="20"/>
        </w:rPr>
        <w:t>A</w:t>
      </w:r>
      <w:proofErr w:type="spellEnd"/>
      <w:r>
        <w:rPr>
          <w:rFonts w:ascii="Tahoma" w:eastAsia="Tahoma" w:hAnsi="Tahoma"/>
          <w:color w:val="000000"/>
          <w:sz w:val="20"/>
        </w:rPr>
        <w:t xml:space="preserve"> employee in two tranches, with such rectification having been completed by the following dates:</w:t>
      </w:r>
    </w:p>
    <w:p w14:paraId="711ACB73" w14:textId="77777777" w:rsidR="0031359E" w:rsidRDefault="00253700">
      <w:pPr>
        <w:numPr>
          <w:ilvl w:val="0"/>
          <w:numId w:val="11"/>
        </w:numPr>
        <w:tabs>
          <w:tab w:val="clear" w:pos="576"/>
          <w:tab w:val="left" w:pos="1152"/>
        </w:tabs>
        <w:spacing w:before="112" w:line="422" w:lineRule="exact"/>
        <w:ind w:left="1152" w:hanging="576"/>
        <w:jc w:val="both"/>
        <w:textAlignment w:val="baseline"/>
        <w:rPr>
          <w:rFonts w:ascii="Tahoma" w:eastAsia="Tahoma" w:hAnsi="Tahoma"/>
          <w:color w:val="000000"/>
          <w:sz w:val="20"/>
        </w:rPr>
      </w:pPr>
      <w:r>
        <w:rPr>
          <w:rFonts w:ascii="Tahoma" w:eastAsia="Tahoma" w:hAnsi="Tahoma"/>
          <w:color w:val="000000"/>
          <w:sz w:val="20"/>
        </w:rPr>
        <w:t>The First Tranche for the periods from 1 November 2020 to 30 June 2021 and 1 July 2021 to 9 March 2022 (amount owing $31,225.20 with a total amount paid to located Schedule A employees of $20,646.15) and completed by 4 January 2024; and</w:t>
      </w:r>
    </w:p>
    <w:p w14:paraId="2BFBF3B7" w14:textId="77777777" w:rsidR="0031359E" w:rsidRDefault="00253700">
      <w:pPr>
        <w:numPr>
          <w:ilvl w:val="0"/>
          <w:numId w:val="11"/>
        </w:numPr>
        <w:tabs>
          <w:tab w:val="clear" w:pos="576"/>
          <w:tab w:val="left" w:pos="1152"/>
        </w:tabs>
        <w:spacing w:before="122" w:line="423" w:lineRule="exact"/>
        <w:ind w:left="1152" w:hanging="576"/>
        <w:jc w:val="both"/>
        <w:textAlignment w:val="baseline"/>
        <w:rPr>
          <w:rFonts w:ascii="Tahoma" w:eastAsia="Tahoma" w:hAnsi="Tahoma"/>
          <w:color w:val="000000"/>
          <w:sz w:val="20"/>
        </w:rPr>
      </w:pPr>
      <w:r>
        <w:rPr>
          <w:rFonts w:ascii="Tahoma" w:eastAsia="Tahoma" w:hAnsi="Tahoma"/>
          <w:color w:val="000000"/>
          <w:sz w:val="20"/>
        </w:rPr>
        <w:t>The Second Tranche for the periods from 1 July 2017 to 30 June 2018, 1 July 2018 to 30 June 2019 and 1 July 2019 to 31 October 2020 (amount owing $40,323.36 with a total amount paid to located Schedule A employees of $19,055.85) and completed by 04 June 2024.</w:t>
      </w:r>
    </w:p>
    <w:p w14:paraId="7BC16D8C" w14:textId="77777777" w:rsidR="0031359E" w:rsidRDefault="00253700">
      <w:pPr>
        <w:spacing w:before="118" w:line="423" w:lineRule="exact"/>
        <w:ind w:left="432" w:hanging="360"/>
        <w:jc w:val="both"/>
        <w:textAlignment w:val="baseline"/>
        <w:rPr>
          <w:rFonts w:ascii="Tahoma" w:eastAsia="Tahoma" w:hAnsi="Tahoma"/>
          <w:color w:val="000000"/>
          <w:sz w:val="20"/>
        </w:rPr>
      </w:pPr>
      <w:r>
        <w:rPr>
          <w:rFonts w:ascii="Tahoma" w:eastAsia="Tahoma" w:hAnsi="Tahoma"/>
          <w:color w:val="000000"/>
          <w:sz w:val="20"/>
        </w:rPr>
        <w:t xml:space="preserve">18. Within 90 days of the commencement date of the Undertaking, ACUG NSW and ACUG SA will provide the FWO evidence of all underpayments being rectified to each Schedule </w:t>
      </w:r>
      <w:proofErr w:type="spellStart"/>
      <w:r>
        <w:rPr>
          <w:rFonts w:ascii="Tahoma" w:eastAsia="Tahoma" w:hAnsi="Tahoma"/>
          <w:color w:val="000000"/>
          <w:sz w:val="20"/>
        </w:rPr>
        <w:t>A</w:t>
      </w:r>
      <w:proofErr w:type="spellEnd"/>
      <w:r>
        <w:rPr>
          <w:rFonts w:ascii="Tahoma" w:eastAsia="Tahoma" w:hAnsi="Tahoma"/>
          <w:color w:val="000000"/>
          <w:sz w:val="20"/>
        </w:rPr>
        <w:t xml:space="preserve"> Employee including any superannuation payments which may be required by law, by making a payment to the Schedule A Employees chosen superannuation fund.</w:t>
      </w:r>
    </w:p>
    <w:p w14:paraId="46948B4C" w14:textId="77777777" w:rsidR="0031359E" w:rsidRDefault="00253700">
      <w:pPr>
        <w:spacing w:before="293" w:line="245"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6 </w:t>
      </w:r>
      <w:r>
        <w:rPr>
          <w:rFonts w:ascii="Tahoma" w:eastAsia="Tahoma" w:hAnsi="Tahoma"/>
          <w:color w:val="000000"/>
          <w:sz w:val="20"/>
        </w:rPr>
        <w:t xml:space="preserve">of </w:t>
      </w:r>
      <w:r>
        <w:rPr>
          <w:rFonts w:ascii="Tahoma" w:eastAsia="Tahoma" w:hAnsi="Tahoma"/>
          <w:b/>
          <w:color w:val="000000"/>
          <w:sz w:val="20"/>
        </w:rPr>
        <w:t>19</w:t>
      </w:r>
    </w:p>
    <w:p w14:paraId="4BB0AAC4" w14:textId="6476C47C" w:rsidR="0031359E" w:rsidRDefault="0031359E">
      <w:pPr>
        <w:spacing w:before="55" w:line="155" w:lineRule="exact"/>
        <w:textAlignment w:val="baseline"/>
        <w:rPr>
          <w:rFonts w:ascii="Arial" w:eastAsia="Arial" w:hAnsi="Arial"/>
          <w:color w:val="000000"/>
          <w:spacing w:val="-4"/>
          <w:sz w:val="14"/>
        </w:rPr>
      </w:pPr>
    </w:p>
    <w:p w14:paraId="5393F7F8" w14:textId="77777777" w:rsidR="0031359E" w:rsidRDefault="0031359E">
      <w:pPr>
        <w:sectPr w:rsidR="0031359E">
          <w:type w:val="continuous"/>
          <w:pgSz w:w="11904" w:h="16834"/>
          <w:pgMar w:top="1760" w:right="1543" w:bottom="558" w:left="1701" w:header="720" w:footer="720" w:gutter="0"/>
          <w:cols w:space="720"/>
        </w:sectPr>
      </w:pPr>
    </w:p>
    <w:p w14:paraId="6E9CCBF8" w14:textId="77777777" w:rsidR="0031359E" w:rsidRDefault="00253700">
      <w:pPr>
        <w:numPr>
          <w:ilvl w:val="0"/>
          <w:numId w:val="12"/>
        </w:numPr>
        <w:tabs>
          <w:tab w:val="clear" w:pos="360"/>
          <w:tab w:val="left" w:pos="504"/>
        </w:tabs>
        <w:spacing w:before="11" w:line="425" w:lineRule="exact"/>
        <w:ind w:left="504" w:hanging="360"/>
        <w:jc w:val="both"/>
        <w:textAlignment w:val="baseline"/>
        <w:rPr>
          <w:rFonts w:ascii="Tahoma" w:eastAsia="Tahoma" w:hAnsi="Tahoma"/>
          <w:color w:val="000000"/>
          <w:spacing w:val="3"/>
          <w:sz w:val="20"/>
        </w:rPr>
      </w:pPr>
      <w:r>
        <w:rPr>
          <w:rFonts w:ascii="Tahoma" w:eastAsia="Tahoma" w:hAnsi="Tahoma"/>
          <w:color w:val="000000"/>
          <w:spacing w:val="3"/>
          <w:sz w:val="20"/>
        </w:rPr>
        <w:t xml:space="preserve">If ACUG NSW and ACUG SA cannot locate any Schedule </w:t>
      </w:r>
      <w:proofErr w:type="spellStart"/>
      <w:r>
        <w:rPr>
          <w:rFonts w:ascii="Tahoma" w:eastAsia="Tahoma" w:hAnsi="Tahoma"/>
          <w:color w:val="000000"/>
          <w:spacing w:val="3"/>
          <w:sz w:val="20"/>
        </w:rPr>
        <w:t>A</w:t>
      </w:r>
      <w:proofErr w:type="spellEnd"/>
      <w:r>
        <w:rPr>
          <w:rFonts w:ascii="Tahoma" w:eastAsia="Tahoma" w:hAnsi="Tahoma"/>
          <w:color w:val="000000"/>
          <w:spacing w:val="3"/>
          <w:sz w:val="20"/>
        </w:rPr>
        <w:t xml:space="preserve"> Employee to make the required underpayment amount set out in Schedule A by 28 June 2024, ACUG NSW (amount owing $31,846.56 and ACUG SA (amount owing $14,700.41) will make any Outstanding Payment to the Commonwealth of Australia in accordance with section 559 of the FW Act. ACUG NSW and ACUG SA will complete the required documents supplied by the FWO for this purpose.</w:t>
      </w:r>
    </w:p>
    <w:p w14:paraId="1049D1FF" w14:textId="77777777" w:rsidR="0031359E" w:rsidRDefault="00253700">
      <w:pPr>
        <w:numPr>
          <w:ilvl w:val="0"/>
          <w:numId w:val="12"/>
        </w:numPr>
        <w:tabs>
          <w:tab w:val="clear" w:pos="360"/>
          <w:tab w:val="left" w:pos="504"/>
        </w:tabs>
        <w:spacing w:before="102" w:line="425" w:lineRule="exact"/>
        <w:ind w:left="504" w:hanging="360"/>
        <w:jc w:val="both"/>
        <w:textAlignment w:val="baseline"/>
        <w:rPr>
          <w:rFonts w:ascii="Tahoma" w:eastAsia="Tahoma" w:hAnsi="Tahoma"/>
          <w:color w:val="000000"/>
          <w:sz w:val="20"/>
        </w:rPr>
      </w:pPr>
      <w:proofErr w:type="gramStart"/>
      <w:r>
        <w:rPr>
          <w:rFonts w:ascii="Tahoma" w:eastAsia="Tahoma" w:hAnsi="Tahoma"/>
          <w:color w:val="000000"/>
          <w:sz w:val="20"/>
        </w:rPr>
        <w:t>In the event that</w:t>
      </w:r>
      <w:proofErr w:type="gramEnd"/>
      <w:r>
        <w:rPr>
          <w:rFonts w:ascii="Tahoma" w:eastAsia="Tahoma" w:hAnsi="Tahoma"/>
          <w:color w:val="000000"/>
          <w:sz w:val="20"/>
        </w:rPr>
        <w:t xml:space="preserve"> the FWO is able to locate and contact any former ACUG NSW or ACUG SA employees to whom Outstanding Payments are owed, the FWO will (in addition to its obligations under section 559 of the FW Act) notify ACUG in writing of the name and contact details of the current or former employee. Within 14 days of receiving any such notice ACUG NSW or ACUG SA will:</w:t>
      </w:r>
    </w:p>
    <w:p w14:paraId="7B09E280" w14:textId="77777777" w:rsidR="0031359E" w:rsidRDefault="00253700">
      <w:pPr>
        <w:tabs>
          <w:tab w:val="left" w:pos="1152"/>
        </w:tabs>
        <w:spacing w:before="107" w:line="425" w:lineRule="exact"/>
        <w:ind w:left="1152" w:hanging="648"/>
        <w:jc w:val="both"/>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pay to the former employee's nominated superannuation fund an amount equal to the amount that would have been required by law, had ACUG NSW or ACUG SA paid the amount under clauses 18 or 19 directly to the former employee.</w:t>
      </w:r>
    </w:p>
    <w:p w14:paraId="4543318D" w14:textId="77777777" w:rsidR="0031359E" w:rsidRDefault="00253700" w:rsidP="00724F2D">
      <w:pPr>
        <w:pStyle w:val="Heading3"/>
        <w:rPr>
          <w:rFonts w:eastAsia="Tahoma"/>
        </w:rPr>
      </w:pPr>
      <w:r>
        <w:rPr>
          <w:rFonts w:eastAsia="Tahoma"/>
        </w:rPr>
        <w:t>Provision of Information</w:t>
      </w:r>
    </w:p>
    <w:p w14:paraId="3DD0BB2D" w14:textId="77777777" w:rsidR="0031359E" w:rsidRDefault="00253700">
      <w:pPr>
        <w:spacing w:before="308" w:line="237" w:lineRule="exact"/>
        <w:textAlignment w:val="baseline"/>
        <w:rPr>
          <w:rFonts w:ascii="Tahoma" w:eastAsia="Tahoma" w:hAnsi="Tahoma"/>
          <w:color w:val="000000"/>
          <w:spacing w:val="4"/>
          <w:sz w:val="20"/>
          <w:u w:val="single"/>
        </w:rPr>
      </w:pPr>
      <w:r>
        <w:rPr>
          <w:rFonts w:ascii="Tahoma" w:eastAsia="Tahoma" w:hAnsi="Tahoma"/>
          <w:color w:val="000000"/>
          <w:spacing w:val="4"/>
          <w:sz w:val="20"/>
          <w:u w:val="single"/>
        </w:rPr>
        <w:t>Information about new systems and processes</w:t>
      </w:r>
    </w:p>
    <w:p w14:paraId="0BA975BB" w14:textId="77777777" w:rsidR="0031359E" w:rsidRDefault="00253700">
      <w:pPr>
        <w:numPr>
          <w:ilvl w:val="0"/>
          <w:numId w:val="12"/>
        </w:numPr>
        <w:tabs>
          <w:tab w:val="clear" w:pos="360"/>
          <w:tab w:val="left" w:pos="504"/>
        </w:tabs>
        <w:spacing w:before="95" w:line="425" w:lineRule="exact"/>
        <w:ind w:left="504" w:hanging="360"/>
        <w:jc w:val="both"/>
        <w:textAlignment w:val="baseline"/>
        <w:rPr>
          <w:rFonts w:ascii="Tahoma" w:eastAsia="Tahoma" w:hAnsi="Tahoma"/>
          <w:color w:val="000000"/>
          <w:sz w:val="20"/>
        </w:rPr>
      </w:pPr>
      <w:r>
        <w:rPr>
          <w:rFonts w:ascii="Tahoma" w:eastAsia="Tahoma" w:hAnsi="Tahoma"/>
          <w:color w:val="000000"/>
          <w:sz w:val="20"/>
        </w:rPr>
        <w:t xml:space="preserve">Within 120 days of the commencement date of the Undertaking, ACUG NSW and ACUG SA will provide the FWO in writing the details of the new systems and processes that they have put in place to ensure compliance with their obligations under the FW Act and the 2020 Award. </w:t>
      </w:r>
      <w:proofErr w:type="gramStart"/>
      <w:r>
        <w:rPr>
          <w:rFonts w:ascii="Tahoma" w:eastAsia="Tahoma" w:hAnsi="Tahoma"/>
          <w:color w:val="000000"/>
          <w:sz w:val="20"/>
        </w:rPr>
        <w:t>In particular, ACUG NSW</w:t>
      </w:r>
      <w:proofErr w:type="gramEnd"/>
      <w:r>
        <w:rPr>
          <w:rFonts w:ascii="Tahoma" w:eastAsia="Tahoma" w:hAnsi="Tahoma"/>
          <w:color w:val="000000"/>
          <w:sz w:val="20"/>
        </w:rPr>
        <w:t xml:space="preserve"> and ACUG SA will provide a written report </w:t>
      </w:r>
      <w:r>
        <w:rPr>
          <w:rFonts w:ascii="Tahoma" w:eastAsia="Tahoma" w:hAnsi="Tahoma"/>
          <w:b/>
          <w:color w:val="000000"/>
          <w:sz w:val="18"/>
        </w:rPr>
        <w:t xml:space="preserve">(Systems and Processes Report) </w:t>
      </w:r>
      <w:r>
        <w:rPr>
          <w:rFonts w:ascii="Tahoma" w:eastAsia="Tahoma" w:hAnsi="Tahoma"/>
          <w:color w:val="000000"/>
          <w:sz w:val="20"/>
        </w:rPr>
        <w:t>which will include:</w:t>
      </w:r>
    </w:p>
    <w:p w14:paraId="7F164C3D" w14:textId="77777777" w:rsidR="0031359E" w:rsidRDefault="00253700">
      <w:pPr>
        <w:numPr>
          <w:ilvl w:val="0"/>
          <w:numId w:val="13"/>
        </w:numPr>
        <w:tabs>
          <w:tab w:val="clear" w:pos="648"/>
          <w:tab w:val="left" w:pos="1152"/>
        </w:tabs>
        <w:spacing w:before="105" w:line="425" w:lineRule="exact"/>
        <w:ind w:left="1152" w:hanging="648"/>
        <w:jc w:val="both"/>
        <w:textAlignment w:val="baseline"/>
        <w:rPr>
          <w:rFonts w:ascii="Tahoma" w:eastAsia="Tahoma" w:hAnsi="Tahoma"/>
          <w:color w:val="000000"/>
          <w:spacing w:val="5"/>
          <w:sz w:val="20"/>
        </w:rPr>
      </w:pPr>
      <w:r>
        <w:rPr>
          <w:rFonts w:ascii="Tahoma" w:eastAsia="Tahoma" w:hAnsi="Tahoma"/>
          <w:color w:val="000000"/>
          <w:spacing w:val="5"/>
          <w:sz w:val="20"/>
        </w:rPr>
        <w:t>details about the updating of the ACUG NSW and ACUG SA payroll system and the implementation of the "FRONTLINE OPERATIONS APP" and how it links to the payroll system to make both systems more accessible and conducive for conducting audits.</w:t>
      </w:r>
    </w:p>
    <w:p w14:paraId="1577C10A" w14:textId="77777777" w:rsidR="0031359E" w:rsidRDefault="00253700">
      <w:pPr>
        <w:numPr>
          <w:ilvl w:val="0"/>
          <w:numId w:val="13"/>
        </w:numPr>
        <w:tabs>
          <w:tab w:val="clear" w:pos="648"/>
          <w:tab w:val="left" w:pos="1152"/>
        </w:tabs>
        <w:spacing w:before="107" w:line="425" w:lineRule="exact"/>
        <w:ind w:left="1152" w:hanging="648"/>
        <w:jc w:val="both"/>
        <w:textAlignment w:val="baseline"/>
        <w:rPr>
          <w:rFonts w:ascii="Tahoma" w:eastAsia="Tahoma" w:hAnsi="Tahoma"/>
          <w:color w:val="000000"/>
          <w:sz w:val="20"/>
        </w:rPr>
      </w:pPr>
      <w:r>
        <w:rPr>
          <w:rFonts w:ascii="Tahoma" w:eastAsia="Tahoma" w:hAnsi="Tahoma"/>
          <w:color w:val="000000"/>
          <w:sz w:val="20"/>
        </w:rPr>
        <w:t xml:space="preserve">details of any proactive measures or sampling of ACUG NSW and ACUG SA payroll by employees with responsibility for management of employees, human resources, </w:t>
      </w:r>
      <w:proofErr w:type="gramStart"/>
      <w:r>
        <w:rPr>
          <w:rFonts w:ascii="Tahoma" w:eastAsia="Tahoma" w:hAnsi="Tahoma"/>
          <w:color w:val="000000"/>
          <w:sz w:val="20"/>
        </w:rPr>
        <w:t>recruitment</w:t>
      </w:r>
      <w:proofErr w:type="gramEnd"/>
      <w:r>
        <w:rPr>
          <w:rFonts w:ascii="Tahoma" w:eastAsia="Tahoma" w:hAnsi="Tahoma"/>
          <w:color w:val="000000"/>
          <w:sz w:val="20"/>
        </w:rPr>
        <w:t xml:space="preserve"> and payroll; and</w:t>
      </w:r>
    </w:p>
    <w:p w14:paraId="4669F367" w14:textId="77777777" w:rsidR="00486D5A" w:rsidRDefault="00253700" w:rsidP="00486D5A">
      <w:pPr>
        <w:numPr>
          <w:ilvl w:val="0"/>
          <w:numId w:val="13"/>
        </w:numPr>
        <w:tabs>
          <w:tab w:val="clear" w:pos="648"/>
        </w:tabs>
        <w:spacing w:before="103" w:line="436" w:lineRule="exact"/>
        <w:ind w:left="1134" w:hanging="708"/>
        <w:jc w:val="both"/>
        <w:textAlignment w:val="baseline"/>
        <w:rPr>
          <w:rFonts w:ascii="Tahoma" w:eastAsia="Tahoma" w:hAnsi="Tahoma"/>
          <w:color w:val="000000"/>
          <w:w w:val="95"/>
          <w:sz w:val="20"/>
        </w:rPr>
      </w:pPr>
      <w:r>
        <w:rPr>
          <w:rFonts w:ascii="Tahoma" w:eastAsia="Tahoma" w:hAnsi="Tahoma"/>
          <w:color w:val="000000"/>
          <w:w w:val="95"/>
          <w:sz w:val="20"/>
        </w:rPr>
        <w:t>details of any other systems and processes that have been or are being implemented to</w:t>
      </w:r>
      <w:r w:rsidR="00486D5A">
        <w:rPr>
          <w:rFonts w:ascii="Tahoma" w:eastAsia="Tahoma" w:hAnsi="Tahoma"/>
          <w:color w:val="000000"/>
          <w:w w:val="95"/>
          <w:sz w:val="20"/>
        </w:rPr>
        <w:t xml:space="preserve"> </w:t>
      </w:r>
      <w:r>
        <w:rPr>
          <w:rFonts w:ascii="Tahoma" w:eastAsia="Tahoma" w:hAnsi="Tahoma"/>
          <w:color w:val="000000"/>
          <w:w w:val="95"/>
          <w:sz w:val="20"/>
        </w:rPr>
        <w:t xml:space="preserve">ensure compliance with the FW Act and FW Reg </w:t>
      </w:r>
      <w:proofErr w:type="gramStart"/>
      <w:r>
        <w:rPr>
          <w:rFonts w:ascii="Tahoma" w:eastAsia="Tahoma" w:hAnsi="Tahoma"/>
          <w:color w:val="000000"/>
          <w:w w:val="95"/>
          <w:sz w:val="20"/>
        </w:rPr>
        <w:t>record-keeping</w:t>
      </w:r>
      <w:proofErr w:type="gramEnd"/>
      <w:r>
        <w:rPr>
          <w:rFonts w:ascii="Tahoma" w:eastAsia="Tahoma" w:hAnsi="Tahoma"/>
          <w:color w:val="000000"/>
          <w:w w:val="95"/>
          <w:sz w:val="20"/>
        </w:rPr>
        <w:t xml:space="preserve"> </w:t>
      </w:r>
    </w:p>
    <w:p w14:paraId="2E35604B" w14:textId="25D22E7B" w:rsidR="0031359E" w:rsidRDefault="00486D5A" w:rsidP="00486D5A">
      <w:pPr>
        <w:tabs>
          <w:tab w:val="left" w:pos="648"/>
        </w:tabs>
        <w:spacing w:before="103" w:line="436" w:lineRule="exact"/>
        <w:ind w:left="1134"/>
        <w:jc w:val="both"/>
        <w:textAlignment w:val="baseline"/>
        <w:rPr>
          <w:rFonts w:ascii="Tahoma" w:eastAsia="Tahoma" w:hAnsi="Tahoma"/>
          <w:color w:val="000000"/>
          <w:w w:val="95"/>
          <w:sz w:val="20"/>
        </w:rPr>
      </w:pP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r>
      <w:r>
        <w:rPr>
          <w:rFonts w:ascii="Tahoma" w:eastAsia="Tahoma" w:hAnsi="Tahoma"/>
          <w:color w:val="000000"/>
          <w:w w:val="95"/>
          <w:sz w:val="20"/>
        </w:rPr>
        <w:tab/>
        <w:t xml:space="preserve">     </w:t>
      </w:r>
      <w:r w:rsidR="00253700">
        <w:rPr>
          <w:rFonts w:ascii="Tahoma" w:eastAsia="Tahoma" w:hAnsi="Tahoma"/>
          <w:color w:val="000000"/>
          <w:w w:val="95"/>
          <w:sz w:val="20"/>
        </w:rPr>
        <w:t xml:space="preserve">Page </w:t>
      </w:r>
      <w:r w:rsidR="00253700">
        <w:rPr>
          <w:rFonts w:ascii="Tahoma" w:eastAsia="Tahoma" w:hAnsi="Tahoma"/>
          <w:b/>
          <w:color w:val="000000"/>
          <w:w w:val="95"/>
          <w:sz w:val="18"/>
        </w:rPr>
        <w:t xml:space="preserve">7 </w:t>
      </w:r>
      <w:r w:rsidR="00253700">
        <w:rPr>
          <w:rFonts w:ascii="Tahoma" w:eastAsia="Tahoma" w:hAnsi="Tahoma"/>
          <w:color w:val="000000"/>
          <w:w w:val="95"/>
          <w:sz w:val="20"/>
        </w:rPr>
        <w:t xml:space="preserve">of </w:t>
      </w:r>
      <w:r w:rsidR="00253700">
        <w:rPr>
          <w:rFonts w:ascii="Tahoma" w:eastAsia="Tahoma" w:hAnsi="Tahoma"/>
          <w:b/>
          <w:color w:val="000000"/>
          <w:w w:val="95"/>
          <w:sz w:val="18"/>
        </w:rPr>
        <w:t>19</w:t>
      </w:r>
    </w:p>
    <w:p w14:paraId="5622773E" w14:textId="51FAF53A" w:rsidR="0031359E" w:rsidRPr="00486D5A" w:rsidRDefault="0031359E" w:rsidP="00486D5A">
      <w:pPr>
        <w:spacing w:before="72" w:line="152" w:lineRule="exact"/>
        <w:textAlignment w:val="baseline"/>
        <w:rPr>
          <w:rFonts w:ascii="Arial" w:eastAsia="Arial" w:hAnsi="Arial"/>
          <w:color w:val="000000"/>
          <w:sz w:val="13"/>
        </w:rPr>
        <w:sectPr w:rsidR="0031359E" w:rsidRPr="00486D5A">
          <w:pgSz w:w="11904" w:h="16834"/>
          <w:pgMar w:top="1620" w:right="1726" w:bottom="518" w:left="1510" w:header="720" w:footer="720" w:gutter="0"/>
          <w:cols w:space="720"/>
        </w:sectPr>
      </w:pPr>
    </w:p>
    <w:p w14:paraId="034557F3" w14:textId="77777777" w:rsidR="0031359E" w:rsidRDefault="00253700">
      <w:pPr>
        <w:spacing w:before="12" w:line="239" w:lineRule="exact"/>
        <w:ind w:left="1080"/>
        <w:textAlignment w:val="baseline"/>
        <w:rPr>
          <w:rFonts w:ascii="Tahoma" w:eastAsia="Tahoma" w:hAnsi="Tahoma"/>
          <w:color w:val="000000"/>
          <w:sz w:val="20"/>
        </w:rPr>
      </w:pPr>
      <w:r>
        <w:rPr>
          <w:rFonts w:ascii="Tahoma" w:eastAsia="Tahoma" w:hAnsi="Tahoma"/>
          <w:color w:val="000000"/>
          <w:sz w:val="20"/>
        </w:rPr>
        <w:t>obligations.</w:t>
      </w:r>
    </w:p>
    <w:p w14:paraId="164BB143" w14:textId="77777777" w:rsidR="0031359E" w:rsidRDefault="00253700">
      <w:pPr>
        <w:numPr>
          <w:ilvl w:val="0"/>
          <w:numId w:val="14"/>
        </w:numPr>
        <w:tabs>
          <w:tab w:val="clear" w:pos="288"/>
          <w:tab w:val="left" w:pos="432"/>
        </w:tabs>
        <w:spacing w:before="122"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The FWO may, within 28 days of receiving the information under clause 21, seek further information regarding the new systems and processes from ACUG NSW and ACUG SA by issuing a written notice to ACUG NSW and ACUG SA specifying the additional information required. Subject to the request being reasonable, ACUG NSW and ACUG SA must provide the information specified in such a notice within 28 days of receipt.</w:t>
      </w:r>
    </w:p>
    <w:p w14:paraId="70DC22B8" w14:textId="77777777" w:rsidR="0031359E" w:rsidRDefault="00253700">
      <w:pPr>
        <w:spacing w:before="293" w:line="254" w:lineRule="exact"/>
        <w:textAlignment w:val="baseline"/>
        <w:rPr>
          <w:rFonts w:ascii="Tahoma" w:eastAsia="Tahoma" w:hAnsi="Tahoma"/>
          <w:color w:val="000000"/>
          <w:spacing w:val="3"/>
          <w:sz w:val="20"/>
          <w:u w:val="single"/>
        </w:rPr>
      </w:pPr>
      <w:r>
        <w:rPr>
          <w:rFonts w:ascii="Tahoma" w:eastAsia="Tahoma" w:hAnsi="Tahoma"/>
          <w:color w:val="000000"/>
          <w:spacing w:val="3"/>
          <w:sz w:val="20"/>
          <w:u w:val="single"/>
        </w:rPr>
        <w:t xml:space="preserve">No limitation on use of information </w:t>
      </w:r>
    </w:p>
    <w:p w14:paraId="482CD358" w14:textId="4BD47F69" w:rsidR="0031359E" w:rsidRDefault="00253700">
      <w:pPr>
        <w:numPr>
          <w:ilvl w:val="0"/>
          <w:numId w:val="14"/>
        </w:numPr>
        <w:tabs>
          <w:tab w:val="clear" w:pos="288"/>
          <w:tab w:val="left" w:pos="432"/>
        </w:tabs>
        <w:spacing w:before="102" w:line="423" w:lineRule="exact"/>
        <w:ind w:left="432" w:hanging="288"/>
        <w:jc w:val="both"/>
        <w:textAlignment w:val="baseline"/>
        <w:rPr>
          <w:rFonts w:ascii="Tahoma" w:eastAsia="Tahoma" w:hAnsi="Tahoma"/>
          <w:color w:val="000000"/>
          <w:spacing w:val="5"/>
          <w:sz w:val="20"/>
        </w:rPr>
      </w:pPr>
      <w:r>
        <w:rPr>
          <w:rFonts w:ascii="Tahoma" w:eastAsia="Tahoma" w:hAnsi="Tahoma"/>
          <w:color w:val="000000"/>
          <w:spacing w:val="5"/>
          <w:sz w:val="20"/>
        </w:rPr>
        <w:t xml:space="preserve">When providing the information under clauses 21 — 22, ACUG NSW and ACUG SA will state in writing that they do so without qualification and without seeking to place any </w:t>
      </w:r>
      <w:r w:rsidRPr="00486D5A">
        <w:rPr>
          <w:rFonts w:ascii="Tahoma" w:eastAsia="Tahoma" w:hAnsi="Tahoma"/>
          <w:color w:val="000000"/>
          <w:spacing w:val="5"/>
          <w:sz w:val="20"/>
        </w:rPr>
        <w:t xml:space="preserve">limitation </w:t>
      </w:r>
      <w:r w:rsidR="00486D5A" w:rsidRPr="00486D5A">
        <w:rPr>
          <w:rFonts w:ascii="Tahoma" w:eastAsia="Tahoma" w:hAnsi="Tahoma"/>
          <w:color w:val="000000"/>
          <w:spacing w:val="5"/>
          <w:sz w:val="20"/>
        </w:rPr>
        <w:t>o</w:t>
      </w:r>
      <w:r w:rsidRPr="00486D5A">
        <w:rPr>
          <w:rFonts w:ascii="Tahoma" w:eastAsia="Tahoma" w:hAnsi="Tahoma"/>
          <w:color w:val="000000"/>
          <w:spacing w:val="5"/>
          <w:sz w:val="20"/>
        </w:rPr>
        <w:t xml:space="preserve">n how the </w:t>
      </w:r>
      <w:r w:rsidRPr="00486D5A">
        <w:rPr>
          <w:rFonts w:ascii="Verdana" w:eastAsia="Verdana" w:hAnsi="Verdana"/>
          <w:color w:val="000000"/>
          <w:spacing w:val="5"/>
          <w:sz w:val="23"/>
        </w:rPr>
        <w:t>F</w:t>
      </w:r>
      <w:r w:rsidR="00486D5A" w:rsidRPr="00486D5A">
        <w:rPr>
          <w:rFonts w:ascii="Verdana" w:eastAsia="Verdana" w:hAnsi="Verdana"/>
          <w:color w:val="000000"/>
          <w:spacing w:val="5"/>
          <w:sz w:val="23"/>
        </w:rPr>
        <w:t>WO</w:t>
      </w:r>
      <w:r w:rsidRPr="00486D5A">
        <w:rPr>
          <w:rFonts w:ascii="Verdana" w:eastAsia="Verdana" w:hAnsi="Verdana"/>
          <w:color w:val="000000"/>
          <w:spacing w:val="5"/>
          <w:sz w:val="23"/>
        </w:rPr>
        <w:t xml:space="preserve"> </w:t>
      </w:r>
      <w:r w:rsidRPr="00486D5A">
        <w:rPr>
          <w:rFonts w:ascii="Tahoma" w:eastAsia="Tahoma" w:hAnsi="Tahoma"/>
          <w:color w:val="000000"/>
          <w:spacing w:val="5"/>
          <w:sz w:val="20"/>
        </w:rPr>
        <w:t>may use the information in the lawful performance of its</w:t>
      </w:r>
      <w:r>
        <w:rPr>
          <w:rFonts w:ascii="Tahoma" w:eastAsia="Tahoma" w:hAnsi="Tahoma"/>
          <w:color w:val="000000"/>
          <w:spacing w:val="5"/>
          <w:sz w:val="20"/>
          <w:u w:val="single"/>
        </w:rPr>
        <w:t xml:space="preserve"> </w:t>
      </w:r>
      <w:r>
        <w:rPr>
          <w:rFonts w:ascii="Tahoma" w:eastAsia="Tahoma" w:hAnsi="Tahoma"/>
          <w:color w:val="000000"/>
          <w:spacing w:val="5"/>
          <w:sz w:val="20"/>
        </w:rPr>
        <w:t>statutory functions and powers. ACUG NSW and ACUG SA will not assert, or seek to assert, any limitation on how the FWO may use or rely on the information in the lawful performance of its statutory functions and powers.</w:t>
      </w:r>
    </w:p>
    <w:p w14:paraId="7AB4C363" w14:textId="77777777" w:rsidR="0031359E" w:rsidRDefault="00253700" w:rsidP="00724F2D">
      <w:pPr>
        <w:pStyle w:val="Heading3"/>
        <w:rPr>
          <w:rFonts w:eastAsia="Tahoma"/>
        </w:rPr>
      </w:pPr>
      <w:r>
        <w:rPr>
          <w:rFonts w:eastAsia="Tahoma"/>
        </w:rPr>
        <w:t>Workplace Relations Training</w:t>
      </w:r>
    </w:p>
    <w:p w14:paraId="03B8A6CD" w14:textId="77777777" w:rsidR="0031359E" w:rsidRDefault="00253700">
      <w:pPr>
        <w:numPr>
          <w:ilvl w:val="0"/>
          <w:numId w:val="14"/>
        </w:numPr>
        <w:tabs>
          <w:tab w:val="clear" w:pos="288"/>
          <w:tab w:val="left" w:pos="432"/>
        </w:tabs>
        <w:spacing w:before="93" w:line="421" w:lineRule="exact"/>
        <w:ind w:left="432" w:hanging="288"/>
        <w:jc w:val="both"/>
        <w:textAlignment w:val="baseline"/>
        <w:rPr>
          <w:rFonts w:ascii="Tahoma" w:eastAsia="Tahoma" w:hAnsi="Tahoma"/>
          <w:color w:val="000000"/>
          <w:spacing w:val="4"/>
          <w:sz w:val="20"/>
        </w:rPr>
      </w:pPr>
      <w:r>
        <w:rPr>
          <w:rFonts w:ascii="Tahoma" w:eastAsia="Tahoma" w:hAnsi="Tahoma"/>
          <w:color w:val="000000"/>
          <w:spacing w:val="4"/>
          <w:sz w:val="20"/>
        </w:rPr>
        <w:t xml:space="preserve">Within 6 months of the commencement date of the Undertaking, ACUG NSW and ACUG SA will ensure that all current employees with responsibility for management of employees, human resources, </w:t>
      </w:r>
      <w:proofErr w:type="gramStart"/>
      <w:r>
        <w:rPr>
          <w:rFonts w:ascii="Tahoma" w:eastAsia="Tahoma" w:hAnsi="Tahoma"/>
          <w:color w:val="000000"/>
          <w:spacing w:val="4"/>
          <w:sz w:val="20"/>
        </w:rPr>
        <w:t>recruitment</w:t>
      </w:r>
      <w:proofErr w:type="gramEnd"/>
      <w:r>
        <w:rPr>
          <w:rFonts w:ascii="Tahoma" w:eastAsia="Tahoma" w:hAnsi="Tahoma"/>
          <w:color w:val="000000"/>
          <w:spacing w:val="4"/>
          <w:sz w:val="20"/>
        </w:rPr>
        <w:t xml:space="preserve"> and payroll, have completed training which satisfies clause 25 below.</w:t>
      </w:r>
    </w:p>
    <w:p w14:paraId="5DE3C76F" w14:textId="77777777" w:rsidR="0031359E" w:rsidRDefault="00253700">
      <w:pPr>
        <w:numPr>
          <w:ilvl w:val="0"/>
          <w:numId w:val="14"/>
        </w:numPr>
        <w:tabs>
          <w:tab w:val="clear" w:pos="288"/>
          <w:tab w:val="left" w:pos="432"/>
        </w:tabs>
        <w:spacing w:before="300" w:line="246" w:lineRule="exact"/>
        <w:ind w:left="432" w:hanging="288"/>
        <w:jc w:val="both"/>
        <w:textAlignment w:val="baseline"/>
        <w:rPr>
          <w:rFonts w:ascii="Tahoma" w:eastAsia="Tahoma" w:hAnsi="Tahoma"/>
          <w:color w:val="000000"/>
          <w:sz w:val="20"/>
        </w:rPr>
      </w:pPr>
      <w:r>
        <w:rPr>
          <w:rFonts w:ascii="Tahoma" w:eastAsia="Tahoma" w:hAnsi="Tahoma"/>
          <w:color w:val="000000"/>
          <w:sz w:val="20"/>
        </w:rPr>
        <w:t>The training must:</w:t>
      </w:r>
    </w:p>
    <w:p w14:paraId="0666D9AD" w14:textId="77777777" w:rsidR="0031359E" w:rsidRDefault="00253700">
      <w:pPr>
        <w:numPr>
          <w:ilvl w:val="0"/>
          <w:numId w:val="15"/>
        </w:numPr>
        <w:tabs>
          <w:tab w:val="clear" w:pos="576"/>
          <w:tab w:val="left" w:pos="1152"/>
        </w:tabs>
        <w:spacing w:before="114" w:line="423" w:lineRule="exact"/>
        <w:ind w:left="1152" w:hanging="576"/>
        <w:textAlignment w:val="baseline"/>
        <w:rPr>
          <w:rFonts w:ascii="Tahoma" w:eastAsia="Tahoma" w:hAnsi="Tahoma"/>
          <w:color w:val="000000"/>
          <w:sz w:val="20"/>
        </w:rPr>
      </w:pPr>
      <w:r>
        <w:rPr>
          <w:rFonts w:ascii="Tahoma" w:eastAsia="Tahoma" w:hAnsi="Tahoma"/>
          <w:color w:val="000000"/>
          <w:sz w:val="20"/>
        </w:rPr>
        <w:t>be provided by an external workplace relations or employment law expert, be approved by the FWO prior to the training being provided; and</w:t>
      </w:r>
    </w:p>
    <w:p w14:paraId="32B967FD" w14:textId="77777777" w:rsidR="0031359E" w:rsidRDefault="00253700">
      <w:pPr>
        <w:numPr>
          <w:ilvl w:val="0"/>
          <w:numId w:val="15"/>
        </w:numPr>
        <w:tabs>
          <w:tab w:val="clear" w:pos="576"/>
          <w:tab w:val="left" w:pos="1152"/>
        </w:tabs>
        <w:spacing w:before="297" w:line="238" w:lineRule="exact"/>
        <w:ind w:left="1152" w:hanging="576"/>
        <w:textAlignment w:val="baseline"/>
        <w:rPr>
          <w:rFonts w:ascii="Tahoma" w:eastAsia="Tahoma" w:hAnsi="Tahoma"/>
          <w:color w:val="000000"/>
          <w:sz w:val="20"/>
        </w:rPr>
      </w:pPr>
      <w:r>
        <w:rPr>
          <w:rFonts w:ascii="Tahoma" w:eastAsia="Tahoma" w:hAnsi="Tahoma"/>
          <w:color w:val="000000"/>
          <w:sz w:val="20"/>
        </w:rPr>
        <w:t>cover, at a minimum:</w:t>
      </w:r>
    </w:p>
    <w:p w14:paraId="0DD719D9" w14:textId="77777777" w:rsidR="0031359E" w:rsidRDefault="00253700">
      <w:pPr>
        <w:numPr>
          <w:ilvl w:val="0"/>
          <w:numId w:val="16"/>
        </w:numPr>
        <w:tabs>
          <w:tab w:val="clear" w:pos="720"/>
          <w:tab w:val="left" w:pos="1800"/>
        </w:tabs>
        <w:spacing w:before="113" w:line="425" w:lineRule="exact"/>
        <w:ind w:left="1800" w:hanging="720"/>
        <w:textAlignment w:val="baseline"/>
        <w:rPr>
          <w:rFonts w:ascii="Tahoma" w:eastAsia="Tahoma" w:hAnsi="Tahoma"/>
          <w:color w:val="000000"/>
          <w:spacing w:val="8"/>
          <w:sz w:val="20"/>
        </w:rPr>
      </w:pPr>
      <w:r>
        <w:rPr>
          <w:rFonts w:ascii="Tahoma" w:eastAsia="Tahoma" w:hAnsi="Tahoma"/>
          <w:color w:val="000000"/>
          <w:spacing w:val="8"/>
          <w:sz w:val="20"/>
        </w:rPr>
        <w:t xml:space="preserve">record keeping requirements and obligations under the FW Act and FW </w:t>
      </w:r>
      <w:proofErr w:type="gramStart"/>
      <w:r>
        <w:rPr>
          <w:rFonts w:ascii="Tahoma" w:eastAsia="Tahoma" w:hAnsi="Tahoma"/>
          <w:color w:val="000000"/>
          <w:spacing w:val="8"/>
          <w:sz w:val="20"/>
        </w:rPr>
        <w:t>Regs;</w:t>
      </w:r>
      <w:proofErr w:type="gramEnd"/>
    </w:p>
    <w:p w14:paraId="10075182" w14:textId="77777777" w:rsidR="0031359E" w:rsidRDefault="00253700">
      <w:pPr>
        <w:numPr>
          <w:ilvl w:val="0"/>
          <w:numId w:val="16"/>
        </w:numPr>
        <w:tabs>
          <w:tab w:val="clear" w:pos="720"/>
          <w:tab w:val="left" w:pos="1800"/>
        </w:tabs>
        <w:spacing w:before="106" w:line="429" w:lineRule="exact"/>
        <w:ind w:left="1800" w:hanging="720"/>
        <w:textAlignment w:val="baseline"/>
        <w:rPr>
          <w:rFonts w:ascii="Tahoma" w:eastAsia="Tahoma" w:hAnsi="Tahoma"/>
          <w:color w:val="000000"/>
          <w:sz w:val="20"/>
        </w:rPr>
      </w:pPr>
      <w:r>
        <w:rPr>
          <w:rFonts w:ascii="Tahoma" w:eastAsia="Tahoma" w:hAnsi="Tahoma"/>
          <w:color w:val="000000"/>
          <w:sz w:val="20"/>
        </w:rPr>
        <w:t xml:space="preserve">how to correctly determine 2020 Award (or any applicable industrial instrument) </w:t>
      </w:r>
      <w:proofErr w:type="gramStart"/>
      <w:r>
        <w:rPr>
          <w:rFonts w:ascii="Tahoma" w:eastAsia="Tahoma" w:hAnsi="Tahoma"/>
          <w:color w:val="000000"/>
          <w:sz w:val="20"/>
        </w:rPr>
        <w:t>classification;</w:t>
      </w:r>
      <w:proofErr w:type="gramEnd"/>
    </w:p>
    <w:p w14:paraId="03CE9A22" w14:textId="77777777" w:rsidR="0031359E" w:rsidRDefault="00253700">
      <w:pPr>
        <w:numPr>
          <w:ilvl w:val="0"/>
          <w:numId w:val="16"/>
        </w:numPr>
        <w:tabs>
          <w:tab w:val="clear" w:pos="720"/>
          <w:tab w:val="left" w:pos="1800"/>
        </w:tabs>
        <w:spacing w:before="119" w:line="423" w:lineRule="exact"/>
        <w:ind w:left="1800" w:hanging="720"/>
        <w:jc w:val="both"/>
        <w:textAlignment w:val="baseline"/>
        <w:rPr>
          <w:rFonts w:ascii="Tahoma" w:eastAsia="Tahoma" w:hAnsi="Tahoma"/>
          <w:color w:val="000000"/>
          <w:sz w:val="20"/>
        </w:rPr>
      </w:pPr>
      <w:r>
        <w:rPr>
          <w:rFonts w:ascii="Tahoma" w:eastAsia="Tahoma" w:hAnsi="Tahoma"/>
          <w:color w:val="000000"/>
          <w:sz w:val="20"/>
        </w:rPr>
        <w:t>how to correctly apply award conditions including, without limitation: minimum pay entitlements, overtime and penalty rates, and minimum engagement periods under the 2020 Award (or any applicable industrial</w:t>
      </w:r>
    </w:p>
    <w:p w14:paraId="27FBBCC8" w14:textId="77777777" w:rsidR="0031359E" w:rsidRDefault="00253700">
      <w:pPr>
        <w:spacing w:before="310" w:line="246"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8 </w:t>
      </w:r>
      <w:r>
        <w:rPr>
          <w:rFonts w:ascii="Tahoma" w:eastAsia="Tahoma" w:hAnsi="Tahoma"/>
          <w:color w:val="000000"/>
          <w:sz w:val="20"/>
        </w:rPr>
        <w:t xml:space="preserve">of </w:t>
      </w:r>
      <w:r>
        <w:rPr>
          <w:rFonts w:ascii="Tahoma" w:eastAsia="Tahoma" w:hAnsi="Tahoma"/>
          <w:b/>
          <w:color w:val="000000"/>
          <w:sz w:val="20"/>
        </w:rPr>
        <w:t>19</w:t>
      </w:r>
    </w:p>
    <w:p w14:paraId="7F86017F" w14:textId="028CC677" w:rsidR="0031359E" w:rsidRDefault="0031359E">
      <w:pPr>
        <w:spacing w:before="66" w:line="157" w:lineRule="exact"/>
        <w:textAlignment w:val="baseline"/>
        <w:rPr>
          <w:rFonts w:ascii="Arial" w:eastAsia="Arial" w:hAnsi="Arial"/>
          <w:color w:val="000000"/>
          <w:spacing w:val="-4"/>
          <w:sz w:val="14"/>
        </w:rPr>
      </w:pPr>
    </w:p>
    <w:p w14:paraId="52F451DB" w14:textId="77777777" w:rsidR="0031359E" w:rsidRDefault="0031359E">
      <w:pPr>
        <w:sectPr w:rsidR="0031359E">
          <w:pgSz w:w="11904" w:h="16834"/>
          <w:pgMar w:top="1760" w:right="1524" w:bottom="538" w:left="1712" w:header="720" w:footer="720" w:gutter="0"/>
          <w:cols w:space="720"/>
        </w:sectPr>
      </w:pPr>
    </w:p>
    <w:p w14:paraId="01F52DFB" w14:textId="77777777" w:rsidR="0031359E" w:rsidRDefault="00253700">
      <w:pPr>
        <w:spacing w:line="239" w:lineRule="exact"/>
        <w:ind w:left="1800"/>
        <w:textAlignment w:val="baseline"/>
        <w:rPr>
          <w:rFonts w:ascii="Tahoma" w:eastAsia="Tahoma" w:hAnsi="Tahoma"/>
          <w:color w:val="000000"/>
          <w:sz w:val="20"/>
        </w:rPr>
      </w:pPr>
      <w:r>
        <w:rPr>
          <w:rFonts w:ascii="Tahoma" w:eastAsia="Tahoma" w:hAnsi="Tahoma"/>
          <w:color w:val="000000"/>
          <w:sz w:val="20"/>
        </w:rPr>
        <w:t>instrument); and</w:t>
      </w:r>
    </w:p>
    <w:p w14:paraId="35F1AD7B" w14:textId="77777777" w:rsidR="0031359E" w:rsidRDefault="00253700">
      <w:pPr>
        <w:tabs>
          <w:tab w:val="left" w:pos="1800"/>
        </w:tabs>
        <w:spacing w:before="123" w:line="421" w:lineRule="exact"/>
        <w:ind w:left="1800" w:hanging="720"/>
        <w:textAlignment w:val="baseline"/>
        <w:rPr>
          <w:rFonts w:ascii="Tahoma" w:eastAsia="Tahoma" w:hAnsi="Tahoma"/>
          <w:color w:val="000000"/>
          <w:sz w:val="20"/>
        </w:rPr>
      </w:pPr>
      <w:r>
        <w:rPr>
          <w:rFonts w:ascii="Tahoma" w:eastAsia="Tahoma" w:hAnsi="Tahoma"/>
          <w:color w:val="000000"/>
          <w:sz w:val="20"/>
        </w:rPr>
        <w:t>(iv)</w:t>
      </w:r>
      <w:r>
        <w:rPr>
          <w:rFonts w:ascii="Tahoma" w:eastAsia="Tahoma" w:hAnsi="Tahoma"/>
          <w:color w:val="000000"/>
          <w:sz w:val="20"/>
        </w:rPr>
        <w:tab/>
        <w:t>other key FW Act entitlements and obligations, including the National Employment Standards.</w:t>
      </w:r>
    </w:p>
    <w:p w14:paraId="1399237A" w14:textId="77777777" w:rsidR="0031359E" w:rsidRDefault="00253700">
      <w:pPr>
        <w:numPr>
          <w:ilvl w:val="0"/>
          <w:numId w:val="17"/>
        </w:numPr>
        <w:tabs>
          <w:tab w:val="clear" w:pos="288"/>
          <w:tab w:val="left" w:pos="432"/>
        </w:tabs>
        <w:spacing w:before="117" w:line="423" w:lineRule="exact"/>
        <w:ind w:left="432" w:hanging="288"/>
        <w:jc w:val="both"/>
        <w:textAlignment w:val="baseline"/>
        <w:rPr>
          <w:rFonts w:ascii="Tahoma" w:eastAsia="Tahoma" w:hAnsi="Tahoma"/>
          <w:color w:val="000000"/>
          <w:spacing w:val="4"/>
          <w:sz w:val="20"/>
        </w:rPr>
      </w:pPr>
      <w:r>
        <w:rPr>
          <w:rFonts w:ascii="Tahoma" w:eastAsia="Tahoma" w:hAnsi="Tahoma"/>
          <w:color w:val="000000"/>
          <w:spacing w:val="4"/>
          <w:sz w:val="20"/>
        </w:rPr>
        <w:t>ACUG NSW and ACUG SA will provide training materials to the FWO, for its written approval, at least 30 days prior to ACUG NSW and ACUG SA conducting the required training.</w:t>
      </w:r>
    </w:p>
    <w:p w14:paraId="74F2B6FD" w14:textId="77777777" w:rsidR="0031359E" w:rsidRDefault="00253700">
      <w:pPr>
        <w:numPr>
          <w:ilvl w:val="0"/>
          <w:numId w:val="17"/>
        </w:numPr>
        <w:tabs>
          <w:tab w:val="clear" w:pos="288"/>
          <w:tab w:val="left" w:pos="432"/>
        </w:tabs>
        <w:spacing w:before="119" w:line="423" w:lineRule="exact"/>
        <w:ind w:left="432" w:hanging="288"/>
        <w:jc w:val="both"/>
        <w:textAlignment w:val="baseline"/>
        <w:rPr>
          <w:rFonts w:ascii="Tahoma" w:eastAsia="Tahoma" w:hAnsi="Tahoma"/>
          <w:color w:val="000000"/>
          <w:spacing w:val="4"/>
          <w:sz w:val="20"/>
        </w:rPr>
      </w:pPr>
      <w:r>
        <w:rPr>
          <w:rFonts w:ascii="Tahoma" w:eastAsia="Tahoma" w:hAnsi="Tahoma"/>
          <w:color w:val="000000"/>
          <w:spacing w:val="4"/>
          <w:sz w:val="20"/>
        </w:rPr>
        <w:t>Within 7 months of the commencement date of the Undertaking, ACUG NSW and ACUG SA will provide to the FWO evidence of their compliance with clauses 24 and 25, including:</w:t>
      </w:r>
    </w:p>
    <w:p w14:paraId="1E63068B" w14:textId="77777777" w:rsidR="0031359E" w:rsidRDefault="00253700">
      <w:pPr>
        <w:tabs>
          <w:tab w:val="left" w:pos="1080"/>
        </w:tabs>
        <w:spacing w:before="120" w:line="420" w:lineRule="exact"/>
        <w:ind w:left="1152" w:hanging="576"/>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a schedule or list of the employees who received the training and the date on which they attended.</w:t>
      </w:r>
    </w:p>
    <w:p w14:paraId="57FEB512" w14:textId="77777777" w:rsidR="0031359E" w:rsidRDefault="00253700" w:rsidP="00486D5A">
      <w:pPr>
        <w:numPr>
          <w:ilvl w:val="0"/>
          <w:numId w:val="30"/>
        </w:numPr>
        <w:tabs>
          <w:tab w:val="clear" w:pos="360"/>
        </w:tabs>
        <w:spacing w:before="117" w:line="422" w:lineRule="exact"/>
        <w:ind w:left="709" w:hanging="567"/>
        <w:jc w:val="both"/>
        <w:textAlignment w:val="baseline"/>
        <w:rPr>
          <w:rFonts w:ascii="Tahoma" w:eastAsia="Tahoma" w:hAnsi="Tahoma"/>
          <w:color w:val="000000"/>
          <w:sz w:val="20"/>
        </w:rPr>
      </w:pPr>
      <w:r>
        <w:rPr>
          <w:rFonts w:ascii="Tahoma" w:eastAsia="Tahoma" w:hAnsi="Tahoma"/>
          <w:color w:val="000000"/>
          <w:sz w:val="20"/>
        </w:rPr>
        <w:t xml:space="preserve">The training requirement will be ongoing for new or existing employees who acquire responsibilities for any of the functions referred to in clause 24 above, for the term of this Undertaking. The Training must be undertaken, and evidence provided to the FWO, within three calendar months of any relevant employee having the new responsibility for the management of employees, human resources, </w:t>
      </w:r>
      <w:proofErr w:type="gramStart"/>
      <w:r>
        <w:rPr>
          <w:rFonts w:ascii="Tahoma" w:eastAsia="Tahoma" w:hAnsi="Tahoma"/>
          <w:color w:val="000000"/>
          <w:sz w:val="20"/>
        </w:rPr>
        <w:t>recruitment</w:t>
      </w:r>
      <w:proofErr w:type="gramEnd"/>
      <w:r>
        <w:rPr>
          <w:rFonts w:ascii="Tahoma" w:eastAsia="Tahoma" w:hAnsi="Tahoma"/>
          <w:color w:val="000000"/>
          <w:sz w:val="20"/>
        </w:rPr>
        <w:t xml:space="preserve"> and payroll.</w:t>
      </w:r>
    </w:p>
    <w:p w14:paraId="617564AE" w14:textId="77777777" w:rsidR="0031359E" w:rsidRDefault="00253700" w:rsidP="00724F2D">
      <w:pPr>
        <w:pStyle w:val="Heading3"/>
        <w:rPr>
          <w:rFonts w:eastAsia="Tahoma"/>
        </w:rPr>
      </w:pPr>
      <w:r>
        <w:rPr>
          <w:rFonts w:eastAsia="Tahoma"/>
        </w:rPr>
        <w:t>Independent Audits</w:t>
      </w:r>
    </w:p>
    <w:p w14:paraId="6FA44BB0" w14:textId="77777777" w:rsidR="0031359E" w:rsidRDefault="00253700" w:rsidP="00486D5A">
      <w:pPr>
        <w:numPr>
          <w:ilvl w:val="0"/>
          <w:numId w:val="31"/>
        </w:numPr>
        <w:tabs>
          <w:tab w:val="clear" w:pos="288"/>
        </w:tabs>
        <w:spacing w:before="117" w:line="421" w:lineRule="exact"/>
        <w:ind w:left="709" w:hanging="567"/>
        <w:jc w:val="both"/>
        <w:textAlignment w:val="baseline"/>
        <w:rPr>
          <w:rFonts w:ascii="Tahoma" w:eastAsia="Tahoma" w:hAnsi="Tahoma"/>
          <w:color w:val="000000"/>
          <w:spacing w:val="1"/>
          <w:sz w:val="20"/>
        </w:rPr>
      </w:pPr>
      <w:r>
        <w:rPr>
          <w:rFonts w:ascii="Tahoma" w:eastAsia="Tahoma" w:hAnsi="Tahoma"/>
          <w:color w:val="000000"/>
          <w:spacing w:val="1"/>
          <w:sz w:val="20"/>
        </w:rPr>
        <w:t xml:space="preserve">ACUG NSW and ACUG SA must, at their cost, engage an appropriately qualified, experienced, </w:t>
      </w:r>
      <w:proofErr w:type="gramStart"/>
      <w:r>
        <w:rPr>
          <w:rFonts w:ascii="Tahoma" w:eastAsia="Tahoma" w:hAnsi="Tahoma"/>
          <w:color w:val="000000"/>
          <w:spacing w:val="1"/>
          <w:sz w:val="20"/>
        </w:rPr>
        <w:t>external</w:t>
      </w:r>
      <w:proofErr w:type="gramEnd"/>
      <w:r>
        <w:rPr>
          <w:rFonts w:ascii="Tahoma" w:eastAsia="Tahoma" w:hAnsi="Tahoma"/>
          <w:color w:val="000000"/>
          <w:spacing w:val="1"/>
          <w:sz w:val="20"/>
        </w:rPr>
        <w:t xml:space="preserve"> and independent accounting professional or an employment law specialist </w:t>
      </w:r>
      <w:r>
        <w:rPr>
          <w:rFonts w:ascii="Tahoma" w:eastAsia="Tahoma" w:hAnsi="Tahoma"/>
          <w:b/>
          <w:color w:val="000000"/>
          <w:spacing w:val="1"/>
          <w:sz w:val="20"/>
        </w:rPr>
        <w:t xml:space="preserve">(Independent Auditor) </w:t>
      </w:r>
      <w:r>
        <w:rPr>
          <w:rFonts w:ascii="Tahoma" w:eastAsia="Tahoma" w:hAnsi="Tahoma"/>
          <w:color w:val="000000"/>
          <w:spacing w:val="1"/>
          <w:sz w:val="20"/>
        </w:rPr>
        <w:t xml:space="preserve">to conduct one audit each of ACUG NSW and of ACUG SA to ensure compliance with the FW Act and FW Regs in relation to the 2020 Award, and or any applicable industrial instrument that may apply to ACUG NSW and ACUG SA </w:t>
      </w:r>
      <w:r>
        <w:rPr>
          <w:rFonts w:ascii="Tahoma" w:eastAsia="Tahoma" w:hAnsi="Tahoma"/>
          <w:b/>
          <w:color w:val="000000"/>
          <w:spacing w:val="1"/>
          <w:sz w:val="20"/>
        </w:rPr>
        <w:t>(Audits).</w:t>
      </w:r>
    </w:p>
    <w:p w14:paraId="0CF88F09" w14:textId="77777777" w:rsidR="0031359E" w:rsidRDefault="00253700" w:rsidP="00486D5A">
      <w:pPr>
        <w:numPr>
          <w:ilvl w:val="0"/>
          <w:numId w:val="31"/>
        </w:numPr>
        <w:tabs>
          <w:tab w:val="clear" w:pos="288"/>
        </w:tabs>
        <w:spacing w:before="118" w:line="422" w:lineRule="exact"/>
        <w:ind w:left="709" w:hanging="567"/>
        <w:jc w:val="both"/>
        <w:textAlignment w:val="baseline"/>
        <w:rPr>
          <w:rFonts w:ascii="Tahoma" w:eastAsia="Tahoma" w:hAnsi="Tahoma"/>
          <w:color w:val="000000"/>
          <w:sz w:val="20"/>
        </w:rPr>
      </w:pPr>
      <w:r>
        <w:rPr>
          <w:rFonts w:ascii="Tahoma" w:eastAsia="Tahoma" w:hAnsi="Tahoma"/>
          <w:color w:val="000000"/>
          <w:sz w:val="20"/>
        </w:rPr>
        <w:t>ACUG NSW and ACUG SA will notify the FWO of their proposed Independent Auditor by no later than 60 days of the commencement date of the Undertaking. The FWO may in its sole discretion approve the Independent Auditor in writing or otherwise require ACUG NSW and ACUG SA to propose other Independent Auditors until the FWO has approved in writing an Independent Auditor. The Independent Auditor must be approved by the FWO in writing prior to being engaged by ACUG NSW and ACUG SA.</w:t>
      </w:r>
    </w:p>
    <w:p w14:paraId="423063B2" w14:textId="77777777" w:rsidR="00486D5A" w:rsidRDefault="00486D5A" w:rsidP="00486D5A">
      <w:pPr>
        <w:numPr>
          <w:ilvl w:val="0"/>
          <w:numId w:val="31"/>
        </w:numPr>
        <w:tabs>
          <w:tab w:val="left" w:pos="432"/>
        </w:tabs>
        <w:spacing w:before="196" w:line="341" w:lineRule="exact"/>
        <w:textAlignment w:val="baseline"/>
        <w:rPr>
          <w:rFonts w:ascii="Tahoma" w:eastAsia="Tahoma" w:hAnsi="Tahoma"/>
          <w:color w:val="000000"/>
          <w:sz w:val="20"/>
        </w:rPr>
      </w:pPr>
      <w:r>
        <w:rPr>
          <w:rFonts w:ascii="Tahoma" w:eastAsia="Tahoma" w:hAnsi="Tahoma"/>
          <w:color w:val="000000"/>
          <w:sz w:val="20"/>
        </w:rPr>
        <w:t xml:space="preserve">    </w:t>
      </w:r>
      <w:r w:rsidR="00253700">
        <w:rPr>
          <w:rFonts w:ascii="Tahoma" w:eastAsia="Tahoma" w:hAnsi="Tahoma"/>
          <w:color w:val="000000"/>
          <w:sz w:val="20"/>
        </w:rPr>
        <w:t xml:space="preserve">ACUG NSW and ACUG SA must ensure that each of the Audits conducted by the </w:t>
      </w:r>
    </w:p>
    <w:p w14:paraId="3693F58E" w14:textId="3E89C8BE" w:rsidR="0031359E" w:rsidRDefault="00486D5A" w:rsidP="00486D5A">
      <w:pPr>
        <w:tabs>
          <w:tab w:val="left" w:pos="288"/>
          <w:tab w:val="left" w:pos="432"/>
        </w:tabs>
        <w:spacing w:before="196" w:line="341" w:lineRule="exact"/>
        <w:textAlignment w:val="baseline"/>
        <w:rPr>
          <w:rFonts w:ascii="Tahoma" w:eastAsia="Tahoma" w:hAnsi="Tahoma"/>
          <w:color w:val="000000"/>
          <w:sz w:val="20"/>
        </w:rPr>
      </w:pPr>
      <w:r>
        <w:rPr>
          <w:rFonts w:ascii="Tahoma" w:eastAsia="Tahoma" w:hAnsi="Tahoma"/>
          <w:color w:val="000000"/>
          <w:sz w:val="20"/>
        </w:rPr>
        <w:t xml:space="preserve">                                                                                                                       </w:t>
      </w:r>
      <w:r w:rsidR="00253700">
        <w:rPr>
          <w:rFonts w:ascii="Tahoma" w:eastAsia="Tahoma" w:hAnsi="Tahoma"/>
          <w:color w:val="000000"/>
          <w:sz w:val="20"/>
        </w:rPr>
        <w:t xml:space="preserve">Page </w:t>
      </w:r>
      <w:r w:rsidR="00253700">
        <w:rPr>
          <w:rFonts w:ascii="Tahoma" w:eastAsia="Tahoma" w:hAnsi="Tahoma"/>
          <w:b/>
          <w:color w:val="000000"/>
          <w:sz w:val="20"/>
        </w:rPr>
        <w:t xml:space="preserve">9 </w:t>
      </w:r>
      <w:r w:rsidR="00253700">
        <w:rPr>
          <w:rFonts w:ascii="Tahoma" w:eastAsia="Tahoma" w:hAnsi="Tahoma"/>
          <w:color w:val="000000"/>
          <w:sz w:val="20"/>
        </w:rPr>
        <w:t xml:space="preserve">of </w:t>
      </w:r>
      <w:r w:rsidR="00253700">
        <w:rPr>
          <w:rFonts w:ascii="Tahoma" w:eastAsia="Tahoma" w:hAnsi="Tahoma"/>
          <w:b/>
          <w:color w:val="000000"/>
          <w:sz w:val="20"/>
        </w:rPr>
        <w:t>19</w:t>
      </w:r>
    </w:p>
    <w:p w14:paraId="68F11BB5" w14:textId="16B27F11" w:rsidR="0031359E" w:rsidRPr="00486D5A" w:rsidRDefault="0031359E" w:rsidP="00486D5A">
      <w:pPr>
        <w:spacing w:before="62" w:line="154" w:lineRule="exact"/>
        <w:textAlignment w:val="baseline"/>
        <w:rPr>
          <w:rFonts w:ascii="Arial" w:eastAsia="Arial" w:hAnsi="Arial"/>
          <w:color w:val="000000"/>
          <w:spacing w:val="-3"/>
          <w:sz w:val="14"/>
        </w:rPr>
        <w:sectPr w:rsidR="0031359E" w:rsidRPr="00486D5A">
          <w:pgSz w:w="11904" w:h="16834"/>
          <w:pgMar w:top="1840" w:right="1721" w:bottom="498" w:left="1515" w:header="720" w:footer="720" w:gutter="0"/>
          <w:cols w:space="720"/>
        </w:sectPr>
      </w:pPr>
    </w:p>
    <w:p w14:paraId="04C0D6C2" w14:textId="77777777" w:rsidR="0031359E" w:rsidRDefault="00253700">
      <w:pPr>
        <w:spacing w:before="7" w:line="239" w:lineRule="exact"/>
        <w:ind w:left="432"/>
        <w:textAlignment w:val="baseline"/>
        <w:rPr>
          <w:rFonts w:ascii="Tahoma" w:eastAsia="Tahoma" w:hAnsi="Tahoma"/>
          <w:color w:val="000000"/>
          <w:sz w:val="20"/>
        </w:rPr>
      </w:pPr>
      <w:r>
        <w:rPr>
          <w:rFonts w:ascii="Tahoma" w:eastAsia="Tahoma" w:hAnsi="Tahoma"/>
          <w:color w:val="000000"/>
          <w:sz w:val="20"/>
        </w:rPr>
        <w:t>Independent Auditor includes:</w:t>
      </w:r>
    </w:p>
    <w:p w14:paraId="74FB8872" w14:textId="77777777" w:rsidR="0031359E" w:rsidRDefault="00253700">
      <w:pPr>
        <w:numPr>
          <w:ilvl w:val="0"/>
          <w:numId w:val="18"/>
        </w:numPr>
        <w:tabs>
          <w:tab w:val="clear" w:pos="576"/>
          <w:tab w:val="left" w:pos="1152"/>
        </w:tabs>
        <w:spacing w:before="126" w:line="422"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an assessment of a random sample of at least 15% of casual container unloaders to whom the 2020 Award applied, during the relevant audit period </w:t>
      </w:r>
      <w:r>
        <w:rPr>
          <w:rFonts w:ascii="Tahoma" w:eastAsia="Tahoma" w:hAnsi="Tahoma"/>
          <w:b/>
          <w:color w:val="000000"/>
          <w:sz w:val="20"/>
        </w:rPr>
        <w:t xml:space="preserve">(Sampled Employees) in </w:t>
      </w:r>
      <w:r>
        <w:rPr>
          <w:rFonts w:ascii="Tahoma" w:eastAsia="Tahoma" w:hAnsi="Tahoma"/>
          <w:color w:val="000000"/>
          <w:sz w:val="20"/>
        </w:rPr>
        <w:t xml:space="preserve">respect of their employment by ACUG NSW or ACUG </w:t>
      </w:r>
      <w:proofErr w:type="gramStart"/>
      <w:r>
        <w:rPr>
          <w:rFonts w:ascii="Tahoma" w:eastAsia="Tahoma" w:hAnsi="Tahoma"/>
          <w:color w:val="000000"/>
          <w:sz w:val="20"/>
        </w:rPr>
        <w:t>SA;</w:t>
      </w:r>
      <w:proofErr w:type="gramEnd"/>
    </w:p>
    <w:p w14:paraId="70AE718D" w14:textId="77777777" w:rsidR="0031359E" w:rsidRDefault="00253700">
      <w:pPr>
        <w:numPr>
          <w:ilvl w:val="0"/>
          <w:numId w:val="18"/>
        </w:numPr>
        <w:tabs>
          <w:tab w:val="clear" w:pos="576"/>
          <w:tab w:val="left" w:pos="1152"/>
        </w:tabs>
        <w:spacing w:before="112" w:line="425"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an assessment of whether the Sampled Employees have been correctly classified by ACUG NSW or ACUG SA based on the FWO's determination that the 2020 Award is the applicable modern award for container </w:t>
      </w:r>
      <w:proofErr w:type="gramStart"/>
      <w:r>
        <w:rPr>
          <w:rFonts w:ascii="Tahoma" w:eastAsia="Tahoma" w:hAnsi="Tahoma"/>
          <w:color w:val="000000"/>
          <w:sz w:val="20"/>
        </w:rPr>
        <w:t>unloaders;</w:t>
      </w:r>
      <w:proofErr w:type="gramEnd"/>
    </w:p>
    <w:p w14:paraId="6F471D0A" w14:textId="77777777" w:rsidR="0031359E" w:rsidRDefault="00253700">
      <w:pPr>
        <w:numPr>
          <w:ilvl w:val="0"/>
          <w:numId w:val="18"/>
        </w:numPr>
        <w:tabs>
          <w:tab w:val="clear" w:pos="576"/>
          <w:tab w:val="left" w:pos="1152"/>
        </w:tabs>
        <w:spacing w:before="108" w:line="423"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an assessment of whether the employment records (time and wage), pay and conditions of the Sampled Employees during the relevant audit period are in </w:t>
      </w:r>
      <w:r>
        <w:rPr>
          <w:rFonts w:ascii="Tahoma" w:eastAsia="Tahoma" w:hAnsi="Tahoma"/>
          <w:color w:val="000000"/>
          <w:sz w:val="20"/>
          <w:u w:val="single"/>
        </w:rPr>
        <w:t xml:space="preserve">compliance with the FW Act, FW Regs and the 2020 Award (or any applicable </w:t>
      </w:r>
      <w:r>
        <w:rPr>
          <w:rFonts w:ascii="Tahoma" w:eastAsia="Tahoma" w:hAnsi="Tahoma"/>
          <w:color w:val="000000"/>
          <w:sz w:val="20"/>
        </w:rPr>
        <w:t>industrial instrument</w:t>
      </w:r>
      <w:proofErr w:type="gramStart"/>
      <w:r>
        <w:rPr>
          <w:rFonts w:ascii="Tahoma" w:eastAsia="Tahoma" w:hAnsi="Tahoma"/>
          <w:color w:val="000000"/>
          <w:sz w:val="20"/>
        </w:rPr>
        <w:t>);</w:t>
      </w:r>
      <w:proofErr w:type="gramEnd"/>
    </w:p>
    <w:p w14:paraId="1631FB5A" w14:textId="77777777" w:rsidR="0031359E" w:rsidRDefault="00253700">
      <w:pPr>
        <w:numPr>
          <w:ilvl w:val="0"/>
          <w:numId w:val="18"/>
        </w:numPr>
        <w:tabs>
          <w:tab w:val="clear" w:pos="576"/>
          <w:tab w:val="left" w:pos="1152"/>
        </w:tabs>
        <w:spacing w:before="129" w:line="420" w:lineRule="exact"/>
        <w:ind w:left="1152" w:hanging="576"/>
        <w:jc w:val="both"/>
        <w:textAlignment w:val="baseline"/>
        <w:rPr>
          <w:rFonts w:ascii="Tahoma" w:eastAsia="Tahoma" w:hAnsi="Tahoma"/>
          <w:color w:val="000000"/>
          <w:spacing w:val="2"/>
          <w:sz w:val="20"/>
        </w:rPr>
      </w:pPr>
      <w:r>
        <w:rPr>
          <w:rFonts w:ascii="Tahoma" w:eastAsia="Tahoma" w:hAnsi="Tahoma"/>
          <w:color w:val="000000"/>
          <w:spacing w:val="2"/>
          <w:sz w:val="20"/>
        </w:rPr>
        <w:t xml:space="preserve">direct contact with at least half of the Sample Employees by way of site visits (either in person or remotely) to ensure accuracy of hours worked, or if at least half of the Sample Employees are not able to be contacted using reasonable </w:t>
      </w:r>
      <w:proofErr w:type="spellStart"/>
      <w:r>
        <w:rPr>
          <w:rFonts w:ascii="Tahoma" w:eastAsia="Tahoma" w:hAnsi="Tahoma"/>
          <w:color w:val="000000"/>
          <w:spacing w:val="2"/>
          <w:sz w:val="20"/>
        </w:rPr>
        <w:t>endeavours</w:t>
      </w:r>
      <w:proofErr w:type="spellEnd"/>
      <w:r>
        <w:rPr>
          <w:rFonts w:ascii="Tahoma" w:eastAsia="Tahoma" w:hAnsi="Tahoma"/>
          <w:color w:val="000000"/>
          <w:spacing w:val="2"/>
          <w:sz w:val="20"/>
        </w:rPr>
        <w:t xml:space="preserve">, then as many of the Sample Employees as are able to be </w:t>
      </w:r>
      <w:proofErr w:type="gramStart"/>
      <w:r>
        <w:rPr>
          <w:rFonts w:ascii="Tahoma" w:eastAsia="Tahoma" w:hAnsi="Tahoma"/>
          <w:color w:val="000000"/>
          <w:spacing w:val="2"/>
          <w:sz w:val="20"/>
        </w:rPr>
        <w:t>contacted;</w:t>
      </w:r>
      <w:proofErr w:type="gramEnd"/>
    </w:p>
    <w:p w14:paraId="168462C5" w14:textId="77777777" w:rsidR="0031359E" w:rsidRDefault="00253700">
      <w:pPr>
        <w:numPr>
          <w:ilvl w:val="0"/>
          <w:numId w:val="18"/>
        </w:numPr>
        <w:tabs>
          <w:tab w:val="clear" w:pos="576"/>
          <w:tab w:val="left" w:pos="1152"/>
        </w:tabs>
        <w:spacing w:before="117" w:line="421" w:lineRule="exact"/>
        <w:ind w:left="1152" w:hanging="576"/>
        <w:jc w:val="both"/>
        <w:textAlignment w:val="baseline"/>
        <w:rPr>
          <w:rFonts w:ascii="Tahoma" w:eastAsia="Tahoma" w:hAnsi="Tahoma"/>
          <w:color w:val="000000"/>
          <w:sz w:val="20"/>
        </w:rPr>
      </w:pPr>
      <w:r>
        <w:rPr>
          <w:rFonts w:ascii="Tahoma" w:eastAsia="Tahoma" w:hAnsi="Tahoma"/>
          <w:color w:val="000000"/>
          <w:sz w:val="20"/>
        </w:rPr>
        <w:t>the production of a written report on each of the Audits setting out the; Independent Auditor's findings, and the facts and circumstances surrounding them, to the FWO; and</w:t>
      </w:r>
    </w:p>
    <w:p w14:paraId="6FCDE672" w14:textId="77777777" w:rsidR="0031359E" w:rsidRDefault="00253700">
      <w:pPr>
        <w:numPr>
          <w:ilvl w:val="0"/>
          <w:numId w:val="18"/>
        </w:numPr>
        <w:tabs>
          <w:tab w:val="clear" w:pos="576"/>
          <w:tab w:val="left" w:pos="1152"/>
        </w:tabs>
        <w:spacing w:before="124" w:line="422" w:lineRule="exact"/>
        <w:ind w:left="1152" w:hanging="576"/>
        <w:jc w:val="both"/>
        <w:textAlignment w:val="baseline"/>
        <w:rPr>
          <w:rFonts w:ascii="Tahoma" w:eastAsia="Tahoma" w:hAnsi="Tahoma"/>
          <w:color w:val="000000"/>
          <w:sz w:val="20"/>
        </w:rPr>
      </w:pPr>
      <w:r>
        <w:rPr>
          <w:rFonts w:ascii="Tahoma" w:eastAsia="Tahoma" w:hAnsi="Tahoma"/>
          <w:color w:val="000000"/>
          <w:sz w:val="20"/>
        </w:rPr>
        <w:t>that each of the written reports referred to in (e) above contains the following declarations from the Independent Auditor:</w:t>
      </w:r>
    </w:p>
    <w:p w14:paraId="490E9D2C" w14:textId="77777777" w:rsidR="0031359E" w:rsidRDefault="00253700">
      <w:pPr>
        <w:numPr>
          <w:ilvl w:val="0"/>
          <w:numId w:val="19"/>
        </w:numPr>
        <w:tabs>
          <w:tab w:val="clear" w:pos="576"/>
          <w:tab w:val="left" w:pos="1728"/>
        </w:tabs>
        <w:spacing w:before="106" w:line="427"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the Independent Auditor has no actual, potential or perceived conflict of interest in providing the report to the </w:t>
      </w:r>
      <w:proofErr w:type="gramStart"/>
      <w:r>
        <w:rPr>
          <w:rFonts w:ascii="Tahoma" w:eastAsia="Tahoma" w:hAnsi="Tahoma"/>
          <w:color w:val="000000"/>
          <w:sz w:val="20"/>
        </w:rPr>
        <w:t>FWO;</w:t>
      </w:r>
      <w:proofErr w:type="gramEnd"/>
    </w:p>
    <w:p w14:paraId="50B08144" w14:textId="77777777" w:rsidR="0031359E" w:rsidRDefault="00253700">
      <w:pPr>
        <w:numPr>
          <w:ilvl w:val="0"/>
          <w:numId w:val="19"/>
        </w:numPr>
        <w:tabs>
          <w:tab w:val="clear" w:pos="576"/>
          <w:tab w:val="left" w:pos="1728"/>
        </w:tabs>
        <w:spacing w:before="117" w:line="423"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notwithstanding that the Independent Auditor is retained by ACUG NSW and ACUG SA, the Independent Auditor undertakes that it has acted independently, impartially, objectively and without influence from ACUG NSW and ACUG SA in preparing the </w:t>
      </w:r>
      <w:proofErr w:type="gramStart"/>
      <w:r>
        <w:rPr>
          <w:rFonts w:ascii="Tahoma" w:eastAsia="Tahoma" w:hAnsi="Tahoma"/>
          <w:color w:val="000000"/>
          <w:sz w:val="20"/>
        </w:rPr>
        <w:t>report;</w:t>
      </w:r>
      <w:proofErr w:type="gramEnd"/>
    </w:p>
    <w:p w14:paraId="1E5BF734" w14:textId="77777777" w:rsidR="0031359E" w:rsidRDefault="00253700">
      <w:pPr>
        <w:numPr>
          <w:ilvl w:val="0"/>
          <w:numId w:val="19"/>
        </w:numPr>
        <w:tabs>
          <w:tab w:val="clear" w:pos="576"/>
          <w:tab w:val="left" w:pos="1728"/>
        </w:tabs>
        <w:spacing w:before="120" w:line="420" w:lineRule="exact"/>
        <w:ind w:left="1728" w:hanging="576"/>
        <w:textAlignment w:val="baseline"/>
        <w:rPr>
          <w:rFonts w:ascii="Tahoma" w:eastAsia="Tahoma" w:hAnsi="Tahoma"/>
          <w:color w:val="000000"/>
          <w:sz w:val="20"/>
        </w:rPr>
      </w:pPr>
      <w:r>
        <w:rPr>
          <w:rFonts w:ascii="Tahoma" w:eastAsia="Tahoma" w:hAnsi="Tahoma"/>
          <w:color w:val="000000"/>
          <w:sz w:val="20"/>
        </w:rPr>
        <w:t>the report is provided in accordance with applicable professional standards (which will be listed in the report); and</w:t>
      </w:r>
    </w:p>
    <w:p w14:paraId="3BAFB9F6" w14:textId="77777777" w:rsidR="00486D5A" w:rsidRDefault="00253700">
      <w:pPr>
        <w:numPr>
          <w:ilvl w:val="0"/>
          <w:numId w:val="19"/>
        </w:numPr>
        <w:tabs>
          <w:tab w:val="clear" w:pos="576"/>
          <w:tab w:val="left" w:pos="1728"/>
        </w:tabs>
        <w:spacing w:line="595" w:lineRule="exact"/>
        <w:ind w:left="7344" w:hanging="6192"/>
        <w:jc w:val="both"/>
        <w:textAlignment w:val="baseline"/>
        <w:rPr>
          <w:rFonts w:ascii="Tahoma" w:eastAsia="Tahoma" w:hAnsi="Tahoma"/>
          <w:color w:val="000000"/>
          <w:spacing w:val="-2"/>
          <w:sz w:val="20"/>
        </w:rPr>
      </w:pPr>
      <w:r>
        <w:rPr>
          <w:rFonts w:ascii="Tahoma" w:eastAsia="Tahoma" w:hAnsi="Tahoma"/>
          <w:color w:val="000000"/>
          <w:spacing w:val="-2"/>
          <w:sz w:val="20"/>
        </w:rPr>
        <w:t xml:space="preserve">the report is provided to the FWO for its benefit and the FWO can rely on </w:t>
      </w:r>
    </w:p>
    <w:p w14:paraId="49275623" w14:textId="42B4C9E1" w:rsidR="0031359E" w:rsidRDefault="00253700" w:rsidP="00486D5A">
      <w:pPr>
        <w:tabs>
          <w:tab w:val="left" w:pos="576"/>
          <w:tab w:val="left" w:pos="1728"/>
        </w:tabs>
        <w:spacing w:line="595" w:lineRule="exact"/>
        <w:ind w:left="1152"/>
        <w:jc w:val="right"/>
        <w:textAlignment w:val="baseline"/>
        <w:rPr>
          <w:rFonts w:ascii="Tahoma" w:eastAsia="Tahoma" w:hAnsi="Tahoma"/>
          <w:color w:val="000000"/>
          <w:spacing w:val="-2"/>
          <w:sz w:val="20"/>
        </w:rPr>
      </w:pPr>
      <w:r>
        <w:rPr>
          <w:rFonts w:ascii="Tahoma" w:eastAsia="Tahoma" w:hAnsi="Tahoma"/>
          <w:color w:val="000000"/>
          <w:spacing w:val="-2"/>
          <w:sz w:val="20"/>
        </w:rPr>
        <w:t>P</w:t>
      </w:r>
      <w:r w:rsidR="00486D5A">
        <w:rPr>
          <w:rFonts w:ascii="Tahoma" w:eastAsia="Tahoma" w:hAnsi="Tahoma"/>
          <w:color w:val="000000"/>
          <w:spacing w:val="-2"/>
          <w:sz w:val="20"/>
        </w:rPr>
        <w:t xml:space="preserve">age    </w:t>
      </w:r>
      <w:r>
        <w:rPr>
          <w:rFonts w:ascii="Tahoma" w:eastAsia="Tahoma" w:hAnsi="Tahoma"/>
          <w:b/>
          <w:color w:val="000000"/>
          <w:spacing w:val="-2"/>
          <w:sz w:val="20"/>
        </w:rPr>
        <w:t xml:space="preserve">10 </w:t>
      </w:r>
      <w:r>
        <w:rPr>
          <w:rFonts w:ascii="Tahoma" w:eastAsia="Tahoma" w:hAnsi="Tahoma"/>
          <w:color w:val="000000"/>
          <w:spacing w:val="-2"/>
          <w:sz w:val="20"/>
        </w:rPr>
        <w:t xml:space="preserve">of </w:t>
      </w:r>
      <w:r>
        <w:rPr>
          <w:rFonts w:ascii="Tahoma" w:eastAsia="Tahoma" w:hAnsi="Tahoma"/>
          <w:b/>
          <w:color w:val="000000"/>
          <w:spacing w:val="-2"/>
          <w:sz w:val="20"/>
        </w:rPr>
        <w:t>19</w:t>
      </w:r>
    </w:p>
    <w:p w14:paraId="47BBD3B1" w14:textId="72BC15D5" w:rsidR="0031359E" w:rsidRPr="00486D5A" w:rsidRDefault="0031359E" w:rsidP="00486D5A">
      <w:pPr>
        <w:spacing w:before="63" w:line="157" w:lineRule="exact"/>
        <w:textAlignment w:val="baseline"/>
        <w:rPr>
          <w:rFonts w:ascii="Arial" w:eastAsia="Arial" w:hAnsi="Arial"/>
          <w:color w:val="000000"/>
          <w:spacing w:val="-3"/>
          <w:sz w:val="14"/>
        </w:rPr>
        <w:sectPr w:rsidR="0031359E" w:rsidRPr="00486D5A">
          <w:pgSz w:w="11904" w:h="16834"/>
          <w:pgMar w:top="1780" w:right="1490" w:bottom="518" w:left="1746" w:header="720" w:footer="720" w:gutter="0"/>
          <w:cols w:space="720"/>
        </w:sectPr>
      </w:pPr>
    </w:p>
    <w:p w14:paraId="0BB5184D" w14:textId="77777777" w:rsidR="0031359E" w:rsidRDefault="00253700">
      <w:pPr>
        <w:spacing w:before="10" w:line="238" w:lineRule="exact"/>
        <w:ind w:left="1800"/>
        <w:textAlignment w:val="baseline"/>
        <w:rPr>
          <w:rFonts w:ascii="Tahoma" w:eastAsia="Tahoma" w:hAnsi="Tahoma"/>
          <w:color w:val="000000"/>
          <w:sz w:val="20"/>
        </w:rPr>
      </w:pPr>
      <w:r>
        <w:rPr>
          <w:rFonts w:ascii="Tahoma" w:eastAsia="Tahoma" w:hAnsi="Tahoma"/>
          <w:color w:val="000000"/>
          <w:sz w:val="20"/>
        </w:rPr>
        <w:t>the report.</w:t>
      </w:r>
    </w:p>
    <w:p w14:paraId="3D720423" w14:textId="77777777" w:rsidR="0031359E" w:rsidRDefault="00253700">
      <w:pPr>
        <w:spacing w:before="303" w:line="237" w:lineRule="exact"/>
        <w:ind w:left="144"/>
        <w:textAlignment w:val="baseline"/>
        <w:rPr>
          <w:rFonts w:ascii="Tahoma" w:eastAsia="Tahoma" w:hAnsi="Tahoma"/>
          <w:color w:val="000000"/>
          <w:spacing w:val="-1"/>
          <w:sz w:val="20"/>
          <w:u w:val="single"/>
        </w:rPr>
      </w:pPr>
      <w:r>
        <w:rPr>
          <w:rFonts w:ascii="Tahoma" w:eastAsia="Tahoma" w:hAnsi="Tahoma"/>
          <w:color w:val="000000"/>
          <w:spacing w:val="-1"/>
          <w:sz w:val="20"/>
          <w:u w:val="single"/>
        </w:rPr>
        <w:t>The Audit</w:t>
      </w:r>
    </w:p>
    <w:p w14:paraId="5A15751A" w14:textId="77777777" w:rsidR="0031359E" w:rsidRDefault="00253700">
      <w:pPr>
        <w:numPr>
          <w:ilvl w:val="0"/>
          <w:numId w:val="20"/>
        </w:numPr>
        <w:tabs>
          <w:tab w:val="clear" w:pos="288"/>
          <w:tab w:val="left" w:pos="432"/>
        </w:tabs>
        <w:spacing w:before="120" w:line="421" w:lineRule="exact"/>
        <w:ind w:left="432" w:hanging="288"/>
        <w:jc w:val="both"/>
        <w:textAlignment w:val="baseline"/>
        <w:rPr>
          <w:rFonts w:ascii="Tahoma" w:eastAsia="Tahoma" w:hAnsi="Tahoma"/>
          <w:color w:val="000000"/>
          <w:sz w:val="20"/>
        </w:rPr>
      </w:pPr>
      <w:r>
        <w:rPr>
          <w:rFonts w:ascii="Tahoma" w:eastAsia="Tahoma" w:hAnsi="Tahoma"/>
          <w:color w:val="000000"/>
          <w:sz w:val="20"/>
        </w:rPr>
        <w:t>ACUG NSW and ACUG SA must ensure the Independent Auditor commences the Audits by no later than 31 October 2024.</w:t>
      </w:r>
    </w:p>
    <w:p w14:paraId="043A3DBE" w14:textId="77777777" w:rsidR="0031359E" w:rsidRDefault="00253700">
      <w:pPr>
        <w:numPr>
          <w:ilvl w:val="0"/>
          <w:numId w:val="20"/>
        </w:numPr>
        <w:tabs>
          <w:tab w:val="clear" w:pos="288"/>
          <w:tab w:val="left" w:pos="432"/>
        </w:tabs>
        <w:spacing w:before="125" w:line="421" w:lineRule="exact"/>
        <w:ind w:left="432" w:hanging="288"/>
        <w:jc w:val="both"/>
        <w:textAlignment w:val="baseline"/>
        <w:rPr>
          <w:rFonts w:ascii="Tahoma" w:eastAsia="Tahoma" w:hAnsi="Tahoma"/>
          <w:color w:val="000000"/>
          <w:sz w:val="20"/>
        </w:rPr>
      </w:pPr>
      <w:r>
        <w:rPr>
          <w:rFonts w:ascii="Tahoma" w:eastAsia="Tahoma" w:hAnsi="Tahoma"/>
          <w:color w:val="000000"/>
          <w:sz w:val="20"/>
        </w:rPr>
        <w:t>The relevant period for the Audits must be at least two full consecutive pay periods falling within each of the two periods: 11 March 2024 to 8 April 2024 and 24 June 2024 to 29 July 2024.</w:t>
      </w:r>
    </w:p>
    <w:p w14:paraId="495F4697" w14:textId="77777777" w:rsidR="0031359E" w:rsidRDefault="00253700">
      <w:pPr>
        <w:numPr>
          <w:ilvl w:val="0"/>
          <w:numId w:val="20"/>
        </w:numPr>
        <w:tabs>
          <w:tab w:val="clear" w:pos="288"/>
          <w:tab w:val="left" w:pos="432"/>
        </w:tabs>
        <w:spacing w:before="114" w:line="425" w:lineRule="exact"/>
        <w:ind w:left="432" w:hanging="288"/>
        <w:jc w:val="both"/>
        <w:textAlignment w:val="baseline"/>
        <w:rPr>
          <w:rFonts w:ascii="Tahoma" w:eastAsia="Tahoma" w:hAnsi="Tahoma"/>
          <w:color w:val="000000"/>
          <w:sz w:val="20"/>
        </w:rPr>
      </w:pPr>
      <w:r>
        <w:rPr>
          <w:rFonts w:ascii="Tahoma" w:eastAsia="Tahoma" w:hAnsi="Tahoma"/>
          <w:color w:val="000000"/>
          <w:sz w:val="20"/>
        </w:rPr>
        <w:t>By 30 August 2024, ACUG NSW and ACUG SA will provide for the FWO's approval, details of the methodology to be used by the Independent Auditor to conduct the Audits.</w:t>
      </w:r>
    </w:p>
    <w:p w14:paraId="6723DAE8" w14:textId="77777777" w:rsidR="0031359E" w:rsidRDefault="00253700">
      <w:pPr>
        <w:numPr>
          <w:ilvl w:val="0"/>
          <w:numId w:val="20"/>
        </w:numPr>
        <w:tabs>
          <w:tab w:val="clear" w:pos="288"/>
          <w:tab w:val="left" w:pos="432"/>
        </w:tabs>
        <w:spacing w:before="119" w:line="421" w:lineRule="exact"/>
        <w:ind w:left="432" w:hanging="288"/>
        <w:jc w:val="both"/>
        <w:textAlignment w:val="baseline"/>
        <w:rPr>
          <w:rFonts w:ascii="Tahoma" w:eastAsia="Tahoma" w:hAnsi="Tahoma"/>
          <w:color w:val="000000"/>
          <w:sz w:val="20"/>
        </w:rPr>
      </w:pPr>
      <w:r>
        <w:rPr>
          <w:rFonts w:ascii="Tahoma" w:eastAsia="Tahoma" w:hAnsi="Tahoma"/>
          <w:color w:val="000000"/>
          <w:sz w:val="20"/>
        </w:rPr>
        <w:t xml:space="preserve">ACUG NSW and ACUG SA will instruct and use their best </w:t>
      </w:r>
      <w:proofErr w:type="spellStart"/>
      <w:r>
        <w:rPr>
          <w:rFonts w:ascii="Tahoma" w:eastAsia="Tahoma" w:hAnsi="Tahoma"/>
          <w:color w:val="000000"/>
          <w:sz w:val="20"/>
        </w:rPr>
        <w:t>endeavours</w:t>
      </w:r>
      <w:proofErr w:type="spellEnd"/>
      <w:r>
        <w:rPr>
          <w:rFonts w:ascii="Tahoma" w:eastAsia="Tahoma" w:hAnsi="Tahoma"/>
          <w:color w:val="000000"/>
          <w:sz w:val="20"/>
        </w:rPr>
        <w:t xml:space="preserve"> to ensure the Independent Auditor provides draft written reports of the Audits directly to the FWO by 31 January 2025, setting out the draft Audit findings, and the facts and circumstances supporting the Audit findings. ACUG NSW and ACUG SA will instruct and use their best </w:t>
      </w:r>
      <w:proofErr w:type="spellStart"/>
      <w:r>
        <w:rPr>
          <w:rFonts w:ascii="Tahoma" w:eastAsia="Tahoma" w:hAnsi="Tahoma"/>
          <w:color w:val="000000"/>
          <w:sz w:val="20"/>
        </w:rPr>
        <w:t>endeavours</w:t>
      </w:r>
      <w:proofErr w:type="spellEnd"/>
      <w:r>
        <w:rPr>
          <w:rFonts w:ascii="Tahoma" w:eastAsia="Tahoma" w:hAnsi="Tahoma"/>
          <w:color w:val="000000"/>
          <w:sz w:val="20"/>
        </w:rPr>
        <w:t xml:space="preserve"> to ensure the Independent Auditor does not provide the draft written reports, or a copy of the same, to ACUG NSW and ACUG SA without the FWO's approval.</w:t>
      </w:r>
    </w:p>
    <w:p w14:paraId="6591DE21" w14:textId="77777777" w:rsidR="0031359E" w:rsidRDefault="00253700">
      <w:pPr>
        <w:numPr>
          <w:ilvl w:val="0"/>
          <w:numId w:val="20"/>
        </w:numPr>
        <w:tabs>
          <w:tab w:val="clear" w:pos="288"/>
          <w:tab w:val="left" w:pos="432"/>
        </w:tabs>
        <w:spacing w:before="120" w:line="421" w:lineRule="exact"/>
        <w:ind w:left="432" w:hanging="288"/>
        <w:jc w:val="both"/>
        <w:textAlignment w:val="baseline"/>
        <w:rPr>
          <w:rFonts w:ascii="Tahoma" w:eastAsia="Tahoma" w:hAnsi="Tahoma"/>
          <w:color w:val="000000"/>
          <w:spacing w:val="3"/>
          <w:sz w:val="20"/>
        </w:rPr>
      </w:pPr>
      <w:r>
        <w:rPr>
          <w:rFonts w:ascii="Tahoma" w:eastAsia="Tahoma" w:hAnsi="Tahoma"/>
          <w:color w:val="000000"/>
          <w:spacing w:val="3"/>
          <w:sz w:val="20"/>
        </w:rPr>
        <w:t xml:space="preserve">ACUG NSW and ACUG SA will instruct and use their best </w:t>
      </w:r>
      <w:proofErr w:type="spellStart"/>
      <w:r>
        <w:rPr>
          <w:rFonts w:ascii="Tahoma" w:eastAsia="Tahoma" w:hAnsi="Tahoma"/>
          <w:color w:val="000000"/>
          <w:spacing w:val="3"/>
          <w:sz w:val="20"/>
        </w:rPr>
        <w:t>endeavours</w:t>
      </w:r>
      <w:proofErr w:type="spellEnd"/>
      <w:r>
        <w:rPr>
          <w:rFonts w:ascii="Tahoma" w:eastAsia="Tahoma" w:hAnsi="Tahoma"/>
          <w:color w:val="000000"/>
          <w:spacing w:val="3"/>
          <w:sz w:val="20"/>
        </w:rPr>
        <w:t xml:space="preserve"> to ensure the Independent Auditor </w:t>
      </w:r>
      <w:proofErr w:type="spellStart"/>
      <w:r>
        <w:rPr>
          <w:rFonts w:ascii="Tahoma" w:eastAsia="Tahoma" w:hAnsi="Tahoma"/>
          <w:color w:val="000000"/>
          <w:spacing w:val="3"/>
          <w:sz w:val="20"/>
        </w:rPr>
        <w:t>finalises</w:t>
      </w:r>
      <w:proofErr w:type="spellEnd"/>
      <w:r>
        <w:rPr>
          <w:rFonts w:ascii="Tahoma" w:eastAsia="Tahoma" w:hAnsi="Tahoma"/>
          <w:color w:val="000000"/>
          <w:spacing w:val="3"/>
          <w:sz w:val="20"/>
        </w:rPr>
        <w:t xml:space="preserve"> the Audits and provides written reports of the Audits </w:t>
      </w:r>
      <w:r>
        <w:rPr>
          <w:rFonts w:ascii="Tahoma" w:eastAsia="Tahoma" w:hAnsi="Tahoma"/>
          <w:b/>
          <w:color w:val="000000"/>
          <w:spacing w:val="3"/>
          <w:sz w:val="20"/>
        </w:rPr>
        <w:t xml:space="preserve">(Final Audit Reports) </w:t>
      </w:r>
      <w:r>
        <w:rPr>
          <w:rFonts w:ascii="Tahoma" w:eastAsia="Tahoma" w:hAnsi="Tahoma"/>
          <w:color w:val="000000"/>
          <w:spacing w:val="3"/>
          <w:sz w:val="20"/>
        </w:rPr>
        <w:t xml:space="preserve">directly to the FWO within one month of FWO providing any comments on the draft reports to the Independent Auditor. ACUG NSW and ACUG SA will instruct and use their best </w:t>
      </w:r>
      <w:proofErr w:type="spellStart"/>
      <w:r>
        <w:rPr>
          <w:rFonts w:ascii="Tahoma" w:eastAsia="Tahoma" w:hAnsi="Tahoma"/>
          <w:color w:val="000000"/>
          <w:spacing w:val="3"/>
          <w:sz w:val="20"/>
        </w:rPr>
        <w:t>endeavours</w:t>
      </w:r>
      <w:proofErr w:type="spellEnd"/>
      <w:r>
        <w:rPr>
          <w:rFonts w:ascii="Tahoma" w:eastAsia="Tahoma" w:hAnsi="Tahoma"/>
          <w:color w:val="000000"/>
          <w:spacing w:val="3"/>
          <w:sz w:val="20"/>
        </w:rPr>
        <w:t xml:space="preserve"> to ensure the Independent Auditor does not provide the Final Audit Reports, or a copy of the same, to ACUG NSW and ACUG SA without the FWO's approval.</w:t>
      </w:r>
    </w:p>
    <w:p w14:paraId="28038EC0" w14:textId="77777777" w:rsidR="0031359E" w:rsidRDefault="00253700">
      <w:pPr>
        <w:numPr>
          <w:ilvl w:val="0"/>
          <w:numId w:val="20"/>
        </w:numPr>
        <w:tabs>
          <w:tab w:val="clear" w:pos="288"/>
          <w:tab w:val="left" w:pos="432"/>
        </w:tabs>
        <w:spacing w:before="117" w:line="422" w:lineRule="exact"/>
        <w:ind w:left="432" w:hanging="288"/>
        <w:jc w:val="both"/>
        <w:textAlignment w:val="baseline"/>
        <w:rPr>
          <w:rFonts w:ascii="Tahoma" w:eastAsia="Tahoma" w:hAnsi="Tahoma"/>
          <w:color w:val="000000"/>
          <w:sz w:val="20"/>
        </w:rPr>
      </w:pPr>
      <w:r>
        <w:rPr>
          <w:rFonts w:ascii="Tahoma" w:eastAsia="Tahoma" w:hAnsi="Tahoma"/>
          <w:color w:val="000000"/>
          <w:sz w:val="20"/>
        </w:rPr>
        <w:t xml:space="preserve">Following the Audits, the FWO will meet with (or </w:t>
      </w:r>
      <w:proofErr w:type="spellStart"/>
      <w:r>
        <w:rPr>
          <w:rFonts w:ascii="Tahoma" w:eastAsia="Tahoma" w:hAnsi="Tahoma"/>
          <w:color w:val="000000"/>
          <w:sz w:val="20"/>
        </w:rPr>
        <w:t>authorise</w:t>
      </w:r>
      <w:proofErr w:type="spellEnd"/>
      <w:r>
        <w:rPr>
          <w:rFonts w:ascii="Tahoma" w:eastAsia="Tahoma" w:hAnsi="Tahoma"/>
          <w:color w:val="000000"/>
          <w:sz w:val="20"/>
        </w:rPr>
        <w:t xml:space="preserve"> the Independent Auditor to meet with) ACUG NSW and ACUG SA within 30 days of receipt of the Final Audit Reports to discuss any findings of the Independent Auditor to enable ACUG NSW and ACUG SA to act on any findings in a timely manner.</w:t>
      </w:r>
    </w:p>
    <w:p w14:paraId="2B8831C5" w14:textId="77777777" w:rsidR="0031359E" w:rsidRDefault="00253700" w:rsidP="00724F2D">
      <w:pPr>
        <w:pStyle w:val="Heading3"/>
        <w:rPr>
          <w:rFonts w:eastAsia="Tahoma"/>
        </w:rPr>
      </w:pPr>
      <w:r>
        <w:rPr>
          <w:rFonts w:eastAsia="Tahoma"/>
        </w:rPr>
        <w:t>Outcome of Audit</w:t>
      </w:r>
    </w:p>
    <w:p w14:paraId="22EA1A20" w14:textId="77777777" w:rsidR="0031359E" w:rsidRDefault="00253700">
      <w:pPr>
        <w:numPr>
          <w:ilvl w:val="0"/>
          <w:numId w:val="20"/>
        </w:numPr>
        <w:tabs>
          <w:tab w:val="clear" w:pos="288"/>
          <w:tab w:val="left" w:pos="432"/>
        </w:tabs>
        <w:spacing w:before="118"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 xml:space="preserve">If either of the Audits referred to </w:t>
      </w:r>
      <w:proofErr w:type="spellStart"/>
      <w:r>
        <w:rPr>
          <w:rFonts w:ascii="Tahoma" w:eastAsia="Tahoma" w:hAnsi="Tahoma"/>
          <w:color w:val="000000"/>
          <w:sz w:val="20"/>
        </w:rPr>
        <w:t>at</w:t>
      </w:r>
      <w:proofErr w:type="spellEnd"/>
      <w:r>
        <w:rPr>
          <w:rFonts w:ascii="Tahoma" w:eastAsia="Tahoma" w:hAnsi="Tahoma"/>
          <w:color w:val="000000"/>
          <w:sz w:val="20"/>
        </w:rPr>
        <w:t xml:space="preserve"> clause 29 identify underpayments of the Sampled Employees, ACUG NSW and ACUG SA will:</w:t>
      </w:r>
    </w:p>
    <w:p w14:paraId="09F90303" w14:textId="77777777" w:rsidR="0031359E" w:rsidRDefault="00253700">
      <w:pPr>
        <w:spacing w:before="523" w:line="239" w:lineRule="exact"/>
        <w:jc w:val="right"/>
        <w:textAlignment w:val="baseline"/>
        <w:rPr>
          <w:rFonts w:ascii="Tahoma" w:eastAsia="Tahoma" w:hAnsi="Tahoma"/>
          <w:color w:val="000000"/>
          <w:spacing w:val="-2"/>
          <w:sz w:val="20"/>
        </w:rPr>
      </w:pPr>
      <w:r>
        <w:rPr>
          <w:rFonts w:ascii="Tahoma" w:eastAsia="Tahoma" w:hAnsi="Tahoma"/>
          <w:color w:val="000000"/>
          <w:spacing w:val="-2"/>
          <w:sz w:val="20"/>
        </w:rPr>
        <w:t xml:space="preserve">Page </w:t>
      </w:r>
      <w:r>
        <w:rPr>
          <w:rFonts w:ascii="Tahoma" w:eastAsia="Tahoma" w:hAnsi="Tahoma"/>
          <w:b/>
          <w:color w:val="000000"/>
          <w:spacing w:val="-2"/>
          <w:sz w:val="20"/>
        </w:rPr>
        <w:t xml:space="preserve">11 </w:t>
      </w:r>
      <w:r>
        <w:rPr>
          <w:rFonts w:ascii="Tahoma" w:eastAsia="Tahoma" w:hAnsi="Tahoma"/>
          <w:color w:val="000000"/>
          <w:spacing w:val="-2"/>
          <w:sz w:val="20"/>
        </w:rPr>
        <w:t xml:space="preserve">of </w:t>
      </w:r>
      <w:r>
        <w:rPr>
          <w:rFonts w:ascii="Tahoma" w:eastAsia="Tahoma" w:hAnsi="Tahoma"/>
          <w:b/>
          <w:color w:val="000000"/>
          <w:spacing w:val="-2"/>
          <w:sz w:val="20"/>
        </w:rPr>
        <w:t>19</w:t>
      </w:r>
    </w:p>
    <w:p w14:paraId="30F54536" w14:textId="5C9CFF5F" w:rsidR="0031359E" w:rsidRDefault="0031359E">
      <w:pPr>
        <w:spacing w:before="65" w:line="146" w:lineRule="exact"/>
        <w:textAlignment w:val="baseline"/>
        <w:rPr>
          <w:rFonts w:ascii="Arial" w:eastAsia="Arial" w:hAnsi="Arial"/>
          <w:color w:val="000000"/>
          <w:spacing w:val="-3"/>
          <w:sz w:val="14"/>
        </w:rPr>
      </w:pPr>
    </w:p>
    <w:p w14:paraId="4C6CE828" w14:textId="77777777" w:rsidR="0031359E" w:rsidRDefault="0031359E">
      <w:pPr>
        <w:sectPr w:rsidR="0031359E">
          <w:pgSz w:w="11904" w:h="16834"/>
          <w:pgMar w:top="1840" w:right="1709" w:bottom="498" w:left="1527" w:header="720" w:footer="720" w:gutter="0"/>
          <w:cols w:space="720"/>
        </w:sectPr>
      </w:pPr>
    </w:p>
    <w:p w14:paraId="09132193" w14:textId="77777777" w:rsidR="0031359E" w:rsidRDefault="00253700">
      <w:pPr>
        <w:numPr>
          <w:ilvl w:val="0"/>
          <w:numId w:val="21"/>
        </w:numPr>
        <w:tabs>
          <w:tab w:val="clear" w:pos="576"/>
          <w:tab w:val="left" w:pos="1080"/>
        </w:tabs>
        <w:spacing w:line="339" w:lineRule="exact"/>
        <w:ind w:left="1080" w:right="72" w:hanging="576"/>
        <w:jc w:val="both"/>
        <w:textAlignment w:val="baseline"/>
        <w:rPr>
          <w:rFonts w:ascii="Tahoma" w:eastAsia="Tahoma" w:hAnsi="Tahoma"/>
          <w:color w:val="000000"/>
          <w:sz w:val="20"/>
        </w:rPr>
      </w:pPr>
      <w:r>
        <w:rPr>
          <w:rFonts w:ascii="Tahoma" w:eastAsia="Tahoma" w:hAnsi="Tahoma"/>
          <w:color w:val="000000"/>
          <w:sz w:val="20"/>
        </w:rPr>
        <w:t>within 60 days of receipt of the relevant Final Audit Report, rectify any underpayments identified in the relevant audit period; and</w:t>
      </w:r>
    </w:p>
    <w:p w14:paraId="3DFBAC1D" w14:textId="77777777" w:rsidR="0031359E" w:rsidRDefault="00253700">
      <w:pPr>
        <w:numPr>
          <w:ilvl w:val="0"/>
          <w:numId w:val="21"/>
        </w:numPr>
        <w:tabs>
          <w:tab w:val="clear" w:pos="576"/>
          <w:tab w:val="left" w:pos="1080"/>
        </w:tabs>
        <w:spacing w:before="117" w:line="423" w:lineRule="exact"/>
        <w:ind w:left="1080" w:right="72" w:hanging="576"/>
        <w:jc w:val="both"/>
        <w:textAlignment w:val="baseline"/>
        <w:rPr>
          <w:rFonts w:ascii="Tahoma" w:eastAsia="Tahoma" w:hAnsi="Tahoma"/>
          <w:color w:val="000000"/>
          <w:spacing w:val="3"/>
          <w:sz w:val="20"/>
        </w:rPr>
      </w:pPr>
      <w:r>
        <w:rPr>
          <w:rFonts w:ascii="Tahoma" w:eastAsia="Tahoma" w:hAnsi="Tahoma"/>
          <w:color w:val="000000"/>
          <w:spacing w:val="3"/>
          <w:sz w:val="20"/>
        </w:rPr>
        <w:t>within 90 days of receipt of the Final Audit Report, and unless otherwise advised by the FWO following discussions between ACUG NSW and ACUG SA and the FWO, conduct a reconciliation of the amounts paid and owed to the Sampled Employees in the 12-month period immediately prior to the relevant audit period and rectify any underpayments that are identified.</w:t>
      </w:r>
    </w:p>
    <w:p w14:paraId="7B06B8B6" w14:textId="77777777" w:rsidR="0031359E" w:rsidRDefault="00253700">
      <w:pPr>
        <w:spacing w:before="113" w:after="33" w:line="423" w:lineRule="exact"/>
        <w:ind w:left="360" w:right="72" w:hanging="288"/>
        <w:jc w:val="both"/>
        <w:textAlignment w:val="baseline"/>
        <w:rPr>
          <w:rFonts w:ascii="Tahoma" w:eastAsia="Tahoma" w:hAnsi="Tahoma"/>
          <w:color w:val="000000"/>
          <w:sz w:val="20"/>
        </w:rPr>
      </w:pPr>
      <w:r>
        <w:rPr>
          <w:rFonts w:ascii="Tahoma" w:eastAsia="Tahoma" w:hAnsi="Tahoma"/>
          <w:color w:val="000000"/>
          <w:sz w:val="20"/>
        </w:rPr>
        <w:t>39. ACUG NSW and ACUG SA will provide to the FWO evidence of such reconciliation and/or rectifications required under clause 38 above within 60 days of being informed by the FWO of the requirement to undertake the reconciliation.</w:t>
      </w:r>
    </w:p>
    <w:p w14:paraId="4BE918B3" w14:textId="77777777" w:rsidR="0031359E" w:rsidRDefault="0031359E">
      <w:pPr>
        <w:spacing w:before="113" w:after="33" w:line="423" w:lineRule="exact"/>
        <w:sectPr w:rsidR="0031359E">
          <w:pgSz w:w="11904" w:h="16834"/>
          <w:pgMar w:top="1780" w:right="1486" w:bottom="518" w:left="1750" w:header="720" w:footer="720" w:gutter="0"/>
          <w:cols w:space="720"/>
        </w:sectPr>
      </w:pPr>
    </w:p>
    <w:p w14:paraId="48656B29" w14:textId="77777777" w:rsidR="0031359E" w:rsidRDefault="00C3526E">
      <w:pPr>
        <w:spacing w:line="288" w:lineRule="exact"/>
        <w:textAlignment w:val="baseline"/>
        <w:rPr>
          <w:rFonts w:eastAsia="Times New Roman"/>
          <w:color w:val="000000"/>
          <w:sz w:val="24"/>
        </w:rPr>
      </w:pPr>
      <w:r>
        <w:pict w14:anchorId="7117F3D3">
          <v:line id="_x0000_s1049" style="position:absolute;z-index:251648000;mso-position-horizontal-relative:text;mso-position-vertical-relative:text" from="-75pt,.3pt" to="503.05pt,.3pt" strokecolor="#0a0766" strokeweight=".5pt"/>
        </w:pict>
      </w:r>
    </w:p>
    <w:p w14:paraId="75CCDF74" w14:textId="77777777" w:rsidR="0031359E" w:rsidRDefault="0031359E">
      <w:pPr>
        <w:sectPr w:rsidR="0031359E">
          <w:type w:val="continuous"/>
          <w:pgSz w:w="11904" w:h="16834"/>
          <w:pgMar w:top="1780" w:right="1486" w:bottom="518" w:left="1726" w:header="720" w:footer="720" w:gutter="0"/>
          <w:cols w:space="720"/>
        </w:sectPr>
      </w:pPr>
    </w:p>
    <w:p w14:paraId="4FA563FE" w14:textId="77777777" w:rsidR="0031359E" w:rsidRDefault="00253700">
      <w:pPr>
        <w:numPr>
          <w:ilvl w:val="0"/>
          <w:numId w:val="22"/>
        </w:numPr>
        <w:tabs>
          <w:tab w:val="clear" w:pos="360"/>
          <w:tab w:val="left" w:pos="504"/>
        </w:tabs>
        <w:spacing w:line="386" w:lineRule="exact"/>
        <w:ind w:left="504" w:right="72" w:hanging="360"/>
        <w:jc w:val="both"/>
        <w:textAlignment w:val="baseline"/>
        <w:rPr>
          <w:rFonts w:ascii="Tahoma" w:eastAsia="Tahoma" w:hAnsi="Tahoma"/>
          <w:color w:val="000000"/>
          <w:sz w:val="20"/>
        </w:rPr>
      </w:pPr>
      <w:r>
        <w:rPr>
          <w:rFonts w:ascii="Tahoma" w:eastAsia="Tahoma" w:hAnsi="Tahoma"/>
          <w:color w:val="000000"/>
          <w:sz w:val="20"/>
        </w:rPr>
        <w:t>If any Sampled Employees identified in the Audits as having underpayments owing to them cannot be located within three calendar months of the conclusion of the Audits, ACUG NSW and ACUG SA will pay those amounts to the Commonwealth of Australia (through the FWO) in accordance with section 559 of the FW Act. ACUG will complete the required documents supplied by the FWO for this purpose.</w:t>
      </w:r>
    </w:p>
    <w:p w14:paraId="16F9F50C" w14:textId="77777777" w:rsidR="0031359E" w:rsidRDefault="00253700">
      <w:pPr>
        <w:numPr>
          <w:ilvl w:val="0"/>
          <w:numId w:val="22"/>
        </w:numPr>
        <w:tabs>
          <w:tab w:val="clear" w:pos="360"/>
          <w:tab w:val="left" w:pos="504"/>
        </w:tabs>
        <w:spacing w:before="118" w:line="422" w:lineRule="exact"/>
        <w:ind w:left="504" w:right="72" w:hanging="360"/>
        <w:jc w:val="both"/>
        <w:textAlignment w:val="baseline"/>
        <w:rPr>
          <w:rFonts w:ascii="Tahoma" w:eastAsia="Tahoma" w:hAnsi="Tahoma"/>
          <w:color w:val="000000"/>
          <w:sz w:val="20"/>
        </w:rPr>
      </w:pPr>
      <w:r>
        <w:rPr>
          <w:rFonts w:ascii="Tahoma" w:eastAsia="Tahoma" w:hAnsi="Tahoma"/>
          <w:color w:val="000000"/>
          <w:sz w:val="20"/>
        </w:rPr>
        <w:t xml:space="preserve">If the Audits identify an underpayment of the minimum entitlements of one or more Sampled Employees, and the FWO reasonably believes that employees not included in the Audits are also likely to have been underpaid, ACUG NSW and ACUG SA will engage an accounting professional or an employment law specialist approved by the FWO to conduct a further audit of all their employees (or a particular cohort of employees within this group) to whom the 2020 Award (or any applicable industrial instrument) applies, as determined by the FWO </w:t>
      </w:r>
      <w:r>
        <w:rPr>
          <w:rFonts w:ascii="Tahoma" w:eastAsia="Tahoma" w:hAnsi="Tahoma"/>
          <w:b/>
          <w:color w:val="000000"/>
          <w:sz w:val="20"/>
        </w:rPr>
        <w:t xml:space="preserve">(Additional Audit). </w:t>
      </w:r>
      <w:r>
        <w:rPr>
          <w:rFonts w:ascii="Tahoma" w:eastAsia="Tahoma" w:hAnsi="Tahoma"/>
          <w:color w:val="000000"/>
          <w:sz w:val="20"/>
        </w:rPr>
        <w:t>Any Additional Audit must be paid for by ACUG NSW and ACUG SA.</w:t>
      </w:r>
    </w:p>
    <w:p w14:paraId="0E3A84CF" w14:textId="77777777" w:rsidR="0031359E" w:rsidRDefault="00253700">
      <w:pPr>
        <w:numPr>
          <w:ilvl w:val="0"/>
          <w:numId w:val="22"/>
        </w:numPr>
        <w:tabs>
          <w:tab w:val="clear" w:pos="360"/>
          <w:tab w:val="left" w:pos="504"/>
        </w:tabs>
        <w:spacing w:before="116" w:line="424" w:lineRule="exact"/>
        <w:ind w:left="504" w:right="72" w:hanging="360"/>
        <w:jc w:val="both"/>
        <w:textAlignment w:val="baseline"/>
        <w:rPr>
          <w:rFonts w:ascii="Tahoma" w:eastAsia="Tahoma" w:hAnsi="Tahoma"/>
          <w:color w:val="000000"/>
          <w:sz w:val="20"/>
        </w:rPr>
      </w:pPr>
      <w:r>
        <w:rPr>
          <w:rFonts w:ascii="Tahoma" w:eastAsia="Tahoma" w:hAnsi="Tahoma"/>
          <w:color w:val="000000"/>
          <w:sz w:val="20"/>
        </w:rPr>
        <w:t xml:space="preserve">If requested by the FWO, ACUG NSW and ACUG SA will provide the FWO with all records and documents used to conduct any or </w:t>
      </w:r>
      <w:proofErr w:type="gramStart"/>
      <w:r>
        <w:rPr>
          <w:rFonts w:ascii="Tahoma" w:eastAsia="Tahoma" w:hAnsi="Tahoma"/>
          <w:color w:val="000000"/>
          <w:sz w:val="20"/>
        </w:rPr>
        <w:t>all of</w:t>
      </w:r>
      <w:proofErr w:type="gramEnd"/>
      <w:r>
        <w:rPr>
          <w:rFonts w:ascii="Tahoma" w:eastAsia="Tahoma" w:hAnsi="Tahoma"/>
          <w:color w:val="000000"/>
          <w:sz w:val="20"/>
        </w:rPr>
        <w:t xml:space="preserve"> the Audits (including any Additional Audit), within 7 days of such a request.</w:t>
      </w:r>
    </w:p>
    <w:p w14:paraId="7605BC8F" w14:textId="77777777" w:rsidR="0031359E" w:rsidRDefault="00253700">
      <w:pPr>
        <w:numPr>
          <w:ilvl w:val="0"/>
          <w:numId w:val="22"/>
        </w:numPr>
        <w:tabs>
          <w:tab w:val="clear" w:pos="360"/>
          <w:tab w:val="left" w:pos="504"/>
        </w:tabs>
        <w:spacing w:before="122" w:line="423" w:lineRule="exact"/>
        <w:ind w:left="504" w:right="72" w:hanging="360"/>
        <w:jc w:val="both"/>
        <w:textAlignment w:val="baseline"/>
        <w:rPr>
          <w:rFonts w:ascii="Tahoma" w:eastAsia="Tahoma" w:hAnsi="Tahoma"/>
          <w:color w:val="000000"/>
          <w:spacing w:val="1"/>
          <w:sz w:val="20"/>
        </w:rPr>
      </w:pPr>
      <w:r>
        <w:rPr>
          <w:rFonts w:ascii="Tahoma" w:eastAsia="Tahoma" w:hAnsi="Tahoma"/>
          <w:color w:val="000000"/>
          <w:spacing w:val="1"/>
          <w:sz w:val="20"/>
        </w:rPr>
        <w:t xml:space="preserve">If the Additional Audit identifies compliance issues, whether monetary or non-monetary in nature, with the requirements of the 2020 Award (or any applicable industrial instrument) or the FW Act, within three calendar months of completion of the audit, ACUG NSW and ACUG SA will provide a Letter of Assurance to the FWO outlining </w:t>
      </w:r>
      <w:proofErr w:type="gramStart"/>
      <w:r>
        <w:rPr>
          <w:rFonts w:ascii="Tahoma" w:eastAsia="Tahoma" w:hAnsi="Tahoma"/>
          <w:color w:val="000000"/>
          <w:spacing w:val="1"/>
          <w:sz w:val="20"/>
        </w:rPr>
        <w:t>further</w:t>
      </w:r>
      <w:proofErr w:type="gramEnd"/>
    </w:p>
    <w:p w14:paraId="551F9F1A" w14:textId="77777777" w:rsidR="0031359E" w:rsidRDefault="00253700">
      <w:pPr>
        <w:spacing w:before="442" w:line="249" w:lineRule="exact"/>
        <w:ind w:right="72"/>
        <w:jc w:val="right"/>
        <w:textAlignment w:val="baseline"/>
        <w:rPr>
          <w:rFonts w:ascii="Tahoma" w:eastAsia="Tahoma" w:hAnsi="Tahoma"/>
          <w:color w:val="000000"/>
          <w:spacing w:val="-2"/>
          <w:sz w:val="20"/>
        </w:rPr>
      </w:pPr>
      <w:r>
        <w:rPr>
          <w:rFonts w:ascii="Tahoma" w:eastAsia="Tahoma" w:hAnsi="Tahoma"/>
          <w:color w:val="000000"/>
          <w:spacing w:val="-2"/>
          <w:sz w:val="20"/>
        </w:rPr>
        <w:t xml:space="preserve">Page </w:t>
      </w:r>
      <w:r>
        <w:rPr>
          <w:rFonts w:ascii="Tahoma" w:eastAsia="Tahoma" w:hAnsi="Tahoma"/>
          <w:b/>
          <w:color w:val="000000"/>
          <w:spacing w:val="-2"/>
          <w:sz w:val="20"/>
        </w:rPr>
        <w:t xml:space="preserve">12 </w:t>
      </w:r>
      <w:r>
        <w:rPr>
          <w:rFonts w:ascii="Tahoma" w:eastAsia="Tahoma" w:hAnsi="Tahoma"/>
          <w:color w:val="000000"/>
          <w:spacing w:val="-2"/>
          <w:sz w:val="20"/>
        </w:rPr>
        <w:t xml:space="preserve">of </w:t>
      </w:r>
      <w:r>
        <w:rPr>
          <w:rFonts w:ascii="Tahoma" w:eastAsia="Tahoma" w:hAnsi="Tahoma"/>
          <w:b/>
          <w:color w:val="000000"/>
          <w:spacing w:val="-2"/>
          <w:sz w:val="20"/>
        </w:rPr>
        <w:t>19</w:t>
      </w:r>
    </w:p>
    <w:p w14:paraId="39278AAD" w14:textId="51377D08" w:rsidR="0031359E" w:rsidRDefault="0031359E">
      <w:pPr>
        <w:spacing w:before="58" w:line="157" w:lineRule="exact"/>
        <w:ind w:right="72"/>
        <w:textAlignment w:val="baseline"/>
        <w:rPr>
          <w:rFonts w:ascii="Arial" w:eastAsia="Arial" w:hAnsi="Arial"/>
          <w:color w:val="000000"/>
          <w:spacing w:val="-4"/>
          <w:sz w:val="14"/>
        </w:rPr>
      </w:pPr>
    </w:p>
    <w:p w14:paraId="3CFFEDB5" w14:textId="77777777" w:rsidR="0031359E" w:rsidRDefault="0031359E">
      <w:pPr>
        <w:sectPr w:rsidR="0031359E">
          <w:type w:val="continuous"/>
          <w:pgSz w:w="11904" w:h="16834"/>
          <w:pgMar w:top="1780" w:right="1510" w:bottom="518" w:left="1726" w:header="720" w:footer="720" w:gutter="0"/>
          <w:cols w:space="720"/>
        </w:sectPr>
      </w:pPr>
    </w:p>
    <w:p w14:paraId="414F10F2" w14:textId="77777777" w:rsidR="0031359E" w:rsidRDefault="00253700">
      <w:pPr>
        <w:spacing w:line="343" w:lineRule="exact"/>
        <w:ind w:left="432"/>
        <w:jc w:val="both"/>
        <w:textAlignment w:val="baseline"/>
        <w:rPr>
          <w:rFonts w:ascii="Tahoma" w:eastAsia="Tahoma" w:hAnsi="Tahoma"/>
          <w:color w:val="000000"/>
          <w:sz w:val="20"/>
        </w:rPr>
      </w:pPr>
      <w:r>
        <w:rPr>
          <w:rFonts w:ascii="Tahoma" w:eastAsia="Tahoma" w:hAnsi="Tahoma"/>
          <w:color w:val="000000"/>
          <w:sz w:val="20"/>
        </w:rPr>
        <w:t>system and process changes being made to address the issue(s) and the timeframe for the completion of such changes.</w:t>
      </w:r>
    </w:p>
    <w:p w14:paraId="1149E5BD" w14:textId="77777777" w:rsidR="0031359E" w:rsidRDefault="00253700" w:rsidP="00724F2D">
      <w:pPr>
        <w:pStyle w:val="Heading3"/>
        <w:rPr>
          <w:rFonts w:eastAsia="Arial"/>
        </w:rPr>
      </w:pPr>
      <w:r>
        <w:rPr>
          <w:rFonts w:eastAsia="Arial"/>
        </w:rPr>
        <w:t>Notices — Internal and External</w:t>
      </w:r>
    </w:p>
    <w:p w14:paraId="5AFF449F" w14:textId="77777777" w:rsidR="0031359E" w:rsidRDefault="00253700">
      <w:pPr>
        <w:spacing w:before="299" w:line="237" w:lineRule="exact"/>
        <w:ind w:left="144"/>
        <w:textAlignment w:val="baseline"/>
        <w:rPr>
          <w:rFonts w:ascii="Tahoma" w:eastAsia="Tahoma" w:hAnsi="Tahoma"/>
          <w:color w:val="000000"/>
          <w:spacing w:val="5"/>
          <w:sz w:val="20"/>
          <w:u w:val="single"/>
        </w:rPr>
      </w:pPr>
      <w:r>
        <w:rPr>
          <w:rFonts w:ascii="Tahoma" w:eastAsia="Tahoma" w:hAnsi="Tahoma"/>
          <w:color w:val="000000"/>
          <w:spacing w:val="5"/>
          <w:sz w:val="20"/>
          <w:u w:val="single"/>
        </w:rPr>
        <w:t>Written Notice of Enforceable Undertaking</w:t>
      </w:r>
    </w:p>
    <w:p w14:paraId="0DF8741D" w14:textId="77777777" w:rsidR="0031359E" w:rsidRDefault="00253700">
      <w:pPr>
        <w:numPr>
          <w:ilvl w:val="0"/>
          <w:numId w:val="22"/>
        </w:numPr>
        <w:tabs>
          <w:tab w:val="left" w:pos="432"/>
        </w:tabs>
        <w:spacing w:before="116"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As part of ACUG NSW and ACUG SA's internal review and rectification process, they had previously emailed letters to all employees found to be underpaid by ACUG NSW and ACUG SA.</w:t>
      </w:r>
    </w:p>
    <w:p w14:paraId="0F8B22AD" w14:textId="77777777" w:rsidR="0031359E" w:rsidRDefault="00253700">
      <w:pPr>
        <w:numPr>
          <w:ilvl w:val="0"/>
          <w:numId w:val="22"/>
        </w:numPr>
        <w:tabs>
          <w:tab w:val="left" w:pos="432"/>
        </w:tabs>
        <w:spacing w:before="115"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 xml:space="preserve">ACUG NSW and ACUG SA will take reasonably practicable steps to email an updated letter </w:t>
      </w:r>
      <w:r>
        <w:rPr>
          <w:rFonts w:ascii="Arial" w:eastAsia="Arial" w:hAnsi="Arial"/>
          <w:b/>
          <w:color w:val="000000"/>
          <w:sz w:val="20"/>
        </w:rPr>
        <w:t xml:space="preserve">(Notice Letter) </w:t>
      </w:r>
      <w:r>
        <w:rPr>
          <w:rFonts w:ascii="Tahoma" w:eastAsia="Tahoma" w:hAnsi="Tahoma"/>
          <w:color w:val="000000"/>
          <w:sz w:val="20"/>
        </w:rPr>
        <w:t xml:space="preserve">to all affected employees advising them that ACUG NSW and ACUG SA have </w:t>
      </w:r>
      <w:proofErr w:type="gramStart"/>
      <w:r>
        <w:rPr>
          <w:rFonts w:ascii="Tahoma" w:eastAsia="Tahoma" w:hAnsi="Tahoma"/>
          <w:color w:val="000000"/>
          <w:sz w:val="20"/>
        </w:rPr>
        <w:t>entered into</w:t>
      </w:r>
      <w:proofErr w:type="gramEnd"/>
      <w:r>
        <w:rPr>
          <w:rFonts w:ascii="Tahoma" w:eastAsia="Tahoma" w:hAnsi="Tahoma"/>
          <w:color w:val="000000"/>
          <w:sz w:val="20"/>
        </w:rPr>
        <w:t xml:space="preserve"> an Enforceable Undertaking by 28 June 2024. The Notice Letter will be in the form of Attachment A to this Undertaking.</w:t>
      </w:r>
    </w:p>
    <w:p w14:paraId="67BE0BC8" w14:textId="77777777" w:rsidR="0031359E" w:rsidRDefault="00253700">
      <w:pPr>
        <w:numPr>
          <w:ilvl w:val="0"/>
          <w:numId w:val="22"/>
        </w:numPr>
        <w:tabs>
          <w:tab w:val="left" w:pos="432"/>
        </w:tabs>
        <w:spacing w:before="114"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ACUG NSW and ACU5 SA will provide evidence to the FWO that the Notice Letter has been sent to all affected employees by 12 July 2024.</w:t>
      </w:r>
    </w:p>
    <w:p w14:paraId="00D6D5B2" w14:textId="77777777" w:rsidR="0031359E" w:rsidRDefault="00253700">
      <w:pPr>
        <w:spacing w:before="298" w:line="235" w:lineRule="exact"/>
        <w:textAlignment w:val="baseline"/>
        <w:rPr>
          <w:rFonts w:ascii="Tahoma" w:eastAsia="Tahoma" w:hAnsi="Tahoma"/>
          <w:color w:val="000000"/>
          <w:sz w:val="20"/>
          <w:u w:val="single"/>
        </w:rPr>
      </w:pPr>
      <w:r>
        <w:rPr>
          <w:rFonts w:ascii="Tahoma" w:eastAsia="Tahoma" w:hAnsi="Tahoma"/>
          <w:color w:val="000000"/>
          <w:sz w:val="20"/>
          <w:u w:val="single"/>
        </w:rPr>
        <w:t xml:space="preserve">Media Release </w:t>
      </w:r>
    </w:p>
    <w:p w14:paraId="4CD0BF91" w14:textId="77777777" w:rsidR="0031359E" w:rsidRDefault="00253700">
      <w:pPr>
        <w:numPr>
          <w:ilvl w:val="0"/>
          <w:numId w:val="22"/>
        </w:numPr>
        <w:tabs>
          <w:tab w:val="left" w:pos="432"/>
        </w:tabs>
        <w:spacing w:before="118" w:line="423" w:lineRule="exact"/>
        <w:ind w:left="432" w:hanging="288"/>
        <w:jc w:val="both"/>
        <w:textAlignment w:val="baseline"/>
        <w:rPr>
          <w:rFonts w:ascii="Tahoma" w:eastAsia="Tahoma" w:hAnsi="Tahoma"/>
          <w:color w:val="000000"/>
          <w:sz w:val="20"/>
        </w:rPr>
      </w:pPr>
      <w:r>
        <w:rPr>
          <w:rFonts w:ascii="Tahoma" w:eastAsia="Tahoma" w:hAnsi="Tahoma"/>
          <w:color w:val="000000"/>
          <w:sz w:val="20"/>
        </w:rPr>
        <w:t>Upon acceptance of the Undertaking, the FWO will publish a media release on its website in respect of this Undertaking.</w:t>
      </w:r>
    </w:p>
    <w:p w14:paraId="7F51F677" w14:textId="77777777" w:rsidR="0031359E" w:rsidRDefault="00253700" w:rsidP="00724F2D">
      <w:pPr>
        <w:pStyle w:val="Heading3"/>
        <w:rPr>
          <w:rFonts w:eastAsia="Arial"/>
        </w:rPr>
      </w:pPr>
      <w:r>
        <w:rPr>
          <w:rFonts w:eastAsia="Arial"/>
        </w:rPr>
        <w:t>Contrition Payment</w:t>
      </w:r>
    </w:p>
    <w:p w14:paraId="066921E7" w14:textId="77777777" w:rsidR="0031359E" w:rsidRDefault="00253700">
      <w:pPr>
        <w:numPr>
          <w:ilvl w:val="0"/>
          <w:numId w:val="22"/>
        </w:numPr>
        <w:tabs>
          <w:tab w:val="left" w:pos="432"/>
        </w:tabs>
        <w:spacing w:before="293" w:line="238" w:lineRule="exact"/>
        <w:ind w:left="432" w:hanging="288"/>
        <w:textAlignment w:val="baseline"/>
        <w:rPr>
          <w:rFonts w:ascii="Tahoma" w:eastAsia="Tahoma" w:hAnsi="Tahoma"/>
          <w:color w:val="000000"/>
          <w:spacing w:val="3"/>
          <w:sz w:val="20"/>
        </w:rPr>
      </w:pPr>
      <w:r>
        <w:rPr>
          <w:rFonts w:ascii="Tahoma" w:eastAsia="Tahoma" w:hAnsi="Tahoma"/>
          <w:color w:val="000000"/>
          <w:spacing w:val="3"/>
          <w:sz w:val="20"/>
        </w:rPr>
        <w:t>ACUG SA will make the following contrition payment to the Consolidated Revenue Fund:</w:t>
      </w:r>
    </w:p>
    <w:p w14:paraId="0A465956" w14:textId="77777777" w:rsidR="0031359E" w:rsidRDefault="00253700">
      <w:pPr>
        <w:tabs>
          <w:tab w:val="left" w:pos="1152"/>
        </w:tabs>
        <w:spacing w:before="300" w:line="237" w:lineRule="exact"/>
        <w:ind w:left="504"/>
        <w:textAlignment w:val="baseline"/>
        <w:rPr>
          <w:rFonts w:ascii="Tahoma" w:eastAsia="Tahoma" w:hAnsi="Tahoma"/>
          <w:color w:val="000000"/>
          <w:spacing w:val="2"/>
          <w:sz w:val="20"/>
        </w:rPr>
      </w:pPr>
      <w:r>
        <w:rPr>
          <w:rFonts w:ascii="Tahoma" w:eastAsia="Tahoma" w:hAnsi="Tahoma"/>
          <w:color w:val="000000"/>
          <w:spacing w:val="2"/>
          <w:sz w:val="20"/>
        </w:rPr>
        <w:t>(a)</w:t>
      </w:r>
      <w:r>
        <w:rPr>
          <w:rFonts w:ascii="Tahoma" w:eastAsia="Tahoma" w:hAnsi="Tahoma"/>
          <w:color w:val="000000"/>
          <w:spacing w:val="2"/>
          <w:sz w:val="20"/>
        </w:rPr>
        <w:tab/>
        <w:t>A payment of $40,500.00 on or before 28 June 2024.</w:t>
      </w:r>
    </w:p>
    <w:p w14:paraId="47DDF77B" w14:textId="77777777" w:rsidR="0031359E" w:rsidRDefault="00253700">
      <w:pPr>
        <w:numPr>
          <w:ilvl w:val="0"/>
          <w:numId w:val="22"/>
        </w:numPr>
        <w:tabs>
          <w:tab w:val="left" w:pos="432"/>
        </w:tabs>
        <w:spacing w:before="110" w:line="425" w:lineRule="exact"/>
        <w:ind w:left="432" w:hanging="288"/>
        <w:jc w:val="both"/>
        <w:textAlignment w:val="baseline"/>
        <w:rPr>
          <w:rFonts w:ascii="Tahoma" w:eastAsia="Tahoma" w:hAnsi="Tahoma"/>
          <w:color w:val="000000"/>
          <w:sz w:val="20"/>
        </w:rPr>
      </w:pPr>
      <w:r>
        <w:rPr>
          <w:rFonts w:ascii="Tahoma" w:eastAsia="Tahoma" w:hAnsi="Tahoma"/>
          <w:color w:val="000000"/>
          <w:sz w:val="20"/>
        </w:rPr>
        <w:t>ACUG SA will provide evidence to the FWO of any contrition payment within 14 days of making payment to the Consolidated Revenue Fund.</w:t>
      </w:r>
    </w:p>
    <w:p w14:paraId="296C0F37" w14:textId="77777777" w:rsidR="0031359E" w:rsidRDefault="00253700">
      <w:pPr>
        <w:numPr>
          <w:ilvl w:val="0"/>
          <w:numId w:val="22"/>
        </w:numPr>
        <w:tabs>
          <w:tab w:val="left" w:pos="432"/>
        </w:tabs>
        <w:spacing w:before="106" w:line="425" w:lineRule="exact"/>
        <w:ind w:left="432" w:hanging="288"/>
        <w:jc w:val="both"/>
        <w:textAlignment w:val="baseline"/>
        <w:rPr>
          <w:rFonts w:ascii="Tahoma" w:eastAsia="Tahoma" w:hAnsi="Tahoma"/>
          <w:color w:val="000000"/>
          <w:spacing w:val="10"/>
          <w:sz w:val="20"/>
        </w:rPr>
      </w:pPr>
      <w:r>
        <w:rPr>
          <w:rFonts w:ascii="Tahoma" w:eastAsia="Tahoma" w:hAnsi="Tahoma"/>
          <w:color w:val="000000"/>
          <w:spacing w:val="10"/>
          <w:sz w:val="20"/>
        </w:rPr>
        <w:t>ACUG NSW will make the following contrition payment to the Consolidated Revenue Fund:</w:t>
      </w:r>
    </w:p>
    <w:p w14:paraId="3190692E" w14:textId="77777777" w:rsidR="0031359E" w:rsidRDefault="00253700">
      <w:pPr>
        <w:tabs>
          <w:tab w:val="left" w:pos="1152"/>
        </w:tabs>
        <w:spacing w:before="301" w:line="241" w:lineRule="exact"/>
        <w:ind w:left="432"/>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A payment of $40,500.00 on or before 29 July 2024.</w:t>
      </w:r>
    </w:p>
    <w:p w14:paraId="0C1FC608" w14:textId="77777777" w:rsidR="0031359E" w:rsidRDefault="00253700">
      <w:pPr>
        <w:numPr>
          <w:ilvl w:val="0"/>
          <w:numId w:val="22"/>
        </w:numPr>
        <w:tabs>
          <w:tab w:val="left" w:pos="432"/>
        </w:tabs>
        <w:spacing w:before="107" w:line="424" w:lineRule="exact"/>
        <w:ind w:left="432" w:hanging="288"/>
        <w:jc w:val="both"/>
        <w:textAlignment w:val="baseline"/>
        <w:rPr>
          <w:rFonts w:ascii="Tahoma" w:eastAsia="Tahoma" w:hAnsi="Tahoma"/>
          <w:color w:val="000000"/>
          <w:sz w:val="20"/>
        </w:rPr>
      </w:pPr>
      <w:r>
        <w:rPr>
          <w:rFonts w:ascii="Tahoma" w:eastAsia="Tahoma" w:hAnsi="Tahoma"/>
          <w:color w:val="000000"/>
          <w:sz w:val="20"/>
        </w:rPr>
        <w:t>ACUG NSW will provide evidence to the FWO of any contrition payment within 14 days of making payment to the Consolidated Revenue Fund.</w:t>
      </w:r>
    </w:p>
    <w:p w14:paraId="39FCDCD9" w14:textId="77777777" w:rsidR="0031359E" w:rsidRDefault="00253700" w:rsidP="00724F2D">
      <w:pPr>
        <w:pStyle w:val="Heading3"/>
        <w:rPr>
          <w:rFonts w:eastAsia="Arial"/>
        </w:rPr>
      </w:pPr>
      <w:r>
        <w:rPr>
          <w:rFonts w:eastAsia="Arial"/>
        </w:rPr>
        <w:t>No Inconsistent Statements</w:t>
      </w:r>
    </w:p>
    <w:p w14:paraId="53E3A807" w14:textId="77777777" w:rsidR="00486D5A" w:rsidRDefault="00253700">
      <w:pPr>
        <w:numPr>
          <w:ilvl w:val="0"/>
          <w:numId w:val="22"/>
        </w:numPr>
        <w:tabs>
          <w:tab w:val="left" w:pos="432"/>
        </w:tabs>
        <w:spacing w:before="160" w:line="374" w:lineRule="exact"/>
        <w:ind w:left="7344" w:hanging="7200"/>
        <w:jc w:val="both"/>
        <w:textAlignment w:val="baseline"/>
        <w:rPr>
          <w:rFonts w:ascii="Tahoma" w:eastAsia="Tahoma" w:hAnsi="Tahoma"/>
          <w:color w:val="000000"/>
          <w:sz w:val="20"/>
        </w:rPr>
      </w:pPr>
      <w:r>
        <w:rPr>
          <w:rFonts w:ascii="Tahoma" w:eastAsia="Tahoma" w:hAnsi="Tahoma"/>
          <w:color w:val="000000"/>
          <w:sz w:val="20"/>
        </w:rPr>
        <w:t xml:space="preserve">ACUG NSW and ACUG SA must not and must use their best </w:t>
      </w:r>
      <w:proofErr w:type="spellStart"/>
      <w:r>
        <w:rPr>
          <w:rFonts w:ascii="Tahoma" w:eastAsia="Tahoma" w:hAnsi="Tahoma"/>
          <w:color w:val="000000"/>
          <w:sz w:val="20"/>
        </w:rPr>
        <w:t>endeavours</w:t>
      </w:r>
      <w:proofErr w:type="spellEnd"/>
      <w:r>
        <w:rPr>
          <w:rFonts w:ascii="Tahoma" w:eastAsia="Tahoma" w:hAnsi="Tahoma"/>
          <w:color w:val="000000"/>
          <w:sz w:val="20"/>
        </w:rPr>
        <w:t xml:space="preserve"> to ensure </w:t>
      </w:r>
      <w:proofErr w:type="gramStart"/>
      <w:r>
        <w:rPr>
          <w:rFonts w:ascii="Tahoma" w:eastAsia="Tahoma" w:hAnsi="Tahoma"/>
          <w:color w:val="000000"/>
          <w:sz w:val="20"/>
        </w:rPr>
        <w:t>that</w:t>
      </w:r>
      <w:proofErr w:type="gramEnd"/>
      <w:r>
        <w:rPr>
          <w:rFonts w:ascii="Tahoma" w:eastAsia="Tahoma" w:hAnsi="Tahoma"/>
          <w:color w:val="000000"/>
          <w:sz w:val="20"/>
        </w:rPr>
        <w:t xml:space="preserve"> </w:t>
      </w:r>
    </w:p>
    <w:p w14:paraId="34B156A9" w14:textId="0300E1D0" w:rsidR="0031359E" w:rsidRDefault="00253700" w:rsidP="00486D5A">
      <w:pPr>
        <w:tabs>
          <w:tab w:val="left" w:pos="360"/>
          <w:tab w:val="left" w:pos="432"/>
        </w:tabs>
        <w:spacing w:before="160" w:line="374" w:lineRule="exact"/>
        <w:ind w:left="7344"/>
        <w:jc w:val="both"/>
        <w:textAlignment w:val="baseline"/>
        <w:rPr>
          <w:rFonts w:ascii="Tahoma" w:eastAsia="Tahoma" w:hAnsi="Tahoma"/>
          <w:color w:val="000000"/>
          <w:sz w:val="20"/>
        </w:rPr>
      </w:pPr>
      <w:r>
        <w:rPr>
          <w:rFonts w:ascii="Tahoma" w:eastAsia="Tahoma" w:hAnsi="Tahoma"/>
          <w:color w:val="000000"/>
          <w:sz w:val="20"/>
        </w:rPr>
        <w:t xml:space="preserve">Page </w:t>
      </w:r>
      <w:r>
        <w:rPr>
          <w:rFonts w:ascii="Arial" w:eastAsia="Arial" w:hAnsi="Arial"/>
          <w:b/>
          <w:color w:val="000000"/>
          <w:sz w:val="20"/>
        </w:rPr>
        <w:t xml:space="preserve">13 </w:t>
      </w:r>
      <w:r>
        <w:rPr>
          <w:rFonts w:ascii="Tahoma" w:eastAsia="Tahoma" w:hAnsi="Tahoma"/>
          <w:color w:val="000000"/>
          <w:sz w:val="20"/>
        </w:rPr>
        <w:t xml:space="preserve">of </w:t>
      </w:r>
      <w:r>
        <w:rPr>
          <w:rFonts w:ascii="Arial" w:eastAsia="Arial" w:hAnsi="Arial"/>
          <w:b/>
          <w:color w:val="000000"/>
          <w:sz w:val="20"/>
        </w:rPr>
        <w:t>19</w:t>
      </w:r>
    </w:p>
    <w:p w14:paraId="12566578" w14:textId="723471FC" w:rsidR="0031359E" w:rsidRDefault="0031359E">
      <w:pPr>
        <w:spacing w:before="70" w:line="152" w:lineRule="exact"/>
        <w:textAlignment w:val="baseline"/>
        <w:rPr>
          <w:rFonts w:ascii="Arial" w:eastAsia="Arial" w:hAnsi="Arial"/>
          <w:color w:val="000000"/>
          <w:sz w:val="13"/>
        </w:rPr>
      </w:pPr>
    </w:p>
    <w:p w14:paraId="177F586E" w14:textId="77777777" w:rsidR="0031359E" w:rsidRDefault="0031359E">
      <w:pPr>
        <w:sectPr w:rsidR="0031359E">
          <w:pgSz w:w="11904" w:h="16834"/>
          <w:pgMar w:top="1800" w:right="1719" w:bottom="518" w:left="1517" w:header="720" w:footer="720" w:gutter="0"/>
          <w:cols w:space="720"/>
        </w:sectPr>
      </w:pPr>
    </w:p>
    <w:p w14:paraId="0B703168" w14:textId="77777777" w:rsidR="0031359E" w:rsidRDefault="00253700">
      <w:pPr>
        <w:spacing w:line="363" w:lineRule="exact"/>
        <w:ind w:left="2016" w:right="1440"/>
        <w:jc w:val="both"/>
        <w:textAlignment w:val="baseline"/>
        <w:rPr>
          <w:rFonts w:ascii="Tahoma" w:eastAsia="Tahoma" w:hAnsi="Tahoma"/>
          <w:color w:val="000000"/>
          <w:spacing w:val="5"/>
          <w:sz w:val="20"/>
        </w:rPr>
      </w:pPr>
      <w:r>
        <w:rPr>
          <w:rFonts w:ascii="Tahoma" w:eastAsia="Tahoma" w:hAnsi="Tahoma"/>
          <w:color w:val="000000"/>
          <w:spacing w:val="5"/>
          <w:sz w:val="20"/>
        </w:rPr>
        <w:t>their officers, employees or agents do not, make any statement or otherwise imply, either orally or in writing, anything that is inconsistent with admissions or acknowledgements contained in this Undertaking.</w:t>
      </w:r>
    </w:p>
    <w:p w14:paraId="6A241428" w14:textId="77777777" w:rsidR="0031359E" w:rsidRDefault="00253700" w:rsidP="00724F2D">
      <w:pPr>
        <w:pStyle w:val="Heading3"/>
        <w:ind w:left="720" w:firstLine="720"/>
        <w:rPr>
          <w:rFonts w:eastAsia="Tahoma"/>
        </w:rPr>
      </w:pPr>
      <w:r>
        <w:rPr>
          <w:rFonts w:eastAsia="Tahoma"/>
        </w:rPr>
        <w:t>Request for Extension of Time</w:t>
      </w:r>
    </w:p>
    <w:p w14:paraId="05263746" w14:textId="77777777" w:rsidR="0031359E" w:rsidRDefault="00253700">
      <w:pPr>
        <w:tabs>
          <w:tab w:val="left" w:pos="2088"/>
        </w:tabs>
        <w:spacing w:before="125" w:line="423" w:lineRule="exact"/>
        <w:ind w:left="2016" w:right="1440" w:hanging="504"/>
        <w:jc w:val="both"/>
        <w:textAlignment w:val="baseline"/>
        <w:rPr>
          <w:rFonts w:ascii="Tahoma" w:eastAsia="Tahoma" w:hAnsi="Tahoma"/>
          <w:color w:val="000000"/>
          <w:sz w:val="20"/>
        </w:rPr>
      </w:pPr>
      <w:r>
        <w:rPr>
          <w:rFonts w:ascii="Tahoma" w:eastAsia="Tahoma" w:hAnsi="Tahoma"/>
          <w:color w:val="000000"/>
          <w:sz w:val="20"/>
        </w:rPr>
        <w:t>53.</w:t>
      </w:r>
      <w:r>
        <w:rPr>
          <w:rFonts w:ascii="Tahoma" w:eastAsia="Tahoma" w:hAnsi="Tahoma"/>
          <w:color w:val="000000"/>
          <w:sz w:val="20"/>
        </w:rPr>
        <w:tab/>
        <w:t xml:space="preserve">ACUG NSW and ACUG SA may request of the FWO an extension on a time specified for completion of an obligation set out in this Undertaking. The request must be provided to the FWO in writing at least 14 days before the date of the obligation and must set out the reason(s) why the extension is being sought. The FWO will notify ACUG NSW and ACUG SA of its decision within 14 days of receiving the written request. The FWO will not unreasonably withhold agreement on a request for an extension of time. </w:t>
      </w:r>
      <w:proofErr w:type="gramStart"/>
      <w:r>
        <w:rPr>
          <w:rFonts w:ascii="Tahoma" w:eastAsia="Tahoma" w:hAnsi="Tahoma"/>
          <w:color w:val="000000"/>
          <w:sz w:val="20"/>
        </w:rPr>
        <w:t>Where</w:t>
      </w:r>
      <w:proofErr w:type="gramEnd"/>
    </w:p>
    <w:p w14:paraId="26232BC2" w14:textId="0BE2C5EF" w:rsidR="0031359E" w:rsidRDefault="00253700">
      <w:pPr>
        <w:spacing w:line="420" w:lineRule="exact"/>
        <w:ind w:left="2016" w:right="1440"/>
        <w:jc w:val="both"/>
        <w:textAlignment w:val="baseline"/>
        <w:rPr>
          <w:rFonts w:ascii="Tahoma" w:eastAsia="Tahoma" w:hAnsi="Tahoma"/>
          <w:color w:val="000000"/>
          <w:sz w:val="20"/>
        </w:rPr>
      </w:pPr>
      <w:r>
        <w:rPr>
          <w:rFonts w:ascii="Tahoma" w:eastAsia="Tahoma" w:hAnsi="Tahoma"/>
          <w:color w:val="000000"/>
          <w:sz w:val="20"/>
        </w:rPr>
        <w:t>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2E527537" w14:textId="77777777" w:rsidR="0031359E" w:rsidRDefault="00253700" w:rsidP="00724F2D">
      <w:pPr>
        <w:pStyle w:val="Heading2"/>
        <w:ind w:left="720" w:firstLine="720"/>
        <w:rPr>
          <w:rFonts w:eastAsia="Tahoma"/>
        </w:rPr>
      </w:pPr>
      <w:r>
        <w:rPr>
          <w:rFonts w:eastAsia="Tahoma"/>
        </w:rPr>
        <w:t>ACKNOWLEDGEMENTS</w:t>
      </w:r>
    </w:p>
    <w:p w14:paraId="2C677A40" w14:textId="77777777" w:rsidR="0031359E" w:rsidRDefault="00253700">
      <w:pPr>
        <w:spacing w:before="302" w:line="241" w:lineRule="exact"/>
        <w:ind w:left="1512"/>
        <w:textAlignment w:val="baseline"/>
        <w:rPr>
          <w:rFonts w:ascii="Tahoma" w:eastAsia="Tahoma" w:hAnsi="Tahoma"/>
          <w:color w:val="000000"/>
          <w:spacing w:val="3"/>
          <w:sz w:val="20"/>
        </w:rPr>
      </w:pPr>
      <w:r>
        <w:rPr>
          <w:rFonts w:ascii="Tahoma" w:eastAsia="Tahoma" w:hAnsi="Tahoma"/>
          <w:color w:val="000000"/>
          <w:spacing w:val="3"/>
          <w:sz w:val="20"/>
        </w:rPr>
        <w:t>54. ACUG NSW and ACUG SA acknowledge that:</w:t>
      </w:r>
    </w:p>
    <w:p w14:paraId="18C9B6BB" w14:textId="77777777" w:rsidR="0031359E" w:rsidRDefault="00253700">
      <w:pPr>
        <w:tabs>
          <w:tab w:val="left" w:pos="2664"/>
        </w:tabs>
        <w:spacing w:before="296" w:line="242" w:lineRule="exact"/>
        <w:ind w:left="2016"/>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the FWO may:</w:t>
      </w:r>
    </w:p>
    <w:p w14:paraId="0D73D05F" w14:textId="77777777" w:rsidR="0031359E" w:rsidRDefault="00253700">
      <w:pPr>
        <w:numPr>
          <w:ilvl w:val="0"/>
          <w:numId w:val="23"/>
        </w:numPr>
        <w:tabs>
          <w:tab w:val="clear" w:pos="648"/>
          <w:tab w:val="left" w:pos="3240"/>
        </w:tabs>
        <w:spacing w:before="117" w:line="422" w:lineRule="exact"/>
        <w:ind w:left="3240" w:right="1440" w:hanging="648"/>
        <w:jc w:val="both"/>
        <w:textAlignment w:val="baseline"/>
        <w:rPr>
          <w:rFonts w:ascii="Tahoma" w:eastAsia="Tahoma" w:hAnsi="Tahoma"/>
          <w:color w:val="000000"/>
          <w:sz w:val="20"/>
        </w:rPr>
      </w:pPr>
      <w:r>
        <w:rPr>
          <w:rFonts w:ascii="Tahoma" w:eastAsia="Tahoma" w:hAnsi="Tahoma"/>
          <w:color w:val="000000"/>
          <w:sz w:val="20"/>
        </w:rPr>
        <w:t xml:space="preserve">make this Undertaking (and any of the Attachments hereto) available for public inspection, including by posting it on the FWO Internet site at </w:t>
      </w:r>
      <w:hyperlink r:id="rId9">
        <w:r>
          <w:rPr>
            <w:rFonts w:ascii="Tahoma" w:eastAsia="Tahoma" w:hAnsi="Tahoma"/>
            <w:color w:val="0000FF"/>
            <w:sz w:val="20"/>
            <w:u w:val="single"/>
          </w:rPr>
          <w:t>www.fairwork.gov.au</w:t>
        </w:r>
      </w:hyperlink>
      <w:r>
        <w:rPr>
          <w:rFonts w:ascii="Tahoma" w:eastAsia="Tahoma" w:hAnsi="Tahoma"/>
          <w:color w:val="030671"/>
          <w:sz w:val="20"/>
          <w:u w:val="single"/>
        </w:rPr>
        <w:t>;</w:t>
      </w:r>
      <w:r>
        <w:rPr>
          <w:rFonts w:ascii="Tahoma" w:eastAsia="Tahoma" w:hAnsi="Tahoma"/>
          <w:color w:val="030671"/>
          <w:sz w:val="20"/>
        </w:rPr>
        <w:t xml:space="preserve"> </w:t>
      </w:r>
    </w:p>
    <w:p w14:paraId="2F0D74F9" w14:textId="77777777" w:rsidR="0031359E" w:rsidRDefault="00253700">
      <w:pPr>
        <w:numPr>
          <w:ilvl w:val="0"/>
          <w:numId w:val="23"/>
        </w:numPr>
        <w:tabs>
          <w:tab w:val="clear" w:pos="648"/>
          <w:tab w:val="left" w:pos="3240"/>
        </w:tabs>
        <w:spacing w:before="126" w:line="420" w:lineRule="exact"/>
        <w:ind w:left="3240" w:right="1440" w:hanging="648"/>
        <w:jc w:val="both"/>
        <w:textAlignment w:val="baseline"/>
        <w:rPr>
          <w:rFonts w:ascii="Tahoma" w:eastAsia="Tahoma" w:hAnsi="Tahoma"/>
          <w:color w:val="000000"/>
          <w:sz w:val="20"/>
        </w:rPr>
      </w:pPr>
      <w:r>
        <w:rPr>
          <w:rFonts w:ascii="Tahoma" w:eastAsia="Tahoma" w:hAnsi="Tahoma"/>
          <w:color w:val="000000"/>
          <w:sz w:val="20"/>
        </w:rPr>
        <w:t xml:space="preserve">release a copy of this Undertaking (and any of the Attachments hereto) pursuant to any relevant request under the </w:t>
      </w:r>
      <w:r>
        <w:rPr>
          <w:rFonts w:ascii="Tahoma" w:eastAsia="Tahoma" w:hAnsi="Tahoma"/>
          <w:i/>
          <w:color w:val="000000"/>
          <w:sz w:val="20"/>
        </w:rPr>
        <w:t xml:space="preserve">Freedom of Information Act 1982 </w:t>
      </w:r>
      <w:r>
        <w:rPr>
          <w:rFonts w:ascii="Tahoma" w:eastAsia="Tahoma" w:hAnsi="Tahoma"/>
          <w:color w:val="000000"/>
          <w:sz w:val="20"/>
        </w:rPr>
        <w:t>(</w:t>
      </w:r>
      <w:proofErr w:type="spellStart"/>
      <w:r>
        <w:rPr>
          <w:rFonts w:ascii="Tahoma" w:eastAsia="Tahoma" w:hAnsi="Tahoma"/>
          <w:color w:val="000000"/>
          <w:sz w:val="20"/>
        </w:rPr>
        <w:t>Cth</w:t>
      </w:r>
      <w:proofErr w:type="spellEnd"/>
      <w:proofErr w:type="gramStart"/>
      <w:r>
        <w:rPr>
          <w:rFonts w:ascii="Tahoma" w:eastAsia="Tahoma" w:hAnsi="Tahoma"/>
          <w:color w:val="000000"/>
          <w:sz w:val="20"/>
        </w:rPr>
        <w:t>);</w:t>
      </w:r>
      <w:proofErr w:type="gramEnd"/>
    </w:p>
    <w:p w14:paraId="324D5198" w14:textId="77777777" w:rsidR="0031359E" w:rsidRDefault="00253700">
      <w:pPr>
        <w:numPr>
          <w:ilvl w:val="0"/>
          <w:numId w:val="23"/>
        </w:numPr>
        <w:tabs>
          <w:tab w:val="clear" w:pos="648"/>
          <w:tab w:val="left" w:pos="3240"/>
        </w:tabs>
        <w:spacing w:before="303" w:line="240" w:lineRule="exact"/>
        <w:ind w:left="3240" w:hanging="648"/>
        <w:jc w:val="both"/>
        <w:textAlignment w:val="baseline"/>
        <w:rPr>
          <w:rFonts w:ascii="Tahoma" w:eastAsia="Tahoma" w:hAnsi="Tahoma"/>
          <w:color w:val="000000"/>
          <w:spacing w:val="4"/>
          <w:sz w:val="20"/>
        </w:rPr>
      </w:pPr>
      <w:r>
        <w:rPr>
          <w:rFonts w:ascii="Tahoma" w:eastAsia="Tahoma" w:hAnsi="Tahoma"/>
          <w:color w:val="000000"/>
          <w:spacing w:val="4"/>
          <w:sz w:val="20"/>
        </w:rPr>
        <w:t xml:space="preserve">issue a media release in relation to this </w:t>
      </w:r>
      <w:proofErr w:type="gramStart"/>
      <w:r>
        <w:rPr>
          <w:rFonts w:ascii="Tahoma" w:eastAsia="Tahoma" w:hAnsi="Tahoma"/>
          <w:color w:val="000000"/>
          <w:spacing w:val="4"/>
          <w:sz w:val="20"/>
        </w:rPr>
        <w:t>Undertaking;</w:t>
      </w:r>
      <w:proofErr w:type="gramEnd"/>
    </w:p>
    <w:p w14:paraId="5B400597" w14:textId="77777777" w:rsidR="0031359E" w:rsidRDefault="00253700">
      <w:pPr>
        <w:numPr>
          <w:ilvl w:val="0"/>
          <w:numId w:val="23"/>
        </w:numPr>
        <w:tabs>
          <w:tab w:val="clear" w:pos="648"/>
          <w:tab w:val="left" w:pos="3240"/>
        </w:tabs>
        <w:spacing w:before="114" w:line="423" w:lineRule="exact"/>
        <w:ind w:left="3240" w:right="1440" w:hanging="648"/>
        <w:jc w:val="both"/>
        <w:textAlignment w:val="baseline"/>
        <w:rPr>
          <w:rFonts w:ascii="Tahoma" w:eastAsia="Tahoma" w:hAnsi="Tahoma"/>
          <w:color w:val="000000"/>
          <w:sz w:val="20"/>
        </w:rPr>
      </w:pPr>
      <w:r>
        <w:rPr>
          <w:rFonts w:ascii="Tahoma" w:eastAsia="Tahoma" w:hAnsi="Tahoma"/>
          <w:color w:val="000000"/>
          <w:sz w:val="20"/>
        </w:rPr>
        <w:t>from time to time, publicly refer to the Undertaking (and any of the Attachments hereto) and its terms; and</w:t>
      </w:r>
    </w:p>
    <w:p w14:paraId="422355BC" w14:textId="77777777" w:rsidR="0031359E" w:rsidRDefault="00253700">
      <w:pPr>
        <w:numPr>
          <w:ilvl w:val="0"/>
          <w:numId w:val="23"/>
        </w:numPr>
        <w:tabs>
          <w:tab w:val="clear" w:pos="648"/>
          <w:tab w:val="left" w:pos="3240"/>
        </w:tabs>
        <w:spacing w:before="115" w:line="425" w:lineRule="exact"/>
        <w:ind w:left="3240" w:right="1440" w:hanging="648"/>
        <w:jc w:val="both"/>
        <w:textAlignment w:val="baseline"/>
        <w:rPr>
          <w:rFonts w:ascii="Tahoma" w:eastAsia="Tahoma" w:hAnsi="Tahoma"/>
          <w:color w:val="000000"/>
          <w:sz w:val="20"/>
        </w:rPr>
      </w:pPr>
      <w:r>
        <w:rPr>
          <w:rFonts w:ascii="Tahoma" w:eastAsia="Tahoma" w:hAnsi="Tahoma"/>
          <w:color w:val="000000"/>
          <w:sz w:val="20"/>
        </w:rPr>
        <w:t xml:space="preserve">rely upon the admissions made by ACUG NSW and ACUG SA set out in clause 13 above in respect of decisions taken regarding enforcement </w:t>
      </w:r>
      <w:proofErr w:type="gramStart"/>
      <w:r>
        <w:rPr>
          <w:rFonts w:ascii="Tahoma" w:eastAsia="Tahoma" w:hAnsi="Tahoma"/>
          <w:color w:val="000000"/>
          <w:sz w:val="20"/>
        </w:rPr>
        <w:t>action</w:t>
      </w:r>
      <w:proofErr w:type="gramEnd"/>
    </w:p>
    <w:p w14:paraId="609CEC01" w14:textId="77777777" w:rsidR="0031359E" w:rsidRDefault="00253700">
      <w:pPr>
        <w:spacing w:before="404" w:line="244" w:lineRule="exact"/>
        <w:ind w:left="8784"/>
        <w:textAlignment w:val="baseline"/>
        <w:rPr>
          <w:rFonts w:ascii="Tahoma" w:eastAsia="Tahoma" w:hAnsi="Tahoma"/>
          <w:color w:val="000000"/>
          <w:sz w:val="20"/>
        </w:rPr>
      </w:pPr>
      <w:r>
        <w:rPr>
          <w:rFonts w:ascii="Tahoma" w:eastAsia="Tahoma" w:hAnsi="Tahoma"/>
          <w:color w:val="000000"/>
          <w:sz w:val="20"/>
        </w:rPr>
        <w:t xml:space="preserve">Page </w:t>
      </w:r>
      <w:r>
        <w:rPr>
          <w:rFonts w:ascii="Tahoma" w:eastAsia="Tahoma" w:hAnsi="Tahoma"/>
          <w:b/>
          <w:color w:val="000000"/>
          <w:sz w:val="20"/>
        </w:rPr>
        <w:t xml:space="preserve">14 </w:t>
      </w:r>
      <w:r>
        <w:rPr>
          <w:rFonts w:ascii="Tahoma" w:eastAsia="Tahoma" w:hAnsi="Tahoma"/>
          <w:color w:val="000000"/>
          <w:sz w:val="20"/>
        </w:rPr>
        <w:t xml:space="preserve">of </w:t>
      </w:r>
      <w:r>
        <w:rPr>
          <w:rFonts w:ascii="Tahoma" w:eastAsia="Tahoma" w:hAnsi="Tahoma"/>
          <w:b/>
          <w:color w:val="000000"/>
          <w:sz w:val="20"/>
        </w:rPr>
        <w:t>19</w:t>
      </w:r>
    </w:p>
    <w:p w14:paraId="29A8C140" w14:textId="7F296765" w:rsidR="0031359E" w:rsidRPr="00486D5A" w:rsidRDefault="0031359E" w:rsidP="00486D5A">
      <w:pPr>
        <w:spacing w:before="59" w:line="151" w:lineRule="exact"/>
        <w:ind w:left="1512"/>
        <w:textAlignment w:val="baseline"/>
        <w:rPr>
          <w:rFonts w:ascii="Arial" w:eastAsia="Arial" w:hAnsi="Arial"/>
          <w:color w:val="000000"/>
          <w:spacing w:val="-4"/>
          <w:sz w:val="14"/>
        </w:rPr>
        <w:sectPr w:rsidR="0031359E" w:rsidRPr="00486D5A">
          <w:pgSz w:w="11904" w:h="16834"/>
          <w:pgMar w:top="1760" w:right="126" w:bottom="558" w:left="218" w:header="720" w:footer="720" w:gutter="0"/>
          <w:cols w:space="720"/>
        </w:sectPr>
      </w:pPr>
    </w:p>
    <w:p w14:paraId="4A0A749D" w14:textId="77777777" w:rsidR="0031359E" w:rsidRDefault="00253700">
      <w:pPr>
        <w:spacing w:line="381" w:lineRule="exact"/>
        <w:ind w:left="1728"/>
        <w:jc w:val="both"/>
        <w:textAlignment w:val="baseline"/>
        <w:rPr>
          <w:rFonts w:ascii="Tahoma" w:eastAsia="Tahoma" w:hAnsi="Tahoma"/>
          <w:color w:val="000000"/>
          <w:sz w:val="20"/>
        </w:rPr>
      </w:pPr>
      <w:proofErr w:type="gramStart"/>
      <w:r>
        <w:rPr>
          <w:rFonts w:ascii="Tahoma" w:eastAsia="Tahoma" w:hAnsi="Tahoma"/>
          <w:color w:val="000000"/>
          <w:sz w:val="20"/>
        </w:rPr>
        <w:t>in the event that</w:t>
      </w:r>
      <w:proofErr w:type="gramEnd"/>
      <w:r>
        <w:rPr>
          <w:rFonts w:ascii="Tahoma" w:eastAsia="Tahoma" w:hAnsi="Tahoma"/>
          <w:color w:val="000000"/>
          <w:sz w:val="20"/>
        </w:rPr>
        <w:t xml:space="preserve"> ACUG NSW and ACUG SA are found to have failed to comply with their workplace relations obligations in the future, including but not limited to any failure by ACUG NSW and ACUG SA to comply with their obligations under this Undertaking.</w:t>
      </w:r>
    </w:p>
    <w:p w14:paraId="0E288600" w14:textId="77777777" w:rsidR="0031359E" w:rsidRDefault="00253700">
      <w:pPr>
        <w:numPr>
          <w:ilvl w:val="0"/>
          <w:numId w:val="24"/>
        </w:numPr>
        <w:tabs>
          <w:tab w:val="clear" w:pos="576"/>
          <w:tab w:val="left" w:pos="1152"/>
        </w:tabs>
        <w:spacing w:before="114" w:line="423" w:lineRule="exact"/>
        <w:ind w:left="1152" w:hanging="576"/>
        <w:jc w:val="both"/>
        <w:textAlignment w:val="baseline"/>
        <w:rPr>
          <w:rFonts w:ascii="Tahoma" w:eastAsia="Tahoma" w:hAnsi="Tahoma"/>
          <w:color w:val="000000"/>
          <w:sz w:val="20"/>
        </w:rPr>
      </w:pPr>
      <w:r>
        <w:rPr>
          <w:rFonts w:ascii="Tahoma" w:eastAsia="Tahoma" w:hAnsi="Tahoma"/>
          <w:color w:val="000000"/>
          <w:sz w:val="20"/>
        </w:rPr>
        <w:t xml:space="preserve">consistent with the Note to section 715(4) of the FW Act, this Undertaking in no way derogates from the rights and remedies available to any other person arising from the conduct set out </w:t>
      </w:r>
      <w:proofErr w:type="gramStart"/>
      <w:r>
        <w:rPr>
          <w:rFonts w:ascii="Tahoma" w:eastAsia="Tahoma" w:hAnsi="Tahoma"/>
          <w:color w:val="000000"/>
          <w:sz w:val="20"/>
        </w:rPr>
        <w:t>herein;</w:t>
      </w:r>
      <w:proofErr w:type="gramEnd"/>
    </w:p>
    <w:p w14:paraId="43A9751B" w14:textId="77777777" w:rsidR="0031359E" w:rsidRDefault="00253700">
      <w:pPr>
        <w:numPr>
          <w:ilvl w:val="0"/>
          <w:numId w:val="24"/>
        </w:numPr>
        <w:tabs>
          <w:tab w:val="clear" w:pos="576"/>
          <w:tab w:val="left" w:pos="1152"/>
        </w:tabs>
        <w:spacing w:before="120" w:line="422" w:lineRule="exact"/>
        <w:ind w:left="1152" w:hanging="576"/>
        <w:jc w:val="both"/>
        <w:textAlignment w:val="baseline"/>
        <w:rPr>
          <w:rFonts w:ascii="Tahoma" w:eastAsia="Tahoma" w:hAnsi="Tahoma"/>
          <w:color w:val="000000"/>
          <w:sz w:val="20"/>
        </w:rPr>
      </w:pPr>
      <w:r>
        <w:rPr>
          <w:rFonts w:ascii="Tahoma" w:eastAsia="Tahoma" w:hAnsi="Tahoma"/>
          <w:color w:val="000000"/>
          <w:sz w:val="20"/>
        </w:rPr>
        <w:t>consistent with section 715(3) of the FW Act, ACUG NSW and ACUG SA may withdraw from or vary this Undertaking at any time, but only with the consent of the FWO; and</w:t>
      </w:r>
    </w:p>
    <w:p w14:paraId="56FE751C" w14:textId="77777777" w:rsidR="0031359E" w:rsidRDefault="00253700">
      <w:pPr>
        <w:numPr>
          <w:ilvl w:val="0"/>
          <w:numId w:val="24"/>
        </w:numPr>
        <w:tabs>
          <w:tab w:val="clear" w:pos="576"/>
          <w:tab w:val="left" w:pos="1152"/>
        </w:tabs>
        <w:spacing w:before="298" w:line="240" w:lineRule="exact"/>
        <w:ind w:left="1152" w:hanging="576"/>
        <w:jc w:val="both"/>
        <w:textAlignment w:val="baseline"/>
        <w:rPr>
          <w:rFonts w:ascii="Tahoma" w:eastAsia="Tahoma" w:hAnsi="Tahoma"/>
          <w:color w:val="000000"/>
          <w:spacing w:val="4"/>
          <w:sz w:val="20"/>
        </w:rPr>
      </w:pPr>
      <w:r>
        <w:rPr>
          <w:rFonts w:ascii="Tahoma" w:eastAsia="Tahoma" w:hAnsi="Tahoma"/>
          <w:color w:val="000000"/>
          <w:spacing w:val="4"/>
          <w:sz w:val="20"/>
        </w:rPr>
        <w:t>if ACUG NSW or ACUG SA contravene any of the terms of this Undertaking:</w:t>
      </w:r>
    </w:p>
    <w:p w14:paraId="7ADF8703" w14:textId="77777777" w:rsidR="0031359E" w:rsidRDefault="00253700">
      <w:pPr>
        <w:numPr>
          <w:ilvl w:val="0"/>
          <w:numId w:val="25"/>
        </w:numPr>
        <w:tabs>
          <w:tab w:val="clear" w:pos="576"/>
          <w:tab w:val="left" w:pos="1728"/>
        </w:tabs>
        <w:spacing w:before="114" w:line="423" w:lineRule="exact"/>
        <w:ind w:left="1728" w:hanging="576"/>
        <w:jc w:val="both"/>
        <w:textAlignment w:val="baseline"/>
        <w:rPr>
          <w:rFonts w:ascii="Tahoma" w:eastAsia="Tahoma" w:hAnsi="Tahoma"/>
          <w:color w:val="000000"/>
          <w:sz w:val="20"/>
        </w:rPr>
      </w:pPr>
      <w:r>
        <w:rPr>
          <w:rFonts w:ascii="Tahoma" w:eastAsia="Tahoma" w:hAnsi="Tahoma"/>
          <w:color w:val="000000"/>
          <w:sz w:val="20"/>
        </w:rPr>
        <w:t>the FWO may apply to any of the Courts set out in section 715(6) of the FW Act, for orders under section 715(7) of the FW Act; and</w:t>
      </w:r>
    </w:p>
    <w:p w14:paraId="6C4B881B" w14:textId="77777777" w:rsidR="0031359E" w:rsidRDefault="00253700">
      <w:pPr>
        <w:numPr>
          <w:ilvl w:val="0"/>
          <w:numId w:val="25"/>
        </w:numPr>
        <w:tabs>
          <w:tab w:val="clear" w:pos="576"/>
          <w:tab w:val="left" w:pos="1728"/>
        </w:tabs>
        <w:spacing w:before="107" w:after="6456" w:line="425" w:lineRule="exact"/>
        <w:ind w:left="1728" w:hanging="576"/>
        <w:jc w:val="both"/>
        <w:textAlignment w:val="baseline"/>
        <w:rPr>
          <w:rFonts w:ascii="Tahoma" w:eastAsia="Tahoma" w:hAnsi="Tahoma"/>
          <w:color w:val="000000"/>
          <w:sz w:val="20"/>
        </w:rPr>
      </w:pPr>
      <w:r>
        <w:rPr>
          <w:rFonts w:ascii="Tahoma" w:eastAsia="Tahoma" w:hAnsi="Tahoma"/>
          <w:color w:val="000000"/>
          <w:sz w:val="20"/>
        </w:rPr>
        <w:t xml:space="preserve">this Undertaking may be provided to the Court as evidence of the admissions made by ACUG NSW and ACUG SA in clause 13 above, </w:t>
      </w:r>
      <w:proofErr w:type="gramStart"/>
      <w:r>
        <w:rPr>
          <w:rFonts w:ascii="Tahoma" w:eastAsia="Tahoma" w:hAnsi="Tahoma"/>
          <w:color w:val="000000"/>
          <w:sz w:val="20"/>
        </w:rPr>
        <w:t>and also</w:t>
      </w:r>
      <w:proofErr w:type="gramEnd"/>
      <w:r>
        <w:rPr>
          <w:rFonts w:ascii="Tahoma" w:eastAsia="Tahoma" w:hAnsi="Tahoma"/>
          <w:color w:val="000000"/>
          <w:sz w:val="20"/>
        </w:rPr>
        <w:t xml:space="preserve"> in respect of the question of costs.</w:t>
      </w:r>
    </w:p>
    <w:p w14:paraId="28B16421" w14:textId="77777777" w:rsidR="0031359E" w:rsidRDefault="00253700">
      <w:pPr>
        <w:spacing w:line="252"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Arial" w:eastAsia="Arial" w:hAnsi="Arial"/>
          <w:b/>
          <w:color w:val="000000"/>
          <w:sz w:val="21"/>
        </w:rPr>
        <w:t xml:space="preserve">15 </w:t>
      </w:r>
      <w:r>
        <w:rPr>
          <w:rFonts w:ascii="Tahoma" w:eastAsia="Tahoma" w:hAnsi="Tahoma"/>
          <w:color w:val="000000"/>
          <w:sz w:val="20"/>
        </w:rPr>
        <w:t xml:space="preserve">of </w:t>
      </w:r>
      <w:r>
        <w:rPr>
          <w:rFonts w:ascii="Arial" w:eastAsia="Arial" w:hAnsi="Arial"/>
          <w:b/>
          <w:color w:val="000000"/>
          <w:sz w:val="21"/>
        </w:rPr>
        <w:t>19</w:t>
      </w:r>
    </w:p>
    <w:p w14:paraId="385B0441" w14:textId="1FF77269" w:rsidR="0031359E" w:rsidRDefault="0031359E">
      <w:pPr>
        <w:spacing w:before="61" w:line="157" w:lineRule="exact"/>
        <w:textAlignment w:val="baseline"/>
        <w:rPr>
          <w:rFonts w:ascii="Arial" w:eastAsia="Arial" w:hAnsi="Arial"/>
          <w:color w:val="000000"/>
          <w:spacing w:val="-3"/>
          <w:sz w:val="14"/>
        </w:rPr>
      </w:pPr>
    </w:p>
    <w:p w14:paraId="16BF0948" w14:textId="77777777" w:rsidR="0031359E" w:rsidRDefault="0031359E">
      <w:pPr>
        <w:sectPr w:rsidR="0031359E">
          <w:pgSz w:w="11904" w:h="16834"/>
          <w:pgMar w:top="1820" w:right="1711" w:bottom="498" w:left="1525" w:header="720" w:footer="720" w:gutter="0"/>
          <w:cols w:space="720"/>
        </w:sectPr>
      </w:pPr>
    </w:p>
    <w:p w14:paraId="39D3D690" w14:textId="77777777" w:rsidR="0031359E" w:rsidRDefault="00253700" w:rsidP="00724F2D">
      <w:pPr>
        <w:pStyle w:val="Heading1"/>
        <w:rPr>
          <w:rFonts w:eastAsia="Arial"/>
        </w:rPr>
      </w:pPr>
      <w:r>
        <w:rPr>
          <w:rFonts w:eastAsia="Arial"/>
        </w:rPr>
        <w:t xml:space="preserve">Executed as an </w:t>
      </w:r>
      <w:proofErr w:type="gramStart"/>
      <w:r>
        <w:rPr>
          <w:rFonts w:eastAsia="Arial"/>
        </w:rPr>
        <w:t>undertaking</w:t>
      </w:r>
      <w:proofErr w:type="gramEnd"/>
    </w:p>
    <w:p w14:paraId="0EDB3020" w14:textId="77777777" w:rsidR="0031359E" w:rsidRDefault="00253700">
      <w:pPr>
        <w:spacing w:before="230" w:after="141" w:line="286" w:lineRule="exact"/>
        <w:ind w:left="288" w:right="288"/>
        <w:textAlignment w:val="baseline"/>
        <w:rPr>
          <w:rFonts w:ascii="Tahoma" w:eastAsia="Tahoma" w:hAnsi="Tahoma"/>
          <w:color w:val="000000"/>
          <w:sz w:val="20"/>
        </w:rPr>
      </w:pPr>
      <w:r>
        <w:rPr>
          <w:rFonts w:ascii="Tahoma" w:eastAsia="Tahoma" w:hAnsi="Tahoma"/>
          <w:color w:val="000000"/>
          <w:sz w:val="20"/>
        </w:rPr>
        <w:t xml:space="preserve">EXECUTED by A.C.U.G. (NSW) Pty Ltd (ABN 56 612 928 211) in accordance with section 127(1) of the </w:t>
      </w:r>
      <w:r>
        <w:rPr>
          <w:rFonts w:ascii="Arial" w:eastAsia="Arial" w:hAnsi="Arial"/>
          <w:i/>
          <w:color w:val="000000"/>
          <w:sz w:val="20"/>
        </w:rPr>
        <w:t>Corporations Act 2001:</w:t>
      </w:r>
    </w:p>
    <w:p w14:paraId="09D1FEFD" w14:textId="77777777" w:rsidR="0031359E" w:rsidRDefault="0031359E">
      <w:pPr>
        <w:spacing w:before="230" w:after="141" w:line="286" w:lineRule="exact"/>
        <w:sectPr w:rsidR="0031359E">
          <w:pgSz w:w="11904" w:h="16834"/>
          <w:pgMar w:top="1780" w:right="1862" w:bottom="538" w:left="1374" w:header="720" w:footer="720" w:gutter="0"/>
          <w:cols w:space="720"/>
        </w:sectPr>
      </w:pPr>
    </w:p>
    <w:p w14:paraId="582FEEB3" w14:textId="7DF470E5" w:rsidR="0031359E" w:rsidRDefault="00C3526E">
      <w:pPr>
        <w:ind w:left="202" w:right="2088"/>
        <w:textAlignment w:val="baseline"/>
        <w:rPr>
          <w:noProof/>
        </w:rPr>
      </w:pPr>
      <w:r>
        <w:pict w14:anchorId="5EEC8CD2">
          <v:line id="_x0000_s1047" style="position:absolute;left:0;text-align:left;z-index:251650048;mso-position-horizontal-relative:page;mso-position-vertical-relative:page" from="84.7pt,179.05pt" to="293.55pt,179.05pt" strokecolor="#161616" strokeweight=".5pt">
            <w10:wrap anchorx="page" anchory="page"/>
          </v:line>
        </w:pict>
      </w:r>
    </w:p>
    <w:p w14:paraId="1FCE037A" w14:textId="77777777" w:rsidR="00486D5A" w:rsidRDefault="00486D5A">
      <w:pPr>
        <w:ind w:left="202" w:right="2088"/>
        <w:textAlignment w:val="baseline"/>
        <w:rPr>
          <w:noProof/>
        </w:rPr>
      </w:pPr>
    </w:p>
    <w:p w14:paraId="76BED110" w14:textId="77777777" w:rsidR="00486D5A" w:rsidRDefault="00486D5A">
      <w:pPr>
        <w:ind w:left="202" w:right="2088"/>
        <w:textAlignment w:val="baseline"/>
      </w:pPr>
    </w:p>
    <w:p w14:paraId="41E52B1C" w14:textId="77777777" w:rsidR="0031359E" w:rsidRDefault="0031359E">
      <w:pPr>
        <w:sectPr w:rsidR="0031359E">
          <w:type w:val="continuous"/>
          <w:pgSz w:w="11904" w:h="16834"/>
          <w:pgMar w:top="1780" w:right="1577" w:bottom="538" w:left="1694" w:header="720" w:footer="720" w:gutter="0"/>
          <w:cols w:num="2" w:space="0" w:equalWidth="0">
            <w:col w:w="4176" w:space="281"/>
            <w:col w:w="4176" w:space="0"/>
          </w:cols>
        </w:sectPr>
      </w:pPr>
    </w:p>
    <w:p w14:paraId="0FB3A219" w14:textId="77777777" w:rsidR="0031359E" w:rsidRDefault="00C3526E">
      <w:pPr>
        <w:tabs>
          <w:tab w:val="left" w:pos="4536"/>
        </w:tabs>
        <w:spacing w:line="395" w:lineRule="exact"/>
        <w:ind w:left="144" w:right="216"/>
        <w:textAlignment w:val="baseline"/>
        <w:rPr>
          <w:rFonts w:ascii="Tahoma" w:eastAsia="Tahoma" w:hAnsi="Tahoma"/>
          <w:color w:val="000000"/>
          <w:sz w:val="20"/>
        </w:rPr>
      </w:pPr>
      <w:r>
        <w:pict w14:anchorId="2A05B328">
          <v:line id="_x0000_s1046" style="position:absolute;left:0;text-align:left;z-index:251651072;mso-position-horizontal-relative:text;mso-position-vertical-relative:text" from="224.1pt,-.55pt" to="432.95pt,-.55pt" strokecolor="#171717" strokeweight=".7pt"/>
        </w:pict>
      </w:r>
      <w:r w:rsidR="00253700">
        <w:rPr>
          <w:rFonts w:ascii="Tahoma" w:eastAsia="Tahoma" w:hAnsi="Tahoma"/>
          <w:color w:val="000000"/>
          <w:sz w:val="20"/>
        </w:rPr>
        <w:t>(Signature of director)</w:t>
      </w:r>
      <w:r w:rsidR="00253700">
        <w:rPr>
          <w:rFonts w:ascii="Tahoma" w:eastAsia="Tahoma" w:hAnsi="Tahoma"/>
          <w:color w:val="000000"/>
          <w:sz w:val="20"/>
        </w:rPr>
        <w:tab/>
        <w:t>(Signature of director/company secretary) Ryan Grindrod-Burge</w:t>
      </w:r>
    </w:p>
    <w:p w14:paraId="795E5326" w14:textId="58A3883A" w:rsidR="0031359E" w:rsidRDefault="00C3526E" w:rsidP="00486D5A">
      <w:pPr>
        <w:tabs>
          <w:tab w:val="left" w:pos="4536"/>
        </w:tabs>
        <w:spacing w:before="120" w:after="72" w:line="584" w:lineRule="exact"/>
        <w:ind w:left="142" w:right="578"/>
        <w:textAlignment w:val="baseline"/>
        <w:rPr>
          <w:rFonts w:ascii="Tahoma" w:eastAsia="Tahoma" w:hAnsi="Tahoma"/>
          <w:color w:val="000000"/>
          <w:sz w:val="20"/>
        </w:rPr>
      </w:pPr>
      <w:r>
        <w:pict w14:anchorId="37B6DE2C">
          <v:line id="_x0000_s1045" style="position:absolute;left:0;text-align:left;z-index:251652096;mso-position-horizontal-relative:page;mso-position-vertical-relative:page" from="307.45pt,230.65pt" to="516.9pt,230.65pt" strokecolor="#151515" strokeweight=".7pt">
            <w10:wrap anchorx="page" anchory="page"/>
          </v:line>
        </w:pict>
      </w:r>
      <w:r>
        <w:pict w14:anchorId="7D761340">
          <v:line id="_x0000_s1044" style="position:absolute;left:0;text-align:left;z-index:251653120;mso-position-horizontal-relative:page;mso-position-vertical-relative:page" from="83.45pt,231.1pt" to="293.55pt,231.1pt" strokecolor="#151515" strokeweight=".7pt">
            <w10:wrap anchorx="page" anchory="page"/>
          </v:line>
        </w:pict>
      </w:r>
      <w:r w:rsidR="00253700">
        <w:rPr>
          <w:rFonts w:ascii="Tahoma" w:eastAsia="Tahoma" w:hAnsi="Tahoma"/>
          <w:color w:val="000000"/>
          <w:sz w:val="20"/>
        </w:rPr>
        <w:t>(Name of director)</w:t>
      </w:r>
      <w:r w:rsidR="00253700">
        <w:rPr>
          <w:rFonts w:ascii="Tahoma" w:eastAsia="Tahoma" w:hAnsi="Tahoma"/>
          <w:color w:val="000000"/>
          <w:sz w:val="20"/>
        </w:rPr>
        <w:tab/>
        <w:t xml:space="preserve">(Name of director/company </w:t>
      </w:r>
      <w:proofErr w:type="gramStart"/>
      <w:r w:rsidR="00253700">
        <w:rPr>
          <w:rFonts w:ascii="Tahoma" w:eastAsia="Tahoma" w:hAnsi="Tahoma"/>
          <w:color w:val="000000"/>
          <w:sz w:val="20"/>
        </w:rPr>
        <w:t xml:space="preserve">secretary) </w:t>
      </w:r>
      <w:r w:rsidR="00486D5A">
        <w:rPr>
          <w:rFonts w:ascii="Tahoma" w:eastAsia="Tahoma" w:hAnsi="Tahoma"/>
          <w:color w:val="000000"/>
          <w:sz w:val="20"/>
        </w:rPr>
        <w:t xml:space="preserve">  </w:t>
      </w:r>
      <w:proofErr w:type="gramEnd"/>
      <w:r w:rsidR="00486D5A">
        <w:rPr>
          <w:rFonts w:ascii="Tahoma" w:eastAsia="Tahoma" w:hAnsi="Tahoma"/>
          <w:color w:val="000000"/>
          <w:sz w:val="20"/>
        </w:rPr>
        <w:t xml:space="preserve">                .          </w:t>
      </w:r>
    </w:p>
    <w:p w14:paraId="32A8D03E" w14:textId="77777777" w:rsidR="0031359E" w:rsidRDefault="00C3526E">
      <w:pPr>
        <w:tabs>
          <w:tab w:val="left" w:pos="4752"/>
        </w:tabs>
        <w:spacing w:before="41" w:after="182" w:line="240" w:lineRule="exact"/>
        <w:ind w:left="144"/>
        <w:textAlignment w:val="baseline"/>
        <w:rPr>
          <w:rFonts w:ascii="Tahoma" w:eastAsia="Tahoma" w:hAnsi="Tahoma"/>
          <w:color w:val="000000"/>
          <w:sz w:val="20"/>
        </w:rPr>
      </w:pPr>
      <w:r>
        <w:pict w14:anchorId="35CD7337">
          <v:line id="_x0000_s1043" style="position:absolute;left:0;text-align:left;z-index:251654144;mso-position-horizontal-relative:page;mso-position-vertical-relative:page" from="308.65pt,282.5pt" to="516.9pt,282.5pt" strokecolor="#171717" strokeweight=".7pt">
            <w10:wrap anchorx="page" anchory="page"/>
          </v:line>
        </w:pict>
      </w:r>
      <w:r>
        <w:pict w14:anchorId="25C9CD4A">
          <v:line id="_x0000_s1042" style="position:absolute;left:0;text-align:left;z-index:251655168;mso-position-horizontal-relative:page;mso-position-vertical-relative:page" from="83.45pt,282.95pt" to="294.75pt,282.95pt" strokecolor="#151515" strokeweight=".7pt">
            <w10:wrap anchorx="page" anchory="page"/>
          </v:line>
        </w:pict>
      </w:r>
      <w:r w:rsidR="00253700">
        <w:rPr>
          <w:rFonts w:ascii="Tahoma" w:eastAsia="Tahoma" w:hAnsi="Tahoma"/>
          <w:color w:val="000000"/>
          <w:sz w:val="20"/>
        </w:rPr>
        <w:t>(Date)</w:t>
      </w:r>
      <w:r w:rsidR="00253700">
        <w:rPr>
          <w:rFonts w:ascii="Tahoma" w:eastAsia="Tahoma" w:hAnsi="Tahoma"/>
          <w:color w:val="000000"/>
          <w:sz w:val="20"/>
        </w:rPr>
        <w:tab/>
        <w:t>(Date)</w:t>
      </w:r>
    </w:p>
    <w:p w14:paraId="1149A2AF" w14:textId="77777777" w:rsidR="0031359E" w:rsidRDefault="0031359E">
      <w:pPr>
        <w:spacing w:before="41" w:after="182" w:line="240" w:lineRule="exact"/>
        <w:sectPr w:rsidR="0031359E">
          <w:type w:val="continuous"/>
          <w:pgSz w:w="11904" w:h="16834"/>
          <w:pgMar w:top="1780" w:right="1567" w:bottom="538" w:left="1669" w:header="720" w:footer="720" w:gutter="0"/>
          <w:cols w:space="720"/>
        </w:sectPr>
      </w:pPr>
    </w:p>
    <w:p w14:paraId="50F2C3FA" w14:textId="068C1C85" w:rsidR="0031359E" w:rsidRDefault="00253700" w:rsidP="00486D5A">
      <w:pPr>
        <w:tabs>
          <w:tab w:val="left" w:pos="4608"/>
        </w:tabs>
        <w:spacing w:before="4" w:after="120" w:line="241" w:lineRule="exact"/>
        <w:textAlignment w:val="baseline"/>
        <w:rPr>
          <w:rFonts w:ascii="Tahoma" w:eastAsia="Tahoma" w:hAnsi="Tahoma"/>
          <w:color w:val="000000"/>
          <w:sz w:val="20"/>
        </w:rPr>
      </w:pPr>
      <w:r>
        <w:rPr>
          <w:rFonts w:ascii="Tahoma" w:eastAsia="Tahoma" w:hAnsi="Tahoma"/>
          <w:color w:val="000000"/>
          <w:sz w:val="20"/>
        </w:rPr>
        <w:t xml:space="preserve">in the presence </w:t>
      </w:r>
      <w:proofErr w:type="gramStart"/>
      <w:r>
        <w:rPr>
          <w:rFonts w:ascii="Tahoma" w:eastAsia="Tahoma" w:hAnsi="Tahoma"/>
          <w:color w:val="000000"/>
          <w:sz w:val="20"/>
        </w:rPr>
        <w:t>of:</w:t>
      </w:r>
      <w:proofErr w:type="gramEnd"/>
      <w:r>
        <w:rPr>
          <w:rFonts w:ascii="Tahoma" w:eastAsia="Tahoma" w:hAnsi="Tahoma"/>
          <w:color w:val="000000"/>
          <w:sz w:val="20"/>
        </w:rPr>
        <w:tab/>
        <w:t>in the presence of:</w:t>
      </w:r>
    </w:p>
    <w:p w14:paraId="0C5534B3" w14:textId="575424FF" w:rsidR="0031359E" w:rsidRDefault="0031359E">
      <w:pPr>
        <w:spacing w:after="73"/>
        <w:ind w:left="201" w:right="7186"/>
        <w:textAlignment w:val="baseline"/>
      </w:pPr>
    </w:p>
    <w:p w14:paraId="0387AF9D" w14:textId="77777777" w:rsidR="00486D5A" w:rsidRDefault="00486D5A">
      <w:pPr>
        <w:tabs>
          <w:tab w:val="left" w:pos="4608"/>
        </w:tabs>
        <w:spacing w:after="83" w:line="476" w:lineRule="exact"/>
        <w:ind w:left="216" w:right="2016" w:hanging="72"/>
        <w:textAlignment w:val="baseline"/>
        <w:rPr>
          <w:rFonts w:ascii="Tahoma" w:eastAsia="Tahoma" w:hAnsi="Tahoma"/>
          <w:color w:val="000000"/>
          <w:sz w:val="20"/>
        </w:rPr>
      </w:pPr>
    </w:p>
    <w:p w14:paraId="0278C85C" w14:textId="77777777" w:rsidR="00486D5A" w:rsidRDefault="00C3526E" w:rsidP="00486D5A">
      <w:pPr>
        <w:tabs>
          <w:tab w:val="left" w:pos="4608"/>
        </w:tabs>
        <w:spacing w:after="83"/>
        <w:ind w:left="216" w:right="2019" w:hanging="74"/>
        <w:textAlignment w:val="baseline"/>
        <w:rPr>
          <w:rFonts w:ascii="Tahoma" w:eastAsia="Tahoma" w:hAnsi="Tahoma"/>
          <w:color w:val="000000"/>
          <w:sz w:val="20"/>
        </w:rPr>
      </w:pPr>
      <w:r>
        <w:pict w14:anchorId="1704D9CD">
          <v:line id="_x0000_s1040" style="position:absolute;left:0;text-align:left;z-index:251657216;mso-position-horizontal-relative:page;mso-position-vertical-relative:page" from="309.6pt,359.75pt" to="517.5pt,359.75pt" strokecolor="#171717" strokeweight=".7pt">
            <w10:wrap anchorx="page" anchory="page"/>
          </v:line>
        </w:pict>
      </w:r>
      <w:r>
        <w:pict w14:anchorId="30244D50">
          <v:line id="_x0000_s1039" style="position:absolute;left:0;text-align:left;z-index:251658240;mso-position-horizontal-relative:page;mso-position-vertical-relative:page" from="84.05pt,360.25pt" to="295.25pt,360.25pt" strokecolor="#171717" strokeweight=".7pt">
            <w10:wrap anchorx="page" anchory="page"/>
          </v:line>
        </w:pict>
      </w:r>
      <w:r w:rsidR="00253700">
        <w:rPr>
          <w:rFonts w:ascii="Tahoma" w:eastAsia="Tahoma" w:hAnsi="Tahoma"/>
          <w:color w:val="000000"/>
          <w:sz w:val="20"/>
        </w:rPr>
        <w:t>(Signature of witness)</w:t>
      </w:r>
      <w:r w:rsidR="00253700">
        <w:rPr>
          <w:rFonts w:ascii="Tahoma" w:eastAsia="Tahoma" w:hAnsi="Tahoma"/>
          <w:color w:val="000000"/>
          <w:sz w:val="20"/>
        </w:rPr>
        <w:tab/>
        <w:t xml:space="preserve">(Signature of witness) </w:t>
      </w:r>
    </w:p>
    <w:p w14:paraId="35128FFB" w14:textId="77777777" w:rsidR="00486D5A" w:rsidRDefault="00486D5A" w:rsidP="00486D5A">
      <w:pPr>
        <w:tabs>
          <w:tab w:val="left" w:pos="4608"/>
        </w:tabs>
        <w:spacing w:after="83"/>
        <w:ind w:left="216" w:right="2019" w:hanging="74"/>
        <w:textAlignment w:val="baseline"/>
        <w:rPr>
          <w:rFonts w:ascii="Tahoma" w:eastAsia="Tahoma" w:hAnsi="Tahoma"/>
          <w:color w:val="000000"/>
          <w:sz w:val="20"/>
        </w:rPr>
      </w:pPr>
    </w:p>
    <w:p w14:paraId="3BD37990" w14:textId="6090619F" w:rsidR="0031359E" w:rsidRDefault="00486D5A" w:rsidP="00486D5A">
      <w:pPr>
        <w:tabs>
          <w:tab w:val="left" w:pos="4608"/>
        </w:tabs>
        <w:spacing w:after="83"/>
        <w:ind w:left="216" w:right="2019" w:hanging="74"/>
        <w:textAlignment w:val="baseline"/>
        <w:rPr>
          <w:rFonts w:ascii="Tahoma" w:eastAsia="Tahoma" w:hAnsi="Tahoma"/>
          <w:color w:val="000000"/>
          <w:sz w:val="20"/>
        </w:rPr>
      </w:pPr>
      <w:r>
        <w:rPr>
          <w:rFonts w:ascii="Tahoma" w:eastAsia="Tahoma" w:hAnsi="Tahoma"/>
          <w:color w:val="000000"/>
          <w:sz w:val="20"/>
        </w:rPr>
        <w:t xml:space="preserve">   </w:t>
      </w:r>
    </w:p>
    <w:p w14:paraId="3AEB6E8B" w14:textId="77777777" w:rsidR="0031359E" w:rsidRDefault="00C3526E">
      <w:pPr>
        <w:tabs>
          <w:tab w:val="left" w:pos="4608"/>
        </w:tabs>
        <w:spacing w:before="46" w:line="240" w:lineRule="exact"/>
        <w:textAlignment w:val="baseline"/>
        <w:rPr>
          <w:rFonts w:ascii="Tahoma" w:eastAsia="Tahoma" w:hAnsi="Tahoma"/>
          <w:color w:val="000000"/>
          <w:sz w:val="20"/>
        </w:rPr>
      </w:pPr>
      <w:r>
        <w:pict w14:anchorId="7BB6C69B">
          <v:line id="_x0000_s1038" style="position:absolute;z-index:251659264;mso-position-horizontal-relative:page;mso-position-vertical-relative:page" from="309.35pt,411.6pt" to="517.5pt,411.6pt" strokecolor="#171717" strokeweight=".7pt">
            <w10:wrap anchorx="page" anchory="page"/>
          </v:line>
        </w:pict>
      </w:r>
      <w:r>
        <w:pict w14:anchorId="2DEE32A1">
          <v:line id="_x0000_s1037" style="position:absolute;z-index:251660288;mso-position-horizontal-relative:page;mso-position-vertical-relative:page" from="84.05pt,412.1pt" to="295.5pt,412.1pt" strokecolor="#171717" strokeweight=".7pt">
            <w10:wrap anchorx="page" anchory="page"/>
          </v:line>
        </w:pict>
      </w:r>
      <w:r w:rsidR="00253700">
        <w:rPr>
          <w:rFonts w:ascii="Tahoma" w:eastAsia="Tahoma" w:hAnsi="Tahoma"/>
          <w:color w:val="000000"/>
          <w:sz w:val="20"/>
        </w:rPr>
        <w:t>(Name of witness)</w:t>
      </w:r>
      <w:r w:rsidR="00253700">
        <w:rPr>
          <w:rFonts w:ascii="Tahoma" w:eastAsia="Tahoma" w:hAnsi="Tahoma"/>
          <w:color w:val="000000"/>
          <w:sz w:val="20"/>
        </w:rPr>
        <w:tab/>
        <w:t>(Name of witness)</w:t>
      </w:r>
    </w:p>
    <w:p w14:paraId="74FC8D2E" w14:textId="77777777" w:rsidR="0031359E" w:rsidRDefault="00253700">
      <w:pPr>
        <w:spacing w:before="343" w:after="136" w:line="286" w:lineRule="exact"/>
        <w:ind w:right="144"/>
        <w:jc w:val="both"/>
        <w:textAlignment w:val="baseline"/>
        <w:rPr>
          <w:rFonts w:ascii="Tahoma" w:eastAsia="Tahoma" w:hAnsi="Tahoma"/>
          <w:color w:val="000000"/>
          <w:sz w:val="20"/>
        </w:rPr>
      </w:pPr>
      <w:r>
        <w:rPr>
          <w:rFonts w:ascii="Tahoma" w:eastAsia="Tahoma" w:hAnsi="Tahoma"/>
          <w:color w:val="000000"/>
          <w:sz w:val="20"/>
        </w:rPr>
        <w:t xml:space="preserve">EXECUTED by A.C.U.G. (SA) Pty Ltd (ABN 44 614 830 474) in accordance with section 127(1) of the </w:t>
      </w:r>
      <w:r>
        <w:rPr>
          <w:rFonts w:ascii="Arial" w:eastAsia="Arial" w:hAnsi="Arial"/>
          <w:i/>
          <w:color w:val="000000"/>
          <w:sz w:val="20"/>
        </w:rPr>
        <w:t>Corporations Act 2001:</w:t>
      </w:r>
    </w:p>
    <w:p w14:paraId="17C110E1" w14:textId="521C1FAE" w:rsidR="0031359E" w:rsidRDefault="0031359E">
      <w:pPr>
        <w:spacing w:after="107"/>
        <w:ind w:left="239" w:right="6509"/>
        <w:textAlignment w:val="baseline"/>
      </w:pPr>
    </w:p>
    <w:p w14:paraId="708EC357" w14:textId="77777777" w:rsidR="00486D5A" w:rsidRDefault="00486D5A">
      <w:pPr>
        <w:spacing w:after="107"/>
        <w:ind w:left="239" w:right="6509"/>
        <w:textAlignment w:val="baseline"/>
      </w:pPr>
    </w:p>
    <w:p w14:paraId="64B14241" w14:textId="77777777" w:rsidR="0031359E" w:rsidRDefault="0031359E">
      <w:pPr>
        <w:spacing w:after="107"/>
        <w:sectPr w:rsidR="0031359E">
          <w:type w:val="continuous"/>
          <w:pgSz w:w="11904" w:h="16834"/>
          <w:pgMar w:top="1780" w:right="1555" w:bottom="538" w:left="1681" w:header="720" w:footer="720" w:gutter="0"/>
          <w:cols w:space="720"/>
        </w:sectPr>
      </w:pPr>
    </w:p>
    <w:p w14:paraId="7F47B27E" w14:textId="77777777" w:rsidR="0031359E" w:rsidRDefault="00C3526E">
      <w:pPr>
        <w:spacing w:before="47" w:line="235" w:lineRule="exact"/>
        <w:textAlignment w:val="baseline"/>
        <w:rPr>
          <w:rFonts w:ascii="Tahoma" w:eastAsia="Tahoma" w:hAnsi="Tahoma"/>
          <w:color w:val="000000"/>
          <w:sz w:val="20"/>
        </w:rPr>
      </w:pPr>
      <w:r>
        <w:pict w14:anchorId="6D3E7D50">
          <v:line id="_x0000_s1036" style="position:absolute;z-index:251661312;mso-position-horizontal-relative:page;mso-position-vertical-relative:page" from="89.8pt,509.05pt" to="296.85pt,509.05pt" strokecolor="#151515" strokeweight=".5pt">
            <w10:wrap anchorx="page" anchory="page"/>
          </v:line>
        </w:pict>
      </w:r>
      <w:r w:rsidR="00253700">
        <w:rPr>
          <w:rFonts w:ascii="Tahoma" w:eastAsia="Tahoma" w:hAnsi="Tahoma"/>
          <w:color w:val="000000"/>
          <w:sz w:val="20"/>
        </w:rPr>
        <w:t>(Signature of director)</w:t>
      </w:r>
    </w:p>
    <w:p w14:paraId="7C9787C7" w14:textId="65C42FA0" w:rsidR="0031359E" w:rsidRDefault="0031359E">
      <w:pPr>
        <w:spacing w:before="500" w:after="14" w:line="239" w:lineRule="exact"/>
        <w:ind w:left="144"/>
        <w:textAlignment w:val="baseline"/>
        <w:rPr>
          <w:rFonts w:ascii="Tahoma" w:eastAsia="Tahoma" w:hAnsi="Tahoma"/>
          <w:color w:val="000000"/>
          <w:spacing w:val="14"/>
          <w:sz w:val="20"/>
        </w:rPr>
      </w:pPr>
    </w:p>
    <w:p w14:paraId="5C40CECF" w14:textId="77777777" w:rsidR="0031359E" w:rsidRDefault="00C3526E">
      <w:pPr>
        <w:spacing w:before="42" w:line="234" w:lineRule="exact"/>
        <w:textAlignment w:val="baseline"/>
        <w:rPr>
          <w:rFonts w:ascii="Tahoma" w:eastAsia="Tahoma" w:hAnsi="Tahoma"/>
          <w:color w:val="000000"/>
          <w:sz w:val="20"/>
        </w:rPr>
      </w:pPr>
      <w:r>
        <w:pict w14:anchorId="115A49DF">
          <v:line id="_x0000_s1035" style="position:absolute;z-index:251662336;mso-position-horizontal-relative:page;mso-position-vertical-relative:page" from="89.8pt,560.9pt" to="296.85pt,560.9pt" strokecolor="#151515" strokeweight=".7pt">
            <w10:wrap anchorx="page" anchory="page"/>
          </v:line>
        </w:pict>
      </w:r>
      <w:r w:rsidR="00253700">
        <w:rPr>
          <w:rFonts w:ascii="Tahoma" w:eastAsia="Tahoma" w:hAnsi="Tahoma"/>
          <w:color w:val="000000"/>
          <w:sz w:val="20"/>
        </w:rPr>
        <w:t>(Name of director)</w:t>
      </w:r>
    </w:p>
    <w:p w14:paraId="3D4ABC3B" w14:textId="4F960093" w:rsidR="0031359E" w:rsidRDefault="00C3526E">
      <w:pPr>
        <w:spacing w:before="397" w:line="229" w:lineRule="exact"/>
        <w:ind w:left="216"/>
        <w:textAlignment w:val="baseline"/>
        <w:rPr>
          <w:rFonts w:ascii="Arial" w:eastAsia="Arial" w:hAnsi="Arial"/>
          <w:b/>
          <w:color w:val="000000"/>
          <w:sz w:val="20"/>
        </w:rPr>
      </w:pPr>
      <w:r>
        <w:pict w14:anchorId="4FD0A164">
          <v:line id="_x0000_s1034" style="position:absolute;left:0;text-align:left;z-index:251663360;mso-position-horizontal-relative:page;mso-position-vertical-relative:page" from="89.8pt,612.7pt" to="296.85pt,612.7pt" strokecolor="#151515" strokeweight=".7pt">
            <w10:wrap anchorx="page" anchory="page"/>
          </v:line>
        </w:pict>
      </w:r>
    </w:p>
    <w:p w14:paraId="772405E3" w14:textId="77777777" w:rsidR="0031359E" w:rsidRDefault="00253700">
      <w:pPr>
        <w:spacing w:before="36" w:after="758" w:line="241" w:lineRule="exact"/>
        <w:ind w:left="72"/>
        <w:textAlignment w:val="baseline"/>
        <w:rPr>
          <w:rFonts w:ascii="Tahoma" w:eastAsia="Tahoma" w:hAnsi="Tahoma"/>
          <w:color w:val="000000"/>
          <w:spacing w:val="4"/>
          <w:sz w:val="20"/>
        </w:rPr>
      </w:pPr>
      <w:r>
        <w:br w:type="column"/>
      </w:r>
      <w:r w:rsidR="00C3526E">
        <w:pict w14:anchorId="11CC47B5">
          <v:line id="_x0000_s1033" style="position:absolute;left:0;text-align:left;z-index:251664384;mso-position-horizontal-relative:page;mso-position-vertical-relative:page" from="306.9pt,508.8pt" to="513.95pt,508.8pt" strokecolor="#151515" strokeweight=".7pt">
            <w10:wrap anchorx="page" anchory="page"/>
          </v:line>
        </w:pict>
      </w:r>
      <w:r>
        <w:rPr>
          <w:rFonts w:ascii="Tahoma" w:eastAsia="Tahoma" w:hAnsi="Tahoma"/>
          <w:color w:val="000000"/>
          <w:spacing w:val="4"/>
          <w:sz w:val="20"/>
        </w:rPr>
        <w:t>Signature of director/company secretary)</w:t>
      </w:r>
    </w:p>
    <w:p w14:paraId="3C02C93B" w14:textId="77777777" w:rsidR="0031359E" w:rsidRDefault="00C3526E">
      <w:pPr>
        <w:spacing w:before="38" w:after="772" w:line="239" w:lineRule="exact"/>
        <w:ind w:left="216"/>
        <w:textAlignment w:val="baseline"/>
        <w:rPr>
          <w:rFonts w:ascii="Tahoma" w:eastAsia="Tahoma" w:hAnsi="Tahoma"/>
          <w:color w:val="000000"/>
          <w:spacing w:val="4"/>
          <w:sz w:val="20"/>
        </w:rPr>
      </w:pPr>
      <w:r>
        <w:pict w14:anchorId="64E79E14">
          <v:line id="_x0000_s1032" style="position:absolute;left:0;text-align:left;z-index:251665408;mso-position-horizontal-relative:page;mso-position-vertical-relative:page" from="306.9pt,560.65pt" to="513.95pt,560.65pt" strokecolor="#181818" strokeweight=".7pt">
            <w10:wrap anchorx="page" anchory="page"/>
          </v:line>
        </w:pict>
      </w:r>
      <w:r>
        <w:pict w14:anchorId="24A84F5E">
          <v:line id="_x0000_s1031" style="position:absolute;left:0;text-align:left;z-index:251666432;mso-position-horizontal-relative:page;mso-position-vertical-relative:page" from="310.3pt,612.5pt" to="513.95pt,612.5pt" strokecolor="#161616" strokeweight=".7pt">
            <w10:wrap anchorx="page" anchory="page"/>
          </v:line>
        </w:pict>
      </w:r>
      <w:r w:rsidR="00253700">
        <w:rPr>
          <w:rFonts w:ascii="Tahoma" w:eastAsia="Tahoma" w:hAnsi="Tahoma"/>
          <w:color w:val="000000"/>
          <w:spacing w:val="4"/>
          <w:sz w:val="20"/>
        </w:rPr>
        <w:t>(Name of director/company secretary)</w:t>
      </w:r>
    </w:p>
    <w:p w14:paraId="51EEA856" w14:textId="77777777" w:rsidR="0031359E" w:rsidRDefault="0031359E">
      <w:pPr>
        <w:spacing w:before="38" w:after="772" w:line="239" w:lineRule="exact"/>
        <w:sectPr w:rsidR="0031359E">
          <w:type w:val="continuous"/>
          <w:pgSz w:w="11904" w:h="16834"/>
          <w:pgMar w:top="1780" w:right="1626" w:bottom="538" w:left="1796" w:header="720" w:footer="720" w:gutter="0"/>
          <w:cols w:num="2" w:space="0" w:equalWidth="0">
            <w:col w:w="4140" w:space="202"/>
            <w:col w:w="4140" w:space="0"/>
          </w:cols>
        </w:sectPr>
      </w:pPr>
    </w:p>
    <w:p w14:paraId="4BBCC528" w14:textId="1E6304C3" w:rsidR="0031359E" w:rsidRDefault="00253700">
      <w:pPr>
        <w:tabs>
          <w:tab w:val="left" w:pos="4824"/>
        </w:tabs>
        <w:spacing w:before="19" w:line="242" w:lineRule="exact"/>
        <w:ind w:left="144"/>
        <w:textAlignment w:val="baseline"/>
        <w:rPr>
          <w:rFonts w:ascii="Tahoma" w:eastAsia="Tahoma" w:hAnsi="Tahoma"/>
          <w:color w:val="000000"/>
          <w:sz w:val="20"/>
        </w:rPr>
      </w:pPr>
      <w:r>
        <w:rPr>
          <w:rFonts w:ascii="Tahoma" w:eastAsia="Tahoma" w:hAnsi="Tahoma"/>
          <w:color w:val="000000"/>
          <w:sz w:val="20"/>
        </w:rPr>
        <w:t>(Date)</w:t>
      </w:r>
      <w:r>
        <w:rPr>
          <w:rFonts w:ascii="Tahoma" w:eastAsia="Tahoma" w:hAnsi="Tahoma"/>
          <w:color w:val="000000"/>
          <w:sz w:val="20"/>
        </w:rPr>
        <w:tab/>
        <w:t>(Date)</w:t>
      </w:r>
      <w:r w:rsidR="00486D5A">
        <w:rPr>
          <w:rFonts w:ascii="Tahoma" w:eastAsia="Tahoma" w:hAnsi="Tahoma"/>
          <w:color w:val="000000"/>
          <w:sz w:val="20"/>
        </w:rPr>
        <w:t xml:space="preserve"> </w:t>
      </w:r>
    </w:p>
    <w:p w14:paraId="5D304D3D" w14:textId="3D58898F" w:rsidR="00486D5A" w:rsidRDefault="00253700">
      <w:pPr>
        <w:tabs>
          <w:tab w:val="left" w:pos="4752"/>
        </w:tabs>
        <w:spacing w:before="274" w:line="235" w:lineRule="exact"/>
        <w:textAlignment w:val="baseline"/>
        <w:rPr>
          <w:rFonts w:ascii="Tahoma" w:eastAsia="Tahoma" w:hAnsi="Tahoma"/>
          <w:color w:val="000000"/>
          <w:sz w:val="20"/>
        </w:rPr>
      </w:pPr>
      <w:r>
        <w:rPr>
          <w:rFonts w:ascii="Tahoma" w:eastAsia="Tahoma" w:hAnsi="Tahoma"/>
          <w:color w:val="000000"/>
          <w:sz w:val="20"/>
        </w:rPr>
        <w:t xml:space="preserve">in the presence </w:t>
      </w:r>
      <w:proofErr w:type="gramStart"/>
      <w:r>
        <w:rPr>
          <w:rFonts w:ascii="Tahoma" w:eastAsia="Tahoma" w:hAnsi="Tahoma"/>
          <w:color w:val="000000"/>
          <w:sz w:val="20"/>
        </w:rPr>
        <w:t>of:</w:t>
      </w:r>
      <w:proofErr w:type="gramEnd"/>
      <w:r w:rsidR="00486D5A">
        <w:rPr>
          <w:rFonts w:ascii="Tahoma" w:eastAsia="Tahoma" w:hAnsi="Tahoma"/>
          <w:color w:val="000000"/>
          <w:sz w:val="20"/>
        </w:rPr>
        <w:t xml:space="preserve">                                                in the presence of:</w:t>
      </w:r>
    </w:p>
    <w:p w14:paraId="23E4682C" w14:textId="62B568C6" w:rsidR="0031359E" w:rsidRDefault="00253700">
      <w:pPr>
        <w:tabs>
          <w:tab w:val="left" w:pos="4752"/>
        </w:tabs>
        <w:spacing w:before="274" w:line="235" w:lineRule="exact"/>
        <w:textAlignment w:val="baseline"/>
        <w:rPr>
          <w:rFonts w:ascii="Tahoma" w:eastAsia="Tahoma" w:hAnsi="Tahoma"/>
          <w:color w:val="000000"/>
          <w:sz w:val="20"/>
        </w:rPr>
      </w:pPr>
      <w:r>
        <w:rPr>
          <w:rFonts w:ascii="Tahoma" w:eastAsia="Tahoma" w:hAnsi="Tahoma"/>
          <w:color w:val="000000"/>
          <w:sz w:val="20"/>
        </w:rPr>
        <w:tab/>
      </w:r>
    </w:p>
    <w:p w14:paraId="3A70CD37" w14:textId="77777777" w:rsidR="0031359E" w:rsidRDefault="00C3526E">
      <w:pPr>
        <w:tabs>
          <w:tab w:val="left" w:pos="4536"/>
        </w:tabs>
        <w:spacing w:line="242" w:lineRule="exact"/>
        <w:ind w:left="144"/>
        <w:textAlignment w:val="baseline"/>
        <w:rPr>
          <w:rFonts w:ascii="Tahoma" w:eastAsia="Tahoma" w:hAnsi="Tahoma"/>
          <w:color w:val="000000"/>
          <w:sz w:val="20"/>
        </w:rPr>
      </w:pPr>
      <w:r>
        <w:pict w14:anchorId="67F9846A">
          <v:line id="_x0000_s1030" style="position:absolute;left:0;text-align:left;z-index:251667456;mso-position-horizontal-relative:page;mso-position-vertical-relative:page" from="311.5pt,689.75pt" to="512.95pt,689.75pt" strokecolor="#131313" strokeweight=".7pt">
            <w10:wrap anchorx="page" anchory="page"/>
          </v:line>
        </w:pict>
      </w:r>
      <w:r>
        <w:pict w14:anchorId="6A59CA58">
          <v:line id="_x0000_s1029" style="position:absolute;left:0;text-align:left;z-index:251668480;mso-position-horizontal-relative:page;mso-position-vertical-relative:page" from="92.15pt,690.25pt" to="297.15pt,690.25pt" strokecolor="#171717" strokeweight=".7pt">
            <w10:wrap anchorx="page" anchory="page"/>
          </v:line>
        </w:pict>
      </w:r>
      <w:r w:rsidR="00253700">
        <w:rPr>
          <w:rFonts w:ascii="Tahoma" w:eastAsia="Tahoma" w:hAnsi="Tahoma"/>
          <w:color w:val="000000"/>
          <w:sz w:val="20"/>
        </w:rPr>
        <w:t>(Signature of witness)</w:t>
      </w:r>
      <w:r w:rsidR="00253700">
        <w:rPr>
          <w:rFonts w:ascii="Tahoma" w:eastAsia="Tahoma" w:hAnsi="Tahoma"/>
          <w:color w:val="000000"/>
          <w:sz w:val="20"/>
        </w:rPr>
        <w:tab/>
        <w:t>(Signature of witness)</w:t>
      </w:r>
    </w:p>
    <w:p w14:paraId="147D7F37" w14:textId="77777777" w:rsidR="0031359E" w:rsidRDefault="00253700">
      <w:pPr>
        <w:spacing w:before="1342" w:line="242"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Arial" w:eastAsia="Arial" w:hAnsi="Arial"/>
          <w:b/>
          <w:color w:val="000000"/>
          <w:sz w:val="20"/>
        </w:rPr>
        <w:t xml:space="preserve">16 </w:t>
      </w:r>
      <w:r>
        <w:rPr>
          <w:rFonts w:ascii="Tahoma" w:eastAsia="Tahoma" w:hAnsi="Tahoma"/>
          <w:color w:val="000000"/>
          <w:sz w:val="20"/>
        </w:rPr>
        <w:t xml:space="preserve">of </w:t>
      </w:r>
      <w:r>
        <w:rPr>
          <w:rFonts w:ascii="Arial" w:eastAsia="Arial" w:hAnsi="Arial"/>
          <w:b/>
          <w:color w:val="000000"/>
          <w:sz w:val="20"/>
        </w:rPr>
        <w:t>19</w:t>
      </w:r>
    </w:p>
    <w:p w14:paraId="2D86185B" w14:textId="75D954E9" w:rsidR="0031359E" w:rsidRDefault="0031359E">
      <w:pPr>
        <w:spacing w:before="83" w:line="152" w:lineRule="exact"/>
        <w:textAlignment w:val="baseline"/>
        <w:rPr>
          <w:rFonts w:ascii="Arial" w:eastAsia="Arial" w:hAnsi="Arial"/>
          <w:color w:val="000000"/>
          <w:sz w:val="13"/>
        </w:rPr>
      </w:pPr>
    </w:p>
    <w:p w14:paraId="0C611774" w14:textId="77777777" w:rsidR="0031359E" w:rsidRDefault="0031359E">
      <w:pPr>
        <w:sectPr w:rsidR="0031359E">
          <w:type w:val="continuous"/>
          <w:pgSz w:w="11904" w:h="16834"/>
          <w:pgMar w:top="1780" w:right="1514" w:bottom="538" w:left="1722" w:header="720" w:footer="720" w:gutter="0"/>
          <w:cols w:space="720"/>
        </w:sectPr>
      </w:pPr>
    </w:p>
    <w:p w14:paraId="03CD800E" w14:textId="77777777" w:rsidR="0031359E" w:rsidRDefault="00C3526E">
      <w:pPr>
        <w:rPr>
          <w:sz w:val="2"/>
        </w:rPr>
      </w:pPr>
      <w:r>
        <w:pict w14:anchorId="11B48B22">
          <v:line id="_x0000_s1028" style="position:absolute;z-index:251669504;mso-position-horizontal-relative:page;mso-position-vertical-relative:page" from="78.7pt,260.4pt" to="290.2pt,260.4pt" strokecolor="#161616" strokeweight=".7pt">
            <w10:wrap anchorx="page" anchory="page"/>
          </v:line>
        </w:pict>
      </w:r>
    </w:p>
    <w:tbl>
      <w:tblPr>
        <w:tblW w:w="0" w:type="auto"/>
        <w:tblInd w:w="144" w:type="dxa"/>
        <w:tblLayout w:type="fixed"/>
        <w:tblCellMar>
          <w:left w:w="0" w:type="dxa"/>
          <w:right w:w="0" w:type="dxa"/>
        </w:tblCellMar>
        <w:tblLook w:val="0000" w:firstRow="0" w:lastRow="0" w:firstColumn="0" w:lastColumn="0" w:noHBand="0" w:noVBand="0"/>
      </w:tblPr>
      <w:tblGrid>
        <w:gridCol w:w="4140"/>
        <w:gridCol w:w="275"/>
        <w:gridCol w:w="4037"/>
      </w:tblGrid>
      <w:tr w:rsidR="0031359E" w14:paraId="6B8CFF92" w14:textId="77777777">
        <w:trPr>
          <w:trHeight w:hRule="exact" w:val="382"/>
        </w:trPr>
        <w:tc>
          <w:tcPr>
            <w:tcW w:w="4140" w:type="dxa"/>
            <w:tcBorders>
              <w:bottom w:val="single" w:sz="5" w:space="0" w:color="151515"/>
            </w:tcBorders>
          </w:tcPr>
          <w:p w14:paraId="7DB6546D" w14:textId="3EB41CF0" w:rsidR="0031359E" w:rsidRDefault="0031359E">
            <w:pPr>
              <w:spacing w:after="129" w:line="243" w:lineRule="exact"/>
              <w:ind w:right="2279"/>
              <w:jc w:val="right"/>
              <w:textAlignment w:val="baseline"/>
              <w:rPr>
                <w:rFonts w:ascii="Verdana" w:eastAsia="Verdana" w:hAnsi="Verdana"/>
                <w:color w:val="000000"/>
                <w:sz w:val="23"/>
              </w:rPr>
            </w:pPr>
          </w:p>
        </w:tc>
        <w:tc>
          <w:tcPr>
            <w:tcW w:w="275" w:type="dxa"/>
          </w:tcPr>
          <w:p w14:paraId="56D1D467" w14:textId="77777777" w:rsidR="0031359E" w:rsidRDefault="0031359E"/>
        </w:tc>
        <w:tc>
          <w:tcPr>
            <w:tcW w:w="4037" w:type="dxa"/>
            <w:tcBorders>
              <w:bottom w:val="single" w:sz="5" w:space="0" w:color="161616"/>
            </w:tcBorders>
          </w:tcPr>
          <w:p w14:paraId="4ACE6888" w14:textId="77777777" w:rsidR="0031359E" w:rsidRDefault="0031359E"/>
        </w:tc>
      </w:tr>
      <w:tr w:rsidR="0031359E" w14:paraId="439F7EF1" w14:textId="77777777">
        <w:trPr>
          <w:trHeight w:hRule="exact" w:val="18"/>
        </w:trPr>
        <w:tc>
          <w:tcPr>
            <w:tcW w:w="4140" w:type="dxa"/>
            <w:tcBorders>
              <w:top w:val="single" w:sz="5" w:space="0" w:color="151515"/>
            </w:tcBorders>
          </w:tcPr>
          <w:p w14:paraId="1B357FE6" w14:textId="77777777" w:rsidR="0031359E" w:rsidRDefault="0031359E"/>
        </w:tc>
        <w:tc>
          <w:tcPr>
            <w:tcW w:w="275" w:type="dxa"/>
          </w:tcPr>
          <w:p w14:paraId="6E7857C5" w14:textId="77777777" w:rsidR="0031359E" w:rsidRDefault="0031359E"/>
        </w:tc>
        <w:tc>
          <w:tcPr>
            <w:tcW w:w="4037" w:type="dxa"/>
            <w:tcBorders>
              <w:top w:val="single" w:sz="5" w:space="0" w:color="161616"/>
              <w:bottom w:val="single" w:sz="5" w:space="0" w:color="161616"/>
            </w:tcBorders>
          </w:tcPr>
          <w:p w14:paraId="19CC09C5" w14:textId="77777777" w:rsidR="0031359E" w:rsidRDefault="0031359E"/>
        </w:tc>
      </w:tr>
    </w:tbl>
    <w:p w14:paraId="58D5BC1D" w14:textId="77777777" w:rsidR="0031359E" w:rsidRDefault="00253700">
      <w:pPr>
        <w:tabs>
          <w:tab w:val="left" w:pos="4824"/>
        </w:tabs>
        <w:spacing w:before="4" w:line="238" w:lineRule="exact"/>
        <w:ind w:left="144"/>
        <w:textAlignment w:val="baseline"/>
        <w:rPr>
          <w:rFonts w:ascii="Tahoma" w:eastAsia="Tahoma" w:hAnsi="Tahoma"/>
          <w:color w:val="000000"/>
          <w:sz w:val="20"/>
        </w:rPr>
      </w:pPr>
      <w:r>
        <w:rPr>
          <w:rFonts w:ascii="Tahoma" w:eastAsia="Tahoma" w:hAnsi="Tahoma"/>
          <w:color w:val="000000"/>
          <w:sz w:val="20"/>
        </w:rPr>
        <w:t>(Name of witness)</w:t>
      </w:r>
      <w:r>
        <w:rPr>
          <w:rFonts w:ascii="Tahoma" w:eastAsia="Tahoma" w:hAnsi="Tahoma"/>
          <w:color w:val="000000"/>
          <w:sz w:val="20"/>
        </w:rPr>
        <w:tab/>
        <w:t>(Name of witness)</w:t>
      </w:r>
    </w:p>
    <w:p w14:paraId="1A9E9933" w14:textId="77777777" w:rsidR="0031359E" w:rsidRDefault="00253700">
      <w:pPr>
        <w:spacing w:before="1262" w:line="278" w:lineRule="exact"/>
        <w:ind w:left="144" w:right="288"/>
        <w:textAlignment w:val="baseline"/>
        <w:rPr>
          <w:rFonts w:ascii="Tahoma" w:eastAsia="Tahoma" w:hAnsi="Tahoma"/>
          <w:color w:val="000000"/>
          <w:sz w:val="20"/>
        </w:rPr>
      </w:pPr>
      <w:r>
        <w:rPr>
          <w:rFonts w:ascii="Tahoma" w:eastAsia="Tahoma" w:hAnsi="Tahoma"/>
          <w:color w:val="000000"/>
          <w:sz w:val="20"/>
        </w:rPr>
        <w:t xml:space="preserve">ACCEPTED by the FAIR WORK OMBUDSMAN pursuant to section 715(2) of the </w:t>
      </w:r>
      <w:r>
        <w:rPr>
          <w:rFonts w:ascii="Tahoma" w:eastAsia="Tahoma" w:hAnsi="Tahoma"/>
          <w:i/>
          <w:color w:val="000000"/>
          <w:sz w:val="20"/>
        </w:rPr>
        <w:t xml:space="preserve">Fair Work Act 2009 </w:t>
      </w:r>
      <w:r>
        <w:rPr>
          <w:rFonts w:ascii="Tahoma" w:eastAsia="Tahoma" w:hAnsi="Tahoma"/>
          <w:color w:val="000000"/>
          <w:sz w:val="20"/>
        </w:rPr>
        <w:t>on:</w:t>
      </w:r>
    </w:p>
    <w:p w14:paraId="51680C3F" w14:textId="736E97C2" w:rsidR="0031359E" w:rsidRDefault="0031359E">
      <w:pPr>
        <w:spacing w:before="470" w:after="6"/>
        <w:ind w:left="4761" w:right="2391"/>
        <w:textAlignment w:val="baseline"/>
      </w:pPr>
    </w:p>
    <w:p w14:paraId="1FAABB1C" w14:textId="77777777" w:rsidR="0031359E" w:rsidRDefault="00C3526E">
      <w:pPr>
        <w:rPr>
          <w:sz w:val="2"/>
        </w:rPr>
      </w:pPr>
      <w:r>
        <w:pict w14:anchorId="15250367">
          <v:line id="_x0000_s1027" style="position:absolute;z-index:251670528;mso-position-horizontal-relative:page;mso-position-vertical-relative:page" from="305.05pt,261.1pt" to="509.1pt,261.1pt" strokecolor="#191919"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3887"/>
        <w:gridCol w:w="4781"/>
      </w:tblGrid>
      <w:tr w:rsidR="0031359E" w14:paraId="682267A4" w14:textId="77777777">
        <w:trPr>
          <w:trHeight w:hRule="exact" w:val="2207"/>
        </w:trPr>
        <w:tc>
          <w:tcPr>
            <w:tcW w:w="3887" w:type="dxa"/>
          </w:tcPr>
          <w:p w14:paraId="73D8DC10" w14:textId="77777777" w:rsidR="0031359E" w:rsidRDefault="00253700">
            <w:pPr>
              <w:spacing w:line="273" w:lineRule="exact"/>
              <w:ind w:left="216"/>
              <w:textAlignment w:val="baseline"/>
              <w:rPr>
                <w:rFonts w:ascii="Tahoma" w:eastAsia="Tahoma" w:hAnsi="Tahoma"/>
                <w:color w:val="000000"/>
                <w:sz w:val="20"/>
              </w:rPr>
            </w:pPr>
            <w:r>
              <w:rPr>
                <w:rFonts w:ascii="Tahoma" w:eastAsia="Tahoma" w:hAnsi="Tahoma"/>
                <w:color w:val="000000"/>
                <w:sz w:val="20"/>
              </w:rPr>
              <w:t>Mark Scully, Deputy Fair Work Ombudsman — Compliance and Enforcement</w:t>
            </w:r>
          </w:p>
          <w:p w14:paraId="617F492C" w14:textId="77777777" w:rsidR="0031359E" w:rsidRDefault="00253700">
            <w:pPr>
              <w:spacing w:before="273" w:line="279" w:lineRule="exact"/>
              <w:ind w:left="216"/>
              <w:textAlignment w:val="baseline"/>
              <w:rPr>
                <w:rFonts w:ascii="Tahoma" w:eastAsia="Tahoma" w:hAnsi="Tahoma"/>
                <w:color w:val="000000"/>
                <w:sz w:val="20"/>
              </w:rPr>
            </w:pPr>
            <w:r>
              <w:rPr>
                <w:rFonts w:ascii="Tahoma" w:eastAsia="Tahoma" w:hAnsi="Tahoma"/>
                <w:color w:val="000000"/>
                <w:sz w:val="20"/>
              </w:rPr>
              <w:t>Delegate for the FAIR WORK OMBUDSMAN</w:t>
            </w:r>
          </w:p>
          <w:p w14:paraId="6B270475" w14:textId="77777777" w:rsidR="0031359E" w:rsidRDefault="00253700">
            <w:pPr>
              <w:spacing w:before="279" w:after="34" w:line="238" w:lineRule="exact"/>
              <w:ind w:left="216"/>
              <w:textAlignment w:val="baseline"/>
              <w:rPr>
                <w:rFonts w:ascii="Tahoma" w:eastAsia="Tahoma" w:hAnsi="Tahoma"/>
                <w:color w:val="000000"/>
                <w:sz w:val="20"/>
              </w:rPr>
            </w:pPr>
            <w:r>
              <w:rPr>
                <w:rFonts w:ascii="Tahoma" w:eastAsia="Tahoma" w:hAnsi="Tahoma"/>
                <w:color w:val="000000"/>
                <w:sz w:val="20"/>
              </w:rPr>
              <w:t>in the presence of:</w:t>
            </w:r>
          </w:p>
        </w:tc>
        <w:tc>
          <w:tcPr>
            <w:tcW w:w="4781" w:type="dxa"/>
          </w:tcPr>
          <w:p w14:paraId="52E2F6C9" w14:textId="77777777" w:rsidR="0031359E" w:rsidRDefault="00253700">
            <w:pPr>
              <w:spacing w:after="1939" w:line="237" w:lineRule="exact"/>
              <w:ind w:right="3309"/>
              <w:jc w:val="right"/>
              <w:textAlignment w:val="baseline"/>
              <w:rPr>
                <w:rFonts w:ascii="Tahoma" w:eastAsia="Tahoma" w:hAnsi="Tahoma"/>
                <w:color w:val="000000"/>
                <w:sz w:val="20"/>
              </w:rPr>
            </w:pPr>
            <w:r>
              <w:rPr>
                <w:rFonts w:ascii="Tahoma" w:eastAsia="Tahoma" w:hAnsi="Tahoma"/>
                <w:color w:val="000000"/>
                <w:sz w:val="20"/>
              </w:rPr>
              <w:t>(Date)</w:t>
            </w:r>
          </w:p>
        </w:tc>
      </w:tr>
    </w:tbl>
    <w:p w14:paraId="0AEEEAA1" w14:textId="77777777" w:rsidR="0031359E" w:rsidRDefault="0031359E">
      <w:pPr>
        <w:spacing w:after="124" w:line="20" w:lineRule="exact"/>
      </w:pPr>
    </w:p>
    <w:p w14:paraId="0AABD31F" w14:textId="597614DC" w:rsidR="0031359E" w:rsidRDefault="0031359E">
      <w:pPr>
        <w:ind w:left="23" w:right="24"/>
        <w:textAlignment w:val="baseline"/>
        <w:rPr>
          <w:noProof/>
        </w:rPr>
      </w:pPr>
    </w:p>
    <w:p w14:paraId="1DC79198" w14:textId="77777777" w:rsidR="00486D5A" w:rsidRDefault="00486D5A">
      <w:pPr>
        <w:ind w:left="23" w:right="24"/>
        <w:textAlignment w:val="baseline"/>
      </w:pPr>
    </w:p>
    <w:p w14:paraId="7CCEFB50" w14:textId="77777777" w:rsidR="0031359E" w:rsidRDefault="00253700">
      <w:pPr>
        <w:tabs>
          <w:tab w:val="left" w:pos="4680"/>
        </w:tabs>
        <w:spacing w:after="7051" w:line="235" w:lineRule="exact"/>
        <w:ind w:left="144"/>
        <w:textAlignment w:val="baseline"/>
        <w:rPr>
          <w:rFonts w:ascii="Tahoma" w:eastAsia="Tahoma" w:hAnsi="Tahoma"/>
          <w:color w:val="000000"/>
          <w:sz w:val="20"/>
        </w:rPr>
      </w:pPr>
      <w:r>
        <w:rPr>
          <w:rFonts w:ascii="Tahoma" w:eastAsia="Tahoma" w:hAnsi="Tahoma"/>
          <w:color w:val="000000"/>
          <w:sz w:val="20"/>
        </w:rPr>
        <w:t>(Signature of witness)</w:t>
      </w:r>
      <w:r>
        <w:rPr>
          <w:rFonts w:ascii="Tahoma" w:eastAsia="Tahoma" w:hAnsi="Tahoma"/>
          <w:color w:val="000000"/>
          <w:sz w:val="20"/>
        </w:rPr>
        <w:tab/>
        <w:t>(Name of Witness)</w:t>
      </w:r>
    </w:p>
    <w:p w14:paraId="2B8C2EF7" w14:textId="77777777" w:rsidR="0031359E" w:rsidRDefault="00253700">
      <w:pPr>
        <w:spacing w:before="6" w:line="248" w:lineRule="exact"/>
        <w:jc w:val="right"/>
        <w:textAlignment w:val="baseline"/>
        <w:rPr>
          <w:rFonts w:ascii="Tahoma" w:eastAsia="Tahoma" w:hAnsi="Tahoma"/>
          <w:color w:val="000000"/>
          <w:sz w:val="20"/>
        </w:rPr>
      </w:pPr>
      <w:r>
        <w:rPr>
          <w:rFonts w:ascii="Tahoma" w:eastAsia="Tahoma" w:hAnsi="Tahoma"/>
          <w:color w:val="000000"/>
          <w:sz w:val="20"/>
        </w:rPr>
        <w:t xml:space="preserve">Page </w:t>
      </w:r>
      <w:r>
        <w:rPr>
          <w:rFonts w:ascii="Arial" w:eastAsia="Arial" w:hAnsi="Arial"/>
          <w:b/>
          <w:color w:val="000000"/>
          <w:sz w:val="21"/>
        </w:rPr>
        <w:t xml:space="preserve">17 </w:t>
      </w:r>
      <w:r>
        <w:rPr>
          <w:rFonts w:ascii="Tahoma" w:eastAsia="Tahoma" w:hAnsi="Tahoma"/>
          <w:color w:val="000000"/>
          <w:sz w:val="20"/>
        </w:rPr>
        <w:t xml:space="preserve">of </w:t>
      </w:r>
      <w:r>
        <w:rPr>
          <w:rFonts w:ascii="Arial" w:eastAsia="Arial" w:hAnsi="Arial"/>
          <w:b/>
          <w:color w:val="000000"/>
          <w:sz w:val="21"/>
        </w:rPr>
        <w:t>19</w:t>
      </w:r>
    </w:p>
    <w:p w14:paraId="3BF279CB" w14:textId="2ECB76AE" w:rsidR="0031359E" w:rsidRDefault="0031359E">
      <w:pPr>
        <w:spacing w:before="50" w:line="150" w:lineRule="exact"/>
        <w:textAlignment w:val="baseline"/>
        <w:rPr>
          <w:rFonts w:ascii="Arial" w:eastAsia="Arial" w:hAnsi="Arial"/>
          <w:color w:val="000000"/>
          <w:spacing w:val="-3"/>
          <w:sz w:val="14"/>
        </w:rPr>
      </w:pPr>
    </w:p>
    <w:p w14:paraId="60374633" w14:textId="77777777" w:rsidR="0031359E" w:rsidRDefault="0031359E">
      <w:pPr>
        <w:sectPr w:rsidR="0031359E">
          <w:pgSz w:w="11904" w:h="16834"/>
          <w:pgMar w:top="1960" w:right="1723" w:bottom="498" w:left="1513" w:header="720" w:footer="720" w:gutter="0"/>
          <w:cols w:space="720"/>
        </w:sectPr>
      </w:pPr>
    </w:p>
    <w:p w14:paraId="438CEA1E" w14:textId="77777777" w:rsidR="0031359E" w:rsidRPr="00486D5A" w:rsidRDefault="00253700">
      <w:pPr>
        <w:spacing w:before="9" w:after="693" w:line="219" w:lineRule="exact"/>
        <w:jc w:val="center"/>
        <w:textAlignment w:val="baseline"/>
        <w:rPr>
          <w:rFonts w:ascii="Arial" w:eastAsia="Arial" w:hAnsi="Arial"/>
          <w:b/>
          <w:color w:val="000000"/>
          <w:spacing w:val="-9"/>
          <w:w w:val="95"/>
          <w:sz w:val="24"/>
          <w:szCs w:val="24"/>
        </w:rPr>
      </w:pPr>
      <w:r w:rsidRPr="00486D5A">
        <w:rPr>
          <w:rFonts w:ascii="Arial" w:eastAsia="Arial" w:hAnsi="Arial"/>
          <w:b/>
          <w:color w:val="000000"/>
          <w:spacing w:val="-9"/>
          <w:w w:val="95"/>
          <w:sz w:val="24"/>
          <w:szCs w:val="24"/>
        </w:rPr>
        <w:t>SCHEDULE A</w:t>
      </w:r>
    </w:p>
    <w:p w14:paraId="766B8544" w14:textId="77777777" w:rsidR="0031359E" w:rsidRDefault="0031359E">
      <w:pPr>
        <w:spacing w:before="9" w:after="693" w:line="219" w:lineRule="exact"/>
      </w:pPr>
    </w:p>
    <w:p w14:paraId="0FFE67B4" w14:textId="21E7C8BA" w:rsidR="00486D5A" w:rsidRPr="00486D5A" w:rsidRDefault="00486D5A" w:rsidP="00486D5A">
      <w:pPr>
        <w:spacing w:before="9" w:after="693" w:line="219" w:lineRule="exact"/>
        <w:jc w:val="center"/>
        <w:rPr>
          <w:rFonts w:ascii="Arial" w:hAnsi="Arial" w:cs="Arial"/>
        </w:rPr>
        <w:sectPr w:rsidR="00486D5A" w:rsidRPr="00486D5A">
          <w:pgSz w:w="11904" w:h="16834"/>
          <w:pgMar w:top="1800" w:right="1570" w:bottom="518" w:left="1666" w:header="720" w:footer="720" w:gutter="0"/>
          <w:cols w:space="720"/>
        </w:sectPr>
      </w:pPr>
      <w:r w:rsidRPr="00486D5A">
        <w:rPr>
          <w:rFonts w:ascii="Arial" w:hAnsi="Arial" w:cs="Arial"/>
        </w:rPr>
        <w:t>See attached</w:t>
      </w:r>
    </w:p>
    <w:p w14:paraId="31018502" w14:textId="77777777" w:rsidR="0031359E" w:rsidRDefault="0031359E">
      <w:pPr>
        <w:spacing w:after="296" w:line="20" w:lineRule="exact"/>
      </w:pPr>
    </w:p>
    <w:p w14:paraId="22587A0A" w14:textId="3B3636AA" w:rsidR="0031359E" w:rsidRDefault="0031359E">
      <w:pPr>
        <w:spacing w:before="9087" w:line="288" w:lineRule="exact"/>
        <w:textAlignment w:val="baseline"/>
        <w:rPr>
          <w:rFonts w:eastAsia="Times New Roman"/>
          <w:color w:val="000000"/>
          <w:sz w:val="24"/>
        </w:rPr>
      </w:pPr>
    </w:p>
    <w:p w14:paraId="374EA315" w14:textId="77777777" w:rsidR="0031359E" w:rsidRDefault="0031359E">
      <w:pPr>
        <w:sectPr w:rsidR="0031359E">
          <w:type w:val="continuous"/>
          <w:pgSz w:w="11904" w:h="16834"/>
          <w:pgMar w:top="1800" w:right="268" w:bottom="518" w:left="76" w:header="720" w:footer="720" w:gutter="0"/>
          <w:cols w:space="720"/>
        </w:sectPr>
      </w:pPr>
    </w:p>
    <w:p w14:paraId="5ED3211D" w14:textId="77777777" w:rsidR="0031359E" w:rsidRDefault="00253700">
      <w:pPr>
        <w:spacing w:after="55" w:line="227" w:lineRule="exact"/>
        <w:textAlignment w:val="baseline"/>
        <w:rPr>
          <w:rFonts w:ascii="Arial" w:eastAsia="Arial" w:hAnsi="Arial"/>
          <w:color w:val="000000"/>
          <w:sz w:val="19"/>
        </w:rPr>
      </w:pPr>
      <w:r>
        <w:rPr>
          <w:rFonts w:ascii="Arial" w:eastAsia="Arial" w:hAnsi="Arial"/>
          <w:color w:val="000000"/>
          <w:sz w:val="19"/>
        </w:rPr>
        <w:t xml:space="preserve">Page </w:t>
      </w:r>
      <w:r>
        <w:rPr>
          <w:rFonts w:ascii="Arial" w:eastAsia="Arial" w:hAnsi="Arial"/>
          <w:b/>
          <w:color w:val="000000"/>
          <w:sz w:val="19"/>
        </w:rPr>
        <w:t xml:space="preserve">18 </w:t>
      </w:r>
      <w:r>
        <w:rPr>
          <w:rFonts w:ascii="Arial" w:eastAsia="Arial" w:hAnsi="Arial"/>
          <w:color w:val="000000"/>
          <w:sz w:val="19"/>
        </w:rPr>
        <w:t xml:space="preserve">of </w:t>
      </w:r>
      <w:r>
        <w:rPr>
          <w:rFonts w:ascii="Arial" w:eastAsia="Arial" w:hAnsi="Arial"/>
          <w:b/>
          <w:color w:val="000000"/>
          <w:sz w:val="19"/>
        </w:rPr>
        <w:t>19</w:t>
      </w:r>
    </w:p>
    <w:p w14:paraId="64AA301F" w14:textId="77777777" w:rsidR="0031359E" w:rsidRDefault="0031359E">
      <w:pPr>
        <w:spacing w:after="55" w:line="227" w:lineRule="exact"/>
        <w:sectPr w:rsidR="0031359E">
          <w:type w:val="continuous"/>
          <w:pgSz w:w="11904" w:h="16834"/>
          <w:pgMar w:top="1800" w:right="1556" w:bottom="518" w:left="9048" w:header="720" w:footer="720" w:gutter="0"/>
          <w:cols w:space="720"/>
        </w:sectPr>
      </w:pPr>
    </w:p>
    <w:p w14:paraId="0BCDC229" w14:textId="53AD94AF" w:rsidR="0031359E" w:rsidRPr="00486D5A" w:rsidRDefault="0031359E" w:rsidP="00486D5A">
      <w:pPr>
        <w:spacing w:before="5" w:line="140" w:lineRule="exact"/>
        <w:textAlignment w:val="baseline"/>
        <w:rPr>
          <w:rFonts w:ascii="Verdana" w:eastAsia="Verdana" w:hAnsi="Verdana"/>
          <w:color w:val="000000"/>
          <w:spacing w:val="-5"/>
          <w:sz w:val="12"/>
        </w:rPr>
        <w:sectPr w:rsidR="0031359E" w:rsidRPr="00486D5A">
          <w:type w:val="continuous"/>
          <w:pgSz w:w="11904" w:h="16834"/>
          <w:pgMar w:top="1800" w:right="8712" w:bottom="518" w:left="1752" w:header="720" w:footer="720" w:gutter="0"/>
          <w:cols w:space="720"/>
        </w:sectPr>
      </w:pPr>
    </w:p>
    <w:p w14:paraId="6F9E4A93" w14:textId="77777777" w:rsidR="0031359E" w:rsidRDefault="00253700">
      <w:pPr>
        <w:spacing w:line="243" w:lineRule="exact"/>
        <w:ind w:left="72"/>
        <w:textAlignment w:val="baseline"/>
        <w:rPr>
          <w:rFonts w:ascii="Tahoma" w:eastAsia="Tahoma" w:hAnsi="Tahoma"/>
          <w:b/>
          <w:color w:val="000000"/>
          <w:spacing w:val="-5"/>
          <w:sz w:val="20"/>
        </w:rPr>
      </w:pPr>
      <w:r>
        <w:rPr>
          <w:rFonts w:ascii="Tahoma" w:eastAsia="Tahoma" w:hAnsi="Tahoma"/>
          <w:b/>
          <w:color w:val="000000"/>
          <w:spacing w:val="-5"/>
          <w:sz w:val="20"/>
        </w:rPr>
        <w:t>Attachment A — Notification Letter to Employees regarding Enforceable Undertaking</w:t>
      </w:r>
    </w:p>
    <w:p w14:paraId="269FE5A3" w14:textId="77777777" w:rsidR="0031359E" w:rsidRDefault="00253700">
      <w:pPr>
        <w:spacing w:before="783" w:line="239" w:lineRule="exact"/>
        <w:ind w:left="72"/>
        <w:textAlignment w:val="baseline"/>
        <w:rPr>
          <w:rFonts w:ascii="Tahoma" w:eastAsia="Tahoma" w:hAnsi="Tahoma"/>
          <w:color w:val="000000"/>
          <w:sz w:val="20"/>
        </w:rPr>
      </w:pPr>
      <w:r>
        <w:rPr>
          <w:rFonts w:ascii="Tahoma" w:eastAsia="Tahoma" w:hAnsi="Tahoma"/>
          <w:color w:val="000000"/>
          <w:sz w:val="20"/>
        </w:rPr>
        <w:t>Dear &lt;insert name &gt;</w:t>
      </w:r>
    </w:p>
    <w:p w14:paraId="5F3957FC" w14:textId="77777777" w:rsidR="0031359E" w:rsidRDefault="00253700">
      <w:pPr>
        <w:spacing w:before="392" w:line="285" w:lineRule="exact"/>
        <w:ind w:left="72"/>
        <w:jc w:val="both"/>
        <w:textAlignment w:val="baseline"/>
        <w:rPr>
          <w:rFonts w:ascii="Tahoma" w:eastAsia="Tahoma" w:hAnsi="Tahoma"/>
          <w:color w:val="000000"/>
          <w:sz w:val="20"/>
        </w:rPr>
      </w:pPr>
      <w:r>
        <w:rPr>
          <w:rFonts w:ascii="Tahoma" w:eastAsia="Tahoma" w:hAnsi="Tahoma"/>
          <w:color w:val="000000"/>
          <w:sz w:val="20"/>
        </w:rPr>
        <w:t>As advised in our email to you of</w:t>
      </w:r>
      <w:r>
        <w:rPr>
          <w:rFonts w:ascii="Tahoma" w:eastAsia="Tahoma" w:hAnsi="Tahoma"/>
          <w:color w:val="530516"/>
          <w:sz w:val="20"/>
        </w:rPr>
        <w:t xml:space="preserve"> [insert date], </w:t>
      </w:r>
      <w:r>
        <w:rPr>
          <w:rFonts w:ascii="Tahoma" w:eastAsia="Tahoma" w:hAnsi="Tahoma"/>
          <w:i/>
          <w:color w:val="530516"/>
          <w:sz w:val="20"/>
        </w:rPr>
        <w:t>[A.C.U.G.</w:t>
      </w:r>
      <w:r>
        <w:rPr>
          <w:rFonts w:ascii="Tahoma" w:eastAsia="Tahoma" w:hAnsi="Tahoma"/>
          <w:i/>
          <w:color w:val="71061E"/>
          <w:sz w:val="20"/>
        </w:rPr>
        <w:t xml:space="preserve"> (NSW) Pty Ltd or A.C.U.G. (SA) Pty </w:t>
      </w:r>
      <w:r>
        <w:rPr>
          <w:rFonts w:ascii="Tahoma" w:eastAsia="Tahoma" w:hAnsi="Tahoma"/>
          <w:i/>
          <w:color w:val="530516"/>
          <w:sz w:val="20"/>
        </w:rPr>
        <w:t>Ltd]</w:t>
      </w:r>
      <w:r>
        <w:rPr>
          <w:rFonts w:ascii="Tahoma" w:eastAsia="Tahoma" w:hAnsi="Tahoma"/>
          <w:b/>
          <w:color w:val="000000"/>
          <w:sz w:val="20"/>
        </w:rPr>
        <w:t xml:space="preserve"> (ACUG NSW </w:t>
      </w:r>
      <w:r>
        <w:rPr>
          <w:rFonts w:ascii="Tahoma" w:eastAsia="Tahoma" w:hAnsi="Tahoma"/>
          <w:color w:val="000000"/>
          <w:sz w:val="20"/>
        </w:rPr>
        <w:t xml:space="preserve">or </w:t>
      </w:r>
      <w:r>
        <w:rPr>
          <w:rFonts w:ascii="Tahoma" w:eastAsia="Tahoma" w:hAnsi="Tahoma"/>
          <w:b/>
          <w:color w:val="000000"/>
          <w:sz w:val="20"/>
        </w:rPr>
        <w:t xml:space="preserve">ACUG SA) </w:t>
      </w:r>
      <w:r>
        <w:rPr>
          <w:rFonts w:ascii="Tahoma" w:eastAsia="Tahoma" w:hAnsi="Tahoma"/>
          <w:color w:val="000000"/>
          <w:sz w:val="20"/>
        </w:rPr>
        <w:t>found that you were entitled to additional amounts for a period that you worked for ACUG (</w:t>
      </w:r>
      <w:r w:rsidRPr="003A2E72">
        <w:rPr>
          <w:rFonts w:ascii="Tahoma" w:eastAsia="Tahoma" w:hAnsi="Tahoma"/>
          <w:b/>
          <w:bCs/>
          <w:color w:val="000000"/>
          <w:sz w:val="20"/>
        </w:rPr>
        <w:t>ACUG NSW</w:t>
      </w:r>
      <w:r>
        <w:rPr>
          <w:rFonts w:ascii="Tahoma" w:eastAsia="Tahoma" w:hAnsi="Tahoma"/>
          <w:color w:val="000000"/>
          <w:sz w:val="20"/>
        </w:rPr>
        <w:t xml:space="preserve"> or </w:t>
      </w:r>
      <w:r w:rsidRPr="003A2E72">
        <w:rPr>
          <w:rFonts w:ascii="Tahoma" w:eastAsia="Tahoma" w:hAnsi="Tahoma"/>
          <w:b/>
          <w:bCs/>
          <w:color w:val="000000"/>
          <w:sz w:val="20"/>
        </w:rPr>
        <w:t>ACUG SA</w:t>
      </w:r>
      <w:r>
        <w:rPr>
          <w:rFonts w:ascii="Tahoma" w:eastAsia="Tahoma" w:hAnsi="Tahoma"/>
          <w:color w:val="000000"/>
          <w:sz w:val="20"/>
        </w:rPr>
        <w:t xml:space="preserve">). If you confirmed your correct bank details with us, you </w:t>
      </w:r>
      <w:proofErr w:type="gramStart"/>
      <w:r>
        <w:rPr>
          <w:rFonts w:ascii="Tahoma" w:eastAsia="Tahoma" w:hAnsi="Tahoma"/>
          <w:color w:val="000000"/>
          <w:sz w:val="20"/>
        </w:rPr>
        <w:t>will</w:t>
      </w:r>
      <w:proofErr w:type="gramEnd"/>
      <w:r>
        <w:rPr>
          <w:rFonts w:ascii="Tahoma" w:eastAsia="Tahoma" w:hAnsi="Tahoma"/>
          <w:color w:val="000000"/>
          <w:sz w:val="20"/>
        </w:rPr>
        <w:t xml:space="preserve"> have already been paid those additional amounts.</w:t>
      </w:r>
    </w:p>
    <w:p w14:paraId="35F13A1C" w14:textId="77777777" w:rsidR="0031359E" w:rsidRDefault="00253700">
      <w:pPr>
        <w:spacing w:before="285" w:line="280" w:lineRule="exact"/>
        <w:ind w:left="72"/>
        <w:jc w:val="both"/>
        <w:textAlignment w:val="baseline"/>
        <w:rPr>
          <w:rFonts w:ascii="Tahoma" w:eastAsia="Tahoma" w:hAnsi="Tahoma"/>
          <w:color w:val="000000"/>
          <w:sz w:val="20"/>
        </w:rPr>
      </w:pPr>
      <w:r>
        <w:rPr>
          <w:rFonts w:ascii="Tahoma" w:eastAsia="Tahoma" w:hAnsi="Tahoma"/>
          <w:color w:val="000000"/>
          <w:sz w:val="20"/>
        </w:rPr>
        <w:t xml:space="preserve">ACUG [ACUG NSW or ACUG SA] has been cooperating with the Fair Work Ombudsman </w:t>
      </w:r>
      <w:r>
        <w:rPr>
          <w:rFonts w:ascii="Tahoma" w:eastAsia="Tahoma" w:hAnsi="Tahoma"/>
          <w:b/>
          <w:color w:val="000000"/>
          <w:sz w:val="20"/>
        </w:rPr>
        <w:t xml:space="preserve">(FWO) </w:t>
      </w:r>
      <w:r>
        <w:rPr>
          <w:rFonts w:ascii="Tahoma" w:eastAsia="Tahoma" w:hAnsi="Tahoma"/>
          <w:color w:val="000000"/>
          <w:sz w:val="20"/>
        </w:rPr>
        <w:t>about the underpayments that have been identified.</w:t>
      </w:r>
    </w:p>
    <w:p w14:paraId="024F1CAB" w14:textId="0E1B18A3" w:rsidR="0031359E" w:rsidRDefault="00253700">
      <w:pPr>
        <w:spacing w:before="268" w:line="285" w:lineRule="exact"/>
        <w:ind w:left="72"/>
        <w:jc w:val="both"/>
        <w:textAlignment w:val="baseline"/>
        <w:rPr>
          <w:rFonts w:ascii="Tahoma" w:eastAsia="Tahoma" w:hAnsi="Tahoma"/>
          <w:color w:val="000000"/>
          <w:sz w:val="20"/>
        </w:rPr>
      </w:pPr>
      <w:r>
        <w:rPr>
          <w:rFonts w:ascii="Tahoma" w:eastAsia="Tahoma" w:hAnsi="Tahoma"/>
          <w:color w:val="000000"/>
          <w:sz w:val="20"/>
        </w:rPr>
        <w:t xml:space="preserve">ACUG (NSW or SA) has now </w:t>
      </w:r>
      <w:proofErr w:type="gramStart"/>
      <w:r>
        <w:rPr>
          <w:rFonts w:ascii="Tahoma" w:eastAsia="Tahoma" w:hAnsi="Tahoma"/>
          <w:color w:val="000000"/>
          <w:sz w:val="20"/>
        </w:rPr>
        <w:t>entered into</w:t>
      </w:r>
      <w:proofErr w:type="gramEnd"/>
      <w:r>
        <w:rPr>
          <w:rFonts w:ascii="Tahoma" w:eastAsia="Tahoma" w:hAnsi="Tahoma"/>
          <w:color w:val="000000"/>
          <w:sz w:val="20"/>
        </w:rPr>
        <w:t xml:space="preserve"> a formal Enforceable Undertaking with the FWO regarding the contraventions identified below, and to ensure its ongoing compliance with the </w:t>
      </w:r>
      <w:r>
        <w:rPr>
          <w:rFonts w:ascii="Tahoma" w:eastAsia="Tahoma" w:hAnsi="Tahoma"/>
          <w:i/>
          <w:color w:val="000000"/>
          <w:sz w:val="20"/>
        </w:rPr>
        <w:t>Fair Work Act 2009 (</w:t>
      </w:r>
      <w:proofErr w:type="spellStart"/>
      <w:r>
        <w:rPr>
          <w:rFonts w:ascii="Tahoma" w:eastAsia="Tahoma" w:hAnsi="Tahoma"/>
          <w:i/>
          <w:color w:val="000000"/>
          <w:sz w:val="20"/>
        </w:rPr>
        <w:t>Cth</w:t>
      </w:r>
      <w:proofErr w:type="spellEnd"/>
      <w:r>
        <w:rPr>
          <w:rFonts w:ascii="Tahoma" w:eastAsia="Tahoma" w:hAnsi="Tahoma"/>
          <w:i/>
          <w:color w:val="000000"/>
          <w:sz w:val="20"/>
        </w:rPr>
        <w:t>)</w:t>
      </w:r>
      <w:r w:rsidR="003A2E72">
        <w:rPr>
          <w:rFonts w:ascii="Tahoma" w:eastAsia="Tahoma" w:hAnsi="Tahoma"/>
          <w:i/>
          <w:color w:val="000000"/>
          <w:sz w:val="20"/>
        </w:rPr>
        <w:t xml:space="preserve"> </w:t>
      </w:r>
      <w:r w:rsidRPr="003A2E72">
        <w:rPr>
          <w:rFonts w:ascii="Tahoma" w:eastAsia="Tahoma" w:hAnsi="Tahoma"/>
          <w:iCs/>
          <w:color w:val="000000"/>
          <w:sz w:val="20"/>
        </w:rPr>
        <w:t>(</w:t>
      </w:r>
      <w:r w:rsidRPr="003A2E72">
        <w:rPr>
          <w:rFonts w:ascii="Tahoma" w:eastAsia="Tahoma" w:hAnsi="Tahoma"/>
          <w:b/>
          <w:bCs/>
          <w:iCs/>
          <w:color w:val="000000"/>
          <w:sz w:val="20"/>
        </w:rPr>
        <w:t>FW</w:t>
      </w:r>
      <w:r w:rsidRPr="003A2E72">
        <w:rPr>
          <w:rFonts w:ascii="Tahoma" w:eastAsia="Tahoma" w:hAnsi="Tahoma"/>
          <w:b/>
          <w:bCs/>
          <w:color w:val="000000"/>
          <w:sz w:val="20"/>
        </w:rPr>
        <w:t xml:space="preserve"> </w:t>
      </w:r>
      <w:r>
        <w:rPr>
          <w:rFonts w:ascii="Tahoma" w:eastAsia="Tahoma" w:hAnsi="Tahoma"/>
          <w:b/>
          <w:color w:val="000000"/>
          <w:sz w:val="20"/>
        </w:rPr>
        <w:t>Act).</w:t>
      </w:r>
    </w:p>
    <w:p w14:paraId="300B6D17" w14:textId="77777777" w:rsidR="0031359E" w:rsidRDefault="00253700">
      <w:pPr>
        <w:spacing w:before="325" w:line="241" w:lineRule="exact"/>
        <w:ind w:left="72"/>
        <w:textAlignment w:val="baseline"/>
        <w:rPr>
          <w:rFonts w:ascii="Tahoma" w:eastAsia="Tahoma" w:hAnsi="Tahoma"/>
          <w:color w:val="000000"/>
          <w:spacing w:val="3"/>
          <w:sz w:val="20"/>
        </w:rPr>
      </w:pPr>
      <w:r>
        <w:rPr>
          <w:rFonts w:ascii="Tahoma" w:eastAsia="Tahoma" w:hAnsi="Tahoma"/>
          <w:color w:val="000000"/>
          <w:spacing w:val="3"/>
          <w:sz w:val="20"/>
        </w:rPr>
        <w:t xml:space="preserve">As part of that process, ACUG (NSW or SA) has admitted that it contravened the </w:t>
      </w:r>
      <w:r>
        <w:rPr>
          <w:rFonts w:ascii="Tahoma" w:eastAsia="Tahoma" w:hAnsi="Tahoma"/>
          <w:i/>
          <w:color w:val="000000"/>
          <w:spacing w:val="3"/>
          <w:sz w:val="20"/>
        </w:rPr>
        <w:t xml:space="preserve">FW Act </w:t>
      </w:r>
      <w:r>
        <w:rPr>
          <w:rFonts w:ascii="Tahoma" w:eastAsia="Tahoma" w:hAnsi="Tahoma"/>
          <w:color w:val="000000"/>
          <w:spacing w:val="3"/>
          <w:sz w:val="20"/>
        </w:rPr>
        <w:t>by:</w:t>
      </w:r>
    </w:p>
    <w:p w14:paraId="4164E233" w14:textId="77777777" w:rsidR="0031359E" w:rsidRDefault="00253700">
      <w:pPr>
        <w:numPr>
          <w:ilvl w:val="0"/>
          <w:numId w:val="26"/>
        </w:numPr>
        <w:tabs>
          <w:tab w:val="clear" w:pos="360"/>
          <w:tab w:val="left" w:pos="576"/>
        </w:tabs>
        <w:spacing w:before="283" w:line="285" w:lineRule="exact"/>
        <w:ind w:left="576" w:hanging="360"/>
        <w:jc w:val="both"/>
        <w:textAlignment w:val="baseline"/>
        <w:rPr>
          <w:rFonts w:ascii="Tahoma" w:eastAsia="Tahoma" w:hAnsi="Tahoma"/>
          <w:color w:val="000000"/>
          <w:sz w:val="20"/>
        </w:rPr>
      </w:pPr>
      <w:r>
        <w:rPr>
          <w:rFonts w:ascii="Tahoma" w:eastAsia="Tahoma" w:hAnsi="Tahoma"/>
          <w:color w:val="000000"/>
          <w:sz w:val="20"/>
        </w:rPr>
        <w:t xml:space="preserve">underpaying casual container unloading employees covered by the </w:t>
      </w:r>
      <w:r>
        <w:rPr>
          <w:rFonts w:ascii="Tahoma" w:eastAsia="Tahoma" w:hAnsi="Tahoma"/>
          <w:i/>
          <w:color w:val="000000"/>
          <w:sz w:val="20"/>
        </w:rPr>
        <w:t xml:space="preserve">Road Transport and Distribution Award 2010 </w:t>
      </w:r>
      <w:r>
        <w:rPr>
          <w:rFonts w:ascii="Tahoma" w:eastAsia="Tahoma" w:hAnsi="Tahoma"/>
          <w:color w:val="000000"/>
          <w:sz w:val="20"/>
        </w:rPr>
        <w:t xml:space="preserve">and </w:t>
      </w:r>
      <w:r>
        <w:rPr>
          <w:rFonts w:ascii="Tahoma" w:eastAsia="Tahoma" w:hAnsi="Tahoma"/>
          <w:i/>
          <w:color w:val="000000"/>
          <w:sz w:val="20"/>
        </w:rPr>
        <w:t xml:space="preserve">Road Transport and Distribution Award 2020 </w:t>
      </w:r>
      <w:r>
        <w:rPr>
          <w:rFonts w:ascii="Tahoma" w:eastAsia="Tahoma" w:hAnsi="Tahoma"/>
          <w:color w:val="000000"/>
          <w:sz w:val="20"/>
        </w:rPr>
        <w:t xml:space="preserve">in relation to their minimum wages, casual </w:t>
      </w:r>
      <w:proofErr w:type="gramStart"/>
      <w:r>
        <w:rPr>
          <w:rFonts w:ascii="Tahoma" w:eastAsia="Tahoma" w:hAnsi="Tahoma"/>
          <w:color w:val="000000"/>
          <w:sz w:val="20"/>
        </w:rPr>
        <w:t>loading</w:t>
      </w:r>
      <w:proofErr w:type="gramEnd"/>
      <w:r>
        <w:rPr>
          <w:rFonts w:ascii="Tahoma" w:eastAsia="Tahoma" w:hAnsi="Tahoma"/>
          <w:color w:val="000000"/>
          <w:sz w:val="20"/>
        </w:rPr>
        <w:t xml:space="preserve"> and minimum engagement; and</w:t>
      </w:r>
    </w:p>
    <w:p w14:paraId="56469D03" w14:textId="77777777" w:rsidR="0031359E" w:rsidRDefault="00253700">
      <w:pPr>
        <w:numPr>
          <w:ilvl w:val="0"/>
          <w:numId w:val="26"/>
        </w:numPr>
        <w:tabs>
          <w:tab w:val="clear" w:pos="360"/>
          <w:tab w:val="left" w:pos="576"/>
        </w:tabs>
        <w:spacing w:before="284" w:line="285" w:lineRule="exact"/>
        <w:ind w:left="576" w:hanging="360"/>
        <w:jc w:val="both"/>
        <w:textAlignment w:val="baseline"/>
        <w:rPr>
          <w:rFonts w:ascii="Tahoma" w:eastAsia="Tahoma" w:hAnsi="Tahoma"/>
          <w:color w:val="000000"/>
          <w:sz w:val="20"/>
        </w:rPr>
      </w:pPr>
      <w:r>
        <w:rPr>
          <w:rFonts w:ascii="Tahoma" w:eastAsia="Tahoma" w:hAnsi="Tahoma"/>
          <w:color w:val="000000"/>
          <w:sz w:val="20"/>
        </w:rPr>
        <w:t xml:space="preserve">failing to make and or keep certain employment records of the kind prescribed by the FW Act and the </w:t>
      </w:r>
      <w:r>
        <w:rPr>
          <w:rFonts w:ascii="Tahoma" w:eastAsia="Tahoma" w:hAnsi="Tahoma"/>
          <w:i/>
          <w:color w:val="000000"/>
          <w:sz w:val="20"/>
        </w:rPr>
        <w:t xml:space="preserve">Fair Work Regulations 2009 </w:t>
      </w:r>
      <w:r>
        <w:rPr>
          <w:rFonts w:ascii="Tahoma" w:eastAsia="Tahoma" w:hAnsi="Tahoma"/>
          <w:color w:val="000000"/>
          <w:sz w:val="20"/>
        </w:rPr>
        <w:t>(</w:t>
      </w:r>
      <w:proofErr w:type="spellStart"/>
      <w:r>
        <w:rPr>
          <w:rFonts w:ascii="Tahoma" w:eastAsia="Tahoma" w:hAnsi="Tahoma"/>
          <w:color w:val="000000"/>
          <w:sz w:val="20"/>
        </w:rPr>
        <w:t>Cth</w:t>
      </w:r>
      <w:proofErr w:type="spellEnd"/>
      <w:r>
        <w:rPr>
          <w:rFonts w:ascii="Tahoma" w:eastAsia="Tahoma" w:hAnsi="Tahoma"/>
          <w:color w:val="000000"/>
          <w:sz w:val="20"/>
        </w:rPr>
        <w:t xml:space="preserve">) </w:t>
      </w:r>
      <w:r>
        <w:rPr>
          <w:rFonts w:ascii="Tahoma" w:eastAsia="Tahoma" w:hAnsi="Tahoma"/>
          <w:b/>
          <w:color w:val="000000"/>
          <w:sz w:val="20"/>
        </w:rPr>
        <w:t>(FW Regs).</w:t>
      </w:r>
    </w:p>
    <w:p w14:paraId="6E0257CD" w14:textId="77777777" w:rsidR="0031359E" w:rsidRDefault="00253700">
      <w:pPr>
        <w:spacing w:before="563" w:line="281" w:lineRule="exact"/>
        <w:ind w:left="72"/>
        <w:jc w:val="both"/>
        <w:textAlignment w:val="baseline"/>
        <w:rPr>
          <w:rFonts w:ascii="Tahoma" w:eastAsia="Tahoma" w:hAnsi="Tahoma"/>
          <w:color w:val="000000"/>
          <w:sz w:val="20"/>
        </w:rPr>
      </w:pPr>
      <w:r>
        <w:rPr>
          <w:rFonts w:ascii="Tahoma" w:eastAsia="Tahoma" w:hAnsi="Tahoma"/>
          <w:color w:val="000000"/>
          <w:sz w:val="20"/>
        </w:rPr>
        <w:t xml:space="preserve">As a result of the Enforceable Undertaking, ACUG (NSW or SA) has committed to undertaking </w:t>
      </w:r>
      <w:proofErr w:type="gramStart"/>
      <w:r>
        <w:rPr>
          <w:rFonts w:ascii="Tahoma" w:eastAsia="Tahoma" w:hAnsi="Tahoma"/>
          <w:color w:val="000000"/>
          <w:sz w:val="20"/>
        </w:rPr>
        <w:t>a number of</w:t>
      </w:r>
      <w:proofErr w:type="gramEnd"/>
      <w:r>
        <w:rPr>
          <w:rFonts w:ascii="Tahoma" w:eastAsia="Tahoma" w:hAnsi="Tahoma"/>
          <w:color w:val="000000"/>
          <w:sz w:val="20"/>
        </w:rPr>
        <w:t xml:space="preserve"> activities to ensure its ongoing compliance such as, conducting an independent audit and preparing a report on its systems and processes. This email to you is also part of that process. As we have noted, ACUG (NSW or SA) has already processed </w:t>
      </w:r>
      <w:proofErr w:type="gramStart"/>
      <w:r>
        <w:rPr>
          <w:rFonts w:ascii="Tahoma" w:eastAsia="Tahoma" w:hAnsi="Tahoma"/>
          <w:color w:val="000000"/>
          <w:sz w:val="20"/>
        </w:rPr>
        <w:t>all of</w:t>
      </w:r>
      <w:proofErr w:type="gramEnd"/>
      <w:r>
        <w:rPr>
          <w:rFonts w:ascii="Tahoma" w:eastAsia="Tahoma" w:hAnsi="Tahoma"/>
          <w:color w:val="000000"/>
          <w:sz w:val="20"/>
        </w:rPr>
        <w:t xml:space="preserve"> the relevant additional payments and there are no further amounts outstanding.</w:t>
      </w:r>
    </w:p>
    <w:p w14:paraId="6AEF39E6" w14:textId="77777777" w:rsidR="0031359E" w:rsidRDefault="00253700">
      <w:pPr>
        <w:spacing w:before="280" w:line="281" w:lineRule="exact"/>
        <w:ind w:left="72"/>
        <w:jc w:val="both"/>
        <w:textAlignment w:val="baseline"/>
        <w:rPr>
          <w:rFonts w:ascii="Tahoma" w:eastAsia="Tahoma" w:hAnsi="Tahoma"/>
          <w:color w:val="000000"/>
          <w:sz w:val="20"/>
        </w:rPr>
      </w:pPr>
      <w:r>
        <w:rPr>
          <w:rFonts w:ascii="Tahoma" w:eastAsia="Tahoma" w:hAnsi="Tahoma"/>
          <w:color w:val="000000"/>
          <w:sz w:val="20"/>
        </w:rPr>
        <w:t>ACUG (NSW or SA) understands that you may have questions and concerns relating to this and other employment issues. If you have a general enquiry about this or other employment issues, you can contact ACUG (NSW or SA) on</w:t>
      </w:r>
      <w:r>
        <w:rPr>
          <w:rFonts w:ascii="Tahoma" w:eastAsia="Tahoma" w:hAnsi="Tahoma"/>
          <w:color w:val="530516"/>
          <w:sz w:val="20"/>
        </w:rPr>
        <w:t xml:space="preserve"> [insert details].</w:t>
      </w:r>
    </w:p>
    <w:p w14:paraId="768D1214" w14:textId="77777777" w:rsidR="0031359E" w:rsidRDefault="00253700">
      <w:pPr>
        <w:spacing w:before="321" w:line="246" w:lineRule="exact"/>
        <w:ind w:left="72"/>
        <w:textAlignment w:val="baseline"/>
        <w:rPr>
          <w:rFonts w:ascii="Tahoma" w:eastAsia="Tahoma" w:hAnsi="Tahoma"/>
          <w:color w:val="000000"/>
          <w:spacing w:val="4"/>
          <w:sz w:val="20"/>
        </w:rPr>
      </w:pPr>
      <w:r>
        <w:rPr>
          <w:rFonts w:ascii="Tahoma" w:eastAsia="Tahoma" w:hAnsi="Tahoma"/>
          <w:color w:val="000000"/>
          <w:spacing w:val="4"/>
          <w:sz w:val="20"/>
        </w:rPr>
        <w:t>Alternatively, anyone can contact the FWO via</w:t>
      </w:r>
      <w:r>
        <w:rPr>
          <w:rFonts w:ascii="Tahoma" w:eastAsia="Tahoma" w:hAnsi="Tahoma"/>
          <w:color w:val="090761"/>
          <w:spacing w:val="4"/>
          <w:sz w:val="20"/>
          <w:u w:val="single"/>
        </w:rPr>
        <w:t xml:space="preserve"> </w:t>
      </w:r>
      <w:hyperlink r:id="rId10">
        <w:r>
          <w:rPr>
            <w:rFonts w:ascii="Tahoma" w:eastAsia="Tahoma" w:hAnsi="Tahoma"/>
            <w:color w:val="0000FF"/>
            <w:spacing w:val="4"/>
            <w:sz w:val="20"/>
            <w:u w:val="single"/>
          </w:rPr>
          <w:t>www.fairwork.gov.au</w:t>
        </w:r>
      </w:hyperlink>
      <w:r>
        <w:rPr>
          <w:rFonts w:ascii="Tahoma" w:eastAsia="Tahoma" w:hAnsi="Tahoma"/>
          <w:color w:val="000000"/>
          <w:spacing w:val="4"/>
          <w:sz w:val="20"/>
        </w:rPr>
        <w:t xml:space="preserve"> or on 13 13 94.</w:t>
      </w:r>
    </w:p>
    <w:p w14:paraId="1CFB8E44" w14:textId="77777777" w:rsidR="0031359E" w:rsidRDefault="00253700">
      <w:pPr>
        <w:spacing w:before="281" w:line="282" w:lineRule="exact"/>
        <w:ind w:left="72"/>
        <w:jc w:val="both"/>
        <w:textAlignment w:val="baseline"/>
        <w:rPr>
          <w:rFonts w:ascii="Tahoma" w:eastAsia="Tahoma" w:hAnsi="Tahoma"/>
          <w:color w:val="000000"/>
          <w:sz w:val="20"/>
        </w:rPr>
      </w:pPr>
      <w:r>
        <w:rPr>
          <w:rFonts w:ascii="Tahoma" w:eastAsia="Tahoma" w:hAnsi="Tahoma"/>
          <w:color w:val="000000"/>
          <w:sz w:val="20"/>
        </w:rPr>
        <w:t xml:space="preserve">ACUG (NSW or SA) expresses its sincere regret and </w:t>
      </w:r>
      <w:proofErr w:type="spellStart"/>
      <w:r>
        <w:rPr>
          <w:rFonts w:ascii="Tahoma" w:eastAsia="Tahoma" w:hAnsi="Tahoma"/>
          <w:color w:val="000000"/>
          <w:sz w:val="20"/>
        </w:rPr>
        <w:t>apologises</w:t>
      </w:r>
      <w:proofErr w:type="spellEnd"/>
      <w:r>
        <w:rPr>
          <w:rFonts w:ascii="Tahoma" w:eastAsia="Tahoma" w:hAnsi="Tahoma"/>
          <w:color w:val="000000"/>
          <w:sz w:val="20"/>
        </w:rPr>
        <w:t xml:space="preserve"> to you for failing to comply with our lawful obligations.</w:t>
      </w:r>
    </w:p>
    <w:p w14:paraId="798D8A0F" w14:textId="77777777" w:rsidR="0031359E" w:rsidRDefault="00253700">
      <w:pPr>
        <w:spacing w:before="322" w:line="239" w:lineRule="exact"/>
        <w:ind w:left="72"/>
        <w:textAlignment w:val="baseline"/>
        <w:rPr>
          <w:rFonts w:ascii="Tahoma" w:eastAsia="Tahoma" w:hAnsi="Tahoma"/>
          <w:color w:val="000000"/>
          <w:sz w:val="20"/>
        </w:rPr>
      </w:pPr>
      <w:r>
        <w:rPr>
          <w:rFonts w:ascii="Tahoma" w:eastAsia="Tahoma" w:hAnsi="Tahoma"/>
          <w:color w:val="000000"/>
          <w:sz w:val="20"/>
        </w:rPr>
        <w:t>Yours sincerely</w:t>
      </w:r>
    </w:p>
    <w:p w14:paraId="45F66CF7" w14:textId="77777777" w:rsidR="0031359E" w:rsidRDefault="00253700">
      <w:pPr>
        <w:spacing w:before="622" w:line="242" w:lineRule="exact"/>
        <w:ind w:left="72"/>
        <w:textAlignment w:val="baseline"/>
        <w:rPr>
          <w:rFonts w:ascii="Tahoma" w:eastAsia="Tahoma" w:hAnsi="Tahoma"/>
          <w:color w:val="000000"/>
          <w:spacing w:val="-1"/>
          <w:sz w:val="20"/>
        </w:rPr>
      </w:pPr>
      <w:r>
        <w:rPr>
          <w:rFonts w:ascii="Tahoma" w:eastAsia="Tahoma" w:hAnsi="Tahoma"/>
          <w:color w:val="000000"/>
          <w:spacing w:val="-1"/>
          <w:sz w:val="20"/>
        </w:rPr>
        <w:t>&lt;Employer name&gt;</w:t>
      </w:r>
    </w:p>
    <w:p w14:paraId="7F9BE228" w14:textId="17113985" w:rsidR="0031359E" w:rsidRDefault="00253700" w:rsidP="00486D5A">
      <w:pPr>
        <w:spacing w:before="368" w:line="247" w:lineRule="exact"/>
        <w:ind w:left="72"/>
        <w:jc w:val="right"/>
        <w:textAlignment w:val="baseline"/>
      </w:pPr>
      <w:r>
        <w:rPr>
          <w:rFonts w:ascii="Tahoma" w:eastAsia="Tahoma" w:hAnsi="Tahoma"/>
          <w:color w:val="000000"/>
          <w:spacing w:val="-2"/>
          <w:sz w:val="20"/>
        </w:rPr>
        <w:t xml:space="preserve">Page </w:t>
      </w:r>
      <w:r>
        <w:rPr>
          <w:rFonts w:ascii="Tahoma" w:eastAsia="Tahoma" w:hAnsi="Tahoma"/>
          <w:b/>
          <w:color w:val="000000"/>
          <w:spacing w:val="-2"/>
          <w:sz w:val="20"/>
        </w:rPr>
        <w:t xml:space="preserve">19 </w:t>
      </w:r>
      <w:r>
        <w:rPr>
          <w:rFonts w:ascii="Tahoma" w:eastAsia="Tahoma" w:hAnsi="Tahoma"/>
          <w:color w:val="000000"/>
          <w:spacing w:val="-2"/>
          <w:sz w:val="20"/>
        </w:rPr>
        <w:t xml:space="preserve">of </w:t>
      </w:r>
      <w:r>
        <w:rPr>
          <w:rFonts w:ascii="Tahoma" w:eastAsia="Tahoma" w:hAnsi="Tahoma"/>
          <w:b/>
          <w:color w:val="000000"/>
          <w:spacing w:val="-2"/>
          <w:sz w:val="20"/>
        </w:rPr>
        <w:t>19</w:t>
      </w:r>
    </w:p>
    <w:sectPr w:rsidR="0031359E">
      <w:pgSz w:w="11904" w:h="16834"/>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79F3" w14:textId="77777777" w:rsidR="00253700" w:rsidRDefault="00253700">
      <w:r>
        <w:separator/>
      </w:r>
    </w:p>
  </w:endnote>
  <w:endnote w:type="continuationSeparator" w:id="0">
    <w:p w14:paraId="01EEB19A" w14:textId="77777777" w:rsidR="00253700" w:rsidRDefault="0025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1FD7" w14:textId="77777777" w:rsidR="0031359E" w:rsidRDefault="0031359E"/>
  </w:footnote>
  <w:footnote w:type="continuationSeparator" w:id="0">
    <w:p w14:paraId="55E1D49D" w14:textId="77777777" w:rsidR="0031359E" w:rsidRDefault="0025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026"/>
    <w:multiLevelType w:val="multilevel"/>
    <w:tmpl w:val="1D34A672"/>
    <w:lvl w:ilvl="0">
      <w:start w:val="2"/>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76B7D"/>
    <w:multiLevelType w:val="multilevel"/>
    <w:tmpl w:val="C5167D18"/>
    <w:lvl w:ilvl="0">
      <w:start w:val="40"/>
      <w:numFmt w:val="decimal"/>
      <w:lvlText w:val="%1."/>
      <w:lvlJc w:val="left"/>
      <w:pPr>
        <w:tabs>
          <w:tab w:val="left" w:pos="360"/>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F1042"/>
    <w:multiLevelType w:val="multilevel"/>
    <w:tmpl w:val="F35EF32C"/>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9144B"/>
    <w:multiLevelType w:val="multilevel"/>
    <w:tmpl w:val="7DBC3C18"/>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3B7A4B"/>
    <w:multiLevelType w:val="multilevel"/>
    <w:tmpl w:val="9E00141A"/>
    <w:lvl w:ilvl="0">
      <w:start w:val="1"/>
      <w:numFmt w:val="lowerRoman"/>
      <w:lvlText w:val="(%1)"/>
      <w:lvlJc w:val="left"/>
      <w:pPr>
        <w:tabs>
          <w:tab w:val="left" w:pos="648"/>
        </w:tabs>
      </w:pPr>
      <w:rPr>
        <w:rFonts w:ascii="Tahoma" w:eastAsia="Tahoma" w:hAnsi="Tahoma"/>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E3B01"/>
    <w:multiLevelType w:val="multilevel"/>
    <w:tmpl w:val="B2DEA6D2"/>
    <w:lvl w:ilvl="0">
      <w:start w:val="19"/>
      <w:numFmt w:val="decimal"/>
      <w:lvlText w:val="%1."/>
      <w:lvlJc w:val="left"/>
      <w:pPr>
        <w:tabs>
          <w:tab w:val="left" w:pos="360"/>
        </w:tabs>
      </w:pPr>
      <w:rPr>
        <w:rFonts w:ascii="Tahoma" w:eastAsia="Tahoma" w:hAnsi="Tahoma"/>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C80E3D"/>
    <w:multiLevelType w:val="multilevel"/>
    <w:tmpl w:val="BC208E60"/>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A345DC"/>
    <w:multiLevelType w:val="multilevel"/>
    <w:tmpl w:val="7F160080"/>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B149C"/>
    <w:multiLevelType w:val="multilevel"/>
    <w:tmpl w:val="B8447A12"/>
    <w:lvl w:ilvl="0">
      <w:start w:val="8"/>
      <w:numFmt w:val="decimal"/>
      <w:lvlText w:val="%1."/>
      <w:lvlJc w:val="left"/>
      <w:pPr>
        <w:tabs>
          <w:tab w:val="left" w:pos="360"/>
        </w:tabs>
      </w:pPr>
      <w:rPr>
        <w:rFonts w:ascii="Tahoma" w:eastAsia="Tahoma" w:hAnsi="Tahoma"/>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20C8F"/>
    <w:multiLevelType w:val="multilevel"/>
    <w:tmpl w:val="16ECE4F4"/>
    <w:lvl w:ilvl="0">
      <w:start w:val="26"/>
      <w:numFmt w:val="decimal"/>
      <w:lvlText w:val="%1."/>
      <w:lvlJc w:val="left"/>
      <w:pPr>
        <w:tabs>
          <w:tab w:val="left" w:pos="288"/>
        </w:tabs>
      </w:pPr>
      <w:rPr>
        <w:rFonts w:ascii="Tahoma" w:eastAsia="Tahoma" w:hAnsi="Tahoma"/>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CB6830"/>
    <w:multiLevelType w:val="multilevel"/>
    <w:tmpl w:val="77F6BD7E"/>
    <w:lvl w:ilvl="0">
      <w:start w:val="1"/>
      <w:numFmt w:val="lowerRoman"/>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3518F"/>
    <w:multiLevelType w:val="multilevel"/>
    <w:tmpl w:val="3AD68DFE"/>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B2138"/>
    <w:multiLevelType w:val="multilevel"/>
    <w:tmpl w:val="2CF4FF14"/>
    <w:lvl w:ilvl="0">
      <w:start w:val="1"/>
      <w:numFmt w:val="lowerRoman"/>
      <w:lvlText w:val="(%1)"/>
      <w:lvlJc w:val="left"/>
      <w:pPr>
        <w:tabs>
          <w:tab w:val="left" w:pos="64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3215EC"/>
    <w:multiLevelType w:val="multilevel"/>
    <w:tmpl w:val="02EA3FE4"/>
    <w:lvl w:ilvl="0">
      <w:start w:val="29"/>
      <w:numFmt w:val="decimal"/>
      <w:lvlText w:val="%1."/>
      <w:lvlJc w:val="left"/>
      <w:pPr>
        <w:tabs>
          <w:tab w:val="num" w:pos="288"/>
        </w:tabs>
        <w:ind w:left="0" w:firstLine="0"/>
      </w:pPr>
      <w:rPr>
        <w:rFonts w:ascii="Tahoma" w:eastAsia="Tahoma" w:hAnsi="Tahoma" w:hint="default"/>
        <w:color w:val="000000"/>
        <w:spacing w:val="4"/>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72F7E93"/>
    <w:multiLevelType w:val="hybridMultilevel"/>
    <w:tmpl w:val="9E6E6BA2"/>
    <w:lvl w:ilvl="0" w:tplc="61207836">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5" w15:restartNumberingAfterBreak="0">
    <w:nsid w:val="2FDD6A28"/>
    <w:multiLevelType w:val="multilevel"/>
    <w:tmpl w:val="B52C0476"/>
    <w:lvl w:ilvl="0">
      <w:start w:val="1"/>
      <w:numFmt w:val="lowerRoman"/>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62C4B"/>
    <w:multiLevelType w:val="multilevel"/>
    <w:tmpl w:val="E0E0A97A"/>
    <w:lvl w:ilvl="0">
      <w:start w:val="1"/>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E5913"/>
    <w:multiLevelType w:val="multilevel"/>
    <w:tmpl w:val="A172098C"/>
    <w:lvl w:ilvl="0">
      <w:start w:val="28"/>
      <w:numFmt w:val="decimal"/>
      <w:lvlText w:val="%1."/>
      <w:lvlJc w:val="left"/>
      <w:pPr>
        <w:tabs>
          <w:tab w:val="num" w:pos="360"/>
        </w:tabs>
        <w:ind w:left="0" w:firstLine="0"/>
      </w:pPr>
      <w:rPr>
        <w:rFonts w:ascii="Tahoma" w:eastAsia="Tahoma" w:hAnsi="Tahoma"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3EE6A7E"/>
    <w:multiLevelType w:val="multilevel"/>
    <w:tmpl w:val="74D218D0"/>
    <w:lvl w:ilvl="0">
      <w:start w:val="1"/>
      <w:numFmt w:val="lowerLetter"/>
      <w:lvlText w:val="(%1)"/>
      <w:lvlJc w:val="left"/>
      <w:pPr>
        <w:tabs>
          <w:tab w:val="left" w:pos="576"/>
        </w:tabs>
      </w:pPr>
      <w:rPr>
        <w:rFonts w:ascii="Tahoma" w:eastAsia="Tahoma" w:hAnsi="Tahoma"/>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EF41D5"/>
    <w:multiLevelType w:val="multilevel"/>
    <w:tmpl w:val="8A183D2C"/>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A0ED5"/>
    <w:multiLevelType w:val="multilevel"/>
    <w:tmpl w:val="56B61C42"/>
    <w:lvl w:ilvl="0">
      <w:start w:val="11"/>
      <w:numFmt w:val="decimal"/>
      <w:lvlText w:val="%1."/>
      <w:lvlJc w:val="left"/>
      <w:pPr>
        <w:tabs>
          <w:tab w:val="left" w:pos="28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53C61"/>
    <w:multiLevelType w:val="multilevel"/>
    <w:tmpl w:val="428A3EE2"/>
    <w:lvl w:ilvl="0">
      <w:start w:val="2"/>
      <w:numFmt w:val="lowerLetter"/>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710E17"/>
    <w:multiLevelType w:val="hybridMultilevel"/>
    <w:tmpl w:val="7242B46C"/>
    <w:lvl w:ilvl="0" w:tplc="2E76DCC8">
      <w:start w:val="4"/>
      <w:numFmt w:val="lowerLetter"/>
      <w:lvlText w:val="(%1)"/>
      <w:lvlJc w:val="left"/>
      <w:pPr>
        <w:ind w:left="8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5F332C"/>
    <w:multiLevelType w:val="multilevel"/>
    <w:tmpl w:val="D8A83E20"/>
    <w:lvl w:ilvl="0">
      <w:start w:val="1"/>
      <w:numFmt w:val="lowerRoman"/>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8520E"/>
    <w:multiLevelType w:val="hybridMultilevel"/>
    <w:tmpl w:val="175EB378"/>
    <w:lvl w:ilvl="0" w:tplc="7F7E82B0">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5" w15:restartNumberingAfterBreak="0">
    <w:nsid w:val="6E1A20E1"/>
    <w:multiLevelType w:val="multilevel"/>
    <w:tmpl w:val="0D3AF076"/>
    <w:lvl w:ilvl="0">
      <w:start w:val="1"/>
      <w:numFmt w:val="lowerLetter"/>
      <w:lvlText w:val="(%1)"/>
      <w:lvlJc w:val="left"/>
      <w:pPr>
        <w:tabs>
          <w:tab w:val="left" w:pos="648"/>
        </w:tabs>
      </w:pPr>
      <w:rPr>
        <w:rFonts w:ascii="Tahoma" w:eastAsia="Tahoma" w:hAnsi="Tahoma"/>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613DB3"/>
    <w:multiLevelType w:val="multilevel"/>
    <w:tmpl w:val="5B403538"/>
    <w:lvl w:ilvl="0">
      <w:start w:val="1"/>
      <w:numFmt w:val="lowerRoman"/>
      <w:lvlText w:val="(%1)"/>
      <w:lvlJc w:val="left"/>
      <w:pPr>
        <w:tabs>
          <w:tab w:val="left" w:pos="720"/>
        </w:tabs>
      </w:pPr>
      <w:rPr>
        <w:rFonts w:ascii="Tahoma" w:eastAsia="Tahoma" w:hAnsi="Tahom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3B5EE8"/>
    <w:multiLevelType w:val="multilevel"/>
    <w:tmpl w:val="60B43E16"/>
    <w:lvl w:ilvl="0">
      <w:start w:val="1"/>
      <w:numFmt w:val="lowerRoman"/>
      <w:lvlText w:val="(%1)"/>
      <w:lvlJc w:val="left"/>
      <w:pPr>
        <w:tabs>
          <w:tab w:val="left" w:pos="576"/>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802F74"/>
    <w:multiLevelType w:val="multilevel"/>
    <w:tmpl w:val="660A25DE"/>
    <w:lvl w:ilvl="0">
      <w:start w:val="15"/>
      <w:numFmt w:val="decimal"/>
      <w:lvlText w:val="%1."/>
      <w:lvlJc w:val="left"/>
      <w:pPr>
        <w:tabs>
          <w:tab w:val="left" w:pos="28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865775"/>
    <w:multiLevelType w:val="multilevel"/>
    <w:tmpl w:val="B3822192"/>
    <w:lvl w:ilvl="0">
      <w:start w:val="22"/>
      <w:numFmt w:val="decimal"/>
      <w:lvlText w:val="%1."/>
      <w:lvlJc w:val="left"/>
      <w:pPr>
        <w:tabs>
          <w:tab w:val="left" w:pos="28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2909DA"/>
    <w:multiLevelType w:val="multilevel"/>
    <w:tmpl w:val="1E90F01A"/>
    <w:lvl w:ilvl="0">
      <w:start w:val="32"/>
      <w:numFmt w:val="decimal"/>
      <w:lvlText w:val="%1."/>
      <w:lvlJc w:val="left"/>
      <w:pPr>
        <w:tabs>
          <w:tab w:val="left" w:pos="28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12575">
    <w:abstractNumId w:val="6"/>
  </w:num>
  <w:num w:numId="2" w16cid:durableId="1631017020">
    <w:abstractNumId w:val="18"/>
  </w:num>
  <w:num w:numId="3" w16cid:durableId="520704138">
    <w:abstractNumId w:val="8"/>
  </w:num>
  <w:num w:numId="4" w16cid:durableId="1586300700">
    <w:abstractNumId w:val="10"/>
  </w:num>
  <w:num w:numId="5" w16cid:durableId="1178078279">
    <w:abstractNumId w:val="20"/>
  </w:num>
  <w:num w:numId="6" w16cid:durableId="176701113">
    <w:abstractNumId w:val="23"/>
  </w:num>
  <w:num w:numId="7" w16cid:durableId="458958444">
    <w:abstractNumId w:val="4"/>
  </w:num>
  <w:num w:numId="8" w16cid:durableId="113599170">
    <w:abstractNumId w:val="7"/>
  </w:num>
  <w:num w:numId="9" w16cid:durableId="415059940">
    <w:abstractNumId w:val="28"/>
  </w:num>
  <w:num w:numId="10" w16cid:durableId="1979260479">
    <w:abstractNumId w:val="0"/>
  </w:num>
  <w:num w:numId="11" w16cid:durableId="1258904803">
    <w:abstractNumId w:val="3"/>
  </w:num>
  <w:num w:numId="12" w16cid:durableId="1698116957">
    <w:abstractNumId w:val="5"/>
  </w:num>
  <w:num w:numId="13" w16cid:durableId="922031358">
    <w:abstractNumId w:val="25"/>
  </w:num>
  <w:num w:numId="14" w16cid:durableId="1567690056">
    <w:abstractNumId w:val="29"/>
  </w:num>
  <w:num w:numId="15" w16cid:durableId="133564203">
    <w:abstractNumId w:val="16"/>
  </w:num>
  <w:num w:numId="16" w16cid:durableId="659428407">
    <w:abstractNumId w:val="26"/>
  </w:num>
  <w:num w:numId="17" w16cid:durableId="440338573">
    <w:abstractNumId w:val="9"/>
  </w:num>
  <w:num w:numId="18" w16cid:durableId="1244298082">
    <w:abstractNumId w:val="11"/>
  </w:num>
  <w:num w:numId="19" w16cid:durableId="1670864603">
    <w:abstractNumId w:val="27"/>
  </w:num>
  <w:num w:numId="20" w16cid:durableId="478039468">
    <w:abstractNumId w:val="30"/>
  </w:num>
  <w:num w:numId="21" w16cid:durableId="376702157">
    <w:abstractNumId w:val="2"/>
  </w:num>
  <w:num w:numId="22" w16cid:durableId="208031438">
    <w:abstractNumId w:val="1"/>
  </w:num>
  <w:num w:numId="23" w16cid:durableId="2024478379">
    <w:abstractNumId w:val="12"/>
  </w:num>
  <w:num w:numId="24" w16cid:durableId="520971044">
    <w:abstractNumId w:val="21"/>
  </w:num>
  <w:num w:numId="25" w16cid:durableId="1059131172">
    <w:abstractNumId w:val="15"/>
  </w:num>
  <w:num w:numId="26" w16cid:durableId="1369136995">
    <w:abstractNumId w:val="19"/>
  </w:num>
  <w:num w:numId="27" w16cid:durableId="94599580">
    <w:abstractNumId w:val="14"/>
  </w:num>
  <w:num w:numId="28" w16cid:durableId="1168252895">
    <w:abstractNumId w:val="22"/>
  </w:num>
  <w:num w:numId="29" w16cid:durableId="988902322">
    <w:abstractNumId w:val="24"/>
  </w:num>
  <w:num w:numId="30" w16cid:durableId="1017586073">
    <w:abstractNumId w:val="17"/>
  </w:num>
  <w:num w:numId="31" w16cid:durableId="961112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9E"/>
    <w:rsid w:val="00250D98"/>
    <w:rsid w:val="00253700"/>
    <w:rsid w:val="0031359E"/>
    <w:rsid w:val="003A2E72"/>
    <w:rsid w:val="00486D5A"/>
    <w:rsid w:val="006012C0"/>
    <w:rsid w:val="00642102"/>
    <w:rsid w:val="00724F2D"/>
    <w:rsid w:val="007F2A22"/>
    <w:rsid w:val="00BD1365"/>
    <w:rsid w:val="00C35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F2D"/>
    <w:pPr>
      <w:keepNext/>
      <w:keepLines/>
      <w:spacing w:before="240"/>
      <w:outlineLvl w:val="0"/>
    </w:pPr>
    <w:rPr>
      <w:rFonts w:ascii="Tahoma" w:eastAsiaTheme="majorEastAsia" w:hAnsi="Tahoma" w:cstheme="majorBidi"/>
      <w:b/>
      <w:color w:val="000000" w:themeColor="text1"/>
      <w:sz w:val="20"/>
      <w:szCs w:val="32"/>
    </w:rPr>
  </w:style>
  <w:style w:type="paragraph" w:styleId="Heading2">
    <w:name w:val="heading 2"/>
    <w:basedOn w:val="Normal"/>
    <w:next w:val="Normal"/>
    <w:link w:val="Heading2Char"/>
    <w:uiPriority w:val="9"/>
    <w:unhideWhenUsed/>
    <w:qFormat/>
    <w:rsid w:val="00724F2D"/>
    <w:pPr>
      <w:keepNext/>
      <w:keepLines/>
      <w:spacing w:before="40"/>
      <w:outlineLvl w:val="1"/>
    </w:pPr>
    <w:rPr>
      <w:rFonts w:ascii="Tahoma" w:eastAsiaTheme="majorEastAsia" w:hAnsi="Tahoma" w:cstheme="majorBidi"/>
      <w:b/>
      <w:sz w:val="20"/>
      <w:szCs w:val="26"/>
    </w:rPr>
  </w:style>
  <w:style w:type="paragraph" w:styleId="Heading3">
    <w:name w:val="heading 3"/>
    <w:basedOn w:val="Normal"/>
    <w:next w:val="Normal"/>
    <w:link w:val="Heading3Char"/>
    <w:uiPriority w:val="9"/>
    <w:unhideWhenUsed/>
    <w:qFormat/>
    <w:rsid w:val="00724F2D"/>
    <w:pPr>
      <w:keepNext/>
      <w:keepLines/>
      <w:spacing w:before="40"/>
      <w:outlineLvl w:val="2"/>
    </w:pPr>
    <w:rPr>
      <w:rFonts w:ascii="Tahoma" w:eastAsiaTheme="majorEastAsia" w:hAnsi="Tahom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D5A"/>
    <w:pPr>
      <w:tabs>
        <w:tab w:val="center" w:pos="4513"/>
        <w:tab w:val="right" w:pos="9026"/>
      </w:tabs>
    </w:pPr>
  </w:style>
  <w:style w:type="character" w:customStyle="1" w:styleId="HeaderChar">
    <w:name w:val="Header Char"/>
    <w:basedOn w:val="DefaultParagraphFont"/>
    <w:link w:val="Header"/>
    <w:uiPriority w:val="99"/>
    <w:rsid w:val="00486D5A"/>
  </w:style>
  <w:style w:type="paragraph" w:styleId="Footer">
    <w:name w:val="footer"/>
    <w:basedOn w:val="Normal"/>
    <w:link w:val="FooterChar"/>
    <w:uiPriority w:val="99"/>
    <w:unhideWhenUsed/>
    <w:rsid w:val="00486D5A"/>
    <w:pPr>
      <w:tabs>
        <w:tab w:val="center" w:pos="4513"/>
        <w:tab w:val="right" w:pos="9026"/>
      </w:tabs>
    </w:pPr>
  </w:style>
  <w:style w:type="character" w:customStyle="1" w:styleId="FooterChar">
    <w:name w:val="Footer Char"/>
    <w:basedOn w:val="DefaultParagraphFont"/>
    <w:link w:val="Footer"/>
    <w:uiPriority w:val="99"/>
    <w:rsid w:val="00486D5A"/>
  </w:style>
  <w:style w:type="paragraph" w:styleId="ListParagraph">
    <w:name w:val="List Paragraph"/>
    <w:basedOn w:val="Normal"/>
    <w:uiPriority w:val="34"/>
    <w:qFormat/>
    <w:rsid w:val="00486D5A"/>
    <w:pPr>
      <w:ind w:left="720"/>
      <w:contextualSpacing/>
    </w:pPr>
  </w:style>
  <w:style w:type="character" w:customStyle="1" w:styleId="Heading1Char">
    <w:name w:val="Heading 1 Char"/>
    <w:basedOn w:val="DefaultParagraphFont"/>
    <w:link w:val="Heading1"/>
    <w:uiPriority w:val="9"/>
    <w:rsid w:val="00724F2D"/>
    <w:rPr>
      <w:rFonts w:ascii="Tahoma" w:eastAsiaTheme="majorEastAsia" w:hAnsi="Tahoma" w:cstheme="majorBidi"/>
      <w:b/>
      <w:color w:val="000000" w:themeColor="text1"/>
      <w:sz w:val="20"/>
      <w:szCs w:val="32"/>
    </w:rPr>
  </w:style>
  <w:style w:type="character" w:customStyle="1" w:styleId="Heading2Char">
    <w:name w:val="Heading 2 Char"/>
    <w:basedOn w:val="DefaultParagraphFont"/>
    <w:link w:val="Heading2"/>
    <w:uiPriority w:val="9"/>
    <w:rsid w:val="00724F2D"/>
    <w:rPr>
      <w:rFonts w:ascii="Tahoma" w:eastAsiaTheme="majorEastAsia" w:hAnsi="Tahoma" w:cstheme="majorBidi"/>
      <w:b/>
      <w:sz w:val="20"/>
      <w:szCs w:val="26"/>
    </w:rPr>
  </w:style>
  <w:style w:type="character" w:customStyle="1" w:styleId="Heading3Char">
    <w:name w:val="Heading 3 Char"/>
    <w:basedOn w:val="DefaultParagraphFont"/>
    <w:link w:val="Heading3"/>
    <w:uiPriority w:val="9"/>
    <w:rsid w:val="00724F2D"/>
    <w:rPr>
      <w:rFonts w:ascii="Tahoma" w:eastAsiaTheme="majorEastAsia" w:hAnsi="Tahoma"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ACUG EU Redacted</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ACUG EU Redacted</dc:title>
  <dc:subject>ACUG EU Redacted</dc:subject>
  <dc:creator/>
  <cp:keywords>ACUG EU Redacted</cp:keywords>
  <cp:lastModifiedBy/>
  <cp:revision>1</cp:revision>
  <dcterms:created xsi:type="dcterms:W3CDTF">2024-06-21T04:07:00Z</dcterms:created>
  <dcterms:modified xsi:type="dcterms:W3CDTF">2024-06-21T04:13:00Z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2024-06-21T04:13:12Z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ec983b97-8875-4eee-9068-434681a37276</vt:lpwstr>
  </property>
  <property fmtid="{D5CDD505-2E9C-101B-9397-08002B2CF9AE}" pid="8" name="MSIP_Label_79d889eb-932f-4752-8739-64d25806ef64_ContentBits">
    <vt:lpwstr>0</vt:lpwstr>
  </property>
</Properties>
</file>