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5A33F404" w:rsidR="002E19EF" w:rsidRDefault="002E19EF" w:rsidP="002E19EF"/>
    <w:p w14:paraId="7A32AFE4" w14:textId="77777777" w:rsidR="002E19EF" w:rsidRDefault="002E19EF" w:rsidP="002E19EF"/>
    <w:p w14:paraId="0E839CA6" w14:textId="77777777" w:rsidR="00F34D62" w:rsidRDefault="00F34D62" w:rsidP="00256C64">
      <w:pPr>
        <w:jc w:val="center"/>
        <w:rPr>
          <w:b/>
          <w:i/>
          <w:color w:val="FF0000"/>
        </w:rPr>
      </w:pPr>
    </w:p>
    <w:p w14:paraId="029FC53E" w14:textId="77777777" w:rsidR="00F34D62" w:rsidRDefault="00F34D62" w:rsidP="00256C64">
      <w:pPr>
        <w:jc w:val="center"/>
        <w:rPr>
          <w:b/>
          <w:i/>
          <w:color w:val="FF0000"/>
        </w:rPr>
      </w:pPr>
    </w:p>
    <w:p w14:paraId="32D4D95E" w14:textId="77777777" w:rsidR="00F34D62" w:rsidRDefault="00F34D62" w:rsidP="00256C64">
      <w:pPr>
        <w:jc w:val="center"/>
        <w:rPr>
          <w:b/>
          <w:i/>
          <w:color w:val="FF0000"/>
        </w:rPr>
      </w:pPr>
    </w:p>
    <w:p w14:paraId="667E5E74" w14:textId="77777777" w:rsidR="00F34D62" w:rsidRDefault="00F34D62" w:rsidP="00256C64">
      <w:pPr>
        <w:jc w:val="center"/>
        <w:rPr>
          <w:b/>
          <w:i/>
          <w:color w:val="FF0000"/>
        </w:rPr>
      </w:pPr>
    </w:p>
    <w:p w14:paraId="5A84B539" w14:textId="77777777" w:rsidR="00F34D62" w:rsidRDefault="00F34D62" w:rsidP="00256C64">
      <w:pPr>
        <w:jc w:val="center"/>
        <w:rPr>
          <w:b/>
          <w:i/>
          <w:color w:val="FF0000"/>
        </w:rPr>
      </w:pPr>
    </w:p>
    <w:p w14:paraId="2C7893DD" w14:textId="77777777" w:rsidR="00F34D62" w:rsidRPr="007D4F72" w:rsidRDefault="00F34D62" w:rsidP="00F34D62">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7D4F72">
        <w:rPr>
          <w:rFonts w:asciiTheme="minorHAnsi" w:hAnsiTheme="minorHAnsi" w:cstheme="minorHAnsi"/>
          <w:b/>
          <w:spacing w:val="10"/>
          <w:sz w:val="28"/>
          <w:szCs w:val="28"/>
        </w:rPr>
        <w:t xml:space="preserve">ENFORCEABLE UNDERTAKING </w:t>
      </w:r>
    </w:p>
    <w:p w14:paraId="28CD5B28" w14:textId="77777777" w:rsidR="00F34D62" w:rsidRPr="007D4F72" w:rsidRDefault="00F34D62" w:rsidP="00F34D62">
      <w:pPr>
        <w:jc w:val="center"/>
        <w:rPr>
          <w:rFonts w:asciiTheme="minorHAnsi" w:hAnsiTheme="minorHAnsi" w:cstheme="minorHAnsi"/>
          <w:sz w:val="24"/>
          <w:szCs w:val="22"/>
        </w:rPr>
      </w:pPr>
      <w:r w:rsidRPr="007D4F72">
        <w:rPr>
          <w:rFonts w:asciiTheme="minorHAnsi" w:hAnsiTheme="minorHAnsi" w:cstheme="minorHAnsi"/>
          <w:sz w:val="24"/>
          <w:szCs w:val="22"/>
        </w:rPr>
        <w:t xml:space="preserve">This undertaking is </w:t>
      </w:r>
      <w:r w:rsidRPr="007D4F72">
        <w:rPr>
          <w:rFonts w:asciiTheme="minorHAnsi" w:hAnsiTheme="minorHAnsi" w:cstheme="minorHAnsi"/>
          <w:b/>
          <w:sz w:val="24"/>
          <w:szCs w:val="22"/>
        </w:rPr>
        <w:t>given</w:t>
      </w:r>
      <w:r w:rsidRPr="007D4F72">
        <w:rPr>
          <w:rFonts w:asciiTheme="minorHAnsi" w:hAnsiTheme="minorHAnsi" w:cstheme="minorHAnsi"/>
          <w:sz w:val="24"/>
          <w:szCs w:val="22"/>
        </w:rPr>
        <w:t xml:space="preserve"> by Charles Sturt University ABN 83 878 708 551 and </w:t>
      </w:r>
      <w:r w:rsidRPr="007D4F72">
        <w:rPr>
          <w:rFonts w:asciiTheme="minorHAnsi" w:hAnsiTheme="minorHAnsi" w:cstheme="minorHAnsi"/>
          <w:b/>
          <w:sz w:val="24"/>
          <w:szCs w:val="22"/>
        </w:rPr>
        <w:t>accepted</w:t>
      </w:r>
      <w:r w:rsidRPr="007D4F72">
        <w:rPr>
          <w:rFonts w:asciiTheme="minorHAnsi" w:hAnsiTheme="minorHAnsi" w:cstheme="minorHAnsi"/>
          <w:sz w:val="24"/>
          <w:szCs w:val="22"/>
        </w:rPr>
        <w:t xml:space="preserve"> by the Fair Work Ombudsman pursuant to s 715 of the </w:t>
      </w:r>
      <w:r w:rsidRPr="007D4F72">
        <w:rPr>
          <w:rFonts w:asciiTheme="minorHAnsi" w:hAnsiTheme="minorHAnsi" w:cstheme="minorHAnsi"/>
          <w:i/>
          <w:sz w:val="24"/>
          <w:szCs w:val="22"/>
        </w:rPr>
        <w:t>Fair Work Act 2009</w:t>
      </w:r>
      <w:r w:rsidRPr="007D4F72">
        <w:rPr>
          <w:rFonts w:asciiTheme="minorHAnsi" w:hAnsiTheme="minorHAnsi" w:cstheme="minorHAnsi"/>
          <w:sz w:val="24"/>
          <w:szCs w:val="22"/>
        </w:rPr>
        <w:t xml:space="preserve"> </w:t>
      </w:r>
    </w:p>
    <w:p w14:paraId="5231798B" w14:textId="77777777" w:rsidR="002E19EF" w:rsidRPr="007D4F72" w:rsidRDefault="002E19EF" w:rsidP="002E19EF"/>
    <w:p w14:paraId="36E15CA9" w14:textId="77777777" w:rsidR="00F34D62" w:rsidRDefault="00F34D62" w:rsidP="00F34D62">
      <w:pPr>
        <w:spacing w:after="160" w:line="259" w:lineRule="auto"/>
        <w:jc w:val="center"/>
        <w:rPr>
          <w:rFonts w:cs="Arial"/>
          <w:b/>
          <w:szCs w:val="24"/>
        </w:rPr>
      </w:pPr>
    </w:p>
    <w:p w14:paraId="30A298E1" w14:textId="77777777" w:rsidR="005A59EE" w:rsidRPr="005A59EE" w:rsidRDefault="005A59EE" w:rsidP="005A59EE">
      <w:pPr>
        <w:rPr>
          <w:rFonts w:cs="Arial"/>
          <w:szCs w:val="24"/>
        </w:rPr>
      </w:pPr>
    </w:p>
    <w:p w14:paraId="04783B55" w14:textId="77777777" w:rsidR="005A59EE" w:rsidRPr="005A59EE" w:rsidRDefault="005A59EE" w:rsidP="005A59EE">
      <w:pPr>
        <w:rPr>
          <w:rFonts w:cs="Arial"/>
          <w:szCs w:val="24"/>
        </w:rPr>
      </w:pPr>
    </w:p>
    <w:p w14:paraId="04F0579B" w14:textId="77777777" w:rsidR="005A59EE" w:rsidRPr="005A59EE" w:rsidRDefault="005A59EE" w:rsidP="005A59EE">
      <w:pPr>
        <w:rPr>
          <w:rFonts w:cs="Arial"/>
          <w:szCs w:val="24"/>
        </w:rPr>
      </w:pPr>
    </w:p>
    <w:p w14:paraId="05A60096" w14:textId="77777777" w:rsidR="005A59EE" w:rsidRPr="005A59EE" w:rsidRDefault="005A59EE" w:rsidP="005A59EE">
      <w:pPr>
        <w:rPr>
          <w:rFonts w:cs="Arial"/>
          <w:szCs w:val="24"/>
        </w:rPr>
      </w:pPr>
    </w:p>
    <w:p w14:paraId="2A59D329" w14:textId="77777777" w:rsidR="005A59EE" w:rsidRPr="005A59EE" w:rsidRDefault="005A59EE" w:rsidP="005A59EE">
      <w:pPr>
        <w:rPr>
          <w:rFonts w:cs="Arial"/>
          <w:szCs w:val="24"/>
        </w:rPr>
      </w:pPr>
    </w:p>
    <w:p w14:paraId="3CA741CB" w14:textId="77777777" w:rsidR="005A59EE" w:rsidRPr="005A59EE" w:rsidRDefault="005A59EE" w:rsidP="005A59EE">
      <w:pPr>
        <w:rPr>
          <w:rFonts w:cs="Arial"/>
          <w:szCs w:val="24"/>
        </w:rPr>
      </w:pPr>
    </w:p>
    <w:p w14:paraId="00963897" w14:textId="77777777" w:rsidR="005A59EE" w:rsidRPr="005A59EE" w:rsidRDefault="005A59EE" w:rsidP="005A59EE">
      <w:pPr>
        <w:rPr>
          <w:rFonts w:cs="Arial"/>
          <w:szCs w:val="24"/>
        </w:rPr>
      </w:pPr>
    </w:p>
    <w:p w14:paraId="59079DB1" w14:textId="77777777" w:rsidR="005A59EE" w:rsidRPr="005A59EE" w:rsidRDefault="005A59EE" w:rsidP="005A59EE">
      <w:pPr>
        <w:rPr>
          <w:rFonts w:cs="Arial"/>
          <w:szCs w:val="24"/>
        </w:rPr>
      </w:pPr>
    </w:p>
    <w:p w14:paraId="7A95DF6F" w14:textId="38944B5B" w:rsidR="005A59EE" w:rsidRPr="005A59EE" w:rsidRDefault="00E631AE" w:rsidP="005A59EE">
      <w:pPr>
        <w:rPr>
          <w:rFonts w:cs="Arial"/>
          <w:szCs w:val="24"/>
        </w:rPr>
      </w:pPr>
      <w:r>
        <w:rPr>
          <w:rFonts w:cs="Arial"/>
          <w:szCs w:val="24"/>
        </w:rPr>
        <w:t>`</w:t>
      </w:r>
    </w:p>
    <w:p w14:paraId="203789B1" w14:textId="77777777" w:rsidR="005A59EE" w:rsidRPr="005A59EE" w:rsidRDefault="005A59EE" w:rsidP="005A59EE">
      <w:pPr>
        <w:rPr>
          <w:rFonts w:cs="Arial"/>
          <w:szCs w:val="24"/>
        </w:rPr>
      </w:pPr>
    </w:p>
    <w:p w14:paraId="4DED8679" w14:textId="77777777" w:rsidR="005A59EE" w:rsidRPr="005A59EE" w:rsidRDefault="005A59EE" w:rsidP="005A59EE">
      <w:pPr>
        <w:jc w:val="center"/>
        <w:rPr>
          <w:rFonts w:cs="Arial"/>
          <w:szCs w:val="24"/>
        </w:rPr>
      </w:pPr>
    </w:p>
    <w:p w14:paraId="541BCF19" w14:textId="38EAC7DF" w:rsidR="005A59EE" w:rsidRPr="005A59EE" w:rsidRDefault="005A59EE" w:rsidP="005A59EE">
      <w:pPr>
        <w:tabs>
          <w:tab w:val="center" w:pos="4513"/>
        </w:tabs>
        <w:rPr>
          <w:rFonts w:cs="Arial"/>
          <w:szCs w:val="24"/>
        </w:rPr>
        <w:sectPr w:rsidR="005A59EE" w:rsidRPr="005A59EE" w:rsidSect="00412AA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284" w:footer="663" w:gutter="0"/>
          <w:cols w:space="708"/>
          <w:docGrid w:linePitch="360"/>
        </w:sectPr>
      </w:pPr>
      <w:r>
        <w:rPr>
          <w:rFonts w:cs="Arial"/>
          <w:szCs w:val="24"/>
        </w:rPr>
        <w:tab/>
      </w:r>
    </w:p>
    <w:p w14:paraId="3F209B96" w14:textId="324675A3" w:rsidR="007D19B5" w:rsidRPr="005A7A71" w:rsidRDefault="00887C76" w:rsidP="00F34D62">
      <w:pPr>
        <w:spacing w:after="160" w:line="259" w:lineRule="auto"/>
        <w:jc w:val="center"/>
        <w:rPr>
          <w:rFonts w:asciiTheme="minorHAnsi" w:hAnsiTheme="minorHAnsi" w:cstheme="minorHAnsi"/>
          <w:b/>
          <w:sz w:val="24"/>
          <w:szCs w:val="28"/>
        </w:rPr>
      </w:pPr>
      <w:r w:rsidRPr="005A7A71">
        <w:rPr>
          <w:rFonts w:asciiTheme="minorHAnsi" w:hAnsiTheme="minorHAnsi" w:cstheme="minorHAnsi"/>
          <w:b/>
          <w:sz w:val="24"/>
          <w:szCs w:val="28"/>
        </w:rPr>
        <w:lastRenderedPageBreak/>
        <w:t>E</w:t>
      </w:r>
      <w:r w:rsidR="007D19B5" w:rsidRPr="005A7A71">
        <w:rPr>
          <w:rFonts w:asciiTheme="minorHAnsi" w:hAnsiTheme="minorHAnsi" w:cstheme="minorHAnsi"/>
          <w:b/>
          <w:sz w:val="24"/>
          <w:szCs w:val="28"/>
        </w:rPr>
        <w:t>NFORCEABLE UNDERTAKING</w:t>
      </w:r>
    </w:p>
    <w:p w14:paraId="60FDA281" w14:textId="77777777" w:rsidR="007D19B5" w:rsidRPr="007D4F72" w:rsidRDefault="007D19B5" w:rsidP="00090AC0">
      <w:pPr>
        <w:widowControl w:val="0"/>
        <w:spacing w:before="120" w:after="120" w:line="360" w:lineRule="auto"/>
        <w:rPr>
          <w:rFonts w:asciiTheme="minorHAnsi" w:hAnsiTheme="minorHAnsi" w:cstheme="minorHAnsi"/>
          <w:b/>
          <w:sz w:val="24"/>
          <w:szCs w:val="24"/>
        </w:rPr>
      </w:pPr>
      <w:r w:rsidRPr="007D4F72">
        <w:rPr>
          <w:rFonts w:asciiTheme="minorHAnsi" w:hAnsiTheme="minorHAnsi" w:cstheme="minorHAnsi"/>
          <w:b/>
          <w:sz w:val="24"/>
          <w:szCs w:val="24"/>
        </w:rPr>
        <w:t>PARTIES</w:t>
      </w:r>
    </w:p>
    <w:p w14:paraId="547D37F1" w14:textId="0D847901" w:rsidR="00FF0816" w:rsidRPr="007D4F72" w:rsidRDefault="007D19B5" w:rsidP="00FF0816">
      <w:pPr>
        <w:pStyle w:val="FWOparagraphlevel1"/>
      </w:pPr>
      <w:r w:rsidRPr="007D4F72">
        <w:t>This enforceable undertaking (</w:t>
      </w:r>
      <w:r w:rsidRPr="007D4F72">
        <w:rPr>
          <w:b/>
          <w:bCs/>
        </w:rPr>
        <w:t>Undertaking</w:t>
      </w:r>
      <w:r w:rsidRPr="007D4F72">
        <w:t>) is given to the Fair Work Ombudsman (</w:t>
      </w:r>
      <w:r w:rsidRPr="007D4F72">
        <w:rPr>
          <w:b/>
          <w:bCs/>
        </w:rPr>
        <w:t>FWO</w:t>
      </w:r>
      <w:r w:rsidRPr="007D4F72">
        <w:t xml:space="preserve">) pursuant to section 715 of the </w:t>
      </w:r>
      <w:r w:rsidRPr="007D4F72">
        <w:rPr>
          <w:i/>
          <w:iCs/>
        </w:rPr>
        <w:t>Fair Work Act 2009</w:t>
      </w:r>
      <w:r w:rsidR="00EA73BF" w:rsidRPr="007D4F72">
        <w:rPr>
          <w:i/>
          <w:iCs/>
        </w:rPr>
        <w:t xml:space="preserve"> </w:t>
      </w:r>
      <w:r w:rsidRPr="007D4F72">
        <w:t>(</w:t>
      </w:r>
      <w:r w:rsidR="00C27ECD" w:rsidRPr="007D4F72">
        <w:rPr>
          <w:b/>
          <w:bCs/>
        </w:rPr>
        <w:t xml:space="preserve">FW </w:t>
      </w:r>
      <w:r w:rsidRPr="007D4F72">
        <w:rPr>
          <w:b/>
          <w:bCs/>
        </w:rPr>
        <w:t>Act</w:t>
      </w:r>
      <w:r w:rsidRPr="007D4F72">
        <w:t xml:space="preserve">) by </w:t>
      </w:r>
      <w:r w:rsidR="009063E9" w:rsidRPr="007D4F72">
        <w:rPr>
          <w:rFonts w:asciiTheme="minorHAnsi" w:hAnsiTheme="minorHAnsi" w:cstheme="minorBidi"/>
        </w:rPr>
        <w:t xml:space="preserve">Charles Sturt University </w:t>
      </w:r>
      <w:r w:rsidR="00B171E1" w:rsidRPr="007D4F72">
        <w:rPr>
          <w:rFonts w:asciiTheme="minorHAnsi" w:hAnsiTheme="minorHAnsi" w:cstheme="minorBidi"/>
        </w:rPr>
        <w:t>(</w:t>
      </w:r>
      <w:r w:rsidR="009063E9" w:rsidRPr="007D4F72">
        <w:rPr>
          <w:rFonts w:asciiTheme="minorHAnsi" w:hAnsiTheme="minorHAnsi" w:cstheme="minorBidi"/>
          <w:b/>
          <w:bCs/>
        </w:rPr>
        <w:t>CSU</w:t>
      </w:r>
      <w:r w:rsidR="00B171E1" w:rsidRPr="007D4F72">
        <w:rPr>
          <w:rFonts w:asciiTheme="minorHAnsi" w:hAnsiTheme="minorHAnsi" w:cstheme="minorBidi"/>
        </w:rPr>
        <w:t>)</w:t>
      </w:r>
      <w:r w:rsidR="007B265E" w:rsidRPr="007D4F72">
        <w:rPr>
          <w:rFonts w:asciiTheme="minorHAnsi" w:hAnsiTheme="minorHAnsi" w:cstheme="minorBidi"/>
        </w:rPr>
        <w:t>.</w:t>
      </w:r>
    </w:p>
    <w:p w14:paraId="22FDBA87" w14:textId="41E39938" w:rsidR="007B265E" w:rsidRPr="007D4F72" w:rsidRDefault="007B265E" w:rsidP="007B265E">
      <w:pPr>
        <w:widowControl w:val="0"/>
        <w:spacing w:before="120" w:after="120" w:line="360" w:lineRule="auto"/>
        <w:rPr>
          <w:rFonts w:asciiTheme="minorHAnsi" w:hAnsiTheme="minorHAnsi" w:cstheme="minorHAnsi"/>
          <w:b/>
          <w:sz w:val="24"/>
          <w:szCs w:val="24"/>
        </w:rPr>
      </w:pPr>
      <w:r w:rsidRPr="007D4F72">
        <w:rPr>
          <w:rFonts w:asciiTheme="minorHAnsi" w:hAnsiTheme="minorHAnsi" w:cstheme="minorHAnsi"/>
          <w:b/>
          <w:sz w:val="24"/>
          <w:szCs w:val="24"/>
        </w:rPr>
        <w:t>COMMENC</w:t>
      </w:r>
      <w:r w:rsidR="00E1173A">
        <w:rPr>
          <w:rFonts w:asciiTheme="minorHAnsi" w:hAnsiTheme="minorHAnsi" w:cstheme="minorHAnsi"/>
          <w:b/>
          <w:sz w:val="24"/>
          <w:szCs w:val="24"/>
        </w:rPr>
        <w:t>E</w:t>
      </w:r>
      <w:r w:rsidRPr="007D4F72">
        <w:rPr>
          <w:rFonts w:asciiTheme="minorHAnsi" w:hAnsiTheme="minorHAnsi" w:cstheme="minorHAnsi"/>
          <w:b/>
          <w:sz w:val="24"/>
          <w:szCs w:val="24"/>
        </w:rPr>
        <w:t>MENT</w:t>
      </w:r>
    </w:p>
    <w:p w14:paraId="1A550FFF" w14:textId="4C5D9271" w:rsidR="00FD744D" w:rsidRPr="007D4F72" w:rsidRDefault="448927FC" w:rsidP="00FF0816">
      <w:pPr>
        <w:pStyle w:val="FWOparagraphlevel1"/>
      </w:pPr>
      <w:r w:rsidRPr="007D4F72">
        <w:t>The Undertaking comes into effect when:</w:t>
      </w:r>
    </w:p>
    <w:p w14:paraId="430E413B" w14:textId="08305D95" w:rsidR="00FD744D" w:rsidRPr="007D4F72" w:rsidRDefault="448927FC" w:rsidP="1014B289">
      <w:pPr>
        <w:pStyle w:val="FWOparagraphlevel1"/>
        <w:numPr>
          <w:ilvl w:val="1"/>
          <w:numId w:val="15"/>
        </w:numPr>
        <w:rPr>
          <w:rFonts w:asciiTheme="minorHAnsi" w:hAnsiTheme="minorHAnsi" w:cstheme="minorBidi"/>
        </w:rPr>
      </w:pPr>
      <w:r w:rsidRPr="1014B289">
        <w:rPr>
          <w:rFonts w:asciiTheme="minorHAnsi" w:hAnsiTheme="minorHAnsi" w:cstheme="minorBidi"/>
        </w:rPr>
        <w:t>the Undertaking is executed by CSU; and</w:t>
      </w:r>
    </w:p>
    <w:p w14:paraId="14E93B78" w14:textId="003935C6" w:rsidR="00FD744D" w:rsidRPr="007D4F72" w:rsidRDefault="448927FC" w:rsidP="1014B289">
      <w:pPr>
        <w:pStyle w:val="FWOparagraphlevel1"/>
        <w:numPr>
          <w:ilvl w:val="1"/>
          <w:numId w:val="15"/>
        </w:numPr>
        <w:rPr>
          <w:rFonts w:asciiTheme="minorHAnsi" w:hAnsiTheme="minorHAnsi" w:cstheme="minorBidi"/>
        </w:rPr>
      </w:pPr>
      <w:r w:rsidRPr="1014B289">
        <w:rPr>
          <w:rFonts w:asciiTheme="minorHAnsi" w:hAnsiTheme="minorHAnsi" w:cstheme="minorBidi"/>
        </w:rPr>
        <w:t>the FWO accepts the Undertaking so executed (as evidenced by the FWO’s endorsement below)</w:t>
      </w:r>
      <w:r w:rsidR="0041036D" w:rsidRPr="1014B289">
        <w:rPr>
          <w:rFonts w:asciiTheme="minorHAnsi" w:hAnsiTheme="minorHAnsi" w:cstheme="minorBidi"/>
        </w:rPr>
        <w:t xml:space="preserve"> (</w:t>
      </w:r>
      <w:r w:rsidR="0041036D" w:rsidRPr="1014B289">
        <w:rPr>
          <w:rFonts w:asciiTheme="minorHAnsi" w:hAnsiTheme="minorHAnsi" w:cstheme="minorBidi"/>
          <w:b/>
          <w:bCs/>
        </w:rPr>
        <w:t>Commencement Date</w:t>
      </w:r>
      <w:r w:rsidR="0041036D" w:rsidRPr="1014B289">
        <w:rPr>
          <w:rFonts w:asciiTheme="minorHAnsi" w:hAnsiTheme="minorHAnsi" w:cstheme="minorBidi"/>
        </w:rPr>
        <w:t>)</w:t>
      </w:r>
      <w:r w:rsidR="0049797F" w:rsidRPr="1014B289">
        <w:rPr>
          <w:rFonts w:asciiTheme="minorHAnsi" w:hAnsiTheme="minorHAnsi" w:cstheme="minorBidi"/>
        </w:rPr>
        <w:t>.</w:t>
      </w:r>
      <w:r w:rsidRPr="1014B289">
        <w:rPr>
          <w:rFonts w:asciiTheme="minorHAnsi" w:hAnsiTheme="minorHAnsi" w:cstheme="minorBidi"/>
        </w:rPr>
        <w:t xml:space="preserve"> </w:t>
      </w:r>
    </w:p>
    <w:p w14:paraId="0D2A6A42" w14:textId="77777777" w:rsidR="007D19B5" w:rsidRPr="007D4F72" w:rsidRDefault="007D19B5" w:rsidP="00090AC0">
      <w:pPr>
        <w:widowControl w:val="0"/>
        <w:spacing w:before="240" w:after="120" w:line="360" w:lineRule="auto"/>
        <w:rPr>
          <w:rFonts w:asciiTheme="minorHAnsi" w:hAnsiTheme="minorHAnsi" w:cstheme="minorHAnsi"/>
          <w:b/>
          <w:sz w:val="24"/>
          <w:szCs w:val="24"/>
        </w:rPr>
      </w:pPr>
      <w:r w:rsidRPr="007D4F72">
        <w:rPr>
          <w:rFonts w:asciiTheme="minorHAnsi" w:hAnsiTheme="minorHAnsi" w:cstheme="minorHAnsi"/>
          <w:b/>
          <w:sz w:val="24"/>
          <w:szCs w:val="24"/>
        </w:rPr>
        <w:t>BACKGROUND</w:t>
      </w:r>
    </w:p>
    <w:p w14:paraId="33F3380D" w14:textId="4C9ECBF8" w:rsidR="00FD744D" w:rsidRPr="007D4F72" w:rsidRDefault="448927FC" w:rsidP="00624C58">
      <w:pPr>
        <w:pStyle w:val="FWOparagraphlevel1"/>
      </w:pPr>
      <w:bookmarkStart w:id="0" w:name="_Ref82607524"/>
      <w:r>
        <w:t xml:space="preserve">CSU is established under the </w:t>
      </w:r>
      <w:r w:rsidRPr="1014B289">
        <w:rPr>
          <w:i/>
          <w:iCs/>
        </w:rPr>
        <w:t>Charles Sturt University Act 1989 (NSW)</w:t>
      </w:r>
      <w:r w:rsidR="00A7309C">
        <w:rPr>
          <w:i/>
          <w:iCs/>
        </w:rPr>
        <w:t xml:space="preserve"> </w:t>
      </w:r>
      <w:r w:rsidR="00A7309C">
        <w:t>with its principal objec</w:t>
      </w:r>
      <w:r w:rsidR="00E54FAA">
        <w:t xml:space="preserve">t being the promotion of </w:t>
      </w:r>
      <w:r w:rsidR="00DB3619">
        <w:t>scholarship, research</w:t>
      </w:r>
      <w:r w:rsidR="000A37CC">
        <w:t>, free inquiry</w:t>
      </w:r>
      <w:r w:rsidR="001245BA">
        <w:t>, the interaction of research and teaching, and academic excellence</w:t>
      </w:r>
      <w:r>
        <w:t>.  CSU is the largest regionally based university in Australia. As at 31 January 2022, CSU’s workforce includes 1,586 permanent full</w:t>
      </w:r>
      <w:r w:rsidR="000939F1">
        <w:t>-</w:t>
      </w:r>
      <w:r>
        <w:t>time employees, 426 permanent part</w:t>
      </w:r>
      <w:r w:rsidR="000939F1">
        <w:t>-</w:t>
      </w:r>
      <w:r>
        <w:t>time employees and 1,055 casual employees.</w:t>
      </w:r>
    </w:p>
    <w:p w14:paraId="6A693312" w14:textId="569F63A7" w:rsidR="008470DE" w:rsidRPr="007D4F72" w:rsidRDefault="7E9B000B" w:rsidP="00624C58">
      <w:pPr>
        <w:pStyle w:val="FWOparagraphlevel1"/>
      </w:pPr>
      <w:r w:rsidRPr="007D4F72">
        <w:t xml:space="preserve">CSU </w:t>
      </w:r>
      <w:r w:rsidR="009F3348">
        <w:t xml:space="preserve">is a </w:t>
      </w:r>
      <w:r w:rsidR="00A00047">
        <w:t xml:space="preserve">registered charity </w:t>
      </w:r>
      <w:r w:rsidR="000D6DC3">
        <w:t>under</w:t>
      </w:r>
      <w:r w:rsidR="00A00047">
        <w:t xml:space="preserve"> the </w:t>
      </w:r>
      <w:r w:rsidR="00A00047" w:rsidRPr="009F3348">
        <w:rPr>
          <w:i/>
          <w:iCs/>
        </w:rPr>
        <w:t xml:space="preserve">Australian Charities </w:t>
      </w:r>
      <w:r w:rsidR="00D4137D" w:rsidRPr="009F3348">
        <w:rPr>
          <w:i/>
          <w:iCs/>
        </w:rPr>
        <w:t>and Not-for</w:t>
      </w:r>
      <w:r w:rsidR="000D6DC3" w:rsidRPr="009F3348">
        <w:rPr>
          <w:i/>
          <w:iCs/>
        </w:rPr>
        <w:t>-Profits Commissions Act 2012</w:t>
      </w:r>
      <w:r w:rsidR="000D6DC3">
        <w:t xml:space="preserve"> (Cth) and</w:t>
      </w:r>
      <w:r w:rsidR="00D4137D">
        <w:t xml:space="preserve"> </w:t>
      </w:r>
      <w:r w:rsidRPr="007D4F72">
        <w:t xml:space="preserve">is subject to </w:t>
      </w:r>
      <w:r w:rsidR="000939F1" w:rsidRPr="007D4F72">
        <w:t xml:space="preserve">the </w:t>
      </w:r>
      <w:r w:rsidRPr="007D4F72">
        <w:t>governance</w:t>
      </w:r>
      <w:r w:rsidR="000939F1" w:rsidRPr="007D4F72">
        <w:t xml:space="preserve"> and accountability</w:t>
      </w:r>
      <w:r w:rsidRPr="007D4F72">
        <w:t xml:space="preserve"> obligations under the </w:t>
      </w:r>
      <w:r w:rsidRPr="007D4F72">
        <w:rPr>
          <w:i/>
          <w:iCs/>
        </w:rPr>
        <w:t>Higher Education Support Act 2003</w:t>
      </w:r>
      <w:r w:rsidR="0083026B">
        <w:rPr>
          <w:i/>
          <w:iCs/>
        </w:rPr>
        <w:t xml:space="preserve"> </w:t>
      </w:r>
      <w:r w:rsidR="0083026B">
        <w:t>(Cth)</w:t>
      </w:r>
      <w:r w:rsidRPr="007D4F72">
        <w:t xml:space="preserve">, the </w:t>
      </w:r>
      <w:r w:rsidRPr="007D4F72">
        <w:rPr>
          <w:i/>
          <w:iCs/>
        </w:rPr>
        <w:t>Tertiary Education Quality and Standards Agency Act 2011</w:t>
      </w:r>
      <w:r w:rsidR="0083026B">
        <w:rPr>
          <w:i/>
          <w:iCs/>
        </w:rPr>
        <w:t xml:space="preserve"> </w:t>
      </w:r>
      <w:r w:rsidR="0083026B">
        <w:t>(Cth)</w:t>
      </w:r>
      <w:r w:rsidRPr="007D4F72">
        <w:t xml:space="preserve"> and the </w:t>
      </w:r>
      <w:r w:rsidRPr="007D4F72">
        <w:rPr>
          <w:i/>
          <w:iCs/>
        </w:rPr>
        <w:t>Higher Education Standards Framework (Threshold Standards) 2021</w:t>
      </w:r>
      <w:r w:rsidR="0083026B">
        <w:rPr>
          <w:i/>
          <w:iCs/>
        </w:rPr>
        <w:t xml:space="preserve"> </w:t>
      </w:r>
      <w:r w:rsidR="0083026B">
        <w:t>(Cth)</w:t>
      </w:r>
      <w:r w:rsidRPr="007D4F72">
        <w:t>.</w:t>
      </w:r>
    </w:p>
    <w:p w14:paraId="20FFF3B1" w14:textId="7A5CE861" w:rsidR="00275C63" w:rsidRPr="007D4F72" w:rsidRDefault="00921DE3" w:rsidP="00624C58">
      <w:pPr>
        <w:pStyle w:val="FWOparagraphlevel1"/>
      </w:pPr>
      <w:r w:rsidRPr="007D4F72">
        <w:t xml:space="preserve">Between </w:t>
      </w:r>
      <w:r w:rsidR="00796704" w:rsidRPr="007D4F72">
        <w:t xml:space="preserve">October 2021 and </w:t>
      </w:r>
      <w:r w:rsidR="0025677F" w:rsidRPr="007D4F72">
        <w:t>the execution of the Undertaking</w:t>
      </w:r>
      <w:r w:rsidR="00796704" w:rsidRPr="007D4F72">
        <w:t xml:space="preserve">, </w:t>
      </w:r>
      <w:r w:rsidR="00275C63" w:rsidRPr="007D4F72">
        <w:t>CSU notified the FWO that:</w:t>
      </w:r>
    </w:p>
    <w:p w14:paraId="1A1F5179" w14:textId="0754533F" w:rsidR="00FD744D" w:rsidRPr="007D4F72" w:rsidRDefault="0049797F" w:rsidP="1014B289">
      <w:pPr>
        <w:pStyle w:val="FWOparagraphlevel1"/>
        <w:numPr>
          <w:ilvl w:val="1"/>
          <w:numId w:val="25"/>
        </w:numPr>
        <w:rPr>
          <w:rFonts w:asciiTheme="minorHAnsi" w:hAnsiTheme="minorHAnsi" w:cstheme="minorBidi"/>
        </w:rPr>
      </w:pPr>
      <w:r w:rsidRPr="1014B289">
        <w:rPr>
          <w:rFonts w:asciiTheme="minorHAnsi" w:hAnsiTheme="minorHAnsi" w:cstheme="minorBidi"/>
        </w:rPr>
        <w:t>i</w:t>
      </w:r>
      <w:r w:rsidR="00275C63" w:rsidRPr="1014B289">
        <w:rPr>
          <w:rFonts w:asciiTheme="minorHAnsi" w:hAnsiTheme="minorHAnsi" w:cstheme="minorBidi"/>
        </w:rPr>
        <w:t xml:space="preserve">n </w:t>
      </w:r>
      <w:r w:rsidR="001976D9" w:rsidRPr="1014B289">
        <w:rPr>
          <w:rFonts w:asciiTheme="minorHAnsi" w:hAnsiTheme="minorHAnsi" w:cstheme="minorBidi"/>
        </w:rPr>
        <w:t>Decem</w:t>
      </w:r>
      <w:r w:rsidR="00F7203B" w:rsidRPr="1014B289">
        <w:rPr>
          <w:rFonts w:asciiTheme="minorHAnsi" w:hAnsiTheme="minorHAnsi" w:cstheme="minorBidi"/>
        </w:rPr>
        <w:t xml:space="preserve">ber </w:t>
      </w:r>
      <w:r w:rsidR="00FD744D" w:rsidRPr="1014B289">
        <w:rPr>
          <w:rFonts w:asciiTheme="minorHAnsi" w:hAnsiTheme="minorHAnsi" w:cstheme="minorBidi"/>
        </w:rPr>
        <w:t xml:space="preserve">2020, CSU commenced an </w:t>
      </w:r>
      <w:r w:rsidR="00FD744D" w:rsidRPr="00177486">
        <w:rPr>
          <w:rFonts w:asciiTheme="minorHAnsi" w:hAnsiTheme="minorHAnsi" w:cstheme="minorBidi"/>
        </w:rPr>
        <w:t>internal audit o</w:t>
      </w:r>
      <w:r w:rsidR="000939F1" w:rsidRPr="00177486">
        <w:rPr>
          <w:rFonts w:asciiTheme="minorHAnsi" w:hAnsiTheme="minorHAnsi" w:cstheme="minorBidi"/>
        </w:rPr>
        <w:t>f</w:t>
      </w:r>
      <w:r w:rsidR="00FD744D" w:rsidRPr="00177486">
        <w:rPr>
          <w:rFonts w:asciiTheme="minorHAnsi" w:hAnsiTheme="minorHAnsi" w:cstheme="minorBidi"/>
        </w:rPr>
        <w:t xml:space="preserve"> its payroll processes, with a focus on compliance with its enterprise agreements</w:t>
      </w:r>
      <w:r w:rsidR="00FD744D" w:rsidRPr="00F75F3F">
        <w:rPr>
          <w:rFonts w:asciiTheme="minorHAnsi" w:hAnsiTheme="minorHAnsi" w:cstheme="minorBidi"/>
        </w:rPr>
        <w:t xml:space="preserve">, </w:t>
      </w:r>
      <w:r w:rsidR="0036104A" w:rsidRPr="00F75F3F">
        <w:rPr>
          <w:rFonts w:asciiTheme="minorHAnsi" w:hAnsiTheme="minorHAnsi" w:cstheme="minorBidi"/>
        </w:rPr>
        <w:t xml:space="preserve">the </w:t>
      </w:r>
      <w:r w:rsidR="0036104A" w:rsidRPr="00F75F3F">
        <w:rPr>
          <w:rFonts w:asciiTheme="minorHAnsi" w:hAnsiTheme="minorHAnsi" w:cstheme="minorBidi"/>
          <w:i/>
          <w:iCs/>
        </w:rPr>
        <w:t>Charles Sturt University Enterprise Agreement 2018 – 2021</w:t>
      </w:r>
      <w:r w:rsidR="00415483" w:rsidRPr="00F75F3F">
        <w:rPr>
          <w:rFonts w:asciiTheme="minorHAnsi" w:hAnsiTheme="minorHAnsi" w:cstheme="minorBidi"/>
          <w:i/>
          <w:iCs/>
        </w:rPr>
        <w:t xml:space="preserve"> (Variation 2022)</w:t>
      </w:r>
      <w:r w:rsidR="0036104A" w:rsidRPr="00F75F3F">
        <w:rPr>
          <w:rFonts w:asciiTheme="minorHAnsi" w:hAnsiTheme="minorHAnsi" w:cstheme="minorBidi"/>
        </w:rPr>
        <w:t xml:space="preserve"> (</w:t>
      </w:r>
      <w:r w:rsidR="0036104A" w:rsidRPr="00F75F3F">
        <w:rPr>
          <w:rFonts w:asciiTheme="minorHAnsi" w:hAnsiTheme="minorHAnsi" w:cstheme="minorBidi"/>
          <w:b/>
          <w:bCs/>
        </w:rPr>
        <w:t>2022 Agreement</w:t>
      </w:r>
      <w:r w:rsidR="0036104A" w:rsidRPr="00F75F3F">
        <w:rPr>
          <w:rFonts w:asciiTheme="minorHAnsi" w:hAnsiTheme="minorHAnsi" w:cstheme="minorBidi"/>
        </w:rPr>
        <w:t xml:space="preserve">), </w:t>
      </w:r>
      <w:r w:rsidR="00FD744D" w:rsidRPr="00F75F3F">
        <w:rPr>
          <w:rFonts w:asciiTheme="minorHAnsi" w:hAnsiTheme="minorHAnsi" w:cstheme="minorBidi"/>
        </w:rPr>
        <w:t>the</w:t>
      </w:r>
      <w:r w:rsidR="00FD744D" w:rsidRPr="1014B289">
        <w:rPr>
          <w:rFonts w:asciiTheme="minorHAnsi" w:hAnsiTheme="minorHAnsi" w:cstheme="minorBidi"/>
        </w:rPr>
        <w:t xml:space="preserve"> </w:t>
      </w:r>
      <w:r w:rsidR="00FD744D" w:rsidRPr="00201666">
        <w:rPr>
          <w:rFonts w:asciiTheme="minorHAnsi" w:hAnsiTheme="minorHAnsi" w:cstheme="minorBidi"/>
          <w:i/>
          <w:iCs/>
        </w:rPr>
        <w:t>Charles Sturt</w:t>
      </w:r>
      <w:r w:rsidR="00BC7902" w:rsidRPr="00201666">
        <w:rPr>
          <w:rFonts w:asciiTheme="minorHAnsi" w:hAnsiTheme="minorHAnsi" w:cstheme="minorBidi"/>
          <w:i/>
          <w:iCs/>
        </w:rPr>
        <w:t xml:space="preserve"> University</w:t>
      </w:r>
      <w:r w:rsidR="00FD744D" w:rsidRPr="00201666">
        <w:rPr>
          <w:rFonts w:asciiTheme="minorHAnsi" w:hAnsiTheme="minorHAnsi" w:cstheme="minorBidi"/>
          <w:i/>
          <w:iCs/>
        </w:rPr>
        <w:t xml:space="preserve"> Enterprise Agreement 2018 – 2021</w:t>
      </w:r>
      <w:r w:rsidR="00FD744D" w:rsidRPr="1014B289">
        <w:rPr>
          <w:rFonts w:asciiTheme="minorHAnsi" w:hAnsiTheme="minorHAnsi" w:cstheme="minorBidi"/>
        </w:rPr>
        <w:t xml:space="preserve"> (</w:t>
      </w:r>
      <w:r w:rsidR="00FD744D" w:rsidRPr="1014B289">
        <w:rPr>
          <w:rFonts w:asciiTheme="minorHAnsi" w:hAnsiTheme="minorHAnsi" w:cstheme="minorBidi"/>
          <w:b/>
          <w:bCs/>
        </w:rPr>
        <w:t>2018 Agreement</w:t>
      </w:r>
      <w:r w:rsidR="00FD744D" w:rsidRPr="1014B289">
        <w:rPr>
          <w:rFonts w:asciiTheme="minorHAnsi" w:hAnsiTheme="minorHAnsi" w:cstheme="minorBidi"/>
        </w:rPr>
        <w:t xml:space="preserve">) and the </w:t>
      </w:r>
      <w:r w:rsidR="00FD744D" w:rsidRPr="00201666">
        <w:rPr>
          <w:rFonts w:asciiTheme="minorHAnsi" w:hAnsiTheme="minorHAnsi" w:cstheme="minorBidi"/>
          <w:i/>
          <w:iCs/>
        </w:rPr>
        <w:t>Charles Sturt University</w:t>
      </w:r>
      <w:r w:rsidR="00FD744D" w:rsidRPr="00201666">
        <w:rPr>
          <w:i/>
          <w:iCs/>
        </w:rPr>
        <w:t xml:space="preserve"> Enterprise Agreement 2013 – 2016 </w:t>
      </w:r>
      <w:r w:rsidR="00FD744D">
        <w:t>(</w:t>
      </w:r>
      <w:r w:rsidR="00FD744D" w:rsidRPr="1014B289">
        <w:rPr>
          <w:b/>
          <w:bCs/>
        </w:rPr>
        <w:t>2013 Agreement</w:t>
      </w:r>
      <w:r w:rsidR="00FD744D">
        <w:t>) (collectively</w:t>
      </w:r>
      <w:r w:rsidR="0041036D">
        <w:t>,</w:t>
      </w:r>
      <w:r w:rsidR="00FD744D">
        <w:t xml:space="preserve"> the</w:t>
      </w:r>
      <w:r w:rsidR="00FD744D" w:rsidRPr="1014B289">
        <w:rPr>
          <w:b/>
          <w:bCs/>
        </w:rPr>
        <w:t xml:space="preserve"> A</w:t>
      </w:r>
      <w:r w:rsidR="005C2D96" w:rsidRPr="1014B289">
        <w:rPr>
          <w:b/>
          <w:bCs/>
        </w:rPr>
        <w:t>greement</w:t>
      </w:r>
      <w:r w:rsidR="00FD744D" w:rsidRPr="1014B289">
        <w:rPr>
          <w:b/>
          <w:bCs/>
        </w:rPr>
        <w:t>s</w:t>
      </w:r>
      <w:r w:rsidR="00FD744D">
        <w:t>)</w:t>
      </w:r>
      <w:r w:rsidR="002F1432">
        <w:t>;</w:t>
      </w:r>
      <w:r w:rsidR="00FD744D" w:rsidRPr="1014B289">
        <w:rPr>
          <w:rFonts w:asciiTheme="minorHAnsi" w:hAnsiTheme="minorHAnsi" w:cstheme="minorBidi"/>
        </w:rPr>
        <w:t xml:space="preserve">  </w:t>
      </w:r>
    </w:p>
    <w:p w14:paraId="53121307" w14:textId="69A5CB8A" w:rsidR="00E111B6" w:rsidRPr="007D4F72" w:rsidRDefault="0049797F" w:rsidP="00CD5CD1">
      <w:pPr>
        <w:pStyle w:val="FWOparagraphlevel1"/>
        <w:numPr>
          <w:ilvl w:val="1"/>
          <w:numId w:val="25"/>
        </w:numPr>
        <w:rPr>
          <w:rFonts w:asciiTheme="minorHAnsi" w:hAnsiTheme="minorHAnsi" w:cstheme="minorHAnsi"/>
        </w:rPr>
      </w:pPr>
      <w:r w:rsidRPr="007D4F72">
        <w:rPr>
          <w:rFonts w:asciiTheme="minorHAnsi" w:hAnsiTheme="minorHAnsi" w:cstheme="minorHAnsi"/>
        </w:rPr>
        <w:lastRenderedPageBreak/>
        <w:t>f</w:t>
      </w:r>
      <w:r w:rsidR="00381BA1" w:rsidRPr="007D4F72">
        <w:rPr>
          <w:rFonts w:asciiTheme="minorHAnsi" w:hAnsiTheme="minorHAnsi" w:cstheme="minorHAnsi"/>
        </w:rPr>
        <w:t>ollowing the internal audit, CSU</w:t>
      </w:r>
      <w:r w:rsidR="00CC7519" w:rsidRPr="007D4F72">
        <w:rPr>
          <w:rFonts w:asciiTheme="minorHAnsi" w:hAnsiTheme="minorHAnsi" w:cstheme="minorHAnsi"/>
        </w:rPr>
        <w:t xml:space="preserve"> engaged KPMG</w:t>
      </w:r>
      <w:r w:rsidR="001F5EFD">
        <w:rPr>
          <w:rFonts w:asciiTheme="minorHAnsi" w:hAnsiTheme="minorHAnsi" w:cstheme="minorHAnsi"/>
        </w:rPr>
        <w:t xml:space="preserve"> Australia (</w:t>
      </w:r>
      <w:r w:rsidR="001F5EFD">
        <w:rPr>
          <w:rFonts w:asciiTheme="minorHAnsi" w:hAnsiTheme="minorHAnsi" w:cstheme="minorHAnsi"/>
          <w:b/>
          <w:bCs/>
        </w:rPr>
        <w:t>KPMG</w:t>
      </w:r>
      <w:r w:rsidR="001F5EFD">
        <w:rPr>
          <w:rFonts w:asciiTheme="minorHAnsi" w:hAnsiTheme="minorHAnsi" w:cstheme="minorHAnsi"/>
        </w:rPr>
        <w:t>)</w:t>
      </w:r>
      <w:r w:rsidR="00CC7519" w:rsidRPr="007D4F72">
        <w:rPr>
          <w:rFonts w:asciiTheme="minorHAnsi" w:hAnsiTheme="minorHAnsi" w:cstheme="minorHAnsi"/>
        </w:rPr>
        <w:t xml:space="preserve"> to</w:t>
      </w:r>
      <w:r w:rsidR="002F0963" w:rsidRPr="007D4F72">
        <w:rPr>
          <w:rFonts w:asciiTheme="minorHAnsi" w:hAnsiTheme="minorHAnsi" w:cstheme="minorHAnsi"/>
        </w:rPr>
        <w:t xml:space="preserve"> </w:t>
      </w:r>
      <w:r w:rsidR="00B677AF" w:rsidRPr="007D4F72">
        <w:rPr>
          <w:rFonts w:asciiTheme="minorHAnsi" w:hAnsiTheme="minorHAnsi" w:cstheme="minorHAnsi"/>
        </w:rPr>
        <w:t xml:space="preserve">oversee the further investigation and remediation of risks </w:t>
      </w:r>
      <w:r w:rsidR="00973D2E" w:rsidRPr="007D4F72">
        <w:rPr>
          <w:rFonts w:asciiTheme="minorHAnsi" w:hAnsiTheme="minorHAnsi" w:cstheme="minorHAnsi"/>
        </w:rPr>
        <w:t xml:space="preserve">identified </w:t>
      </w:r>
      <w:r w:rsidR="002F0963" w:rsidRPr="007D4F72">
        <w:rPr>
          <w:rFonts w:asciiTheme="minorHAnsi" w:hAnsiTheme="minorHAnsi" w:cstheme="minorHAnsi"/>
        </w:rPr>
        <w:t>(</w:t>
      </w:r>
      <w:r w:rsidR="002F0963" w:rsidRPr="007D4F72">
        <w:rPr>
          <w:rFonts w:asciiTheme="minorHAnsi" w:hAnsiTheme="minorHAnsi" w:cstheme="minorHAnsi"/>
          <w:b/>
          <w:bCs/>
        </w:rPr>
        <w:t>R</w:t>
      </w:r>
      <w:r w:rsidR="00973D2E" w:rsidRPr="007D4F72">
        <w:rPr>
          <w:rFonts w:asciiTheme="minorHAnsi" w:hAnsiTheme="minorHAnsi" w:cstheme="minorHAnsi"/>
          <w:b/>
          <w:bCs/>
        </w:rPr>
        <w:t>emediation Project</w:t>
      </w:r>
      <w:r w:rsidR="002F0963" w:rsidRPr="007D4F72">
        <w:rPr>
          <w:rFonts w:asciiTheme="minorHAnsi" w:hAnsiTheme="minorHAnsi" w:cstheme="minorHAnsi"/>
        </w:rPr>
        <w:t>)</w:t>
      </w:r>
      <w:r w:rsidR="006177C8" w:rsidRPr="007D4F72">
        <w:rPr>
          <w:rFonts w:asciiTheme="minorHAnsi" w:hAnsiTheme="minorHAnsi" w:cstheme="minorHAnsi"/>
        </w:rPr>
        <w:t>;</w:t>
      </w:r>
      <w:r w:rsidR="002F0963" w:rsidRPr="007D4F72">
        <w:rPr>
          <w:rFonts w:asciiTheme="minorHAnsi" w:hAnsiTheme="minorHAnsi" w:cstheme="minorHAnsi"/>
        </w:rPr>
        <w:t xml:space="preserve"> </w:t>
      </w:r>
    </w:p>
    <w:p w14:paraId="1AE23FE2" w14:textId="7DABA80B" w:rsidR="00275C63" w:rsidRPr="007D4F72" w:rsidRDefault="0049797F" w:rsidP="1014B289">
      <w:pPr>
        <w:pStyle w:val="FWOparagraphlevel1"/>
        <w:numPr>
          <w:ilvl w:val="1"/>
          <w:numId w:val="25"/>
        </w:numPr>
        <w:rPr>
          <w:rFonts w:asciiTheme="minorHAnsi" w:hAnsiTheme="minorHAnsi" w:cstheme="minorBidi"/>
        </w:rPr>
      </w:pPr>
      <w:r w:rsidRPr="1014B289">
        <w:rPr>
          <w:rFonts w:asciiTheme="minorHAnsi" w:hAnsiTheme="minorHAnsi" w:cstheme="minorBidi"/>
        </w:rPr>
        <w:t>a</w:t>
      </w:r>
      <w:r w:rsidR="00E9318E" w:rsidRPr="1014B289">
        <w:rPr>
          <w:rFonts w:asciiTheme="minorHAnsi" w:hAnsiTheme="minorHAnsi" w:cstheme="minorBidi"/>
        </w:rPr>
        <w:t xml:space="preserve">s a result of the </w:t>
      </w:r>
      <w:r w:rsidR="00973D2E" w:rsidRPr="1014B289">
        <w:rPr>
          <w:rFonts w:asciiTheme="minorHAnsi" w:hAnsiTheme="minorHAnsi" w:cstheme="minorBidi"/>
        </w:rPr>
        <w:t>Remediation Project</w:t>
      </w:r>
      <w:r w:rsidR="00E9318E" w:rsidRPr="1014B289">
        <w:rPr>
          <w:rFonts w:asciiTheme="minorHAnsi" w:hAnsiTheme="minorHAnsi" w:cstheme="minorBidi"/>
        </w:rPr>
        <w:t>,</w:t>
      </w:r>
      <w:r w:rsidR="00692B83" w:rsidRPr="1014B289">
        <w:rPr>
          <w:rFonts w:asciiTheme="minorHAnsi" w:hAnsiTheme="minorHAnsi" w:cstheme="minorBidi"/>
        </w:rPr>
        <w:t xml:space="preserve"> </w:t>
      </w:r>
      <w:r w:rsidR="00222EEC" w:rsidRPr="1014B289">
        <w:rPr>
          <w:rFonts w:asciiTheme="minorHAnsi" w:hAnsiTheme="minorHAnsi" w:cstheme="minorBidi"/>
        </w:rPr>
        <w:t xml:space="preserve">and as detailed in </w:t>
      </w:r>
      <w:r w:rsidR="00503421" w:rsidRPr="1014B289">
        <w:rPr>
          <w:rFonts w:asciiTheme="minorHAnsi" w:hAnsiTheme="minorHAnsi" w:cstheme="minorBidi"/>
        </w:rPr>
        <w:t xml:space="preserve">documents produced by KPMG and shared with the FWO, </w:t>
      </w:r>
      <w:r w:rsidR="00FC4B0E" w:rsidRPr="1014B289">
        <w:rPr>
          <w:rFonts w:asciiTheme="minorHAnsi" w:hAnsiTheme="minorHAnsi" w:cstheme="minorBidi"/>
        </w:rPr>
        <w:t xml:space="preserve">a </w:t>
      </w:r>
      <w:r w:rsidR="005B568B" w:rsidRPr="1014B289">
        <w:rPr>
          <w:rFonts w:asciiTheme="minorHAnsi" w:hAnsiTheme="minorHAnsi" w:cstheme="minorBidi"/>
        </w:rPr>
        <w:t xml:space="preserve">total </w:t>
      </w:r>
      <w:r w:rsidR="00763FBE" w:rsidRPr="1014B289">
        <w:rPr>
          <w:rFonts w:asciiTheme="minorHAnsi" w:hAnsiTheme="minorHAnsi" w:cstheme="minorBidi"/>
        </w:rPr>
        <w:t>underpayment</w:t>
      </w:r>
      <w:r w:rsidR="005B568B" w:rsidRPr="1014B289">
        <w:rPr>
          <w:rFonts w:asciiTheme="minorHAnsi" w:hAnsiTheme="minorHAnsi" w:cstheme="minorBidi"/>
        </w:rPr>
        <w:t xml:space="preserve"> of $</w:t>
      </w:r>
      <w:r w:rsidR="00662CEF">
        <w:rPr>
          <w:rFonts w:asciiTheme="minorHAnsi" w:hAnsiTheme="minorHAnsi" w:cstheme="minorBidi"/>
        </w:rPr>
        <w:t>3,</w:t>
      </w:r>
      <w:r w:rsidR="000155D1">
        <w:rPr>
          <w:rFonts w:asciiTheme="minorHAnsi" w:hAnsiTheme="minorHAnsi" w:cstheme="minorBidi"/>
        </w:rPr>
        <w:t>237</w:t>
      </w:r>
      <w:r w:rsidR="00662CEF">
        <w:rPr>
          <w:rFonts w:asciiTheme="minorHAnsi" w:hAnsiTheme="minorHAnsi" w:cstheme="minorBidi"/>
        </w:rPr>
        <w:t>,</w:t>
      </w:r>
      <w:r w:rsidR="000155D1">
        <w:rPr>
          <w:rFonts w:asciiTheme="minorHAnsi" w:hAnsiTheme="minorHAnsi" w:cstheme="minorBidi"/>
        </w:rPr>
        <w:t>390</w:t>
      </w:r>
      <w:r w:rsidR="000155D1" w:rsidRPr="1014B289">
        <w:rPr>
          <w:rFonts w:asciiTheme="minorHAnsi" w:hAnsiTheme="minorHAnsi" w:cstheme="minorBidi"/>
        </w:rPr>
        <w:t xml:space="preserve"> </w:t>
      </w:r>
      <w:r w:rsidR="005B568B" w:rsidRPr="1014B289">
        <w:rPr>
          <w:rFonts w:asciiTheme="minorHAnsi" w:hAnsiTheme="minorHAnsi" w:cstheme="minorBidi"/>
        </w:rPr>
        <w:t xml:space="preserve">impacting </w:t>
      </w:r>
      <w:r w:rsidR="00C254F8">
        <w:rPr>
          <w:rFonts w:asciiTheme="minorHAnsi" w:hAnsiTheme="minorHAnsi" w:cstheme="minorBidi"/>
        </w:rPr>
        <w:t>2,</w:t>
      </w:r>
      <w:r w:rsidR="00720521">
        <w:rPr>
          <w:rFonts w:asciiTheme="minorHAnsi" w:hAnsiTheme="minorHAnsi" w:cstheme="minorBidi"/>
        </w:rPr>
        <w:t>526</w:t>
      </w:r>
      <w:r w:rsidR="005D5A64" w:rsidRPr="1014B289">
        <w:rPr>
          <w:rFonts w:asciiTheme="minorHAnsi" w:hAnsiTheme="minorHAnsi" w:cstheme="minorBidi"/>
        </w:rPr>
        <w:t xml:space="preserve"> </w:t>
      </w:r>
      <w:r w:rsidR="005B568B" w:rsidRPr="1014B289">
        <w:rPr>
          <w:rFonts w:asciiTheme="minorHAnsi" w:hAnsiTheme="minorHAnsi" w:cstheme="minorBidi"/>
        </w:rPr>
        <w:t xml:space="preserve">casual </w:t>
      </w:r>
      <w:r w:rsidR="000939F1" w:rsidRPr="1014B289">
        <w:rPr>
          <w:rFonts w:asciiTheme="minorHAnsi" w:hAnsiTheme="minorHAnsi" w:cstheme="minorBidi"/>
        </w:rPr>
        <w:t>employees</w:t>
      </w:r>
      <w:r w:rsidR="1B7E6C07" w:rsidRPr="1014B289">
        <w:rPr>
          <w:rFonts w:asciiTheme="minorHAnsi" w:hAnsiTheme="minorHAnsi" w:cstheme="minorBidi"/>
        </w:rPr>
        <w:t xml:space="preserve"> </w:t>
      </w:r>
      <w:r w:rsidR="00D3020F" w:rsidRPr="1014B289">
        <w:rPr>
          <w:rFonts w:asciiTheme="minorHAnsi" w:hAnsiTheme="minorHAnsi" w:cstheme="minorBidi"/>
        </w:rPr>
        <w:t xml:space="preserve">covered by the Agreements </w:t>
      </w:r>
      <w:r w:rsidR="005B568B" w:rsidRPr="1014B289">
        <w:rPr>
          <w:rFonts w:asciiTheme="minorHAnsi" w:hAnsiTheme="minorHAnsi" w:cstheme="minorBidi"/>
        </w:rPr>
        <w:t xml:space="preserve">over the period from 1 July 2015 to </w:t>
      </w:r>
      <w:r w:rsidR="00C254F8">
        <w:rPr>
          <w:rFonts w:asciiTheme="minorHAnsi" w:hAnsiTheme="minorHAnsi" w:cstheme="minorBidi"/>
        </w:rPr>
        <w:t>9</w:t>
      </w:r>
      <w:r w:rsidR="00C254F8" w:rsidRPr="1014B289">
        <w:rPr>
          <w:rFonts w:asciiTheme="minorHAnsi" w:hAnsiTheme="minorHAnsi" w:cstheme="minorBidi"/>
        </w:rPr>
        <w:t xml:space="preserve"> </w:t>
      </w:r>
      <w:r w:rsidR="005B568B" w:rsidRPr="1014B289">
        <w:rPr>
          <w:rFonts w:asciiTheme="minorHAnsi" w:hAnsiTheme="minorHAnsi" w:cstheme="minorBidi"/>
        </w:rPr>
        <w:t>June 202</w:t>
      </w:r>
      <w:r w:rsidR="00C254F8">
        <w:rPr>
          <w:rFonts w:asciiTheme="minorHAnsi" w:hAnsiTheme="minorHAnsi" w:cstheme="minorBidi"/>
        </w:rPr>
        <w:t>2</w:t>
      </w:r>
      <w:r w:rsidR="00B944B1" w:rsidRPr="1014B289">
        <w:rPr>
          <w:rFonts w:asciiTheme="minorHAnsi" w:hAnsiTheme="minorHAnsi" w:cstheme="minorBidi"/>
        </w:rPr>
        <w:t xml:space="preserve"> </w:t>
      </w:r>
      <w:r w:rsidR="00D3020F" w:rsidRPr="1014B289">
        <w:rPr>
          <w:rFonts w:asciiTheme="minorHAnsi" w:hAnsiTheme="minorHAnsi" w:cstheme="minorBidi"/>
        </w:rPr>
        <w:t>(</w:t>
      </w:r>
      <w:r w:rsidRPr="1014B289">
        <w:rPr>
          <w:rFonts w:asciiTheme="minorHAnsi" w:hAnsiTheme="minorHAnsi" w:cstheme="minorBidi"/>
          <w:b/>
          <w:bCs/>
        </w:rPr>
        <w:t>A</w:t>
      </w:r>
      <w:r w:rsidR="00D3020F" w:rsidRPr="1014B289">
        <w:rPr>
          <w:rFonts w:asciiTheme="minorHAnsi" w:hAnsiTheme="minorHAnsi" w:cstheme="minorBidi"/>
          <w:b/>
          <w:bCs/>
        </w:rPr>
        <w:t xml:space="preserve">ffected </w:t>
      </w:r>
      <w:r w:rsidRPr="1014B289">
        <w:rPr>
          <w:rFonts w:asciiTheme="minorHAnsi" w:hAnsiTheme="minorHAnsi" w:cstheme="minorBidi"/>
          <w:b/>
          <w:bCs/>
        </w:rPr>
        <w:t>E</w:t>
      </w:r>
      <w:r w:rsidR="00D3020F" w:rsidRPr="1014B289">
        <w:rPr>
          <w:rFonts w:asciiTheme="minorHAnsi" w:hAnsiTheme="minorHAnsi" w:cstheme="minorBidi"/>
          <w:b/>
          <w:bCs/>
        </w:rPr>
        <w:t>mployees</w:t>
      </w:r>
      <w:r w:rsidR="00D3020F" w:rsidRPr="1014B289">
        <w:rPr>
          <w:rFonts w:asciiTheme="minorHAnsi" w:hAnsiTheme="minorHAnsi" w:cstheme="minorBidi"/>
        </w:rPr>
        <w:t>)</w:t>
      </w:r>
      <w:r w:rsidR="00D3020F" w:rsidRPr="1014B289">
        <w:rPr>
          <w:rFonts w:asciiTheme="minorHAnsi" w:hAnsiTheme="minorHAnsi" w:cstheme="minorBidi"/>
          <w:b/>
          <w:bCs/>
        </w:rPr>
        <w:t xml:space="preserve"> </w:t>
      </w:r>
      <w:r w:rsidR="00B944B1" w:rsidRPr="1014B289">
        <w:rPr>
          <w:rFonts w:asciiTheme="minorHAnsi" w:hAnsiTheme="minorHAnsi" w:cstheme="minorBidi"/>
        </w:rPr>
        <w:t>was identified</w:t>
      </w:r>
      <w:r w:rsidR="005B568B" w:rsidRPr="1014B289">
        <w:rPr>
          <w:rFonts w:asciiTheme="minorHAnsi" w:hAnsiTheme="minorHAnsi" w:cstheme="minorBidi"/>
        </w:rPr>
        <w:t>.</w:t>
      </w:r>
      <w:r w:rsidR="0068347B">
        <w:rPr>
          <w:rFonts w:asciiTheme="minorHAnsi" w:hAnsiTheme="minorHAnsi" w:cstheme="minorBidi"/>
        </w:rPr>
        <w:t xml:space="preserve"> </w:t>
      </w:r>
      <w:r w:rsidR="005B568B" w:rsidRPr="1014B289">
        <w:rPr>
          <w:rFonts w:asciiTheme="minorHAnsi" w:hAnsiTheme="minorHAnsi" w:cstheme="minorBidi"/>
        </w:rPr>
        <w:t xml:space="preserve">  </w:t>
      </w:r>
      <w:r w:rsidR="00452FB0" w:rsidRPr="1014B289">
        <w:rPr>
          <w:rFonts w:asciiTheme="minorHAnsi" w:hAnsiTheme="minorHAnsi" w:cstheme="minorBidi"/>
        </w:rPr>
        <w:t>A</w:t>
      </w:r>
      <w:r w:rsidR="002F1432" w:rsidRPr="1014B289">
        <w:rPr>
          <w:rFonts w:asciiTheme="minorHAnsi" w:hAnsiTheme="minorHAnsi" w:cstheme="minorBidi"/>
        </w:rPr>
        <w:t xml:space="preserve">dditional </w:t>
      </w:r>
      <w:r w:rsidR="00917902">
        <w:rPr>
          <w:rFonts w:asciiTheme="minorHAnsi" w:hAnsiTheme="minorHAnsi" w:cstheme="minorBidi"/>
        </w:rPr>
        <w:t xml:space="preserve">payments </w:t>
      </w:r>
      <w:r w:rsidR="002F1432" w:rsidRPr="1014B289">
        <w:rPr>
          <w:rFonts w:asciiTheme="minorHAnsi" w:hAnsiTheme="minorHAnsi" w:cstheme="minorBidi"/>
        </w:rPr>
        <w:t>of $</w:t>
      </w:r>
      <w:r w:rsidR="0025007A">
        <w:rPr>
          <w:rFonts w:asciiTheme="minorHAnsi" w:hAnsiTheme="minorHAnsi" w:cstheme="minorBidi"/>
        </w:rPr>
        <w:t>1,</w:t>
      </w:r>
      <w:r w:rsidR="009A788E">
        <w:rPr>
          <w:rFonts w:asciiTheme="minorHAnsi" w:hAnsiTheme="minorHAnsi" w:cstheme="minorBidi"/>
        </w:rPr>
        <w:t>454</w:t>
      </w:r>
      <w:r w:rsidR="0025007A">
        <w:rPr>
          <w:rFonts w:asciiTheme="minorHAnsi" w:hAnsiTheme="minorHAnsi" w:cstheme="minorBidi"/>
        </w:rPr>
        <w:t>,</w:t>
      </w:r>
      <w:r w:rsidR="009A788E">
        <w:rPr>
          <w:rFonts w:asciiTheme="minorHAnsi" w:hAnsiTheme="minorHAnsi" w:cstheme="minorBidi"/>
        </w:rPr>
        <w:t>089</w:t>
      </w:r>
      <w:r w:rsidR="002F1432" w:rsidRPr="1014B289">
        <w:rPr>
          <w:rFonts w:asciiTheme="minorHAnsi" w:hAnsiTheme="minorHAnsi" w:cstheme="minorBidi"/>
        </w:rPr>
        <w:t xml:space="preserve"> </w:t>
      </w:r>
      <w:r w:rsidR="00720382" w:rsidRPr="1014B289">
        <w:rPr>
          <w:rFonts w:asciiTheme="minorHAnsi" w:hAnsiTheme="minorHAnsi" w:cstheme="minorBidi"/>
        </w:rPr>
        <w:t xml:space="preserve">were </w:t>
      </w:r>
      <w:r w:rsidR="00142C90" w:rsidRPr="1014B289">
        <w:rPr>
          <w:rFonts w:asciiTheme="minorHAnsi" w:hAnsiTheme="minorHAnsi" w:cstheme="minorBidi"/>
        </w:rPr>
        <w:t xml:space="preserve">also </w:t>
      </w:r>
      <w:r w:rsidR="00720382" w:rsidRPr="1014B289">
        <w:rPr>
          <w:rFonts w:asciiTheme="minorHAnsi" w:hAnsiTheme="minorHAnsi" w:cstheme="minorBidi"/>
        </w:rPr>
        <w:t xml:space="preserve">identified </w:t>
      </w:r>
      <w:r w:rsidR="002F1432" w:rsidRPr="1014B289">
        <w:rPr>
          <w:rFonts w:asciiTheme="minorHAnsi" w:hAnsiTheme="minorHAnsi" w:cstheme="minorBidi"/>
        </w:rPr>
        <w:t>(including $</w:t>
      </w:r>
      <w:r w:rsidR="00E93687">
        <w:rPr>
          <w:rFonts w:asciiTheme="minorHAnsi" w:hAnsiTheme="minorHAnsi" w:cstheme="minorBidi"/>
        </w:rPr>
        <w:t>628,261</w:t>
      </w:r>
      <w:r w:rsidR="002F1432" w:rsidRPr="1014B289">
        <w:rPr>
          <w:rFonts w:asciiTheme="minorHAnsi" w:hAnsiTheme="minorHAnsi" w:cstheme="minorBidi"/>
        </w:rPr>
        <w:t xml:space="preserve"> in relation to </w:t>
      </w:r>
      <w:r w:rsidR="0025787C">
        <w:rPr>
          <w:rFonts w:asciiTheme="minorHAnsi" w:hAnsiTheme="minorHAnsi" w:cstheme="minorBidi"/>
        </w:rPr>
        <w:t xml:space="preserve">interest </w:t>
      </w:r>
      <w:r w:rsidR="00974A9E">
        <w:rPr>
          <w:rFonts w:asciiTheme="minorHAnsi" w:hAnsiTheme="minorHAnsi" w:cstheme="minorBidi"/>
        </w:rPr>
        <w:t>o</w:t>
      </w:r>
      <w:r w:rsidR="0025787C">
        <w:rPr>
          <w:rFonts w:asciiTheme="minorHAnsi" w:hAnsiTheme="minorHAnsi" w:cstheme="minorBidi"/>
        </w:rPr>
        <w:t>n the outstanding wage underpayment and $47</w:t>
      </w:r>
      <w:r w:rsidR="00F41726">
        <w:rPr>
          <w:rFonts w:asciiTheme="minorHAnsi" w:hAnsiTheme="minorHAnsi" w:cstheme="minorBidi"/>
        </w:rPr>
        <w:t>5</w:t>
      </w:r>
      <w:r w:rsidR="00974A9E">
        <w:rPr>
          <w:rFonts w:asciiTheme="minorHAnsi" w:hAnsiTheme="minorHAnsi" w:cstheme="minorBidi"/>
        </w:rPr>
        <w:t xml:space="preserve">,941 </w:t>
      </w:r>
      <w:r w:rsidR="00BD455A">
        <w:rPr>
          <w:rFonts w:asciiTheme="minorHAnsi" w:hAnsiTheme="minorHAnsi" w:cstheme="minorBidi"/>
        </w:rPr>
        <w:t xml:space="preserve">in relation to superannuation and interest on </w:t>
      </w:r>
      <w:r w:rsidR="002F1432" w:rsidRPr="1014B289">
        <w:rPr>
          <w:rFonts w:asciiTheme="minorHAnsi" w:hAnsiTheme="minorHAnsi" w:cstheme="minorBidi"/>
        </w:rPr>
        <w:t>superannuation</w:t>
      </w:r>
      <w:r w:rsidR="003B15CD" w:rsidRPr="1014B289">
        <w:rPr>
          <w:rFonts w:asciiTheme="minorHAnsi" w:hAnsiTheme="minorHAnsi" w:cstheme="minorBidi"/>
        </w:rPr>
        <w:t>);</w:t>
      </w:r>
    </w:p>
    <w:p w14:paraId="2122DE9D" w14:textId="159766E0" w:rsidR="006177C8" w:rsidRPr="007D4F72" w:rsidRDefault="006177C8" w:rsidP="00CD5CD1">
      <w:pPr>
        <w:pStyle w:val="FWOparagraphlevel1"/>
        <w:numPr>
          <w:ilvl w:val="1"/>
          <w:numId w:val="25"/>
        </w:numPr>
        <w:rPr>
          <w:rFonts w:asciiTheme="minorHAnsi" w:hAnsiTheme="minorHAnsi" w:cstheme="minorBidi"/>
        </w:rPr>
      </w:pPr>
      <w:r w:rsidRPr="007D4F72">
        <w:rPr>
          <w:rFonts w:asciiTheme="minorHAnsi" w:hAnsiTheme="minorHAnsi" w:cstheme="minorBidi"/>
        </w:rPr>
        <w:t xml:space="preserve">CSU has not sought to set off any </w:t>
      </w:r>
      <w:r w:rsidR="00557B85" w:rsidRPr="007D4F72">
        <w:rPr>
          <w:rFonts w:asciiTheme="minorHAnsi" w:hAnsiTheme="minorHAnsi" w:cstheme="minorBidi"/>
        </w:rPr>
        <w:t xml:space="preserve">payments in calculating the </w:t>
      </w:r>
      <w:r w:rsidR="00B14548">
        <w:rPr>
          <w:rFonts w:asciiTheme="minorHAnsi" w:hAnsiTheme="minorHAnsi" w:cstheme="minorBidi"/>
        </w:rPr>
        <w:t>above reported figures</w:t>
      </w:r>
      <w:r w:rsidR="00583D16" w:rsidRPr="007D4F72">
        <w:rPr>
          <w:rFonts w:asciiTheme="minorHAnsi" w:hAnsiTheme="minorHAnsi" w:cstheme="minorBidi"/>
        </w:rPr>
        <w:t>;</w:t>
      </w:r>
    </w:p>
    <w:p w14:paraId="1848B7FB" w14:textId="7380A720" w:rsidR="00275C63" w:rsidRPr="007D4F72" w:rsidRDefault="002F1432" w:rsidP="00CD5CD1">
      <w:pPr>
        <w:pStyle w:val="FWOparagraphlevel1"/>
        <w:numPr>
          <w:ilvl w:val="1"/>
          <w:numId w:val="25"/>
        </w:numPr>
        <w:rPr>
          <w:rFonts w:asciiTheme="minorHAnsi" w:hAnsiTheme="minorHAnsi" w:cstheme="minorBidi"/>
        </w:rPr>
      </w:pPr>
      <w:r w:rsidRPr="007D4F72">
        <w:rPr>
          <w:rFonts w:asciiTheme="minorHAnsi" w:hAnsiTheme="minorHAnsi" w:cstheme="minorBidi"/>
        </w:rPr>
        <w:t>CSU is fully committed to remed</w:t>
      </w:r>
      <w:r w:rsidR="0049797F" w:rsidRPr="007D4F72">
        <w:rPr>
          <w:rFonts w:asciiTheme="minorHAnsi" w:hAnsiTheme="minorHAnsi" w:cstheme="minorBidi"/>
        </w:rPr>
        <w:t xml:space="preserve">ying </w:t>
      </w:r>
      <w:r w:rsidRPr="007D4F72">
        <w:rPr>
          <w:rFonts w:asciiTheme="minorHAnsi" w:hAnsiTheme="minorHAnsi" w:cstheme="minorBidi"/>
        </w:rPr>
        <w:t xml:space="preserve">the non-compliance </w:t>
      </w:r>
      <w:r w:rsidR="00C472AB" w:rsidRPr="007D4F72">
        <w:rPr>
          <w:rFonts w:asciiTheme="minorHAnsi" w:hAnsiTheme="minorHAnsi" w:cstheme="minorBidi"/>
        </w:rPr>
        <w:t>in full</w:t>
      </w:r>
      <w:r w:rsidR="0091046F" w:rsidRPr="007D4F72">
        <w:rPr>
          <w:rFonts w:asciiTheme="minorHAnsi" w:hAnsiTheme="minorHAnsi" w:cstheme="minorBidi"/>
        </w:rPr>
        <w:t xml:space="preserve"> as soon as possible</w:t>
      </w:r>
      <w:r w:rsidR="0049797F" w:rsidRPr="007D4F72">
        <w:rPr>
          <w:rFonts w:asciiTheme="minorHAnsi" w:hAnsiTheme="minorHAnsi" w:cstheme="minorBidi"/>
        </w:rPr>
        <w:t xml:space="preserve"> and by the dates set out in th</w:t>
      </w:r>
      <w:r w:rsidR="00B42F34">
        <w:rPr>
          <w:rFonts w:asciiTheme="minorHAnsi" w:hAnsiTheme="minorHAnsi" w:cstheme="minorBidi"/>
        </w:rPr>
        <w:t>e</w:t>
      </w:r>
      <w:r w:rsidR="0049797F" w:rsidRPr="007D4F72">
        <w:rPr>
          <w:rFonts w:asciiTheme="minorHAnsi" w:hAnsiTheme="minorHAnsi" w:cstheme="minorBidi"/>
        </w:rPr>
        <w:t xml:space="preserve"> Undertaking</w:t>
      </w:r>
      <w:r w:rsidR="006177C8" w:rsidRPr="007D4F72">
        <w:rPr>
          <w:rFonts w:asciiTheme="minorHAnsi" w:hAnsiTheme="minorHAnsi" w:cstheme="minorBidi"/>
        </w:rPr>
        <w:t>;</w:t>
      </w:r>
      <w:r w:rsidR="00283034" w:rsidRPr="007D4F72">
        <w:rPr>
          <w:rFonts w:asciiTheme="minorHAnsi" w:hAnsiTheme="minorHAnsi" w:cstheme="minorBidi"/>
        </w:rPr>
        <w:t xml:space="preserve"> </w:t>
      </w:r>
    </w:p>
    <w:p w14:paraId="1631D8F1" w14:textId="3D5AA788" w:rsidR="00545BF3" w:rsidRPr="007D4F72" w:rsidRDefault="0049797F" w:rsidP="1014B289">
      <w:pPr>
        <w:pStyle w:val="FWOparagraphlevel1"/>
        <w:numPr>
          <w:ilvl w:val="1"/>
          <w:numId w:val="25"/>
        </w:numPr>
        <w:rPr>
          <w:rFonts w:asciiTheme="minorHAnsi" w:hAnsiTheme="minorHAnsi" w:cstheme="minorBidi"/>
        </w:rPr>
      </w:pPr>
      <w:r w:rsidRPr="1014B289">
        <w:rPr>
          <w:rFonts w:asciiTheme="minorHAnsi" w:hAnsiTheme="minorHAnsi" w:cstheme="minorBidi"/>
        </w:rPr>
        <w:t>t</w:t>
      </w:r>
      <w:r w:rsidR="00545BF3" w:rsidRPr="1014B289">
        <w:rPr>
          <w:rFonts w:asciiTheme="minorHAnsi" w:hAnsiTheme="minorHAnsi" w:cstheme="minorBidi"/>
        </w:rPr>
        <w:t>he non-</w:t>
      </w:r>
      <w:r w:rsidR="001238A8" w:rsidRPr="1014B289">
        <w:rPr>
          <w:rFonts w:asciiTheme="minorHAnsi" w:hAnsiTheme="minorHAnsi" w:cstheme="minorBidi"/>
        </w:rPr>
        <w:t>compliance</w:t>
      </w:r>
      <w:r w:rsidR="00545BF3" w:rsidRPr="1014B289">
        <w:rPr>
          <w:rFonts w:asciiTheme="minorHAnsi" w:hAnsiTheme="minorHAnsi" w:cstheme="minorBidi"/>
        </w:rPr>
        <w:t xml:space="preserve"> identified </w:t>
      </w:r>
      <w:r w:rsidR="001238A8" w:rsidRPr="1014B289">
        <w:rPr>
          <w:rFonts w:asciiTheme="minorHAnsi" w:hAnsiTheme="minorHAnsi" w:cstheme="minorBidi"/>
        </w:rPr>
        <w:t xml:space="preserve">following the internal audit and Remediation Project was </w:t>
      </w:r>
      <w:r w:rsidR="008F7F2D" w:rsidRPr="1014B289">
        <w:rPr>
          <w:rFonts w:asciiTheme="minorHAnsi" w:hAnsiTheme="minorHAnsi" w:cstheme="minorBidi"/>
        </w:rPr>
        <w:t xml:space="preserve">the result </w:t>
      </w:r>
      <w:r w:rsidR="00E45415" w:rsidRPr="1014B289">
        <w:rPr>
          <w:rFonts w:asciiTheme="minorHAnsi" w:hAnsiTheme="minorHAnsi" w:cstheme="minorBidi"/>
        </w:rPr>
        <w:t>of:</w:t>
      </w:r>
    </w:p>
    <w:p w14:paraId="0043B9FB" w14:textId="0231E54A" w:rsidR="005F28D8" w:rsidRPr="007D4F72" w:rsidRDefault="00F04CD9" w:rsidP="00CD5CD1">
      <w:pPr>
        <w:pStyle w:val="FWOparagraphlevel1"/>
        <w:numPr>
          <w:ilvl w:val="2"/>
          <w:numId w:val="25"/>
        </w:numPr>
        <w:rPr>
          <w:rFonts w:asciiTheme="minorHAnsi" w:hAnsiTheme="minorHAnsi" w:cstheme="minorBidi"/>
        </w:rPr>
      </w:pPr>
      <w:r w:rsidRPr="007D4F72">
        <w:rPr>
          <w:rFonts w:asciiTheme="minorHAnsi" w:hAnsiTheme="minorHAnsi" w:cstheme="minorBidi"/>
        </w:rPr>
        <w:t>mis</w:t>
      </w:r>
      <w:r w:rsidR="000948A6" w:rsidRPr="007D4F72">
        <w:rPr>
          <w:rFonts w:asciiTheme="minorHAnsi" w:hAnsiTheme="minorHAnsi" w:cstheme="minorBidi"/>
        </w:rPr>
        <w:t>application of minimum engagement periods</w:t>
      </w:r>
      <w:r w:rsidR="00EB455C" w:rsidRPr="007D4F72">
        <w:rPr>
          <w:rFonts w:asciiTheme="minorHAnsi" w:hAnsiTheme="minorHAnsi" w:cstheme="minorBidi"/>
        </w:rPr>
        <w:t>;</w:t>
      </w:r>
    </w:p>
    <w:p w14:paraId="249A98E8" w14:textId="12A8F0CF" w:rsidR="000948A6" w:rsidRPr="007D4F72" w:rsidRDefault="00EB455C" w:rsidP="00CD5CD1">
      <w:pPr>
        <w:pStyle w:val="FWOparagraphlevel1"/>
        <w:numPr>
          <w:ilvl w:val="2"/>
          <w:numId w:val="25"/>
        </w:numPr>
        <w:rPr>
          <w:rFonts w:asciiTheme="minorHAnsi" w:hAnsiTheme="minorHAnsi" w:cstheme="minorBidi"/>
        </w:rPr>
      </w:pPr>
      <w:r w:rsidRPr="007D4F72">
        <w:rPr>
          <w:rFonts w:asciiTheme="minorHAnsi" w:hAnsiTheme="minorHAnsi" w:cstheme="minorBidi"/>
        </w:rPr>
        <w:t>a</w:t>
      </w:r>
      <w:r w:rsidR="000948A6" w:rsidRPr="007D4F72">
        <w:rPr>
          <w:rFonts w:asciiTheme="minorHAnsi" w:hAnsiTheme="minorHAnsi" w:cstheme="minorBidi"/>
        </w:rPr>
        <w:t xml:space="preserve"> lack of defined </w:t>
      </w:r>
      <w:r w:rsidR="00815FA3" w:rsidRPr="007D4F72">
        <w:rPr>
          <w:rFonts w:asciiTheme="minorHAnsi" w:hAnsiTheme="minorHAnsi" w:cstheme="minorBidi"/>
        </w:rPr>
        <w:t xml:space="preserve">guidelines to ensure </w:t>
      </w:r>
      <w:r w:rsidRPr="007D4F72">
        <w:rPr>
          <w:rFonts w:asciiTheme="minorHAnsi" w:hAnsiTheme="minorHAnsi" w:cstheme="minorBidi"/>
        </w:rPr>
        <w:t>consistency</w:t>
      </w:r>
      <w:r w:rsidR="00815FA3" w:rsidRPr="007D4F72">
        <w:rPr>
          <w:rFonts w:asciiTheme="minorHAnsi" w:hAnsiTheme="minorHAnsi" w:cstheme="minorBidi"/>
        </w:rPr>
        <w:t xml:space="preserve"> in the application of academic casual rates</w:t>
      </w:r>
      <w:r w:rsidRPr="007D4F72">
        <w:rPr>
          <w:rFonts w:asciiTheme="minorHAnsi" w:hAnsiTheme="minorHAnsi" w:cstheme="minorBidi"/>
        </w:rPr>
        <w:t>;</w:t>
      </w:r>
      <w:r w:rsidR="00F04CD9" w:rsidRPr="007D4F72">
        <w:rPr>
          <w:rFonts w:asciiTheme="minorHAnsi" w:hAnsiTheme="minorHAnsi" w:cstheme="minorBidi"/>
        </w:rPr>
        <w:t xml:space="preserve"> and</w:t>
      </w:r>
    </w:p>
    <w:p w14:paraId="7F631539" w14:textId="5A7FEEC7" w:rsidR="00815FA3" w:rsidRPr="007D4F72" w:rsidRDefault="00EB455C" w:rsidP="00CD5CD1">
      <w:pPr>
        <w:pStyle w:val="FWOparagraphlevel1"/>
        <w:numPr>
          <w:ilvl w:val="2"/>
          <w:numId w:val="25"/>
        </w:numPr>
        <w:rPr>
          <w:rFonts w:asciiTheme="minorHAnsi" w:hAnsiTheme="minorHAnsi" w:cstheme="minorBidi"/>
        </w:rPr>
      </w:pPr>
      <w:r w:rsidRPr="007D4F72">
        <w:rPr>
          <w:rFonts w:asciiTheme="minorHAnsi" w:hAnsiTheme="minorHAnsi" w:cstheme="minorBidi"/>
        </w:rPr>
        <w:t>a</w:t>
      </w:r>
      <w:r w:rsidR="00815FA3" w:rsidRPr="007D4F72">
        <w:rPr>
          <w:rFonts w:asciiTheme="minorHAnsi" w:hAnsiTheme="minorHAnsi" w:cstheme="minorBidi"/>
        </w:rPr>
        <w:t xml:space="preserve"> lack of system controls to identify timesheet entries </w:t>
      </w:r>
      <w:r w:rsidRPr="007D4F72">
        <w:rPr>
          <w:rFonts w:asciiTheme="minorHAnsi" w:hAnsiTheme="minorHAnsi" w:cstheme="minorBidi"/>
        </w:rPr>
        <w:t>inconsistent</w:t>
      </w:r>
      <w:r w:rsidR="00815FA3" w:rsidRPr="007D4F72">
        <w:rPr>
          <w:rFonts w:asciiTheme="minorHAnsi" w:hAnsiTheme="minorHAnsi" w:cstheme="minorBidi"/>
        </w:rPr>
        <w:t xml:space="preserve"> with the terms of the A</w:t>
      </w:r>
      <w:r w:rsidR="00697FB3" w:rsidRPr="007D4F72">
        <w:rPr>
          <w:rFonts w:asciiTheme="minorHAnsi" w:hAnsiTheme="minorHAnsi" w:cstheme="minorBidi"/>
        </w:rPr>
        <w:t>g</w:t>
      </w:r>
      <w:r w:rsidR="00815FA3" w:rsidRPr="007D4F72">
        <w:rPr>
          <w:rFonts w:asciiTheme="minorHAnsi" w:hAnsiTheme="minorHAnsi" w:cstheme="minorBidi"/>
        </w:rPr>
        <w:t>reements</w:t>
      </w:r>
      <w:r w:rsidR="00C34BDC">
        <w:rPr>
          <w:rFonts w:asciiTheme="minorHAnsi" w:hAnsiTheme="minorHAnsi" w:cstheme="minorBidi"/>
        </w:rPr>
        <w:t>.</w:t>
      </w:r>
    </w:p>
    <w:p w14:paraId="5072D655" w14:textId="56E4B6D8" w:rsidR="002F1432" w:rsidRPr="007D4F72" w:rsidRDefault="0049797F" w:rsidP="1014B289">
      <w:pPr>
        <w:pStyle w:val="FWOparagraphlevel1"/>
        <w:numPr>
          <w:ilvl w:val="1"/>
          <w:numId w:val="25"/>
        </w:numPr>
        <w:rPr>
          <w:rFonts w:asciiTheme="minorHAnsi" w:hAnsiTheme="minorHAnsi" w:cstheme="minorBidi"/>
        </w:rPr>
      </w:pPr>
      <w:r w:rsidRPr="1014B289">
        <w:rPr>
          <w:rFonts w:asciiTheme="minorHAnsi" w:hAnsiTheme="minorHAnsi" w:cstheme="minorBidi"/>
        </w:rPr>
        <w:t>CSU will implement c</w:t>
      </w:r>
      <w:r w:rsidR="002F1432" w:rsidRPr="1014B289">
        <w:rPr>
          <w:rFonts w:asciiTheme="minorHAnsi" w:hAnsiTheme="minorHAnsi" w:cstheme="minorBidi"/>
        </w:rPr>
        <w:t xml:space="preserve">hanges to policy and controls to address the </w:t>
      </w:r>
      <w:r w:rsidR="002566D0">
        <w:rPr>
          <w:rFonts w:asciiTheme="minorHAnsi" w:hAnsiTheme="minorHAnsi" w:cstheme="minorBidi"/>
        </w:rPr>
        <w:t>underlying</w:t>
      </w:r>
      <w:r w:rsidR="002F1432" w:rsidRPr="1014B289">
        <w:rPr>
          <w:rFonts w:asciiTheme="minorHAnsi" w:hAnsiTheme="minorHAnsi" w:cstheme="minorBidi"/>
        </w:rPr>
        <w:t xml:space="preserve"> cause</w:t>
      </w:r>
      <w:r w:rsidR="00145537">
        <w:rPr>
          <w:rFonts w:asciiTheme="minorHAnsi" w:hAnsiTheme="minorHAnsi" w:cstheme="minorBidi"/>
        </w:rPr>
        <w:t>s</w:t>
      </w:r>
      <w:r w:rsidR="002F1432" w:rsidRPr="1014B289">
        <w:rPr>
          <w:rFonts w:asciiTheme="minorHAnsi" w:hAnsiTheme="minorHAnsi" w:cstheme="minorBidi"/>
        </w:rPr>
        <w:t xml:space="preserve"> of the</w:t>
      </w:r>
      <w:r w:rsidR="00450DE6" w:rsidRPr="1014B289">
        <w:rPr>
          <w:rFonts w:asciiTheme="minorHAnsi" w:hAnsiTheme="minorHAnsi" w:cstheme="minorBidi"/>
        </w:rPr>
        <w:t xml:space="preserve"> </w:t>
      </w:r>
      <w:r w:rsidR="00E07077" w:rsidRPr="1014B289">
        <w:rPr>
          <w:rFonts w:asciiTheme="minorHAnsi" w:hAnsiTheme="minorHAnsi" w:cstheme="minorBidi"/>
        </w:rPr>
        <w:t>underpayments</w:t>
      </w:r>
      <w:r w:rsidR="00450DE6" w:rsidRPr="1014B289">
        <w:rPr>
          <w:rFonts w:asciiTheme="minorHAnsi" w:hAnsiTheme="minorHAnsi" w:cstheme="minorBidi"/>
        </w:rPr>
        <w:t xml:space="preserve"> </w:t>
      </w:r>
      <w:r w:rsidR="00F04CD9" w:rsidRPr="1014B289">
        <w:rPr>
          <w:rFonts w:asciiTheme="minorHAnsi" w:hAnsiTheme="minorHAnsi" w:cstheme="minorBidi"/>
        </w:rPr>
        <w:t>as part of</w:t>
      </w:r>
      <w:r w:rsidR="002F1432" w:rsidRPr="1014B289">
        <w:rPr>
          <w:rFonts w:asciiTheme="minorHAnsi" w:hAnsiTheme="minorHAnsi" w:cstheme="minorBidi"/>
        </w:rPr>
        <w:t xml:space="preserve"> </w:t>
      </w:r>
      <w:r w:rsidR="00217E35">
        <w:rPr>
          <w:rFonts w:asciiTheme="minorHAnsi" w:hAnsiTheme="minorHAnsi" w:cstheme="minorBidi"/>
        </w:rPr>
        <w:t>its</w:t>
      </w:r>
      <w:r w:rsidR="002F1432" w:rsidRPr="1014B289">
        <w:rPr>
          <w:rFonts w:asciiTheme="minorHAnsi" w:hAnsiTheme="minorHAnsi" w:cstheme="minorBidi"/>
        </w:rPr>
        <w:t xml:space="preserve"> wage remediation</w:t>
      </w:r>
      <w:r w:rsidR="00574590" w:rsidRPr="1014B289">
        <w:rPr>
          <w:rFonts w:asciiTheme="minorHAnsi" w:hAnsiTheme="minorHAnsi" w:cstheme="minorBidi"/>
        </w:rPr>
        <w:t xml:space="preserve"> program</w:t>
      </w:r>
      <w:r w:rsidR="002F1432" w:rsidRPr="1014B289">
        <w:rPr>
          <w:rFonts w:asciiTheme="minorHAnsi" w:hAnsiTheme="minorHAnsi" w:cstheme="minorBidi"/>
        </w:rPr>
        <w:t>;</w:t>
      </w:r>
      <w:r w:rsidRPr="1014B289">
        <w:rPr>
          <w:rFonts w:asciiTheme="minorHAnsi" w:hAnsiTheme="minorHAnsi" w:cstheme="minorBidi"/>
        </w:rPr>
        <w:t xml:space="preserve"> and</w:t>
      </w:r>
    </w:p>
    <w:p w14:paraId="598A7C5F" w14:textId="34DC843A" w:rsidR="00D22DAB" w:rsidRPr="007D4F72" w:rsidRDefault="002F1432" w:rsidP="00CD5CD1">
      <w:pPr>
        <w:pStyle w:val="FWOparagraphlevel1"/>
        <w:numPr>
          <w:ilvl w:val="1"/>
          <w:numId w:val="25"/>
        </w:numPr>
        <w:rPr>
          <w:rFonts w:asciiTheme="minorHAnsi" w:hAnsiTheme="minorHAnsi" w:cstheme="minorHAnsi"/>
        </w:rPr>
      </w:pPr>
      <w:r w:rsidRPr="007D4F72">
        <w:rPr>
          <w:rFonts w:asciiTheme="minorHAnsi" w:hAnsiTheme="minorHAnsi" w:cstheme="minorHAnsi"/>
        </w:rPr>
        <w:t xml:space="preserve">CSU will implement on-going compliance monitoring activities </w:t>
      </w:r>
      <w:r w:rsidR="00673DE9" w:rsidRPr="007D4F72">
        <w:rPr>
          <w:rFonts w:asciiTheme="minorHAnsi" w:hAnsiTheme="minorHAnsi" w:cstheme="minorHAnsi"/>
        </w:rPr>
        <w:t xml:space="preserve">including the effective implementation of controls, to ensure </w:t>
      </w:r>
      <w:r w:rsidRPr="007D4F72">
        <w:rPr>
          <w:rFonts w:asciiTheme="minorHAnsi" w:hAnsiTheme="minorHAnsi" w:cstheme="minorHAnsi"/>
        </w:rPr>
        <w:t>the accuracy of payments</w:t>
      </w:r>
      <w:r w:rsidR="00E45415" w:rsidRPr="007D4F72">
        <w:rPr>
          <w:rFonts w:asciiTheme="minorHAnsi" w:hAnsiTheme="minorHAnsi" w:cstheme="minorHAnsi"/>
        </w:rPr>
        <w:t>.</w:t>
      </w:r>
    </w:p>
    <w:p w14:paraId="58093E63" w14:textId="362CF218" w:rsidR="00EA73BF" w:rsidRPr="007D4F72" w:rsidRDefault="00EA73BF" w:rsidP="0023331E">
      <w:pPr>
        <w:pStyle w:val="FWOparagraphlevel1"/>
      </w:pPr>
      <w:r w:rsidRPr="007D4F72">
        <w:t>The FWO acknowledges the cooperation and early</w:t>
      </w:r>
      <w:r w:rsidR="007B6E4C">
        <w:t xml:space="preserve"> and open</w:t>
      </w:r>
      <w:r w:rsidRPr="007D4F72">
        <w:t xml:space="preserve"> disclosures made by </w:t>
      </w:r>
      <w:r w:rsidR="6CD4A526" w:rsidRPr="007D4F72">
        <w:t>CSU</w:t>
      </w:r>
      <w:r w:rsidR="0049797F" w:rsidRPr="007D4F72">
        <w:t xml:space="preserve"> to the FWO</w:t>
      </w:r>
      <w:r w:rsidR="00434618" w:rsidRPr="007D4F72">
        <w:t>.</w:t>
      </w:r>
    </w:p>
    <w:p w14:paraId="75AB4EFA" w14:textId="005896E5" w:rsidR="00EA73BF" w:rsidRPr="007D4F72" w:rsidRDefault="00EA73BF" w:rsidP="0023331E">
      <w:pPr>
        <w:pStyle w:val="FWOparagraphlevel1"/>
      </w:pPr>
      <w:r w:rsidRPr="007D4F72">
        <w:t xml:space="preserve">The FWO also acknowledges </w:t>
      </w:r>
      <w:r w:rsidR="4C44CC44" w:rsidRPr="007D4F72">
        <w:t>CSU’s</w:t>
      </w:r>
      <w:r w:rsidRPr="007D4F72">
        <w:t xml:space="preserve"> commitment to establish and implement </w:t>
      </w:r>
      <w:r w:rsidR="002566D0">
        <w:t xml:space="preserve">comprehensive </w:t>
      </w:r>
      <w:r w:rsidRPr="007D4F72">
        <w:t>systems/processes</w:t>
      </w:r>
      <w:r w:rsidR="00E40584">
        <w:t xml:space="preserve"> across the institution</w:t>
      </w:r>
      <w:r w:rsidRPr="007D4F72">
        <w:t xml:space="preserve"> to avoid any </w:t>
      </w:r>
      <w:r w:rsidR="00E40584">
        <w:t xml:space="preserve">future </w:t>
      </w:r>
      <w:r w:rsidRPr="007D4F72">
        <w:t>similar contraventions</w:t>
      </w:r>
      <w:r w:rsidR="00434618" w:rsidRPr="007D4F72">
        <w:t xml:space="preserve"> </w:t>
      </w:r>
      <w:r w:rsidR="00E40584">
        <w:t>oc</w:t>
      </w:r>
      <w:r w:rsidR="00E45415" w:rsidRPr="007D4F72">
        <w:t>curring</w:t>
      </w:r>
      <w:r w:rsidR="00591556">
        <w:t xml:space="preserve"> as </w:t>
      </w:r>
      <w:r w:rsidR="00725EB6">
        <w:t>detailed in, but not limited to,</w:t>
      </w:r>
      <w:r w:rsidR="00591556">
        <w:t xml:space="preserve"> the </w:t>
      </w:r>
      <w:r w:rsidR="003039C5">
        <w:t>Undertakings in clause 1</w:t>
      </w:r>
      <w:r w:rsidR="0028449E">
        <w:t>9</w:t>
      </w:r>
      <w:r w:rsidR="003039C5">
        <w:t xml:space="preserve"> below</w:t>
      </w:r>
      <w:r w:rsidRPr="007D4F72">
        <w:t>.</w:t>
      </w:r>
    </w:p>
    <w:p w14:paraId="757122E8" w14:textId="4BCD5B38" w:rsidR="00EA73BF" w:rsidRPr="007D4F72" w:rsidRDefault="00EA73BF" w:rsidP="0023331E">
      <w:pPr>
        <w:pStyle w:val="FWOparagraphlevel1"/>
      </w:pPr>
      <w:r w:rsidRPr="007D4F72">
        <w:t>In consideration of these matters, the FWO accepts th</w:t>
      </w:r>
      <w:r w:rsidR="6E34AE09" w:rsidRPr="007D4F72">
        <w:t>is Undertaking</w:t>
      </w:r>
      <w:r w:rsidR="0049797F" w:rsidRPr="007D4F72">
        <w:t>,</w:t>
      </w:r>
      <w:r w:rsidRPr="007D4F72">
        <w:t xml:space="preserve"> the terms of which are set out below.</w:t>
      </w:r>
    </w:p>
    <w:bookmarkEnd w:id="0"/>
    <w:p w14:paraId="49F72C76" w14:textId="5AE8CB5C" w:rsidR="007D19B5" w:rsidRPr="007D4F72" w:rsidRDefault="00EB5B71" w:rsidP="00090AC0">
      <w:pPr>
        <w:widowControl w:val="0"/>
        <w:spacing w:after="120" w:line="360" w:lineRule="auto"/>
        <w:rPr>
          <w:rFonts w:asciiTheme="minorHAnsi" w:hAnsiTheme="minorHAnsi" w:cstheme="minorHAnsi"/>
          <w:b/>
          <w:sz w:val="24"/>
          <w:szCs w:val="24"/>
        </w:rPr>
      </w:pPr>
      <w:r>
        <w:rPr>
          <w:rFonts w:asciiTheme="minorHAnsi" w:hAnsiTheme="minorHAnsi" w:cstheme="minorHAnsi"/>
          <w:b/>
          <w:sz w:val="24"/>
          <w:szCs w:val="24"/>
        </w:rPr>
        <w:t>ADMISSIONS</w:t>
      </w:r>
      <w:r w:rsidRPr="007D4F72">
        <w:rPr>
          <w:rFonts w:asciiTheme="minorHAnsi" w:hAnsiTheme="minorHAnsi" w:cstheme="minorHAnsi"/>
          <w:b/>
          <w:sz w:val="24"/>
          <w:szCs w:val="24"/>
        </w:rPr>
        <w:t xml:space="preserve"> </w:t>
      </w:r>
      <w:r w:rsidR="0049797F" w:rsidRPr="007D4F72">
        <w:rPr>
          <w:rFonts w:asciiTheme="minorHAnsi" w:hAnsiTheme="minorHAnsi" w:cstheme="minorHAnsi"/>
          <w:b/>
          <w:sz w:val="24"/>
          <w:szCs w:val="24"/>
        </w:rPr>
        <w:t xml:space="preserve">AND </w:t>
      </w:r>
      <w:r w:rsidR="007D19B5" w:rsidRPr="007D4F72">
        <w:rPr>
          <w:rFonts w:asciiTheme="minorHAnsi" w:hAnsiTheme="minorHAnsi" w:cstheme="minorHAnsi"/>
          <w:b/>
          <w:sz w:val="24"/>
          <w:szCs w:val="24"/>
        </w:rPr>
        <w:t>UNDERTAKINGS</w:t>
      </w:r>
    </w:p>
    <w:p w14:paraId="2DDC6DFC" w14:textId="2FCE70A6" w:rsidR="00E8412F" w:rsidRDefault="00BE4F51" w:rsidP="001B6183">
      <w:pPr>
        <w:pStyle w:val="FWOparagraphlevel1"/>
      </w:pPr>
      <w:r>
        <w:t xml:space="preserve">The FWO has </w:t>
      </w:r>
      <w:r w:rsidR="006B2CC3">
        <w:t xml:space="preserve">formed </w:t>
      </w:r>
      <w:r>
        <w:t>a reasonable belief, and CSU admit</w:t>
      </w:r>
      <w:r w:rsidR="0049797F">
        <w:t>s</w:t>
      </w:r>
      <w:r>
        <w:t xml:space="preserve">, that </w:t>
      </w:r>
      <w:r w:rsidR="005E3A8D">
        <w:t xml:space="preserve">between 1 July 2015 and </w:t>
      </w:r>
      <w:r w:rsidR="0014093A">
        <w:t>9 June 2022</w:t>
      </w:r>
      <w:r w:rsidR="005E3A8D">
        <w:t xml:space="preserve"> (</w:t>
      </w:r>
      <w:r w:rsidR="005E3A8D" w:rsidRPr="1014B289">
        <w:rPr>
          <w:b/>
          <w:bCs/>
        </w:rPr>
        <w:t>Relevant Period</w:t>
      </w:r>
      <w:r w:rsidR="005E3A8D">
        <w:t xml:space="preserve">), </w:t>
      </w:r>
      <w:r>
        <w:t>CSU contravened</w:t>
      </w:r>
      <w:r w:rsidR="00E8412F">
        <w:t>:</w:t>
      </w:r>
    </w:p>
    <w:p w14:paraId="0CD3DB8C" w14:textId="1E729B24" w:rsidR="008748DB" w:rsidRDefault="0049797F" w:rsidP="00B36EF3">
      <w:pPr>
        <w:pStyle w:val="FWOparagraphlevel1"/>
        <w:numPr>
          <w:ilvl w:val="1"/>
          <w:numId w:val="26"/>
        </w:numPr>
        <w:rPr>
          <w:rFonts w:asciiTheme="minorHAnsi" w:hAnsiTheme="minorHAnsi" w:cstheme="minorHAnsi"/>
        </w:rPr>
      </w:pPr>
      <w:r w:rsidRPr="00B36EF3">
        <w:rPr>
          <w:rFonts w:asciiTheme="minorHAnsi" w:hAnsiTheme="minorHAnsi" w:cstheme="minorHAnsi"/>
        </w:rPr>
        <w:t>s</w:t>
      </w:r>
      <w:r w:rsidR="00BE4F51" w:rsidRPr="00B36EF3">
        <w:rPr>
          <w:rFonts w:asciiTheme="minorHAnsi" w:hAnsiTheme="minorHAnsi" w:cstheme="minorHAnsi"/>
        </w:rPr>
        <w:t xml:space="preserve">ection 50 of the FW Act by failing to pay each </w:t>
      </w:r>
      <w:r w:rsidRPr="00B36EF3">
        <w:rPr>
          <w:rFonts w:asciiTheme="minorHAnsi" w:hAnsiTheme="minorHAnsi" w:cstheme="minorHAnsi"/>
        </w:rPr>
        <w:t>A</w:t>
      </w:r>
      <w:r w:rsidR="00BE4F51" w:rsidRPr="00B36EF3">
        <w:rPr>
          <w:rFonts w:asciiTheme="minorHAnsi" w:hAnsiTheme="minorHAnsi" w:cstheme="minorHAnsi"/>
        </w:rPr>
        <w:t xml:space="preserve">ffected </w:t>
      </w:r>
      <w:r w:rsidRPr="00B36EF3">
        <w:rPr>
          <w:rFonts w:asciiTheme="minorHAnsi" w:hAnsiTheme="minorHAnsi" w:cstheme="minorHAnsi"/>
        </w:rPr>
        <w:t>E</w:t>
      </w:r>
      <w:r w:rsidR="00BE4F51" w:rsidRPr="00B36EF3">
        <w:rPr>
          <w:rFonts w:asciiTheme="minorHAnsi" w:hAnsiTheme="minorHAnsi" w:cstheme="minorHAnsi"/>
        </w:rPr>
        <w:t xml:space="preserve">mployee the amount or amounts to which that employee was entitled under each of the </w:t>
      </w:r>
      <w:r w:rsidR="008B4A70">
        <w:rPr>
          <w:rFonts w:asciiTheme="minorHAnsi" w:hAnsiTheme="minorHAnsi" w:cstheme="minorHAnsi"/>
        </w:rPr>
        <w:t>Agreements</w:t>
      </w:r>
      <w:r w:rsidR="008748DB">
        <w:rPr>
          <w:rFonts w:asciiTheme="minorHAnsi" w:hAnsiTheme="minorHAnsi" w:cstheme="minorHAnsi"/>
        </w:rPr>
        <w:t xml:space="preserve"> as set out in Attachment A</w:t>
      </w:r>
      <w:r w:rsidR="00D7608F">
        <w:rPr>
          <w:rFonts w:asciiTheme="minorHAnsi" w:hAnsiTheme="minorHAnsi" w:cstheme="minorHAnsi"/>
        </w:rPr>
        <w:t>; and</w:t>
      </w:r>
    </w:p>
    <w:p w14:paraId="228FB3FD" w14:textId="66AC3A6A" w:rsidR="001A16F7" w:rsidRDefault="005E3A8D" w:rsidP="001B6183">
      <w:pPr>
        <w:pStyle w:val="FWOparagraphlevel1"/>
        <w:numPr>
          <w:ilvl w:val="1"/>
          <w:numId w:val="26"/>
        </w:numPr>
        <w:rPr>
          <w:rFonts w:asciiTheme="minorHAnsi" w:hAnsiTheme="minorHAnsi" w:cstheme="minorHAnsi"/>
        </w:rPr>
      </w:pPr>
      <w:r>
        <w:rPr>
          <w:rFonts w:asciiTheme="minorHAnsi" w:hAnsiTheme="minorHAnsi" w:cstheme="minorHAnsi"/>
        </w:rPr>
        <w:t>subs</w:t>
      </w:r>
      <w:r w:rsidR="001A16F7">
        <w:rPr>
          <w:rFonts w:asciiTheme="minorHAnsi" w:hAnsiTheme="minorHAnsi" w:cstheme="minorHAnsi"/>
        </w:rPr>
        <w:t xml:space="preserve">ection 535(1) of the FW Act </w:t>
      </w:r>
      <w:r w:rsidR="001821DC">
        <w:rPr>
          <w:rFonts w:asciiTheme="minorHAnsi" w:hAnsiTheme="minorHAnsi" w:cstheme="minorHAnsi"/>
        </w:rPr>
        <w:t xml:space="preserve">by failing to make and keep employee records as </w:t>
      </w:r>
      <w:r w:rsidR="00746491">
        <w:rPr>
          <w:rFonts w:asciiTheme="minorHAnsi" w:hAnsiTheme="minorHAnsi" w:cstheme="minorHAnsi"/>
        </w:rPr>
        <w:t>prescribed.</w:t>
      </w:r>
    </w:p>
    <w:p w14:paraId="48299CB2" w14:textId="1C3CE6BE" w:rsidR="00A06354" w:rsidRPr="005D64A6" w:rsidRDefault="00A06354" w:rsidP="00A06354">
      <w:pPr>
        <w:pStyle w:val="ListParagraph"/>
        <w:widowControl w:val="0"/>
        <w:numPr>
          <w:ilvl w:val="0"/>
          <w:numId w:val="5"/>
        </w:numPr>
        <w:spacing w:before="120" w:after="120" w:line="360" w:lineRule="auto"/>
        <w:ind w:left="567" w:hanging="567"/>
        <w:contextualSpacing w:val="0"/>
        <w:jc w:val="both"/>
        <w:rPr>
          <w:rFonts w:cs="Arial"/>
          <w:szCs w:val="24"/>
        </w:rPr>
      </w:pPr>
      <w:r w:rsidRPr="005D64A6">
        <w:rPr>
          <w:rFonts w:cs="Arial"/>
          <w:szCs w:val="24"/>
        </w:rPr>
        <w:t xml:space="preserve">The contraventions identified in </w:t>
      </w:r>
      <w:r w:rsidR="00C55512">
        <w:rPr>
          <w:rFonts w:cs="Arial"/>
          <w:szCs w:val="24"/>
        </w:rPr>
        <w:t>clause 9</w:t>
      </w:r>
      <w:r w:rsidRPr="005D64A6">
        <w:rPr>
          <w:rFonts w:cs="Arial"/>
          <w:szCs w:val="24"/>
        </w:rPr>
        <w:t xml:space="preserve"> of this Undertaking do not include:</w:t>
      </w:r>
    </w:p>
    <w:p w14:paraId="55FB15F9" w14:textId="39C54A5A" w:rsidR="006E12DE" w:rsidRPr="00654CCF" w:rsidRDefault="00A06354" w:rsidP="00654CCF">
      <w:pPr>
        <w:pStyle w:val="FWOparagraphlevel1"/>
        <w:numPr>
          <w:ilvl w:val="1"/>
          <w:numId w:val="88"/>
        </w:numPr>
        <w:rPr>
          <w:rFonts w:asciiTheme="minorHAnsi" w:hAnsiTheme="minorHAnsi" w:cstheme="minorHAnsi"/>
        </w:rPr>
      </w:pPr>
      <w:r w:rsidRPr="00654CCF">
        <w:rPr>
          <w:rFonts w:asciiTheme="minorHAnsi" w:hAnsiTheme="minorHAnsi" w:cstheme="minorHAnsi"/>
        </w:rPr>
        <w:t xml:space="preserve">any contraventions which relate to or arise as a consequence of </w:t>
      </w:r>
      <w:r w:rsidR="004C6425" w:rsidRPr="00654CCF">
        <w:rPr>
          <w:rFonts w:asciiTheme="minorHAnsi" w:hAnsiTheme="minorHAnsi" w:cstheme="minorHAnsi"/>
        </w:rPr>
        <w:t>CSU</w:t>
      </w:r>
      <w:r w:rsidRPr="00654CCF">
        <w:rPr>
          <w:rFonts w:asciiTheme="minorHAnsi" w:hAnsiTheme="minorHAnsi" w:cstheme="minorHAnsi"/>
        </w:rPr>
        <w:t xml:space="preserve"> failing to correctly apply the </w:t>
      </w:r>
      <w:r w:rsidR="001F33EE" w:rsidRPr="00654CCF">
        <w:rPr>
          <w:rFonts w:asciiTheme="minorHAnsi" w:hAnsiTheme="minorHAnsi" w:cstheme="minorHAnsi"/>
        </w:rPr>
        <w:t xml:space="preserve">Agreements </w:t>
      </w:r>
      <w:r w:rsidRPr="00654CCF">
        <w:rPr>
          <w:rFonts w:asciiTheme="minorHAnsi" w:hAnsiTheme="minorHAnsi" w:cstheme="minorHAnsi"/>
        </w:rPr>
        <w:t xml:space="preserve">to any employee </w:t>
      </w:r>
      <w:r w:rsidR="001F33EE" w:rsidRPr="00654CCF">
        <w:rPr>
          <w:rFonts w:asciiTheme="minorHAnsi" w:hAnsiTheme="minorHAnsi" w:cstheme="minorHAnsi"/>
        </w:rPr>
        <w:t xml:space="preserve">who is not an Affected </w:t>
      </w:r>
      <w:r w:rsidR="00FA1CAF" w:rsidRPr="00654CCF">
        <w:rPr>
          <w:rFonts w:asciiTheme="minorHAnsi" w:hAnsiTheme="minorHAnsi" w:cstheme="minorHAnsi"/>
        </w:rPr>
        <w:t>Employee</w:t>
      </w:r>
      <w:r w:rsidRPr="00654CCF">
        <w:rPr>
          <w:rFonts w:asciiTheme="minorHAnsi" w:hAnsiTheme="minorHAnsi" w:cstheme="minorHAnsi"/>
        </w:rPr>
        <w:t xml:space="preserve"> or because of any failure by </w:t>
      </w:r>
      <w:r w:rsidR="000E285D" w:rsidRPr="00654CCF">
        <w:rPr>
          <w:rFonts w:asciiTheme="minorHAnsi" w:hAnsiTheme="minorHAnsi" w:cstheme="minorHAnsi"/>
        </w:rPr>
        <w:t xml:space="preserve">CSU to </w:t>
      </w:r>
      <w:r w:rsidRPr="00654CCF">
        <w:rPr>
          <w:rFonts w:asciiTheme="minorHAnsi" w:hAnsiTheme="minorHAnsi" w:cstheme="minorHAnsi"/>
        </w:rPr>
        <w:t xml:space="preserve">correctly apply the </w:t>
      </w:r>
      <w:r w:rsidR="000E285D" w:rsidRPr="00654CCF">
        <w:rPr>
          <w:rFonts w:asciiTheme="minorHAnsi" w:hAnsiTheme="minorHAnsi" w:cstheme="minorHAnsi"/>
        </w:rPr>
        <w:t xml:space="preserve">Agreements </w:t>
      </w:r>
      <w:r w:rsidRPr="00654CCF">
        <w:rPr>
          <w:rFonts w:asciiTheme="minorHAnsi" w:hAnsiTheme="minorHAnsi" w:cstheme="minorHAnsi"/>
        </w:rPr>
        <w:t xml:space="preserve">to </w:t>
      </w:r>
      <w:r w:rsidR="000E285D" w:rsidRPr="00654CCF">
        <w:rPr>
          <w:rFonts w:asciiTheme="minorHAnsi" w:hAnsiTheme="minorHAnsi" w:cstheme="minorHAnsi"/>
        </w:rPr>
        <w:t>an Affected Emp</w:t>
      </w:r>
      <w:r w:rsidR="00D85F6C" w:rsidRPr="00654CCF">
        <w:rPr>
          <w:rFonts w:asciiTheme="minorHAnsi" w:hAnsiTheme="minorHAnsi" w:cstheme="minorHAnsi"/>
        </w:rPr>
        <w:t xml:space="preserve">loyee </w:t>
      </w:r>
      <w:r w:rsidRPr="00654CCF">
        <w:rPr>
          <w:rFonts w:asciiTheme="minorHAnsi" w:hAnsiTheme="minorHAnsi" w:cstheme="minorHAnsi"/>
        </w:rPr>
        <w:t xml:space="preserve">other than those set out in clause </w:t>
      </w:r>
      <w:r w:rsidR="00D85F6C" w:rsidRPr="00654CCF">
        <w:rPr>
          <w:rFonts w:asciiTheme="minorHAnsi" w:hAnsiTheme="minorHAnsi" w:cstheme="minorHAnsi"/>
        </w:rPr>
        <w:t>9</w:t>
      </w:r>
      <w:r w:rsidRPr="00654CCF">
        <w:rPr>
          <w:rFonts w:asciiTheme="minorHAnsi" w:hAnsiTheme="minorHAnsi" w:cstheme="minorHAnsi"/>
        </w:rPr>
        <w:t xml:space="preserve"> above</w:t>
      </w:r>
      <w:r w:rsidR="003E47B2" w:rsidRPr="00654CCF">
        <w:rPr>
          <w:rFonts w:asciiTheme="minorHAnsi" w:hAnsiTheme="minorHAnsi" w:cstheme="minorHAnsi"/>
        </w:rPr>
        <w:t xml:space="preserve">; </w:t>
      </w:r>
      <w:r w:rsidR="006E12DE">
        <w:rPr>
          <w:rFonts w:asciiTheme="minorHAnsi" w:hAnsiTheme="minorHAnsi" w:cstheme="minorHAnsi"/>
        </w:rPr>
        <w:t>and</w:t>
      </w:r>
    </w:p>
    <w:p w14:paraId="7849F42F" w14:textId="16AF098E" w:rsidR="00A06354" w:rsidRPr="000E6584" w:rsidRDefault="00A06354" w:rsidP="00732749">
      <w:pPr>
        <w:pStyle w:val="FWOparagraphlevel1"/>
        <w:numPr>
          <w:ilvl w:val="1"/>
          <w:numId w:val="88"/>
        </w:numPr>
        <w:rPr>
          <w:rFonts w:asciiTheme="minorHAnsi" w:hAnsiTheme="minorHAnsi" w:cstheme="minorHAnsi"/>
        </w:rPr>
      </w:pPr>
      <w:r w:rsidRPr="00E36DCE">
        <w:rPr>
          <w:rFonts w:asciiTheme="minorHAnsi" w:hAnsiTheme="minorHAnsi" w:cstheme="minorHAnsi"/>
        </w:rPr>
        <w:t xml:space="preserve">any contraventions which have not yet occurred at the date that this Undertaking is offered by </w:t>
      </w:r>
      <w:r w:rsidR="00900509" w:rsidRPr="004B7AFE">
        <w:rPr>
          <w:rFonts w:asciiTheme="minorHAnsi" w:hAnsiTheme="minorHAnsi" w:cstheme="minorHAnsi"/>
        </w:rPr>
        <w:t>CSU</w:t>
      </w:r>
      <w:r w:rsidR="00C614D4" w:rsidRPr="004B7AFE">
        <w:rPr>
          <w:rFonts w:asciiTheme="minorHAnsi" w:hAnsiTheme="minorHAnsi" w:cstheme="minorHAnsi"/>
        </w:rPr>
        <w:t>.</w:t>
      </w:r>
    </w:p>
    <w:p w14:paraId="2A7188E7" w14:textId="092AD922" w:rsidR="007D19B5" w:rsidRDefault="008C66F2" w:rsidP="001B6183">
      <w:pPr>
        <w:pStyle w:val="FWOparagraphlevel1"/>
      </w:pPr>
      <w:r>
        <w:t xml:space="preserve">Upon commencement </w:t>
      </w:r>
      <w:r w:rsidR="00E26D8A">
        <w:t xml:space="preserve">of this Undertaking, </w:t>
      </w:r>
      <w:r w:rsidR="0029455B">
        <w:t>CSU</w:t>
      </w:r>
      <w:r w:rsidR="00C27ECD">
        <w:t xml:space="preserve"> </w:t>
      </w:r>
      <w:r w:rsidR="007D19B5">
        <w:t xml:space="preserve">will take the actions set out at clauses </w:t>
      </w:r>
      <w:r w:rsidR="009D5A1F">
        <w:t xml:space="preserve">12 </w:t>
      </w:r>
      <w:r w:rsidR="007D19B5">
        <w:t xml:space="preserve">to </w:t>
      </w:r>
      <w:r w:rsidR="0088715A">
        <w:t>2</w:t>
      </w:r>
      <w:r w:rsidR="00F477FD">
        <w:t>6</w:t>
      </w:r>
      <w:r w:rsidR="0088715A">
        <w:t xml:space="preserve"> </w:t>
      </w:r>
      <w:r w:rsidR="00D400B1">
        <w:t>(inclusive)</w:t>
      </w:r>
      <w:r w:rsidR="007D19B5">
        <w:t xml:space="preserve"> below. </w:t>
      </w:r>
    </w:p>
    <w:p w14:paraId="78E1C6D9" w14:textId="26A660B3" w:rsidR="00F734BF" w:rsidRDefault="00F734BF" w:rsidP="00E81760">
      <w:pPr>
        <w:pStyle w:val="FWOparagraphlevel1"/>
      </w:pPr>
      <w:r>
        <w:t>CSU will take all reasonable steps to locate each Affected Employee owed an outstanding Wage Underpayment, Interest Amount or Superannuation Amount. Reasonable steps will include, but are not limited to, repeated and multi-channel attempts to contact an Affected Employee through:</w:t>
      </w:r>
    </w:p>
    <w:p w14:paraId="089666E6" w14:textId="72BC7D9B" w:rsidR="00F734BF" w:rsidRDefault="00F734BF" w:rsidP="00EE184E">
      <w:pPr>
        <w:pStyle w:val="FWOparagraphlevel1"/>
        <w:numPr>
          <w:ilvl w:val="0"/>
          <w:numId w:val="68"/>
        </w:numPr>
      </w:pPr>
      <w:r>
        <w:t>last known details from employee files including email, mobile telephone for direct calls and SMS and last known address for post;</w:t>
      </w:r>
      <w:r w:rsidR="005426CB">
        <w:t xml:space="preserve"> and</w:t>
      </w:r>
    </w:p>
    <w:p w14:paraId="5F0D6186" w14:textId="6FC74255" w:rsidR="00F734BF" w:rsidRDefault="00550AF2" w:rsidP="00EE184E">
      <w:pPr>
        <w:pStyle w:val="FWOparagraphlevel1"/>
        <w:numPr>
          <w:ilvl w:val="0"/>
          <w:numId w:val="68"/>
        </w:numPr>
      </w:pPr>
      <w:r>
        <w:t>utilisation of</w:t>
      </w:r>
      <w:r w:rsidR="00A358F9">
        <w:t xml:space="preserve"> </w:t>
      </w:r>
      <w:r w:rsidR="00CA07D6">
        <w:t>assistance</w:t>
      </w:r>
      <w:r w:rsidR="00A358F9">
        <w:t xml:space="preserve"> by the</w:t>
      </w:r>
      <w:r w:rsidR="00E0478D" w:rsidRPr="00031F98">
        <w:t xml:space="preserve"> Head of Department or relevant manager of the former employee </w:t>
      </w:r>
      <w:r w:rsidR="00DF5061">
        <w:t>as appropriate</w:t>
      </w:r>
      <w:r w:rsidR="00F734BF">
        <w:t>.</w:t>
      </w:r>
    </w:p>
    <w:p w14:paraId="5FC1B53D" w14:textId="4B108CF9" w:rsidR="008776D4" w:rsidRPr="007D4F72" w:rsidRDefault="003C607D" w:rsidP="001B6183">
      <w:pPr>
        <w:pStyle w:val="FWOparagraphlevel1"/>
      </w:pPr>
      <w:bookmarkStart w:id="1" w:name="_Ref79570556"/>
      <w:bookmarkStart w:id="2" w:name="_Ref11860588"/>
      <w:r>
        <w:t>By 1 February 2023</w:t>
      </w:r>
      <w:r w:rsidR="008776D4">
        <w:t xml:space="preserve">, </w:t>
      </w:r>
      <w:r w:rsidR="001B4B27">
        <w:t>CSU</w:t>
      </w:r>
      <w:r w:rsidR="008776D4">
        <w:t xml:space="preserve"> will:</w:t>
      </w:r>
      <w:bookmarkEnd w:id="1"/>
    </w:p>
    <w:p w14:paraId="67EB1C9F" w14:textId="48C8A5A3" w:rsidR="00AC624B" w:rsidRDefault="0CB5B492" w:rsidP="001B6183">
      <w:pPr>
        <w:pStyle w:val="FWOparagraphlevel1"/>
        <w:numPr>
          <w:ilvl w:val="1"/>
          <w:numId w:val="28"/>
        </w:numPr>
        <w:rPr>
          <w:rFonts w:asciiTheme="minorHAnsi" w:hAnsiTheme="minorHAnsi" w:cstheme="minorHAnsi"/>
        </w:rPr>
      </w:pPr>
      <w:r w:rsidRPr="007D4F72">
        <w:rPr>
          <w:rFonts w:asciiTheme="minorHAnsi" w:hAnsiTheme="minorHAnsi" w:cstheme="minorHAnsi"/>
        </w:rPr>
        <w:t xml:space="preserve">pay to each Affected Employee </w:t>
      </w:r>
      <w:r w:rsidR="00F734BF">
        <w:rPr>
          <w:rFonts w:asciiTheme="minorHAnsi" w:hAnsiTheme="minorHAnsi" w:cstheme="minorHAnsi"/>
        </w:rPr>
        <w:t>that</w:t>
      </w:r>
      <w:r w:rsidR="00C64F1A">
        <w:rPr>
          <w:rFonts w:asciiTheme="minorHAnsi" w:hAnsiTheme="minorHAnsi" w:cstheme="minorHAnsi"/>
        </w:rPr>
        <w:t xml:space="preserve"> CSU </w:t>
      </w:r>
      <w:r w:rsidR="00F734BF">
        <w:rPr>
          <w:rFonts w:asciiTheme="minorHAnsi" w:hAnsiTheme="minorHAnsi" w:cstheme="minorHAnsi"/>
        </w:rPr>
        <w:t xml:space="preserve">has located, </w:t>
      </w:r>
      <w:r w:rsidRPr="007D4F72">
        <w:rPr>
          <w:rFonts w:asciiTheme="minorHAnsi" w:hAnsiTheme="minorHAnsi" w:cstheme="minorHAnsi"/>
        </w:rPr>
        <w:t xml:space="preserve">any outstanding </w:t>
      </w:r>
      <w:r w:rsidR="004A59A2" w:rsidRPr="007D4F72">
        <w:rPr>
          <w:rFonts w:asciiTheme="minorHAnsi" w:hAnsiTheme="minorHAnsi" w:cstheme="minorHAnsi"/>
        </w:rPr>
        <w:t xml:space="preserve">Wage Underpayment </w:t>
      </w:r>
      <w:r w:rsidR="00AC624B">
        <w:rPr>
          <w:rFonts w:asciiTheme="minorHAnsi" w:hAnsiTheme="minorHAnsi" w:cstheme="minorHAnsi"/>
        </w:rPr>
        <w:t>relating to that Affected Employee;</w:t>
      </w:r>
    </w:p>
    <w:p w14:paraId="1CC38D12" w14:textId="415160E4" w:rsidR="00F41EC7" w:rsidRDefault="008776D4" w:rsidP="0086053C">
      <w:pPr>
        <w:pStyle w:val="FWOparagraphlevel1"/>
        <w:numPr>
          <w:ilvl w:val="1"/>
          <w:numId w:val="28"/>
        </w:numPr>
        <w:rPr>
          <w:rFonts w:asciiTheme="minorHAnsi" w:hAnsiTheme="minorHAnsi" w:cstheme="minorHAnsi"/>
        </w:rPr>
      </w:pPr>
      <w:r w:rsidRPr="00DD1572">
        <w:rPr>
          <w:rFonts w:asciiTheme="minorHAnsi" w:hAnsiTheme="minorHAnsi" w:cstheme="minorHAnsi"/>
        </w:rPr>
        <w:t xml:space="preserve">pay to </w:t>
      </w:r>
      <w:r w:rsidR="0049797F" w:rsidRPr="00DD1572">
        <w:rPr>
          <w:rFonts w:asciiTheme="minorHAnsi" w:hAnsiTheme="minorHAnsi" w:cstheme="minorHAnsi"/>
        </w:rPr>
        <w:t xml:space="preserve">the nominated superannuation fund for </w:t>
      </w:r>
      <w:r w:rsidRPr="00E81760">
        <w:rPr>
          <w:rFonts w:asciiTheme="minorHAnsi" w:hAnsiTheme="minorHAnsi" w:cstheme="minorHAnsi"/>
        </w:rPr>
        <w:t xml:space="preserve">each </w:t>
      </w:r>
      <w:r w:rsidRPr="00DD1572">
        <w:rPr>
          <w:rFonts w:asciiTheme="minorHAnsi" w:hAnsiTheme="minorHAnsi" w:cstheme="minorHAnsi"/>
        </w:rPr>
        <w:t>Affected Employee</w:t>
      </w:r>
      <w:r w:rsidR="00DF09BE">
        <w:rPr>
          <w:rFonts w:asciiTheme="minorHAnsi" w:hAnsiTheme="minorHAnsi" w:cstheme="minorHAnsi"/>
        </w:rPr>
        <w:t>,</w:t>
      </w:r>
      <w:r w:rsidR="0049797F" w:rsidRPr="00DD1572">
        <w:rPr>
          <w:rFonts w:asciiTheme="minorHAnsi" w:hAnsiTheme="minorHAnsi" w:cstheme="minorHAnsi"/>
        </w:rPr>
        <w:t xml:space="preserve"> any outstanding </w:t>
      </w:r>
      <w:r w:rsidR="0063392B" w:rsidRPr="00E81760">
        <w:rPr>
          <w:rFonts w:asciiTheme="minorHAnsi" w:hAnsiTheme="minorHAnsi" w:cstheme="minorHAnsi"/>
        </w:rPr>
        <w:t>Superannuation Amount</w:t>
      </w:r>
      <w:r w:rsidR="0049797F" w:rsidRPr="00E81760">
        <w:rPr>
          <w:rFonts w:asciiTheme="minorHAnsi" w:hAnsiTheme="minorHAnsi" w:cstheme="minorHAnsi"/>
        </w:rPr>
        <w:t xml:space="preserve"> </w:t>
      </w:r>
      <w:r w:rsidR="0049797F" w:rsidRPr="008072BC">
        <w:rPr>
          <w:rFonts w:asciiTheme="minorHAnsi" w:hAnsiTheme="minorHAnsi" w:cstheme="minorHAnsi"/>
        </w:rPr>
        <w:t>relating to</w:t>
      </w:r>
      <w:r w:rsidR="00D96262" w:rsidRPr="008072BC">
        <w:rPr>
          <w:rFonts w:asciiTheme="minorHAnsi" w:hAnsiTheme="minorHAnsi" w:cstheme="minorHAnsi"/>
        </w:rPr>
        <w:t xml:space="preserve"> </w:t>
      </w:r>
      <w:r w:rsidR="00FA3366" w:rsidRPr="001A6163">
        <w:rPr>
          <w:rFonts w:asciiTheme="minorHAnsi" w:hAnsiTheme="minorHAnsi" w:cstheme="minorHAnsi"/>
        </w:rPr>
        <w:t>that</w:t>
      </w:r>
      <w:r w:rsidR="0049797F" w:rsidRPr="001A6163">
        <w:rPr>
          <w:rFonts w:asciiTheme="minorHAnsi" w:hAnsiTheme="minorHAnsi" w:cstheme="minorHAnsi"/>
        </w:rPr>
        <w:t xml:space="preserve"> Affected Employee</w:t>
      </w:r>
      <w:r w:rsidR="00F41EC7">
        <w:rPr>
          <w:rFonts w:asciiTheme="minorHAnsi" w:hAnsiTheme="minorHAnsi" w:cstheme="minorHAnsi"/>
        </w:rPr>
        <w:t>; and</w:t>
      </w:r>
      <w:r w:rsidR="0049797F" w:rsidRPr="001A6163">
        <w:rPr>
          <w:rFonts w:asciiTheme="minorHAnsi" w:hAnsiTheme="minorHAnsi" w:cstheme="minorHAnsi"/>
        </w:rPr>
        <w:t xml:space="preserve"> </w:t>
      </w:r>
    </w:p>
    <w:p w14:paraId="3C9C116F" w14:textId="518D4BF4" w:rsidR="00F41EC7" w:rsidRPr="00EE184E" w:rsidRDefault="00F41EC7" w:rsidP="00DD1572">
      <w:pPr>
        <w:pStyle w:val="FWOparagraphlevel1"/>
        <w:numPr>
          <w:ilvl w:val="1"/>
          <w:numId w:val="28"/>
        </w:numPr>
        <w:rPr>
          <w:rFonts w:asciiTheme="minorHAnsi" w:hAnsiTheme="minorHAnsi" w:cstheme="minorHAnsi"/>
        </w:rPr>
      </w:pPr>
      <w:r>
        <w:rPr>
          <w:rFonts w:asciiTheme="minorHAnsi" w:hAnsiTheme="minorHAnsi" w:cstheme="minorHAnsi"/>
        </w:rPr>
        <w:t>pay to each Affected Employee that CSU has located</w:t>
      </w:r>
      <w:r w:rsidR="006B095E">
        <w:rPr>
          <w:rFonts w:asciiTheme="minorHAnsi" w:hAnsiTheme="minorHAnsi" w:cstheme="minorHAnsi"/>
        </w:rPr>
        <w:t xml:space="preserve"> and their respective nominated superannuation fund</w:t>
      </w:r>
      <w:r>
        <w:rPr>
          <w:rFonts w:asciiTheme="minorHAnsi" w:hAnsiTheme="minorHAnsi" w:cstheme="minorHAnsi"/>
        </w:rPr>
        <w:t>, the</w:t>
      </w:r>
      <w:r w:rsidRPr="007D4F72">
        <w:rPr>
          <w:rFonts w:asciiTheme="minorHAnsi" w:hAnsiTheme="minorHAnsi" w:cstheme="minorHAnsi"/>
        </w:rPr>
        <w:t xml:space="preserve"> </w:t>
      </w:r>
      <w:r>
        <w:rPr>
          <w:rFonts w:asciiTheme="minorHAnsi" w:hAnsiTheme="minorHAnsi" w:cstheme="minorHAnsi"/>
        </w:rPr>
        <w:t xml:space="preserve">associated </w:t>
      </w:r>
      <w:r w:rsidRPr="007D4F72">
        <w:rPr>
          <w:rFonts w:asciiTheme="minorHAnsi" w:hAnsiTheme="minorHAnsi" w:cstheme="minorHAnsi"/>
        </w:rPr>
        <w:t>Interest Amount</w:t>
      </w:r>
      <w:r>
        <w:rPr>
          <w:rFonts w:asciiTheme="minorHAnsi" w:hAnsiTheme="minorHAnsi" w:cstheme="minorHAnsi"/>
        </w:rPr>
        <w:t xml:space="preserve"> (of the outstanding Wage Underpayment and outstanding Superannuation Amount) </w:t>
      </w:r>
      <w:r w:rsidRPr="007D4F72">
        <w:rPr>
          <w:rFonts w:asciiTheme="minorHAnsi" w:hAnsiTheme="minorHAnsi" w:cstheme="minorHAnsi"/>
        </w:rPr>
        <w:t>relating to that Affected Employee</w:t>
      </w:r>
      <w:r>
        <w:rPr>
          <w:rFonts w:asciiTheme="minorHAnsi" w:hAnsiTheme="minorHAnsi" w:cstheme="minorHAnsi"/>
        </w:rPr>
        <w:t>.</w:t>
      </w:r>
    </w:p>
    <w:p w14:paraId="5099A71C" w14:textId="4C9128D7" w:rsidR="00571796" w:rsidRPr="002661B1" w:rsidRDefault="0063392B" w:rsidP="00DD1572">
      <w:pPr>
        <w:pStyle w:val="FWOparagraphlevel1"/>
      </w:pPr>
      <w:bookmarkStart w:id="3" w:name="_Ref22822318"/>
      <w:bookmarkStart w:id="4" w:name="_Ref79570607"/>
      <w:bookmarkStart w:id="5" w:name="_Ref83135994"/>
      <w:bookmarkEnd w:id="2"/>
      <w:r w:rsidRPr="002661B1">
        <w:t>By 28 February 2023</w:t>
      </w:r>
      <w:r w:rsidR="0082436D" w:rsidRPr="002661B1">
        <w:t xml:space="preserve">, </w:t>
      </w:r>
      <w:r w:rsidR="001B4B27" w:rsidRPr="002661B1">
        <w:t>CSU</w:t>
      </w:r>
      <w:r w:rsidR="0082436D" w:rsidRPr="002661B1">
        <w:t xml:space="preserve"> will</w:t>
      </w:r>
      <w:r w:rsidR="0082436D">
        <w:t xml:space="preserve"> provide to</w:t>
      </w:r>
      <w:r w:rsidR="0082436D" w:rsidRPr="002661B1">
        <w:t xml:space="preserve"> the FWO </w:t>
      </w:r>
      <w:r w:rsidR="002F73CF" w:rsidRPr="002661B1">
        <w:t>R</w:t>
      </w:r>
      <w:r w:rsidR="00C27ECD" w:rsidRPr="002661B1">
        <w:t xml:space="preserve">easonable </w:t>
      </w:r>
      <w:r w:rsidR="002F73CF">
        <w:t>E</w:t>
      </w:r>
      <w:r w:rsidR="0082436D">
        <w:t>vidence</w:t>
      </w:r>
      <w:r w:rsidR="0082436D" w:rsidRPr="002661B1">
        <w:t xml:space="preserve"> of</w:t>
      </w:r>
      <w:r w:rsidR="00571796">
        <w:t>:</w:t>
      </w:r>
      <w:r w:rsidR="00230DE0" w:rsidRPr="002661B1">
        <w:t xml:space="preserve"> </w:t>
      </w:r>
    </w:p>
    <w:p w14:paraId="77B74840" w14:textId="05A59A63" w:rsidR="00F734BF" w:rsidRDefault="00230DE0" w:rsidP="00031F98">
      <w:pPr>
        <w:pStyle w:val="FWOparagraphlevel1"/>
        <w:numPr>
          <w:ilvl w:val="1"/>
          <w:numId w:val="5"/>
        </w:numPr>
      </w:pPr>
      <w:r w:rsidRPr="002661B1">
        <w:t>a</w:t>
      </w:r>
      <w:r w:rsidR="0082436D" w:rsidRPr="002661B1">
        <w:t>ll</w:t>
      </w:r>
      <w:r w:rsidR="0082436D">
        <w:t xml:space="preserve"> payments made to rectify the</w:t>
      </w:r>
      <w:r w:rsidR="00D12345">
        <w:t xml:space="preserve"> Total </w:t>
      </w:r>
      <w:r w:rsidR="0082436D">
        <w:t>Underpayment</w:t>
      </w:r>
      <w:bookmarkEnd w:id="3"/>
      <w:r w:rsidR="0082436D">
        <w:t xml:space="preserve"> </w:t>
      </w:r>
      <w:bookmarkEnd w:id="4"/>
      <w:r w:rsidR="00D12345">
        <w:t xml:space="preserve">and Interest </w:t>
      </w:r>
      <w:r w:rsidR="00AD5FA8">
        <w:t>Amount</w:t>
      </w:r>
      <w:r w:rsidR="00571796">
        <w:t>; and</w:t>
      </w:r>
    </w:p>
    <w:p w14:paraId="1EC836FC" w14:textId="34A7AC41" w:rsidR="0082436D" w:rsidRDefault="0082436D" w:rsidP="00031F98">
      <w:pPr>
        <w:pStyle w:val="FWOparagraphlevel1"/>
        <w:numPr>
          <w:ilvl w:val="1"/>
          <w:numId w:val="5"/>
        </w:numPr>
      </w:pPr>
      <w:r>
        <w:t>the steps taken in accordance with clause</w:t>
      </w:r>
      <w:r w:rsidR="00A0784A">
        <w:t xml:space="preserve"> </w:t>
      </w:r>
      <w:r w:rsidR="00F5342E">
        <w:t>12</w:t>
      </w:r>
      <w:r w:rsidR="00E9161A">
        <w:t xml:space="preserve">, for any Affected Employee whom </w:t>
      </w:r>
      <w:r w:rsidR="00130E89">
        <w:t>CSU</w:t>
      </w:r>
      <w:r w:rsidR="00E9161A">
        <w:t xml:space="preserve"> could not locate</w:t>
      </w:r>
      <w:r>
        <w:t>.</w:t>
      </w:r>
    </w:p>
    <w:p w14:paraId="260E3467" w14:textId="77777777" w:rsidR="001B411B" w:rsidRDefault="009F2A66" w:rsidP="00C01A5C">
      <w:pPr>
        <w:pStyle w:val="FWOparagraphlevel1"/>
      </w:pPr>
      <w:r>
        <w:t xml:space="preserve">Every 90 days from 28 February 2023 </w:t>
      </w:r>
      <w:r w:rsidR="00667902">
        <w:t>until 28 February 2024, CSU will provide to the FWO Reasonable Evidence of</w:t>
      </w:r>
      <w:r w:rsidR="001B411B">
        <w:t>:</w:t>
      </w:r>
    </w:p>
    <w:p w14:paraId="2365B59B" w14:textId="3F8ABB67" w:rsidR="001B411B" w:rsidRDefault="00667902" w:rsidP="003714A2">
      <w:pPr>
        <w:pStyle w:val="FWOparagraphlevel1"/>
        <w:numPr>
          <w:ilvl w:val="1"/>
          <w:numId w:val="81"/>
        </w:numPr>
        <w:rPr>
          <w:rFonts w:asciiTheme="minorHAnsi" w:hAnsiTheme="minorHAnsi" w:cstheme="minorHAnsi"/>
        </w:rPr>
      </w:pPr>
      <w:r w:rsidRPr="003714A2">
        <w:rPr>
          <w:rFonts w:asciiTheme="minorHAnsi" w:hAnsiTheme="minorHAnsi" w:cstheme="minorHAnsi"/>
        </w:rPr>
        <w:t xml:space="preserve">the steps taken in accordance with clause </w:t>
      </w:r>
      <w:r w:rsidR="00F5342E" w:rsidRPr="003714A2">
        <w:rPr>
          <w:rFonts w:asciiTheme="minorHAnsi" w:hAnsiTheme="minorHAnsi" w:cstheme="minorHAnsi"/>
        </w:rPr>
        <w:t>1</w:t>
      </w:r>
      <w:r w:rsidR="00F5342E">
        <w:rPr>
          <w:rFonts w:asciiTheme="minorHAnsi" w:hAnsiTheme="minorHAnsi" w:cstheme="minorHAnsi"/>
        </w:rPr>
        <w:t>2</w:t>
      </w:r>
      <w:r w:rsidR="00F5342E" w:rsidRPr="003714A2">
        <w:rPr>
          <w:rFonts w:asciiTheme="minorHAnsi" w:hAnsiTheme="minorHAnsi" w:cstheme="minorHAnsi"/>
        </w:rPr>
        <w:t xml:space="preserve"> </w:t>
      </w:r>
      <w:r w:rsidR="0009164C" w:rsidRPr="003714A2">
        <w:rPr>
          <w:rFonts w:asciiTheme="minorHAnsi" w:hAnsiTheme="minorHAnsi" w:cstheme="minorHAnsi"/>
        </w:rPr>
        <w:t>in the previous 90 days</w:t>
      </w:r>
      <w:r w:rsidR="001B411B">
        <w:rPr>
          <w:rFonts w:asciiTheme="minorHAnsi" w:hAnsiTheme="minorHAnsi" w:cstheme="minorHAnsi"/>
        </w:rPr>
        <w:t>;</w:t>
      </w:r>
      <w:r w:rsidR="00F01AFD" w:rsidRPr="003714A2">
        <w:rPr>
          <w:rFonts w:asciiTheme="minorHAnsi" w:hAnsiTheme="minorHAnsi" w:cstheme="minorHAnsi"/>
        </w:rPr>
        <w:t xml:space="preserve"> and </w:t>
      </w:r>
    </w:p>
    <w:p w14:paraId="72E70FDC" w14:textId="0B989A99" w:rsidR="009F2A66" w:rsidRPr="00031F98" w:rsidRDefault="00DD2D21" w:rsidP="003714A2">
      <w:pPr>
        <w:pStyle w:val="FWOparagraphlevel1"/>
        <w:numPr>
          <w:ilvl w:val="1"/>
          <w:numId w:val="81"/>
        </w:numPr>
        <w:rPr>
          <w:rFonts w:asciiTheme="minorHAnsi" w:hAnsiTheme="minorHAnsi" w:cstheme="minorHAnsi"/>
        </w:rPr>
      </w:pPr>
      <w:r>
        <w:rPr>
          <w:rFonts w:asciiTheme="minorHAnsi" w:hAnsiTheme="minorHAnsi" w:cstheme="minorHAnsi"/>
        </w:rPr>
        <w:t xml:space="preserve">any </w:t>
      </w:r>
      <w:r w:rsidR="00F01AFD" w:rsidRPr="003714A2">
        <w:rPr>
          <w:rFonts w:asciiTheme="minorHAnsi" w:hAnsiTheme="minorHAnsi" w:cstheme="minorHAnsi"/>
        </w:rPr>
        <w:t xml:space="preserve">payments </w:t>
      </w:r>
      <w:r>
        <w:rPr>
          <w:rFonts w:asciiTheme="minorHAnsi" w:hAnsiTheme="minorHAnsi" w:cstheme="minorHAnsi"/>
        </w:rPr>
        <w:t>subsequently</w:t>
      </w:r>
      <w:r w:rsidR="00D3197B" w:rsidRPr="00031F98">
        <w:rPr>
          <w:rFonts w:asciiTheme="minorHAnsi" w:hAnsiTheme="minorHAnsi" w:cstheme="minorHAnsi"/>
        </w:rPr>
        <w:t xml:space="preserve"> </w:t>
      </w:r>
      <w:r w:rsidR="00F01AFD" w:rsidRPr="00031F98">
        <w:rPr>
          <w:rFonts w:asciiTheme="minorHAnsi" w:hAnsiTheme="minorHAnsi" w:cstheme="minorHAnsi"/>
        </w:rPr>
        <w:t>made to rectify the Total Underpayment and Interest Amount</w:t>
      </w:r>
      <w:r w:rsidR="00D3197B" w:rsidRPr="00031F98">
        <w:rPr>
          <w:rFonts w:asciiTheme="minorHAnsi" w:hAnsiTheme="minorHAnsi" w:cstheme="minorHAnsi"/>
        </w:rPr>
        <w:t xml:space="preserve">. </w:t>
      </w:r>
    </w:p>
    <w:p w14:paraId="10444354" w14:textId="48443A81" w:rsidR="007D19B5" w:rsidRPr="007D4F72" w:rsidRDefault="007D19B5" w:rsidP="001B6183">
      <w:pPr>
        <w:pStyle w:val="FWOparagraphlevel1"/>
      </w:pPr>
      <w:bookmarkStart w:id="6" w:name="_Ref83136395"/>
      <w:bookmarkEnd w:id="5"/>
      <w:r>
        <w:t xml:space="preserve">If any of the </w:t>
      </w:r>
      <w:r w:rsidR="008776D4">
        <w:t>Affected Employees</w:t>
      </w:r>
      <w:r>
        <w:t xml:space="preserve"> to whom</w:t>
      </w:r>
      <w:r w:rsidR="003809C0">
        <w:t xml:space="preserve"> a</w:t>
      </w:r>
      <w:r w:rsidR="00BD3B01">
        <w:t xml:space="preserve"> Wage Underpayment </w:t>
      </w:r>
      <w:r w:rsidR="003809C0">
        <w:t>is</w:t>
      </w:r>
      <w:r>
        <w:t xml:space="preserve"> owed cannot be located </w:t>
      </w:r>
      <w:r w:rsidR="0063392B">
        <w:t xml:space="preserve">by 28 February </w:t>
      </w:r>
      <w:r w:rsidR="00230DE0">
        <w:t>2024</w:t>
      </w:r>
      <w:r>
        <w:t xml:space="preserve">, </w:t>
      </w:r>
      <w:r w:rsidR="00327FD8">
        <w:t>CSU</w:t>
      </w:r>
      <w:r w:rsidR="003809C0">
        <w:t xml:space="preserve"> </w:t>
      </w:r>
      <w:r>
        <w:t xml:space="preserve">will pay the </w:t>
      </w:r>
      <w:r w:rsidR="00FC3716">
        <w:t xml:space="preserve">Wage </w:t>
      </w:r>
      <w:r w:rsidR="00384BCF">
        <w:t>U</w:t>
      </w:r>
      <w:r>
        <w:t>nderpayment</w:t>
      </w:r>
      <w:r w:rsidR="00384BCF">
        <w:t>s</w:t>
      </w:r>
      <w:r>
        <w:t xml:space="preserve"> owing to those </w:t>
      </w:r>
      <w:r w:rsidR="008776D4">
        <w:t>Affected Employees</w:t>
      </w:r>
      <w:r>
        <w:t xml:space="preserve"> </w:t>
      </w:r>
      <w:r w:rsidR="00F7270A">
        <w:t xml:space="preserve">(as set out in clause </w:t>
      </w:r>
      <w:r w:rsidR="00587AC6">
        <w:t>13</w:t>
      </w:r>
      <w:r w:rsidR="00F7270A">
        <w:t xml:space="preserve">) </w:t>
      </w:r>
      <w:r>
        <w:t xml:space="preserve">to the Commonwealth of Australia in accordance with section 559 of the FW Act by 1 April </w:t>
      </w:r>
      <w:r w:rsidR="00230DE0">
        <w:t>2024</w:t>
      </w:r>
      <w:r>
        <w:t xml:space="preserve">.  </w:t>
      </w:r>
      <w:r w:rsidR="00327FD8">
        <w:t>CSU</w:t>
      </w:r>
      <w:r>
        <w:t xml:space="preserve"> will complete the required documents supplied by the FWO for this purpose.</w:t>
      </w:r>
      <w:bookmarkEnd w:id="6"/>
      <w:r w:rsidR="009359B2">
        <w:t xml:space="preserve"> </w:t>
      </w:r>
    </w:p>
    <w:p w14:paraId="00436CA0" w14:textId="20A506C7" w:rsidR="008072BC" w:rsidRDefault="007D19B5" w:rsidP="008072BC">
      <w:pPr>
        <w:pStyle w:val="FWOparagraphlevel1"/>
      </w:pPr>
      <w:bookmarkStart w:id="7" w:name="_Ref83136397"/>
      <w:r>
        <w:t xml:space="preserve">In the event that the FWO is able to locate and contact any </w:t>
      </w:r>
      <w:r w:rsidR="008776D4">
        <w:t>Affected Employees</w:t>
      </w:r>
      <w:r>
        <w:t xml:space="preserve"> to whom </w:t>
      </w:r>
      <w:r w:rsidR="00FC3716">
        <w:t xml:space="preserve">the Wage </w:t>
      </w:r>
      <w:r>
        <w:t xml:space="preserve">Underpayments are owed as set out in clause </w:t>
      </w:r>
      <w:r w:rsidR="0075031E">
        <w:t xml:space="preserve">16 </w:t>
      </w:r>
      <w:r>
        <w:t xml:space="preserve">directly above, the FWO will (in addition to its obligations under section 559 of the FW Act) notify </w:t>
      </w:r>
      <w:r w:rsidR="00327FD8">
        <w:t>CSU</w:t>
      </w:r>
      <w:r>
        <w:t xml:space="preserve"> in writing of the name</w:t>
      </w:r>
      <w:r w:rsidR="006559F5">
        <w:t>,</w:t>
      </w:r>
      <w:r>
        <w:t xml:space="preserve"> contact</w:t>
      </w:r>
      <w:r w:rsidR="006559F5">
        <w:t xml:space="preserve"> and payment</w:t>
      </w:r>
      <w:r w:rsidR="00B50CAF">
        <w:t xml:space="preserve"> method</w:t>
      </w:r>
      <w:r>
        <w:t xml:space="preserve"> details of the </w:t>
      </w:r>
      <w:r w:rsidR="008776D4">
        <w:t>Affected Employee</w:t>
      </w:r>
      <w:r>
        <w:t xml:space="preserve">. </w:t>
      </w:r>
    </w:p>
    <w:p w14:paraId="25D7AA6F" w14:textId="2237A835" w:rsidR="007D19B5" w:rsidRPr="007D4F72" w:rsidRDefault="007D19B5" w:rsidP="008072BC">
      <w:pPr>
        <w:pStyle w:val="FWOparagraphlevel1"/>
      </w:pPr>
      <w:r>
        <w:t xml:space="preserve">Within </w:t>
      </w:r>
      <w:r w:rsidR="00327FD8">
        <w:t>28</w:t>
      </w:r>
      <w:r>
        <w:t xml:space="preserve"> days of receiving any such notice</w:t>
      </w:r>
      <w:r w:rsidR="00F734BF">
        <w:t xml:space="preserve"> under clause </w:t>
      </w:r>
      <w:r w:rsidR="008C7DFE">
        <w:t xml:space="preserve">17 </w:t>
      </w:r>
      <w:r w:rsidR="00327FD8">
        <w:t>CSU</w:t>
      </w:r>
      <w:r>
        <w:t xml:space="preserve"> will:</w:t>
      </w:r>
      <w:bookmarkEnd w:id="7"/>
    </w:p>
    <w:p w14:paraId="5DB231A6" w14:textId="5D1AA888" w:rsidR="007D19B5" w:rsidRPr="00045EA6" w:rsidRDefault="001E348A" w:rsidP="00045EA6">
      <w:pPr>
        <w:pStyle w:val="FWOparagraphlevel1"/>
        <w:numPr>
          <w:ilvl w:val="1"/>
          <w:numId w:val="83"/>
        </w:numPr>
        <w:rPr>
          <w:rFonts w:asciiTheme="minorHAnsi" w:hAnsiTheme="minorHAnsi" w:cstheme="minorHAnsi"/>
        </w:rPr>
      </w:pPr>
      <w:r w:rsidRPr="00045EA6">
        <w:rPr>
          <w:rFonts w:asciiTheme="minorHAnsi" w:hAnsiTheme="minorHAnsi" w:cstheme="minorHAnsi"/>
        </w:rPr>
        <w:t>p</w:t>
      </w:r>
      <w:r w:rsidR="009A7AC3" w:rsidRPr="00045EA6">
        <w:rPr>
          <w:rFonts w:asciiTheme="minorHAnsi" w:hAnsiTheme="minorHAnsi" w:cstheme="minorHAnsi"/>
        </w:rPr>
        <w:t>ay</w:t>
      </w:r>
      <w:r w:rsidRPr="00045EA6">
        <w:rPr>
          <w:rFonts w:asciiTheme="minorHAnsi" w:hAnsiTheme="minorHAnsi" w:cstheme="minorHAnsi"/>
        </w:rPr>
        <w:t xml:space="preserve"> to</w:t>
      </w:r>
      <w:r w:rsidR="009A7AC3" w:rsidRPr="00045EA6">
        <w:rPr>
          <w:rFonts w:asciiTheme="minorHAnsi" w:hAnsiTheme="minorHAnsi" w:cstheme="minorHAnsi"/>
        </w:rPr>
        <w:t xml:space="preserve"> the Affected Employee </w:t>
      </w:r>
      <w:r w:rsidR="008776D4" w:rsidRPr="00045EA6">
        <w:rPr>
          <w:rFonts w:asciiTheme="minorHAnsi" w:hAnsiTheme="minorHAnsi" w:cstheme="minorHAnsi"/>
        </w:rPr>
        <w:t>the Interest Amount</w:t>
      </w:r>
      <w:r w:rsidR="00FA3366" w:rsidRPr="00045EA6">
        <w:rPr>
          <w:rFonts w:asciiTheme="minorHAnsi" w:hAnsiTheme="minorHAnsi" w:cstheme="minorHAnsi"/>
        </w:rPr>
        <w:t xml:space="preserve"> relating to the</w:t>
      </w:r>
      <w:r w:rsidR="001C4946" w:rsidRPr="00045EA6">
        <w:rPr>
          <w:rFonts w:asciiTheme="minorHAnsi" w:hAnsiTheme="minorHAnsi" w:cstheme="minorHAnsi"/>
        </w:rPr>
        <w:t xml:space="preserve"> Affected Employee’s </w:t>
      </w:r>
      <w:r w:rsidR="00AD5FA8" w:rsidRPr="00045EA6">
        <w:rPr>
          <w:rFonts w:asciiTheme="minorHAnsi" w:hAnsiTheme="minorHAnsi" w:cstheme="minorHAnsi"/>
        </w:rPr>
        <w:t xml:space="preserve">Wage </w:t>
      </w:r>
      <w:r w:rsidR="00FA3366" w:rsidRPr="00045EA6">
        <w:rPr>
          <w:rFonts w:asciiTheme="minorHAnsi" w:hAnsiTheme="minorHAnsi" w:cstheme="minorHAnsi"/>
        </w:rPr>
        <w:t>Underpayment</w:t>
      </w:r>
      <w:r w:rsidR="002C4CE4">
        <w:rPr>
          <w:rFonts w:asciiTheme="minorHAnsi" w:hAnsiTheme="minorHAnsi" w:cstheme="minorHAnsi"/>
        </w:rPr>
        <w:t xml:space="preserve"> as set out in clause </w:t>
      </w:r>
      <w:r w:rsidR="008C7DFE">
        <w:rPr>
          <w:rFonts w:asciiTheme="minorHAnsi" w:hAnsiTheme="minorHAnsi" w:cstheme="minorHAnsi"/>
        </w:rPr>
        <w:t>13</w:t>
      </w:r>
      <w:r w:rsidR="007D19B5" w:rsidRPr="00045EA6">
        <w:rPr>
          <w:rFonts w:asciiTheme="minorHAnsi" w:hAnsiTheme="minorHAnsi" w:cstheme="minorHAnsi"/>
        </w:rPr>
        <w:t xml:space="preserve">; and </w:t>
      </w:r>
    </w:p>
    <w:p w14:paraId="40788620" w14:textId="62C04903" w:rsidR="00F56D62" w:rsidRPr="00031F98" w:rsidRDefault="001E348A" w:rsidP="00045EA6">
      <w:pPr>
        <w:pStyle w:val="FWOparagraphlevel1"/>
        <w:numPr>
          <w:ilvl w:val="1"/>
          <w:numId w:val="83"/>
        </w:numPr>
        <w:rPr>
          <w:rFonts w:asciiTheme="minorHAnsi" w:hAnsiTheme="minorHAnsi" w:cstheme="minorHAnsi"/>
        </w:rPr>
      </w:pPr>
      <w:r w:rsidRPr="00045EA6">
        <w:rPr>
          <w:rFonts w:asciiTheme="minorHAnsi" w:hAnsiTheme="minorHAnsi" w:cstheme="minorHAnsi"/>
        </w:rPr>
        <w:t>p</w:t>
      </w:r>
      <w:r w:rsidR="009A7AC3" w:rsidRPr="00045EA6">
        <w:rPr>
          <w:rFonts w:asciiTheme="minorHAnsi" w:hAnsiTheme="minorHAnsi" w:cstheme="minorHAnsi"/>
        </w:rPr>
        <w:t>ay to the Affected Employee’s nominated superannuation fund</w:t>
      </w:r>
      <w:r w:rsidR="006371A5">
        <w:rPr>
          <w:rFonts w:asciiTheme="minorHAnsi" w:hAnsiTheme="minorHAnsi" w:cstheme="minorHAnsi"/>
        </w:rPr>
        <w:t>,</w:t>
      </w:r>
      <w:r w:rsidR="009A7AC3" w:rsidRPr="00045EA6">
        <w:rPr>
          <w:rFonts w:asciiTheme="minorHAnsi" w:hAnsiTheme="minorHAnsi" w:cstheme="minorHAnsi"/>
        </w:rPr>
        <w:t xml:space="preserve"> the </w:t>
      </w:r>
      <w:r w:rsidR="0063392B" w:rsidRPr="00045EA6">
        <w:rPr>
          <w:rFonts w:asciiTheme="minorHAnsi" w:hAnsiTheme="minorHAnsi" w:cstheme="minorHAnsi"/>
        </w:rPr>
        <w:t>Superannuation Amount</w:t>
      </w:r>
      <w:r w:rsidR="00592444" w:rsidRPr="00045EA6">
        <w:rPr>
          <w:rFonts w:asciiTheme="minorHAnsi" w:hAnsiTheme="minorHAnsi" w:cstheme="minorHAnsi"/>
        </w:rPr>
        <w:t xml:space="preserve"> and associated Interest Amount relating to the Affected Employee</w:t>
      </w:r>
      <w:r w:rsidR="00611B5D">
        <w:rPr>
          <w:rFonts w:asciiTheme="minorHAnsi" w:hAnsiTheme="minorHAnsi" w:cstheme="minorHAnsi"/>
        </w:rPr>
        <w:t xml:space="preserve"> as set out in clause </w:t>
      </w:r>
      <w:r w:rsidR="008C7DFE">
        <w:rPr>
          <w:rFonts w:asciiTheme="minorHAnsi" w:hAnsiTheme="minorHAnsi" w:cstheme="minorHAnsi"/>
        </w:rPr>
        <w:t>13</w:t>
      </w:r>
      <w:r w:rsidR="00045EA6">
        <w:rPr>
          <w:rFonts w:asciiTheme="minorHAnsi" w:hAnsiTheme="minorHAnsi" w:cstheme="minorHAnsi"/>
        </w:rPr>
        <w:t>.</w:t>
      </w:r>
    </w:p>
    <w:p w14:paraId="3FD557A3" w14:textId="06EFDD65" w:rsidR="009A7AC3" w:rsidRPr="007D4F72" w:rsidRDefault="00102F00" w:rsidP="006D128F">
      <w:pPr>
        <w:spacing w:after="160" w:line="259" w:lineRule="auto"/>
        <w:rPr>
          <w:rFonts w:asciiTheme="minorHAnsi" w:hAnsiTheme="minorHAnsi" w:cstheme="minorHAnsi"/>
          <w:b/>
          <w:sz w:val="24"/>
          <w:szCs w:val="24"/>
        </w:rPr>
      </w:pPr>
      <w:r>
        <w:rPr>
          <w:rFonts w:asciiTheme="minorHAnsi" w:hAnsiTheme="minorHAnsi" w:cstheme="minorHAnsi"/>
          <w:b/>
          <w:sz w:val="24"/>
          <w:szCs w:val="24"/>
        </w:rPr>
        <w:t>Reviews, s</w:t>
      </w:r>
      <w:r w:rsidR="00264CA8" w:rsidRPr="007D4F72">
        <w:rPr>
          <w:rFonts w:asciiTheme="minorHAnsi" w:hAnsiTheme="minorHAnsi" w:cstheme="minorHAnsi"/>
          <w:b/>
          <w:sz w:val="24"/>
          <w:szCs w:val="24"/>
        </w:rPr>
        <w:t xml:space="preserve">ystems </w:t>
      </w:r>
      <w:r w:rsidR="001C6936" w:rsidRPr="007D4F72">
        <w:rPr>
          <w:rFonts w:asciiTheme="minorHAnsi" w:hAnsiTheme="minorHAnsi" w:cstheme="minorHAnsi"/>
          <w:b/>
          <w:sz w:val="24"/>
          <w:szCs w:val="24"/>
        </w:rPr>
        <w:t>improvements</w:t>
      </w:r>
      <w:r w:rsidR="00F12779" w:rsidRPr="007D4F72">
        <w:rPr>
          <w:rFonts w:asciiTheme="minorHAnsi" w:hAnsiTheme="minorHAnsi" w:cstheme="minorHAnsi"/>
          <w:b/>
          <w:sz w:val="24"/>
          <w:szCs w:val="24"/>
        </w:rPr>
        <w:t xml:space="preserve"> and training</w:t>
      </w:r>
    </w:p>
    <w:p w14:paraId="6DB5618F" w14:textId="5758E371" w:rsidR="002231C1" w:rsidRPr="007D4F72" w:rsidRDefault="0063392B" w:rsidP="00B76925">
      <w:pPr>
        <w:pStyle w:val="FWOparagraphlevel1"/>
      </w:pPr>
      <w:bookmarkStart w:id="8" w:name="_Ref82607969"/>
      <w:r>
        <w:t>By 1 February 2023</w:t>
      </w:r>
      <w:r w:rsidR="001C6936">
        <w:t xml:space="preserve">, </w:t>
      </w:r>
      <w:r w:rsidR="00327FD8">
        <w:t>CSU</w:t>
      </w:r>
      <w:r w:rsidR="001C6936">
        <w:t xml:space="preserve"> will</w:t>
      </w:r>
      <w:r w:rsidR="007D2298">
        <w:t>,</w:t>
      </w:r>
      <w:r w:rsidR="001C6936">
        <w:t xml:space="preserve"> </w:t>
      </w:r>
      <w:r w:rsidR="006116CE">
        <w:t xml:space="preserve">in further consultation with FWO, </w:t>
      </w:r>
      <w:r w:rsidR="00A87683">
        <w:t xml:space="preserve">undertake, </w:t>
      </w:r>
      <w:r w:rsidR="0030218A">
        <w:t>implement</w:t>
      </w:r>
      <w:r w:rsidR="002F73CF">
        <w:t xml:space="preserve"> or have </w:t>
      </w:r>
      <w:r w:rsidR="008E2B60">
        <w:t>implemented the</w:t>
      </w:r>
      <w:r w:rsidR="001C6936">
        <w:t xml:space="preserve"> </w:t>
      </w:r>
      <w:r w:rsidR="00891776">
        <w:t xml:space="preserve">following </w:t>
      </w:r>
      <w:r w:rsidR="00A87683">
        <w:t xml:space="preserve">reviews, </w:t>
      </w:r>
      <w:r w:rsidR="0041036D">
        <w:t xml:space="preserve">systems improvements </w:t>
      </w:r>
      <w:r w:rsidR="00C56FDA">
        <w:t>and/or training</w:t>
      </w:r>
      <w:r w:rsidR="001C6936">
        <w:t xml:space="preserve"> </w:t>
      </w:r>
      <w:r w:rsidR="002231C1">
        <w:t xml:space="preserve">to avoid any repeat of similar contraventions that </w:t>
      </w:r>
      <w:r w:rsidR="00D400B1">
        <w:t xml:space="preserve">are </w:t>
      </w:r>
      <w:r w:rsidR="002231C1">
        <w:t xml:space="preserve">relied on as the basis for this </w:t>
      </w:r>
      <w:r w:rsidR="0030218A">
        <w:t>U</w:t>
      </w:r>
      <w:r w:rsidR="002231C1">
        <w:t>ndertaking</w:t>
      </w:r>
      <w:r w:rsidR="00B15943">
        <w:t>:</w:t>
      </w:r>
    </w:p>
    <w:p w14:paraId="501BFDE4" w14:textId="081A558C" w:rsidR="004A057D" w:rsidRDefault="00550E83" w:rsidP="00720382">
      <w:pPr>
        <w:pStyle w:val="FWOparagraphlevel1"/>
        <w:numPr>
          <w:ilvl w:val="1"/>
          <w:numId w:val="39"/>
        </w:numPr>
      </w:pPr>
      <w:r>
        <w:t>develop</w:t>
      </w:r>
      <w:r w:rsidR="00513440">
        <w:t>, distribute and implement</w:t>
      </w:r>
      <w:r>
        <w:t xml:space="preserve"> written guidelines to ensure consistenc</w:t>
      </w:r>
      <w:r w:rsidR="007162D5">
        <w:t>y</w:t>
      </w:r>
      <w:r>
        <w:t xml:space="preserve"> in </w:t>
      </w:r>
      <w:r w:rsidR="001E5A82">
        <w:t>application</w:t>
      </w:r>
      <w:r w:rsidR="00F85309">
        <w:t xml:space="preserve"> of casual academic pay rates</w:t>
      </w:r>
      <w:r w:rsidR="004A057D">
        <w:t>;</w:t>
      </w:r>
    </w:p>
    <w:p w14:paraId="083EFB85" w14:textId="10C7A569" w:rsidR="00102F00" w:rsidRDefault="002C250C" w:rsidP="00720382">
      <w:pPr>
        <w:pStyle w:val="FWOparagraphlevel1"/>
        <w:numPr>
          <w:ilvl w:val="1"/>
          <w:numId w:val="39"/>
        </w:numPr>
      </w:pPr>
      <w:r>
        <w:t xml:space="preserve">perform a detailed review of </w:t>
      </w:r>
      <w:r w:rsidR="00102F00">
        <w:t>CSU’s payroll processes to analyse areas for automation and streamlining;</w:t>
      </w:r>
    </w:p>
    <w:p w14:paraId="562171A1" w14:textId="1C638106" w:rsidR="00B601FE" w:rsidRDefault="002B0758" w:rsidP="00720382">
      <w:pPr>
        <w:pStyle w:val="FWOparagraphlevel1"/>
        <w:numPr>
          <w:ilvl w:val="1"/>
          <w:numId w:val="39"/>
        </w:numPr>
      </w:pPr>
      <w:r>
        <w:t xml:space="preserve">implement the </w:t>
      </w:r>
      <w:r w:rsidR="003B268B">
        <w:t>actions identified as a result of the review detailed in b) above;</w:t>
      </w:r>
    </w:p>
    <w:p w14:paraId="44896C69" w14:textId="60760C3B" w:rsidR="005221AD" w:rsidRDefault="007846B1" w:rsidP="00720382">
      <w:pPr>
        <w:pStyle w:val="FWOparagraphlevel1"/>
        <w:numPr>
          <w:ilvl w:val="1"/>
          <w:numId w:val="39"/>
        </w:numPr>
      </w:pPr>
      <w:r>
        <w:t>d</w:t>
      </w:r>
      <w:r w:rsidR="00592BFB">
        <w:t xml:space="preserve">evelop </w:t>
      </w:r>
      <w:r w:rsidR="003A4049">
        <w:t xml:space="preserve">guidance on </w:t>
      </w:r>
      <w:r w:rsidR="00914772">
        <w:t xml:space="preserve">the minimum engagement periods for </w:t>
      </w:r>
      <w:r w:rsidR="003A4049">
        <w:t xml:space="preserve">casual professional staff </w:t>
      </w:r>
      <w:r w:rsidR="00914772">
        <w:t>for</w:t>
      </w:r>
      <w:r w:rsidR="005221AD">
        <w:t xml:space="preserve"> all business schools and units</w:t>
      </w:r>
      <w:r w:rsidR="00D862D9">
        <w:t xml:space="preserve"> and ensure that the guidance is communicated to all</w:t>
      </w:r>
      <w:r w:rsidR="00E9038B">
        <w:t xml:space="preserve"> relevant existing and commencing staff</w:t>
      </w:r>
      <w:r w:rsidR="005221AD">
        <w:t>;</w:t>
      </w:r>
    </w:p>
    <w:p w14:paraId="7674FC2E" w14:textId="66A47491" w:rsidR="00720382" w:rsidRDefault="00955FE3" w:rsidP="00720382">
      <w:pPr>
        <w:pStyle w:val="FWOparagraphlevel1"/>
        <w:numPr>
          <w:ilvl w:val="1"/>
          <w:numId w:val="39"/>
        </w:numPr>
      </w:pPr>
      <w:r>
        <w:t>enhance</w:t>
      </w:r>
      <w:r w:rsidR="00B6070E">
        <w:t xml:space="preserve"> system configurations for</w:t>
      </w:r>
      <w:r w:rsidR="00E74FAB">
        <w:t xml:space="preserve"> </w:t>
      </w:r>
      <w:r w:rsidR="00B6070E">
        <w:t xml:space="preserve">casual academics </w:t>
      </w:r>
      <w:r w:rsidR="009E3F44">
        <w:t xml:space="preserve">to </w:t>
      </w:r>
      <w:r w:rsidR="00B6070E">
        <w:t xml:space="preserve">align pay code types with the </w:t>
      </w:r>
      <w:r w:rsidR="009E3F44">
        <w:t>appropriate contracting types</w:t>
      </w:r>
      <w:r w:rsidR="00720382" w:rsidRPr="007D4F72">
        <w:t xml:space="preserve">; </w:t>
      </w:r>
    </w:p>
    <w:p w14:paraId="2070EE2D" w14:textId="2B64300B" w:rsidR="008740F6" w:rsidRDefault="002B7A98" w:rsidP="00720382">
      <w:pPr>
        <w:pStyle w:val="FWOparagraphlevel1"/>
        <w:numPr>
          <w:ilvl w:val="1"/>
          <w:numId w:val="39"/>
        </w:numPr>
      </w:pPr>
      <w:r>
        <w:t xml:space="preserve">implement system </w:t>
      </w:r>
      <w:r w:rsidR="009236B1">
        <w:t>controls to restrict</w:t>
      </w:r>
      <w:r w:rsidR="001E3009">
        <w:t xml:space="preserve"> pay code selection to only those consistent with the terms of the enterprise agreement;</w:t>
      </w:r>
    </w:p>
    <w:p w14:paraId="7207FF8F" w14:textId="17901539" w:rsidR="00983EF8" w:rsidRDefault="009913F5" w:rsidP="00720382">
      <w:pPr>
        <w:pStyle w:val="FWOparagraphlevel1"/>
        <w:numPr>
          <w:ilvl w:val="1"/>
          <w:numId w:val="39"/>
        </w:numPr>
      </w:pPr>
      <w:r>
        <w:t xml:space="preserve">conduct </w:t>
      </w:r>
      <w:r w:rsidR="00983EF8">
        <w:t>post implementation check</w:t>
      </w:r>
      <w:r w:rsidR="00412EE5">
        <w:t>s</w:t>
      </w:r>
      <w:r w:rsidR="00983EF8">
        <w:t xml:space="preserve"> of the control</w:t>
      </w:r>
      <w:r w:rsidR="00412EE5">
        <w:t xml:space="preserve">s described </w:t>
      </w:r>
      <w:r w:rsidR="002D01AB">
        <w:t>in clause</w:t>
      </w:r>
      <w:r w:rsidR="00F03404">
        <w:t>s</w:t>
      </w:r>
      <w:r w:rsidR="002D01AB">
        <w:t xml:space="preserve"> </w:t>
      </w:r>
      <w:r w:rsidR="0015770A">
        <w:t>1</w:t>
      </w:r>
      <w:r w:rsidR="002E6F7F">
        <w:t>9</w:t>
      </w:r>
      <w:r w:rsidR="0015770A">
        <w:t xml:space="preserve"> </w:t>
      </w:r>
      <w:r w:rsidR="00FA6B49">
        <w:t>e</w:t>
      </w:r>
      <w:r w:rsidR="00F03404">
        <w:t xml:space="preserve">) </w:t>
      </w:r>
      <w:r w:rsidR="008740F6">
        <w:t xml:space="preserve">and </w:t>
      </w:r>
      <w:r w:rsidR="00FA6B49">
        <w:t>f</w:t>
      </w:r>
      <w:r w:rsidR="006F158B">
        <w:t xml:space="preserve">) </w:t>
      </w:r>
      <w:r w:rsidR="00412EE5">
        <w:t>above</w:t>
      </w:r>
      <w:r w:rsidR="00DB16AF">
        <w:t xml:space="preserve"> to ensure </w:t>
      </w:r>
      <w:r w:rsidR="007D551A">
        <w:t xml:space="preserve">both effectiveness of </w:t>
      </w:r>
      <w:r w:rsidR="00387771">
        <w:t xml:space="preserve">operation of system controls and </w:t>
      </w:r>
      <w:r w:rsidR="00631D38">
        <w:t>accuracy of resulting payment outcomes</w:t>
      </w:r>
      <w:r w:rsidR="00412EE5">
        <w:t xml:space="preserve">; </w:t>
      </w:r>
    </w:p>
    <w:p w14:paraId="5E28C363" w14:textId="10654434" w:rsidR="0075030F" w:rsidRDefault="00FD777C" w:rsidP="00016455">
      <w:pPr>
        <w:pStyle w:val="FWOparagraphlevel1"/>
        <w:numPr>
          <w:ilvl w:val="1"/>
          <w:numId w:val="39"/>
        </w:numPr>
      </w:pPr>
      <w:r>
        <w:t>provid</w:t>
      </w:r>
      <w:r w:rsidR="006E66FD">
        <w:t>e</w:t>
      </w:r>
      <w:r>
        <w:t xml:space="preserve"> additional training and briefings to </w:t>
      </w:r>
      <w:r w:rsidR="0080494D">
        <w:t xml:space="preserve">existing </w:t>
      </w:r>
      <w:r>
        <w:t xml:space="preserve">Workload Planners, Unit Co-ordinators, Payroll and People and Culture staff </w:t>
      </w:r>
      <w:r w:rsidR="0080494D">
        <w:t xml:space="preserve">as well as to </w:t>
      </w:r>
      <w:r w:rsidR="007173E8">
        <w:t xml:space="preserve">such staff engaged during the operation of this Undertaking </w:t>
      </w:r>
      <w:r>
        <w:t xml:space="preserve">to understand their obligations and </w:t>
      </w:r>
      <w:r w:rsidR="007173E8">
        <w:t xml:space="preserve">as necessary, </w:t>
      </w:r>
      <w:r>
        <w:t>the changes made to controls (as described in clause</w:t>
      </w:r>
      <w:r w:rsidR="00E563FA">
        <w:t xml:space="preserve">s </w:t>
      </w:r>
      <w:r w:rsidR="008241F9">
        <w:t>1</w:t>
      </w:r>
      <w:r w:rsidR="00DD657A">
        <w:t>9</w:t>
      </w:r>
      <w:r w:rsidR="008241F9">
        <w:t xml:space="preserve"> </w:t>
      </w:r>
      <w:r w:rsidR="007173E8">
        <w:t>e</w:t>
      </w:r>
      <w:r>
        <w:t>)</w:t>
      </w:r>
      <w:r w:rsidR="00BC185B">
        <w:t xml:space="preserve"> and </w:t>
      </w:r>
      <w:r w:rsidR="007173E8">
        <w:t>f</w:t>
      </w:r>
      <w:r w:rsidR="00BC185B">
        <w:t>)</w:t>
      </w:r>
      <w:r>
        <w:t xml:space="preserve"> above</w:t>
      </w:r>
      <w:r w:rsidR="00E563FA">
        <w:t>)</w:t>
      </w:r>
      <w:r>
        <w:t>; and</w:t>
      </w:r>
    </w:p>
    <w:p w14:paraId="715AE184" w14:textId="60BB29B6" w:rsidR="00891776" w:rsidRPr="007D4F72" w:rsidRDefault="00720382" w:rsidP="00016455">
      <w:pPr>
        <w:pStyle w:val="FWOparagraphlevel1"/>
        <w:numPr>
          <w:ilvl w:val="1"/>
          <w:numId w:val="39"/>
        </w:numPr>
      </w:pPr>
      <w:r w:rsidRPr="007D4F72">
        <w:t xml:space="preserve">implement on-going compliance monitoring activities through </w:t>
      </w:r>
      <w:r w:rsidR="006A7B48" w:rsidRPr="007D4F72">
        <w:t xml:space="preserve">appropriate </w:t>
      </w:r>
      <w:r w:rsidRPr="007D4F72">
        <w:t>mechanisms to confirm accuracy of payments</w:t>
      </w:r>
      <w:r w:rsidR="006A7B48" w:rsidRPr="007D4F72">
        <w:t>.</w:t>
      </w:r>
    </w:p>
    <w:p w14:paraId="714701A7" w14:textId="5C83BFF9" w:rsidR="0030218A" w:rsidRPr="007D4F72" w:rsidRDefault="00B53538" w:rsidP="00B76925">
      <w:pPr>
        <w:pStyle w:val="FWOparagraphlevel1"/>
      </w:pPr>
      <w:r>
        <w:t>By 28 February 2023</w:t>
      </w:r>
      <w:r w:rsidR="0030218A" w:rsidRPr="007D4F72">
        <w:t xml:space="preserve">, </w:t>
      </w:r>
      <w:r w:rsidR="00327FD8" w:rsidRPr="007D4F72">
        <w:t>CSU</w:t>
      </w:r>
      <w:r w:rsidR="0030218A" w:rsidRPr="007D4F72">
        <w:t xml:space="preserve"> will provide to the FWO </w:t>
      </w:r>
      <w:r w:rsidR="002F73CF" w:rsidRPr="007D4F72">
        <w:t>Reasonable Evidence</w:t>
      </w:r>
      <w:r w:rsidR="0030218A" w:rsidRPr="007D4F72">
        <w:t xml:space="preserve"> </w:t>
      </w:r>
      <w:r w:rsidR="002F73CF" w:rsidRPr="007D4F72">
        <w:t xml:space="preserve">of CSU’s compliance with </w:t>
      </w:r>
      <w:r w:rsidR="0041036D" w:rsidRPr="007D4F72">
        <w:t>c</w:t>
      </w:r>
      <w:r w:rsidR="002F73CF" w:rsidRPr="007D4F72">
        <w:t xml:space="preserve">lause </w:t>
      </w:r>
      <w:r w:rsidR="00E36DCE">
        <w:t>19</w:t>
      </w:r>
      <w:r w:rsidR="003B36FC" w:rsidRPr="007D4F72">
        <w:t>.</w:t>
      </w:r>
      <w:r w:rsidR="006668D1" w:rsidRPr="007D4F72">
        <w:t xml:space="preserve"> </w:t>
      </w:r>
    </w:p>
    <w:p w14:paraId="70C83BE0" w14:textId="728ED6CA" w:rsidR="00135BC1" w:rsidRPr="007D4F72" w:rsidRDefault="00135BC1" w:rsidP="00135BC1">
      <w:pPr>
        <w:pStyle w:val="FWOparagraphlevel1"/>
        <w:numPr>
          <w:ilvl w:val="0"/>
          <w:numId w:val="0"/>
        </w:numPr>
        <w:rPr>
          <w:b/>
          <w:bCs/>
        </w:rPr>
      </w:pPr>
      <w:r w:rsidRPr="007D4F72">
        <w:rPr>
          <w:b/>
          <w:bCs/>
        </w:rPr>
        <w:t xml:space="preserve">Establishment of a complaints and review mechanism for </w:t>
      </w:r>
      <w:r w:rsidR="0041036D" w:rsidRPr="007D4F72">
        <w:rPr>
          <w:b/>
          <w:bCs/>
        </w:rPr>
        <w:t>Affected Employees</w:t>
      </w:r>
    </w:p>
    <w:p w14:paraId="35C26832" w14:textId="66AC4DCE" w:rsidR="00135BC1" w:rsidRPr="007D4F72" w:rsidRDefault="003A7349" w:rsidP="00F916A7">
      <w:pPr>
        <w:pStyle w:val="FWOparagraphlevel1"/>
      </w:pPr>
      <w:r>
        <w:t>B</w:t>
      </w:r>
      <w:r w:rsidR="00B07E99">
        <w:t>y</w:t>
      </w:r>
      <w:r>
        <w:t xml:space="preserve"> </w:t>
      </w:r>
      <w:r w:rsidR="008D6F8D">
        <w:t>5</w:t>
      </w:r>
      <w:r>
        <w:t xml:space="preserve"> September 2022</w:t>
      </w:r>
      <w:r w:rsidR="00135BC1" w:rsidRPr="007D4F72">
        <w:t xml:space="preserve">, </w:t>
      </w:r>
      <w:r w:rsidR="00327FD8" w:rsidRPr="007D4F72">
        <w:t>CSU</w:t>
      </w:r>
      <w:r w:rsidR="00135BC1" w:rsidRPr="007D4F72">
        <w:t xml:space="preserve"> will establish a complaints and review mechanism </w:t>
      </w:r>
      <w:r w:rsidR="00F916A7" w:rsidRPr="007D4F72">
        <w:t>(</w:t>
      </w:r>
      <w:r w:rsidR="0041036D" w:rsidRPr="007D4F72">
        <w:rPr>
          <w:b/>
          <w:bCs/>
        </w:rPr>
        <w:t>M</w:t>
      </w:r>
      <w:r w:rsidR="00F916A7" w:rsidRPr="007D4F72">
        <w:rPr>
          <w:b/>
          <w:bCs/>
        </w:rPr>
        <w:t>echanism</w:t>
      </w:r>
      <w:r w:rsidR="00F916A7" w:rsidRPr="007D4F72">
        <w:t xml:space="preserve">) </w:t>
      </w:r>
      <w:r w:rsidR="00135BC1" w:rsidRPr="007D4F72">
        <w:t xml:space="preserve">for </w:t>
      </w:r>
      <w:r w:rsidR="0041036D" w:rsidRPr="007D4F72">
        <w:t>Affected Employees</w:t>
      </w:r>
      <w:r w:rsidR="00412AAD" w:rsidRPr="007D4F72">
        <w:t xml:space="preserve"> in relation to the</w:t>
      </w:r>
      <w:r w:rsidR="00D36901" w:rsidRPr="007D4F72">
        <w:t xml:space="preserve"> Total</w:t>
      </w:r>
      <w:r w:rsidR="00412AAD" w:rsidRPr="007D4F72">
        <w:t xml:space="preserve"> Underpayments</w:t>
      </w:r>
      <w:r w:rsidR="00C13703" w:rsidRPr="007D4F72">
        <w:t xml:space="preserve"> and Interest Amounts</w:t>
      </w:r>
      <w:r w:rsidR="00F916A7" w:rsidRPr="007D4F72">
        <w:t>.</w:t>
      </w:r>
      <w:r w:rsidR="000F27EF">
        <w:t xml:space="preserve"> The existence of the Mechanism will be promoted to </w:t>
      </w:r>
      <w:r w:rsidR="00C46C09">
        <w:t xml:space="preserve">Affected Employees </w:t>
      </w:r>
      <w:r w:rsidR="00EA09AC">
        <w:t xml:space="preserve">in each communication </w:t>
      </w:r>
      <w:r w:rsidR="002D476A">
        <w:t>in relation to the Total Underpayments</w:t>
      </w:r>
      <w:r w:rsidR="00C46C09">
        <w:t xml:space="preserve">. </w:t>
      </w:r>
      <w:r w:rsidR="0044750A">
        <w:t xml:space="preserve">Guidance will be issued </w:t>
      </w:r>
      <w:r w:rsidR="0064024C">
        <w:t>to</w:t>
      </w:r>
      <w:r w:rsidR="00143867">
        <w:t xml:space="preserve"> all decision makers under the terms of the Mechanism detailing </w:t>
      </w:r>
      <w:r w:rsidR="004651BC">
        <w:t xml:space="preserve">CSU’s approach to </w:t>
      </w:r>
      <w:r w:rsidR="008777C9">
        <w:t xml:space="preserve">assumptions and expectations in regard to </w:t>
      </w:r>
      <w:r w:rsidR="004651BC">
        <w:t>resolving th</w:t>
      </w:r>
      <w:r w:rsidR="0018400C">
        <w:t>e disputes</w:t>
      </w:r>
      <w:r w:rsidR="008777C9">
        <w:t>.</w:t>
      </w:r>
      <w:r w:rsidR="0018400C">
        <w:t xml:space="preserve"> </w:t>
      </w:r>
      <w:r w:rsidR="0044750A">
        <w:t xml:space="preserve"> </w:t>
      </w:r>
    </w:p>
    <w:p w14:paraId="7E4154E4" w14:textId="77CFE8BD" w:rsidR="00436C2D" w:rsidRDefault="00436C2D" w:rsidP="004D07D8">
      <w:pPr>
        <w:pStyle w:val="FWOparagraphlevel1"/>
      </w:pPr>
      <w:r>
        <w:t xml:space="preserve">CSU will notify the FWO within </w:t>
      </w:r>
      <w:r w:rsidR="00673DE9">
        <w:t>14</w:t>
      </w:r>
      <w:r>
        <w:t xml:space="preserve"> days of becoming aware of any dispute </w:t>
      </w:r>
      <w:r w:rsidR="003D563A">
        <w:t xml:space="preserve">covered by clause </w:t>
      </w:r>
      <w:r w:rsidR="00373F0A">
        <w:t xml:space="preserve">21 </w:t>
      </w:r>
      <w:r w:rsidR="00584806">
        <w:t xml:space="preserve">and will take all </w:t>
      </w:r>
      <w:r w:rsidR="00E07085">
        <w:t>necessary</w:t>
      </w:r>
      <w:r w:rsidR="00584806">
        <w:t xml:space="preserve"> steps to </w:t>
      </w:r>
      <w:r w:rsidR="00E07085">
        <w:t xml:space="preserve">seek </w:t>
      </w:r>
      <w:r w:rsidR="00E07085" w:rsidRPr="002844A8">
        <w:t xml:space="preserve">to resolve any dispute </w:t>
      </w:r>
      <w:r w:rsidR="008C0B88" w:rsidRPr="002844A8">
        <w:t xml:space="preserve">in line with </w:t>
      </w:r>
      <w:r w:rsidR="00D14498" w:rsidRPr="002844A8">
        <w:t xml:space="preserve">the process detailed in </w:t>
      </w:r>
      <w:r w:rsidR="008C0B88" w:rsidRPr="002844A8">
        <w:t>clause 53 of the 2018 Agreement</w:t>
      </w:r>
      <w:r w:rsidR="007B4B24" w:rsidRPr="002844A8">
        <w:t>.</w:t>
      </w:r>
      <w:r w:rsidR="007B4B24">
        <w:t xml:space="preserve"> </w:t>
      </w:r>
    </w:p>
    <w:p w14:paraId="4E6C8329" w14:textId="7E208894" w:rsidR="00D11347" w:rsidRPr="007D4F72" w:rsidRDefault="007564A3" w:rsidP="004D07D8">
      <w:pPr>
        <w:pStyle w:val="FWOparagraphlevel1"/>
      </w:pPr>
      <w:r>
        <w:t xml:space="preserve">CSU will establish and maintain centralised oversight of any dispute </w:t>
      </w:r>
      <w:r w:rsidR="00DF2291">
        <w:t xml:space="preserve">covered by clause 21 above </w:t>
      </w:r>
      <w:r w:rsidR="005A6B70">
        <w:t>to ensure consisten</w:t>
      </w:r>
      <w:r w:rsidR="003F40A4">
        <w:t>t management and outcomes</w:t>
      </w:r>
      <w:r w:rsidR="00357702">
        <w:t xml:space="preserve">. </w:t>
      </w:r>
    </w:p>
    <w:p w14:paraId="785EE4EA" w14:textId="308C4005" w:rsidR="00525970" w:rsidRPr="007D4F72" w:rsidRDefault="00F45203" w:rsidP="00611B4A">
      <w:pPr>
        <w:pStyle w:val="FWOparagraphlevel1"/>
      </w:pPr>
      <w:r>
        <w:t>Where appropriate, t</w:t>
      </w:r>
      <w:r w:rsidR="00436C2D">
        <w:t xml:space="preserve">he FWO will notify CSU within </w:t>
      </w:r>
      <w:r w:rsidR="00EC3E4B">
        <w:t xml:space="preserve">14 </w:t>
      </w:r>
      <w:r w:rsidR="00436C2D">
        <w:t xml:space="preserve">days of any </w:t>
      </w:r>
      <w:r w:rsidR="005E1F73">
        <w:t>R</w:t>
      </w:r>
      <w:r w:rsidR="00720382">
        <w:t>equest</w:t>
      </w:r>
      <w:r w:rsidR="00436C2D">
        <w:t xml:space="preserve"> for </w:t>
      </w:r>
      <w:r w:rsidR="005E1F73">
        <w:t>A</w:t>
      </w:r>
      <w:r w:rsidR="00720382">
        <w:t>ssistance</w:t>
      </w:r>
      <w:r w:rsidR="00436C2D">
        <w:t xml:space="preserve"> being received </w:t>
      </w:r>
      <w:r w:rsidR="00412AAD">
        <w:t xml:space="preserve">by </w:t>
      </w:r>
      <w:r w:rsidR="004C3504">
        <w:t xml:space="preserve">an Affected Employee </w:t>
      </w:r>
      <w:r w:rsidR="00436C2D">
        <w:t xml:space="preserve">where the FWO identifies that the </w:t>
      </w:r>
      <w:r w:rsidR="0041036D">
        <w:t xml:space="preserve">Mechanism </w:t>
      </w:r>
      <w:r w:rsidR="00436C2D">
        <w:t xml:space="preserve">has not first been followed. </w:t>
      </w:r>
      <w:r>
        <w:t>Where appropriate, t</w:t>
      </w:r>
      <w:r w:rsidR="00436C2D">
        <w:t xml:space="preserve">he FWO will take no further action in relation to such a </w:t>
      </w:r>
      <w:r w:rsidR="004C3504">
        <w:t>Request for Assistance</w:t>
      </w:r>
      <w:r w:rsidR="00436C2D">
        <w:t xml:space="preserve"> until the </w:t>
      </w:r>
      <w:r w:rsidR="0041036D">
        <w:t xml:space="preserve">Mechanism </w:t>
      </w:r>
      <w:r w:rsidR="00436C2D">
        <w:t xml:space="preserve">has been followed. </w:t>
      </w:r>
    </w:p>
    <w:p w14:paraId="2647F180" w14:textId="59A71C2E" w:rsidR="00916354" w:rsidRDefault="00135BC1" w:rsidP="00F8311E">
      <w:pPr>
        <w:pStyle w:val="FWOparagraphlevel1"/>
      </w:pPr>
      <w:r w:rsidRPr="007D4F72">
        <w:t xml:space="preserve">Within </w:t>
      </w:r>
      <w:r w:rsidR="00F00E0C">
        <w:t>6</w:t>
      </w:r>
      <w:r w:rsidR="009F3D52">
        <w:t xml:space="preserve">0 days of </w:t>
      </w:r>
      <w:r w:rsidR="00F00E0C">
        <w:t>receipt</w:t>
      </w:r>
      <w:r w:rsidRPr="007D4F72">
        <w:t xml:space="preserve">, </w:t>
      </w:r>
      <w:r w:rsidR="00327FD8" w:rsidRPr="007D4F72">
        <w:t>CSU</w:t>
      </w:r>
      <w:r w:rsidRPr="007D4F72">
        <w:t xml:space="preserve"> will provide to the FWO information regarding the </w:t>
      </w:r>
      <w:r w:rsidR="00F916A7" w:rsidRPr="007D4F72">
        <w:t xml:space="preserve">outcome of any complaint and/or review made under the </w:t>
      </w:r>
      <w:r w:rsidR="0041036D" w:rsidRPr="007D4F72">
        <w:t>Mechanism</w:t>
      </w:r>
      <w:r w:rsidR="006B6D05">
        <w:t>. CSU will also provide</w:t>
      </w:r>
      <w:r w:rsidR="00081CD9">
        <w:t>, within a reasonable period specified by the FWO,</w:t>
      </w:r>
      <w:r w:rsidR="00F916A7" w:rsidRPr="007D4F72">
        <w:t xml:space="preserve"> any such further </w:t>
      </w:r>
      <w:r w:rsidR="00F8311E" w:rsidRPr="007D4F72">
        <w:t>reasonable evidence</w:t>
      </w:r>
      <w:r w:rsidR="00F916A7" w:rsidRPr="007D4F72">
        <w:t xml:space="preserve"> </w:t>
      </w:r>
      <w:r w:rsidR="000C762F">
        <w:t>that the FWO require</w:t>
      </w:r>
      <w:r w:rsidR="00081CD9">
        <w:t>s</w:t>
      </w:r>
      <w:r w:rsidR="000C762F">
        <w:t xml:space="preserve"> </w:t>
      </w:r>
      <w:r w:rsidR="00F916A7" w:rsidRPr="007D4F72">
        <w:t xml:space="preserve">to satisfy itself that </w:t>
      </w:r>
      <w:r w:rsidR="00327FD8" w:rsidRPr="007D4F72">
        <w:t>CSU</w:t>
      </w:r>
      <w:r w:rsidR="00F916A7" w:rsidRPr="007D4F72">
        <w:t xml:space="preserve"> has met its obligations with respect to the </w:t>
      </w:r>
      <w:r w:rsidR="002435FF" w:rsidRPr="007D4F72">
        <w:t>A</w:t>
      </w:r>
      <w:r w:rsidR="00F916A7" w:rsidRPr="007D4F72">
        <w:t xml:space="preserve">ffected </w:t>
      </w:r>
      <w:r w:rsidR="002435FF" w:rsidRPr="007D4F72">
        <w:t>E</w:t>
      </w:r>
      <w:r w:rsidR="00F916A7" w:rsidRPr="007D4F72">
        <w:t xml:space="preserve">mployees under this </w:t>
      </w:r>
      <w:r w:rsidR="007479A0" w:rsidRPr="007D4F72">
        <w:t>U</w:t>
      </w:r>
      <w:r w:rsidR="00F916A7" w:rsidRPr="007D4F72">
        <w:t>ndertaking and/or the FW Act.</w:t>
      </w:r>
      <w:r w:rsidR="00412AAD" w:rsidRPr="007D4F72">
        <w:t xml:space="preserve"> </w:t>
      </w:r>
    </w:p>
    <w:p w14:paraId="3B9103E0" w14:textId="55C6420E" w:rsidR="00611B4A" w:rsidRDefault="00611B4A" w:rsidP="00611B4A">
      <w:pPr>
        <w:pStyle w:val="FWOparagraphlevel1"/>
      </w:pPr>
      <w:r>
        <w:t xml:space="preserve">CSU undertakes to cooperate fully in relation to any Request for Assistance received by the FWO in relation to an Affected Employee where the dispute has not been </w:t>
      </w:r>
      <w:r w:rsidR="006F3329">
        <w:t xml:space="preserve">satisfactorily </w:t>
      </w:r>
      <w:r>
        <w:t xml:space="preserve">resolved under the terms of the Mechanism. </w:t>
      </w:r>
    </w:p>
    <w:p w14:paraId="198462A5" w14:textId="77777777" w:rsidR="00376594" w:rsidRPr="007D4F72" w:rsidRDefault="00376594" w:rsidP="00376594">
      <w:pPr>
        <w:pStyle w:val="FWOparagraphlevel1"/>
        <w:numPr>
          <w:ilvl w:val="0"/>
          <w:numId w:val="0"/>
        </w:numPr>
        <w:rPr>
          <w:b/>
          <w:bCs/>
        </w:rPr>
      </w:pPr>
      <w:r w:rsidRPr="007D4F72">
        <w:rPr>
          <w:b/>
          <w:bCs/>
        </w:rPr>
        <w:t>Extensions on times for completion</w:t>
      </w:r>
    </w:p>
    <w:p w14:paraId="06C90AF1" w14:textId="5405771D" w:rsidR="00376594" w:rsidRPr="007D4F72" w:rsidRDefault="00376594" w:rsidP="00376594">
      <w:pPr>
        <w:pStyle w:val="FWOparagraphlevel1"/>
      </w:pPr>
      <w:r>
        <w:t>CSU may request of the FWO an extension on a time specified for completion of an obligation under this Undertaking. The FWO will not unreasonably withhold agreement on a request for an extension of time.</w:t>
      </w:r>
    </w:p>
    <w:p w14:paraId="65514344" w14:textId="102FCE0E" w:rsidR="004D09C9" w:rsidRPr="007D4F72" w:rsidRDefault="00376594" w:rsidP="00376594">
      <w:pPr>
        <w:pStyle w:val="FWOparagraphlevel1"/>
      </w:pPr>
      <w:r>
        <w:t xml:space="preserve"> 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28E0ADFB" w14:textId="77777777" w:rsidR="00810FE5" w:rsidRPr="007D4F72" w:rsidRDefault="00810FE5" w:rsidP="00810FE5">
      <w:pPr>
        <w:pStyle w:val="FWOparagraphlevel1"/>
        <w:numPr>
          <w:ilvl w:val="0"/>
          <w:numId w:val="0"/>
        </w:numPr>
        <w:rPr>
          <w:b/>
          <w:bCs/>
        </w:rPr>
      </w:pPr>
      <w:r w:rsidRPr="007D4F72">
        <w:rPr>
          <w:b/>
          <w:bCs/>
        </w:rPr>
        <w:t>No Inconsistent Statements</w:t>
      </w:r>
    </w:p>
    <w:p w14:paraId="50CF772F" w14:textId="717AFDCB" w:rsidR="00810FE5" w:rsidRPr="007D4F72" w:rsidRDefault="00701CE2" w:rsidP="00477B98">
      <w:pPr>
        <w:pStyle w:val="FWOparagraphlevel1"/>
      </w:pPr>
      <w:bookmarkStart w:id="9" w:name="_Ref24276268"/>
      <w:r>
        <w:t xml:space="preserve">CSU </w:t>
      </w:r>
      <w:r w:rsidR="00810FE5">
        <w:t xml:space="preserve">must </w:t>
      </w:r>
      <w:r w:rsidR="00810FE5" w:rsidRPr="00FE32C3">
        <w:t xml:space="preserve">not, and </w:t>
      </w:r>
      <w:bookmarkStart w:id="10" w:name="_Ref11860643"/>
      <w:r w:rsidR="00810FE5" w:rsidRPr="00FE32C3">
        <w:t>must</w:t>
      </w:r>
      <w:r w:rsidR="00810FE5">
        <w:t xml:space="preserve"> use its best endeavours to ensure that its officers, employees or agents do not, make any statement or otherwise imply, either orally or in writing, anything that is inconsistent with admissions or acknowledgements contained in this Undertaking.</w:t>
      </w:r>
      <w:bookmarkEnd w:id="9"/>
      <w:bookmarkEnd w:id="10"/>
      <w:r w:rsidR="00477B98">
        <w:t xml:space="preserve"> </w:t>
      </w:r>
    </w:p>
    <w:p w14:paraId="2D707EE9" w14:textId="525CE0E4" w:rsidR="004A5D86" w:rsidRPr="007D4F72" w:rsidRDefault="004A5D86" w:rsidP="00810FE5">
      <w:pPr>
        <w:widowControl w:val="0"/>
        <w:spacing w:after="120" w:line="360" w:lineRule="auto"/>
        <w:rPr>
          <w:rFonts w:asciiTheme="minorHAnsi" w:hAnsiTheme="minorHAnsi" w:cstheme="minorHAnsi"/>
          <w:b/>
          <w:sz w:val="24"/>
          <w:szCs w:val="24"/>
        </w:rPr>
      </w:pPr>
      <w:r w:rsidRPr="007D4F72">
        <w:rPr>
          <w:rFonts w:asciiTheme="minorHAnsi" w:hAnsiTheme="minorHAnsi" w:cstheme="minorHAnsi"/>
          <w:b/>
          <w:sz w:val="24"/>
          <w:szCs w:val="24"/>
        </w:rPr>
        <w:t>A</w:t>
      </w:r>
      <w:r w:rsidR="00810FE5" w:rsidRPr="007D4F72">
        <w:rPr>
          <w:rFonts w:asciiTheme="minorHAnsi" w:hAnsiTheme="minorHAnsi" w:cstheme="minorHAnsi"/>
          <w:b/>
          <w:sz w:val="24"/>
          <w:szCs w:val="24"/>
        </w:rPr>
        <w:t>CKNOWLEDGEMENTS</w:t>
      </w:r>
    </w:p>
    <w:p w14:paraId="434F494A" w14:textId="0A897031" w:rsidR="004A5D86" w:rsidRPr="007D4F72" w:rsidRDefault="004A5D86" w:rsidP="006C7B2F">
      <w:pPr>
        <w:pStyle w:val="FWOparagraphlevel1"/>
      </w:pPr>
      <w:r>
        <w:t>CSU acknowledges that:</w:t>
      </w:r>
    </w:p>
    <w:p w14:paraId="53BB6D54" w14:textId="7C2E44A4" w:rsidR="004A5D86" w:rsidRPr="007D4F72" w:rsidRDefault="004A5D86" w:rsidP="00FA3366">
      <w:pPr>
        <w:pStyle w:val="FWOparagraphlevel1"/>
        <w:numPr>
          <w:ilvl w:val="1"/>
          <w:numId w:val="41"/>
        </w:numPr>
        <w:rPr>
          <w:rFonts w:asciiTheme="minorHAnsi" w:hAnsiTheme="minorHAnsi" w:cstheme="minorHAnsi"/>
        </w:rPr>
      </w:pPr>
      <w:r w:rsidRPr="007D4F72">
        <w:rPr>
          <w:rFonts w:asciiTheme="minorHAnsi" w:hAnsiTheme="minorHAnsi" w:cstheme="minorHAnsi"/>
        </w:rPr>
        <w:t>the FWO may;</w:t>
      </w:r>
    </w:p>
    <w:p w14:paraId="585E1A5D" w14:textId="4DD0C5E2" w:rsidR="004A5D86" w:rsidRPr="007D4F72" w:rsidRDefault="004A5D86" w:rsidP="00FA3366">
      <w:pPr>
        <w:pStyle w:val="FWOparagraphlevel1"/>
        <w:numPr>
          <w:ilvl w:val="2"/>
          <w:numId w:val="41"/>
        </w:numPr>
        <w:tabs>
          <w:tab w:val="left" w:pos="1701"/>
        </w:tabs>
        <w:rPr>
          <w:rFonts w:asciiTheme="minorHAnsi" w:hAnsiTheme="minorHAnsi" w:cstheme="minorHAnsi"/>
        </w:rPr>
      </w:pPr>
      <w:r w:rsidRPr="007D4F72">
        <w:rPr>
          <w:rFonts w:asciiTheme="minorHAnsi" w:hAnsiTheme="minorHAnsi" w:cstheme="minorHAnsi"/>
        </w:rPr>
        <w:t>make this Undertaking available on the FWO internet site at www.fairwork.gov.au;</w:t>
      </w:r>
    </w:p>
    <w:p w14:paraId="2D263C60" w14:textId="26703CEA" w:rsidR="004A5D86" w:rsidRPr="007D4F72" w:rsidRDefault="004A5D86" w:rsidP="00FA3366">
      <w:pPr>
        <w:pStyle w:val="FWOparagraphlevel1"/>
        <w:numPr>
          <w:ilvl w:val="2"/>
          <w:numId w:val="41"/>
        </w:numPr>
        <w:tabs>
          <w:tab w:val="left" w:pos="1701"/>
        </w:tabs>
        <w:rPr>
          <w:rFonts w:asciiTheme="minorHAnsi" w:hAnsiTheme="minorHAnsi" w:cstheme="minorHAnsi"/>
        </w:rPr>
      </w:pPr>
      <w:r w:rsidRPr="007D4F72">
        <w:rPr>
          <w:rFonts w:asciiTheme="minorHAnsi" w:hAnsiTheme="minorHAnsi" w:cstheme="minorHAnsi"/>
        </w:rPr>
        <w:t xml:space="preserve">release a copy of this Undertaking pursuant to any relevant request under the </w:t>
      </w:r>
      <w:r w:rsidRPr="007D4F72">
        <w:rPr>
          <w:rFonts w:asciiTheme="minorHAnsi" w:hAnsiTheme="minorHAnsi" w:cstheme="minorHAnsi"/>
          <w:i/>
          <w:iCs/>
        </w:rPr>
        <w:t>Freedom of Information Act 1982</w:t>
      </w:r>
      <w:r w:rsidRPr="007D4F72">
        <w:rPr>
          <w:rFonts w:asciiTheme="minorHAnsi" w:hAnsiTheme="minorHAnsi" w:cstheme="minorHAnsi"/>
        </w:rPr>
        <w:t xml:space="preserve"> (Cth);</w:t>
      </w:r>
    </w:p>
    <w:p w14:paraId="2EE6F981" w14:textId="3ADDACA8" w:rsidR="004A5D86" w:rsidRPr="007D4F72" w:rsidRDefault="004A5D86" w:rsidP="00FA3366">
      <w:pPr>
        <w:pStyle w:val="FWOparagraphlevel1"/>
        <w:numPr>
          <w:ilvl w:val="2"/>
          <w:numId w:val="41"/>
        </w:numPr>
        <w:tabs>
          <w:tab w:val="left" w:pos="1701"/>
        </w:tabs>
        <w:rPr>
          <w:rFonts w:asciiTheme="minorHAnsi" w:hAnsiTheme="minorHAnsi" w:cstheme="minorHAnsi"/>
        </w:rPr>
      </w:pPr>
      <w:r w:rsidRPr="007D4F72">
        <w:rPr>
          <w:rFonts w:asciiTheme="minorHAnsi" w:hAnsiTheme="minorHAnsi" w:cstheme="minorHAnsi"/>
        </w:rPr>
        <w:t>issue a media release in relation to this Undertaking;</w:t>
      </w:r>
    </w:p>
    <w:p w14:paraId="07AD190E" w14:textId="5166111F" w:rsidR="00106371" w:rsidRPr="007D4F72" w:rsidRDefault="004A5D86" w:rsidP="00FA3366">
      <w:pPr>
        <w:pStyle w:val="FWOparagraphlevel1"/>
        <w:numPr>
          <w:ilvl w:val="2"/>
          <w:numId w:val="41"/>
        </w:numPr>
        <w:tabs>
          <w:tab w:val="left" w:pos="1701"/>
        </w:tabs>
        <w:rPr>
          <w:rFonts w:asciiTheme="minorHAnsi" w:hAnsiTheme="minorHAnsi" w:cstheme="minorHAnsi"/>
        </w:rPr>
      </w:pPr>
      <w:r w:rsidRPr="007D4F72">
        <w:rPr>
          <w:rFonts w:asciiTheme="minorHAnsi" w:hAnsiTheme="minorHAnsi" w:cstheme="minorHAnsi"/>
        </w:rPr>
        <w:t xml:space="preserve">from time to time, publicly refer to the Undertaking and its terms; and </w:t>
      </w:r>
    </w:p>
    <w:p w14:paraId="1024463F" w14:textId="3E4691C1" w:rsidR="00106371" w:rsidRPr="007D4F72" w:rsidRDefault="00106371" w:rsidP="00FA3366">
      <w:pPr>
        <w:pStyle w:val="FWOparagraphlevel1"/>
        <w:numPr>
          <w:ilvl w:val="2"/>
          <w:numId w:val="41"/>
        </w:numPr>
        <w:tabs>
          <w:tab w:val="left" w:pos="1701"/>
        </w:tabs>
        <w:rPr>
          <w:rFonts w:asciiTheme="minorHAnsi" w:hAnsiTheme="minorHAnsi" w:cstheme="minorHAnsi"/>
        </w:rPr>
      </w:pPr>
      <w:r w:rsidRPr="007D4F72">
        <w:rPr>
          <w:rFonts w:asciiTheme="minorHAnsi" w:hAnsiTheme="minorHAnsi" w:cstheme="minorHAnsi"/>
        </w:rPr>
        <w:t xml:space="preserve">rely upon the admissions made by </w:t>
      </w:r>
      <w:r w:rsidR="00412AAD" w:rsidRPr="007D4F72">
        <w:rPr>
          <w:rFonts w:asciiTheme="minorHAnsi" w:hAnsiTheme="minorHAnsi" w:cstheme="minorHAnsi"/>
        </w:rPr>
        <w:t xml:space="preserve">CSU </w:t>
      </w:r>
      <w:r w:rsidRPr="007D4F72">
        <w:rPr>
          <w:rFonts w:asciiTheme="minorHAnsi" w:hAnsiTheme="minorHAnsi" w:cstheme="minorHAnsi"/>
        </w:rPr>
        <w:t xml:space="preserve">set out in </w:t>
      </w:r>
      <w:r w:rsidR="006D1AB1" w:rsidRPr="007D4F72">
        <w:rPr>
          <w:rFonts w:asciiTheme="minorHAnsi" w:hAnsiTheme="minorHAnsi" w:cstheme="minorHAnsi"/>
        </w:rPr>
        <w:t>clause</w:t>
      </w:r>
      <w:r w:rsidRPr="007D4F72">
        <w:rPr>
          <w:rFonts w:asciiTheme="minorHAnsi" w:hAnsiTheme="minorHAnsi" w:cstheme="minorHAnsi"/>
        </w:rPr>
        <w:t xml:space="preserve"> </w:t>
      </w:r>
      <w:r w:rsidR="006D1AB1" w:rsidRPr="007D4F72">
        <w:rPr>
          <w:rFonts w:asciiTheme="minorHAnsi" w:hAnsiTheme="minorHAnsi" w:cstheme="minorHAnsi"/>
        </w:rPr>
        <w:t>9</w:t>
      </w:r>
      <w:r w:rsidRPr="007D4F72">
        <w:rPr>
          <w:rFonts w:asciiTheme="minorHAnsi" w:hAnsiTheme="minorHAnsi" w:cstheme="minorHAnsi"/>
        </w:rPr>
        <w:t xml:space="preserve"> above in respect of decisions taken regarding enforcement action in the event that </w:t>
      </w:r>
      <w:r w:rsidR="00412AAD" w:rsidRPr="007D4F72">
        <w:rPr>
          <w:rFonts w:asciiTheme="minorHAnsi" w:hAnsiTheme="minorHAnsi" w:cstheme="minorHAnsi"/>
        </w:rPr>
        <w:t>CSU</w:t>
      </w:r>
      <w:r w:rsidR="006D1AB1" w:rsidRPr="007D4F72">
        <w:rPr>
          <w:rFonts w:asciiTheme="minorHAnsi" w:hAnsiTheme="minorHAnsi" w:cstheme="minorHAnsi"/>
        </w:rPr>
        <w:t xml:space="preserve"> </w:t>
      </w:r>
      <w:r w:rsidRPr="007D4F72">
        <w:rPr>
          <w:rFonts w:asciiTheme="minorHAnsi" w:hAnsiTheme="minorHAnsi" w:cstheme="minorHAnsi"/>
        </w:rPr>
        <w:t xml:space="preserve">is found to have failed to comply with its workplace relations obligations in the future, including but not limited to any failure by </w:t>
      </w:r>
      <w:r w:rsidR="00412AAD" w:rsidRPr="007D4F72">
        <w:rPr>
          <w:rFonts w:asciiTheme="minorHAnsi" w:hAnsiTheme="minorHAnsi" w:cstheme="minorHAnsi"/>
        </w:rPr>
        <w:t xml:space="preserve">CSU </w:t>
      </w:r>
      <w:r w:rsidRPr="007D4F72">
        <w:rPr>
          <w:rFonts w:asciiTheme="minorHAnsi" w:hAnsiTheme="minorHAnsi" w:cstheme="minorHAnsi"/>
        </w:rPr>
        <w:t>to comply with its obligations under this Undertaking</w:t>
      </w:r>
      <w:r w:rsidR="00EE184E">
        <w:rPr>
          <w:rFonts w:asciiTheme="minorHAnsi" w:hAnsiTheme="minorHAnsi" w:cstheme="minorHAnsi"/>
        </w:rPr>
        <w:t>.</w:t>
      </w:r>
    </w:p>
    <w:p w14:paraId="5C5C87C0" w14:textId="17D40045" w:rsidR="004A5D86" w:rsidRPr="007D4F72" w:rsidRDefault="004A5D86" w:rsidP="006E2994">
      <w:pPr>
        <w:pStyle w:val="FWOparagraphlevel1"/>
        <w:numPr>
          <w:ilvl w:val="1"/>
          <w:numId w:val="41"/>
        </w:numPr>
        <w:rPr>
          <w:rFonts w:asciiTheme="minorHAnsi" w:hAnsiTheme="minorHAnsi" w:cstheme="minorHAnsi"/>
        </w:rPr>
      </w:pPr>
      <w:r w:rsidRPr="007D4F72">
        <w:rPr>
          <w:rFonts w:asciiTheme="minorHAnsi" w:hAnsiTheme="minorHAnsi" w:cstheme="minorHAnsi"/>
        </w:rPr>
        <w:t>consistent with the Note to section 715(4) of the FW Act, this Undertaking in no way derogates from the rights and remedies available to any other person arising from the conduct set out herein;</w:t>
      </w:r>
    </w:p>
    <w:p w14:paraId="64D0C629" w14:textId="3B1B2358" w:rsidR="004A5D86" w:rsidRPr="007D4F72" w:rsidRDefault="004A5D86" w:rsidP="006E2994">
      <w:pPr>
        <w:pStyle w:val="FWOparagraphlevel1"/>
        <w:numPr>
          <w:ilvl w:val="1"/>
          <w:numId w:val="41"/>
        </w:numPr>
        <w:rPr>
          <w:rFonts w:asciiTheme="minorHAnsi" w:hAnsiTheme="minorHAnsi" w:cstheme="minorHAnsi"/>
        </w:rPr>
      </w:pPr>
      <w:r w:rsidRPr="007D4F72">
        <w:rPr>
          <w:rFonts w:asciiTheme="minorHAnsi" w:hAnsiTheme="minorHAnsi" w:cstheme="minorHAnsi"/>
        </w:rPr>
        <w:t>consistent with section 715(3) of the FW Act, CSU may withdraw from or vary this Undertaking at any time, but only with the consent of the FWO; and</w:t>
      </w:r>
    </w:p>
    <w:p w14:paraId="384F04F0" w14:textId="40A7140E" w:rsidR="004A5D86" w:rsidRPr="007D4F72" w:rsidRDefault="004A5D86" w:rsidP="006E2994">
      <w:pPr>
        <w:pStyle w:val="FWOparagraphlevel1"/>
        <w:numPr>
          <w:ilvl w:val="1"/>
          <w:numId w:val="41"/>
        </w:numPr>
        <w:rPr>
          <w:rFonts w:asciiTheme="minorHAnsi" w:hAnsiTheme="minorHAnsi" w:cstheme="minorHAnsi"/>
        </w:rPr>
      </w:pPr>
      <w:r w:rsidRPr="007D4F72">
        <w:rPr>
          <w:rFonts w:asciiTheme="minorHAnsi" w:hAnsiTheme="minorHAnsi" w:cstheme="minorHAnsi"/>
        </w:rPr>
        <w:t>if CSU contravenes any of the terms of this Undertaking:</w:t>
      </w:r>
    </w:p>
    <w:p w14:paraId="23FA5A06" w14:textId="06AAFE48" w:rsidR="00F20241" w:rsidRPr="007D4F72" w:rsidRDefault="004A5D86" w:rsidP="00412AAD">
      <w:pPr>
        <w:pStyle w:val="FWOparagraphlevel1"/>
        <w:numPr>
          <w:ilvl w:val="2"/>
          <w:numId w:val="41"/>
        </w:numPr>
        <w:tabs>
          <w:tab w:val="left" w:pos="1701"/>
        </w:tabs>
        <w:rPr>
          <w:rFonts w:ascii="Arial" w:hAnsi="Arial"/>
        </w:rPr>
      </w:pPr>
      <w:r w:rsidRPr="007D4F72">
        <w:rPr>
          <w:rFonts w:asciiTheme="minorHAnsi" w:hAnsiTheme="minorHAnsi" w:cstheme="minorHAnsi"/>
        </w:rPr>
        <w:t>the FWO may apply to any of the Courts set out in section 715(6) of the FW Act, for orders under section 715(7) of the FW Act</w:t>
      </w:r>
      <w:r w:rsidR="00F20241" w:rsidRPr="007D4F72">
        <w:rPr>
          <w:rFonts w:asciiTheme="minorHAnsi" w:hAnsiTheme="minorHAnsi" w:cstheme="minorHAnsi"/>
        </w:rPr>
        <w:t xml:space="preserve">; </w:t>
      </w:r>
      <w:r w:rsidR="00F20241" w:rsidRPr="007D4F72">
        <w:t xml:space="preserve">and </w:t>
      </w:r>
    </w:p>
    <w:p w14:paraId="565C667B" w14:textId="5279BBF6" w:rsidR="00F20241" w:rsidRPr="007D4F72" w:rsidRDefault="00F20241" w:rsidP="00412AAD">
      <w:pPr>
        <w:pStyle w:val="FWOparagraphlevel3"/>
        <w:numPr>
          <w:ilvl w:val="2"/>
          <w:numId w:val="41"/>
        </w:numPr>
        <w:tabs>
          <w:tab w:val="left" w:pos="1701"/>
        </w:tabs>
      </w:pPr>
      <w:r>
        <w:t xml:space="preserve">this Undertaking may be provided to the Court as evidence of the admissions made by </w:t>
      </w:r>
      <w:r w:rsidR="00CF083B">
        <w:t>CSU</w:t>
      </w:r>
      <w:r>
        <w:t xml:space="preserve"> in clause </w:t>
      </w:r>
      <w:r w:rsidR="00C450DF">
        <w:t>10</w:t>
      </w:r>
      <w:r>
        <w:t xml:space="preserve"> above, and also in respect of the question of costs.</w:t>
      </w:r>
    </w:p>
    <w:p w14:paraId="0A198DB0" w14:textId="1D41B276" w:rsidR="002435FF" w:rsidRPr="007D4F72" w:rsidRDefault="002435FF" w:rsidP="002435FF">
      <w:pPr>
        <w:pStyle w:val="FWOparagraphlevel1"/>
        <w:numPr>
          <w:ilvl w:val="0"/>
          <w:numId w:val="0"/>
        </w:numPr>
        <w:rPr>
          <w:b/>
          <w:bCs/>
        </w:rPr>
      </w:pPr>
      <w:r w:rsidRPr="007D4F72">
        <w:rPr>
          <w:b/>
          <w:bCs/>
        </w:rPr>
        <w:t>Dictionary</w:t>
      </w:r>
    </w:p>
    <w:p w14:paraId="7033B0FB" w14:textId="19164EE8" w:rsidR="002435FF" w:rsidRPr="007D4F72" w:rsidRDefault="002435FF" w:rsidP="00A25DB6">
      <w:pPr>
        <w:pStyle w:val="FWOparagraphlevel1"/>
        <w:numPr>
          <w:ilvl w:val="0"/>
          <w:numId w:val="0"/>
        </w:numPr>
      </w:pPr>
      <w:r w:rsidRPr="007D4F72">
        <w:t>Unless the contrary intention appears, words in the singular include the plural, and other than terms defined, have their ordinary natural meaning</w:t>
      </w:r>
      <w:r w:rsidR="00A30A83" w:rsidRPr="007D4F72">
        <w:t>.</w:t>
      </w:r>
    </w:p>
    <w:p w14:paraId="424F787B" w14:textId="052D1732" w:rsidR="004D34BA" w:rsidRPr="00016455" w:rsidRDefault="004D34BA" w:rsidP="1014B289">
      <w:pPr>
        <w:pStyle w:val="FWOparagraphlevel1"/>
        <w:numPr>
          <w:ilvl w:val="0"/>
          <w:numId w:val="48"/>
        </w:numPr>
        <w:rPr>
          <w:rFonts w:asciiTheme="minorHAnsi" w:hAnsiTheme="minorHAnsi" w:cstheme="minorBidi"/>
          <w:b/>
          <w:bCs/>
        </w:rPr>
      </w:pPr>
      <w:r w:rsidRPr="1014B289">
        <w:rPr>
          <w:rFonts w:asciiTheme="minorHAnsi" w:hAnsiTheme="minorHAnsi" w:cstheme="minorBidi"/>
          <w:b/>
          <w:bCs/>
        </w:rPr>
        <w:t>Interest Amount</w:t>
      </w:r>
      <w:r>
        <w:t xml:space="preserve"> means the amount reported to the FWO as detailed at clause 5</w:t>
      </w:r>
      <w:r w:rsidR="005C4E57">
        <w:t xml:space="preserve"> </w:t>
      </w:r>
      <w:r>
        <w:t xml:space="preserve">c) plus </w:t>
      </w:r>
      <w:r w:rsidRPr="1014B289">
        <w:rPr>
          <w:rFonts w:asciiTheme="minorHAnsi" w:hAnsiTheme="minorHAnsi" w:cstheme="minorBidi"/>
        </w:rPr>
        <w:t xml:space="preserve">any </w:t>
      </w:r>
      <w:r w:rsidRPr="00C01A4C">
        <w:rPr>
          <w:rFonts w:asciiTheme="minorHAnsi" w:hAnsiTheme="minorHAnsi" w:cstheme="minorBidi"/>
        </w:rPr>
        <w:t xml:space="preserve">additional </w:t>
      </w:r>
      <w:r w:rsidR="00225371" w:rsidRPr="00C01A4C">
        <w:rPr>
          <w:rFonts w:asciiTheme="minorHAnsi" w:hAnsiTheme="minorHAnsi" w:cstheme="minorBidi"/>
        </w:rPr>
        <w:t xml:space="preserve">interest </w:t>
      </w:r>
      <w:r w:rsidRPr="00C01A4C">
        <w:rPr>
          <w:rFonts w:asciiTheme="minorHAnsi" w:hAnsiTheme="minorHAnsi" w:cstheme="minorBidi"/>
        </w:rPr>
        <w:t xml:space="preserve">amounts </w:t>
      </w:r>
      <w:r w:rsidR="00D909F8" w:rsidRPr="00C01A4C">
        <w:rPr>
          <w:rFonts w:asciiTheme="minorHAnsi" w:hAnsiTheme="minorHAnsi" w:cstheme="minorBidi"/>
        </w:rPr>
        <w:t xml:space="preserve">accrued </w:t>
      </w:r>
      <w:r w:rsidRPr="00C01A4C">
        <w:rPr>
          <w:rFonts w:asciiTheme="minorHAnsi" w:hAnsiTheme="minorHAnsi" w:cstheme="minorBidi"/>
        </w:rPr>
        <w:t>in relation to the contraventions set out at clause 9 above</w:t>
      </w:r>
      <w:r w:rsidR="00D9718E" w:rsidRPr="00C01A4C">
        <w:rPr>
          <w:rFonts w:asciiTheme="minorHAnsi" w:hAnsiTheme="minorHAnsi" w:cstheme="minorHAnsi"/>
        </w:rPr>
        <w:t xml:space="preserve">. </w:t>
      </w:r>
      <w:r w:rsidR="0090334A" w:rsidRPr="00255B19">
        <w:rPr>
          <w:rFonts w:asciiTheme="minorHAnsi" w:hAnsiTheme="minorHAnsi" w:cstheme="minorBidi"/>
        </w:rPr>
        <w:t>Interest</w:t>
      </w:r>
      <w:r w:rsidR="00AE0498" w:rsidRPr="00255B19">
        <w:rPr>
          <w:rFonts w:asciiTheme="minorHAnsi" w:hAnsiTheme="minorHAnsi" w:cstheme="minorBidi"/>
        </w:rPr>
        <w:t xml:space="preserve"> on a Wage Underpayment</w:t>
      </w:r>
      <w:r w:rsidR="00F05E1B" w:rsidRPr="00255B19">
        <w:rPr>
          <w:rFonts w:asciiTheme="minorHAnsi" w:hAnsiTheme="minorHAnsi" w:cstheme="minorBidi"/>
        </w:rPr>
        <w:t xml:space="preserve"> is</w:t>
      </w:r>
      <w:r w:rsidR="00117C5A" w:rsidRPr="00255B19">
        <w:rPr>
          <w:rFonts w:asciiTheme="minorHAnsi" w:hAnsiTheme="minorHAnsi" w:cstheme="minorBidi"/>
        </w:rPr>
        <w:t xml:space="preserve"> accrued and</w:t>
      </w:r>
      <w:r w:rsidR="00F05E1B" w:rsidRPr="00255B19">
        <w:rPr>
          <w:rFonts w:asciiTheme="minorHAnsi" w:hAnsiTheme="minorHAnsi" w:cstheme="minorBidi"/>
        </w:rPr>
        <w:t xml:space="preserve"> to be calculated at the </w:t>
      </w:r>
      <w:r w:rsidR="00052933" w:rsidRPr="00255B19">
        <w:rPr>
          <w:rFonts w:asciiTheme="minorHAnsi" w:hAnsiTheme="minorHAnsi" w:cstheme="minorBidi"/>
        </w:rPr>
        <w:t>simple</w:t>
      </w:r>
      <w:r w:rsidR="001D1BB9" w:rsidRPr="00255B19">
        <w:rPr>
          <w:rFonts w:asciiTheme="minorHAnsi" w:hAnsiTheme="minorHAnsi" w:cstheme="minorBidi"/>
        </w:rPr>
        <w:t xml:space="preserve"> method at a</w:t>
      </w:r>
      <w:r w:rsidR="00052933" w:rsidRPr="00255B19">
        <w:rPr>
          <w:rFonts w:asciiTheme="minorHAnsi" w:hAnsiTheme="minorHAnsi" w:cstheme="minorBidi"/>
        </w:rPr>
        <w:t xml:space="preserve"> </w:t>
      </w:r>
      <w:r w:rsidR="00F05E1B" w:rsidRPr="00255B19">
        <w:rPr>
          <w:rFonts w:asciiTheme="minorHAnsi" w:hAnsiTheme="minorHAnsi" w:cstheme="minorBidi"/>
        </w:rPr>
        <w:t>rate of 4</w:t>
      </w:r>
      <w:r w:rsidR="00AA5905" w:rsidRPr="00255B19">
        <w:rPr>
          <w:rFonts w:asciiTheme="minorHAnsi" w:hAnsiTheme="minorHAnsi" w:cstheme="minorBidi"/>
        </w:rPr>
        <w:t>.85</w:t>
      </w:r>
      <w:r w:rsidR="00F05E1B" w:rsidRPr="00255B19">
        <w:rPr>
          <w:rFonts w:asciiTheme="minorHAnsi" w:hAnsiTheme="minorHAnsi" w:cstheme="minorBidi"/>
        </w:rPr>
        <w:t>%</w:t>
      </w:r>
      <w:r w:rsidR="00117C5A" w:rsidRPr="00255B19">
        <w:rPr>
          <w:rFonts w:asciiTheme="minorHAnsi" w:hAnsiTheme="minorHAnsi" w:cstheme="minorBidi"/>
        </w:rPr>
        <w:t xml:space="preserve"> per annum</w:t>
      </w:r>
      <w:r w:rsidR="004D696B" w:rsidRPr="00255B19">
        <w:rPr>
          <w:rFonts w:asciiTheme="minorHAnsi" w:hAnsiTheme="minorHAnsi" w:cstheme="minorBidi"/>
        </w:rPr>
        <w:t xml:space="preserve"> </w:t>
      </w:r>
      <w:r w:rsidR="002C0BE2" w:rsidRPr="00255B19">
        <w:rPr>
          <w:rFonts w:asciiTheme="minorHAnsi" w:hAnsiTheme="minorHAnsi" w:cstheme="minorBidi"/>
        </w:rPr>
        <w:t>to</w:t>
      </w:r>
      <w:r w:rsidR="004D696B" w:rsidRPr="00255B19">
        <w:rPr>
          <w:rFonts w:asciiTheme="minorHAnsi" w:hAnsiTheme="minorHAnsi" w:cstheme="minorBidi"/>
        </w:rPr>
        <w:t xml:space="preserve"> 1 February 2023</w:t>
      </w:r>
      <w:r w:rsidR="00F05E1B" w:rsidRPr="00255B19">
        <w:rPr>
          <w:rFonts w:asciiTheme="minorHAnsi" w:hAnsiTheme="minorHAnsi" w:cstheme="minorBidi"/>
        </w:rPr>
        <w:t xml:space="preserve">. </w:t>
      </w:r>
      <w:r w:rsidR="00FE33A9" w:rsidRPr="00255B19">
        <w:rPr>
          <w:rFonts w:asciiTheme="minorHAnsi" w:hAnsiTheme="minorHAnsi" w:cstheme="minorBidi"/>
        </w:rPr>
        <w:t xml:space="preserve">Interest on </w:t>
      </w:r>
      <w:r w:rsidR="008D2C67" w:rsidRPr="00255B19">
        <w:rPr>
          <w:rFonts w:asciiTheme="minorHAnsi" w:hAnsiTheme="minorHAnsi" w:cstheme="minorBidi"/>
        </w:rPr>
        <w:t>Superannuation</w:t>
      </w:r>
      <w:r w:rsidR="00FE33A9" w:rsidRPr="00255B19">
        <w:rPr>
          <w:rFonts w:asciiTheme="minorHAnsi" w:hAnsiTheme="minorHAnsi" w:cstheme="minorBidi"/>
        </w:rPr>
        <w:t xml:space="preserve"> is accrued and to be calculated at the simple method at a rate of </w:t>
      </w:r>
      <w:r w:rsidR="008D2C67" w:rsidRPr="00255B19">
        <w:rPr>
          <w:rFonts w:asciiTheme="minorHAnsi" w:hAnsiTheme="minorHAnsi" w:cstheme="minorBidi"/>
        </w:rPr>
        <w:t>10</w:t>
      </w:r>
      <w:r w:rsidR="00FE33A9" w:rsidRPr="00255B19">
        <w:rPr>
          <w:rFonts w:asciiTheme="minorHAnsi" w:hAnsiTheme="minorHAnsi" w:cstheme="minorBidi"/>
        </w:rPr>
        <w:t xml:space="preserve">% per annum to 1 February 2023. </w:t>
      </w:r>
      <w:r w:rsidR="006B1E9F" w:rsidRPr="00255B19">
        <w:rPr>
          <w:rFonts w:asciiTheme="minorHAnsi" w:hAnsiTheme="minorHAnsi" w:cstheme="minorBidi"/>
        </w:rPr>
        <w:t>However</w:t>
      </w:r>
      <w:r w:rsidR="00B44559" w:rsidRPr="00255B19">
        <w:rPr>
          <w:rFonts w:asciiTheme="minorHAnsi" w:hAnsiTheme="minorHAnsi" w:cstheme="minorBidi"/>
        </w:rPr>
        <w:t>,</w:t>
      </w:r>
      <w:r w:rsidR="006B1E9F" w:rsidRPr="00255B19">
        <w:rPr>
          <w:rFonts w:asciiTheme="minorHAnsi" w:hAnsiTheme="minorHAnsi" w:cstheme="minorBidi"/>
        </w:rPr>
        <w:t xml:space="preserve"> in respect</w:t>
      </w:r>
      <w:r w:rsidR="00B44559" w:rsidRPr="00255B19">
        <w:rPr>
          <w:rFonts w:asciiTheme="minorHAnsi" w:hAnsiTheme="minorHAnsi" w:cstheme="minorBidi"/>
        </w:rPr>
        <w:t xml:space="preserve"> </w:t>
      </w:r>
      <w:r w:rsidR="00AB001C">
        <w:rPr>
          <w:rFonts w:asciiTheme="minorHAnsi" w:hAnsiTheme="minorHAnsi" w:cstheme="minorBidi"/>
        </w:rPr>
        <w:t>of</w:t>
      </w:r>
      <w:r w:rsidR="00AB001C" w:rsidRPr="00255B19">
        <w:rPr>
          <w:rFonts w:asciiTheme="minorHAnsi" w:hAnsiTheme="minorHAnsi" w:cstheme="minorBidi"/>
        </w:rPr>
        <w:t xml:space="preserve"> </w:t>
      </w:r>
      <w:r w:rsidR="000E6584">
        <w:rPr>
          <w:rFonts w:asciiTheme="minorHAnsi" w:hAnsiTheme="minorHAnsi" w:cstheme="minorBidi"/>
        </w:rPr>
        <w:t>payments not made by 1 February 2023</w:t>
      </w:r>
      <w:r w:rsidR="00B44559" w:rsidRPr="00255B19">
        <w:rPr>
          <w:rFonts w:asciiTheme="minorHAnsi" w:hAnsiTheme="minorHAnsi" w:cstheme="minorBidi"/>
        </w:rPr>
        <w:t xml:space="preserve">, the interest on a Wage Underpayment and Superannuation is accrued and to be calculated at the simple method at </w:t>
      </w:r>
      <w:r w:rsidR="00492C9F" w:rsidRPr="00255B19">
        <w:rPr>
          <w:rFonts w:asciiTheme="minorHAnsi" w:hAnsiTheme="minorHAnsi" w:cstheme="minorBidi"/>
        </w:rPr>
        <w:t xml:space="preserve">the respective rates of </w:t>
      </w:r>
      <w:r w:rsidR="00B44559" w:rsidRPr="00255B19">
        <w:rPr>
          <w:rFonts w:asciiTheme="minorHAnsi" w:hAnsiTheme="minorHAnsi" w:cstheme="minorBidi"/>
        </w:rPr>
        <w:t xml:space="preserve">4.85% </w:t>
      </w:r>
      <w:r w:rsidR="00492C9F" w:rsidRPr="00255B19">
        <w:rPr>
          <w:rFonts w:asciiTheme="minorHAnsi" w:hAnsiTheme="minorHAnsi" w:cstheme="minorBidi"/>
        </w:rPr>
        <w:t xml:space="preserve">and 10% </w:t>
      </w:r>
      <w:r w:rsidR="00B44559" w:rsidRPr="00255B19">
        <w:rPr>
          <w:rFonts w:asciiTheme="minorHAnsi" w:hAnsiTheme="minorHAnsi" w:cstheme="minorBidi"/>
        </w:rPr>
        <w:t xml:space="preserve">per annum to </w:t>
      </w:r>
      <w:r w:rsidR="00A82D1F" w:rsidRPr="00255B19">
        <w:rPr>
          <w:rFonts w:asciiTheme="minorHAnsi" w:hAnsiTheme="minorHAnsi" w:cstheme="minorBidi"/>
        </w:rPr>
        <w:t>28</w:t>
      </w:r>
      <w:r w:rsidR="00B44559" w:rsidRPr="00255B19">
        <w:rPr>
          <w:rFonts w:asciiTheme="minorHAnsi" w:hAnsiTheme="minorHAnsi" w:cstheme="minorBidi"/>
        </w:rPr>
        <w:t xml:space="preserve"> February 2024.</w:t>
      </w:r>
      <w:r w:rsidR="005A6727">
        <w:rPr>
          <w:rFonts w:asciiTheme="minorHAnsi" w:hAnsiTheme="minorHAnsi" w:cstheme="minorBidi"/>
        </w:rPr>
        <w:t xml:space="preserve"> </w:t>
      </w:r>
    </w:p>
    <w:p w14:paraId="36D079F0" w14:textId="77777777" w:rsidR="002C12A0" w:rsidRPr="007D4F72" w:rsidRDefault="002C12A0" w:rsidP="002C12A0">
      <w:pPr>
        <w:pStyle w:val="ListParagraph"/>
        <w:numPr>
          <w:ilvl w:val="0"/>
          <w:numId w:val="48"/>
        </w:numPr>
        <w:spacing w:after="160" w:line="259" w:lineRule="auto"/>
      </w:pPr>
      <w:r w:rsidRPr="1014B289">
        <w:rPr>
          <w:rFonts w:asciiTheme="minorHAnsi" w:hAnsiTheme="minorHAnsi" w:cstheme="minorBidi"/>
          <w:b/>
          <w:bCs/>
        </w:rPr>
        <w:t>Reasonable Evidence</w:t>
      </w:r>
      <w:r w:rsidRPr="1014B289">
        <w:rPr>
          <w:rFonts w:asciiTheme="minorHAnsi" w:hAnsiTheme="minorHAnsi" w:cstheme="minorBidi"/>
        </w:rPr>
        <w:t xml:space="preserve"> means </w:t>
      </w:r>
      <w:r>
        <w:t>such evidence as the FWO may reasonably require, and which could reasonably be expected to comfortably satisfy a court of:</w:t>
      </w:r>
    </w:p>
    <w:p w14:paraId="76E2B5D7" w14:textId="77777777" w:rsidR="002C12A0" w:rsidRPr="007D4F72" w:rsidRDefault="002C12A0" w:rsidP="002C12A0">
      <w:pPr>
        <w:pStyle w:val="FWOparagraphlevel1"/>
        <w:numPr>
          <w:ilvl w:val="1"/>
          <w:numId w:val="47"/>
        </w:numPr>
        <w:rPr>
          <w:rFonts w:asciiTheme="minorHAnsi" w:hAnsiTheme="minorHAnsi" w:cstheme="minorHAnsi"/>
        </w:rPr>
      </w:pPr>
      <w:r w:rsidRPr="007D4F72">
        <w:rPr>
          <w:rFonts w:asciiTheme="minorHAnsi" w:hAnsiTheme="minorHAnsi" w:cstheme="minorHAnsi"/>
        </w:rPr>
        <w:t>the truth of any fact asserted by CSU or by any of its servants or agents; and/or</w:t>
      </w:r>
    </w:p>
    <w:p w14:paraId="7266E825" w14:textId="77777777" w:rsidR="002C12A0" w:rsidRPr="007D4F72" w:rsidRDefault="002C12A0" w:rsidP="002C12A0">
      <w:pPr>
        <w:pStyle w:val="FWOparagraphlevel1"/>
        <w:numPr>
          <w:ilvl w:val="1"/>
          <w:numId w:val="47"/>
        </w:numPr>
        <w:rPr>
          <w:rFonts w:asciiTheme="minorHAnsi" w:hAnsiTheme="minorHAnsi" w:cstheme="minorHAnsi"/>
        </w:rPr>
      </w:pPr>
      <w:r w:rsidRPr="007D4F72">
        <w:rPr>
          <w:rFonts w:asciiTheme="minorHAnsi" w:hAnsiTheme="minorHAnsi" w:cstheme="minorHAnsi"/>
        </w:rPr>
        <w:t>the accuracy and correctness of any information provided by CSU, or by any of its servants or agents; and/or</w:t>
      </w:r>
    </w:p>
    <w:p w14:paraId="70E4DB22" w14:textId="77777777" w:rsidR="002C12A0" w:rsidRDefault="002C12A0" w:rsidP="002C12A0">
      <w:pPr>
        <w:pStyle w:val="FWOparagraphlevel1"/>
        <w:numPr>
          <w:ilvl w:val="1"/>
          <w:numId w:val="47"/>
        </w:numPr>
        <w:rPr>
          <w:rFonts w:asciiTheme="minorHAnsi" w:hAnsiTheme="minorHAnsi" w:cstheme="minorHAnsi"/>
        </w:rPr>
      </w:pPr>
      <w:r w:rsidRPr="007D4F72">
        <w:rPr>
          <w:rFonts w:asciiTheme="minorHAnsi" w:hAnsiTheme="minorHAnsi" w:cstheme="minorHAnsi"/>
        </w:rPr>
        <w:t>compliance by CSU with any term of this Undertaking.</w:t>
      </w:r>
    </w:p>
    <w:p w14:paraId="0535C711" w14:textId="227A09BF" w:rsidR="001043CD" w:rsidRPr="00016455" w:rsidRDefault="001043CD" w:rsidP="1014B289">
      <w:pPr>
        <w:pStyle w:val="FWOparagraphlevel1"/>
        <w:numPr>
          <w:ilvl w:val="0"/>
          <w:numId w:val="48"/>
        </w:numPr>
        <w:rPr>
          <w:rFonts w:asciiTheme="minorHAnsi" w:hAnsiTheme="minorHAnsi" w:cstheme="minorBidi"/>
          <w:b/>
          <w:bCs/>
        </w:rPr>
      </w:pPr>
      <w:r w:rsidRPr="1014B289">
        <w:rPr>
          <w:rFonts w:asciiTheme="minorHAnsi" w:hAnsiTheme="minorHAnsi" w:cstheme="minorBidi"/>
          <w:b/>
          <w:bCs/>
        </w:rPr>
        <w:t>Superannuation Amount</w:t>
      </w:r>
      <w:r w:rsidR="00D95F24">
        <w:t xml:space="preserve"> means the amount reported to the FWO as detailed at clause 5c) plus </w:t>
      </w:r>
      <w:r w:rsidR="00D95F24" w:rsidRPr="1014B289">
        <w:rPr>
          <w:rFonts w:asciiTheme="minorHAnsi" w:hAnsiTheme="minorHAnsi" w:cstheme="minorBidi"/>
        </w:rPr>
        <w:t xml:space="preserve">any additional outstanding amounts identified </w:t>
      </w:r>
      <w:r w:rsidR="000B20C0" w:rsidRPr="1014B289">
        <w:rPr>
          <w:rFonts w:asciiTheme="minorHAnsi" w:hAnsiTheme="minorHAnsi" w:cstheme="minorBidi"/>
        </w:rPr>
        <w:t>as an</w:t>
      </w:r>
      <w:r w:rsidR="00D95F24" w:rsidRPr="1014B289">
        <w:rPr>
          <w:rFonts w:asciiTheme="minorHAnsi" w:hAnsiTheme="minorHAnsi" w:cstheme="minorBidi"/>
        </w:rPr>
        <w:t xml:space="preserve"> </w:t>
      </w:r>
      <w:r w:rsidR="00552D4B" w:rsidRPr="1014B289">
        <w:rPr>
          <w:rFonts w:asciiTheme="minorHAnsi" w:hAnsiTheme="minorHAnsi" w:cstheme="minorBidi"/>
        </w:rPr>
        <w:t xml:space="preserve">underpayment of superannuation as a result of </w:t>
      </w:r>
      <w:r w:rsidR="00D95F24" w:rsidRPr="1014B289">
        <w:rPr>
          <w:rFonts w:asciiTheme="minorHAnsi" w:hAnsiTheme="minorHAnsi" w:cstheme="minorBidi"/>
        </w:rPr>
        <w:t>contraventions set out at clause 9 above.</w:t>
      </w:r>
    </w:p>
    <w:p w14:paraId="7B2A8F16" w14:textId="55261F6A" w:rsidR="002C12A0" w:rsidRPr="00016455" w:rsidRDefault="002C12A0" w:rsidP="002C12A0">
      <w:pPr>
        <w:pStyle w:val="FWOparagraphlevel1"/>
        <w:numPr>
          <w:ilvl w:val="0"/>
          <w:numId w:val="48"/>
        </w:numPr>
      </w:pPr>
      <w:r w:rsidRPr="1014B289">
        <w:rPr>
          <w:b/>
          <w:bCs/>
        </w:rPr>
        <w:t>Total Underpayment</w:t>
      </w:r>
      <w:r>
        <w:t xml:space="preserve"> means the Wage Underpayment and the Superannuation Amount.</w:t>
      </w:r>
    </w:p>
    <w:p w14:paraId="3583D110" w14:textId="004B0300" w:rsidR="002C12A0" w:rsidRPr="00A16E5D" w:rsidRDefault="002C12A0" w:rsidP="1014B289">
      <w:pPr>
        <w:pStyle w:val="FWOparagraphlevel1"/>
        <w:numPr>
          <w:ilvl w:val="0"/>
          <w:numId w:val="48"/>
        </w:numPr>
        <w:rPr>
          <w:rFonts w:asciiTheme="minorHAnsi" w:hAnsiTheme="minorHAnsi" w:cstheme="minorBidi"/>
        </w:rPr>
      </w:pPr>
      <w:r w:rsidRPr="1014B289">
        <w:rPr>
          <w:b/>
          <w:bCs/>
        </w:rPr>
        <w:t xml:space="preserve">Wage Underpayment </w:t>
      </w:r>
      <w:r>
        <w:t xml:space="preserve">means the amount reported to the FWO as detailed at clause 5c) plus </w:t>
      </w:r>
      <w:r w:rsidRPr="1014B289">
        <w:rPr>
          <w:rFonts w:asciiTheme="minorHAnsi" w:hAnsiTheme="minorHAnsi" w:cstheme="minorBidi"/>
        </w:rPr>
        <w:t xml:space="preserve">any additional outstanding amounts identified </w:t>
      </w:r>
      <w:r w:rsidR="00F323C2" w:rsidRPr="1014B289">
        <w:rPr>
          <w:rFonts w:asciiTheme="minorHAnsi" w:hAnsiTheme="minorHAnsi" w:cstheme="minorBidi"/>
        </w:rPr>
        <w:t>as an</w:t>
      </w:r>
      <w:r w:rsidRPr="1014B289">
        <w:rPr>
          <w:rFonts w:asciiTheme="minorHAnsi" w:hAnsiTheme="minorHAnsi" w:cstheme="minorBidi"/>
        </w:rPr>
        <w:t xml:space="preserve"> underpayment of wages as a result of contraventions set out at clause 9 above.</w:t>
      </w:r>
      <w:r>
        <w:t xml:space="preserve"> </w:t>
      </w:r>
    </w:p>
    <w:p w14:paraId="231EFCD6" w14:textId="77777777" w:rsidR="002C12A0" w:rsidRPr="00016455" w:rsidRDefault="002C12A0" w:rsidP="00016455">
      <w:pPr>
        <w:pStyle w:val="FWOparagraphlevel1"/>
        <w:numPr>
          <w:ilvl w:val="0"/>
          <w:numId w:val="0"/>
        </w:numPr>
        <w:rPr>
          <w:rFonts w:asciiTheme="minorHAnsi" w:hAnsiTheme="minorHAnsi" w:cstheme="minorHAnsi"/>
          <w:b/>
          <w:bCs/>
        </w:rPr>
      </w:pPr>
    </w:p>
    <w:p w14:paraId="38B44DC9" w14:textId="77777777" w:rsidR="0056427A" w:rsidRPr="007D4F72" w:rsidRDefault="0056427A" w:rsidP="00A25DB6">
      <w:pPr>
        <w:pStyle w:val="FWOparagraphlevel1"/>
        <w:numPr>
          <w:ilvl w:val="0"/>
          <w:numId w:val="0"/>
        </w:numPr>
      </w:pPr>
    </w:p>
    <w:bookmarkEnd w:id="8"/>
    <w:p w14:paraId="097BF8CD" w14:textId="004ADE6C" w:rsidR="007D19B5" w:rsidRPr="007D4F72" w:rsidRDefault="007D19B5" w:rsidP="00F20CE1">
      <w:pPr>
        <w:pStyle w:val="FWOparagraphlevel1"/>
        <w:pageBreakBefore/>
        <w:numPr>
          <w:ilvl w:val="0"/>
          <w:numId w:val="0"/>
        </w:numPr>
        <w:tabs>
          <w:tab w:val="right" w:pos="9072"/>
        </w:tabs>
        <w:spacing w:after="240"/>
        <w:ind w:left="567" w:hanging="567"/>
        <w:rPr>
          <w:rFonts w:asciiTheme="minorHAnsi" w:hAnsiTheme="minorHAnsi" w:cstheme="minorHAnsi"/>
          <w:b/>
          <w:spacing w:val="10"/>
          <w:szCs w:val="24"/>
        </w:rPr>
      </w:pPr>
      <w:r w:rsidRPr="007D4F72">
        <w:rPr>
          <w:rFonts w:asciiTheme="minorHAnsi" w:hAnsiTheme="minorHAnsi" w:cstheme="minorHAnsi"/>
          <w:b/>
          <w:spacing w:val="10"/>
          <w:szCs w:val="24"/>
        </w:rPr>
        <w:t>Executed as an undertaking</w:t>
      </w:r>
    </w:p>
    <w:p w14:paraId="74047B67" w14:textId="4B35558A" w:rsidR="007D19B5" w:rsidRPr="007D4F72" w:rsidRDefault="008428FB" w:rsidP="007D19B5">
      <w:pPr>
        <w:tabs>
          <w:tab w:val="right" w:pos="4111"/>
        </w:tabs>
        <w:spacing w:before="120" w:after="240"/>
        <w:rPr>
          <w:rFonts w:asciiTheme="minorHAnsi" w:hAnsiTheme="minorHAnsi" w:cstheme="minorHAnsi"/>
          <w:sz w:val="24"/>
          <w:szCs w:val="24"/>
        </w:rPr>
      </w:pPr>
      <w:r w:rsidRPr="008428FB">
        <w:rPr>
          <w:rFonts w:asciiTheme="minorHAnsi" w:hAnsiTheme="minorHAnsi" w:cstheme="minorHAnsi"/>
          <w:caps/>
          <w:sz w:val="24"/>
          <w:szCs w:val="24"/>
        </w:rPr>
        <w:t>Executed</w:t>
      </w:r>
      <w:r>
        <w:rPr>
          <w:sz w:val="24"/>
          <w:szCs w:val="24"/>
        </w:rPr>
        <w:t xml:space="preserve"> </w:t>
      </w:r>
      <w:r w:rsidRPr="008428FB">
        <w:rPr>
          <w:rFonts w:asciiTheme="minorHAnsi" w:hAnsiTheme="minorHAnsi" w:cstheme="minorHAnsi"/>
          <w:sz w:val="24"/>
          <w:szCs w:val="24"/>
        </w:rPr>
        <w:t>for and on behalf of Charles Sturt University by its authorised signatory: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315"/>
        <w:gridCol w:w="4312"/>
      </w:tblGrid>
      <w:tr w:rsidR="002E19EF" w:rsidRPr="007D4F72" w14:paraId="03827624" w14:textId="77777777" w:rsidTr="00E67EED">
        <w:tc>
          <w:tcPr>
            <w:tcW w:w="4528" w:type="dxa"/>
            <w:tcBorders>
              <w:top w:val="nil"/>
              <w:left w:val="nil"/>
              <w:bottom w:val="single" w:sz="4" w:space="0" w:color="auto"/>
              <w:right w:val="nil"/>
            </w:tcBorders>
          </w:tcPr>
          <w:p w14:paraId="55CAAFFB" w14:textId="77777777" w:rsidR="002E19EF" w:rsidRDefault="002E19EF" w:rsidP="00E67EED">
            <w:pPr>
              <w:tabs>
                <w:tab w:val="right" w:pos="4111"/>
              </w:tabs>
              <w:spacing w:after="240"/>
              <w:rPr>
                <w:rFonts w:asciiTheme="minorHAnsi" w:hAnsiTheme="minorHAnsi" w:cstheme="minorHAnsi"/>
                <w:sz w:val="24"/>
                <w:szCs w:val="24"/>
              </w:rPr>
            </w:pPr>
          </w:p>
          <w:p w14:paraId="4C1B73C9" w14:textId="3D433164" w:rsidR="007431F7" w:rsidRPr="007D4F72" w:rsidRDefault="007431F7"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7D4F7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7D4F72" w:rsidRDefault="002E19EF" w:rsidP="00E67EED">
            <w:pPr>
              <w:spacing w:after="240"/>
              <w:rPr>
                <w:rFonts w:asciiTheme="minorHAnsi" w:hAnsiTheme="minorHAnsi" w:cstheme="minorHAnsi"/>
                <w:sz w:val="24"/>
                <w:szCs w:val="24"/>
              </w:rPr>
            </w:pPr>
          </w:p>
        </w:tc>
      </w:tr>
      <w:tr w:rsidR="002E19EF" w:rsidRPr="007D4F72" w14:paraId="5954729A" w14:textId="77777777" w:rsidTr="00E67EED">
        <w:trPr>
          <w:trHeight w:val="193"/>
        </w:trPr>
        <w:tc>
          <w:tcPr>
            <w:tcW w:w="4528" w:type="dxa"/>
            <w:tcBorders>
              <w:top w:val="single" w:sz="4" w:space="0" w:color="auto"/>
              <w:left w:val="nil"/>
              <w:bottom w:val="nil"/>
              <w:right w:val="nil"/>
            </w:tcBorders>
          </w:tcPr>
          <w:p w14:paraId="3EFAE71E" w14:textId="27C587EA" w:rsidR="002E19EF" w:rsidRPr="007D4F72" w:rsidRDefault="002E19EF" w:rsidP="00E67EED">
            <w:pPr>
              <w:spacing w:after="240"/>
              <w:ind w:left="-110"/>
              <w:rPr>
                <w:rFonts w:asciiTheme="minorHAnsi" w:hAnsiTheme="minorHAnsi" w:cstheme="minorHAnsi"/>
                <w:sz w:val="24"/>
                <w:szCs w:val="24"/>
              </w:rPr>
            </w:pPr>
            <w:r w:rsidRPr="007D4F72">
              <w:rPr>
                <w:rFonts w:asciiTheme="minorHAnsi" w:hAnsiTheme="minorHAnsi" w:cstheme="minorHAnsi"/>
                <w:sz w:val="24"/>
                <w:szCs w:val="24"/>
              </w:rPr>
              <w:t>(</w:t>
            </w:r>
            <w:r w:rsidR="007431F7">
              <w:rPr>
                <w:rFonts w:asciiTheme="minorHAnsi" w:hAnsiTheme="minorHAnsi" w:cstheme="minorHAnsi"/>
                <w:sz w:val="24"/>
                <w:szCs w:val="24"/>
              </w:rPr>
              <w:t>Name</w:t>
            </w:r>
            <w:r w:rsidR="007431F7" w:rsidRPr="007D4F72">
              <w:rPr>
                <w:rFonts w:asciiTheme="minorHAnsi" w:hAnsiTheme="minorHAnsi" w:cstheme="minorHAnsi"/>
                <w:sz w:val="24"/>
                <w:szCs w:val="24"/>
              </w:rPr>
              <w:t xml:space="preserve"> </w:t>
            </w:r>
            <w:r w:rsidR="007431F7">
              <w:rPr>
                <w:rFonts w:asciiTheme="minorHAnsi" w:hAnsiTheme="minorHAnsi" w:cstheme="minorHAnsi"/>
                <w:sz w:val="24"/>
                <w:szCs w:val="24"/>
              </w:rPr>
              <w:t xml:space="preserve">and position </w:t>
            </w:r>
            <w:r w:rsidRPr="007D4F72">
              <w:rPr>
                <w:rFonts w:asciiTheme="minorHAnsi" w:hAnsiTheme="minorHAnsi" w:cstheme="minorHAnsi"/>
                <w:sz w:val="24"/>
                <w:szCs w:val="24"/>
              </w:rPr>
              <w:t xml:space="preserve">of </w:t>
            </w:r>
            <w:r w:rsidR="000A1BF6" w:rsidRPr="007D4F72">
              <w:rPr>
                <w:rFonts w:asciiTheme="minorHAnsi" w:hAnsiTheme="minorHAnsi" w:cstheme="minorHAnsi"/>
                <w:sz w:val="24"/>
                <w:szCs w:val="24"/>
              </w:rPr>
              <w:t xml:space="preserve">authorised </w:t>
            </w:r>
            <w:r w:rsidR="007431F7">
              <w:rPr>
                <w:rFonts w:asciiTheme="minorHAnsi" w:hAnsiTheme="minorHAnsi" w:cstheme="minorHAnsi"/>
                <w:sz w:val="24"/>
                <w:szCs w:val="24"/>
              </w:rPr>
              <w:t>signatory</w:t>
            </w:r>
            <w:r w:rsidRPr="007D4F72">
              <w:rPr>
                <w:rFonts w:asciiTheme="minorHAnsi" w:hAnsiTheme="minorHAnsi" w:cstheme="minorHAnsi"/>
                <w:sz w:val="24"/>
                <w:szCs w:val="24"/>
              </w:rPr>
              <w:t>)</w:t>
            </w:r>
          </w:p>
        </w:tc>
        <w:tc>
          <w:tcPr>
            <w:tcW w:w="319" w:type="dxa"/>
            <w:tcBorders>
              <w:top w:val="nil"/>
              <w:left w:val="nil"/>
              <w:bottom w:val="nil"/>
              <w:right w:val="nil"/>
            </w:tcBorders>
          </w:tcPr>
          <w:p w14:paraId="3A8151E6" w14:textId="77777777" w:rsidR="002E19EF" w:rsidRPr="007D4F7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61072CC0" w14:textId="60473B94" w:rsidR="002E19EF" w:rsidRDefault="002E19EF" w:rsidP="00E67EED">
            <w:pPr>
              <w:spacing w:after="240"/>
              <w:ind w:left="-122"/>
              <w:rPr>
                <w:rFonts w:asciiTheme="minorHAnsi" w:hAnsiTheme="minorHAnsi" w:cstheme="minorHAnsi"/>
                <w:sz w:val="24"/>
                <w:szCs w:val="24"/>
              </w:rPr>
            </w:pPr>
            <w:r w:rsidRPr="007D4F72">
              <w:rPr>
                <w:rFonts w:asciiTheme="minorHAnsi" w:hAnsiTheme="minorHAnsi" w:cstheme="minorHAnsi"/>
                <w:sz w:val="24"/>
                <w:szCs w:val="24"/>
              </w:rPr>
              <w:t>(</w:t>
            </w:r>
            <w:r w:rsidR="007431F7">
              <w:rPr>
                <w:rFonts w:asciiTheme="minorHAnsi" w:hAnsiTheme="minorHAnsi" w:cstheme="minorHAnsi"/>
                <w:sz w:val="24"/>
                <w:szCs w:val="24"/>
              </w:rPr>
              <w:t>Signature</w:t>
            </w:r>
            <w:r w:rsidR="007431F7" w:rsidRPr="007D4F72">
              <w:rPr>
                <w:rFonts w:asciiTheme="minorHAnsi" w:hAnsiTheme="minorHAnsi" w:cstheme="minorHAnsi"/>
                <w:sz w:val="24"/>
                <w:szCs w:val="24"/>
              </w:rPr>
              <w:t xml:space="preserve"> </w:t>
            </w:r>
            <w:r w:rsidRPr="007D4F72">
              <w:rPr>
                <w:rFonts w:asciiTheme="minorHAnsi" w:hAnsiTheme="minorHAnsi" w:cstheme="minorHAnsi"/>
                <w:sz w:val="24"/>
                <w:szCs w:val="24"/>
              </w:rPr>
              <w:t xml:space="preserve">of </w:t>
            </w:r>
            <w:r w:rsidR="000A1BF6" w:rsidRPr="007D4F72">
              <w:rPr>
                <w:rFonts w:asciiTheme="minorHAnsi" w:hAnsiTheme="minorHAnsi" w:cstheme="minorHAnsi"/>
                <w:sz w:val="24"/>
                <w:szCs w:val="24"/>
              </w:rPr>
              <w:t xml:space="preserve">authorised </w:t>
            </w:r>
            <w:r w:rsidR="007431F7">
              <w:rPr>
                <w:rFonts w:asciiTheme="minorHAnsi" w:hAnsiTheme="minorHAnsi" w:cstheme="minorHAnsi"/>
                <w:sz w:val="24"/>
                <w:szCs w:val="24"/>
              </w:rPr>
              <w:t>signatory</w:t>
            </w:r>
            <w:r w:rsidRPr="007D4F72">
              <w:rPr>
                <w:rFonts w:asciiTheme="minorHAnsi" w:hAnsiTheme="minorHAnsi" w:cstheme="minorHAnsi"/>
                <w:sz w:val="24"/>
                <w:szCs w:val="24"/>
              </w:rPr>
              <w:t>)</w:t>
            </w:r>
          </w:p>
          <w:p w14:paraId="0E2FC2E5" w14:textId="1AA903E5" w:rsidR="007431F7" w:rsidRPr="007D4F72" w:rsidRDefault="007431F7" w:rsidP="00E67EED">
            <w:pPr>
              <w:spacing w:after="240"/>
              <w:ind w:left="-122"/>
              <w:rPr>
                <w:rFonts w:asciiTheme="minorHAnsi" w:hAnsiTheme="minorHAnsi" w:cstheme="minorHAnsi"/>
                <w:sz w:val="24"/>
                <w:szCs w:val="24"/>
              </w:rPr>
            </w:pPr>
          </w:p>
        </w:tc>
      </w:tr>
      <w:tr w:rsidR="002E19EF" w:rsidRPr="007D4F72" w14:paraId="14FF12E6" w14:textId="77777777" w:rsidTr="00E67EED">
        <w:trPr>
          <w:trHeight w:val="517"/>
        </w:trPr>
        <w:tc>
          <w:tcPr>
            <w:tcW w:w="4528" w:type="dxa"/>
            <w:tcBorders>
              <w:top w:val="nil"/>
              <w:left w:val="nil"/>
              <w:right w:val="nil"/>
            </w:tcBorders>
          </w:tcPr>
          <w:p w14:paraId="31CC414C" w14:textId="15A88F93" w:rsidR="007431F7" w:rsidRDefault="007431F7" w:rsidP="00E67EED">
            <w:pPr>
              <w:spacing w:after="240"/>
              <w:rPr>
                <w:rFonts w:asciiTheme="minorHAnsi" w:hAnsiTheme="minorHAnsi" w:cstheme="minorHAnsi"/>
                <w:sz w:val="24"/>
                <w:szCs w:val="24"/>
              </w:rPr>
            </w:pPr>
            <w:r w:rsidRPr="007D4F72">
              <w:rPr>
                <w:rFonts w:asciiTheme="minorHAnsi" w:hAnsiTheme="minorHAnsi" w:cstheme="minorHAnsi"/>
                <w:sz w:val="24"/>
                <w:szCs w:val="24"/>
              </w:rPr>
              <w:t xml:space="preserve">in the presence of:   </w:t>
            </w:r>
          </w:p>
          <w:p w14:paraId="17BD6C9E" w14:textId="0CB25DFC" w:rsidR="002E19EF" w:rsidRPr="007D4F72" w:rsidRDefault="007431F7" w:rsidP="00E67EED">
            <w:pPr>
              <w:spacing w:after="240"/>
              <w:rPr>
                <w:rFonts w:asciiTheme="minorHAnsi" w:hAnsiTheme="minorHAnsi" w:cstheme="minorHAnsi"/>
                <w:sz w:val="24"/>
                <w:szCs w:val="24"/>
              </w:rPr>
            </w:pPr>
            <w:r w:rsidRPr="007D4F72">
              <w:rPr>
                <w:rFonts w:asciiTheme="minorHAnsi" w:hAnsiTheme="minorHAnsi" w:cstheme="minorHAnsi"/>
                <w:sz w:val="24"/>
                <w:szCs w:val="24"/>
              </w:rPr>
              <w:t xml:space="preserve">                                                  </w:t>
            </w:r>
          </w:p>
        </w:tc>
        <w:tc>
          <w:tcPr>
            <w:tcW w:w="319" w:type="dxa"/>
            <w:tcBorders>
              <w:top w:val="nil"/>
              <w:left w:val="nil"/>
              <w:bottom w:val="nil"/>
              <w:right w:val="nil"/>
            </w:tcBorders>
          </w:tcPr>
          <w:p w14:paraId="58FCA7BD" w14:textId="77777777" w:rsidR="002E19EF" w:rsidRPr="007D4F7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7D4F72" w:rsidRDefault="002E19EF" w:rsidP="00E67EED">
            <w:pPr>
              <w:spacing w:after="240"/>
              <w:rPr>
                <w:rFonts w:asciiTheme="minorHAnsi" w:hAnsiTheme="minorHAnsi" w:cstheme="minorHAnsi"/>
                <w:sz w:val="24"/>
                <w:szCs w:val="24"/>
              </w:rPr>
            </w:pPr>
          </w:p>
        </w:tc>
      </w:tr>
    </w:tbl>
    <w:p w14:paraId="1884B987" w14:textId="0910B047" w:rsidR="002E19EF" w:rsidRPr="007D4F72" w:rsidRDefault="002E19EF" w:rsidP="002E19EF">
      <w:pPr>
        <w:pStyle w:val="Headersub"/>
        <w:widowControl w:val="0"/>
        <w:tabs>
          <w:tab w:val="left" w:pos="4820"/>
        </w:tabs>
        <w:spacing w:after="240"/>
        <w:rPr>
          <w:rFonts w:asciiTheme="minorHAnsi" w:hAnsiTheme="minorHAnsi" w:cstheme="minorHAnsi"/>
          <w:sz w:val="24"/>
          <w:szCs w:val="24"/>
        </w:rPr>
      </w:pPr>
      <w:r w:rsidRPr="007D4F72">
        <w:rPr>
          <w:rFonts w:asciiTheme="minorHAnsi" w:hAnsiTheme="minorHAnsi" w:cstheme="minorHAnsi"/>
          <w:sz w:val="24"/>
          <w:szCs w:val="24"/>
        </w:rPr>
        <w:t>(</w:t>
      </w:r>
      <w:r w:rsidR="007431F7">
        <w:rPr>
          <w:rFonts w:asciiTheme="minorHAnsi" w:hAnsiTheme="minorHAnsi" w:cstheme="minorHAnsi"/>
          <w:sz w:val="24"/>
          <w:szCs w:val="24"/>
        </w:rPr>
        <w:t>Name of witness</w:t>
      </w:r>
      <w:r w:rsidRPr="007D4F72">
        <w:rPr>
          <w:rFonts w:asciiTheme="minorHAnsi" w:hAnsiTheme="minorHAnsi" w:cstheme="minorHAnsi"/>
          <w:sz w:val="24"/>
          <w:szCs w:val="24"/>
        </w:rPr>
        <w:t>)</w:t>
      </w:r>
      <w:r w:rsidR="003C0EDA" w:rsidRPr="007D4F72">
        <w:rPr>
          <w:rFonts w:asciiTheme="minorHAnsi" w:hAnsiTheme="minorHAnsi" w:cstheme="minorHAnsi"/>
          <w:sz w:val="24"/>
          <w:szCs w:val="24"/>
        </w:rPr>
        <w:t xml:space="preserve">  </w:t>
      </w:r>
      <w:r w:rsidR="00E01758" w:rsidRPr="007D4F72">
        <w:rPr>
          <w:rFonts w:asciiTheme="minorHAnsi" w:hAnsiTheme="minorHAnsi" w:cstheme="minorHAnsi"/>
          <w:sz w:val="24"/>
          <w:szCs w:val="24"/>
        </w:rPr>
        <w:t xml:space="preserve">                                            </w:t>
      </w:r>
      <w:r w:rsidR="007431F7">
        <w:rPr>
          <w:rFonts w:asciiTheme="minorHAnsi" w:hAnsiTheme="minorHAnsi" w:cstheme="minorHAnsi"/>
          <w:sz w:val="24"/>
          <w:szCs w:val="24"/>
        </w:rPr>
        <w:t xml:space="preserve">         </w:t>
      </w:r>
      <w:r w:rsidRPr="007D4F72">
        <w:rPr>
          <w:rFonts w:asciiTheme="minorHAnsi" w:hAnsiTheme="minorHAnsi" w:cstheme="minorHAnsi"/>
          <w:sz w:val="24"/>
          <w:szCs w:val="24"/>
        </w:rPr>
        <w:t>(</w:t>
      </w:r>
      <w:r w:rsidR="007431F7">
        <w:rPr>
          <w:rFonts w:asciiTheme="minorHAnsi" w:hAnsiTheme="minorHAnsi" w:cstheme="minorHAnsi"/>
          <w:sz w:val="24"/>
          <w:szCs w:val="24"/>
        </w:rPr>
        <w:t>Signature</w:t>
      </w:r>
      <w:r w:rsidR="007431F7" w:rsidRPr="007D4F72">
        <w:rPr>
          <w:rFonts w:asciiTheme="minorHAnsi" w:hAnsiTheme="minorHAnsi" w:cstheme="minorHAnsi"/>
          <w:sz w:val="24"/>
          <w:szCs w:val="24"/>
        </w:rPr>
        <w:t xml:space="preserve"> </w:t>
      </w:r>
      <w:r w:rsidRPr="007D4F72">
        <w:rPr>
          <w:rFonts w:asciiTheme="minorHAnsi" w:hAnsiTheme="minorHAnsi" w:cstheme="minorHAnsi"/>
          <w:sz w:val="24"/>
          <w:szCs w:val="24"/>
        </w:rPr>
        <w:t xml:space="preserve">of </w:t>
      </w:r>
      <w:r w:rsidR="007431F7">
        <w:rPr>
          <w:rFonts w:asciiTheme="minorHAnsi" w:hAnsiTheme="minorHAnsi" w:cstheme="minorHAnsi"/>
          <w:sz w:val="24"/>
          <w:szCs w:val="24"/>
        </w:rPr>
        <w:t>witness</w:t>
      </w:r>
      <w:r w:rsidRPr="007D4F7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tblGrid>
      <w:tr w:rsidR="007431F7" w:rsidRPr="007D4F72" w14:paraId="7C34CC5E" w14:textId="77777777" w:rsidTr="007431F7">
        <w:trPr>
          <w:trHeight w:val="517"/>
        </w:trPr>
        <w:tc>
          <w:tcPr>
            <w:tcW w:w="4398" w:type="dxa"/>
            <w:tcBorders>
              <w:top w:val="nil"/>
              <w:left w:val="nil"/>
              <w:right w:val="nil"/>
            </w:tcBorders>
          </w:tcPr>
          <w:p w14:paraId="36CE3DD2" w14:textId="77777777" w:rsidR="007431F7" w:rsidRPr="007D4F72" w:rsidRDefault="007431F7" w:rsidP="00E67EED">
            <w:pPr>
              <w:spacing w:after="240"/>
              <w:rPr>
                <w:rFonts w:asciiTheme="minorHAnsi" w:hAnsiTheme="minorHAnsi" w:cstheme="minorHAnsi"/>
                <w:sz w:val="24"/>
                <w:szCs w:val="24"/>
              </w:rPr>
            </w:pPr>
          </w:p>
        </w:tc>
        <w:tc>
          <w:tcPr>
            <w:tcW w:w="316" w:type="dxa"/>
            <w:tcBorders>
              <w:top w:val="nil"/>
              <w:left w:val="nil"/>
              <w:bottom w:val="nil"/>
              <w:right w:val="nil"/>
            </w:tcBorders>
          </w:tcPr>
          <w:p w14:paraId="21266999" w14:textId="77777777" w:rsidR="007431F7" w:rsidRPr="007D4F72" w:rsidRDefault="007431F7" w:rsidP="00E67EED">
            <w:pPr>
              <w:spacing w:after="240"/>
              <w:rPr>
                <w:rFonts w:asciiTheme="minorHAnsi" w:hAnsiTheme="minorHAnsi" w:cstheme="minorHAnsi"/>
                <w:sz w:val="24"/>
                <w:szCs w:val="24"/>
              </w:rPr>
            </w:pPr>
          </w:p>
        </w:tc>
      </w:tr>
    </w:tbl>
    <w:p w14:paraId="10911BCD" w14:textId="5BF9D994" w:rsidR="002E19EF" w:rsidRPr="007D4F72" w:rsidRDefault="002E19EF" w:rsidP="002E19EF">
      <w:pPr>
        <w:pStyle w:val="Headersub"/>
        <w:widowControl w:val="0"/>
        <w:tabs>
          <w:tab w:val="left" w:pos="4820"/>
        </w:tabs>
        <w:spacing w:after="240"/>
        <w:rPr>
          <w:rFonts w:asciiTheme="minorHAnsi" w:hAnsiTheme="minorHAnsi" w:cstheme="minorHAnsi"/>
          <w:sz w:val="24"/>
          <w:szCs w:val="24"/>
        </w:rPr>
      </w:pPr>
      <w:r w:rsidRPr="007D4F72">
        <w:rPr>
          <w:rFonts w:asciiTheme="minorHAnsi" w:hAnsiTheme="minorHAnsi" w:cstheme="minorHAnsi"/>
          <w:sz w:val="24"/>
          <w:szCs w:val="24"/>
        </w:rPr>
        <w:t>(Date)</w:t>
      </w:r>
      <w:r w:rsidR="00E01758" w:rsidRPr="007D4F72">
        <w:rPr>
          <w:rFonts w:asciiTheme="minorHAnsi" w:hAnsiTheme="minorHAnsi" w:cstheme="minorHAnsi"/>
          <w:sz w:val="24"/>
          <w:szCs w:val="24"/>
        </w:rPr>
        <w:t xml:space="preserve">                                                                           </w:t>
      </w:r>
    </w:p>
    <w:p w14:paraId="0AC28E2C" w14:textId="3F347F06" w:rsidR="002E19EF" w:rsidRPr="007D4F72" w:rsidRDefault="002E19EF" w:rsidP="002E19EF">
      <w:pPr>
        <w:pStyle w:val="Headersub"/>
        <w:widowControl w:val="0"/>
        <w:tabs>
          <w:tab w:val="left" w:pos="4820"/>
        </w:tabs>
        <w:spacing w:after="24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315"/>
        <w:gridCol w:w="4307"/>
      </w:tblGrid>
      <w:tr w:rsidR="002E19EF" w:rsidRPr="007D4F72" w14:paraId="4AF88EEC" w14:textId="77777777" w:rsidTr="00E67EED">
        <w:tc>
          <w:tcPr>
            <w:tcW w:w="9286" w:type="dxa"/>
            <w:gridSpan w:val="3"/>
            <w:tcBorders>
              <w:top w:val="nil"/>
              <w:left w:val="nil"/>
              <w:bottom w:val="nil"/>
              <w:right w:val="nil"/>
            </w:tcBorders>
          </w:tcPr>
          <w:p w14:paraId="64D4F7A3" w14:textId="77777777" w:rsidR="002E19EF" w:rsidRPr="007D4F72" w:rsidRDefault="002E19EF" w:rsidP="00E67EED">
            <w:pPr>
              <w:tabs>
                <w:tab w:val="right" w:pos="4111"/>
              </w:tabs>
              <w:spacing w:after="240"/>
              <w:rPr>
                <w:rFonts w:asciiTheme="minorHAnsi" w:hAnsiTheme="minorHAnsi" w:cstheme="minorHAnsi"/>
                <w:sz w:val="24"/>
                <w:szCs w:val="24"/>
              </w:rPr>
            </w:pPr>
          </w:p>
          <w:p w14:paraId="592D1742" w14:textId="77777777" w:rsidR="002E19EF" w:rsidRPr="007D4F72" w:rsidRDefault="002E19EF" w:rsidP="00CC4F20">
            <w:pPr>
              <w:pStyle w:val="Headersub"/>
              <w:widowControl w:val="0"/>
              <w:tabs>
                <w:tab w:val="left" w:pos="4820"/>
              </w:tabs>
              <w:spacing w:after="240"/>
              <w:ind w:left="-110"/>
              <w:rPr>
                <w:rFonts w:asciiTheme="minorHAnsi" w:hAnsiTheme="minorHAnsi" w:cstheme="minorHAnsi"/>
                <w:sz w:val="24"/>
                <w:szCs w:val="24"/>
              </w:rPr>
            </w:pPr>
            <w:r w:rsidRPr="007D4F72">
              <w:rPr>
                <w:rFonts w:asciiTheme="minorHAnsi" w:hAnsiTheme="minorHAnsi" w:cstheme="minorHAnsi"/>
                <w:caps/>
                <w:sz w:val="24"/>
                <w:szCs w:val="24"/>
              </w:rPr>
              <w:t>Accepted</w:t>
            </w:r>
            <w:r w:rsidRPr="007D4F72">
              <w:rPr>
                <w:rFonts w:asciiTheme="minorHAnsi" w:hAnsiTheme="minorHAnsi" w:cstheme="minorHAnsi"/>
                <w:sz w:val="24"/>
                <w:szCs w:val="24"/>
              </w:rPr>
              <w:t xml:space="preserve"> by the FAIR WORK OMBUDSMAN pursuant to section 715(2) of the </w:t>
            </w:r>
            <w:r w:rsidRPr="007D4F72">
              <w:rPr>
                <w:rFonts w:asciiTheme="minorHAnsi" w:hAnsiTheme="minorHAnsi" w:cstheme="minorHAnsi"/>
                <w:i/>
                <w:sz w:val="24"/>
                <w:szCs w:val="24"/>
              </w:rPr>
              <w:t>Fair Work Act 2009</w:t>
            </w:r>
            <w:r w:rsidRPr="007D4F72">
              <w:rPr>
                <w:rFonts w:asciiTheme="minorHAnsi" w:hAnsiTheme="minorHAnsi" w:cstheme="minorHAnsi"/>
                <w:sz w:val="24"/>
                <w:szCs w:val="24"/>
              </w:rPr>
              <w:t xml:space="preserve"> on:</w:t>
            </w:r>
          </w:p>
          <w:p w14:paraId="31E22029" w14:textId="77777777" w:rsidR="002E19EF" w:rsidRPr="007D4F72" w:rsidRDefault="002E19EF" w:rsidP="00E67EED">
            <w:pPr>
              <w:keepNext/>
              <w:spacing w:after="240"/>
              <w:rPr>
                <w:rFonts w:asciiTheme="minorHAnsi" w:hAnsiTheme="minorHAnsi" w:cstheme="minorHAnsi"/>
                <w:sz w:val="24"/>
                <w:szCs w:val="24"/>
              </w:rPr>
            </w:pPr>
          </w:p>
        </w:tc>
      </w:tr>
      <w:tr w:rsidR="002E19EF" w:rsidRPr="007D4F72" w14:paraId="4D9AB3BD" w14:textId="77777777" w:rsidTr="00E67EED">
        <w:trPr>
          <w:trHeight w:val="62"/>
        </w:trPr>
        <w:tc>
          <w:tcPr>
            <w:tcW w:w="4528" w:type="dxa"/>
            <w:tcBorders>
              <w:top w:val="single" w:sz="4" w:space="0" w:color="auto"/>
              <w:left w:val="nil"/>
              <w:bottom w:val="nil"/>
              <w:right w:val="nil"/>
            </w:tcBorders>
          </w:tcPr>
          <w:p w14:paraId="3C8FDF42" w14:textId="77777777" w:rsidR="002E19EF" w:rsidRPr="007D4F72" w:rsidRDefault="002E19EF" w:rsidP="00CC4F20">
            <w:pPr>
              <w:spacing w:after="240"/>
              <w:ind w:left="-110"/>
              <w:rPr>
                <w:rFonts w:asciiTheme="minorHAnsi" w:hAnsiTheme="minorHAnsi" w:cstheme="minorHAnsi"/>
                <w:sz w:val="24"/>
                <w:szCs w:val="24"/>
              </w:rPr>
            </w:pPr>
            <w:r w:rsidRPr="007D4F72">
              <w:rPr>
                <w:rFonts w:asciiTheme="minorHAnsi" w:hAnsiTheme="minorHAnsi" w:cstheme="minorHAnsi"/>
                <w:sz w:val="24"/>
                <w:szCs w:val="24"/>
              </w:rPr>
              <w:t>[Insert name and role of Delegate]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304"/>
            </w:tblGrid>
            <w:tr w:rsidR="007431F7" w:rsidRPr="007431F7" w14:paraId="5AAA797D" w14:textId="77777777" w:rsidTr="002A65AA">
              <w:trPr>
                <w:trHeight w:val="517"/>
              </w:trPr>
              <w:tc>
                <w:tcPr>
                  <w:tcW w:w="4398" w:type="dxa"/>
                  <w:tcBorders>
                    <w:top w:val="nil"/>
                    <w:left w:val="nil"/>
                    <w:right w:val="nil"/>
                  </w:tcBorders>
                </w:tcPr>
                <w:p w14:paraId="1B1214C9" w14:textId="77777777" w:rsidR="007431F7" w:rsidRPr="007431F7" w:rsidRDefault="007431F7" w:rsidP="007431F7">
                  <w:pPr>
                    <w:spacing w:after="240"/>
                    <w:ind w:left="-110"/>
                    <w:rPr>
                      <w:rFonts w:asciiTheme="minorHAnsi" w:hAnsiTheme="minorHAnsi" w:cstheme="minorHAnsi"/>
                      <w:sz w:val="24"/>
                      <w:szCs w:val="24"/>
                    </w:rPr>
                  </w:pPr>
                </w:p>
              </w:tc>
              <w:tc>
                <w:tcPr>
                  <w:tcW w:w="316" w:type="dxa"/>
                  <w:tcBorders>
                    <w:top w:val="nil"/>
                    <w:left w:val="nil"/>
                    <w:bottom w:val="nil"/>
                    <w:right w:val="nil"/>
                  </w:tcBorders>
                </w:tcPr>
                <w:p w14:paraId="1FB41586" w14:textId="77777777" w:rsidR="007431F7" w:rsidRPr="007431F7" w:rsidRDefault="007431F7" w:rsidP="007431F7">
                  <w:pPr>
                    <w:spacing w:after="240"/>
                    <w:ind w:left="-110"/>
                    <w:rPr>
                      <w:rFonts w:asciiTheme="minorHAnsi" w:hAnsiTheme="minorHAnsi" w:cstheme="minorHAnsi"/>
                      <w:sz w:val="24"/>
                      <w:szCs w:val="24"/>
                    </w:rPr>
                  </w:pPr>
                </w:p>
              </w:tc>
            </w:tr>
          </w:tbl>
          <w:p w14:paraId="0BE5F19D" w14:textId="3D945C41" w:rsidR="007431F7" w:rsidRDefault="007431F7" w:rsidP="007431F7">
            <w:pPr>
              <w:spacing w:after="240"/>
              <w:ind w:left="-110"/>
              <w:rPr>
                <w:rFonts w:asciiTheme="minorHAnsi" w:hAnsiTheme="minorHAnsi" w:cstheme="minorHAnsi"/>
                <w:sz w:val="24"/>
                <w:szCs w:val="24"/>
              </w:rPr>
            </w:pPr>
            <w:r w:rsidRPr="007431F7">
              <w:rPr>
                <w:rFonts w:asciiTheme="minorHAnsi" w:hAnsiTheme="minorHAnsi" w:cstheme="minorHAnsi"/>
                <w:sz w:val="24"/>
                <w:szCs w:val="24"/>
              </w:rPr>
              <w:t xml:space="preserve">(Date)                                                                           </w:t>
            </w:r>
          </w:p>
          <w:p w14:paraId="7674B38D" w14:textId="77FEFABC" w:rsidR="002E19EF" w:rsidRPr="007D4F72" w:rsidRDefault="002E19EF" w:rsidP="00E67EED">
            <w:pPr>
              <w:spacing w:after="240"/>
              <w:ind w:left="-110"/>
              <w:rPr>
                <w:rFonts w:asciiTheme="minorHAnsi" w:hAnsiTheme="minorHAnsi" w:cstheme="minorHAnsi"/>
                <w:sz w:val="24"/>
                <w:szCs w:val="24"/>
              </w:rPr>
            </w:pPr>
            <w:r w:rsidRPr="007D4F7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7D4F7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581F68F8" w:rsidR="002E19EF" w:rsidRPr="007D4F72" w:rsidRDefault="002E19EF" w:rsidP="00E67EED">
            <w:pPr>
              <w:spacing w:after="240"/>
              <w:rPr>
                <w:rFonts w:asciiTheme="minorHAnsi" w:hAnsiTheme="minorHAnsi" w:cstheme="minorHAnsi"/>
                <w:sz w:val="24"/>
                <w:szCs w:val="24"/>
              </w:rPr>
            </w:pPr>
            <w:r w:rsidRPr="007D4F72">
              <w:rPr>
                <w:rFonts w:asciiTheme="minorHAnsi" w:hAnsiTheme="minorHAnsi" w:cstheme="minorHAnsi"/>
                <w:sz w:val="24"/>
                <w:szCs w:val="24"/>
              </w:rPr>
              <w:t>(</w:t>
            </w:r>
            <w:r w:rsidR="007431F7">
              <w:rPr>
                <w:rFonts w:asciiTheme="minorHAnsi" w:hAnsiTheme="minorHAnsi" w:cstheme="minorHAnsi"/>
                <w:sz w:val="24"/>
                <w:szCs w:val="24"/>
              </w:rPr>
              <w:t>Signature of Delegate</w:t>
            </w:r>
            <w:r w:rsidRPr="007D4F72">
              <w:rPr>
                <w:rFonts w:asciiTheme="minorHAnsi" w:hAnsiTheme="minorHAnsi" w:cstheme="minorHAnsi"/>
                <w:sz w:val="24"/>
                <w:szCs w:val="24"/>
              </w:rPr>
              <w:t>)</w:t>
            </w:r>
          </w:p>
        </w:tc>
      </w:tr>
      <w:tr w:rsidR="002E19EF" w:rsidRPr="007D4F72" w14:paraId="331180B6" w14:textId="77777777" w:rsidTr="00E67EED">
        <w:tc>
          <w:tcPr>
            <w:tcW w:w="4528" w:type="dxa"/>
            <w:tcBorders>
              <w:top w:val="nil"/>
              <w:left w:val="nil"/>
              <w:bottom w:val="single" w:sz="4" w:space="0" w:color="auto"/>
              <w:right w:val="nil"/>
            </w:tcBorders>
          </w:tcPr>
          <w:p w14:paraId="42EE31C7" w14:textId="77777777" w:rsidR="002E19EF" w:rsidRPr="007D4F72" w:rsidRDefault="002E19EF" w:rsidP="00CC4F20">
            <w:pPr>
              <w:spacing w:after="240"/>
              <w:ind w:left="-110"/>
              <w:rPr>
                <w:rFonts w:asciiTheme="minorHAnsi" w:hAnsiTheme="minorHAnsi" w:cstheme="minorHAnsi"/>
                <w:sz w:val="24"/>
                <w:szCs w:val="24"/>
              </w:rPr>
            </w:pPr>
            <w:r w:rsidRPr="007D4F72">
              <w:rPr>
                <w:rFonts w:asciiTheme="minorHAnsi" w:hAnsiTheme="minorHAnsi" w:cstheme="minorHAnsi"/>
                <w:sz w:val="24"/>
                <w:szCs w:val="24"/>
              </w:rPr>
              <w:t>in the presence of:</w:t>
            </w:r>
          </w:p>
          <w:p w14:paraId="46F86A25" w14:textId="77777777" w:rsidR="002E19EF" w:rsidRPr="007D4F7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7D4F7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7D4F7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7D4F72" w:rsidRDefault="002E19EF" w:rsidP="00CC4F20">
            <w:pPr>
              <w:spacing w:after="240"/>
              <w:ind w:left="-110"/>
              <w:rPr>
                <w:rFonts w:asciiTheme="minorHAnsi" w:hAnsiTheme="minorHAnsi" w:cstheme="minorHAnsi"/>
                <w:sz w:val="24"/>
                <w:szCs w:val="24"/>
              </w:rPr>
            </w:pPr>
            <w:r w:rsidRPr="007D4F7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7D4F7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53B213B2" w:rsidR="002E19EF" w:rsidRPr="00D44982" w:rsidRDefault="00E01758" w:rsidP="00E67EED">
            <w:pPr>
              <w:spacing w:after="240"/>
              <w:ind w:left="-152"/>
              <w:rPr>
                <w:rFonts w:asciiTheme="minorHAnsi" w:hAnsiTheme="minorHAnsi" w:cstheme="minorHAnsi"/>
                <w:sz w:val="24"/>
                <w:szCs w:val="24"/>
              </w:rPr>
            </w:pPr>
            <w:r w:rsidRPr="007D4F72">
              <w:rPr>
                <w:rFonts w:asciiTheme="minorHAnsi" w:hAnsiTheme="minorHAnsi" w:cstheme="minorHAnsi"/>
                <w:sz w:val="24"/>
                <w:szCs w:val="24"/>
              </w:rPr>
              <w:t xml:space="preserve"> (</w:t>
            </w:r>
            <w:r w:rsidR="002E19EF" w:rsidRPr="007D4F72">
              <w:rPr>
                <w:rFonts w:asciiTheme="minorHAnsi" w:hAnsiTheme="minorHAnsi" w:cstheme="minorHAnsi"/>
                <w:sz w:val="24"/>
                <w:szCs w:val="24"/>
              </w:rPr>
              <w:t>Name of Witness)</w:t>
            </w:r>
          </w:p>
          <w:p w14:paraId="68C4FB1C" w14:textId="77777777" w:rsidR="002E19EF" w:rsidRPr="00D44982" w:rsidRDefault="002E19EF" w:rsidP="00E67EED">
            <w:pPr>
              <w:spacing w:after="240"/>
              <w:rPr>
                <w:rFonts w:asciiTheme="minorHAnsi" w:hAnsiTheme="minorHAnsi" w:cstheme="minorHAnsi"/>
                <w:sz w:val="24"/>
                <w:szCs w:val="24"/>
              </w:rPr>
            </w:pPr>
          </w:p>
        </w:tc>
      </w:tr>
    </w:tbl>
    <w:p w14:paraId="720DAF66" w14:textId="683D58E5" w:rsidR="00871CBB" w:rsidRDefault="00871CBB" w:rsidP="00092A4C">
      <w:pPr>
        <w:spacing w:after="160" w:line="259" w:lineRule="auto"/>
        <w:jc w:val="center"/>
        <w:rPr>
          <w:rFonts w:asciiTheme="minorHAnsi" w:hAnsiTheme="minorHAnsi" w:cstheme="minorHAnsi"/>
          <w:b/>
          <w:sz w:val="24"/>
          <w:szCs w:val="24"/>
        </w:rPr>
      </w:pPr>
    </w:p>
    <w:p w14:paraId="14882FFF" w14:textId="0E50E296" w:rsidR="00AB6A27" w:rsidRDefault="00AB6A27">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0114D4A" w14:textId="77777777" w:rsidR="00871CBB" w:rsidRDefault="00871CBB" w:rsidP="00092A4C">
      <w:pPr>
        <w:spacing w:after="160" w:line="259" w:lineRule="auto"/>
        <w:jc w:val="center"/>
        <w:rPr>
          <w:rFonts w:asciiTheme="minorHAnsi" w:hAnsiTheme="minorHAnsi" w:cstheme="minorHAnsi"/>
          <w:b/>
          <w:sz w:val="24"/>
          <w:szCs w:val="24"/>
        </w:rPr>
      </w:pPr>
    </w:p>
    <w:p w14:paraId="3CF2DABA" w14:textId="77777777" w:rsidR="00E56036" w:rsidRDefault="00E56036" w:rsidP="00E56036">
      <w:pPr>
        <w:spacing w:after="160" w:line="259" w:lineRule="auto"/>
        <w:jc w:val="right"/>
        <w:rPr>
          <w:rFonts w:asciiTheme="minorHAnsi" w:hAnsiTheme="minorHAnsi" w:cstheme="minorHAnsi"/>
          <w:b/>
          <w:sz w:val="24"/>
          <w:szCs w:val="24"/>
        </w:rPr>
      </w:pPr>
      <w:r>
        <w:rPr>
          <w:rFonts w:asciiTheme="minorHAnsi" w:hAnsiTheme="minorHAnsi" w:cstheme="minorHAnsi"/>
          <w:b/>
          <w:sz w:val="24"/>
          <w:szCs w:val="24"/>
        </w:rPr>
        <w:t>Attachment A</w:t>
      </w:r>
    </w:p>
    <w:tbl>
      <w:tblPr>
        <w:tblStyle w:val="TableGrid"/>
        <w:tblW w:w="5000" w:type="pct"/>
        <w:tblLook w:val="04A0" w:firstRow="1" w:lastRow="0" w:firstColumn="1" w:lastColumn="0" w:noHBand="0" w:noVBand="1"/>
      </w:tblPr>
      <w:tblGrid>
        <w:gridCol w:w="4916"/>
        <w:gridCol w:w="4100"/>
      </w:tblGrid>
      <w:tr w:rsidR="00E56036" w:rsidRPr="00CF0A87" w14:paraId="50CEC360" w14:textId="77777777" w:rsidTr="00452489">
        <w:tc>
          <w:tcPr>
            <w:tcW w:w="5000" w:type="pct"/>
            <w:gridSpan w:val="2"/>
          </w:tcPr>
          <w:p w14:paraId="4BBDF0E1" w14:textId="77777777" w:rsidR="00E56036" w:rsidRPr="00CF0A87" w:rsidRDefault="00E56036" w:rsidP="00452489">
            <w:pPr>
              <w:pStyle w:val="FWOparagraphlevel1"/>
              <w:numPr>
                <w:ilvl w:val="0"/>
                <w:numId w:val="0"/>
              </w:numPr>
              <w:spacing w:before="0" w:after="0" w:line="240" w:lineRule="auto"/>
              <w:rPr>
                <w:b/>
              </w:rPr>
            </w:pPr>
            <w:r>
              <w:rPr>
                <w:b/>
                <w:bCs/>
                <w:lang w:eastAsia="en-US"/>
              </w:rPr>
              <w:t>Casual employment</w:t>
            </w:r>
          </w:p>
        </w:tc>
      </w:tr>
      <w:tr w:rsidR="00E56036" w:rsidRPr="00CF0A87" w14:paraId="3D96285C" w14:textId="77777777" w:rsidTr="00452489">
        <w:tc>
          <w:tcPr>
            <w:tcW w:w="2726" w:type="pct"/>
          </w:tcPr>
          <w:p w14:paraId="272A1956" w14:textId="77777777" w:rsidR="00E56036" w:rsidRPr="00CF0A87" w:rsidRDefault="00E56036" w:rsidP="00452489">
            <w:pPr>
              <w:pStyle w:val="FWOparagraphlevel1"/>
              <w:numPr>
                <w:ilvl w:val="0"/>
                <w:numId w:val="0"/>
              </w:numPr>
              <w:spacing w:before="0" w:after="0" w:line="240" w:lineRule="auto"/>
              <w:rPr>
                <w:b/>
              </w:rPr>
            </w:pPr>
            <w:r>
              <w:rPr>
                <w:b/>
              </w:rPr>
              <w:t xml:space="preserve">Primary </w:t>
            </w:r>
            <w:r w:rsidRPr="00CF0A87">
              <w:rPr>
                <w:b/>
              </w:rPr>
              <w:t>Provisions</w:t>
            </w:r>
          </w:p>
        </w:tc>
        <w:tc>
          <w:tcPr>
            <w:tcW w:w="2274" w:type="pct"/>
          </w:tcPr>
          <w:p w14:paraId="151ABB75" w14:textId="77777777" w:rsidR="00E56036" w:rsidRPr="00CF0A87" w:rsidRDefault="00E56036" w:rsidP="00452489">
            <w:pPr>
              <w:pStyle w:val="FWOparagraphlevel1"/>
              <w:numPr>
                <w:ilvl w:val="0"/>
                <w:numId w:val="0"/>
              </w:numPr>
              <w:spacing w:before="0" w:after="0" w:line="240" w:lineRule="auto"/>
              <w:rPr>
                <w:b/>
              </w:rPr>
            </w:pPr>
            <w:r>
              <w:rPr>
                <w:b/>
              </w:rPr>
              <w:t>Secondary Provisions</w:t>
            </w:r>
          </w:p>
        </w:tc>
      </w:tr>
      <w:tr w:rsidR="00B81913" w:rsidRPr="00CF0A87" w14:paraId="755C37FB" w14:textId="77777777" w:rsidTr="00452489">
        <w:tc>
          <w:tcPr>
            <w:tcW w:w="5000" w:type="pct"/>
            <w:gridSpan w:val="2"/>
          </w:tcPr>
          <w:p w14:paraId="669ECE46" w14:textId="485C6533" w:rsidR="00B81913" w:rsidRDefault="00B81913" w:rsidP="00B81913">
            <w:pPr>
              <w:pStyle w:val="FWOparagraphlevel1"/>
              <w:numPr>
                <w:ilvl w:val="0"/>
                <w:numId w:val="0"/>
              </w:numPr>
              <w:spacing w:before="0" w:after="0" w:line="240" w:lineRule="auto"/>
              <w:rPr>
                <w:b/>
              </w:rPr>
            </w:pPr>
            <w:r>
              <w:rPr>
                <w:b/>
              </w:rPr>
              <w:t>2022 Agreement</w:t>
            </w:r>
          </w:p>
        </w:tc>
      </w:tr>
      <w:tr w:rsidR="0050355A" w:rsidRPr="00CF0A87" w14:paraId="41702F7D" w14:textId="77777777" w:rsidTr="00177486">
        <w:tc>
          <w:tcPr>
            <w:tcW w:w="2726" w:type="pct"/>
          </w:tcPr>
          <w:p w14:paraId="7B979028" w14:textId="1585A6AA" w:rsidR="0050355A" w:rsidRDefault="0050355A" w:rsidP="0050355A">
            <w:pPr>
              <w:pStyle w:val="FWOparagraphlevel1"/>
              <w:numPr>
                <w:ilvl w:val="0"/>
                <w:numId w:val="0"/>
              </w:numPr>
              <w:spacing w:before="0" w:after="0" w:line="240" w:lineRule="auto"/>
              <w:rPr>
                <w:b/>
              </w:rPr>
            </w:pPr>
            <w:r w:rsidRPr="00B57836">
              <w:rPr>
                <w:rFonts w:asciiTheme="minorHAnsi" w:hAnsiTheme="minorHAnsi" w:cstheme="minorHAnsi"/>
                <w:sz w:val="20"/>
              </w:rPr>
              <w:t>Clause 21.14, page 12</w:t>
            </w:r>
          </w:p>
        </w:tc>
        <w:tc>
          <w:tcPr>
            <w:tcW w:w="2274" w:type="pct"/>
          </w:tcPr>
          <w:p w14:paraId="43579563"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5 (doctoral qualification)</w:t>
            </w:r>
          </w:p>
          <w:p w14:paraId="120AC857" w14:textId="77777777" w:rsidR="0050355A" w:rsidRDefault="0050355A" w:rsidP="0050355A">
            <w:pPr>
              <w:rPr>
                <w:rFonts w:asciiTheme="minorHAnsi" w:hAnsiTheme="minorHAnsi" w:cstheme="minorHAnsi"/>
                <w:sz w:val="20"/>
              </w:rPr>
            </w:pPr>
          </w:p>
          <w:p w14:paraId="42B46F1F"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6 (basic lecture, repeat lecture, tutorial, repeat tutorial)</w:t>
            </w:r>
          </w:p>
          <w:p w14:paraId="1F17D6F9" w14:textId="77777777" w:rsidR="0050355A" w:rsidRDefault="0050355A" w:rsidP="0050355A">
            <w:pPr>
              <w:rPr>
                <w:rFonts w:asciiTheme="minorHAnsi" w:hAnsiTheme="minorHAnsi" w:cstheme="minorHAnsi"/>
                <w:sz w:val="20"/>
              </w:rPr>
            </w:pPr>
          </w:p>
          <w:p w14:paraId="709ED8B5"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12 (significant marking)</w:t>
            </w:r>
          </w:p>
          <w:p w14:paraId="18EC982F" w14:textId="77777777" w:rsidR="0050355A" w:rsidRDefault="0050355A" w:rsidP="0050355A">
            <w:pPr>
              <w:rPr>
                <w:rFonts w:asciiTheme="minorHAnsi" w:hAnsiTheme="minorHAnsi" w:cstheme="minorHAnsi"/>
                <w:sz w:val="20"/>
              </w:rPr>
            </w:pPr>
          </w:p>
          <w:p w14:paraId="47970370"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14 (Other required Academic Activity); and</w:t>
            </w:r>
          </w:p>
          <w:p w14:paraId="076BBAA7" w14:textId="77777777" w:rsidR="0050355A" w:rsidRDefault="0050355A" w:rsidP="0050355A">
            <w:pPr>
              <w:rPr>
                <w:rFonts w:asciiTheme="minorHAnsi" w:hAnsiTheme="minorHAnsi" w:cstheme="minorHAnsi"/>
                <w:sz w:val="20"/>
              </w:rPr>
            </w:pPr>
          </w:p>
          <w:p w14:paraId="4AE45FC6" w14:textId="77777777" w:rsidR="0050355A" w:rsidRPr="0017175F" w:rsidRDefault="0050355A" w:rsidP="0050355A">
            <w:pPr>
              <w:rPr>
                <w:rFonts w:asciiTheme="minorHAnsi" w:hAnsiTheme="minorHAnsi" w:cstheme="minorHAnsi"/>
                <w:sz w:val="20"/>
              </w:rPr>
            </w:pPr>
            <w:r>
              <w:rPr>
                <w:rFonts w:asciiTheme="minorHAnsi" w:hAnsiTheme="minorHAnsi" w:cstheme="minorHAnsi"/>
                <w:sz w:val="20"/>
              </w:rPr>
              <w:t>Schedule II, Part B, clause (iv) (minimum engagement periods).</w:t>
            </w:r>
          </w:p>
          <w:p w14:paraId="6DDC8F3E" w14:textId="6FB7DC9E" w:rsidR="0050355A" w:rsidRDefault="0050355A" w:rsidP="0050355A">
            <w:pPr>
              <w:pStyle w:val="FWOparagraphlevel1"/>
              <w:numPr>
                <w:ilvl w:val="0"/>
                <w:numId w:val="0"/>
              </w:numPr>
              <w:spacing w:before="0" w:after="0" w:line="240" w:lineRule="auto"/>
              <w:rPr>
                <w:b/>
              </w:rPr>
            </w:pPr>
          </w:p>
        </w:tc>
      </w:tr>
      <w:tr w:rsidR="0050355A" w:rsidRPr="00CF0A87" w14:paraId="731C20C6" w14:textId="77777777" w:rsidTr="00452489">
        <w:tc>
          <w:tcPr>
            <w:tcW w:w="5000" w:type="pct"/>
            <w:gridSpan w:val="2"/>
          </w:tcPr>
          <w:p w14:paraId="44971562" w14:textId="77777777" w:rsidR="0050355A" w:rsidRDefault="0050355A" w:rsidP="0050355A">
            <w:pPr>
              <w:pStyle w:val="FWOparagraphlevel1"/>
              <w:numPr>
                <w:ilvl w:val="0"/>
                <w:numId w:val="0"/>
              </w:numPr>
              <w:spacing w:before="0" w:after="0" w:line="240" w:lineRule="auto"/>
              <w:rPr>
                <w:b/>
              </w:rPr>
            </w:pPr>
            <w:r>
              <w:rPr>
                <w:b/>
              </w:rPr>
              <w:t>2018 Agreement</w:t>
            </w:r>
          </w:p>
        </w:tc>
      </w:tr>
      <w:tr w:rsidR="0050355A" w:rsidRPr="00CF0A87" w14:paraId="758E4092" w14:textId="77777777" w:rsidTr="00452489">
        <w:trPr>
          <w:trHeight w:val="2343"/>
        </w:trPr>
        <w:tc>
          <w:tcPr>
            <w:tcW w:w="2726" w:type="pct"/>
            <w:shd w:val="clear" w:color="auto" w:fill="auto"/>
          </w:tcPr>
          <w:p w14:paraId="19223369" w14:textId="480AEA21" w:rsidR="0050355A" w:rsidRPr="00B57836" w:rsidRDefault="0050355A" w:rsidP="0050355A">
            <w:pPr>
              <w:rPr>
                <w:rFonts w:asciiTheme="minorHAnsi" w:hAnsiTheme="minorHAnsi" w:cstheme="minorHAnsi"/>
                <w:sz w:val="20"/>
              </w:rPr>
            </w:pPr>
            <w:r w:rsidRPr="00B57836">
              <w:rPr>
                <w:rFonts w:asciiTheme="minorHAnsi" w:hAnsiTheme="minorHAnsi" w:cstheme="minorHAnsi"/>
                <w:sz w:val="20"/>
              </w:rPr>
              <w:t xml:space="preserve">Clause 21.14, page </w:t>
            </w:r>
            <w:r w:rsidR="00EF607F">
              <w:rPr>
                <w:rFonts w:asciiTheme="minorHAnsi" w:hAnsiTheme="minorHAnsi" w:cstheme="minorHAnsi"/>
                <w:sz w:val="20"/>
              </w:rPr>
              <w:t>21</w:t>
            </w:r>
          </w:p>
        </w:tc>
        <w:tc>
          <w:tcPr>
            <w:tcW w:w="2274" w:type="pct"/>
          </w:tcPr>
          <w:p w14:paraId="501AF0C6" w14:textId="65C4CD60" w:rsidR="0050355A" w:rsidRDefault="0050355A" w:rsidP="0050355A">
            <w:pPr>
              <w:rPr>
                <w:rFonts w:asciiTheme="minorHAnsi" w:hAnsiTheme="minorHAnsi" w:cstheme="minorHAnsi"/>
                <w:sz w:val="20"/>
              </w:rPr>
            </w:pPr>
            <w:r>
              <w:rPr>
                <w:rFonts w:asciiTheme="minorHAnsi" w:hAnsiTheme="minorHAnsi" w:cstheme="minorHAnsi"/>
                <w:sz w:val="20"/>
              </w:rPr>
              <w:t xml:space="preserve">Schedule I, Part B, clause </w:t>
            </w:r>
            <w:r w:rsidR="00EF607F">
              <w:rPr>
                <w:rFonts w:asciiTheme="minorHAnsi" w:hAnsiTheme="minorHAnsi" w:cstheme="minorHAnsi"/>
                <w:sz w:val="20"/>
              </w:rPr>
              <w:t>4</w:t>
            </w:r>
            <w:r>
              <w:rPr>
                <w:rFonts w:asciiTheme="minorHAnsi" w:hAnsiTheme="minorHAnsi" w:cstheme="minorHAnsi"/>
                <w:sz w:val="20"/>
              </w:rPr>
              <w:t xml:space="preserve"> (doctoral qualification)</w:t>
            </w:r>
          </w:p>
          <w:p w14:paraId="3493CD86" w14:textId="77777777" w:rsidR="0050355A" w:rsidRDefault="0050355A" w:rsidP="0050355A">
            <w:pPr>
              <w:rPr>
                <w:rFonts w:asciiTheme="minorHAnsi" w:hAnsiTheme="minorHAnsi" w:cstheme="minorHAnsi"/>
                <w:sz w:val="20"/>
              </w:rPr>
            </w:pPr>
          </w:p>
          <w:p w14:paraId="25404F3E" w14:textId="4A07D077" w:rsidR="0050355A" w:rsidRDefault="0050355A" w:rsidP="0050355A">
            <w:pPr>
              <w:rPr>
                <w:rFonts w:asciiTheme="minorHAnsi" w:hAnsiTheme="minorHAnsi" w:cstheme="minorHAnsi"/>
                <w:sz w:val="20"/>
              </w:rPr>
            </w:pPr>
            <w:r>
              <w:rPr>
                <w:rFonts w:asciiTheme="minorHAnsi" w:hAnsiTheme="minorHAnsi" w:cstheme="minorHAnsi"/>
                <w:sz w:val="20"/>
              </w:rPr>
              <w:t xml:space="preserve">Schedule I, Part B, clause </w:t>
            </w:r>
            <w:r w:rsidR="00EF607F">
              <w:rPr>
                <w:rFonts w:asciiTheme="minorHAnsi" w:hAnsiTheme="minorHAnsi" w:cstheme="minorHAnsi"/>
                <w:sz w:val="20"/>
              </w:rPr>
              <w:t>5</w:t>
            </w:r>
            <w:r>
              <w:rPr>
                <w:rFonts w:asciiTheme="minorHAnsi" w:hAnsiTheme="minorHAnsi" w:cstheme="minorHAnsi"/>
                <w:sz w:val="20"/>
              </w:rPr>
              <w:t xml:space="preserve"> (basic lecture, repeat lecture, tutorial, repeat tutorial)</w:t>
            </w:r>
          </w:p>
          <w:p w14:paraId="2F2CD4E4" w14:textId="77777777" w:rsidR="0050355A" w:rsidRDefault="0050355A" w:rsidP="0050355A">
            <w:pPr>
              <w:rPr>
                <w:rFonts w:asciiTheme="minorHAnsi" w:hAnsiTheme="minorHAnsi" w:cstheme="minorHAnsi"/>
                <w:sz w:val="20"/>
              </w:rPr>
            </w:pPr>
          </w:p>
          <w:p w14:paraId="65F000B9" w14:textId="28D530FC" w:rsidR="0050355A" w:rsidRDefault="0050355A" w:rsidP="0050355A">
            <w:pPr>
              <w:rPr>
                <w:rFonts w:asciiTheme="minorHAnsi" w:hAnsiTheme="minorHAnsi" w:cstheme="minorHAnsi"/>
                <w:sz w:val="20"/>
              </w:rPr>
            </w:pPr>
            <w:r>
              <w:rPr>
                <w:rFonts w:asciiTheme="minorHAnsi" w:hAnsiTheme="minorHAnsi" w:cstheme="minorHAnsi"/>
                <w:sz w:val="20"/>
              </w:rPr>
              <w:t xml:space="preserve">Schedule I, Part B, clause </w:t>
            </w:r>
            <w:r w:rsidR="00EF607F">
              <w:rPr>
                <w:rFonts w:asciiTheme="minorHAnsi" w:hAnsiTheme="minorHAnsi" w:cstheme="minorHAnsi"/>
                <w:sz w:val="20"/>
              </w:rPr>
              <w:t>11</w:t>
            </w:r>
            <w:r>
              <w:rPr>
                <w:rFonts w:asciiTheme="minorHAnsi" w:hAnsiTheme="minorHAnsi" w:cstheme="minorHAnsi"/>
                <w:sz w:val="20"/>
              </w:rPr>
              <w:t xml:space="preserve"> (significant marking)</w:t>
            </w:r>
          </w:p>
          <w:p w14:paraId="4358A780" w14:textId="77777777" w:rsidR="0050355A" w:rsidRDefault="0050355A" w:rsidP="0050355A">
            <w:pPr>
              <w:rPr>
                <w:rFonts w:asciiTheme="minorHAnsi" w:hAnsiTheme="minorHAnsi" w:cstheme="minorHAnsi"/>
                <w:sz w:val="20"/>
              </w:rPr>
            </w:pPr>
          </w:p>
          <w:p w14:paraId="3B1EC1BA" w14:textId="15C4FF87" w:rsidR="0050355A" w:rsidRDefault="0050355A" w:rsidP="0050355A">
            <w:pPr>
              <w:rPr>
                <w:rFonts w:asciiTheme="minorHAnsi" w:hAnsiTheme="minorHAnsi" w:cstheme="minorHAnsi"/>
                <w:sz w:val="20"/>
              </w:rPr>
            </w:pPr>
            <w:r>
              <w:rPr>
                <w:rFonts w:asciiTheme="minorHAnsi" w:hAnsiTheme="minorHAnsi" w:cstheme="minorHAnsi"/>
                <w:sz w:val="20"/>
              </w:rPr>
              <w:t xml:space="preserve">Schedule I, Part B, clause </w:t>
            </w:r>
            <w:r w:rsidR="00EF607F">
              <w:rPr>
                <w:rFonts w:asciiTheme="minorHAnsi" w:hAnsiTheme="minorHAnsi" w:cstheme="minorHAnsi"/>
                <w:sz w:val="20"/>
              </w:rPr>
              <w:t>13</w:t>
            </w:r>
            <w:r>
              <w:rPr>
                <w:rFonts w:asciiTheme="minorHAnsi" w:hAnsiTheme="minorHAnsi" w:cstheme="minorHAnsi"/>
                <w:sz w:val="20"/>
              </w:rPr>
              <w:t xml:space="preserve"> (Other required Academic Activity); and</w:t>
            </w:r>
          </w:p>
          <w:p w14:paraId="25FAC973" w14:textId="77777777" w:rsidR="0050355A" w:rsidRDefault="0050355A" w:rsidP="0050355A">
            <w:pPr>
              <w:rPr>
                <w:rFonts w:asciiTheme="minorHAnsi" w:hAnsiTheme="minorHAnsi" w:cstheme="minorHAnsi"/>
                <w:sz w:val="20"/>
              </w:rPr>
            </w:pPr>
          </w:p>
          <w:p w14:paraId="210F0231" w14:textId="77777777" w:rsidR="0050355A" w:rsidRPr="0017175F" w:rsidRDefault="0050355A" w:rsidP="0050355A">
            <w:pPr>
              <w:rPr>
                <w:rFonts w:asciiTheme="minorHAnsi" w:hAnsiTheme="minorHAnsi" w:cstheme="minorHAnsi"/>
                <w:sz w:val="20"/>
              </w:rPr>
            </w:pPr>
            <w:r>
              <w:rPr>
                <w:rFonts w:asciiTheme="minorHAnsi" w:hAnsiTheme="minorHAnsi" w:cstheme="minorHAnsi"/>
                <w:sz w:val="20"/>
              </w:rPr>
              <w:t>Schedule II, Part B, clause (iv) (minimum engagement periods).</w:t>
            </w:r>
          </w:p>
          <w:p w14:paraId="57D3DB3B" w14:textId="77777777" w:rsidR="0050355A" w:rsidRPr="0017175F" w:rsidRDefault="0050355A" w:rsidP="0050355A">
            <w:pPr>
              <w:rPr>
                <w:rFonts w:asciiTheme="minorHAnsi" w:hAnsiTheme="minorHAnsi" w:cstheme="minorHAnsi"/>
                <w:sz w:val="20"/>
              </w:rPr>
            </w:pPr>
          </w:p>
        </w:tc>
      </w:tr>
      <w:tr w:rsidR="0050355A" w:rsidRPr="00CF0A87" w14:paraId="334C598C" w14:textId="77777777" w:rsidTr="00452489">
        <w:tc>
          <w:tcPr>
            <w:tcW w:w="5000" w:type="pct"/>
            <w:gridSpan w:val="2"/>
            <w:shd w:val="clear" w:color="auto" w:fill="auto"/>
          </w:tcPr>
          <w:p w14:paraId="6D500E95" w14:textId="77777777" w:rsidR="0050355A" w:rsidRPr="0017175F" w:rsidRDefault="0050355A" w:rsidP="0050355A">
            <w:pPr>
              <w:pStyle w:val="FWOparagraphlevel1"/>
              <w:numPr>
                <w:ilvl w:val="0"/>
                <w:numId w:val="0"/>
              </w:numPr>
              <w:spacing w:before="0" w:after="0" w:line="240" w:lineRule="auto"/>
              <w:rPr>
                <w:b/>
                <w:bCs/>
                <w:lang w:eastAsia="en-US"/>
              </w:rPr>
            </w:pPr>
            <w:r>
              <w:rPr>
                <w:b/>
                <w:bCs/>
                <w:lang w:eastAsia="en-US"/>
              </w:rPr>
              <w:t>2013 Agreement</w:t>
            </w:r>
          </w:p>
        </w:tc>
      </w:tr>
      <w:tr w:rsidR="0050355A" w:rsidRPr="00CF0A87" w14:paraId="79CF5198" w14:textId="77777777" w:rsidTr="00452489">
        <w:tc>
          <w:tcPr>
            <w:tcW w:w="2726" w:type="pct"/>
            <w:shd w:val="clear" w:color="auto" w:fill="auto"/>
          </w:tcPr>
          <w:p w14:paraId="13142D99" w14:textId="77777777" w:rsidR="0050355A" w:rsidRPr="0017175F" w:rsidRDefault="0050355A" w:rsidP="0050355A">
            <w:pPr>
              <w:rPr>
                <w:rFonts w:asciiTheme="minorHAnsi" w:hAnsiTheme="minorHAnsi" w:cstheme="minorHAnsi"/>
                <w:sz w:val="20"/>
              </w:rPr>
            </w:pPr>
            <w:r>
              <w:rPr>
                <w:rFonts w:asciiTheme="minorHAnsi" w:hAnsiTheme="minorHAnsi" w:cstheme="minorHAnsi"/>
                <w:sz w:val="20"/>
              </w:rPr>
              <w:t>Clause 21.14, page 12</w:t>
            </w:r>
          </w:p>
        </w:tc>
        <w:tc>
          <w:tcPr>
            <w:tcW w:w="2274" w:type="pct"/>
          </w:tcPr>
          <w:p w14:paraId="082602FA"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4 (doctoral qualification)</w:t>
            </w:r>
          </w:p>
          <w:p w14:paraId="354CF3BB" w14:textId="77777777" w:rsidR="0050355A" w:rsidRDefault="0050355A" w:rsidP="0050355A">
            <w:pPr>
              <w:rPr>
                <w:rFonts w:asciiTheme="minorHAnsi" w:hAnsiTheme="minorHAnsi" w:cstheme="minorHAnsi"/>
                <w:sz w:val="20"/>
              </w:rPr>
            </w:pPr>
          </w:p>
          <w:p w14:paraId="642F2EA3"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5 (basic lecture, repeat lecture, tutorial, repeat tutorial)</w:t>
            </w:r>
          </w:p>
          <w:p w14:paraId="011D1E07" w14:textId="77777777" w:rsidR="0050355A" w:rsidRDefault="0050355A" w:rsidP="0050355A">
            <w:pPr>
              <w:rPr>
                <w:rFonts w:asciiTheme="minorHAnsi" w:hAnsiTheme="minorHAnsi" w:cstheme="minorHAnsi"/>
                <w:sz w:val="20"/>
              </w:rPr>
            </w:pPr>
          </w:p>
          <w:p w14:paraId="55159ADA"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11 (significant marking)</w:t>
            </w:r>
          </w:p>
          <w:p w14:paraId="38E292C2" w14:textId="77777777" w:rsidR="0050355A" w:rsidRDefault="0050355A" w:rsidP="0050355A">
            <w:pPr>
              <w:rPr>
                <w:rFonts w:asciiTheme="minorHAnsi" w:hAnsiTheme="minorHAnsi" w:cstheme="minorHAnsi"/>
                <w:sz w:val="20"/>
              </w:rPr>
            </w:pPr>
          </w:p>
          <w:p w14:paraId="6725018E" w14:textId="77777777" w:rsidR="0050355A" w:rsidRDefault="0050355A" w:rsidP="0050355A">
            <w:pPr>
              <w:rPr>
                <w:rFonts w:asciiTheme="minorHAnsi" w:hAnsiTheme="minorHAnsi" w:cstheme="minorHAnsi"/>
                <w:sz w:val="20"/>
              </w:rPr>
            </w:pPr>
            <w:r>
              <w:rPr>
                <w:rFonts w:asciiTheme="minorHAnsi" w:hAnsiTheme="minorHAnsi" w:cstheme="minorHAnsi"/>
                <w:sz w:val="20"/>
              </w:rPr>
              <w:t>Schedule I, Part B, clause 13 (Other required academic activity); and</w:t>
            </w:r>
          </w:p>
          <w:p w14:paraId="11B97FB4" w14:textId="77777777" w:rsidR="0050355A" w:rsidRDefault="0050355A" w:rsidP="0050355A">
            <w:pPr>
              <w:rPr>
                <w:rFonts w:asciiTheme="minorHAnsi" w:hAnsiTheme="minorHAnsi" w:cstheme="minorHAnsi"/>
                <w:sz w:val="20"/>
              </w:rPr>
            </w:pPr>
          </w:p>
          <w:p w14:paraId="1464CB13" w14:textId="77777777" w:rsidR="0050355A" w:rsidRPr="0017175F" w:rsidRDefault="0050355A" w:rsidP="0050355A">
            <w:pPr>
              <w:rPr>
                <w:rFonts w:asciiTheme="minorHAnsi" w:hAnsiTheme="minorHAnsi" w:cstheme="minorHAnsi"/>
                <w:sz w:val="20"/>
              </w:rPr>
            </w:pPr>
            <w:r>
              <w:rPr>
                <w:rFonts w:asciiTheme="minorHAnsi" w:hAnsiTheme="minorHAnsi" w:cstheme="minorHAnsi"/>
                <w:sz w:val="20"/>
              </w:rPr>
              <w:t>Schedule II, Part B, clause (iv) (minimum engagement periods).</w:t>
            </w:r>
          </w:p>
        </w:tc>
      </w:tr>
    </w:tbl>
    <w:p w14:paraId="217A2F2E" w14:textId="77777777" w:rsidR="00E56036" w:rsidRDefault="00E56036" w:rsidP="00E56036"/>
    <w:p w14:paraId="4722853D" w14:textId="77777777" w:rsidR="00871CBB" w:rsidRDefault="00871CBB" w:rsidP="00BD00D6">
      <w:pPr>
        <w:spacing w:after="160" w:line="259" w:lineRule="auto"/>
        <w:rPr>
          <w:rFonts w:asciiTheme="minorHAnsi" w:hAnsiTheme="minorHAnsi" w:cstheme="minorHAnsi"/>
          <w:b/>
          <w:sz w:val="24"/>
          <w:szCs w:val="24"/>
        </w:rPr>
      </w:pPr>
    </w:p>
    <w:sectPr w:rsidR="00871CBB" w:rsidSect="00412AAD">
      <w:headerReference w:type="default" r:id="rId13"/>
      <w:footerReference w:type="default" r:id="rId14"/>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477B" w14:textId="77777777" w:rsidR="00397093" w:rsidRDefault="00397093">
      <w:r>
        <w:separator/>
      </w:r>
    </w:p>
  </w:endnote>
  <w:endnote w:type="continuationSeparator" w:id="0">
    <w:p w14:paraId="57FC9235" w14:textId="77777777" w:rsidR="00397093" w:rsidRDefault="00397093">
      <w:r>
        <w:continuationSeparator/>
      </w:r>
    </w:p>
  </w:endnote>
  <w:endnote w:type="continuationNotice" w:id="1">
    <w:p w14:paraId="0651036F" w14:textId="77777777" w:rsidR="00397093" w:rsidRDefault="00397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2C0E" w14:textId="77777777" w:rsidR="008E38B5" w:rsidRDefault="008E3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D40D" w14:textId="44D11460" w:rsidR="008E38B5" w:rsidRDefault="008E38B5">
    <w:pPr>
      <w:pStyle w:val="Footer"/>
    </w:pPr>
    <w:r>
      <w:rPr>
        <w:noProof/>
      </w:rPr>
      <mc:AlternateContent>
        <mc:Choice Requires="wps">
          <w:drawing>
            <wp:anchor distT="0" distB="0" distL="114300" distR="114300" simplePos="0" relativeHeight="251661312" behindDoc="0" locked="0" layoutInCell="0" allowOverlap="1" wp14:anchorId="24076E5C" wp14:editId="0EFBD8CF">
              <wp:simplePos x="0" y="0"/>
              <wp:positionH relativeFrom="page">
                <wp:posOffset>0</wp:posOffset>
              </wp:positionH>
              <wp:positionV relativeFrom="page">
                <wp:posOffset>10248900</wp:posOffset>
              </wp:positionV>
              <wp:extent cx="7560310" cy="252095"/>
              <wp:effectExtent l="0" t="0" r="0" b="14605"/>
              <wp:wrapNone/>
              <wp:docPr id="5" name="MSIPCM73514487a23701262f675f1b" descr="{&quot;HashCode&quot;:246737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DF57F" w14:textId="7C6E5C21" w:rsidR="008E38B5" w:rsidRPr="008E38B5" w:rsidRDefault="008E38B5" w:rsidP="008E38B5">
                          <w:pPr>
                            <w:jc w:val="center"/>
                            <w:rPr>
                              <w:rFonts w:cs="Arial"/>
                              <w:color w:val="FF0000"/>
                              <w:sz w:val="24"/>
                            </w:rPr>
                          </w:pPr>
                          <w:r w:rsidRPr="008E38B5">
                            <w:rPr>
                              <w:rFonts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076E5C" id="_x0000_t202" coordsize="21600,21600" o:spt="202" path="m,l,21600r21600,l21600,xe">
              <v:stroke joinstyle="miter"/>
              <v:path gradientshapeok="t" o:connecttype="rect"/>
            </v:shapetype>
            <v:shape id="MSIPCM73514487a23701262f675f1b" o:spid="_x0000_s1027" type="#_x0000_t202" alt="{&quot;HashCode&quot;:246737967,&quot;Height&quot;:841.0,&quot;Width&quot;:595.0,&quot;Placement&quot;:&quot;Footer&quot;,&quot;Index&quot;:&quot;Primary&quot;,&quot;Section&quot;:1,&quot;Top&quot;:0.0,&quot;Left&quot;:0.0}" style="position:absolute;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" o:allowincell="f" filled="f" stroked="f" strokeweight=".5pt">
              <v:fill o:detectmouseclick="t"/>
              <v:textbox inset=",0,,0">
                <w:txbxContent>
                  <w:p w14:paraId="69ADF57F" w14:textId="7C6E5C21" w:rsidR="008E38B5" w:rsidRPr="008E38B5" w:rsidRDefault="008E38B5" w:rsidP="008E38B5">
                    <w:pPr>
                      <w:jc w:val="center"/>
                      <w:rPr>
                        <w:rFonts w:cs="Arial"/>
                        <w:color w:val="FF0000"/>
                        <w:sz w:val="24"/>
                      </w:rPr>
                    </w:pPr>
                    <w:r w:rsidRPr="008E38B5">
                      <w:rPr>
                        <w:rFonts w:cs="Arial"/>
                        <w:color w:val="FF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D8A1" w14:textId="77777777" w:rsidR="008E38B5" w:rsidRDefault="008E38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C5F4" w14:textId="4F934548" w:rsidR="00F34D62" w:rsidRPr="00D25212" w:rsidRDefault="008E38B5" w:rsidP="00D25212">
    <w:pPr>
      <w:pStyle w:val="Footer"/>
    </w:pPr>
    <w:r>
      <w:rPr>
        <w:noProof/>
      </w:rPr>
      <mc:AlternateContent>
        <mc:Choice Requires="wps">
          <w:drawing>
            <wp:anchor distT="0" distB="0" distL="114300" distR="114300" simplePos="0" relativeHeight="251662336" behindDoc="0" locked="0" layoutInCell="0" allowOverlap="1" wp14:anchorId="5FD5B119" wp14:editId="76F87826">
              <wp:simplePos x="0" y="0"/>
              <wp:positionH relativeFrom="page">
                <wp:posOffset>0</wp:posOffset>
              </wp:positionH>
              <wp:positionV relativeFrom="page">
                <wp:posOffset>10248900</wp:posOffset>
              </wp:positionV>
              <wp:extent cx="7560310" cy="252095"/>
              <wp:effectExtent l="0" t="0" r="0" b="14605"/>
              <wp:wrapNone/>
              <wp:docPr id="8" name="MSIPCM34e9495cbb02b9a8ace27bad" descr="{&quot;HashCode&quot;:24673796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DB20A" w14:textId="5012801B" w:rsidR="008E38B5" w:rsidRPr="008E38B5" w:rsidRDefault="008E38B5" w:rsidP="008E38B5">
                          <w:pPr>
                            <w:jc w:val="center"/>
                            <w:rPr>
                              <w:rFonts w:cs="Arial"/>
                              <w:color w:val="FF0000"/>
                              <w:sz w:val="24"/>
                            </w:rPr>
                          </w:pPr>
                          <w:r w:rsidRPr="008E38B5">
                            <w:rPr>
                              <w:rFonts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D5B119" id="_x0000_t202" coordsize="21600,21600" o:spt="202" path="m,l,21600r21600,l21600,xe">
              <v:stroke joinstyle="miter"/>
              <v:path gradientshapeok="t" o:connecttype="rect"/>
            </v:shapetype>
            <v:shape id="MSIPCM34e9495cbb02b9a8ace27bad" o:spid="_x0000_s1029" type="#_x0000_t202" alt="{&quot;HashCode&quot;:246737967,&quot;Height&quot;:841.0,&quot;Width&quot;:595.0,&quot;Placement&quot;:&quot;Footer&quot;,&quot;Index&quot;:&quot;Primary&quot;,&quot;Section&quot;:2,&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nTGJR68CAABMBQAADgAA&#10;AAAAAAAAAAAAAAAuAgAAZHJzL2Uyb0RvYy54bWxQSwECLQAUAAYACAAAACEAXqIODt8AAAALAQAA&#10;DwAAAAAAAAAAAAAAAAAJBQAAZHJzL2Rvd25yZXYueG1sUEsFBgAAAAAEAAQA8wAAABUGAAAAAA==&#10;" o:allowincell="f" filled="f" stroked="f" strokeweight=".5pt">
              <v:fill o:detectmouseclick="t"/>
              <v:textbox inset=",0,,0">
                <w:txbxContent>
                  <w:p w14:paraId="216DB20A" w14:textId="5012801B" w:rsidR="008E38B5" w:rsidRPr="008E38B5" w:rsidRDefault="008E38B5" w:rsidP="008E38B5">
                    <w:pPr>
                      <w:jc w:val="center"/>
                      <w:rPr>
                        <w:rFonts w:cs="Arial"/>
                        <w:color w:val="FF0000"/>
                        <w:sz w:val="24"/>
                      </w:rPr>
                    </w:pPr>
                    <w:r w:rsidRPr="008E38B5">
                      <w:rPr>
                        <w:rFonts w:cs="Arial"/>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BF87" w14:textId="77777777" w:rsidR="00397093" w:rsidRDefault="00397093">
      <w:r>
        <w:separator/>
      </w:r>
    </w:p>
  </w:footnote>
  <w:footnote w:type="continuationSeparator" w:id="0">
    <w:p w14:paraId="1A101F8A" w14:textId="77777777" w:rsidR="00397093" w:rsidRDefault="00397093">
      <w:r>
        <w:continuationSeparator/>
      </w:r>
    </w:p>
  </w:footnote>
  <w:footnote w:type="continuationNotice" w:id="1">
    <w:p w14:paraId="6DE75048" w14:textId="77777777" w:rsidR="00397093" w:rsidRDefault="00397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EC9" w14:textId="77777777" w:rsidR="008E38B5" w:rsidRDefault="008E3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D2D9" w14:textId="0A193EE2" w:rsidR="008E38B5" w:rsidRDefault="008E38B5">
    <w:pPr>
      <w:pStyle w:val="Header"/>
    </w:pPr>
    <w:r>
      <w:rPr>
        <w:noProof/>
      </w:rPr>
      <mc:AlternateContent>
        <mc:Choice Requires="wps">
          <w:drawing>
            <wp:anchor distT="0" distB="0" distL="114300" distR="114300" simplePos="0" relativeHeight="251659264" behindDoc="0" locked="0" layoutInCell="0" allowOverlap="1" wp14:anchorId="058E22AC" wp14:editId="3A5A9E54">
              <wp:simplePos x="0" y="0"/>
              <wp:positionH relativeFrom="page">
                <wp:posOffset>0</wp:posOffset>
              </wp:positionH>
              <wp:positionV relativeFrom="page">
                <wp:posOffset>190500</wp:posOffset>
              </wp:positionV>
              <wp:extent cx="7560310" cy="252095"/>
              <wp:effectExtent l="0" t="0" r="0" b="14605"/>
              <wp:wrapNone/>
              <wp:docPr id="1" name="MSIPCMb07746f9859f906598738ada"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E9D23" w14:textId="34F329E8" w:rsidR="008E38B5" w:rsidRPr="008E38B5" w:rsidRDefault="008E38B5" w:rsidP="008E38B5">
                          <w:pPr>
                            <w:jc w:val="center"/>
                            <w:rPr>
                              <w:rFonts w:cs="Arial"/>
                              <w:color w:val="FF0000"/>
                              <w:sz w:val="24"/>
                            </w:rPr>
                          </w:pPr>
                          <w:r w:rsidRPr="008E38B5">
                            <w:rPr>
                              <w:rFonts w:cs="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8E22AC" id="_x0000_t202" coordsize="21600,21600" o:spt="202" path="m,l,21600r21600,l21600,xe">
              <v:stroke joinstyle="miter"/>
              <v:path gradientshapeok="t" o:connecttype="rect"/>
            </v:shapetype>
            <v:shape id="MSIPCMb07746f9859f906598738ada" o:spid="_x0000_s1026" type="#_x0000_t202" alt="{&quot;HashCode&quot;:2226003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A9X4IawCAABFBQAADgAAAAAAAAAA&#10;AAAAAAAuAgAAZHJzL2Uyb0RvYy54bWxQSwECLQAUAAYACAAAACEAoIr4ZNwAAAAHAQAADwAAAAAA&#10;AAAAAAAAAAAGBQAAZHJzL2Rvd25yZXYueG1sUEsFBgAAAAAEAAQA8wAAAA8GAAAAAA==&#10;" o:allowincell="f" filled="f" stroked="f" strokeweight=".5pt">
              <v:fill o:detectmouseclick="t"/>
              <v:textbox inset=",0,,0">
                <w:txbxContent>
                  <w:p w14:paraId="464E9D23" w14:textId="34F329E8" w:rsidR="008E38B5" w:rsidRPr="008E38B5" w:rsidRDefault="008E38B5" w:rsidP="008E38B5">
                    <w:pPr>
                      <w:jc w:val="center"/>
                      <w:rPr>
                        <w:rFonts w:cs="Arial"/>
                        <w:color w:val="FF0000"/>
                        <w:sz w:val="24"/>
                      </w:rPr>
                    </w:pPr>
                    <w:r w:rsidRPr="008E38B5">
                      <w:rPr>
                        <w:rFonts w:cs="Arial"/>
                        <w:color w:val="FF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C0FE" w14:textId="77777777" w:rsidR="008E38B5" w:rsidRDefault="008E38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14B1" w14:textId="5559807F" w:rsidR="00F34D62" w:rsidRPr="00D25212" w:rsidRDefault="008E38B5" w:rsidP="00D25212">
    <w:pPr>
      <w:pStyle w:val="Header"/>
    </w:pPr>
    <w:r>
      <w:rPr>
        <w:noProof/>
      </w:rPr>
      <mc:AlternateContent>
        <mc:Choice Requires="wps">
          <w:drawing>
            <wp:anchor distT="0" distB="0" distL="114300" distR="114300" simplePos="0" relativeHeight="251660288" behindDoc="0" locked="0" layoutInCell="0" allowOverlap="1" wp14:anchorId="65A35BE8" wp14:editId="72464FEE">
              <wp:simplePos x="0" y="0"/>
              <wp:positionH relativeFrom="page">
                <wp:posOffset>0</wp:posOffset>
              </wp:positionH>
              <wp:positionV relativeFrom="page">
                <wp:posOffset>190500</wp:posOffset>
              </wp:positionV>
              <wp:extent cx="7560310" cy="252095"/>
              <wp:effectExtent l="0" t="0" r="0" b="14605"/>
              <wp:wrapNone/>
              <wp:docPr id="3" name="MSIPCMd9534a0ab2c316e64b0a10d5" descr="{&quot;HashCode&quot;:22260039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2150F" w14:textId="1DD79EE1" w:rsidR="008E38B5" w:rsidRPr="008E38B5" w:rsidRDefault="008E38B5" w:rsidP="008E38B5">
                          <w:pPr>
                            <w:jc w:val="center"/>
                            <w:rPr>
                              <w:rFonts w:cs="Arial"/>
                              <w:color w:val="FF0000"/>
                              <w:sz w:val="24"/>
                            </w:rPr>
                          </w:pPr>
                          <w:r w:rsidRPr="008E38B5">
                            <w:rPr>
                              <w:rFonts w:cs="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A35BE8" id="_x0000_t202" coordsize="21600,21600" o:spt="202" path="m,l,21600r21600,l21600,xe">
              <v:stroke joinstyle="miter"/>
              <v:path gradientshapeok="t" o:connecttype="rect"/>
            </v:shapetype>
            <v:shape id="MSIPCMd9534a0ab2c316e64b0a10d5" o:spid="_x0000_s1028" type="#_x0000_t202" alt="{&quot;HashCode&quot;:222600398,&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JEER6rgIAAEwFAAAOAAAAAAAA&#10;AAAAAAAAAC4CAABkcnMvZTJvRG9jLnhtbFBLAQItABQABgAIAAAAIQCgivhk3AAAAAcBAAAPAAAA&#10;AAAAAAAAAAAAAAgFAABkcnMvZG93bnJldi54bWxQSwUGAAAAAAQABADzAAAAEQYAAAAA&#10;" o:allowincell="f" filled="f" stroked="f" strokeweight=".5pt">
              <v:fill o:detectmouseclick="t"/>
              <v:textbox inset=",0,,0">
                <w:txbxContent>
                  <w:p w14:paraId="64D2150F" w14:textId="1DD79EE1" w:rsidR="008E38B5" w:rsidRPr="008E38B5" w:rsidRDefault="008E38B5" w:rsidP="008E38B5">
                    <w:pPr>
                      <w:jc w:val="center"/>
                      <w:rPr>
                        <w:rFonts w:cs="Arial"/>
                        <w:color w:val="FF0000"/>
                        <w:sz w:val="24"/>
                      </w:rPr>
                    </w:pPr>
                    <w:r w:rsidRPr="008E38B5">
                      <w:rPr>
                        <w:rFonts w:cs="Arial"/>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120"/>
    <w:multiLevelType w:val="hybridMultilevel"/>
    <w:tmpl w:val="908A773C"/>
    <w:lvl w:ilvl="0" w:tplc="D054DBFA">
      <w:start w:val="1"/>
      <w:numFmt w:val="lowerLetter"/>
      <w:pStyle w:val="FWOparagraphlevel2"/>
      <w:lvlText w:val="(%1)"/>
      <w:lvlJc w:val="left"/>
      <w:pPr>
        <w:ind w:left="2160"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15:restartNumberingAfterBreak="0">
    <w:nsid w:val="0FA732F3"/>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20BF2"/>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7391B60"/>
    <w:multiLevelType w:val="hybridMultilevel"/>
    <w:tmpl w:val="EAA42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27328"/>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C42F56"/>
    <w:multiLevelType w:val="multilevel"/>
    <w:tmpl w:val="5C98A6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CA35E2"/>
    <w:multiLevelType w:val="multilevel"/>
    <w:tmpl w:val="5C98A6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308B5"/>
    <w:multiLevelType w:val="hybridMultilevel"/>
    <w:tmpl w:val="B9069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1" w15:restartNumberingAfterBreak="0">
    <w:nsid w:val="21573D25"/>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72172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E427F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1752D"/>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8B01556"/>
    <w:multiLevelType w:val="hybridMultilevel"/>
    <w:tmpl w:val="F9024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04DCC"/>
    <w:multiLevelType w:val="multilevel"/>
    <w:tmpl w:val="A0709108"/>
    <w:lvl w:ilvl="0">
      <w:start w:val="1"/>
      <w:numFmt w:val="upperLetter"/>
      <w:pStyle w:val="FWOheaderlevel1"/>
      <w:lvlText w:val="%1."/>
      <w:lvlJc w:val="left"/>
      <w:pPr>
        <w:ind w:left="567" w:hanging="567"/>
      </w:pPr>
      <w:rPr>
        <w:rFonts w:hint="default"/>
      </w:rPr>
    </w:lvl>
    <w:lvl w:ilvl="1">
      <w:start w:val="1"/>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Theme="minorHAnsi" w:eastAsia="Calibri" w:hAnsiTheme="minorHAnsi" w:cstheme="minorHAnsi" w:hint="default"/>
        <w:sz w:val="24"/>
        <w:szCs w:val="24"/>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9" w15:restartNumberingAfterBreak="0">
    <w:nsid w:val="3C02584A"/>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356626"/>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B3BF1"/>
    <w:multiLevelType w:val="hybridMultilevel"/>
    <w:tmpl w:val="462088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8D4404"/>
    <w:multiLevelType w:val="hybridMultilevel"/>
    <w:tmpl w:val="4238D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9E2BE8"/>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6624A3"/>
    <w:multiLevelType w:val="hybridMultilevel"/>
    <w:tmpl w:val="7D78F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EE69B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BC3438"/>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CD3B4A"/>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C57C81"/>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E3653"/>
    <w:multiLevelType w:val="hybridMultilevel"/>
    <w:tmpl w:val="7BB43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1" w15:restartNumberingAfterBreak="0">
    <w:nsid w:val="6F7F35F0"/>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8B041A"/>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1B7D09"/>
    <w:multiLevelType w:val="hybridMultilevel"/>
    <w:tmpl w:val="345AC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A31F3E"/>
    <w:multiLevelType w:val="hybridMultilevel"/>
    <w:tmpl w:val="4D3EC6EE"/>
    <w:lvl w:ilvl="0" w:tplc="CC2AF884">
      <w:start w:val="1"/>
      <w:numFmt w:val="decimal"/>
      <w:pStyle w:val="FWOparagraphlevel1"/>
      <w:lvlText w:val="%1."/>
      <w:lvlJc w:val="left"/>
      <w:pPr>
        <w:ind w:left="360" w:hanging="360"/>
      </w:pPr>
      <w:rPr>
        <w:rFonts w:hint="default"/>
        <w:b w:val="0"/>
        <w:bCs w:val="0"/>
        <w:color w:val="auto"/>
      </w:rPr>
    </w:lvl>
    <w:lvl w:ilvl="1" w:tplc="C8A29672">
      <w:start w:val="1"/>
      <w:numFmt w:val="lowerLetter"/>
      <w:lvlText w:val="%2)"/>
      <w:lvlJc w:val="left"/>
      <w:pPr>
        <w:ind w:left="1170" w:hanging="360"/>
      </w:pPr>
      <w:rPr>
        <w:rFonts w:hint="default"/>
        <w:b w:val="0"/>
      </w:rPr>
    </w:lvl>
    <w:lvl w:ilvl="2" w:tplc="0C09001B">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num w:numId="1">
    <w:abstractNumId w:val="17"/>
  </w:num>
  <w:num w:numId="2">
    <w:abstractNumId w:val="33"/>
  </w:num>
  <w:num w:numId="3">
    <w:abstractNumId w:val="30"/>
  </w:num>
  <w:num w:numId="4">
    <w:abstractNumId w:val="9"/>
  </w:num>
  <w:num w:numId="5">
    <w:abstractNumId w:val="35"/>
  </w:num>
  <w:num w:numId="6">
    <w:abstractNumId w:val="3"/>
  </w:num>
  <w:num w:numId="7">
    <w:abstractNumId w:val="16"/>
  </w:num>
  <w:num w:numId="8">
    <w:abstractNumId w:val="0"/>
  </w:num>
  <w:num w:numId="9">
    <w:abstractNumId w:val="10"/>
  </w:num>
  <w:num w:numId="10">
    <w:abstractNumId w:val="18"/>
  </w:num>
  <w:num w:numId="11">
    <w:abstractNumId w:val="0"/>
    <w:lvlOverride w:ilvl="0">
      <w:startOverride w:val="1"/>
    </w:lvlOverride>
  </w:num>
  <w:num w:numId="12">
    <w:abstractNumId w:val="0"/>
    <w:lvlOverride w:ilvl="0">
      <w:startOverride w:val="1"/>
    </w:lvlOverride>
  </w:num>
  <w:num w:numId="13">
    <w:abstractNumId w:val="4"/>
  </w:num>
  <w:num w:numId="14">
    <w:abstractNumId w:val="19"/>
  </w:num>
  <w:num w:numId="15">
    <w:abstractNumId w:val="1"/>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35"/>
  </w:num>
  <w:num w:numId="25">
    <w:abstractNumId w:val="2"/>
  </w:num>
  <w:num w:numId="26">
    <w:abstractNumId w:val="11"/>
  </w:num>
  <w:num w:numId="27">
    <w:abstractNumId w:val="12"/>
  </w:num>
  <w:num w:numId="28">
    <w:abstractNumId w:val="5"/>
  </w:num>
  <w:num w:numId="29">
    <w:abstractNumId w:val="35"/>
  </w:num>
  <w:num w:numId="30">
    <w:abstractNumId w:val="35"/>
  </w:num>
  <w:num w:numId="31">
    <w:abstractNumId w:val="35"/>
  </w:num>
  <w:num w:numId="32">
    <w:abstractNumId w:val="35"/>
  </w:num>
  <w:num w:numId="33">
    <w:abstractNumId w:val="13"/>
  </w:num>
  <w:num w:numId="34">
    <w:abstractNumId w:val="26"/>
  </w:num>
  <w:num w:numId="35">
    <w:abstractNumId w:val="35"/>
    <w:lvlOverride w:ilvl="0">
      <w:startOverride w:val="1"/>
    </w:lvlOverride>
  </w:num>
  <w:num w:numId="36">
    <w:abstractNumId w:val="35"/>
  </w:num>
  <w:num w:numId="37">
    <w:abstractNumId w:val="35"/>
  </w:num>
  <w:num w:numId="38">
    <w:abstractNumId w:val="35"/>
  </w:num>
  <w:num w:numId="39">
    <w:abstractNumId w:val="32"/>
  </w:num>
  <w:num w:numId="40">
    <w:abstractNumId w:val="15"/>
  </w:num>
  <w:num w:numId="41">
    <w:abstractNumId w:val="20"/>
  </w:num>
  <w:num w:numId="42">
    <w:abstractNumId w:val="35"/>
  </w:num>
  <w:num w:numId="43">
    <w:abstractNumId w:val="35"/>
  </w:num>
  <w:num w:numId="44">
    <w:abstractNumId w:val="35"/>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num>
  <w:num w:numId="48">
    <w:abstractNumId w:val="8"/>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35"/>
  </w:num>
  <w:num w:numId="60">
    <w:abstractNumId w:val="35"/>
  </w:num>
  <w:num w:numId="61">
    <w:abstractNumId w:val="35"/>
  </w:num>
  <w:num w:numId="62">
    <w:abstractNumId w:val="35"/>
  </w:num>
  <w:num w:numId="63">
    <w:abstractNumId w:val="35"/>
  </w:num>
  <w:num w:numId="64">
    <w:abstractNumId w:val="35"/>
  </w:num>
  <w:num w:numId="65">
    <w:abstractNumId w:val="29"/>
  </w:num>
  <w:num w:numId="66">
    <w:abstractNumId w:val="35"/>
  </w:num>
  <w:num w:numId="67">
    <w:abstractNumId w:val="35"/>
  </w:num>
  <w:num w:numId="68">
    <w:abstractNumId w:val="21"/>
  </w:num>
  <w:num w:numId="69">
    <w:abstractNumId w:val="7"/>
  </w:num>
  <w:num w:numId="70">
    <w:abstractNumId w:val="34"/>
  </w:num>
  <w:num w:numId="71">
    <w:abstractNumId w:val="22"/>
  </w:num>
  <w:num w:numId="72">
    <w:abstractNumId w:val="35"/>
  </w:num>
  <w:num w:numId="73">
    <w:abstractNumId w:val="25"/>
  </w:num>
  <w:num w:numId="74">
    <w:abstractNumId w:val="24"/>
  </w:num>
  <w:num w:numId="75">
    <w:abstractNumId w:val="6"/>
  </w:num>
  <w:num w:numId="76">
    <w:abstractNumId w:val="35"/>
  </w:num>
  <w:num w:numId="77">
    <w:abstractNumId w:val="35"/>
  </w:num>
  <w:num w:numId="78">
    <w:abstractNumId w:val="35"/>
  </w:num>
  <w:num w:numId="79">
    <w:abstractNumId w:val="35"/>
  </w:num>
  <w:num w:numId="80">
    <w:abstractNumId w:val="35"/>
  </w:num>
  <w:num w:numId="81">
    <w:abstractNumId w:val="27"/>
  </w:num>
  <w:num w:numId="82">
    <w:abstractNumId w:val="35"/>
  </w:num>
  <w:num w:numId="83">
    <w:abstractNumId w:val="28"/>
  </w:num>
  <w:num w:numId="84">
    <w:abstractNumId w:val="35"/>
  </w:num>
  <w:num w:numId="85">
    <w:abstractNumId w:val="14"/>
  </w:num>
  <w:num w:numId="86">
    <w:abstractNumId w:val="35"/>
  </w:num>
  <w:num w:numId="87">
    <w:abstractNumId w:val="35"/>
  </w:num>
  <w:num w:numId="88">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1D"/>
    <w:rsid w:val="000039A9"/>
    <w:rsid w:val="000048F2"/>
    <w:rsid w:val="00004B49"/>
    <w:rsid w:val="0000591C"/>
    <w:rsid w:val="00005A14"/>
    <w:rsid w:val="00006FC6"/>
    <w:rsid w:val="00007093"/>
    <w:rsid w:val="00011623"/>
    <w:rsid w:val="00012063"/>
    <w:rsid w:val="00012136"/>
    <w:rsid w:val="000155D1"/>
    <w:rsid w:val="00016455"/>
    <w:rsid w:val="00017E44"/>
    <w:rsid w:val="000205FC"/>
    <w:rsid w:val="0002086A"/>
    <w:rsid w:val="00021202"/>
    <w:rsid w:val="00021703"/>
    <w:rsid w:val="000217D4"/>
    <w:rsid w:val="00022D2D"/>
    <w:rsid w:val="0002310C"/>
    <w:rsid w:val="00024C4E"/>
    <w:rsid w:val="000259D2"/>
    <w:rsid w:val="00025A58"/>
    <w:rsid w:val="00027730"/>
    <w:rsid w:val="00027E42"/>
    <w:rsid w:val="00030CB2"/>
    <w:rsid w:val="00030D20"/>
    <w:rsid w:val="00031DDF"/>
    <w:rsid w:val="00031F98"/>
    <w:rsid w:val="000330E9"/>
    <w:rsid w:val="0003481E"/>
    <w:rsid w:val="0003659B"/>
    <w:rsid w:val="0003715A"/>
    <w:rsid w:val="0003717B"/>
    <w:rsid w:val="00037E3F"/>
    <w:rsid w:val="00037F2A"/>
    <w:rsid w:val="00045EA6"/>
    <w:rsid w:val="000464C8"/>
    <w:rsid w:val="00050104"/>
    <w:rsid w:val="00052933"/>
    <w:rsid w:val="00055EE0"/>
    <w:rsid w:val="0005607A"/>
    <w:rsid w:val="00056DB0"/>
    <w:rsid w:val="00061BCD"/>
    <w:rsid w:val="00063A05"/>
    <w:rsid w:val="00063CF2"/>
    <w:rsid w:val="000642BC"/>
    <w:rsid w:val="00064DE2"/>
    <w:rsid w:val="00064F34"/>
    <w:rsid w:val="00066FCC"/>
    <w:rsid w:val="00070A87"/>
    <w:rsid w:val="00070B2A"/>
    <w:rsid w:val="00074357"/>
    <w:rsid w:val="00075B01"/>
    <w:rsid w:val="00077F18"/>
    <w:rsid w:val="00081CD9"/>
    <w:rsid w:val="0008394D"/>
    <w:rsid w:val="00083F1F"/>
    <w:rsid w:val="000853F6"/>
    <w:rsid w:val="00085DD1"/>
    <w:rsid w:val="000862ED"/>
    <w:rsid w:val="00090AC0"/>
    <w:rsid w:val="00090B88"/>
    <w:rsid w:val="00090E73"/>
    <w:rsid w:val="000912C2"/>
    <w:rsid w:val="0009164C"/>
    <w:rsid w:val="00092A4C"/>
    <w:rsid w:val="000939F1"/>
    <w:rsid w:val="000948A6"/>
    <w:rsid w:val="000962D4"/>
    <w:rsid w:val="00097EFE"/>
    <w:rsid w:val="000A0688"/>
    <w:rsid w:val="000A120F"/>
    <w:rsid w:val="000A1BF6"/>
    <w:rsid w:val="000A2476"/>
    <w:rsid w:val="000A29A3"/>
    <w:rsid w:val="000A2A46"/>
    <w:rsid w:val="000A37CC"/>
    <w:rsid w:val="000A3BD6"/>
    <w:rsid w:val="000A4985"/>
    <w:rsid w:val="000A4C02"/>
    <w:rsid w:val="000A7524"/>
    <w:rsid w:val="000B0918"/>
    <w:rsid w:val="000B0EBB"/>
    <w:rsid w:val="000B14BB"/>
    <w:rsid w:val="000B20C0"/>
    <w:rsid w:val="000B2BE6"/>
    <w:rsid w:val="000B30DB"/>
    <w:rsid w:val="000B3B38"/>
    <w:rsid w:val="000B46D4"/>
    <w:rsid w:val="000B73D0"/>
    <w:rsid w:val="000B78B2"/>
    <w:rsid w:val="000C2E59"/>
    <w:rsid w:val="000C4308"/>
    <w:rsid w:val="000C586B"/>
    <w:rsid w:val="000C5E09"/>
    <w:rsid w:val="000C707E"/>
    <w:rsid w:val="000C762F"/>
    <w:rsid w:val="000C76C3"/>
    <w:rsid w:val="000D0824"/>
    <w:rsid w:val="000D3FB6"/>
    <w:rsid w:val="000D4793"/>
    <w:rsid w:val="000D5366"/>
    <w:rsid w:val="000D6DC3"/>
    <w:rsid w:val="000E1DD3"/>
    <w:rsid w:val="000E285D"/>
    <w:rsid w:val="000E534C"/>
    <w:rsid w:val="000E57AD"/>
    <w:rsid w:val="000E5C1B"/>
    <w:rsid w:val="000E64CD"/>
    <w:rsid w:val="000E6584"/>
    <w:rsid w:val="000E78FC"/>
    <w:rsid w:val="000E7C34"/>
    <w:rsid w:val="000F0E14"/>
    <w:rsid w:val="000F0F72"/>
    <w:rsid w:val="000F27EF"/>
    <w:rsid w:val="000F2B27"/>
    <w:rsid w:val="000F3281"/>
    <w:rsid w:val="000F36C8"/>
    <w:rsid w:val="000F4514"/>
    <w:rsid w:val="000F52AF"/>
    <w:rsid w:val="000F5366"/>
    <w:rsid w:val="000F5826"/>
    <w:rsid w:val="000F7030"/>
    <w:rsid w:val="000F75FC"/>
    <w:rsid w:val="000F78AF"/>
    <w:rsid w:val="00101FAE"/>
    <w:rsid w:val="00102F00"/>
    <w:rsid w:val="001043CD"/>
    <w:rsid w:val="001046DE"/>
    <w:rsid w:val="00104863"/>
    <w:rsid w:val="001055C5"/>
    <w:rsid w:val="00106371"/>
    <w:rsid w:val="00106CFB"/>
    <w:rsid w:val="00107FC9"/>
    <w:rsid w:val="001129BB"/>
    <w:rsid w:val="00113612"/>
    <w:rsid w:val="0011381E"/>
    <w:rsid w:val="00113CB8"/>
    <w:rsid w:val="00113DC0"/>
    <w:rsid w:val="001157B4"/>
    <w:rsid w:val="00115E6D"/>
    <w:rsid w:val="0011691D"/>
    <w:rsid w:val="00116F74"/>
    <w:rsid w:val="00117C5A"/>
    <w:rsid w:val="00117FCB"/>
    <w:rsid w:val="001201C2"/>
    <w:rsid w:val="0012116A"/>
    <w:rsid w:val="001211FD"/>
    <w:rsid w:val="00121653"/>
    <w:rsid w:val="00122879"/>
    <w:rsid w:val="001238A8"/>
    <w:rsid w:val="0012418E"/>
    <w:rsid w:val="001245BA"/>
    <w:rsid w:val="001305FF"/>
    <w:rsid w:val="00130E89"/>
    <w:rsid w:val="00132EBC"/>
    <w:rsid w:val="00133DF6"/>
    <w:rsid w:val="00134AFD"/>
    <w:rsid w:val="00135A77"/>
    <w:rsid w:val="00135BC1"/>
    <w:rsid w:val="001370E1"/>
    <w:rsid w:val="00137205"/>
    <w:rsid w:val="0014093A"/>
    <w:rsid w:val="00142C90"/>
    <w:rsid w:val="00142E19"/>
    <w:rsid w:val="00142EE2"/>
    <w:rsid w:val="00143867"/>
    <w:rsid w:val="00143B6C"/>
    <w:rsid w:val="00143F2B"/>
    <w:rsid w:val="00145537"/>
    <w:rsid w:val="00146B28"/>
    <w:rsid w:val="00147E99"/>
    <w:rsid w:val="001504EB"/>
    <w:rsid w:val="0015309B"/>
    <w:rsid w:val="0015448B"/>
    <w:rsid w:val="001544EC"/>
    <w:rsid w:val="00155669"/>
    <w:rsid w:val="00156391"/>
    <w:rsid w:val="0015770A"/>
    <w:rsid w:val="00160104"/>
    <w:rsid w:val="00161652"/>
    <w:rsid w:val="00161FEC"/>
    <w:rsid w:val="0016265A"/>
    <w:rsid w:val="0016271C"/>
    <w:rsid w:val="0016290A"/>
    <w:rsid w:val="00162DAD"/>
    <w:rsid w:val="00164CDD"/>
    <w:rsid w:val="00164EBA"/>
    <w:rsid w:val="0016516F"/>
    <w:rsid w:val="00170DA3"/>
    <w:rsid w:val="00171014"/>
    <w:rsid w:val="001714BF"/>
    <w:rsid w:val="00173042"/>
    <w:rsid w:val="001732F4"/>
    <w:rsid w:val="0017461C"/>
    <w:rsid w:val="00175908"/>
    <w:rsid w:val="00176F14"/>
    <w:rsid w:val="00177486"/>
    <w:rsid w:val="00180CF3"/>
    <w:rsid w:val="0018202E"/>
    <w:rsid w:val="001821DC"/>
    <w:rsid w:val="0018299D"/>
    <w:rsid w:val="00183AF8"/>
    <w:rsid w:val="0018400C"/>
    <w:rsid w:val="001852FA"/>
    <w:rsid w:val="00185F01"/>
    <w:rsid w:val="0018712B"/>
    <w:rsid w:val="00187B82"/>
    <w:rsid w:val="00191D22"/>
    <w:rsid w:val="001923D4"/>
    <w:rsid w:val="00192521"/>
    <w:rsid w:val="00192B19"/>
    <w:rsid w:val="00194AE2"/>
    <w:rsid w:val="0019697D"/>
    <w:rsid w:val="001976D9"/>
    <w:rsid w:val="001A079D"/>
    <w:rsid w:val="001A1034"/>
    <w:rsid w:val="001A16F7"/>
    <w:rsid w:val="001A371A"/>
    <w:rsid w:val="001A371F"/>
    <w:rsid w:val="001A3F0A"/>
    <w:rsid w:val="001A4645"/>
    <w:rsid w:val="001A5D2C"/>
    <w:rsid w:val="001A6163"/>
    <w:rsid w:val="001A7B6A"/>
    <w:rsid w:val="001A7DC8"/>
    <w:rsid w:val="001B0D8E"/>
    <w:rsid w:val="001B3A7E"/>
    <w:rsid w:val="001B411B"/>
    <w:rsid w:val="001B4849"/>
    <w:rsid w:val="001B4B27"/>
    <w:rsid w:val="001B5A31"/>
    <w:rsid w:val="001B6183"/>
    <w:rsid w:val="001B7FD9"/>
    <w:rsid w:val="001C1A74"/>
    <w:rsid w:val="001C3423"/>
    <w:rsid w:val="001C3EC5"/>
    <w:rsid w:val="001C4946"/>
    <w:rsid w:val="001C4FBF"/>
    <w:rsid w:val="001C55DD"/>
    <w:rsid w:val="001C65AC"/>
    <w:rsid w:val="001C6936"/>
    <w:rsid w:val="001C77F9"/>
    <w:rsid w:val="001D0B30"/>
    <w:rsid w:val="001D0E45"/>
    <w:rsid w:val="001D1BB9"/>
    <w:rsid w:val="001D20EC"/>
    <w:rsid w:val="001D4705"/>
    <w:rsid w:val="001D50D6"/>
    <w:rsid w:val="001D5A9A"/>
    <w:rsid w:val="001D6A64"/>
    <w:rsid w:val="001D7190"/>
    <w:rsid w:val="001D726E"/>
    <w:rsid w:val="001E03FE"/>
    <w:rsid w:val="001E0885"/>
    <w:rsid w:val="001E14F3"/>
    <w:rsid w:val="001E1CC2"/>
    <w:rsid w:val="001E249B"/>
    <w:rsid w:val="001E3009"/>
    <w:rsid w:val="001E348A"/>
    <w:rsid w:val="001E3922"/>
    <w:rsid w:val="001E39A3"/>
    <w:rsid w:val="001E4D18"/>
    <w:rsid w:val="001E504F"/>
    <w:rsid w:val="001E5360"/>
    <w:rsid w:val="001E5A82"/>
    <w:rsid w:val="001E681D"/>
    <w:rsid w:val="001E7847"/>
    <w:rsid w:val="001E791D"/>
    <w:rsid w:val="001F014F"/>
    <w:rsid w:val="001F2432"/>
    <w:rsid w:val="001F2B17"/>
    <w:rsid w:val="001F33EE"/>
    <w:rsid w:val="001F3CD5"/>
    <w:rsid w:val="001F40D7"/>
    <w:rsid w:val="001F5EFD"/>
    <w:rsid w:val="0020021F"/>
    <w:rsid w:val="0020135A"/>
    <w:rsid w:val="00201666"/>
    <w:rsid w:val="00202E3A"/>
    <w:rsid w:val="00203368"/>
    <w:rsid w:val="00204894"/>
    <w:rsid w:val="00204E9C"/>
    <w:rsid w:val="00205EA0"/>
    <w:rsid w:val="00206379"/>
    <w:rsid w:val="00206CC4"/>
    <w:rsid w:val="0020753A"/>
    <w:rsid w:val="002101A4"/>
    <w:rsid w:val="00210BFA"/>
    <w:rsid w:val="00210DC3"/>
    <w:rsid w:val="00211076"/>
    <w:rsid w:val="00212EA9"/>
    <w:rsid w:val="00212FF9"/>
    <w:rsid w:val="00213872"/>
    <w:rsid w:val="00214902"/>
    <w:rsid w:val="00214A70"/>
    <w:rsid w:val="002153EB"/>
    <w:rsid w:val="002154D9"/>
    <w:rsid w:val="002159FF"/>
    <w:rsid w:val="00216361"/>
    <w:rsid w:val="00217E35"/>
    <w:rsid w:val="002207B1"/>
    <w:rsid w:val="00220F26"/>
    <w:rsid w:val="00222EEC"/>
    <w:rsid w:val="00223057"/>
    <w:rsid w:val="002231C1"/>
    <w:rsid w:val="00224137"/>
    <w:rsid w:val="00224467"/>
    <w:rsid w:val="00225371"/>
    <w:rsid w:val="00226BDA"/>
    <w:rsid w:val="00230DE0"/>
    <w:rsid w:val="0023331E"/>
    <w:rsid w:val="002333DA"/>
    <w:rsid w:val="00234DA0"/>
    <w:rsid w:val="00237487"/>
    <w:rsid w:val="00237D51"/>
    <w:rsid w:val="002417C1"/>
    <w:rsid w:val="00242C91"/>
    <w:rsid w:val="002431BC"/>
    <w:rsid w:val="002435FF"/>
    <w:rsid w:val="00243707"/>
    <w:rsid w:val="0024541A"/>
    <w:rsid w:val="00245A50"/>
    <w:rsid w:val="00245D1A"/>
    <w:rsid w:val="00245DF5"/>
    <w:rsid w:val="00246D59"/>
    <w:rsid w:val="00247024"/>
    <w:rsid w:val="0025007A"/>
    <w:rsid w:val="0025136D"/>
    <w:rsid w:val="00253851"/>
    <w:rsid w:val="00253EA9"/>
    <w:rsid w:val="00255410"/>
    <w:rsid w:val="00255B19"/>
    <w:rsid w:val="002566C4"/>
    <w:rsid w:val="002566D0"/>
    <w:rsid w:val="0025677F"/>
    <w:rsid w:val="00256C64"/>
    <w:rsid w:val="0025787C"/>
    <w:rsid w:val="00260FFF"/>
    <w:rsid w:val="002643B1"/>
    <w:rsid w:val="002643CD"/>
    <w:rsid w:val="00264CA8"/>
    <w:rsid w:val="00265A3C"/>
    <w:rsid w:val="00265FD8"/>
    <w:rsid w:val="00265FEF"/>
    <w:rsid w:val="002661B1"/>
    <w:rsid w:val="002664C9"/>
    <w:rsid w:val="00273C98"/>
    <w:rsid w:val="0027402F"/>
    <w:rsid w:val="00274848"/>
    <w:rsid w:val="00275C63"/>
    <w:rsid w:val="002761DB"/>
    <w:rsid w:val="00276A9A"/>
    <w:rsid w:val="00276F1E"/>
    <w:rsid w:val="00277431"/>
    <w:rsid w:val="00277838"/>
    <w:rsid w:val="00281100"/>
    <w:rsid w:val="00282052"/>
    <w:rsid w:val="00283034"/>
    <w:rsid w:val="00283A6F"/>
    <w:rsid w:val="0028449E"/>
    <w:rsid w:val="002844A8"/>
    <w:rsid w:val="00284F2D"/>
    <w:rsid w:val="0028503A"/>
    <w:rsid w:val="0028696F"/>
    <w:rsid w:val="00286E64"/>
    <w:rsid w:val="00287D2B"/>
    <w:rsid w:val="002903A5"/>
    <w:rsid w:val="0029318F"/>
    <w:rsid w:val="0029455B"/>
    <w:rsid w:val="002952F3"/>
    <w:rsid w:val="002962AD"/>
    <w:rsid w:val="00297144"/>
    <w:rsid w:val="002977D6"/>
    <w:rsid w:val="00297803"/>
    <w:rsid w:val="00297AFA"/>
    <w:rsid w:val="002A27CD"/>
    <w:rsid w:val="002A297B"/>
    <w:rsid w:val="002A2BCA"/>
    <w:rsid w:val="002A301E"/>
    <w:rsid w:val="002A7AB4"/>
    <w:rsid w:val="002A7E6D"/>
    <w:rsid w:val="002A7FDD"/>
    <w:rsid w:val="002B042A"/>
    <w:rsid w:val="002B0758"/>
    <w:rsid w:val="002B4963"/>
    <w:rsid w:val="002B53AB"/>
    <w:rsid w:val="002B60DC"/>
    <w:rsid w:val="002B6506"/>
    <w:rsid w:val="002B6E69"/>
    <w:rsid w:val="002B7A98"/>
    <w:rsid w:val="002C0307"/>
    <w:rsid w:val="002C082C"/>
    <w:rsid w:val="002C0BE2"/>
    <w:rsid w:val="002C0F13"/>
    <w:rsid w:val="002C12A0"/>
    <w:rsid w:val="002C2305"/>
    <w:rsid w:val="002C23C8"/>
    <w:rsid w:val="002C240B"/>
    <w:rsid w:val="002C250C"/>
    <w:rsid w:val="002C48A8"/>
    <w:rsid w:val="002C4CE4"/>
    <w:rsid w:val="002C5469"/>
    <w:rsid w:val="002D01AB"/>
    <w:rsid w:val="002D1270"/>
    <w:rsid w:val="002D1F67"/>
    <w:rsid w:val="002D203F"/>
    <w:rsid w:val="002D3662"/>
    <w:rsid w:val="002D3898"/>
    <w:rsid w:val="002D3E9A"/>
    <w:rsid w:val="002D476A"/>
    <w:rsid w:val="002D4839"/>
    <w:rsid w:val="002D658A"/>
    <w:rsid w:val="002D69A2"/>
    <w:rsid w:val="002D74BA"/>
    <w:rsid w:val="002D7E68"/>
    <w:rsid w:val="002E06D5"/>
    <w:rsid w:val="002E19EF"/>
    <w:rsid w:val="002E2476"/>
    <w:rsid w:val="002E2F7A"/>
    <w:rsid w:val="002E35D8"/>
    <w:rsid w:val="002E4336"/>
    <w:rsid w:val="002E5450"/>
    <w:rsid w:val="002E6369"/>
    <w:rsid w:val="002E688A"/>
    <w:rsid w:val="002E6F7F"/>
    <w:rsid w:val="002E7B66"/>
    <w:rsid w:val="002F0273"/>
    <w:rsid w:val="002F0963"/>
    <w:rsid w:val="002F1432"/>
    <w:rsid w:val="002F73CF"/>
    <w:rsid w:val="002F751D"/>
    <w:rsid w:val="00300632"/>
    <w:rsid w:val="00300F7A"/>
    <w:rsid w:val="00301724"/>
    <w:rsid w:val="0030218A"/>
    <w:rsid w:val="003039C5"/>
    <w:rsid w:val="00304204"/>
    <w:rsid w:val="003044B8"/>
    <w:rsid w:val="00307DE2"/>
    <w:rsid w:val="00311295"/>
    <w:rsid w:val="00311B21"/>
    <w:rsid w:val="00312A5B"/>
    <w:rsid w:val="0031390A"/>
    <w:rsid w:val="00313FAF"/>
    <w:rsid w:val="00314682"/>
    <w:rsid w:val="003146F2"/>
    <w:rsid w:val="00314B08"/>
    <w:rsid w:val="00314FFB"/>
    <w:rsid w:val="00316422"/>
    <w:rsid w:val="00316878"/>
    <w:rsid w:val="00317CB1"/>
    <w:rsid w:val="00317E02"/>
    <w:rsid w:val="00323A53"/>
    <w:rsid w:val="00324339"/>
    <w:rsid w:val="003243C0"/>
    <w:rsid w:val="00325B0B"/>
    <w:rsid w:val="00326224"/>
    <w:rsid w:val="003263E6"/>
    <w:rsid w:val="00326FDB"/>
    <w:rsid w:val="00327B84"/>
    <w:rsid w:val="00327FD8"/>
    <w:rsid w:val="00330C17"/>
    <w:rsid w:val="00333213"/>
    <w:rsid w:val="003347D1"/>
    <w:rsid w:val="00334AED"/>
    <w:rsid w:val="00337BDC"/>
    <w:rsid w:val="00340167"/>
    <w:rsid w:val="0034032E"/>
    <w:rsid w:val="0034231A"/>
    <w:rsid w:val="00346201"/>
    <w:rsid w:val="003468F4"/>
    <w:rsid w:val="00346E0D"/>
    <w:rsid w:val="00350B0B"/>
    <w:rsid w:val="00351ECC"/>
    <w:rsid w:val="00352612"/>
    <w:rsid w:val="00352890"/>
    <w:rsid w:val="0035388C"/>
    <w:rsid w:val="00354E7C"/>
    <w:rsid w:val="0035581D"/>
    <w:rsid w:val="00355B41"/>
    <w:rsid w:val="003561E3"/>
    <w:rsid w:val="00356FFC"/>
    <w:rsid w:val="00357702"/>
    <w:rsid w:val="003577BF"/>
    <w:rsid w:val="0036104A"/>
    <w:rsid w:val="00362B6B"/>
    <w:rsid w:val="00362BB1"/>
    <w:rsid w:val="003648DD"/>
    <w:rsid w:val="00365774"/>
    <w:rsid w:val="00365A14"/>
    <w:rsid w:val="00367865"/>
    <w:rsid w:val="00367AFC"/>
    <w:rsid w:val="00370CBC"/>
    <w:rsid w:val="003711AA"/>
    <w:rsid w:val="003714A2"/>
    <w:rsid w:val="00371A1A"/>
    <w:rsid w:val="00373F0A"/>
    <w:rsid w:val="0037447E"/>
    <w:rsid w:val="00375245"/>
    <w:rsid w:val="0037537B"/>
    <w:rsid w:val="0037650D"/>
    <w:rsid w:val="00376594"/>
    <w:rsid w:val="0037674F"/>
    <w:rsid w:val="003809C0"/>
    <w:rsid w:val="00381BA1"/>
    <w:rsid w:val="003823A1"/>
    <w:rsid w:val="00382C57"/>
    <w:rsid w:val="003837D0"/>
    <w:rsid w:val="00384BCF"/>
    <w:rsid w:val="00387771"/>
    <w:rsid w:val="00391AEF"/>
    <w:rsid w:val="00392832"/>
    <w:rsid w:val="00394E1F"/>
    <w:rsid w:val="0039555F"/>
    <w:rsid w:val="00396EB0"/>
    <w:rsid w:val="00397093"/>
    <w:rsid w:val="003A0090"/>
    <w:rsid w:val="003A1273"/>
    <w:rsid w:val="003A1568"/>
    <w:rsid w:val="003A1595"/>
    <w:rsid w:val="003A2744"/>
    <w:rsid w:val="003A3EA2"/>
    <w:rsid w:val="003A4049"/>
    <w:rsid w:val="003A4F96"/>
    <w:rsid w:val="003A4FC8"/>
    <w:rsid w:val="003A7349"/>
    <w:rsid w:val="003B0C0B"/>
    <w:rsid w:val="003B15CD"/>
    <w:rsid w:val="003B234F"/>
    <w:rsid w:val="003B268B"/>
    <w:rsid w:val="003B36FC"/>
    <w:rsid w:val="003B6BD3"/>
    <w:rsid w:val="003B6FFD"/>
    <w:rsid w:val="003B769E"/>
    <w:rsid w:val="003B7CA5"/>
    <w:rsid w:val="003C0EDA"/>
    <w:rsid w:val="003C12C0"/>
    <w:rsid w:val="003C1409"/>
    <w:rsid w:val="003C175B"/>
    <w:rsid w:val="003C1CC7"/>
    <w:rsid w:val="003C3D52"/>
    <w:rsid w:val="003C4B95"/>
    <w:rsid w:val="003C607D"/>
    <w:rsid w:val="003C6330"/>
    <w:rsid w:val="003D0174"/>
    <w:rsid w:val="003D0CA4"/>
    <w:rsid w:val="003D0ECE"/>
    <w:rsid w:val="003D15D5"/>
    <w:rsid w:val="003D1F97"/>
    <w:rsid w:val="003D2BCC"/>
    <w:rsid w:val="003D31F8"/>
    <w:rsid w:val="003D563A"/>
    <w:rsid w:val="003D593A"/>
    <w:rsid w:val="003D5EA8"/>
    <w:rsid w:val="003D5EFB"/>
    <w:rsid w:val="003D783A"/>
    <w:rsid w:val="003D7AB8"/>
    <w:rsid w:val="003E0764"/>
    <w:rsid w:val="003E10DB"/>
    <w:rsid w:val="003E11A1"/>
    <w:rsid w:val="003E3A0E"/>
    <w:rsid w:val="003E4635"/>
    <w:rsid w:val="003E47B2"/>
    <w:rsid w:val="003E5452"/>
    <w:rsid w:val="003E5498"/>
    <w:rsid w:val="003E5D6E"/>
    <w:rsid w:val="003E7772"/>
    <w:rsid w:val="003E7A5C"/>
    <w:rsid w:val="003F1F66"/>
    <w:rsid w:val="003F2E07"/>
    <w:rsid w:val="003F2EFA"/>
    <w:rsid w:val="003F3011"/>
    <w:rsid w:val="003F379D"/>
    <w:rsid w:val="003F3F69"/>
    <w:rsid w:val="003F40A4"/>
    <w:rsid w:val="003F45D1"/>
    <w:rsid w:val="003F4E2F"/>
    <w:rsid w:val="003F6C67"/>
    <w:rsid w:val="00403151"/>
    <w:rsid w:val="00406261"/>
    <w:rsid w:val="00407574"/>
    <w:rsid w:val="00407732"/>
    <w:rsid w:val="00410257"/>
    <w:rsid w:val="00410266"/>
    <w:rsid w:val="0041036D"/>
    <w:rsid w:val="00410F92"/>
    <w:rsid w:val="00412285"/>
    <w:rsid w:val="00412AAD"/>
    <w:rsid w:val="00412EE5"/>
    <w:rsid w:val="00413078"/>
    <w:rsid w:val="00415483"/>
    <w:rsid w:val="00420683"/>
    <w:rsid w:val="00421A53"/>
    <w:rsid w:val="00422AC4"/>
    <w:rsid w:val="00422DE4"/>
    <w:rsid w:val="00425181"/>
    <w:rsid w:val="004278BD"/>
    <w:rsid w:val="00430B7C"/>
    <w:rsid w:val="00431085"/>
    <w:rsid w:val="004311C7"/>
    <w:rsid w:val="004312A5"/>
    <w:rsid w:val="00432E36"/>
    <w:rsid w:val="00434618"/>
    <w:rsid w:val="00436C2D"/>
    <w:rsid w:val="004376D9"/>
    <w:rsid w:val="004402A5"/>
    <w:rsid w:val="00440547"/>
    <w:rsid w:val="00441567"/>
    <w:rsid w:val="0044221A"/>
    <w:rsid w:val="00442C24"/>
    <w:rsid w:val="00444114"/>
    <w:rsid w:val="0044456E"/>
    <w:rsid w:val="00445197"/>
    <w:rsid w:val="0044522F"/>
    <w:rsid w:val="004466CA"/>
    <w:rsid w:val="00446FC6"/>
    <w:rsid w:val="0044750A"/>
    <w:rsid w:val="00450DE6"/>
    <w:rsid w:val="004513F8"/>
    <w:rsid w:val="00452E1B"/>
    <w:rsid w:val="00452FB0"/>
    <w:rsid w:val="0045375F"/>
    <w:rsid w:val="00455BE5"/>
    <w:rsid w:val="0045624F"/>
    <w:rsid w:val="0045688D"/>
    <w:rsid w:val="0045691D"/>
    <w:rsid w:val="00457452"/>
    <w:rsid w:val="00462B64"/>
    <w:rsid w:val="0046446A"/>
    <w:rsid w:val="004651BC"/>
    <w:rsid w:val="00465DB2"/>
    <w:rsid w:val="0046643C"/>
    <w:rsid w:val="00466C05"/>
    <w:rsid w:val="00467257"/>
    <w:rsid w:val="00467CE7"/>
    <w:rsid w:val="00467D5B"/>
    <w:rsid w:val="0047118A"/>
    <w:rsid w:val="00471CDF"/>
    <w:rsid w:val="0047441B"/>
    <w:rsid w:val="00476B84"/>
    <w:rsid w:val="00477B98"/>
    <w:rsid w:val="004834CA"/>
    <w:rsid w:val="004849AA"/>
    <w:rsid w:val="00485216"/>
    <w:rsid w:val="00485AB0"/>
    <w:rsid w:val="00487266"/>
    <w:rsid w:val="004873E8"/>
    <w:rsid w:val="004909C3"/>
    <w:rsid w:val="004914D2"/>
    <w:rsid w:val="00492C9F"/>
    <w:rsid w:val="00494401"/>
    <w:rsid w:val="00494830"/>
    <w:rsid w:val="004963AD"/>
    <w:rsid w:val="00496CE6"/>
    <w:rsid w:val="00496DA3"/>
    <w:rsid w:val="00496E47"/>
    <w:rsid w:val="00497500"/>
    <w:rsid w:val="0049797F"/>
    <w:rsid w:val="004A057D"/>
    <w:rsid w:val="004A0E3F"/>
    <w:rsid w:val="004A1336"/>
    <w:rsid w:val="004A24A2"/>
    <w:rsid w:val="004A2B16"/>
    <w:rsid w:val="004A2E64"/>
    <w:rsid w:val="004A49CE"/>
    <w:rsid w:val="004A4AE0"/>
    <w:rsid w:val="004A59A2"/>
    <w:rsid w:val="004A5D86"/>
    <w:rsid w:val="004A6939"/>
    <w:rsid w:val="004A6ED1"/>
    <w:rsid w:val="004B06BE"/>
    <w:rsid w:val="004B06D6"/>
    <w:rsid w:val="004B0C42"/>
    <w:rsid w:val="004B1D9F"/>
    <w:rsid w:val="004B1E89"/>
    <w:rsid w:val="004B21B2"/>
    <w:rsid w:val="004B2570"/>
    <w:rsid w:val="004B3AB8"/>
    <w:rsid w:val="004B5170"/>
    <w:rsid w:val="004B6774"/>
    <w:rsid w:val="004B734A"/>
    <w:rsid w:val="004B7AFE"/>
    <w:rsid w:val="004C01E4"/>
    <w:rsid w:val="004C2C13"/>
    <w:rsid w:val="004C3504"/>
    <w:rsid w:val="004C6425"/>
    <w:rsid w:val="004C6725"/>
    <w:rsid w:val="004C6A55"/>
    <w:rsid w:val="004C7013"/>
    <w:rsid w:val="004C77C2"/>
    <w:rsid w:val="004D0926"/>
    <w:rsid w:val="004D09C9"/>
    <w:rsid w:val="004D0F63"/>
    <w:rsid w:val="004D2701"/>
    <w:rsid w:val="004D34BA"/>
    <w:rsid w:val="004D39C0"/>
    <w:rsid w:val="004D4785"/>
    <w:rsid w:val="004D5A74"/>
    <w:rsid w:val="004D5C30"/>
    <w:rsid w:val="004D5D8D"/>
    <w:rsid w:val="004D696B"/>
    <w:rsid w:val="004E2894"/>
    <w:rsid w:val="004E2986"/>
    <w:rsid w:val="004E2CCC"/>
    <w:rsid w:val="004E3726"/>
    <w:rsid w:val="004E4608"/>
    <w:rsid w:val="004E67ED"/>
    <w:rsid w:val="004E7322"/>
    <w:rsid w:val="004E74F7"/>
    <w:rsid w:val="004E7DCC"/>
    <w:rsid w:val="004F171B"/>
    <w:rsid w:val="004F236E"/>
    <w:rsid w:val="004F28FA"/>
    <w:rsid w:val="004F2DA1"/>
    <w:rsid w:val="004F3485"/>
    <w:rsid w:val="004F4FDF"/>
    <w:rsid w:val="004F6191"/>
    <w:rsid w:val="004F7087"/>
    <w:rsid w:val="004F737F"/>
    <w:rsid w:val="00502026"/>
    <w:rsid w:val="0050278D"/>
    <w:rsid w:val="0050314A"/>
    <w:rsid w:val="00503421"/>
    <w:rsid w:val="0050355A"/>
    <w:rsid w:val="00505C2C"/>
    <w:rsid w:val="00505CA0"/>
    <w:rsid w:val="00506131"/>
    <w:rsid w:val="00506633"/>
    <w:rsid w:val="005066B8"/>
    <w:rsid w:val="0050753E"/>
    <w:rsid w:val="00507B8D"/>
    <w:rsid w:val="00512E62"/>
    <w:rsid w:val="00513440"/>
    <w:rsid w:val="0051386F"/>
    <w:rsid w:val="005153BF"/>
    <w:rsid w:val="005163C0"/>
    <w:rsid w:val="005165D6"/>
    <w:rsid w:val="00516BD6"/>
    <w:rsid w:val="00520C86"/>
    <w:rsid w:val="00520CCF"/>
    <w:rsid w:val="00522110"/>
    <w:rsid w:val="005221AD"/>
    <w:rsid w:val="0052224B"/>
    <w:rsid w:val="00522597"/>
    <w:rsid w:val="005226FA"/>
    <w:rsid w:val="005240A0"/>
    <w:rsid w:val="00525970"/>
    <w:rsid w:val="00527069"/>
    <w:rsid w:val="00527A8D"/>
    <w:rsid w:val="00527FAB"/>
    <w:rsid w:val="00530BBE"/>
    <w:rsid w:val="00531EFB"/>
    <w:rsid w:val="005333A2"/>
    <w:rsid w:val="005333A9"/>
    <w:rsid w:val="00534132"/>
    <w:rsid w:val="005364AD"/>
    <w:rsid w:val="005366DC"/>
    <w:rsid w:val="005369CC"/>
    <w:rsid w:val="00537F06"/>
    <w:rsid w:val="00541BDB"/>
    <w:rsid w:val="005426CB"/>
    <w:rsid w:val="00542E4A"/>
    <w:rsid w:val="00545BF3"/>
    <w:rsid w:val="0054646E"/>
    <w:rsid w:val="005500B1"/>
    <w:rsid w:val="00550AF2"/>
    <w:rsid w:val="00550E83"/>
    <w:rsid w:val="00551C3D"/>
    <w:rsid w:val="00551DD1"/>
    <w:rsid w:val="00551FB3"/>
    <w:rsid w:val="00552D4B"/>
    <w:rsid w:val="00552F4E"/>
    <w:rsid w:val="00553F59"/>
    <w:rsid w:val="0055557B"/>
    <w:rsid w:val="005560CF"/>
    <w:rsid w:val="00557B85"/>
    <w:rsid w:val="00557D82"/>
    <w:rsid w:val="005608D9"/>
    <w:rsid w:val="00560BF5"/>
    <w:rsid w:val="005620D6"/>
    <w:rsid w:val="0056292D"/>
    <w:rsid w:val="005633D1"/>
    <w:rsid w:val="00563DE2"/>
    <w:rsid w:val="0056427A"/>
    <w:rsid w:val="00564FE5"/>
    <w:rsid w:val="00565000"/>
    <w:rsid w:val="00565054"/>
    <w:rsid w:val="00565564"/>
    <w:rsid w:val="00566D29"/>
    <w:rsid w:val="005678AF"/>
    <w:rsid w:val="00570FF6"/>
    <w:rsid w:val="00571796"/>
    <w:rsid w:val="005723F3"/>
    <w:rsid w:val="00573DBB"/>
    <w:rsid w:val="005744A9"/>
    <w:rsid w:val="00574590"/>
    <w:rsid w:val="00574FF0"/>
    <w:rsid w:val="00582AB0"/>
    <w:rsid w:val="005830B6"/>
    <w:rsid w:val="00583D16"/>
    <w:rsid w:val="00584806"/>
    <w:rsid w:val="00585B77"/>
    <w:rsid w:val="00587AC6"/>
    <w:rsid w:val="00591556"/>
    <w:rsid w:val="00591C8F"/>
    <w:rsid w:val="00592444"/>
    <w:rsid w:val="00592BFB"/>
    <w:rsid w:val="0059308E"/>
    <w:rsid w:val="00594388"/>
    <w:rsid w:val="00595089"/>
    <w:rsid w:val="005960A4"/>
    <w:rsid w:val="005A12D6"/>
    <w:rsid w:val="005A1BD3"/>
    <w:rsid w:val="005A3BD4"/>
    <w:rsid w:val="005A59EE"/>
    <w:rsid w:val="005A6727"/>
    <w:rsid w:val="005A68E7"/>
    <w:rsid w:val="005A6B70"/>
    <w:rsid w:val="005A7A71"/>
    <w:rsid w:val="005B236B"/>
    <w:rsid w:val="005B2BED"/>
    <w:rsid w:val="005B568B"/>
    <w:rsid w:val="005B6E7A"/>
    <w:rsid w:val="005C08E0"/>
    <w:rsid w:val="005C1393"/>
    <w:rsid w:val="005C1DA8"/>
    <w:rsid w:val="005C225A"/>
    <w:rsid w:val="005C2D96"/>
    <w:rsid w:val="005C34AC"/>
    <w:rsid w:val="005C44C8"/>
    <w:rsid w:val="005C4E57"/>
    <w:rsid w:val="005C56E3"/>
    <w:rsid w:val="005C59AA"/>
    <w:rsid w:val="005C6129"/>
    <w:rsid w:val="005C6BA7"/>
    <w:rsid w:val="005C7BB8"/>
    <w:rsid w:val="005D1012"/>
    <w:rsid w:val="005D1535"/>
    <w:rsid w:val="005D32BD"/>
    <w:rsid w:val="005D48DB"/>
    <w:rsid w:val="005D5139"/>
    <w:rsid w:val="005D5A64"/>
    <w:rsid w:val="005D7691"/>
    <w:rsid w:val="005E0009"/>
    <w:rsid w:val="005E0FAE"/>
    <w:rsid w:val="005E15BB"/>
    <w:rsid w:val="005E1F73"/>
    <w:rsid w:val="005E27E3"/>
    <w:rsid w:val="005E3A8D"/>
    <w:rsid w:val="005E3D8C"/>
    <w:rsid w:val="005E4ABD"/>
    <w:rsid w:val="005E67E4"/>
    <w:rsid w:val="005E7BA6"/>
    <w:rsid w:val="005E7F61"/>
    <w:rsid w:val="005F00E7"/>
    <w:rsid w:val="005F0710"/>
    <w:rsid w:val="005F09DA"/>
    <w:rsid w:val="005F191F"/>
    <w:rsid w:val="005F28D8"/>
    <w:rsid w:val="005F2925"/>
    <w:rsid w:val="005F4211"/>
    <w:rsid w:val="005F44C3"/>
    <w:rsid w:val="005F48BD"/>
    <w:rsid w:val="005F511C"/>
    <w:rsid w:val="005F5B84"/>
    <w:rsid w:val="005F6D92"/>
    <w:rsid w:val="005F75B4"/>
    <w:rsid w:val="005F7DCE"/>
    <w:rsid w:val="00602332"/>
    <w:rsid w:val="0060251E"/>
    <w:rsid w:val="00603A40"/>
    <w:rsid w:val="00603F59"/>
    <w:rsid w:val="006052E3"/>
    <w:rsid w:val="006054C8"/>
    <w:rsid w:val="0060594F"/>
    <w:rsid w:val="00606070"/>
    <w:rsid w:val="0060621C"/>
    <w:rsid w:val="00610B16"/>
    <w:rsid w:val="00611174"/>
    <w:rsid w:val="006113B5"/>
    <w:rsid w:val="006116CE"/>
    <w:rsid w:val="00611990"/>
    <w:rsid w:val="00611B4A"/>
    <w:rsid w:val="00611B5D"/>
    <w:rsid w:val="006147E4"/>
    <w:rsid w:val="006162D3"/>
    <w:rsid w:val="00616A27"/>
    <w:rsid w:val="00616F92"/>
    <w:rsid w:val="006172AD"/>
    <w:rsid w:val="006177C8"/>
    <w:rsid w:val="00620883"/>
    <w:rsid w:val="006208A9"/>
    <w:rsid w:val="0062120C"/>
    <w:rsid w:val="00623212"/>
    <w:rsid w:val="00624C58"/>
    <w:rsid w:val="00624FE3"/>
    <w:rsid w:val="006267E0"/>
    <w:rsid w:val="00627350"/>
    <w:rsid w:val="00627C90"/>
    <w:rsid w:val="0063095A"/>
    <w:rsid w:val="00631D38"/>
    <w:rsid w:val="00632A0C"/>
    <w:rsid w:val="0063315F"/>
    <w:rsid w:val="0063392B"/>
    <w:rsid w:val="00634B4A"/>
    <w:rsid w:val="0063639E"/>
    <w:rsid w:val="006371A5"/>
    <w:rsid w:val="00637F15"/>
    <w:rsid w:val="0064024C"/>
    <w:rsid w:val="0064167A"/>
    <w:rsid w:val="00641718"/>
    <w:rsid w:val="00641E9E"/>
    <w:rsid w:val="006454E3"/>
    <w:rsid w:val="006468F5"/>
    <w:rsid w:val="006473CC"/>
    <w:rsid w:val="00647790"/>
    <w:rsid w:val="006504D1"/>
    <w:rsid w:val="00651A98"/>
    <w:rsid w:val="00652155"/>
    <w:rsid w:val="00652C18"/>
    <w:rsid w:val="00653A7D"/>
    <w:rsid w:val="00654CCF"/>
    <w:rsid w:val="006559F5"/>
    <w:rsid w:val="00655DC8"/>
    <w:rsid w:val="006626A4"/>
    <w:rsid w:val="0066293C"/>
    <w:rsid w:val="00662CEF"/>
    <w:rsid w:val="00662E36"/>
    <w:rsid w:val="006646DD"/>
    <w:rsid w:val="006647B2"/>
    <w:rsid w:val="0066484B"/>
    <w:rsid w:val="006668D1"/>
    <w:rsid w:val="00666C68"/>
    <w:rsid w:val="00666D6F"/>
    <w:rsid w:val="00667902"/>
    <w:rsid w:val="006711DF"/>
    <w:rsid w:val="006726F0"/>
    <w:rsid w:val="00673DE9"/>
    <w:rsid w:val="00674E0D"/>
    <w:rsid w:val="00675088"/>
    <w:rsid w:val="006757CB"/>
    <w:rsid w:val="006760D4"/>
    <w:rsid w:val="00677118"/>
    <w:rsid w:val="00677743"/>
    <w:rsid w:val="00682AA5"/>
    <w:rsid w:val="0068347B"/>
    <w:rsid w:val="0068407A"/>
    <w:rsid w:val="00684DB8"/>
    <w:rsid w:val="00685F39"/>
    <w:rsid w:val="00692B83"/>
    <w:rsid w:val="006938E0"/>
    <w:rsid w:val="006945CF"/>
    <w:rsid w:val="00694DFA"/>
    <w:rsid w:val="00697C9B"/>
    <w:rsid w:val="00697FB3"/>
    <w:rsid w:val="006A0881"/>
    <w:rsid w:val="006A0887"/>
    <w:rsid w:val="006A106B"/>
    <w:rsid w:val="006A4A31"/>
    <w:rsid w:val="006A5BCA"/>
    <w:rsid w:val="006A7712"/>
    <w:rsid w:val="006A7B48"/>
    <w:rsid w:val="006B095E"/>
    <w:rsid w:val="006B1868"/>
    <w:rsid w:val="006B1E9F"/>
    <w:rsid w:val="006B2918"/>
    <w:rsid w:val="006B2CC3"/>
    <w:rsid w:val="006B2D63"/>
    <w:rsid w:val="006B30C4"/>
    <w:rsid w:val="006B4D7D"/>
    <w:rsid w:val="006B5AF1"/>
    <w:rsid w:val="006B6D05"/>
    <w:rsid w:val="006B7677"/>
    <w:rsid w:val="006C08ED"/>
    <w:rsid w:val="006C19BE"/>
    <w:rsid w:val="006C1E16"/>
    <w:rsid w:val="006C3851"/>
    <w:rsid w:val="006C7B2F"/>
    <w:rsid w:val="006D11B8"/>
    <w:rsid w:val="006D128F"/>
    <w:rsid w:val="006D1AB1"/>
    <w:rsid w:val="006D2A73"/>
    <w:rsid w:val="006D4C39"/>
    <w:rsid w:val="006D4D4F"/>
    <w:rsid w:val="006D52DB"/>
    <w:rsid w:val="006D5F9D"/>
    <w:rsid w:val="006D5FEC"/>
    <w:rsid w:val="006D7D38"/>
    <w:rsid w:val="006E12DE"/>
    <w:rsid w:val="006E1433"/>
    <w:rsid w:val="006E2994"/>
    <w:rsid w:val="006E308A"/>
    <w:rsid w:val="006E45D3"/>
    <w:rsid w:val="006E66FD"/>
    <w:rsid w:val="006E736F"/>
    <w:rsid w:val="006E7F4D"/>
    <w:rsid w:val="006F0A3C"/>
    <w:rsid w:val="006F0EF2"/>
    <w:rsid w:val="006F158B"/>
    <w:rsid w:val="006F1CD4"/>
    <w:rsid w:val="006F1CDA"/>
    <w:rsid w:val="006F3329"/>
    <w:rsid w:val="006F662A"/>
    <w:rsid w:val="006F6BFF"/>
    <w:rsid w:val="006F77D0"/>
    <w:rsid w:val="00701CE2"/>
    <w:rsid w:val="007021B9"/>
    <w:rsid w:val="00703F62"/>
    <w:rsid w:val="0070519F"/>
    <w:rsid w:val="007072D3"/>
    <w:rsid w:val="0070732F"/>
    <w:rsid w:val="00707785"/>
    <w:rsid w:val="00707D2B"/>
    <w:rsid w:val="007116AF"/>
    <w:rsid w:val="00711835"/>
    <w:rsid w:val="007148B3"/>
    <w:rsid w:val="007162D5"/>
    <w:rsid w:val="00716A98"/>
    <w:rsid w:val="00717052"/>
    <w:rsid w:val="007173E8"/>
    <w:rsid w:val="00720382"/>
    <w:rsid w:val="00720521"/>
    <w:rsid w:val="00720665"/>
    <w:rsid w:val="007206BB"/>
    <w:rsid w:val="00721194"/>
    <w:rsid w:val="007219E6"/>
    <w:rsid w:val="00724787"/>
    <w:rsid w:val="00724FAE"/>
    <w:rsid w:val="00725422"/>
    <w:rsid w:val="00725BD2"/>
    <w:rsid w:val="00725EB6"/>
    <w:rsid w:val="00725F6B"/>
    <w:rsid w:val="00727722"/>
    <w:rsid w:val="00730C83"/>
    <w:rsid w:val="00730F39"/>
    <w:rsid w:val="007315B6"/>
    <w:rsid w:val="00731D09"/>
    <w:rsid w:val="00732749"/>
    <w:rsid w:val="00732D78"/>
    <w:rsid w:val="007332EC"/>
    <w:rsid w:val="00736718"/>
    <w:rsid w:val="00736BE1"/>
    <w:rsid w:val="00740540"/>
    <w:rsid w:val="00740FB5"/>
    <w:rsid w:val="00741163"/>
    <w:rsid w:val="007423A0"/>
    <w:rsid w:val="007431F7"/>
    <w:rsid w:val="0074375D"/>
    <w:rsid w:val="00743A6A"/>
    <w:rsid w:val="0074477B"/>
    <w:rsid w:val="007452B4"/>
    <w:rsid w:val="00745304"/>
    <w:rsid w:val="00746491"/>
    <w:rsid w:val="00746E58"/>
    <w:rsid w:val="007479A0"/>
    <w:rsid w:val="0075030F"/>
    <w:rsid w:val="0075031E"/>
    <w:rsid w:val="007510EA"/>
    <w:rsid w:val="00754AAD"/>
    <w:rsid w:val="007564A3"/>
    <w:rsid w:val="00757856"/>
    <w:rsid w:val="00760DED"/>
    <w:rsid w:val="007618DB"/>
    <w:rsid w:val="00761C74"/>
    <w:rsid w:val="00762672"/>
    <w:rsid w:val="007632D5"/>
    <w:rsid w:val="00763FBE"/>
    <w:rsid w:val="00765F93"/>
    <w:rsid w:val="00766746"/>
    <w:rsid w:val="00767464"/>
    <w:rsid w:val="00767B62"/>
    <w:rsid w:val="00770055"/>
    <w:rsid w:val="00773FD1"/>
    <w:rsid w:val="00776CDB"/>
    <w:rsid w:val="00780356"/>
    <w:rsid w:val="00782826"/>
    <w:rsid w:val="00782A7A"/>
    <w:rsid w:val="007846B1"/>
    <w:rsid w:val="00786700"/>
    <w:rsid w:val="00787F09"/>
    <w:rsid w:val="00791BA2"/>
    <w:rsid w:val="007925E0"/>
    <w:rsid w:val="00794FE1"/>
    <w:rsid w:val="00795D47"/>
    <w:rsid w:val="00795D9E"/>
    <w:rsid w:val="00796704"/>
    <w:rsid w:val="00797619"/>
    <w:rsid w:val="007A0E0E"/>
    <w:rsid w:val="007A2213"/>
    <w:rsid w:val="007A62F8"/>
    <w:rsid w:val="007A6C94"/>
    <w:rsid w:val="007A6EC3"/>
    <w:rsid w:val="007A7197"/>
    <w:rsid w:val="007A73A1"/>
    <w:rsid w:val="007B0F5C"/>
    <w:rsid w:val="007B14CE"/>
    <w:rsid w:val="007B17A3"/>
    <w:rsid w:val="007B265E"/>
    <w:rsid w:val="007B2C1B"/>
    <w:rsid w:val="007B2CD4"/>
    <w:rsid w:val="007B3179"/>
    <w:rsid w:val="007B33A1"/>
    <w:rsid w:val="007B4B24"/>
    <w:rsid w:val="007B4CF5"/>
    <w:rsid w:val="007B5A2D"/>
    <w:rsid w:val="007B6E4C"/>
    <w:rsid w:val="007B7F8A"/>
    <w:rsid w:val="007C0764"/>
    <w:rsid w:val="007C1D26"/>
    <w:rsid w:val="007C1F8E"/>
    <w:rsid w:val="007C5486"/>
    <w:rsid w:val="007C681E"/>
    <w:rsid w:val="007C6ED5"/>
    <w:rsid w:val="007D0231"/>
    <w:rsid w:val="007D19B5"/>
    <w:rsid w:val="007D2298"/>
    <w:rsid w:val="007D2984"/>
    <w:rsid w:val="007D3FB0"/>
    <w:rsid w:val="007D4F72"/>
    <w:rsid w:val="007D551A"/>
    <w:rsid w:val="007D651A"/>
    <w:rsid w:val="007E13EA"/>
    <w:rsid w:val="007E2693"/>
    <w:rsid w:val="007E4B5A"/>
    <w:rsid w:val="007E7466"/>
    <w:rsid w:val="007E7A66"/>
    <w:rsid w:val="007E7AA8"/>
    <w:rsid w:val="007F03DD"/>
    <w:rsid w:val="007F0D97"/>
    <w:rsid w:val="007F19EC"/>
    <w:rsid w:val="007F3752"/>
    <w:rsid w:val="007F6187"/>
    <w:rsid w:val="007F65A5"/>
    <w:rsid w:val="007F7162"/>
    <w:rsid w:val="007F7E39"/>
    <w:rsid w:val="0080283B"/>
    <w:rsid w:val="008043DA"/>
    <w:rsid w:val="00804795"/>
    <w:rsid w:val="0080494D"/>
    <w:rsid w:val="00804E38"/>
    <w:rsid w:val="0080591B"/>
    <w:rsid w:val="008072BC"/>
    <w:rsid w:val="00810B91"/>
    <w:rsid w:val="00810FE5"/>
    <w:rsid w:val="00811013"/>
    <w:rsid w:val="008111EF"/>
    <w:rsid w:val="00813C56"/>
    <w:rsid w:val="00815626"/>
    <w:rsid w:val="0081596F"/>
    <w:rsid w:val="00815FA3"/>
    <w:rsid w:val="00816114"/>
    <w:rsid w:val="00817B07"/>
    <w:rsid w:val="008219B2"/>
    <w:rsid w:val="0082360A"/>
    <w:rsid w:val="00823E88"/>
    <w:rsid w:val="0082401A"/>
    <w:rsid w:val="008241F9"/>
    <w:rsid w:val="0082436D"/>
    <w:rsid w:val="00825B19"/>
    <w:rsid w:val="008263F2"/>
    <w:rsid w:val="0083026B"/>
    <w:rsid w:val="00830AC6"/>
    <w:rsid w:val="008314E1"/>
    <w:rsid w:val="0083197F"/>
    <w:rsid w:val="00831D54"/>
    <w:rsid w:val="00832F5F"/>
    <w:rsid w:val="00833A7C"/>
    <w:rsid w:val="008343A3"/>
    <w:rsid w:val="0083512E"/>
    <w:rsid w:val="008351D5"/>
    <w:rsid w:val="00836096"/>
    <w:rsid w:val="008405B2"/>
    <w:rsid w:val="008406D7"/>
    <w:rsid w:val="008428FB"/>
    <w:rsid w:val="0084351D"/>
    <w:rsid w:val="00844ACA"/>
    <w:rsid w:val="00845F13"/>
    <w:rsid w:val="008470DE"/>
    <w:rsid w:val="0085130E"/>
    <w:rsid w:val="00852018"/>
    <w:rsid w:val="008523E9"/>
    <w:rsid w:val="00852B3F"/>
    <w:rsid w:val="00853E17"/>
    <w:rsid w:val="0085408F"/>
    <w:rsid w:val="00855043"/>
    <w:rsid w:val="008561EC"/>
    <w:rsid w:val="00856526"/>
    <w:rsid w:val="0085694C"/>
    <w:rsid w:val="0085744E"/>
    <w:rsid w:val="00857A4C"/>
    <w:rsid w:val="0086053C"/>
    <w:rsid w:val="00860E12"/>
    <w:rsid w:val="00861306"/>
    <w:rsid w:val="008639A9"/>
    <w:rsid w:val="00864362"/>
    <w:rsid w:val="00864A3D"/>
    <w:rsid w:val="00866A04"/>
    <w:rsid w:val="00870377"/>
    <w:rsid w:val="00870931"/>
    <w:rsid w:val="00871CBB"/>
    <w:rsid w:val="00872152"/>
    <w:rsid w:val="00872B8C"/>
    <w:rsid w:val="008738DF"/>
    <w:rsid w:val="008740F6"/>
    <w:rsid w:val="0087464C"/>
    <w:rsid w:val="008748DB"/>
    <w:rsid w:val="00875523"/>
    <w:rsid w:val="008763D5"/>
    <w:rsid w:val="00876904"/>
    <w:rsid w:val="00876FC8"/>
    <w:rsid w:val="008776D4"/>
    <w:rsid w:val="00877783"/>
    <w:rsid w:val="008777C9"/>
    <w:rsid w:val="008832DE"/>
    <w:rsid w:val="0088608C"/>
    <w:rsid w:val="008860FB"/>
    <w:rsid w:val="0088715A"/>
    <w:rsid w:val="00887C76"/>
    <w:rsid w:val="00891192"/>
    <w:rsid w:val="008911A3"/>
    <w:rsid w:val="008912D1"/>
    <w:rsid w:val="0089170A"/>
    <w:rsid w:val="00891776"/>
    <w:rsid w:val="00892E19"/>
    <w:rsid w:val="00896F17"/>
    <w:rsid w:val="00897102"/>
    <w:rsid w:val="0089733A"/>
    <w:rsid w:val="008A1047"/>
    <w:rsid w:val="008A2881"/>
    <w:rsid w:val="008A3FB4"/>
    <w:rsid w:val="008A478F"/>
    <w:rsid w:val="008A4D98"/>
    <w:rsid w:val="008A6959"/>
    <w:rsid w:val="008B2FBA"/>
    <w:rsid w:val="008B4321"/>
    <w:rsid w:val="008B4903"/>
    <w:rsid w:val="008B4A70"/>
    <w:rsid w:val="008B56BC"/>
    <w:rsid w:val="008B5E15"/>
    <w:rsid w:val="008B658A"/>
    <w:rsid w:val="008C0B88"/>
    <w:rsid w:val="008C2646"/>
    <w:rsid w:val="008C2C66"/>
    <w:rsid w:val="008C3236"/>
    <w:rsid w:val="008C3E34"/>
    <w:rsid w:val="008C4D71"/>
    <w:rsid w:val="008C66F2"/>
    <w:rsid w:val="008C7DFE"/>
    <w:rsid w:val="008D035A"/>
    <w:rsid w:val="008D0B86"/>
    <w:rsid w:val="008D0C87"/>
    <w:rsid w:val="008D2C67"/>
    <w:rsid w:val="008D3B57"/>
    <w:rsid w:val="008D52BD"/>
    <w:rsid w:val="008D566A"/>
    <w:rsid w:val="008D5709"/>
    <w:rsid w:val="008D6572"/>
    <w:rsid w:val="008D6F8D"/>
    <w:rsid w:val="008E02F0"/>
    <w:rsid w:val="008E09AE"/>
    <w:rsid w:val="008E15B6"/>
    <w:rsid w:val="008E2787"/>
    <w:rsid w:val="008E2B60"/>
    <w:rsid w:val="008E314D"/>
    <w:rsid w:val="008E38B5"/>
    <w:rsid w:val="008E3A0D"/>
    <w:rsid w:val="008E4251"/>
    <w:rsid w:val="008E4AA1"/>
    <w:rsid w:val="008E69F3"/>
    <w:rsid w:val="008F0D8D"/>
    <w:rsid w:val="008F1117"/>
    <w:rsid w:val="008F73BE"/>
    <w:rsid w:val="008F78C7"/>
    <w:rsid w:val="008F7F2D"/>
    <w:rsid w:val="00900509"/>
    <w:rsid w:val="00901AC4"/>
    <w:rsid w:val="0090334A"/>
    <w:rsid w:val="009063E9"/>
    <w:rsid w:val="00906762"/>
    <w:rsid w:val="0090741E"/>
    <w:rsid w:val="0091046F"/>
    <w:rsid w:val="009116F0"/>
    <w:rsid w:val="00911987"/>
    <w:rsid w:val="009127E1"/>
    <w:rsid w:val="009131B6"/>
    <w:rsid w:val="00914405"/>
    <w:rsid w:val="00914772"/>
    <w:rsid w:val="0091483B"/>
    <w:rsid w:val="00916354"/>
    <w:rsid w:val="009166F0"/>
    <w:rsid w:val="00917475"/>
    <w:rsid w:val="00917902"/>
    <w:rsid w:val="00917E04"/>
    <w:rsid w:val="00917ECA"/>
    <w:rsid w:val="00920B6E"/>
    <w:rsid w:val="00921DE3"/>
    <w:rsid w:val="009236B1"/>
    <w:rsid w:val="009240DC"/>
    <w:rsid w:val="00924B26"/>
    <w:rsid w:val="009259A7"/>
    <w:rsid w:val="00925BE4"/>
    <w:rsid w:val="009265CE"/>
    <w:rsid w:val="00926606"/>
    <w:rsid w:val="009303B1"/>
    <w:rsid w:val="009310C0"/>
    <w:rsid w:val="009316FA"/>
    <w:rsid w:val="0093184C"/>
    <w:rsid w:val="00931FDD"/>
    <w:rsid w:val="009338CB"/>
    <w:rsid w:val="00933AB7"/>
    <w:rsid w:val="00933AC1"/>
    <w:rsid w:val="00934A00"/>
    <w:rsid w:val="0093526E"/>
    <w:rsid w:val="009359B2"/>
    <w:rsid w:val="009361C7"/>
    <w:rsid w:val="0093662A"/>
    <w:rsid w:val="00936D82"/>
    <w:rsid w:val="00937102"/>
    <w:rsid w:val="0093760C"/>
    <w:rsid w:val="00937CE9"/>
    <w:rsid w:val="009406DD"/>
    <w:rsid w:val="00941852"/>
    <w:rsid w:val="00942E62"/>
    <w:rsid w:val="00945282"/>
    <w:rsid w:val="009454DD"/>
    <w:rsid w:val="009462C4"/>
    <w:rsid w:val="00947E56"/>
    <w:rsid w:val="0095164B"/>
    <w:rsid w:val="009525D0"/>
    <w:rsid w:val="009532E6"/>
    <w:rsid w:val="00954821"/>
    <w:rsid w:val="009559AD"/>
    <w:rsid w:val="00955FE3"/>
    <w:rsid w:val="00956A94"/>
    <w:rsid w:val="00960D75"/>
    <w:rsid w:val="00961A4B"/>
    <w:rsid w:val="009621AE"/>
    <w:rsid w:val="00964A93"/>
    <w:rsid w:val="0096575F"/>
    <w:rsid w:val="00965EAE"/>
    <w:rsid w:val="00966FD7"/>
    <w:rsid w:val="0096738C"/>
    <w:rsid w:val="00970242"/>
    <w:rsid w:val="0097063F"/>
    <w:rsid w:val="00971A55"/>
    <w:rsid w:val="00972F4D"/>
    <w:rsid w:val="00973D2E"/>
    <w:rsid w:val="00974045"/>
    <w:rsid w:val="009745B6"/>
    <w:rsid w:val="00974624"/>
    <w:rsid w:val="00974A9E"/>
    <w:rsid w:val="00975F6C"/>
    <w:rsid w:val="009767C8"/>
    <w:rsid w:val="00977B12"/>
    <w:rsid w:val="00980575"/>
    <w:rsid w:val="00980660"/>
    <w:rsid w:val="00980E70"/>
    <w:rsid w:val="0098177E"/>
    <w:rsid w:val="009818B3"/>
    <w:rsid w:val="00983EF8"/>
    <w:rsid w:val="00985252"/>
    <w:rsid w:val="0098568E"/>
    <w:rsid w:val="009857EA"/>
    <w:rsid w:val="00987A21"/>
    <w:rsid w:val="009909D9"/>
    <w:rsid w:val="00990C5B"/>
    <w:rsid w:val="009913F5"/>
    <w:rsid w:val="0099150F"/>
    <w:rsid w:val="009916B0"/>
    <w:rsid w:val="0099182C"/>
    <w:rsid w:val="00992CAD"/>
    <w:rsid w:val="009930DE"/>
    <w:rsid w:val="00993EFD"/>
    <w:rsid w:val="009A1596"/>
    <w:rsid w:val="009A1AD8"/>
    <w:rsid w:val="009A2AAC"/>
    <w:rsid w:val="009A3562"/>
    <w:rsid w:val="009A6366"/>
    <w:rsid w:val="009A65D6"/>
    <w:rsid w:val="009A6D35"/>
    <w:rsid w:val="009A6D91"/>
    <w:rsid w:val="009A7810"/>
    <w:rsid w:val="009A788E"/>
    <w:rsid w:val="009A7AC3"/>
    <w:rsid w:val="009B1D69"/>
    <w:rsid w:val="009B548B"/>
    <w:rsid w:val="009B788B"/>
    <w:rsid w:val="009C63B1"/>
    <w:rsid w:val="009D0B5B"/>
    <w:rsid w:val="009D0CEE"/>
    <w:rsid w:val="009D0D7B"/>
    <w:rsid w:val="009D1B87"/>
    <w:rsid w:val="009D280D"/>
    <w:rsid w:val="009D3AFC"/>
    <w:rsid w:val="009D4049"/>
    <w:rsid w:val="009D5A16"/>
    <w:rsid w:val="009D5A1F"/>
    <w:rsid w:val="009D6838"/>
    <w:rsid w:val="009E25F4"/>
    <w:rsid w:val="009E2F42"/>
    <w:rsid w:val="009E3033"/>
    <w:rsid w:val="009E3F44"/>
    <w:rsid w:val="009E40A3"/>
    <w:rsid w:val="009E4EBB"/>
    <w:rsid w:val="009E6FF8"/>
    <w:rsid w:val="009F1A6F"/>
    <w:rsid w:val="009F1D33"/>
    <w:rsid w:val="009F2026"/>
    <w:rsid w:val="009F2224"/>
    <w:rsid w:val="009F2A66"/>
    <w:rsid w:val="009F31C7"/>
    <w:rsid w:val="009F3348"/>
    <w:rsid w:val="009F37D1"/>
    <w:rsid w:val="009F3B04"/>
    <w:rsid w:val="009F3D52"/>
    <w:rsid w:val="009F406A"/>
    <w:rsid w:val="009F4F0F"/>
    <w:rsid w:val="009F630C"/>
    <w:rsid w:val="009F68FE"/>
    <w:rsid w:val="009F6CC4"/>
    <w:rsid w:val="009F705A"/>
    <w:rsid w:val="00A00047"/>
    <w:rsid w:val="00A00502"/>
    <w:rsid w:val="00A03380"/>
    <w:rsid w:val="00A034BD"/>
    <w:rsid w:val="00A04E49"/>
    <w:rsid w:val="00A052EA"/>
    <w:rsid w:val="00A06354"/>
    <w:rsid w:val="00A06992"/>
    <w:rsid w:val="00A073CD"/>
    <w:rsid w:val="00A0784A"/>
    <w:rsid w:val="00A11156"/>
    <w:rsid w:val="00A12EC5"/>
    <w:rsid w:val="00A13F28"/>
    <w:rsid w:val="00A145F5"/>
    <w:rsid w:val="00A14C97"/>
    <w:rsid w:val="00A1633C"/>
    <w:rsid w:val="00A17825"/>
    <w:rsid w:val="00A20B26"/>
    <w:rsid w:val="00A2180E"/>
    <w:rsid w:val="00A21925"/>
    <w:rsid w:val="00A2256D"/>
    <w:rsid w:val="00A22954"/>
    <w:rsid w:val="00A22D9C"/>
    <w:rsid w:val="00A2533C"/>
    <w:rsid w:val="00A2544A"/>
    <w:rsid w:val="00A26FAD"/>
    <w:rsid w:val="00A27487"/>
    <w:rsid w:val="00A3095E"/>
    <w:rsid w:val="00A30A83"/>
    <w:rsid w:val="00A30F58"/>
    <w:rsid w:val="00A31E40"/>
    <w:rsid w:val="00A33C80"/>
    <w:rsid w:val="00A33CBA"/>
    <w:rsid w:val="00A3416B"/>
    <w:rsid w:val="00A341D5"/>
    <w:rsid w:val="00A358F9"/>
    <w:rsid w:val="00A37E19"/>
    <w:rsid w:val="00A40D35"/>
    <w:rsid w:val="00A413DD"/>
    <w:rsid w:val="00A415F3"/>
    <w:rsid w:val="00A416A2"/>
    <w:rsid w:val="00A432A1"/>
    <w:rsid w:val="00A43834"/>
    <w:rsid w:val="00A44338"/>
    <w:rsid w:val="00A45B7B"/>
    <w:rsid w:val="00A467CD"/>
    <w:rsid w:val="00A47989"/>
    <w:rsid w:val="00A51E4B"/>
    <w:rsid w:val="00A52298"/>
    <w:rsid w:val="00A549A0"/>
    <w:rsid w:val="00A54AE0"/>
    <w:rsid w:val="00A55E7E"/>
    <w:rsid w:val="00A620F2"/>
    <w:rsid w:val="00A62780"/>
    <w:rsid w:val="00A62C91"/>
    <w:rsid w:val="00A62D99"/>
    <w:rsid w:val="00A634D8"/>
    <w:rsid w:val="00A65D03"/>
    <w:rsid w:val="00A65F0C"/>
    <w:rsid w:val="00A65FDA"/>
    <w:rsid w:val="00A674E1"/>
    <w:rsid w:val="00A67D3F"/>
    <w:rsid w:val="00A70B9B"/>
    <w:rsid w:val="00A71E0B"/>
    <w:rsid w:val="00A72FEB"/>
    <w:rsid w:val="00A7309C"/>
    <w:rsid w:val="00A73433"/>
    <w:rsid w:val="00A73C3E"/>
    <w:rsid w:val="00A73C73"/>
    <w:rsid w:val="00A75519"/>
    <w:rsid w:val="00A810E8"/>
    <w:rsid w:val="00A82D1F"/>
    <w:rsid w:val="00A83503"/>
    <w:rsid w:val="00A836D1"/>
    <w:rsid w:val="00A8413D"/>
    <w:rsid w:val="00A84BDF"/>
    <w:rsid w:val="00A85736"/>
    <w:rsid w:val="00A85E9B"/>
    <w:rsid w:val="00A86709"/>
    <w:rsid w:val="00A87527"/>
    <w:rsid w:val="00A87683"/>
    <w:rsid w:val="00A8787E"/>
    <w:rsid w:val="00A87D3F"/>
    <w:rsid w:val="00A910BC"/>
    <w:rsid w:val="00A91635"/>
    <w:rsid w:val="00A92338"/>
    <w:rsid w:val="00A92DAB"/>
    <w:rsid w:val="00A9500C"/>
    <w:rsid w:val="00A9563D"/>
    <w:rsid w:val="00A95E50"/>
    <w:rsid w:val="00A97965"/>
    <w:rsid w:val="00A97AD0"/>
    <w:rsid w:val="00AA11D5"/>
    <w:rsid w:val="00AA15FD"/>
    <w:rsid w:val="00AA2637"/>
    <w:rsid w:val="00AA4859"/>
    <w:rsid w:val="00AA487A"/>
    <w:rsid w:val="00AA4F92"/>
    <w:rsid w:val="00AA5384"/>
    <w:rsid w:val="00AA5905"/>
    <w:rsid w:val="00AA64E1"/>
    <w:rsid w:val="00AA6B84"/>
    <w:rsid w:val="00AA7253"/>
    <w:rsid w:val="00AA7756"/>
    <w:rsid w:val="00AA7B06"/>
    <w:rsid w:val="00AA7FED"/>
    <w:rsid w:val="00AB001C"/>
    <w:rsid w:val="00AB1C98"/>
    <w:rsid w:val="00AB3966"/>
    <w:rsid w:val="00AB3E06"/>
    <w:rsid w:val="00AB5062"/>
    <w:rsid w:val="00AB5B92"/>
    <w:rsid w:val="00AB6287"/>
    <w:rsid w:val="00AB6A27"/>
    <w:rsid w:val="00AB6E9C"/>
    <w:rsid w:val="00AB7586"/>
    <w:rsid w:val="00AC0471"/>
    <w:rsid w:val="00AC2021"/>
    <w:rsid w:val="00AC3617"/>
    <w:rsid w:val="00AC40D9"/>
    <w:rsid w:val="00AC537B"/>
    <w:rsid w:val="00AC563F"/>
    <w:rsid w:val="00AC5EB3"/>
    <w:rsid w:val="00AC624B"/>
    <w:rsid w:val="00AC6A7D"/>
    <w:rsid w:val="00AC7897"/>
    <w:rsid w:val="00AC7BA0"/>
    <w:rsid w:val="00AD060E"/>
    <w:rsid w:val="00AD067E"/>
    <w:rsid w:val="00AD0E3D"/>
    <w:rsid w:val="00AD15B1"/>
    <w:rsid w:val="00AD5FA8"/>
    <w:rsid w:val="00AD6169"/>
    <w:rsid w:val="00AD69ED"/>
    <w:rsid w:val="00AD6DEC"/>
    <w:rsid w:val="00AD728C"/>
    <w:rsid w:val="00AE0498"/>
    <w:rsid w:val="00AE0E1D"/>
    <w:rsid w:val="00AE1684"/>
    <w:rsid w:val="00AF13A3"/>
    <w:rsid w:val="00AF480F"/>
    <w:rsid w:val="00AF4862"/>
    <w:rsid w:val="00B00A71"/>
    <w:rsid w:val="00B011C3"/>
    <w:rsid w:val="00B02D55"/>
    <w:rsid w:val="00B063CE"/>
    <w:rsid w:val="00B07E99"/>
    <w:rsid w:val="00B07F5E"/>
    <w:rsid w:val="00B10CEE"/>
    <w:rsid w:val="00B10E9B"/>
    <w:rsid w:val="00B130FA"/>
    <w:rsid w:val="00B1348A"/>
    <w:rsid w:val="00B13AA9"/>
    <w:rsid w:val="00B13AF9"/>
    <w:rsid w:val="00B14548"/>
    <w:rsid w:val="00B15943"/>
    <w:rsid w:val="00B16F3E"/>
    <w:rsid w:val="00B171E1"/>
    <w:rsid w:val="00B1746C"/>
    <w:rsid w:val="00B17A8F"/>
    <w:rsid w:val="00B17B39"/>
    <w:rsid w:val="00B21288"/>
    <w:rsid w:val="00B21F59"/>
    <w:rsid w:val="00B224A5"/>
    <w:rsid w:val="00B22E3A"/>
    <w:rsid w:val="00B2303C"/>
    <w:rsid w:val="00B30581"/>
    <w:rsid w:val="00B306DE"/>
    <w:rsid w:val="00B347ED"/>
    <w:rsid w:val="00B3505C"/>
    <w:rsid w:val="00B3559A"/>
    <w:rsid w:val="00B36EF3"/>
    <w:rsid w:val="00B373E4"/>
    <w:rsid w:val="00B400D0"/>
    <w:rsid w:val="00B41B41"/>
    <w:rsid w:val="00B4219A"/>
    <w:rsid w:val="00B4284C"/>
    <w:rsid w:val="00B42F34"/>
    <w:rsid w:val="00B43972"/>
    <w:rsid w:val="00B44559"/>
    <w:rsid w:val="00B4653D"/>
    <w:rsid w:val="00B4734A"/>
    <w:rsid w:val="00B47B9A"/>
    <w:rsid w:val="00B50CAF"/>
    <w:rsid w:val="00B51D4D"/>
    <w:rsid w:val="00B51E8E"/>
    <w:rsid w:val="00B52978"/>
    <w:rsid w:val="00B52C93"/>
    <w:rsid w:val="00B53538"/>
    <w:rsid w:val="00B53F8C"/>
    <w:rsid w:val="00B54397"/>
    <w:rsid w:val="00B601FE"/>
    <w:rsid w:val="00B6070E"/>
    <w:rsid w:val="00B60942"/>
    <w:rsid w:val="00B61414"/>
    <w:rsid w:val="00B61614"/>
    <w:rsid w:val="00B64683"/>
    <w:rsid w:val="00B64DB9"/>
    <w:rsid w:val="00B64DBD"/>
    <w:rsid w:val="00B65AC2"/>
    <w:rsid w:val="00B65E34"/>
    <w:rsid w:val="00B677AF"/>
    <w:rsid w:val="00B679BA"/>
    <w:rsid w:val="00B70B5B"/>
    <w:rsid w:val="00B71374"/>
    <w:rsid w:val="00B722A2"/>
    <w:rsid w:val="00B72748"/>
    <w:rsid w:val="00B72EC2"/>
    <w:rsid w:val="00B73021"/>
    <w:rsid w:val="00B73C34"/>
    <w:rsid w:val="00B73D84"/>
    <w:rsid w:val="00B74201"/>
    <w:rsid w:val="00B752A2"/>
    <w:rsid w:val="00B7558F"/>
    <w:rsid w:val="00B76925"/>
    <w:rsid w:val="00B80574"/>
    <w:rsid w:val="00B80E59"/>
    <w:rsid w:val="00B81805"/>
    <w:rsid w:val="00B81913"/>
    <w:rsid w:val="00B84513"/>
    <w:rsid w:val="00B84A9C"/>
    <w:rsid w:val="00B85DCB"/>
    <w:rsid w:val="00B90E5E"/>
    <w:rsid w:val="00B93394"/>
    <w:rsid w:val="00B93AD4"/>
    <w:rsid w:val="00B944B1"/>
    <w:rsid w:val="00B9543D"/>
    <w:rsid w:val="00B95AD2"/>
    <w:rsid w:val="00B95AE5"/>
    <w:rsid w:val="00B95F7D"/>
    <w:rsid w:val="00BA2D71"/>
    <w:rsid w:val="00BA4CB1"/>
    <w:rsid w:val="00BA549E"/>
    <w:rsid w:val="00BA69AB"/>
    <w:rsid w:val="00BA736B"/>
    <w:rsid w:val="00BB0B80"/>
    <w:rsid w:val="00BB2028"/>
    <w:rsid w:val="00BB4331"/>
    <w:rsid w:val="00BB462F"/>
    <w:rsid w:val="00BB4F97"/>
    <w:rsid w:val="00BB59A0"/>
    <w:rsid w:val="00BB6A59"/>
    <w:rsid w:val="00BB7B09"/>
    <w:rsid w:val="00BC185B"/>
    <w:rsid w:val="00BC4877"/>
    <w:rsid w:val="00BC5716"/>
    <w:rsid w:val="00BC5839"/>
    <w:rsid w:val="00BC59BD"/>
    <w:rsid w:val="00BC5F78"/>
    <w:rsid w:val="00BC7902"/>
    <w:rsid w:val="00BD00D6"/>
    <w:rsid w:val="00BD3B01"/>
    <w:rsid w:val="00BD455A"/>
    <w:rsid w:val="00BD4AC4"/>
    <w:rsid w:val="00BE0C0C"/>
    <w:rsid w:val="00BE17DA"/>
    <w:rsid w:val="00BE4228"/>
    <w:rsid w:val="00BE4F51"/>
    <w:rsid w:val="00BE651F"/>
    <w:rsid w:val="00BE6666"/>
    <w:rsid w:val="00BE77DE"/>
    <w:rsid w:val="00BF01CF"/>
    <w:rsid w:val="00BF0610"/>
    <w:rsid w:val="00BF087E"/>
    <w:rsid w:val="00BF0A08"/>
    <w:rsid w:val="00BF0E88"/>
    <w:rsid w:val="00BF2D9A"/>
    <w:rsid w:val="00BF34F0"/>
    <w:rsid w:val="00BF3D00"/>
    <w:rsid w:val="00BF3F0C"/>
    <w:rsid w:val="00BF5B08"/>
    <w:rsid w:val="00C00D9F"/>
    <w:rsid w:val="00C0110F"/>
    <w:rsid w:val="00C01A4C"/>
    <w:rsid w:val="00C01A5C"/>
    <w:rsid w:val="00C03C6F"/>
    <w:rsid w:val="00C05BBB"/>
    <w:rsid w:val="00C05EFA"/>
    <w:rsid w:val="00C107C4"/>
    <w:rsid w:val="00C107E5"/>
    <w:rsid w:val="00C120A2"/>
    <w:rsid w:val="00C13703"/>
    <w:rsid w:val="00C1433B"/>
    <w:rsid w:val="00C158C0"/>
    <w:rsid w:val="00C1797A"/>
    <w:rsid w:val="00C20088"/>
    <w:rsid w:val="00C2252C"/>
    <w:rsid w:val="00C2391C"/>
    <w:rsid w:val="00C254F8"/>
    <w:rsid w:val="00C2771E"/>
    <w:rsid w:val="00C27ECD"/>
    <w:rsid w:val="00C3000E"/>
    <w:rsid w:val="00C31407"/>
    <w:rsid w:val="00C3166E"/>
    <w:rsid w:val="00C31E1C"/>
    <w:rsid w:val="00C336B7"/>
    <w:rsid w:val="00C34BDC"/>
    <w:rsid w:val="00C36740"/>
    <w:rsid w:val="00C4001A"/>
    <w:rsid w:val="00C408C4"/>
    <w:rsid w:val="00C4124D"/>
    <w:rsid w:val="00C415D3"/>
    <w:rsid w:val="00C417D3"/>
    <w:rsid w:val="00C42353"/>
    <w:rsid w:val="00C44619"/>
    <w:rsid w:val="00C44FA9"/>
    <w:rsid w:val="00C450DF"/>
    <w:rsid w:val="00C451E8"/>
    <w:rsid w:val="00C45CE9"/>
    <w:rsid w:val="00C46380"/>
    <w:rsid w:val="00C4674D"/>
    <w:rsid w:val="00C46C09"/>
    <w:rsid w:val="00C472AB"/>
    <w:rsid w:val="00C47E34"/>
    <w:rsid w:val="00C5078D"/>
    <w:rsid w:val="00C55512"/>
    <w:rsid w:val="00C55C13"/>
    <w:rsid w:val="00C55F36"/>
    <w:rsid w:val="00C56FDA"/>
    <w:rsid w:val="00C57DC1"/>
    <w:rsid w:val="00C614D4"/>
    <w:rsid w:val="00C638E3"/>
    <w:rsid w:val="00C64F1A"/>
    <w:rsid w:val="00C6557C"/>
    <w:rsid w:val="00C65AE8"/>
    <w:rsid w:val="00C708AB"/>
    <w:rsid w:val="00C70B31"/>
    <w:rsid w:val="00C746EA"/>
    <w:rsid w:val="00C76D85"/>
    <w:rsid w:val="00C77BE2"/>
    <w:rsid w:val="00C81C98"/>
    <w:rsid w:val="00C81F12"/>
    <w:rsid w:val="00C838B7"/>
    <w:rsid w:val="00C84D19"/>
    <w:rsid w:val="00C85728"/>
    <w:rsid w:val="00C85A6B"/>
    <w:rsid w:val="00C91EDC"/>
    <w:rsid w:val="00C92BD9"/>
    <w:rsid w:val="00C93477"/>
    <w:rsid w:val="00C9394B"/>
    <w:rsid w:val="00C95471"/>
    <w:rsid w:val="00C95ED8"/>
    <w:rsid w:val="00C96273"/>
    <w:rsid w:val="00C96353"/>
    <w:rsid w:val="00C96DD8"/>
    <w:rsid w:val="00C97441"/>
    <w:rsid w:val="00CA0537"/>
    <w:rsid w:val="00CA07D6"/>
    <w:rsid w:val="00CA2E20"/>
    <w:rsid w:val="00CA600F"/>
    <w:rsid w:val="00CA649C"/>
    <w:rsid w:val="00CA696F"/>
    <w:rsid w:val="00CA6CAC"/>
    <w:rsid w:val="00CA726B"/>
    <w:rsid w:val="00CB0669"/>
    <w:rsid w:val="00CB108B"/>
    <w:rsid w:val="00CB5D0C"/>
    <w:rsid w:val="00CB6285"/>
    <w:rsid w:val="00CB63FD"/>
    <w:rsid w:val="00CB660F"/>
    <w:rsid w:val="00CC1334"/>
    <w:rsid w:val="00CC1A5D"/>
    <w:rsid w:val="00CC1B4B"/>
    <w:rsid w:val="00CC1FA6"/>
    <w:rsid w:val="00CC4F20"/>
    <w:rsid w:val="00CC7519"/>
    <w:rsid w:val="00CC7D0A"/>
    <w:rsid w:val="00CD051B"/>
    <w:rsid w:val="00CD0697"/>
    <w:rsid w:val="00CD09EB"/>
    <w:rsid w:val="00CD1C34"/>
    <w:rsid w:val="00CD1E07"/>
    <w:rsid w:val="00CD2369"/>
    <w:rsid w:val="00CD3457"/>
    <w:rsid w:val="00CD3B73"/>
    <w:rsid w:val="00CD4134"/>
    <w:rsid w:val="00CD5CD1"/>
    <w:rsid w:val="00CD690A"/>
    <w:rsid w:val="00CE28C1"/>
    <w:rsid w:val="00CE52FB"/>
    <w:rsid w:val="00CE61CF"/>
    <w:rsid w:val="00CE6F57"/>
    <w:rsid w:val="00CE759C"/>
    <w:rsid w:val="00CF036A"/>
    <w:rsid w:val="00CF083B"/>
    <w:rsid w:val="00CF0DB9"/>
    <w:rsid w:val="00CF2C4F"/>
    <w:rsid w:val="00CF3A59"/>
    <w:rsid w:val="00CF4F5F"/>
    <w:rsid w:val="00CF776E"/>
    <w:rsid w:val="00D002C0"/>
    <w:rsid w:val="00D02224"/>
    <w:rsid w:val="00D02688"/>
    <w:rsid w:val="00D03CC7"/>
    <w:rsid w:val="00D04063"/>
    <w:rsid w:val="00D0426F"/>
    <w:rsid w:val="00D04910"/>
    <w:rsid w:val="00D04B0E"/>
    <w:rsid w:val="00D04F55"/>
    <w:rsid w:val="00D0565A"/>
    <w:rsid w:val="00D0592B"/>
    <w:rsid w:val="00D06622"/>
    <w:rsid w:val="00D079E1"/>
    <w:rsid w:val="00D10081"/>
    <w:rsid w:val="00D10757"/>
    <w:rsid w:val="00D11347"/>
    <w:rsid w:val="00D12345"/>
    <w:rsid w:val="00D136F4"/>
    <w:rsid w:val="00D14498"/>
    <w:rsid w:val="00D15928"/>
    <w:rsid w:val="00D16C9C"/>
    <w:rsid w:val="00D22748"/>
    <w:rsid w:val="00D22DAB"/>
    <w:rsid w:val="00D2384F"/>
    <w:rsid w:val="00D24E8A"/>
    <w:rsid w:val="00D25212"/>
    <w:rsid w:val="00D2664C"/>
    <w:rsid w:val="00D27993"/>
    <w:rsid w:val="00D27A18"/>
    <w:rsid w:val="00D27E3E"/>
    <w:rsid w:val="00D3020F"/>
    <w:rsid w:val="00D31022"/>
    <w:rsid w:val="00D3197B"/>
    <w:rsid w:val="00D31F62"/>
    <w:rsid w:val="00D33A32"/>
    <w:rsid w:val="00D354DC"/>
    <w:rsid w:val="00D3569A"/>
    <w:rsid w:val="00D358C0"/>
    <w:rsid w:val="00D36003"/>
    <w:rsid w:val="00D36017"/>
    <w:rsid w:val="00D36901"/>
    <w:rsid w:val="00D400B1"/>
    <w:rsid w:val="00D402F9"/>
    <w:rsid w:val="00D40444"/>
    <w:rsid w:val="00D404B7"/>
    <w:rsid w:val="00D4137D"/>
    <w:rsid w:val="00D43086"/>
    <w:rsid w:val="00D44982"/>
    <w:rsid w:val="00D45477"/>
    <w:rsid w:val="00D46615"/>
    <w:rsid w:val="00D46EFF"/>
    <w:rsid w:val="00D47261"/>
    <w:rsid w:val="00D4738B"/>
    <w:rsid w:val="00D47F61"/>
    <w:rsid w:val="00D50464"/>
    <w:rsid w:val="00D519CF"/>
    <w:rsid w:val="00D52154"/>
    <w:rsid w:val="00D52840"/>
    <w:rsid w:val="00D53947"/>
    <w:rsid w:val="00D5406E"/>
    <w:rsid w:val="00D55132"/>
    <w:rsid w:val="00D55FD2"/>
    <w:rsid w:val="00D6183F"/>
    <w:rsid w:val="00D61906"/>
    <w:rsid w:val="00D62FBB"/>
    <w:rsid w:val="00D64474"/>
    <w:rsid w:val="00D65D08"/>
    <w:rsid w:val="00D662F5"/>
    <w:rsid w:val="00D6633D"/>
    <w:rsid w:val="00D66A0C"/>
    <w:rsid w:val="00D715C0"/>
    <w:rsid w:val="00D7388D"/>
    <w:rsid w:val="00D7418C"/>
    <w:rsid w:val="00D7430F"/>
    <w:rsid w:val="00D7499E"/>
    <w:rsid w:val="00D74CA3"/>
    <w:rsid w:val="00D75DA4"/>
    <w:rsid w:val="00D7608F"/>
    <w:rsid w:val="00D764AA"/>
    <w:rsid w:val="00D77051"/>
    <w:rsid w:val="00D80489"/>
    <w:rsid w:val="00D81409"/>
    <w:rsid w:val="00D81BB3"/>
    <w:rsid w:val="00D82CF9"/>
    <w:rsid w:val="00D85F6C"/>
    <w:rsid w:val="00D862D9"/>
    <w:rsid w:val="00D8642D"/>
    <w:rsid w:val="00D86A08"/>
    <w:rsid w:val="00D87B07"/>
    <w:rsid w:val="00D908D4"/>
    <w:rsid w:val="00D909F8"/>
    <w:rsid w:val="00D90A83"/>
    <w:rsid w:val="00D90F55"/>
    <w:rsid w:val="00D915CD"/>
    <w:rsid w:val="00D91972"/>
    <w:rsid w:val="00D91BB7"/>
    <w:rsid w:val="00D95F24"/>
    <w:rsid w:val="00D96262"/>
    <w:rsid w:val="00D969E8"/>
    <w:rsid w:val="00D9718E"/>
    <w:rsid w:val="00DA138B"/>
    <w:rsid w:val="00DA1B72"/>
    <w:rsid w:val="00DA23A0"/>
    <w:rsid w:val="00DA2684"/>
    <w:rsid w:val="00DA2A80"/>
    <w:rsid w:val="00DA3149"/>
    <w:rsid w:val="00DA57D9"/>
    <w:rsid w:val="00DB1527"/>
    <w:rsid w:val="00DB16AF"/>
    <w:rsid w:val="00DB1EC0"/>
    <w:rsid w:val="00DB3619"/>
    <w:rsid w:val="00DB3EF0"/>
    <w:rsid w:val="00DB3FBE"/>
    <w:rsid w:val="00DB714A"/>
    <w:rsid w:val="00DB7D47"/>
    <w:rsid w:val="00DC2E83"/>
    <w:rsid w:val="00DC45C8"/>
    <w:rsid w:val="00DC58D3"/>
    <w:rsid w:val="00DC64DC"/>
    <w:rsid w:val="00DC6597"/>
    <w:rsid w:val="00DC769D"/>
    <w:rsid w:val="00DC790E"/>
    <w:rsid w:val="00DC7A58"/>
    <w:rsid w:val="00DC7CF6"/>
    <w:rsid w:val="00DC7D78"/>
    <w:rsid w:val="00DD0B66"/>
    <w:rsid w:val="00DD14D2"/>
    <w:rsid w:val="00DD1572"/>
    <w:rsid w:val="00DD23B8"/>
    <w:rsid w:val="00DD2D21"/>
    <w:rsid w:val="00DD5DF2"/>
    <w:rsid w:val="00DD5E8C"/>
    <w:rsid w:val="00DD657A"/>
    <w:rsid w:val="00DE04A4"/>
    <w:rsid w:val="00DE054F"/>
    <w:rsid w:val="00DE248A"/>
    <w:rsid w:val="00DE4D30"/>
    <w:rsid w:val="00DE5BCA"/>
    <w:rsid w:val="00DE5F91"/>
    <w:rsid w:val="00DE6284"/>
    <w:rsid w:val="00DE74FF"/>
    <w:rsid w:val="00DE7984"/>
    <w:rsid w:val="00DF09BE"/>
    <w:rsid w:val="00DF2291"/>
    <w:rsid w:val="00DF2463"/>
    <w:rsid w:val="00DF46E4"/>
    <w:rsid w:val="00DF5061"/>
    <w:rsid w:val="00DF60F2"/>
    <w:rsid w:val="00DF6BEB"/>
    <w:rsid w:val="00E0087D"/>
    <w:rsid w:val="00E01758"/>
    <w:rsid w:val="00E0478D"/>
    <w:rsid w:val="00E052D7"/>
    <w:rsid w:val="00E059BB"/>
    <w:rsid w:val="00E05B93"/>
    <w:rsid w:val="00E05EA3"/>
    <w:rsid w:val="00E06938"/>
    <w:rsid w:val="00E07077"/>
    <w:rsid w:val="00E07085"/>
    <w:rsid w:val="00E10F05"/>
    <w:rsid w:val="00E111B6"/>
    <w:rsid w:val="00E1137C"/>
    <w:rsid w:val="00E1173A"/>
    <w:rsid w:val="00E117AA"/>
    <w:rsid w:val="00E12B60"/>
    <w:rsid w:val="00E14A5E"/>
    <w:rsid w:val="00E14E7A"/>
    <w:rsid w:val="00E23FA6"/>
    <w:rsid w:val="00E24F13"/>
    <w:rsid w:val="00E25A57"/>
    <w:rsid w:val="00E264C3"/>
    <w:rsid w:val="00E26D8A"/>
    <w:rsid w:val="00E2725C"/>
    <w:rsid w:val="00E303C7"/>
    <w:rsid w:val="00E30838"/>
    <w:rsid w:val="00E30E27"/>
    <w:rsid w:val="00E325F7"/>
    <w:rsid w:val="00E36998"/>
    <w:rsid w:val="00E36DCE"/>
    <w:rsid w:val="00E37D5B"/>
    <w:rsid w:val="00E40584"/>
    <w:rsid w:val="00E4158F"/>
    <w:rsid w:val="00E42FF6"/>
    <w:rsid w:val="00E45415"/>
    <w:rsid w:val="00E456CC"/>
    <w:rsid w:val="00E459CD"/>
    <w:rsid w:val="00E53455"/>
    <w:rsid w:val="00E53A65"/>
    <w:rsid w:val="00E54FAA"/>
    <w:rsid w:val="00E55CAB"/>
    <w:rsid w:val="00E56036"/>
    <w:rsid w:val="00E563FA"/>
    <w:rsid w:val="00E60B5E"/>
    <w:rsid w:val="00E61D3F"/>
    <w:rsid w:val="00E62A84"/>
    <w:rsid w:val="00E631AE"/>
    <w:rsid w:val="00E6334D"/>
    <w:rsid w:val="00E636D4"/>
    <w:rsid w:val="00E648E7"/>
    <w:rsid w:val="00E65768"/>
    <w:rsid w:val="00E65B5C"/>
    <w:rsid w:val="00E67A0E"/>
    <w:rsid w:val="00E67EED"/>
    <w:rsid w:val="00E7050A"/>
    <w:rsid w:val="00E716D4"/>
    <w:rsid w:val="00E74FAB"/>
    <w:rsid w:val="00E75271"/>
    <w:rsid w:val="00E756C6"/>
    <w:rsid w:val="00E7664A"/>
    <w:rsid w:val="00E77006"/>
    <w:rsid w:val="00E81760"/>
    <w:rsid w:val="00E81B5F"/>
    <w:rsid w:val="00E82ED4"/>
    <w:rsid w:val="00E82F34"/>
    <w:rsid w:val="00E8412F"/>
    <w:rsid w:val="00E842C2"/>
    <w:rsid w:val="00E85873"/>
    <w:rsid w:val="00E85937"/>
    <w:rsid w:val="00E86A86"/>
    <w:rsid w:val="00E87C5F"/>
    <w:rsid w:val="00E87F30"/>
    <w:rsid w:val="00E9038B"/>
    <w:rsid w:val="00E903F9"/>
    <w:rsid w:val="00E906AC"/>
    <w:rsid w:val="00E90924"/>
    <w:rsid w:val="00E90F12"/>
    <w:rsid w:val="00E914F5"/>
    <w:rsid w:val="00E9161A"/>
    <w:rsid w:val="00E9318E"/>
    <w:rsid w:val="00E93687"/>
    <w:rsid w:val="00E93FE2"/>
    <w:rsid w:val="00E94A0B"/>
    <w:rsid w:val="00E95550"/>
    <w:rsid w:val="00E9618F"/>
    <w:rsid w:val="00E975CD"/>
    <w:rsid w:val="00EA017D"/>
    <w:rsid w:val="00EA09AC"/>
    <w:rsid w:val="00EA2109"/>
    <w:rsid w:val="00EA2975"/>
    <w:rsid w:val="00EA2BA3"/>
    <w:rsid w:val="00EA3851"/>
    <w:rsid w:val="00EA6A3F"/>
    <w:rsid w:val="00EA6E19"/>
    <w:rsid w:val="00EA73BF"/>
    <w:rsid w:val="00EB11DF"/>
    <w:rsid w:val="00EB14ED"/>
    <w:rsid w:val="00EB1926"/>
    <w:rsid w:val="00EB1E74"/>
    <w:rsid w:val="00EB455C"/>
    <w:rsid w:val="00EB50C3"/>
    <w:rsid w:val="00EB5B71"/>
    <w:rsid w:val="00EB6255"/>
    <w:rsid w:val="00EB695D"/>
    <w:rsid w:val="00EB6F87"/>
    <w:rsid w:val="00EC23CB"/>
    <w:rsid w:val="00EC24A0"/>
    <w:rsid w:val="00EC24C9"/>
    <w:rsid w:val="00EC26BF"/>
    <w:rsid w:val="00EC32FF"/>
    <w:rsid w:val="00EC374D"/>
    <w:rsid w:val="00EC39FA"/>
    <w:rsid w:val="00EC3E4B"/>
    <w:rsid w:val="00EC4375"/>
    <w:rsid w:val="00EC756E"/>
    <w:rsid w:val="00ED1C2F"/>
    <w:rsid w:val="00ED227B"/>
    <w:rsid w:val="00ED24F9"/>
    <w:rsid w:val="00ED2EC1"/>
    <w:rsid w:val="00ED3527"/>
    <w:rsid w:val="00ED401F"/>
    <w:rsid w:val="00ED40E6"/>
    <w:rsid w:val="00ED456C"/>
    <w:rsid w:val="00ED54BD"/>
    <w:rsid w:val="00ED674F"/>
    <w:rsid w:val="00ED6E34"/>
    <w:rsid w:val="00ED788E"/>
    <w:rsid w:val="00ED7C6A"/>
    <w:rsid w:val="00EE0556"/>
    <w:rsid w:val="00EE1504"/>
    <w:rsid w:val="00EE184E"/>
    <w:rsid w:val="00EE19CD"/>
    <w:rsid w:val="00EE1E18"/>
    <w:rsid w:val="00EE2529"/>
    <w:rsid w:val="00EE41A3"/>
    <w:rsid w:val="00EE75B6"/>
    <w:rsid w:val="00EF0101"/>
    <w:rsid w:val="00EF086F"/>
    <w:rsid w:val="00EF09E4"/>
    <w:rsid w:val="00EF0AA6"/>
    <w:rsid w:val="00EF0D3D"/>
    <w:rsid w:val="00EF124F"/>
    <w:rsid w:val="00EF2572"/>
    <w:rsid w:val="00EF45D9"/>
    <w:rsid w:val="00EF50F6"/>
    <w:rsid w:val="00EF5265"/>
    <w:rsid w:val="00EF607F"/>
    <w:rsid w:val="00F00293"/>
    <w:rsid w:val="00F00445"/>
    <w:rsid w:val="00F00E0C"/>
    <w:rsid w:val="00F01AFD"/>
    <w:rsid w:val="00F03404"/>
    <w:rsid w:val="00F043EA"/>
    <w:rsid w:val="00F04CD9"/>
    <w:rsid w:val="00F054A7"/>
    <w:rsid w:val="00F05E1B"/>
    <w:rsid w:val="00F05E4D"/>
    <w:rsid w:val="00F06081"/>
    <w:rsid w:val="00F06291"/>
    <w:rsid w:val="00F06C61"/>
    <w:rsid w:val="00F073AE"/>
    <w:rsid w:val="00F07D86"/>
    <w:rsid w:val="00F10F27"/>
    <w:rsid w:val="00F1104C"/>
    <w:rsid w:val="00F122EE"/>
    <w:rsid w:val="00F12779"/>
    <w:rsid w:val="00F13325"/>
    <w:rsid w:val="00F20241"/>
    <w:rsid w:val="00F20787"/>
    <w:rsid w:val="00F20CE1"/>
    <w:rsid w:val="00F20F4D"/>
    <w:rsid w:val="00F23C9F"/>
    <w:rsid w:val="00F2445D"/>
    <w:rsid w:val="00F24E58"/>
    <w:rsid w:val="00F274F2"/>
    <w:rsid w:val="00F30770"/>
    <w:rsid w:val="00F3182A"/>
    <w:rsid w:val="00F323C2"/>
    <w:rsid w:val="00F338CE"/>
    <w:rsid w:val="00F33A80"/>
    <w:rsid w:val="00F3452F"/>
    <w:rsid w:val="00F34D62"/>
    <w:rsid w:val="00F402E6"/>
    <w:rsid w:val="00F41726"/>
    <w:rsid w:val="00F41EC7"/>
    <w:rsid w:val="00F430EB"/>
    <w:rsid w:val="00F4363E"/>
    <w:rsid w:val="00F43B31"/>
    <w:rsid w:val="00F45203"/>
    <w:rsid w:val="00F45976"/>
    <w:rsid w:val="00F46C83"/>
    <w:rsid w:val="00F477FD"/>
    <w:rsid w:val="00F5053C"/>
    <w:rsid w:val="00F50C81"/>
    <w:rsid w:val="00F51A3D"/>
    <w:rsid w:val="00F52A23"/>
    <w:rsid w:val="00F5342E"/>
    <w:rsid w:val="00F53A4F"/>
    <w:rsid w:val="00F5569D"/>
    <w:rsid w:val="00F56D62"/>
    <w:rsid w:val="00F57B22"/>
    <w:rsid w:val="00F60CE8"/>
    <w:rsid w:val="00F61281"/>
    <w:rsid w:val="00F63B65"/>
    <w:rsid w:val="00F64508"/>
    <w:rsid w:val="00F657AA"/>
    <w:rsid w:val="00F65FA7"/>
    <w:rsid w:val="00F71FDC"/>
    <w:rsid w:val="00F7203B"/>
    <w:rsid w:val="00F72463"/>
    <w:rsid w:val="00F7270A"/>
    <w:rsid w:val="00F734BF"/>
    <w:rsid w:val="00F75108"/>
    <w:rsid w:val="00F75F3F"/>
    <w:rsid w:val="00F762D0"/>
    <w:rsid w:val="00F767EA"/>
    <w:rsid w:val="00F772B0"/>
    <w:rsid w:val="00F77A76"/>
    <w:rsid w:val="00F80E73"/>
    <w:rsid w:val="00F8141F"/>
    <w:rsid w:val="00F8311E"/>
    <w:rsid w:val="00F85309"/>
    <w:rsid w:val="00F87EB2"/>
    <w:rsid w:val="00F909F1"/>
    <w:rsid w:val="00F916A7"/>
    <w:rsid w:val="00F91A43"/>
    <w:rsid w:val="00F92026"/>
    <w:rsid w:val="00F930C4"/>
    <w:rsid w:val="00F945F2"/>
    <w:rsid w:val="00F95EAD"/>
    <w:rsid w:val="00FA08C9"/>
    <w:rsid w:val="00FA16A7"/>
    <w:rsid w:val="00FA198E"/>
    <w:rsid w:val="00FA1CAF"/>
    <w:rsid w:val="00FA1D7D"/>
    <w:rsid w:val="00FA2448"/>
    <w:rsid w:val="00FA2E00"/>
    <w:rsid w:val="00FA3366"/>
    <w:rsid w:val="00FA4587"/>
    <w:rsid w:val="00FA469B"/>
    <w:rsid w:val="00FA60A9"/>
    <w:rsid w:val="00FA6B49"/>
    <w:rsid w:val="00FA7F00"/>
    <w:rsid w:val="00FB031B"/>
    <w:rsid w:val="00FB1B46"/>
    <w:rsid w:val="00FB26D1"/>
    <w:rsid w:val="00FB2E28"/>
    <w:rsid w:val="00FB3401"/>
    <w:rsid w:val="00FB4716"/>
    <w:rsid w:val="00FB5A3A"/>
    <w:rsid w:val="00FB6B84"/>
    <w:rsid w:val="00FB72AE"/>
    <w:rsid w:val="00FC020C"/>
    <w:rsid w:val="00FC2BDF"/>
    <w:rsid w:val="00FC307F"/>
    <w:rsid w:val="00FC3716"/>
    <w:rsid w:val="00FC412B"/>
    <w:rsid w:val="00FC4B0E"/>
    <w:rsid w:val="00FC6927"/>
    <w:rsid w:val="00FD47BB"/>
    <w:rsid w:val="00FD4B7A"/>
    <w:rsid w:val="00FD64A6"/>
    <w:rsid w:val="00FD67BC"/>
    <w:rsid w:val="00FD6B31"/>
    <w:rsid w:val="00FD744D"/>
    <w:rsid w:val="00FD777C"/>
    <w:rsid w:val="00FE02F7"/>
    <w:rsid w:val="00FE07A3"/>
    <w:rsid w:val="00FE2BAD"/>
    <w:rsid w:val="00FE32C3"/>
    <w:rsid w:val="00FE33A9"/>
    <w:rsid w:val="00FE479A"/>
    <w:rsid w:val="00FE58E9"/>
    <w:rsid w:val="00FF0696"/>
    <w:rsid w:val="00FF0816"/>
    <w:rsid w:val="00FF1466"/>
    <w:rsid w:val="00FF186C"/>
    <w:rsid w:val="00FF1A37"/>
    <w:rsid w:val="00FF1C2C"/>
    <w:rsid w:val="00FF23E7"/>
    <w:rsid w:val="00FF2623"/>
    <w:rsid w:val="00FF270D"/>
    <w:rsid w:val="00FF369D"/>
    <w:rsid w:val="00FF38D8"/>
    <w:rsid w:val="00FF3BAC"/>
    <w:rsid w:val="00FF4675"/>
    <w:rsid w:val="00FF4A32"/>
    <w:rsid w:val="00FF5D26"/>
    <w:rsid w:val="00FF5F8D"/>
    <w:rsid w:val="00FF6279"/>
    <w:rsid w:val="00FF656C"/>
    <w:rsid w:val="00FF6A26"/>
    <w:rsid w:val="00FF6D11"/>
    <w:rsid w:val="011DF05C"/>
    <w:rsid w:val="014AD840"/>
    <w:rsid w:val="06ABB40A"/>
    <w:rsid w:val="0C7834E0"/>
    <w:rsid w:val="0CB5B492"/>
    <w:rsid w:val="1014B289"/>
    <w:rsid w:val="134770CB"/>
    <w:rsid w:val="1B7E6C07"/>
    <w:rsid w:val="22E6CFB1"/>
    <w:rsid w:val="25A5C30B"/>
    <w:rsid w:val="2B4DC9CE"/>
    <w:rsid w:val="2E9F4007"/>
    <w:rsid w:val="310AA5FA"/>
    <w:rsid w:val="329C774A"/>
    <w:rsid w:val="350E818B"/>
    <w:rsid w:val="3B0745AF"/>
    <w:rsid w:val="3B649AB2"/>
    <w:rsid w:val="3D006B13"/>
    <w:rsid w:val="3D411B94"/>
    <w:rsid w:val="3E9C3B74"/>
    <w:rsid w:val="438C6B61"/>
    <w:rsid w:val="43F5C1CC"/>
    <w:rsid w:val="448927FC"/>
    <w:rsid w:val="4797F8CE"/>
    <w:rsid w:val="4C44CC44"/>
    <w:rsid w:val="4D8712FC"/>
    <w:rsid w:val="52EAA7AC"/>
    <w:rsid w:val="53429FDA"/>
    <w:rsid w:val="59C4A749"/>
    <w:rsid w:val="5F211D46"/>
    <w:rsid w:val="661A4CA8"/>
    <w:rsid w:val="66A8CD12"/>
    <w:rsid w:val="6797E811"/>
    <w:rsid w:val="691617CA"/>
    <w:rsid w:val="6A6D2F55"/>
    <w:rsid w:val="6CD4A526"/>
    <w:rsid w:val="6D5AA10D"/>
    <w:rsid w:val="6E34AE09"/>
    <w:rsid w:val="7124783F"/>
    <w:rsid w:val="7418787E"/>
    <w:rsid w:val="7627F6B7"/>
    <w:rsid w:val="77FA82B6"/>
    <w:rsid w:val="784B259B"/>
    <w:rsid w:val="7862AEC3"/>
    <w:rsid w:val="79FE7F24"/>
    <w:rsid w:val="7CFF2FAA"/>
    <w:rsid w:val="7E9B000B"/>
    <w:rsid w:val="7F16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F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ListParagraph"/>
    <w:qFormat/>
    <w:rsid w:val="0063315F"/>
    <w:pPr>
      <w:widowControl w:val="0"/>
      <w:numPr>
        <w:numId w:val="5"/>
      </w:numPr>
      <w:spacing w:before="120" w:after="120" w:line="360" w:lineRule="auto"/>
      <w:contextualSpacing w:val="0"/>
      <w:jc w:val="both"/>
    </w:pPr>
    <w:rPr>
      <w:rFonts w:cs="Arial"/>
      <w:szCs w:val="22"/>
    </w:rPr>
  </w:style>
  <w:style w:type="paragraph" w:customStyle="1" w:styleId="FWOparagraphlevel2">
    <w:name w:val="FWO paragraph level 2"/>
    <w:basedOn w:val="ListParagraph"/>
    <w:qFormat/>
    <w:rsid w:val="0063315F"/>
    <w:pPr>
      <w:widowControl w:val="0"/>
      <w:numPr>
        <w:numId w:val="8"/>
      </w:numPr>
      <w:spacing w:before="120" w:after="120" w:line="360" w:lineRule="auto"/>
      <w:ind w:left="1134" w:hanging="567"/>
      <w:contextualSpacing w:val="0"/>
      <w:jc w:val="both"/>
    </w:pPr>
    <w:rPr>
      <w:rFonts w:asciiTheme="minorHAnsi" w:hAnsiTheme="minorHAnsi" w:cstheme="minorHAnsi"/>
      <w:szCs w:val="24"/>
    </w:rPr>
  </w:style>
  <w:style w:type="paragraph" w:customStyle="1" w:styleId="FWOparagraphlevel3">
    <w:name w:val="FWO paragraph level 3"/>
    <w:basedOn w:val="Normal"/>
    <w:qFormat/>
    <w:rsid w:val="00327B84"/>
    <w:pPr>
      <w:numPr>
        <w:ilvl w:val="3"/>
        <w:numId w:val="10"/>
      </w:numPr>
      <w:spacing w:before="120" w:after="120" w:line="360" w:lineRule="auto"/>
    </w:pPr>
    <w:rPr>
      <w:rFonts w:asciiTheme="minorHAnsi" w:eastAsia="Calibri" w:hAnsiTheme="minorHAnsi" w:cs="Arial"/>
      <w:sz w:val="24"/>
      <w:szCs w:val="22"/>
    </w:rPr>
  </w:style>
  <w:style w:type="paragraph" w:customStyle="1" w:styleId="FWOparagraphlevel4">
    <w:name w:val="FWO paragraph level 4"/>
    <w:basedOn w:val="Normal"/>
    <w:qFormat/>
    <w:rsid w:val="00947E56"/>
    <w:pPr>
      <w:numPr>
        <w:ilvl w:val="4"/>
        <w:numId w:val="10"/>
      </w:numPr>
      <w:tabs>
        <w:tab w:val="left" w:pos="2268"/>
      </w:tabs>
      <w:spacing w:before="120" w:after="120" w:line="360" w:lineRule="auto"/>
    </w:pPr>
    <w:rPr>
      <w:rFonts w:asciiTheme="minorHAnsi" w:eastAsia="Calibri" w:hAnsiTheme="minorHAnsi" w:cs="Arial"/>
      <w:sz w:val="24"/>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TableIndentHanging">
    <w:name w:val="Table: Indent: Hanging"/>
    <w:basedOn w:val="Normal"/>
    <w:uiPriority w:val="12"/>
    <w:semiHidden/>
    <w:rsid w:val="00887C76"/>
    <w:pPr>
      <w:numPr>
        <w:numId w:val="7"/>
      </w:numPr>
      <w:tabs>
        <w:tab w:val="left" w:pos="283"/>
      </w:tabs>
      <w:spacing w:after="60" w:line="240" w:lineRule="atLeast"/>
    </w:pPr>
    <w:rPr>
      <w:rFonts w:cs="Arial"/>
      <w:sz w:val="20"/>
      <w:szCs w:val="22"/>
      <w:lang w:eastAsia="en-AU"/>
    </w:rPr>
  </w:style>
  <w:style w:type="paragraph" w:customStyle="1" w:styleId="TableIndentHanging1">
    <w:name w:val="Table: Indent: Hanging 1"/>
    <w:basedOn w:val="Normal"/>
    <w:uiPriority w:val="12"/>
    <w:rsid w:val="00887C76"/>
    <w:pPr>
      <w:numPr>
        <w:ilvl w:val="1"/>
        <w:numId w:val="7"/>
      </w:numPr>
      <w:tabs>
        <w:tab w:val="left" w:pos="283"/>
      </w:tabs>
      <w:spacing w:after="60" w:line="240" w:lineRule="atLeast"/>
    </w:pPr>
    <w:rPr>
      <w:rFonts w:cs="Arial"/>
      <w:sz w:val="20"/>
      <w:szCs w:val="22"/>
      <w:lang w:eastAsia="en-AU"/>
    </w:rPr>
  </w:style>
  <w:style w:type="paragraph" w:customStyle="1" w:styleId="TableIndentHanging2">
    <w:name w:val="Table: Indent: Hanging 2"/>
    <w:basedOn w:val="Normal"/>
    <w:uiPriority w:val="12"/>
    <w:semiHidden/>
    <w:rsid w:val="00887C76"/>
    <w:pPr>
      <w:numPr>
        <w:ilvl w:val="2"/>
        <w:numId w:val="7"/>
      </w:numPr>
      <w:spacing w:after="60" w:line="240" w:lineRule="atLeast"/>
    </w:pPr>
    <w:rPr>
      <w:rFonts w:cs="Arial"/>
      <w:sz w:val="20"/>
      <w:szCs w:val="22"/>
      <w:lang w:eastAsia="en-AU"/>
    </w:rPr>
  </w:style>
  <w:style w:type="paragraph" w:customStyle="1" w:styleId="TableIndentHanging3">
    <w:name w:val="Table: Indent: Hanging 3"/>
    <w:basedOn w:val="Normal"/>
    <w:uiPriority w:val="12"/>
    <w:semiHidden/>
    <w:rsid w:val="00887C76"/>
    <w:pPr>
      <w:numPr>
        <w:ilvl w:val="3"/>
        <w:numId w:val="7"/>
      </w:numPr>
      <w:spacing w:after="60" w:line="240" w:lineRule="atLeast"/>
    </w:pPr>
    <w:rPr>
      <w:rFonts w:cs="Arial"/>
      <w:sz w:val="20"/>
      <w:szCs w:val="22"/>
      <w:lang w:eastAsia="en-AU"/>
    </w:rPr>
  </w:style>
  <w:style w:type="paragraph" w:customStyle="1" w:styleId="TableIndentHanging4">
    <w:name w:val="Table: Indent: Hanging 4"/>
    <w:basedOn w:val="Normal"/>
    <w:uiPriority w:val="12"/>
    <w:semiHidden/>
    <w:rsid w:val="00887C76"/>
    <w:pPr>
      <w:numPr>
        <w:ilvl w:val="4"/>
        <w:numId w:val="7"/>
      </w:numPr>
      <w:tabs>
        <w:tab w:val="left" w:pos="1134"/>
      </w:tabs>
      <w:spacing w:after="60" w:line="240" w:lineRule="atLeast"/>
    </w:pPr>
    <w:rPr>
      <w:rFonts w:cs="Arial"/>
      <w:sz w:val="20"/>
      <w:szCs w:val="22"/>
      <w:lang w:eastAsia="en-AU"/>
    </w:rPr>
  </w:style>
  <w:style w:type="paragraph" w:customStyle="1" w:styleId="TableIndentHanging5">
    <w:name w:val="Table: Indent: Hanging 5"/>
    <w:basedOn w:val="Normal"/>
    <w:uiPriority w:val="12"/>
    <w:semiHidden/>
    <w:rsid w:val="00887C76"/>
    <w:pPr>
      <w:numPr>
        <w:ilvl w:val="5"/>
        <w:numId w:val="7"/>
      </w:numPr>
      <w:tabs>
        <w:tab w:val="left" w:pos="1417"/>
      </w:tabs>
      <w:spacing w:after="60" w:line="240" w:lineRule="atLeast"/>
    </w:pPr>
    <w:rPr>
      <w:rFonts w:cs="Arial"/>
      <w:sz w:val="20"/>
      <w:szCs w:val="22"/>
      <w:lang w:eastAsia="en-AU"/>
    </w:rPr>
  </w:style>
  <w:style w:type="paragraph" w:customStyle="1" w:styleId="TableIndentHanging6">
    <w:name w:val="Table: Indent: Hanging 6"/>
    <w:basedOn w:val="Normal"/>
    <w:uiPriority w:val="12"/>
    <w:semiHidden/>
    <w:rsid w:val="00887C76"/>
    <w:pPr>
      <w:numPr>
        <w:ilvl w:val="6"/>
        <w:numId w:val="7"/>
      </w:numPr>
      <w:tabs>
        <w:tab w:val="left" w:pos="1701"/>
      </w:tabs>
      <w:spacing w:after="60" w:line="240" w:lineRule="atLeast"/>
    </w:pPr>
    <w:rPr>
      <w:rFonts w:cs="Arial"/>
      <w:sz w:val="20"/>
      <w:szCs w:val="22"/>
      <w:lang w:eastAsia="en-AU"/>
    </w:rPr>
  </w:style>
  <w:style w:type="paragraph" w:customStyle="1" w:styleId="TableIndentHanging7">
    <w:name w:val="Table: Indent: Hanging 7"/>
    <w:basedOn w:val="Normal"/>
    <w:uiPriority w:val="12"/>
    <w:semiHidden/>
    <w:rsid w:val="00887C76"/>
    <w:pPr>
      <w:numPr>
        <w:ilvl w:val="7"/>
        <w:numId w:val="7"/>
      </w:numPr>
      <w:tabs>
        <w:tab w:val="left" w:pos="1984"/>
      </w:tabs>
      <w:spacing w:after="60" w:line="240" w:lineRule="atLeast"/>
    </w:pPr>
    <w:rPr>
      <w:rFonts w:cs="Arial"/>
      <w:sz w:val="20"/>
      <w:szCs w:val="22"/>
      <w:lang w:eastAsia="en-AU"/>
    </w:rPr>
  </w:style>
  <w:style w:type="paragraph" w:customStyle="1" w:styleId="TableIndentHanging8">
    <w:name w:val="Table: Indent: Hanging 8"/>
    <w:basedOn w:val="Normal"/>
    <w:uiPriority w:val="12"/>
    <w:semiHidden/>
    <w:rsid w:val="00887C76"/>
    <w:pPr>
      <w:numPr>
        <w:ilvl w:val="8"/>
        <w:numId w:val="7"/>
      </w:numPr>
      <w:tabs>
        <w:tab w:val="left" w:pos="2268"/>
      </w:tabs>
      <w:spacing w:after="60" w:line="240" w:lineRule="atLeast"/>
    </w:pPr>
    <w:rPr>
      <w:rFonts w:cs="Arial"/>
      <w:sz w:val="20"/>
      <w:szCs w:val="22"/>
      <w:lang w:eastAsia="en-AU"/>
    </w:rPr>
  </w:style>
  <w:style w:type="paragraph" w:customStyle="1" w:styleId="PlainParagraph">
    <w:name w:val="Plain Paragraph"/>
    <w:aliases w:val="PP"/>
    <w:basedOn w:val="Normal"/>
    <w:link w:val="PlainParagraphChar"/>
    <w:qFormat/>
    <w:rsid w:val="00727722"/>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727722"/>
    <w:pPr>
      <w:numPr>
        <w:numId w:val="9"/>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727722"/>
    <w:pPr>
      <w:numPr>
        <w:ilvl w:val="1"/>
        <w:numId w:val="9"/>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727722"/>
    <w:pPr>
      <w:numPr>
        <w:ilvl w:val="2"/>
        <w:numId w:val="9"/>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727722"/>
    <w:pPr>
      <w:numPr>
        <w:ilvl w:val="3"/>
        <w:numId w:val="9"/>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727722"/>
    <w:pPr>
      <w:numPr>
        <w:ilvl w:val="4"/>
        <w:numId w:val="9"/>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727722"/>
    <w:pPr>
      <w:numPr>
        <w:ilvl w:val="5"/>
        <w:numId w:val="9"/>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727722"/>
    <w:pPr>
      <w:numPr>
        <w:ilvl w:val="6"/>
        <w:numId w:val="9"/>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727722"/>
    <w:pPr>
      <w:numPr>
        <w:ilvl w:val="7"/>
        <w:numId w:val="9"/>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727722"/>
    <w:pPr>
      <w:numPr>
        <w:ilvl w:val="8"/>
        <w:numId w:val="9"/>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727722"/>
    <w:rPr>
      <w:rFonts w:ascii="Arial" w:eastAsia="Times New Roman" w:hAnsi="Arial" w:cs="Arial"/>
      <w:lang w:eastAsia="en-AU"/>
    </w:rPr>
  </w:style>
  <w:style w:type="paragraph" w:styleId="NormalWeb">
    <w:name w:val="Normal (Web)"/>
    <w:basedOn w:val="Normal"/>
    <w:uiPriority w:val="99"/>
    <w:unhideWhenUsed/>
    <w:rsid w:val="007A6EC3"/>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284316740">
      <w:bodyDiv w:val="1"/>
      <w:marLeft w:val="0"/>
      <w:marRight w:val="0"/>
      <w:marTop w:val="0"/>
      <w:marBottom w:val="0"/>
      <w:divBdr>
        <w:top w:val="none" w:sz="0" w:space="0" w:color="auto"/>
        <w:left w:val="none" w:sz="0" w:space="0" w:color="auto"/>
        <w:bottom w:val="none" w:sz="0" w:space="0" w:color="auto"/>
        <w:right w:val="none" w:sz="0" w:space="0" w:color="auto"/>
      </w:divBdr>
    </w:div>
    <w:div w:id="288586203">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580795433">
      <w:bodyDiv w:val="1"/>
      <w:marLeft w:val="0"/>
      <w:marRight w:val="0"/>
      <w:marTop w:val="0"/>
      <w:marBottom w:val="0"/>
      <w:divBdr>
        <w:top w:val="none" w:sz="0" w:space="0" w:color="auto"/>
        <w:left w:val="none" w:sz="0" w:space="0" w:color="auto"/>
        <w:bottom w:val="none" w:sz="0" w:space="0" w:color="auto"/>
        <w:right w:val="none" w:sz="0" w:space="0" w:color="auto"/>
      </w:divBdr>
    </w:div>
    <w:div w:id="587226863">
      <w:bodyDiv w:val="1"/>
      <w:marLeft w:val="0"/>
      <w:marRight w:val="0"/>
      <w:marTop w:val="0"/>
      <w:marBottom w:val="0"/>
      <w:divBdr>
        <w:top w:val="none" w:sz="0" w:space="0" w:color="auto"/>
        <w:left w:val="none" w:sz="0" w:space="0" w:color="auto"/>
        <w:bottom w:val="none" w:sz="0" w:space="0" w:color="auto"/>
        <w:right w:val="none" w:sz="0" w:space="0" w:color="auto"/>
      </w:divBdr>
      <w:divsChild>
        <w:div w:id="755513399">
          <w:marLeft w:val="0"/>
          <w:marRight w:val="0"/>
          <w:marTop w:val="0"/>
          <w:marBottom w:val="0"/>
          <w:divBdr>
            <w:top w:val="none" w:sz="0" w:space="0" w:color="auto"/>
            <w:left w:val="none" w:sz="0" w:space="0" w:color="auto"/>
            <w:bottom w:val="none" w:sz="0" w:space="0" w:color="auto"/>
            <w:right w:val="none" w:sz="0" w:space="0" w:color="auto"/>
          </w:divBdr>
          <w:divsChild>
            <w:div w:id="612789820">
              <w:marLeft w:val="0"/>
              <w:marRight w:val="0"/>
              <w:marTop w:val="0"/>
              <w:marBottom w:val="0"/>
              <w:divBdr>
                <w:top w:val="none" w:sz="0" w:space="0" w:color="auto"/>
                <w:left w:val="none" w:sz="0" w:space="0" w:color="auto"/>
                <w:bottom w:val="none" w:sz="0" w:space="0" w:color="auto"/>
                <w:right w:val="none" w:sz="0" w:space="0" w:color="auto"/>
              </w:divBdr>
            </w:div>
          </w:divsChild>
        </w:div>
        <w:div w:id="465854752">
          <w:marLeft w:val="0"/>
          <w:marRight w:val="0"/>
          <w:marTop w:val="0"/>
          <w:marBottom w:val="0"/>
          <w:divBdr>
            <w:top w:val="none" w:sz="0" w:space="0" w:color="auto"/>
            <w:left w:val="none" w:sz="0" w:space="0" w:color="auto"/>
            <w:bottom w:val="none" w:sz="0" w:space="0" w:color="auto"/>
            <w:right w:val="none" w:sz="0" w:space="0" w:color="auto"/>
          </w:divBdr>
        </w:div>
      </w:divsChild>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2450934">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55270465">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49197970">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284576829">
      <w:bodyDiv w:val="1"/>
      <w:marLeft w:val="0"/>
      <w:marRight w:val="0"/>
      <w:marTop w:val="0"/>
      <w:marBottom w:val="0"/>
      <w:divBdr>
        <w:top w:val="none" w:sz="0" w:space="0" w:color="auto"/>
        <w:left w:val="none" w:sz="0" w:space="0" w:color="auto"/>
        <w:bottom w:val="none" w:sz="0" w:space="0" w:color="auto"/>
        <w:right w:val="none" w:sz="0" w:space="0" w:color="auto"/>
      </w:divBdr>
    </w:div>
    <w:div w:id="1348481151">
      <w:bodyDiv w:val="1"/>
      <w:marLeft w:val="0"/>
      <w:marRight w:val="0"/>
      <w:marTop w:val="0"/>
      <w:marBottom w:val="0"/>
      <w:divBdr>
        <w:top w:val="none" w:sz="0" w:space="0" w:color="auto"/>
        <w:left w:val="none" w:sz="0" w:space="0" w:color="auto"/>
        <w:bottom w:val="none" w:sz="0" w:space="0" w:color="auto"/>
        <w:right w:val="none" w:sz="0" w:space="0" w:color="auto"/>
      </w:divBdr>
      <w:divsChild>
        <w:div w:id="972910037">
          <w:marLeft w:val="0"/>
          <w:marRight w:val="0"/>
          <w:marTop w:val="0"/>
          <w:marBottom w:val="0"/>
          <w:divBdr>
            <w:top w:val="none" w:sz="0" w:space="0" w:color="auto"/>
            <w:left w:val="none" w:sz="0" w:space="0" w:color="auto"/>
            <w:bottom w:val="none" w:sz="0" w:space="0" w:color="auto"/>
            <w:right w:val="none" w:sz="0" w:space="0" w:color="auto"/>
          </w:divBdr>
          <w:divsChild>
            <w:div w:id="161316664">
              <w:marLeft w:val="0"/>
              <w:marRight w:val="0"/>
              <w:marTop w:val="0"/>
              <w:marBottom w:val="0"/>
              <w:divBdr>
                <w:top w:val="none" w:sz="0" w:space="0" w:color="auto"/>
                <w:left w:val="none" w:sz="0" w:space="0" w:color="auto"/>
                <w:bottom w:val="none" w:sz="0" w:space="0" w:color="auto"/>
                <w:right w:val="none" w:sz="0" w:space="0" w:color="auto"/>
              </w:divBdr>
            </w:div>
          </w:divsChild>
        </w:div>
        <w:div w:id="458455324">
          <w:marLeft w:val="0"/>
          <w:marRight w:val="0"/>
          <w:marTop w:val="0"/>
          <w:marBottom w:val="0"/>
          <w:divBdr>
            <w:top w:val="none" w:sz="0" w:space="0" w:color="auto"/>
            <w:left w:val="none" w:sz="0" w:space="0" w:color="auto"/>
            <w:bottom w:val="none" w:sz="0" w:space="0" w:color="auto"/>
            <w:right w:val="none" w:sz="0" w:space="0" w:color="auto"/>
          </w:divBdr>
        </w:div>
      </w:divsChild>
    </w:div>
    <w:div w:id="1411006906">
      <w:bodyDiv w:val="1"/>
      <w:marLeft w:val="0"/>
      <w:marRight w:val="0"/>
      <w:marTop w:val="0"/>
      <w:marBottom w:val="0"/>
      <w:divBdr>
        <w:top w:val="none" w:sz="0" w:space="0" w:color="auto"/>
        <w:left w:val="none" w:sz="0" w:space="0" w:color="auto"/>
        <w:bottom w:val="none" w:sz="0" w:space="0" w:color="auto"/>
        <w:right w:val="none" w:sz="0" w:space="0" w:color="auto"/>
      </w:divBdr>
      <w:divsChild>
        <w:div w:id="242834987">
          <w:marLeft w:val="0"/>
          <w:marRight w:val="0"/>
          <w:marTop w:val="0"/>
          <w:marBottom w:val="0"/>
          <w:divBdr>
            <w:top w:val="none" w:sz="0" w:space="0" w:color="auto"/>
            <w:left w:val="none" w:sz="0" w:space="0" w:color="auto"/>
            <w:bottom w:val="none" w:sz="0" w:space="0" w:color="auto"/>
            <w:right w:val="none" w:sz="0" w:space="0" w:color="auto"/>
          </w:divBdr>
          <w:divsChild>
            <w:div w:id="713114242">
              <w:marLeft w:val="0"/>
              <w:marRight w:val="0"/>
              <w:marTop w:val="0"/>
              <w:marBottom w:val="0"/>
              <w:divBdr>
                <w:top w:val="none" w:sz="0" w:space="0" w:color="auto"/>
                <w:left w:val="none" w:sz="0" w:space="0" w:color="auto"/>
                <w:bottom w:val="none" w:sz="0" w:space="0" w:color="auto"/>
                <w:right w:val="none" w:sz="0" w:space="0" w:color="auto"/>
              </w:divBdr>
            </w:div>
          </w:divsChild>
        </w:div>
        <w:div w:id="1024214090">
          <w:marLeft w:val="0"/>
          <w:marRight w:val="0"/>
          <w:marTop w:val="0"/>
          <w:marBottom w:val="0"/>
          <w:divBdr>
            <w:top w:val="none" w:sz="0" w:space="0" w:color="auto"/>
            <w:left w:val="none" w:sz="0" w:space="0" w:color="auto"/>
            <w:bottom w:val="none" w:sz="0" w:space="0" w:color="auto"/>
            <w:right w:val="none" w:sz="0" w:space="0" w:color="auto"/>
          </w:divBdr>
        </w:div>
      </w:divsChild>
    </w:div>
    <w:div w:id="1417630950">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70813896">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Charles Sturt University Enforceable Undertaking</vt:lpstr>
    </vt:vector>
  </TitlesOfParts>
  <Manager/>
  <Company/>
  <LinksUpToDate>false</LinksUpToDate>
  <CharactersWithSpaces>17382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Sturt University Enforceable Undertaking</dc:title>
  <dc:subject>Charles Sturt University Enforceable Undertaking</dc:subject>
  <dc:creator/>
  <cp:keywords>Charles Sturt University, Enforceable Undertaking</cp:keywords>
  <dc:description/>
  <cp:lastModifiedBy/>
  <cp:revision>1</cp:revision>
  <dcterms:created xsi:type="dcterms:W3CDTF">2022-08-29T02:26:00Z</dcterms:created>
  <dcterms:modified xsi:type="dcterms:W3CDTF">2022-08-29T02:30:00Z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2022-08-29T02:29:59Z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ca31e112-e4e0-44d8-a0e2-452cd1288f04</vt:lpwstr>
  </property>
  <property fmtid="{D5CDD505-2E9C-101B-9397-08002B2CF9AE}" pid="8" name="MSIP_Label_1112e48c-f0e0-48fb-b5c1-02479cac7f09_ContentBits">
    <vt:lpwstr>3</vt:lpwstr>
  </property>
</Properties>
</file>