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6DF1" w14:textId="77777777" w:rsidR="00B521B4" w:rsidRDefault="00CF0521" w:rsidP="00B521B4">
      <w:pPr>
        <w:pStyle w:val="Heading1"/>
        <w:spacing w:line="240" w:lineRule="auto"/>
        <w:jc w:val="center"/>
        <w:rPr>
          <w:rFonts w:asciiTheme="minorHAnsi" w:hAnsiTheme="minorHAnsi"/>
          <w:sz w:val="36"/>
          <w:szCs w:val="36"/>
        </w:rPr>
      </w:pPr>
      <w:r>
        <w:rPr>
          <w:rFonts w:asciiTheme="minorHAnsi" w:hAnsiTheme="minorHAnsi"/>
          <w:sz w:val="36"/>
          <w:szCs w:val="36"/>
        </w:rPr>
        <w:t>Keynote Speech</w:t>
      </w:r>
      <w:r w:rsidR="009063D0">
        <w:rPr>
          <w:rFonts w:asciiTheme="minorHAnsi" w:hAnsiTheme="minorHAnsi"/>
          <w:sz w:val="36"/>
          <w:szCs w:val="36"/>
        </w:rPr>
        <w:t xml:space="preserve"> </w:t>
      </w:r>
    </w:p>
    <w:p w14:paraId="4D57F0B5" w14:textId="4CC3ABFA" w:rsidR="00642BF4" w:rsidRDefault="009063D0" w:rsidP="00B521B4">
      <w:pPr>
        <w:pStyle w:val="Heading1"/>
        <w:spacing w:line="240" w:lineRule="auto"/>
        <w:jc w:val="center"/>
        <w:rPr>
          <w:rFonts w:asciiTheme="minorHAnsi" w:hAnsiTheme="minorHAnsi"/>
          <w:sz w:val="36"/>
          <w:szCs w:val="36"/>
        </w:rPr>
      </w:pPr>
      <w:r>
        <w:rPr>
          <w:rFonts w:asciiTheme="minorHAnsi" w:hAnsiTheme="minorHAnsi"/>
          <w:sz w:val="36"/>
          <w:szCs w:val="36"/>
        </w:rPr>
        <w:t>Association Executive Services Confer</w:t>
      </w:r>
      <w:r w:rsidR="0076201B">
        <w:rPr>
          <w:rFonts w:asciiTheme="minorHAnsi" w:hAnsiTheme="minorHAnsi"/>
          <w:sz w:val="36"/>
          <w:szCs w:val="36"/>
        </w:rPr>
        <w:t>ence 2022</w:t>
      </w:r>
    </w:p>
    <w:p w14:paraId="1038F05D" w14:textId="77777777" w:rsidR="00B521B4" w:rsidRDefault="00B521B4" w:rsidP="00B521B4">
      <w:pPr>
        <w:spacing w:afterLines="60" w:after="144" w:line="240" w:lineRule="auto"/>
        <w:rPr>
          <w:b/>
          <w:color w:val="1B365D"/>
          <w:sz w:val="24"/>
        </w:rPr>
      </w:pPr>
    </w:p>
    <w:p w14:paraId="3BAB3110" w14:textId="1562F40A" w:rsidR="00AD356A" w:rsidRPr="00AA72F8" w:rsidRDefault="00F723FE" w:rsidP="00F12C10">
      <w:pPr>
        <w:spacing w:afterLines="60" w:after="144"/>
        <w:jc w:val="center"/>
        <w:rPr>
          <w:b/>
          <w:color w:val="1B365D"/>
          <w:sz w:val="24"/>
        </w:rPr>
      </w:pPr>
      <w:r>
        <w:rPr>
          <w:b/>
          <w:color w:val="1B365D"/>
          <w:sz w:val="24"/>
        </w:rPr>
        <w:t>Introduction</w:t>
      </w:r>
    </w:p>
    <w:p w14:paraId="6B81F226" w14:textId="66D052B7" w:rsidR="004A29B7" w:rsidRDefault="004F034A" w:rsidP="00B521B4">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 xml:space="preserve">Thank you for </w:t>
      </w:r>
      <w:r w:rsidR="007434F4" w:rsidRPr="00EA0BDA">
        <w:rPr>
          <w:rFonts w:ascii="Calibri" w:eastAsia="Calibri" w:hAnsi="Calibri" w:cs="Calibri"/>
          <w:sz w:val="24"/>
          <w:szCs w:val="22"/>
          <w:lang w:eastAsia="en-US"/>
        </w:rPr>
        <w:t>the</w:t>
      </w:r>
      <w:r w:rsidRPr="00EA0BDA">
        <w:rPr>
          <w:rFonts w:ascii="Calibri" w:eastAsia="Calibri" w:hAnsi="Calibri" w:cs="Calibri"/>
          <w:sz w:val="24"/>
          <w:szCs w:val="22"/>
          <w:lang w:eastAsia="en-US"/>
        </w:rPr>
        <w:t xml:space="preserve"> invitation to </w:t>
      </w:r>
      <w:r w:rsidR="0078529F" w:rsidRPr="00EA0BDA">
        <w:rPr>
          <w:rFonts w:ascii="Calibri" w:eastAsia="Calibri" w:hAnsi="Calibri" w:cs="Calibri"/>
          <w:sz w:val="24"/>
          <w:szCs w:val="22"/>
          <w:lang w:eastAsia="en-US"/>
        </w:rPr>
        <w:t xml:space="preserve">provide the </w:t>
      </w:r>
      <w:r w:rsidR="00FD1232">
        <w:rPr>
          <w:rFonts w:ascii="Calibri" w:eastAsia="Calibri" w:hAnsi="Calibri" w:cs="Calibri"/>
          <w:sz w:val="24"/>
          <w:szCs w:val="22"/>
          <w:lang w:eastAsia="en-US"/>
        </w:rPr>
        <w:t>k</w:t>
      </w:r>
      <w:r w:rsidR="0078529F" w:rsidRPr="00EA0BDA">
        <w:rPr>
          <w:rFonts w:ascii="Calibri" w:eastAsia="Calibri" w:hAnsi="Calibri" w:cs="Calibri"/>
          <w:sz w:val="24"/>
          <w:szCs w:val="22"/>
          <w:lang w:eastAsia="en-US"/>
        </w:rPr>
        <w:t>eynote address</w:t>
      </w:r>
      <w:r w:rsidR="007434F4" w:rsidRPr="00EA0BDA">
        <w:rPr>
          <w:rFonts w:ascii="Calibri" w:eastAsia="Calibri" w:hAnsi="Calibri" w:cs="Calibri"/>
          <w:sz w:val="24"/>
          <w:szCs w:val="22"/>
          <w:lang w:eastAsia="en-US"/>
        </w:rPr>
        <w:t xml:space="preserve"> </w:t>
      </w:r>
      <w:r w:rsidRPr="00EA0BDA">
        <w:rPr>
          <w:rFonts w:ascii="Calibri" w:eastAsia="Calibri" w:hAnsi="Calibri" w:cs="Calibri"/>
          <w:sz w:val="24"/>
          <w:szCs w:val="22"/>
          <w:lang w:eastAsia="en-US"/>
        </w:rPr>
        <w:t>at the Association Executive Services conference</w:t>
      </w:r>
      <w:r w:rsidR="007434F4" w:rsidRPr="00EA0BDA">
        <w:rPr>
          <w:rFonts w:ascii="Calibri" w:eastAsia="Calibri" w:hAnsi="Calibri" w:cs="Calibri"/>
          <w:sz w:val="24"/>
          <w:szCs w:val="22"/>
          <w:lang w:eastAsia="en-US"/>
        </w:rPr>
        <w:t xml:space="preserve"> today</w:t>
      </w:r>
      <w:r w:rsidRPr="00EA0BDA">
        <w:rPr>
          <w:rFonts w:ascii="Calibri" w:eastAsia="Calibri" w:hAnsi="Calibri" w:cs="Calibri"/>
          <w:sz w:val="24"/>
          <w:szCs w:val="22"/>
          <w:lang w:eastAsia="en-US"/>
        </w:rPr>
        <w:t xml:space="preserve">. </w:t>
      </w:r>
    </w:p>
    <w:p w14:paraId="774C3DF9" w14:textId="65E1319B" w:rsidR="004A29B7" w:rsidRPr="00EA0BDA" w:rsidRDefault="00DF40C8" w:rsidP="00B521B4">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I’m delighted</w:t>
      </w:r>
      <w:r w:rsidR="009C5A00" w:rsidRPr="00EA0BDA">
        <w:rPr>
          <w:rFonts w:ascii="Calibri" w:eastAsia="Calibri" w:hAnsi="Calibri" w:cs="Calibri"/>
          <w:sz w:val="24"/>
          <w:szCs w:val="22"/>
          <w:lang w:eastAsia="en-US"/>
        </w:rPr>
        <w:t xml:space="preserve"> to </w:t>
      </w:r>
      <w:r w:rsidR="00480E2E">
        <w:rPr>
          <w:rFonts w:ascii="Calibri" w:eastAsia="Calibri" w:hAnsi="Calibri" w:cs="Calibri"/>
          <w:sz w:val="24"/>
          <w:szCs w:val="22"/>
          <w:lang w:eastAsia="en-US"/>
        </w:rPr>
        <w:t>be here with you all</w:t>
      </w:r>
      <w:r w:rsidRPr="00EA0BDA">
        <w:rPr>
          <w:rFonts w:ascii="Calibri" w:eastAsia="Calibri" w:hAnsi="Calibri" w:cs="Calibri"/>
          <w:sz w:val="24"/>
          <w:szCs w:val="22"/>
          <w:lang w:eastAsia="en-US"/>
        </w:rPr>
        <w:t>, as it is an opportunity for me to speak to i</w:t>
      </w:r>
      <w:r w:rsidR="009C5A00" w:rsidRPr="00EA0BDA">
        <w:rPr>
          <w:rFonts w:ascii="Calibri" w:eastAsia="Calibri" w:hAnsi="Calibri" w:cs="Calibri"/>
          <w:sz w:val="24"/>
          <w:szCs w:val="22"/>
          <w:lang w:eastAsia="en-US"/>
        </w:rPr>
        <w:t xml:space="preserve">ndividuals </w:t>
      </w:r>
      <w:r w:rsidR="007434F4" w:rsidRPr="00EA0BDA">
        <w:rPr>
          <w:rFonts w:ascii="Calibri" w:eastAsia="Calibri" w:hAnsi="Calibri" w:cs="Calibri"/>
          <w:sz w:val="24"/>
          <w:szCs w:val="22"/>
          <w:lang w:eastAsia="en-US"/>
        </w:rPr>
        <w:t xml:space="preserve">that </w:t>
      </w:r>
      <w:r w:rsidR="009C5A00" w:rsidRPr="00EA0BDA">
        <w:rPr>
          <w:rFonts w:ascii="Calibri" w:eastAsia="Calibri" w:hAnsi="Calibri" w:cs="Calibri"/>
          <w:sz w:val="24"/>
          <w:szCs w:val="22"/>
          <w:lang w:eastAsia="en-US"/>
        </w:rPr>
        <w:t>represent</w:t>
      </w:r>
      <w:r w:rsidR="007434F4" w:rsidRPr="00EA0BDA">
        <w:rPr>
          <w:rFonts w:ascii="Calibri" w:eastAsia="Calibri" w:hAnsi="Calibri" w:cs="Calibri"/>
          <w:sz w:val="24"/>
          <w:szCs w:val="22"/>
          <w:lang w:eastAsia="en-US"/>
        </w:rPr>
        <w:t xml:space="preserve"> a</w:t>
      </w:r>
      <w:r w:rsidR="009C5A00" w:rsidRPr="00EA0BDA">
        <w:rPr>
          <w:rFonts w:ascii="Calibri" w:eastAsia="Calibri" w:hAnsi="Calibri" w:cs="Calibri"/>
          <w:sz w:val="24"/>
          <w:szCs w:val="22"/>
          <w:lang w:eastAsia="en-US"/>
        </w:rPr>
        <w:t xml:space="preserve"> diverse</w:t>
      </w:r>
      <w:r w:rsidR="007434F4" w:rsidRPr="00EA0BDA">
        <w:rPr>
          <w:rFonts w:ascii="Calibri" w:eastAsia="Calibri" w:hAnsi="Calibri" w:cs="Calibri"/>
          <w:sz w:val="24"/>
          <w:szCs w:val="22"/>
          <w:lang w:eastAsia="en-US"/>
        </w:rPr>
        <w:t xml:space="preserve"> range</w:t>
      </w:r>
      <w:r w:rsidR="009C5A00" w:rsidRPr="00EA0BDA">
        <w:rPr>
          <w:rFonts w:ascii="Calibri" w:eastAsia="Calibri" w:hAnsi="Calibri" w:cs="Calibri"/>
          <w:sz w:val="24"/>
          <w:szCs w:val="22"/>
          <w:lang w:eastAsia="en-US"/>
        </w:rPr>
        <w:t xml:space="preserve"> </w:t>
      </w:r>
      <w:r w:rsidR="007434F4" w:rsidRPr="00EA0BDA">
        <w:rPr>
          <w:rFonts w:ascii="Calibri" w:eastAsia="Calibri" w:hAnsi="Calibri" w:cs="Calibri"/>
          <w:sz w:val="24"/>
          <w:szCs w:val="22"/>
          <w:lang w:eastAsia="en-US"/>
        </w:rPr>
        <w:t xml:space="preserve">of </w:t>
      </w:r>
      <w:r w:rsidR="009C5A00" w:rsidRPr="00EA0BDA">
        <w:rPr>
          <w:rFonts w:ascii="Calibri" w:eastAsia="Calibri" w:hAnsi="Calibri" w:cs="Calibri"/>
          <w:sz w:val="24"/>
          <w:szCs w:val="22"/>
          <w:lang w:eastAsia="en-US"/>
        </w:rPr>
        <w:t xml:space="preserve">associations, </w:t>
      </w:r>
      <w:r w:rsidR="00E95AD8" w:rsidRPr="00EA0BDA">
        <w:rPr>
          <w:rFonts w:ascii="Calibri" w:eastAsia="Calibri" w:hAnsi="Calibri" w:cs="Calibri"/>
          <w:sz w:val="24"/>
          <w:szCs w:val="22"/>
          <w:lang w:eastAsia="en-US"/>
        </w:rPr>
        <w:t xml:space="preserve">spanning </w:t>
      </w:r>
      <w:r w:rsidR="007434F4" w:rsidRPr="00EA0BDA">
        <w:rPr>
          <w:rFonts w:ascii="Calibri" w:eastAsia="Calibri" w:hAnsi="Calibri" w:cs="Calibri"/>
          <w:sz w:val="24"/>
          <w:szCs w:val="22"/>
          <w:lang w:eastAsia="en-US"/>
        </w:rPr>
        <w:t>a number</w:t>
      </w:r>
      <w:r w:rsidR="00E95AD8" w:rsidRPr="00EA0BDA">
        <w:rPr>
          <w:rFonts w:ascii="Calibri" w:eastAsia="Calibri" w:hAnsi="Calibri" w:cs="Calibri"/>
          <w:sz w:val="24"/>
          <w:szCs w:val="22"/>
          <w:lang w:eastAsia="en-US"/>
        </w:rPr>
        <w:t xml:space="preserve"> of sectors – including education and research, retail, and local government. </w:t>
      </w:r>
      <w:r w:rsidR="007434F4" w:rsidRPr="00EA0BDA">
        <w:rPr>
          <w:rFonts w:ascii="Calibri" w:eastAsia="Calibri" w:hAnsi="Calibri" w:cs="Calibri"/>
          <w:sz w:val="24"/>
          <w:szCs w:val="22"/>
          <w:lang w:eastAsia="en-US"/>
        </w:rPr>
        <w:t xml:space="preserve">The </w:t>
      </w:r>
      <w:r w:rsidR="00EA0BDA" w:rsidRPr="00EA0BDA">
        <w:rPr>
          <w:rFonts w:ascii="Calibri" w:eastAsia="Calibri" w:hAnsi="Calibri" w:cs="Calibri"/>
          <w:sz w:val="24"/>
          <w:szCs w:val="22"/>
          <w:lang w:eastAsia="en-US"/>
        </w:rPr>
        <w:t>a</w:t>
      </w:r>
      <w:r w:rsidRPr="00EA0BDA">
        <w:rPr>
          <w:rFonts w:ascii="Calibri" w:eastAsia="Calibri" w:hAnsi="Calibri" w:cs="Calibri"/>
          <w:sz w:val="24"/>
          <w:szCs w:val="22"/>
          <w:lang w:eastAsia="en-US"/>
        </w:rPr>
        <w:t>ssociations</w:t>
      </w:r>
      <w:r w:rsidR="00F12C10">
        <w:rPr>
          <w:rFonts w:ascii="Calibri" w:eastAsia="Calibri" w:hAnsi="Calibri" w:cs="Calibri"/>
          <w:sz w:val="24"/>
          <w:szCs w:val="22"/>
          <w:lang w:eastAsia="en-US"/>
        </w:rPr>
        <w:t xml:space="preserve"> that</w:t>
      </w:r>
      <w:r w:rsidRPr="00EA0BDA">
        <w:rPr>
          <w:rFonts w:ascii="Calibri" w:eastAsia="Calibri" w:hAnsi="Calibri" w:cs="Calibri"/>
          <w:sz w:val="24"/>
          <w:szCs w:val="22"/>
          <w:lang w:eastAsia="en-US"/>
        </w:rPr>
        <w:t xml:space="preserve"> </w:t>
      </w:r>
      <w:r w:rsidR="007434F4" w:rsidRPr="00EA0BDA">
        <w:rPr>
          <w:rFonts w:ascii="Calibri" w:eastAsia="Calibri" w:hAnsi="Calibri" w:cs="Calibri"/>
          <w:sz w:val="24"/>
          <w:szCs w:val="22"/>
          <w:lang w:eastAsia="en-US"/>
        </w:rPr>
        <w:t xml:space="preserve">you represent </w:t>
      </w:r>
      <w:r w:rsidRPr="00EA0BDA">
        <w:rPr>
          <w:rFonts w:ascii="Calibri" w:eastAsia="Calibri" w:hAnsi="Calibri" w:cs="Calibri"/>
          <w:sz w:val="24"/>
          <w:szCs w:val="22"/>
          <w:lang w:eastAsia="en-US"/>
        </w:rPr>
        <w:t>provide trusted advice to member</w:t>
      </w:r>
      <w:r w:rsidR="00486CF4" w:rsidRPr="00EA0BDA">
        <w:rPr>
          <w:rFonts w:ascii="Calibri" w:eastAsia="Calibri" w:hAnsi="Calibri" w:cs="Calibri"/>
          <w:sz w:val="24"/>
          <w:szCs w:val="22"/>
          <w:lang w:eastAsia="en-US"/>
        </w:rPr>
        <w:t xml:space="preserve"> organisations</w:t>
      </w:r>
      <w:r w:rsidRPr="00EA0BDA">
        <w:rPr>
          <w:rFonts w:ascii="Calibri" w:eastAsia="Calibri" w:hAnsi="Calibri" w:cs="Calibri"/>
          <w:sz w:val="24"/>
          <w:szCs w:val="22"/>
          <w:lang w:eastAsia="en-US"/>
        </w:rPr>
        <w:t>, who depend on you to steer them through</w:t>
      </w:r>
      <w:r w:rsidR="00486CF4" w:rsidRPr="00EA0BDA">
        <w:rPr>
          <w:rFonts w:ascii="Calibri" w:eastAsia="Calibri" w:hAnsi="Calibri" w:cs="Calibri"/>
          <w:sz w:val="24"/>
          <w:szCs w:val="22"/>
          <w:lang w:eastAsia="en-US"/>
        </w:rPr>
        <w:t xml:space="preserve"> their regulatory and other professional obligations.</w:t>
      </w:r>
      <w:r w:rsidR="009C5A00" w:rsidRPr="00EA0BDA">
        <w:rPr>
          <w:rFonts w:ascii="Calibri" w:eastAsia="Calibri" w:hAnsi="Calibri" w:cs="Calibri"/>
          <w:sz w:val="24"/>
          <w:szCs w:val="22"/>
          <w:lang w:eastAsia="en-US"/>
        </w:rPr>
        <w:t xml:space="preserve"> </w:t>
      </w:r>
    </w:p>
    <w:p w14:paraId="46589F53" w14:textId="6FBABDBB" w:rsidR="00AC6DB4" w:rsidRPr="00EA0BDA" w:rsidRDefault="004A5C6A" w:rsidP="008C2D8E">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Today, I am going to talk with you about the role of the Fair Work Ombudsman</w:t>
      </w:r>
      <w:r w:rsidR="007434F4" w:rsidRPr="00EA0BDA">
        <w:rPr>
          <w:rFonts w:ascii="Calibri" w:eastAsia="Calibri" w:hAnsi="Calibri" w:cs="Calibri"/>
          <w:sz w:val="24"/>
          <w:szCs w:val="22"/>
          <w:lang w:eastAsia="en-US"/>
        </w:rPr>
        <w:t xml:space="preserve"> </w:t>
      </w:r>
      <w:r w:rsidR="00517C81">
        <w:rPr>
          <w:rFonts w:ascii="Calibri" w:eastAsia="Calibri" w:hAnsi="Calibri" w:cs="Calibri"/>
          <w:sz w:val="24"/>
          <w:szCs w:val="22"/>
          <w:lang w:eastAsia="en-US"/>
        </w:rPr>
        <w:t>(FWO)</w:t>
      </w:r>
      <w:r w:rsidR="00136BD4">
        <w:rPr>
          <w:rFonts w:ascii="Calibri" w:eastAsia="Calibri" w:hAnsi="Calibri" w:cs="Calibri"/>
          <w:sz w:val="24"/>
          <w:szCs w:val="22"/>
          <w:lang w:eastAsia="en-US"/>
        </w:rPr>
        <w:t>,</w:t>
      </w:r>
      <w:r w:rsidR="00517C81">
        <w:rPr>
          <w:rFonts w:ascii="Calibri" w:eastAsia="Calibri" w:hAnsi="Calibri" w:cs="Calibri"/>
          <w:sz w:val="24"/>
          <w:szCs w:val="22"/>
          <w:lang w:eastAsia="en-US"/>
        </w:rPr>
        <w:t xml:space="preserve"> </w:t>
      </w:r>
      <w:r w:rsidR="007434F4" w:rsidRPr="00EA0BDA">
        <w:rPr>
          <w:rFonts w:ascii="Calibri" w:eastAsia="Calibri" w:hAnsi="Calibri" w:cs="Calibri"/>
          <w:sz w:val="24"/>
          <w:szCs w:val="22"/>
          <w:lang w:eastAsia="en-US"/>
        </w:rPr>
        <w:t>and</w:t>
      </w:r>
      <w:r w:rsidR="00AC6DB4" w:rsidRPr="00EA0BDA">
        <w:rPr>
          <w:rFonts w:ascii="Calibri" w:eastAsia="Calibri" w:hAnsi="Calibri" w:cs="Calibri"/>
          <w:sz w:val="24"/>
          <w:szCs w:val="22"/>
          <w:lang w:eastAsia="en-US"/>
        </w:rPr>
        <w:t xml:space="preserve"> </w:t>
      </w:r>
      <w:r w:rsidRPr="00EA0BDA">
        <w:rPr>
          <w:rFonts w:ascii="Calibri" w:eastAsia="Calibri" w:hAnsi="Calibri" w:cs="Calibri"/>
          <w:sz w:val="24"/>
          <w:szCs w:val="22"/>
          <w:lang w:eastAsia="en-US"/>
        </w:rPr>
        <w:t xml:space="preserve">the </w:t>
      </w:r>
      <w:r w:rsidR="00AC6DB4" w:rsidRPr="00EA0BDA">
        <w:rPr>
          <w:rFonts w:ascii="Calibri" w:eastAsia="Calibri" w:hAnsi="Calibri" w:cs="Calibri"/>
          <w:sz w:val="24"/>
          <w:szCs w:val="22"/>
          <w:lang w:eastAsia="en-US"/>
        </w:rPr>
        <w:t xml:space="preserve">resources </w:t>
      </w:r>
      <w:r w:rsidR="007434F4" w:rsidRPr="00EA0BDA">
        <w:rPr>
          <w:rFonts w:ascii="Calibri" w:eastAsia="Calibri" w:hAnsi="Calibri" w:cs="Calibri"/>
          <w:sz w:val="24"/>
          <w:szCs w:val="22"/>
          <w:lang w:eastAsia="en-US"/>
        </w:rPr>
        <w:t xml:space="preserve">and services </w:t>
      </w:r>
      <w:r w:rsidR="00AC6DB4" w:rsidRPr="00EA0BDA">
        <w:rPr>
          <w:rFonts w:ascii="Calibri" w:eastAsia="Calibri" w:hAnsi="Calibri" w:cs="Calibri"/>
          <w:sz w:val="24"/>
          <w:szCs w:val="22"/>
          <w:lang w:eastAsia="en-US"/>
        </w:rPr>
        <w:t xml:space="preserve">that </w:t>
      </w:r>
      <w:r w:rsidR="007434F4" w:rsidRPr="00EA0BDA">
        <w:rPr>
          <w:rFonts w:ascii="Calibri" w:eastAsia="Calibri" w:hAnsi="Calibri" w:cs="Calibri"/>
          <w:sz w:val="24"/>
          <w:szCs w:val="22"/>
          <w:lang w:eastAsia="en-US"/>
        </w:rPr>
        <w:t>we provide to assist employers to</w:t>
      </w:r>
      <w:r w:rsidR="00AC6DB4" w:rsidRPr="00EA0BDA">
        <w:rPr>
          <w:rFonts w:ascii="Calibri" w:eastAsia="Calibri" w:hAnsi="Calibri" w:cs="Calibri"/>
          <w:sz w:val="24"/>
          <w:szCs w:val="22"/>
          <w:lang w:eastAsia="en-US"/>
        </w:rPr>
        <w:t xml:space="preserve"> comply with their obligations under the </w:t>
      </w:r>
      <w:r w:rsidR="00AC6DB4" w:rsidRPr="008C2D8E">
        <w:rPr>
          <w:rFonts w:ascii="Calibri" w:eastAsia="Calibri" w:hAnsi="Calibri" w:cs="Calibri"/>
          <w:i/>
          <w:iCs/>
          <w:sz w:val="24"/>
          <w:szCs w:val="22"/>
          <w:lang w:eastAsia="en-US"/>
        </w:rPr>
        <w:t>Fair Work Act</w:t>
      </w:r>
      <w:r w:rsidR="008C2D8E" w:rsidRPr="008C2D8E">
        <w:rPr>
          <w:rFonts w:ascii="Calibri" w:eastAsia="Calibri" w:hAnsi="Calibri" w:cs="Calibri"/>
          <w:i/>
          <w:iCs/>
          <w:sz w:val="24"/>
          <w:szCs w:val="22"/>
          <w:lang w:eastAsia="en-US"/>
        </w:rPr>
        <w:t xml:space="preserve"> 2009</w:t>
      </w:r>
      <w:r w:rsidR="008C2D8E">
        <w:rPr>
          <w:rFonts w:ascii="Calibri" w:eastAsia="Calibri" w:hAnsi="Calibri" w:cs="Calibri"/>
          <w:sz w:val="24"/>
          <w:szCs w:val="22"/>
          <w:lang w:eastAsia="en-US"/>
        </w:rPr>
        <w:t xml:space="preserve"> (</w:t>
      </w:r>
      <w:r w:rsidR="00574A91">
        <w:rPr>
          <w:rFonts w:ascii="Calibri" w:eastAsia="Calibri" w:hAnsi="Calibri" w:cs="Calibri"/>
          <w:sz w:val="24"/>
          <w:szCs w:val="22"/>
          <w:lang w:eastAsia="en-US"/>
        </w:rPr>
        <w:t>FW Act</w:t>
      </w:r>
      <w:r w:rsidR="008C2D8E">
        <w:rPr>
          <w:rFonts w:ascii="Calibri" w:eastAsia="Calibri" w:hAnsi="Calibri" w:cs="Calibri"/>
          <w:sz w:val="24"/>
          <w:szCs w:val="22"/>
          <w:lang w:eastAsia="en-US"/>
        </w:rPr>
        <w:t>)</w:t>
      </w:r>
      <w:r w:rsidR="00AC6DB4" w:rsidRPr="00EA0BDA">
        <w:rPr>
          <w:rFonts w:ascii="Calibri" w:eastAsia="Calibri" w:hAnsi="Calibri" w:cs="Calibri"/>
          <w:sz w:val="24"/>
          <w:szCs w:val="22"/>
          <w:lang w:eastAsia="en-US"/>
        </w:rPr>
        <w:t>. I will also talk a</w:t>
      </w:r>
      <w:r w:rsidRPr="00EA0BDA">
        <w:rPr>
          <w:rFonts w:ascii="Calibri" w:eastAsia="Calibri" w:hAnsi="Calibri" w:cs="Calibri"/>
          <w:sz w:val="24"/>
          <w:szCs w:val="22"/>
          <w:lang w:eastAsia="en-US"/>
        </w:rPr>
        <w:t xml:space="preserve"> little about our compliance and enforcement posture, including our expe</w:t>
      </w:r>
      <w:r w:rsidR="00AC6DB4" w:rsidRPr="00EA0BDA">
        <w:rPr>
          <w:rFonts w:ascii="Calibri" w:eastAsia="Calibri" w:hAnsi="Calibri" w:cs="Calibri"/>
          <w:sz w:val="24"/>
          <w:szCs w:val="22"/>
          <w:lang w:eastAsia="en-US"/>
        </w:rPr>
        <w:t>riences with</w:t>
      </w:r>
      <w:r w:rsidRPr="00EA0BDA">
        <w:rPr>
          <w:rFonts w:ascii="Calibri" w:eastAsia="Calibri" w:hAnsi="Calibri" w:cs="Calibri"/>
          <w:sz w:val="24"/>
          <w:szCs w:val="22"/>
          <w:lang w:eastAsia="en-US"/>
        </w:rPr>
        <w:t xml:space="preserve"> the not-for-profit sector.</w:t>
      </w:r>
    </w:p>
    <w:p w14:paraId="42F0B6E0" w14:textId="04C7969E" w:rsidR="0035097F" w:rsidRPr="00EA0BDA" w:rsidRDefault="00726A99" w:rsidP="00136BD4">
      <w:pPr>
        <w:spacing w:afterLines="60" w:after="144"/>
        <w:jc w:val="center"/>
        <w:rPr>
          <w:b/>
          <w:color w:val="1B365D"/>
          <w:sz w:val="24"/>
        </w:rPr>
      </w:pPr>
      <w:r>
        <w:rPr>
          <w:b/>
          <w:color w:val="1B365D"/>
          <w:sz w:val="24"/>
        </w:rPr>
        <w:t>Our</w:t>
      </w:r>
      <w:r w:rsidR="00C67F1D" w:rsidRPr="00EA0BDA">
        <w:rPr>
          <w:b/>
          <w:color w:val="1B365D"/>
          <w:sz w:val="24"/>
        </w:rPr>
        <w:t xml:space="preserve"> role</w:t>
      </w:r>
    </w:p>
    <w:p w14:paraId="76AE1659" w14:textId="40BDC1F8" w:rsidR="004A5C6A" w:rsidRPr="00EA0BDA" w:rsidRDefault="00932DE8" w:rsidP="008C2D8E">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Some</w:t>
      </w:r>
      <w:r w:rsidRPr="00EA0BDA">
        <w:rPr>
          <w:rFonts w:ascii="Calibri" w:eastAsia="Calibri" w:hAnsi="Calibri" w:cs="Calibri"/>
          <w:sz w:val="24"/>
          <w:szCs w:val="22"/>
          <w:lang w:eastAsia="en-US"/>
        </w:rPr>
        <w:t xml:space="preserve"> </w:t>
      </w:r>
      <w:r w:rsidR="004A5C6A" w:rsidRPr="00EA0BDA">
        <w:rPr>
          <w:rFonts w:ascii="Calibri" w:eastAsia="Calibri" w:hAnsi="Calibri" w:cs="Calibri"/>
          <w:sz w:val="24"/>
          <w:szCs w:val="22"/>
          <w:lang w:eastAsia="en-US"/>
        </w:rPr>
        <w:t>of you may have</w:t>
      </w:r>
      <w:r w:rsidR="00AC6DB4" w:rsidRPr="00EA0BDA">
        <w:rPr>
          <w:rFonts w:ascii="Calibri" w:eastAsia="Calibri" w:hAnsi="Calibri" w:cs="Calibri"/>
          <w:sz w:val="24"/>
          <w:szCs w:val="22"/>
          <w:lang w:eastAsia="en-US"/>
        </w:rPr>
        <w:t xml:space="preserve"> members with</w:t>
      </w:r>
      <w:r w:rsidR="004A5C6A" w:rsidRPr="00EA0BDA">
        <w:rPr>
          <w:rFonts w:ascii="Calibri" w:eastAsia="Calibri" w:hAnsi="Calibri" w:cs="Calibri"/>
          <w:sz w:val="24"/>
          <w:szCs w:val="22"/>
          <w:lang w:eastAsia="en-US"/>
        </w:rPr>
        <w:t xml:space="preserve"> substantial workforces and will be familiar with the work of the F</w:t>
      </w:r>
      <w:r w:rsidR="00517C81">
        <w:rPr>
          <w:rFonts w:ascii="Calibri" w:eastAsia="Calibri" w:hAnsi="Calibri" w:cs="Calibri"/>
          <w:sz w:val="24"/>
          <w:szCs w:val="22"/>
          <w:lang w:eastAsia="en-US"/>
        </w:rPr>
        <w:t>WO</w:t>
      </w:r>
      <w:r w:rsidR="004A5C6A" w:rsidRPr="00EA0BDA">
        <w:rPr>
          <w:rFonts w:ascii="Calibri" w:eastAsia="Calibri" w:hAnsi="Calibri" w:cs="Calibri"/>
          <w:sz w:val="24"/>
          <w:szCs w:val="22"/>
          <w:lang w:eastAsia="en-US"/>
        </w:rPr>
        <w:t xml:space="preserve">, and some of you may </w:t>
      </w:r>
      <w:r w:rsidR="002B3136" w:rsidRPr="00EA0BDA">
        <w:rPr>
          <w:rFonts w:ascii="Calibri" w:eastAsia="Calibri" w:hAnsi="Calibri" w:cs="Calibri"/>
          <w:sz w:val="24"/>
          <w:szCs w:val="22"/>
          <w:lang w:eastAsia="en-US"/>
        </w:rPr>
        <w:t>have members who are</w:t>
      </w:r>
      <w:r w:rsidR="004A5C6A" w:rsidRPr="00EA0BDA">
        <w:rPr>
          <w:rFonts w:ascii="Calibri" w:eastAsia="Calibri" w:hAnsi="Calibri" w:cs="Calibri"/>
          <w:sz w:val="24"/>
          <w:szCs w:val="22"/>
          <w:lang w:eastAsia="en-US"/>
        </w:rPr>
        <w:t xml:space="preserve"> less familiar with us and our work. </w:t>
      </w:r>
    </w:p>
    <w:p w14:paraId="76AAB9C7" w14:textId="63ED59E7" w:rsidR="00932DE8" w:rsidRDefault="00E95AD8" w:rsidP="00574A91">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 xml:space="preserve">For those </w:t>
      </w:r>
      <w:r w:rsidR="007434F4" w:rsidRPr="00EA0BDA">
        <w:rPr>
          <w:rFonts w:ascii="Calibri" w:eastAsia="Calibri" w:hAnsi="Calibri" w:cs="Calibri"/>
          <w:sz w:val="24"/>
          <w:szCs w:val="22"/>
          <w:lang w:eastAsia="en-US"/>
        </w:rPr>
        <w:t>that</w:t>
      </w:r>
      <w:r w:rsidRPr="00EA0BDA">
        <w:rPr>
          <w:rFonts w:ascii="Calibri" w:eastAsia="Calibri" w:hAnsi="Calibri" w:cs="Calibri"/>
          <w:sz w:val="24"/>
          <w:szCs w:val="22"/>
          <w:lang w:eastAsia="en-US"/>
        </w:rPr>
        <w:t xml:space="preserve"> are less familiar, t</w:t>
      </w:r>
      <w:r w:rsidR="005F1F51" w:rsidRPr="00EA0BDA">
        <w:rPr>
          <w:rFonts w:ascii="Calibri" w:eastAsia="Calibri" w:hAnsi="Calibri" w:cs="Calibri"/>
          <w:sz w:val="24"/>
          <w:szCs w:val="22"/>
          <w:lang w:eastAsia="en-US"/>
        </w:rPr>
        <w:t xml:space="preserve">he </w:t>
      </w:r>
      <w:r w:rsidR="00517C81">
        <w:rPr>
          <w:rFonts w:ascii="Calibri" w:eastAsia="Calibri" w:hAnsi="Calibri" w:cs="Calibri"/>
          <w:sz w:val="24"/>
          <w:szCs w:val="22"/>
          <w:lang w:eastAsia="en-US"/>
        </w:rPr>
        <w:t>FWO</w:t>
      </w:r>
      <w:r w:rsidRPr="00EA0BDA">
        <w:rPr>
          <w:rFonts w:ascii="Calibri" w:eastAsia="Calibri" w:hAnsi="Calibri" w:cs="Calibri"/>
          <w:sz w:val="24"/>
          <w:szCs w:val="22"/>
          <w:lang w:eastAsia="en-US"/>
        </w:rPr>
        <w:t xml:space="preserve"> is the impartial </w:t>
      </w:r>
      <w:r w:rsidR="00932DE8">
        <w:rPr>
          <w:rFonts w:ascii="Calibri" w:eastAsia="Calibri" w:hAnsi="Calibri" w:cs="Calibri"/>
          <w:sz w:val="24"/>
          <w:szCs w:val="22"/>
          <w:lang w:eastAsia="en-US"/>
        </w:rPr>
        <w:t xml:space="preserve">national </w:t>
      </w:r>
      <w:r w:rsidRPr="00EA0BDA">
        <w:rPr>
          <w:rFonts w:ascii="Calibri" w:eastAsia="Calibri" w:hAnsi="Calibri" w:cs="Calibri"/>
          <w:sz w:val="24"/>
          <w:szCs w:val="22"/>
          <w:lang w:eastAsia="en-US"/>
        </w:rPr>
        <w:t xml:space="preserve">workplace </w:t>
      </w:r>
      <w:r w:rsidR="00932DE8">
        <w:rPr>
          <w:rFonts w:ascii="Calibri" w:eastAsia="Calibri" w:hAnsi="Calibri" w:cs="Calibri"/>
          <w:sz w:val="24"/>
          <w:szCs w:val="22"/>
          <w:lang w:eastAsia="en-US"/>
        </w:rPr>
        <w:t xml:space="preserve">relations </w:t>
      </w:r>
      <w:r w:rsidRPr="00EA0BDA">
        <w:rPr>
          <w:rFonts w:ascii="Calibri" w:eastAsia="Calibri" w:hAnsi="Calibri" w:cs="Calibri"/>
          <w:sz w:val="24"/>
          <w:szCs w:val="22"/>
          <w:lang w:eastAsia="en-US"/>
        </w:rPr>
        <w:t>regulator. The agency</w:t>
      </w:r>
      <w:r w:rsidR="005F1F51" w:rsidRPr="00EA0BDA">
        <w:rPr>
          <w:rFonts w:ascii="Calibri" w:eastAsia="Calibri" w:hAnsi="Calibri" w:cs="Calibri"/>
          <w:sz w:val="24"/>
          <w:szCs w:val="22"/>
          <w:lang w:eastAsia="en-US"/>
        </w:rPr>
        <w:t xml:space="preserve"> was established with the passage of the</w:t>
      </w:r>
      <w:r w:rsidR="005F1F51" w:rsidRPr="00574A91">
        <w:rPr>
          <w:rFonts w:ascii="Calibri" w:eastAsia="Calibri" w:hAnsi="Calibri" w:cs="Calibri"/>
          <w:sz w:val="24"/>
          <w:szCs w:val="22"/>
          <w:lang w:eastAsia="en-US"/>
        </w:rPr>
        <w:t xml:space="preserve"> </w:t>
      </w:r>
      <w:r w:rsidR="00574A91" w:rsidRPr="00574A91">
        <w:rPr>
          <w:rFonts w:ascii="Calibri" w:eastAsia="Calibri" w:hAnsi="Calibri" w:cs="Calibri"/>
          <w:sz w:val="24"/>
          <w:szCs w:val="22"/>
          <w:lang w:eastAsia="en-US"/>
        </w:rPr>
        <w:t>FW Act</w:t>
      </w:r>
      <w:r w:rsidR="005F1F51" w:rsidRPr="00EA0BDA">
        <w:rPr>
          <w:rFonts w:ascii="Calibri" w:eastAsia="Calibri" w:hAnsi="Calibri" w:cs="Calibri"/>
          <w:sz w:val="24"/>
          <w:szCs w:val="22"/>
          <w:lang w:eastAsia="en-US"/>
        </w:rPr>
        <w:t xml:space="preserve"> to</w:t>
      </w:r>
      <w:r w:rsidR="00932DE8">
        <w:rPr>
          <w:rFonts w:ascii="Calibri" w:eastAsia="Calibri" w:hAnsi="Calibri" w:cs="Calibri"/>
          <w:sz w:val="24"/>
          <w:szCs w:val="22"/>
          <w:lang w:eastAsia="en-US"/>
        </w:rPr>
        <w:t>:</w:t>
      </w:r>
    </w:p>
    <w:p w14:paraId="0256D17B" w14:textId="6A0D9C40" w:rsidR="00932DE8" w:rsidRDefault="005F1F51" w:rsidP="00574A91">
      <w:pPr>
        <w:pStyle w:val="ListParagraph"/>
        <w:numPr>
          <w:ilvl w:val="0"/>
          <w:numId w:val="28"/>
        </w:numPr>
        <w:spacing w:before="240" w:afterLines="60" w:after="144" w:line="360" w:lineRule="auto"/>
        <w:rPr>
          <w:rFonts w:eastAsia="Calibri"/>
          <w:sz w:val="24"/>
          <w:lang w:eastAsia="en-US"/>
        </w:rPr>
      </w:pPr>
      <w:r w:rsidRPr="00A41867">
        <w:rPr>
          <w:rFonts w:eastAsia="Calibri"/>
          <w:sz w:val="24"/>
          <w:lang w:eastAsia="en-US"/>
        </w:rPr>
        <w:t>provide advice and education to employers and employees about their rights and obligations</w:t>
      </w:r>
      <w:r w:rsidR="002B6736">
        <w:rPr>
          <w:rFonts w:eastAsia="Calibri"/>
          <w:sz w:val="24"/>
          <w:lang w:eastAsia="en-US"/>
        </w:rPr>
        <w:t>, chiefly regarding pay and conditions</w:t>
      </w:r>
      <w:r w:rsidR="00136BD4">
        <w:rPr>
          <w:rFonts w:eastAsia="Calibri"/>
          <w:sz w:val="24"/>
          <w:lang w:eastAsia="en-US"/>
        </w:rPr>
        <w:t>;</w:t>
      </w:r>
      <w:r w:rsidR="002B6736">
        <w:rPr>
          <w:rFonts w:eastAsia="Calibri"/>
          <w:sz w:val="24"/>
          <w:lang w:eastAsia="en-US"/>
        </w:rPr>
        <w:t xml:space="preserve"> </w:t>
      </w:r>
    </w:p>
    <w:p w14:paraId="586ED001" w14:textId="2730440E" w:rsidR="00932DE8" w:rsidRPr="00A41867" w:rsidRDefault="005F1F51" w:rsidP="00574A91">
      <w:pPr>
        <w:pStyle w:val="ListParagraph"/>
        <w:numPr>
          <w:ilvl w:val="0"/>
          <w:numId w:val="28"/>
        </w:numPr>
        <w:spacing w:before="240" w:afterLines="60" w:after="144" w:line="360" w:lineRule="auto"/>
        <w:rPr>
          <w:rFonts w:eastAsia="Calibri"/>
          <w:sz w:val="24"/>
          <w:lang w:eastAsia="en-US"/>
        </w:rPr>
      </w:pPr>
      <w:r w:rsidRPr="00A41867">
        <w:rPr>
          <w:rFonts w:eastAsia="Calibri"/>
          <w:sz w:val="24"/>
          <w:lang w:eastAsia="en-US"/>
        </w:rPr>
        <w:t>to promote and monitor compliance</w:t>
      </w:r>
      <w:r w:rsidR="00136BD4">
        <w:rPr>
          <w:rFonts w:eastAsia="Calibri"/>
          <w:sz w:val="24"/>
          <w:lang w:eastAsia="en-US"/>
        </w:rPr>
        <w:t>;</w:t>
      </w:r>
      <w:r w:rsidR="002B6736">
        <w:rPr>
          <w:rFonts w:eastAsia="Calibri"/>
          <w:sz w:val="24"/>
          <w:lang w:eastAsia="en-US"/>
        </w:rPr>
        <w:t xml:space="preserve"> </w:t>
      </w:r>
    </w:p>
    <w:p w14:paraId="142EFC7F" w14:textId="0330CBDE" w:rsidR="00932DE8" w:rsidRDefault="005F1F51" w:rsidP="00574A91">
      <w:pPr>
        <w:pStyle w:val="ListParagraph"/>
        <w:numPr>
          <w:ilvl w:val="0"/>
          <w:numId w:val="28"/>
        </w:numPr>
        <w:spacing w:before="240" w:afterLines="60" w:after="144" w:line="360" w:lineRule="auto"/>
        <w:rPr>
          <w:rFonts w:eastAsia="Calibri"/>
          <w:sz w:val="24"/>
          <w:lang w:eastAsia="en-US"/>
        </w:rPr>
      </w:pPr>
      <w:r w:rsidRPr="00EA0BDA">
        <w:rPr>
          <w:rFonts w:eastAsia="Calibri"/>
          <w:sz w:val="24"/>
          <w:lang w:eastAsia="en-US"/>
        </w:rPr>
        <w:t xml:space="preserve">to investigate breaches of the </w:t>
      </w:r>
      <w:r w:rsidR="00F12C10">
        <w:rPr>
          <w:rFonts w:eastAsia="Calibri"/>
          <w:sz w:val="24"/>
          <w:lang w:eastAsia="en-US"/>
        </w:rPr>
        <w:t>FW</w:t>
      </w:r>
      <w:r w:rsidRPr="00EA0BDA">
        <w:rPr>
          <w:rFonts w:eastAsia="Calibri"/>
          <w:sz w:val="24"/>
          <w:lang w:eastAsia="en-US"/>
        </w:rPr>
        <w:t xml:space="preserve"> Act</w:t>
      </w:r>
      <w:r w:rsidR="00506D1B" w:rsidRPr="00EA0BDA">
        <w:rPr>
          <w:rFonts w:eastAsia="Calibri"/>
          <w:sz w:val="24"/>
          <w:lang w:eastAsia="en-US"/>
        </w:rPr>
        <w:t xml:space="preserve">, </w:t>
      </w:r>
      <w:r w:rsidRPr="00EA0BDA">
        <w:rPr>
          <w:rFonts w:eastAsia="Calibri"/>
          <w:sz w:val="24"/>
          <w:lang w:eastAsia="en-US"/>
        </w:rPr>
        <w:t>and</w:t>
      </w:r>
      <w:r w:rsidR="00932DE8">
        <w:rPr>
          <w:rFonts w:eastAsia="Calibri"/>
          <w:sz w:val="24"/>
          <w:lang w:eastAsia="en-US"/>
        </w:rPr>
        <w:t>:</w:t>
      </w:r>
      <w:r w:rsidRPr="00EA0BDA">
        <w:rPr>
          <w:rFonts w:eastAsia="Calibri"/>
          <w:sz w:val="24"/>
          <w:lang w:eastAsia="en-US"/>
        </w:rPr>
        <w:t xml:space="preserve"> </w:t>
      </w:r>
    </w:p>
    <w:p w14:paraId="027982EA" w14:textId="4BE11849" w:rsidR="0040628B" w:rsidRDefault="00506D1B" w:rsidP="00574A91">
      <w:pPr>
        <w:pStyle w:val="ListParagraph"/>
        <w:numPr>
          <w:ilvl w:val="0"/>
          <w:numId w:val="28"/>
        </w:numPr>
        <w:spacing w:before="240" w:afterLines="60" w:after="144" w:line="360" w:lineRule="auto"/>
        <w:rPr>
          <w:rFonts w:eastAsia="Calibri"/>
          <w:sz w:val="24"/>
          <w:lang w:eastAsia="en-US"/>
        </w:rPr>
      </w:pPr>
      <w:r w:rsidRPr="00EA0BDA">
        <w:rPr>
          <w:rFonts w:eastAsia="Calibri"/>
          <w:sz w:val="24"/>
          <w:lang w:eastAsia="en-US"/>
        </w:rPr>
        <w:lastRenderedPageBreak/>
        <w:t xml:space="preserve">to </w:t>
      </w:r>
      <w:r w:rsidR="005F1F51" w:rsidRPr="00EA0BDA">
        <w:rPr>
          <w:rFonts w:eastAsia="Calibri"/>
          <w:sz w:val="24"/>
          <w:lang w:eastAsia="en-US"/>
        </w:rPr>
        <w:t>take appropriate enforcement action when required.</w:t>
      </w:r>
    </w:p>
    <w:p w14:paraId="42803BEF" w14:textId="61004CDC" w:rsidR="004E39C9" w:rsidRPr="0053478C" w:rsidRDefault="00431876" w:rsidP="00574A91">
      <w:pPr>
        <w:spacing w:before="240" w:afterLines="60" w:after="144" w:line="360" w:lineRule="auto"/>
        <w:jc w:val="both"/>
        <w:rPr>
          <w:rFonts w:ascii="Calibri" w:eastAsia="Calibri" w:hAnsi="Calibri" w:cs="Calibri"/>
          <w:sz w:val="24"/>
          <w:szCs w:val="22"/>
          <w:lang w:eastAsia="en-US"/>
        </w:rPr>
      </w:pPr>
      <w:r w:rsidRPr="00A41867">
        <w:rPr>
          <w:rFonts w:ascii="Calibri" w:eastAsia="Calibri" w:hAnsi="Calibri" w:cs="Calibri"/>
          <w:sz w:val="24"/>
          <w:szCs w:val="22"/>
          <w:lang w:eastAsia="en-US"/>
        </w:rPr>
        <w:t>The</w:t>
      </w:r>
      <w:r>
        <w:rPr>
          <w:sz w:val="24"/>
        </w:rPr>
        <w:t xml:space="preserve"> majority of individuals who contact the FWO, whether they be workers or businesses, are seeking advice about their entitlements and obligations</w:t>
      </w:r>
      <w:r w:rsidR="002B6736">
        <w:rPr>
          <w:sz w:val="24"/>
        </w:rPr>
        <w:t xml:space="preserve"> regarding pay and conditions</w:t>
      </w:r>
      <w:r>
        <w:rPr>
          <w:sz w:val="24"/>
        </w:rPr>
        <w:t xml:space="preserve">. </w:t>
      </w:r>
      <w:r w:rsidR="004E39C9">
        <w:rPr>
          <w:sz w:val="24"/>
        </w:rPr>
        <w:t xml:space="preserve">We have a comprehensive website that we have co-designed with employers and workers to make this as easy as possible. We </w:t>
      </w:r>
      <w:r w:rsidR="00136BD4">
        <w:rPr>
          <w:sz w:val="24"/>
        </w:rPr>
        <w:t xml:space="preserve">also </w:t>
      </w:r>
      <w:r w:rsidR="004E39C9">
        <w:rPr>
          <w:sz w:val="24"/>
        </w:rPr>
        <w:t>have a Pay and Conditions Tool that is simple to use and allows users to calculate what they should be being paid along with conditions such as leave, penalty rates</w:t>
      </w:r>
      <w:r w:rsidR="00136BD4">
        <w:rPr>
          <w:sz w:val="24"/>
        </w:rPr>
        <w:t xml:space="preserve"> and</w:t>
      </w:r>
      <w:r w:rsidR="004E39C9">
        <w:rPr>
          <w:sz w:val="24"/>
        </w:rPr>
        <w:t xml:space="preserve"> rest breaks, depending on the</w:t>
      </w:r>
      <w:r w:rsidR="00136BD4">
        <w:rPr>
          <w:sz w:val="24"/>
        </w:rPr>
        <w:t xml:space="preserve"> relevant</w:t>
      </w:r>
      <w:r w:rsidR="004E39C9">
        <w:rPr>
          <w:sz w:val="24"/>
        </w:rPr>
        <w:t xml:space="preserve"> sector and award. </w:t>
      </w:r>
      <w:r w:rsidR="00136BD4">
        <w:rPr>
          <w:sz w:val="24"/>
        </w:rPr>
        <w:t>Further, we</w:t>
      </w:r>
      <w:r w:rsidR="004E39C9">
        <w:rPr>
          <w:sz w:val="24"/>
        </w:rPr>
        <w:t xml:space="preserve"> have call centre with a priority line for small business</w:t>
      </w:r>
      <w:r w:rsidR="00A0432F">
        <w:rPr>
          <w:sz w:val="24"/>
        </w:rPr>
        <w:t>, with</w:t>
      </w:r>
      <w:r w:rsidR="004E39C9">
        <w:rPr>
          <w:sz w:val="24"/>
        </w:rPr>
        <w:t xml:space="preserve"> FWO staff respond</w:t>
      </w:r>
      <w:r w:rsidR="00A0432F">
        <w:rPr>
          <w:sz w:val="24"/>
        </w:rPr>
        <w:t>ing</w:t>
      </w:r>
      <w:r w:rsidR="004E39C9">
        <w:rPr>
          <w:sz w:val="24"/>
        </w:rPr>
        <w:t xml:space="preserve"> to more than 400,000 calls </w:t>
      </w:r>
      <w:r w:rsidR="00A0432F">
        <w:rPr>
          <w:sz w:val="24"/>
        </w:rPr>
        <w:t>each</w:t>
      </w:r>
      <w:r w:rsidR="004E39C9">
        <w:rPr>
          <w:sz w:val="24"/>
        </w:rPr>
        <w:t xml:space="preserve"> year.</w:t>
      </w:r>
    </w:p>
    <w:p w14:paraId="037274AA" w14:textId="443E4D9D" w:rsidR="00CD1D78" w:rsidRPr="0053478C" w:rsidRDefault="00431876" w:rsidP="003D2479">
      <w:pPr>
        <w:spacing w:before="240" w:afterLines="60" w:after="144" w:line="360" w:lineRule="auto"/>
        <w:jc w:val="both"/>
        <w:rPr>
          <w:rFonts w:ascii="Calibri" w:eastAsia="Calibri" w:hAnsi="Calibri" w:cs="Calibri"/>
          <w:sz w:val="24"/>
          <w:szCs w:val="22"/>
          <w:lang w:eastAsia="en-US"/>
        </w:rPr>
      </w:pPr>
      <w:r>
        <w:rPr>
          <w:sz w:val="24"/>
        </w:rPr>
        <w:t>Usually, where issues arise</w:t>
      </w:r>
      <w:r w:rsidR="004E39C9">
        <w:rPr>
          <w:sz w:val="24"/>
        </w:rPr>
        <w:t xml:space="preserve"> in a workplace</w:t>
      </w:r>
      <w:r>
        <w:rPr>
          <w:sz w:val="24"/>
        </w:rPr>
        <w:t>, they can be dealt with via educatio</w:t>
      </w:r>
      <w:r w:rsidR="00A0432F">
        <w:rPr>
          <w:sz w:val="24"/>
        </w:rPr>
        <w:t xml:space="preserve">n, and </w:t>
      </w:r>
      <w:r w:rsidR="004E39C9">
        <w:rPr>
          <w:sz w:val="24"/>
        </w:rPr>
        <w:t>we strongly encourage all employers and employees to educate themselves about their obligations and rights so that disagreements don’t escalate simply because of misinformation or misunderstanding.</w:t>
      </w:r>
      <w:r w:rsidR="00DC3385">
        <w:rPr>
          <w:rFonts w:ascii="Calibri" w:eastAsia="Calibri" w:hAnsi="Calibri" w:cs="Calibri"/>
          <w:sz w:val="24"/>
          <w:szCs w:val="22"/>
          <w:lang w:eastAsia="en-US"/>
        </w:rPr>
        <w:t xml:space="preserve"> </w:t>
      </w:r>
      <w:r w:rsidR="004B4CAC">
        <w:rPr>
          <w:sz w:val="24"/>
        </w:rPr>
        <w:t>However,</w:t>
      </w:r>
      <w:r>
        <w:rPr>
          <w:sz w:val="24"/>
        </w:rPr>
        <w:t xml:space="preserve"> we also have a very active and targeted compliance monitoring and enforcement role </w:t>
      </w:r>
      <w:r w:rsidR="004E39C9">
        <w:rPr>
          <w:sz w:val="24"/>
        </w:rPr>
        <w:t xml:space="preserve">under the </w:t>
      </w:r>
      <w:r w:rsidR="00B40AA8">
        <w:rPr>
          <w:sz w:val="24"/>
        </w:rPr>
        <w:t>FW</w:t>
      </w:r>
      <w:r w:rsidR="004E39C9">
        <w:rPr>
          <w:sz w:val="24"/>
        </w:rPr>
        <w:t xml:space="preserve"> Act</w:t>
      </w:r>
      <w:r w:rsidR="00DC3385">
        <w:rPr>
          <w:sz w:val="24"/>
        </w:rPr>
        <w:t>. This</w:t>
      </w:r>
      <w:r>
        <w:rPr>
          <w:sz w:val="24"/>
        </w:rPr>
        <w:t xml:space="preserve"> </w:t>
      </w:r>
      <w:r w:rsidRPr="00A41867">
        <w:rPr>
          <w:rFonts w:ascii="Calibri" w:eastAsia="Calibri" w:hAnsi="Calibri" w:cs="Calibri"/>
          <w:sz w:val="24"/>
          <w:szCs w:val="22"/>
          <w:lang w:eastAsia="en-US"/>
        </w:rPr>
        <w:t>includes</w:t>
      </w:r>
      <w:r>
        <w:rPr>
          <w:sz w:val="24"/>
        </w:rPr>
        <w:t xml:space="preserve"> both responding to requests for assistance and proactive </w:t>
      </w:r>
      <w:r w:rsidR="004E39C9">
        <w:rPr>
          <w:sz w:val="24"/>
        </w:rPr>
        <w:t>audits</w:t>
      </w:r>
      <w:r w:rsidR="004D2400">
        <w:rPr>
          <w:sz w:val="24"/>
        </w:rPr>
        <w:t>,</w:t>
      </w:r>
      <w:r w:rsidR="004E39C9">
        <w:rPr>
          <w:sz w:val="24"/>
        </w:rPr>
        <w:t xml:space="preserve"> and investigations </w:t>
      </w:r>
      <w:r>
        <w:rPr>
          <w:sz w:val="24"/>
        </w:rPr>
        <w:t>based on our intelligence-gathering</w:t>
      </w:r>
      <w:r w:rsidR="004E39C9">
        <w:rPr>
          <w:sz w:val="24"/>
        </w:rPr>
        <w:t>, work with stakeholders</w:t>
      </w:r>
      <w:r>
        <w:rPr>
          <w:sz w:val="24"/>
        </w:rPr>
        <w:t xml:space="preserve"> and analytics. </w:t>
      </w:r>
    </w:p>
    <w:p w14:paraId="5F130F2D" w14:textId="3F7D5F46" w:rsidR="00431876" w:rsidRPr="009104A7" w:rsidRDefault="00CD1D78" w:rsidP="00B40AA8">
      <w:pPr>
        <w:spacing w:before="240" w:afterLines="60" w:after="144" w:line="360" w:lineRule="auto"/>
        <w:jc w:val="both"/>
        <w:rPr>
          <w:rFonts w:ascii="Calibri" w:eastAsia="Calibri" w:hAnsi="Calibri" w:cs="Calibri"/>
          <w:sz w:val="24"/>
          <w:szCs w:val="22"/>
          <w:lang w:eastAsia="en-US"/>
        </w:rPr>
      </w:pPr>
      <w:r>
        <w:rPr>
          <w:sz w:val="24"/>
        </w:rPr>
        <w:t>There is a strong expectation from the community that the regulator takes a ‘tough stance’ with employers who deliberately or wilfully, underpay workers and</w:t>
      </w:r>
      <w:r w:rsidR="00B40AA8">
        <w:rPr>
          <w:sz w:val="24"/>
        </w:rPr>
        <w:t>,</w:t>
      </w:r>
      <w:r>
        <w:rPr>
          <w:sz w:val="24"/>
        </w:rPr>
        <w:t xml:space="preserve"> in the time I have been </w:t>
      </w:r>
      <w:r w:rsidR="005E16DA">
        <w:rPr>
          <w:sz w:val="24"/>
        </w:rPr>
        <w:t xml:space="preserve">the </w:t>
      </w:r>
      <w:r>
        <w:rPr>
          <w:sz w:val="24"/>
        </w:rPr>
        <w:t xml:space="preserve">FWO, this expectation has grown. </w:t>
      </w:r>
    </w:p>
    <w:p w14:paraId="793A29AE" w14:textId="47BCE103" w:rsidR="00431876" w:rsidRPr="00EA0BDA" w:rsidDel="0040628B" w:rsidRDefault="00CD1D78" w:rsidP="00CF7CB8">
      <w:pPr>
        <w:spacing w:before="240" w:afterLines="60" w:after="144" w:line="360" w:lineRule="auto"/>
        <w:jc w:val="both"/>
        <w:rPr>
          <w:rFonts w:ascii="Calibri" w:eastAsia="Calibri" w:hAnsi="Calibri" w:cs="Calibri"/>
          <w:sz w:val="24"/>
          <w:szCs w:val="22"/>
          <w:lang w:eastAsia="en-US"/>
        </w:rPr>
      </w:pPr>
      <w:r>
        <w:rPr>
          <w:sz w:val="24"/>
        </w:rPr>
        <w:t>The FWO has strong compliance and enforcement tools which are designed to address non</w:t>
      </w:r>
      <w:r w:rsidR="00E148C5">
        <w:rPr>
          <w:sz w:val="24"/>
        </w:rPr>
        <w:t>-</w:t>
      </w:r>
      <w:r>
        <w:rPr>
          <w:sz w:val="24"/>
        </w:rPr>
        <w:t xml:space="preserve">compliance and deter employers who may be tempted to break the law. </w:t>
      </w:r>
      <w:r>
        <w:rPr>
          <w:rFonts w:ascii="Calibri" w:eastAsia="Calibri" w:hAnsi="Calibri" w:cs="Calibri"/>
          <w:sz w:val="24"/>
          <w:szCs w:val="22"/>
          <w:lang w:eastAsia="en-US"/>
        </w:rPr>
        <w:t>However, I want to assure you that o</w:t>
      </w:r>
      <w:r w:rsidR="00431876" w:rsidRPr="00EA0BDA" w:rsidDel="0040628B">
        <w:rPr>
          <w:rFonts w:ascii="Calibri" w:eastAsia="Calibri" w:hAnsi="Calibri" w:cs="Calibri"/>
          <w:sz w:val="24"/>
          <w:szCs w:val="22"/>
          <w:lang w:eastAsia="en-US"/>
        </w:rPr>
        <w:t>ur approach is applied proportionately</w:t>
      </w:r>
      <w:r w:rsidR="00431876" w:rsidRPr="00EA0BDA">
        <w:rPr>
          <w:rFonts w:ascii="Calibri" w:eastAsia="Calibri" w:hAnsi="Calibri" w:cs="Calibri"/>
          <w:sz w:val="24"/>
          <w:szCs w:val="22"/>
          <w:lang w:eastAsia="en-US"/>
        </w:rPr>
        <w:t>,</w:t>
      </w:r>
      <w:r w:rsidR="00431876" w:rsidRPr="00EA0BDA" w:rsidDel="0040628B">
        <w:rPr>
          <w:rFonts w:ascii="Calibri" w:eastAsia="Calibri" w:hAnsi="Calibri" w:cs="Calibri"/>
          <w:sz w:val="24"/>
          <w:szCs w:val="22"/>
          <w:lang w:eastAsia="en-US"/>
        </w:rPr>
        <w:t xml:space="preserve"> and </w:t>
      </w:r>
      <w:r>
        <w:rPr>
          <w:rFonts w:ascii="Calibri" w:eastAsia="Calibri" w:hAnsi="Calibri" w:cs="Calibri"/>
          <w:sz w:val="24"/>
          <w:szCs w:val="22"/>
          <w:lang w:eastAsia="en-US"/>
        </w:rPr>
        <w:t xml:space="preserve">we understand that employers make mistakes. Our approach recognises this and </w:t>
      </w:r>
      <w:r w:rsidR="00431876" w:rsidRPr="00EA0BDA" w:rsidDel="0040628B">
        <w:rPr>
          <w:rFonts w:ascii="Calibri" w:eastAsia="Calibri" w:hAnsi="Calibri" w:cs="Calibri"/>
          <w:sz w:val="24"/>
          <w:szCs w:val="22"/>
          <w:lang w:eastAsia="en-US"/>
        </w:rPr>
        <w:t>has enabled us to achieve strong results for the community, while remaining sufficiently flexible to respond to emerging challenges.</w:t>
      </w:r>
      <w:r w:rsidR="00431876" w:rsidRPr="00EA0BDA">
        <w:rPr>
          <w:rFonts w:ascii="Calibri" w:eastAsia="Calibri" w:hAnsi="Calibri" w:cs="Calibri"/>
          <w:sz w:val="24"/>
          <w:szCs w:val="22"/>
          <w:lang w:eastAsia="en-US"/>
        </w:rPr>
        <w:t xml:space="preserve"> </w:t>
      </w:r>
    </w:p>
    <w:p w14:paraId="20A307EA" w14:textId="7C3444E0" w:rsidR="00CD1D78" w:rsidRDefault="00431876" w:rsidP="00CF7CB8">
      <w:pPr>
        <w:spacing w:before="240" w:afterLines="60" w:after="144" w:line="360" w:lineRule="auto"/>
        <w:jc w:val="both"/>
        <w:rPr>
          <w:rFonts w:ascii="Calibri" w:eastAsia="Calibri" w:hAnsi="Calibri" w:cs="Calibri"/>
          <w:sz w:val="24"/>
          <w:szCs w:val="22"/>
          <w:lang w:eastAsia="en-US"/>
        </w:rPr>
      </w:pPr>
      <w:r w:rsidRPr="00EA0BDA" w:rsidDel="0040628B">
        <w:rPr>
          <w:rFonts w:ascii="Calibri" w:eastAsia="Calibri" w:hAnsi="Calibri" w:cs="Calibri"/>
          <w:sz w:val="24"/>
          <w:szCs w:val="22"/>
          <w:lang w:eastAsia="en-US"/>
        </w:rPr>
        <w:t xml:space="preserve">In the 2020-21 financial year, </w:t>
      </w:r>
      <w:r w:rsidR="00CD1D78">
        <w:rPr>
          <w:rFonts w:ascii="Calibri" w:eastAsia="Calibri" w:hAnsi="Calibri" w:cs="Calibri"/>
          <w:sz w:val="24"/>
          <w:szCs w:val="22"/>
          <w:lang w:eastAsia="en-US"/>
        </w:rPr>
        <w:t xml:space="preserve">the FWO </w:t>
      </w:r>
      <w:r w:rsidRPr="00EA0BDA" w:rsidDel="0040628B">
        <w:rPr>
          <w:rFonts w:ascii="Calibri" w:eastAsia="Calibri" w:hAnsi="Calibri" w:cs="Calibri"/>
          <w:sz w:val="24"/>
          <w:szCs w:val="22"/>
          <w:lang w:eastAsia="en-US"/>
        </w:rPr>
        <w:t>recovered over $148.3 million in unpaid wages for over 69,700 workers. This our highest ever recovery</w:t>
      </w:r>
      <w:r w:rsidRPr="00EA0BDA">
        <w:rPr>
          <w:rFonts w:ascii="Calibri" w:eastAsia="Calibri" w:hAnsi="Calibri" w:cs="Calibri"/>
          <w:sz w:val="24"/>
          <w:szCs w:val="22"/>
          <w:lang w:eastAsia="en-US"/>
        </w:rPr>
        <w:t xml:space="preserve"> within a financial year</w:t>
      </w:r>
      <w:r w:rsidRPr="00EA0BDA" w:rsidDel="0040628B">
        <w:rPr>
          <w:rFonts w:ascii="Calibri" w:eastAsia="Calibri" w:hAnsi="Calibri" w:cs="Calibri"/>
          <w:sz w:val="24"/>
          <w:szCs w:val="22"/>
          <w:lang w:eastAsia="en-US"/>
        </w:rPr>
        <w:t xml:space="preserve">. It’s a 20% increase on our previous highest recovery </w:t>
      </w:r>
      <w:r w:rsidRPr="00EA0BDA">
        <w:rPr>
          <w:rFonts w:ascii="Calibri" w:eastAsia="Calibri" w:hAnsi="Calibri" w:cs="Calibri"/>
          <w:sz w:val="24"/>
          <w:szCs w:val="22"/>
          <w:lang w:eastAsia="en-US"/>
        </w:rPr>
        <w:t>during 2019/20</w:t>
      </w:r>
      <w:r w:rsidR="005E16DA">
        <w:rPr>
          <w:rFonts w:ascii="Calibri" w:eastAsia="Calibri" w:hAnsi="Calibri" w:cs="Calibri"/>
          <w:sz w:val="24"/>
          <w:szCs w:val="22"/>
          <w:lang w:eastAsia="en-US"/>
        </w:rPr>
        <w:t>,</w:t>
      </w:r>
      <w:r w:rsidRPr="00EA0BDA">
        <w:rPr>
          <w:rFonts w:ascii="Calibri" w:eastAsia="Calibri" w:hAnsi="Calibri" w:cs="Calibri"/>
          <w:sz w:val="24"/>
          <w:szCs w:val="22"/>
          <w:lang w:eastAsia="en-US"/>
        </w:rPr>
        <w:t xml:space="preserve"> </w:t>
      </w:r>
      <w:r w:rsidRPr="00EA0BDA" w:rsidDel="0040628B">
        <w:rPr>
          <w:rFonts w:ascii="Calibri" w:eastAsia="Calibri" w:hAnsi="Calibri" w:cs="Calibri"/>
          <w:sz w:val="24"/>
          <w:szCs w:val="22"/>
          <w:lang w:eastAsia="en-US"/>
        </w:rPr>
        <w:t>and nearly five time</w:t>
      </w:r>
      <w:r w:rsidR="00CD1D78">
        <w:rPr>
          <w:rFonts w:ascii="Calibri" w:eastAsia="Calibri" w:hAnsi="Calibri" w:cs="Calibri"/>
          <w:sz w:val="24"/>
          <w:szCs w:val="22"/>
          <w:lang w:eastAsia="en-US"/>
        </w:rPr>
        <w:t>s</w:t>
      </w:r>
      <w:r w:rsidRPr="00EA0BDA" w:rsidDel="0040628B">
        <w:rPr>
          <w:rFonts w:ascii="Calibri" w:eastAsia="Calibri" w:hAnsi="Calibri" w:cs="Calibri"/>
          <w:sz w:val="24"/>
          <w:szCs w:val="22"/>
          <w:lang w:eastAsia="en-US"/>
        </w:rPr>
        <w:t xml:space="preserve"> the recoveries achieved in both 2017-18 and 2016-17.</w:t>
      </w:r>
      <w:r w:rsidRPr="00EA0BDA">
        <w:rPr>
          <w:rFonts w:ascii="Calibri" w:eastAsia="Calibri" w:hAnsi="Calibri" w:cs="Calibri"/>
          <w:sz w:val="24"/>
          <w:szCs w:val="22"/>
          <w:lang w:eastAsia="en-US"/>
        </w:rPr>
        <w:t xml:space="preserve"> Since our inception in 2009, we’ve recovered well over half a billion</w:t>
      </w:r>
      <w:r w:rsidR="005E16DA">
        <w:rPr>
          <w:rFonts w:ascii="Calibri" w:eastAsia="Calibri" w:hAnsi="Calibri" w:cs="Calibri"/>
          <w:sz w:val="24"/>
          <w:szCs w:val="22"/>
          <w:lang w:eastAsia="en-US"/>
        </w:rPr>
        <w:t xml:space="preserve"> dollars</w:t>
      </w:r>
      <w:r w:rsidRPr="00EA0BDA">
        <w:rPr>
          <w:rFonts w:ascii="Calibri" w:eastAsia="Calibri" w:hAnsi="Calibri" w:cs="Calibri"/>
          <w:sz w:val="24"/>
          <w:szCs w:val="22"/>
          <w:lang w:eastAsia="en-US"/>
        </w:rPr>
        <w:t xml:space="preserve"> in entitlements for workers.</w:t>
      </w:r>
      <w:r w:rsidR="00CD1D78">
        <w:rPr>
          <w:rFonts w:ascii="Calibri" w:eastAsia="Calibri" w:hAnsi="Calibri" w:cs="Calibri"/>
          <w:sz w:val="24"/>
          <w:szCs w:val="22"/>
          <w:lang w:eastAsia="en-US"/>
        </w:rPr>
        <w:t xml:space="preserve"> </w:t>
      </w:r>
    </w:p>
    <w:p w14:paraId="7CDF2F06" w14:textId="0C7DF425" w:rsidR="00431876" w:rsidRPr="00A41867" w:rsidRDefault="00CD1D78" w:rsidP="00CF7CB8">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lastRenderedPageBreak/>
        <w:t xml:space="preserve">I am proud of what my agency has achieved, but also frustrated that underpayments are so prevalent when being paid correctly is </w:t>
      </w:r>
      <w:r w:rsidR="0092232F">
        <w:rPr>
          <w:rFonts w:ascii="Calibri" w:eastAsia="Calibri" w:hAnsi="Calibri" w:cs="Calibri"/>
          <w:sz w:val="24"/>
          <w:szCs w:val="22"/>
          <w:lang w:eastAsia="en-US"/>
        </w:rPr>
        <w:t xml:space="preserve">so important to workers and their families, and </w:t>
      </w:r>
      <w:r>
        <w:rPr>
          <w:rFonts w:ascii="Calibri" w:eastAsia="Calibri" w:hAnsi="Calibri" w:cs="Calibri"/>
          <w:sz w:val="24"/>
          <w:szCs w:val="22"/>
          <w:lang w:eastAsia="en-US"/>
        </w:rPr>
        <w:t xml:space="preserve">something every </w:t>
      </w:r>
      <w:r w:rsidR="0092232F">
        <w:rPr>
          <w:rFonts w:ascii="Calibri" w:eastAsia="Calibri" w:hAnsi="Calibri" w:cs="Calibri"/>
          <w:sz w:val="24"/>
          <w:szCs w:val="22"/>
          <w:lang w:eastAsia="en-US"/>
        </w:rPr>
        <w:t>one of them</w:t>
      </w:r>
      <w:r>
        <w:rPr>
          <w:rFonts w:ascii="Calibri" w:eastAsia="Calibri" w:hAnsi="Calibri" w:cs="Calibri"/>
          <w:sz w:val="24"/>
          <w:szCs w:val="22"/>
          <w:lang w:eastAsia="en-US"/>
        </w:rPr>
        <w:t xml:space="preserve"> should expect.</w:t>
      </w:r>
    </w:p>
    <w:p w14:paraId="4DF64C98" w14:textId="1850E6D5" w:rsidR="0040628B" w:rsidRPr="00EA0BDA" w:rsidRDefault="007434F4" w:rsidP="00FB430B">
      <w:pPr>
        <w:spacing w:afterLines="60" w:after="144"/>
        <w:jc w:val="center"/>
        <w:rPr>
          <w:b/>
          <w:color w:val="1B365D"/>
          <w:sz w:val="24"/>
        </w:rPr>
      </w:pPr>
      <w:r w:rsidRPr="00EA0BDA">
        <w:rPr>
          <w:b/>
          <w:color w:val="1B365D"/>
          <w:sz w:val="24"/>
        </w:rPr>
        <w:t xml:space="preserve">Our </w:t>
      </w:r>
      <w:r w:rsidR="0040628B" w:rsidRPr="00EA0BDA">
        <w:rPr>
          <w:b/>
          <w:color w:val="1B365D"/>
          <w:sz w:val="24"/>
        </w:rPr>
        <w:t>annual priorities</w:t>
      </w:r>
    </w:p>
    <w:p w14:paraId="5E258F0C" w14:textId="27768EFB" w:rsidR="00CE4904" w:rsidRDefault="0092232F" w:rsidP="00CF7CB8">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In addition to responding to many thousands of requests for assistance from workers about pay and conditions each year, t</w:t>
      </w:r>
      <w:r w:rsidR="002A6679" w:rsidRPr="00EA0BDA">
        <w:rPr>
          <w:rFonts w:ascii="Calibri" w:eastAsia="Calibri" w:hAnsi="Calibri" w:cs="Calibri"/>
          <w:sz w:val="24"/>
          <w:szCs w:val="22"/>
          <w:lang w:eastAsia="en-US"/>
        </w:rPr>
        <w:t>he FWO sets annual priorities</w:t>
      </w:r>
      <w:r>
        <w:rPr>
          <w:rFonts w:ascii="Calibri" w:eastAsia="Calibri" w:hAnsi="Calibri" w:cs="Calibri"/>
          <w:sz w:val="24"/>
          <w:szCs w:val="22"/>
          <w:lang w:eastAsia="en-US"/>
        </w:rPr>
        <w:t xml:space="preserve"> </w:t>
      </w:r>
      <w:r w:rsidR="00FB430B">
        <w:rPr>
          <w:rFonts w:ascii="Calibri" w:eastAsia="Calibri" w:hAnsi="Calibri" w:cs="Calibri"/>
          <w:sz w:val="24"/>
          <w:szCs w:val="22"/>
          <w:lang w:eastAsia="en-US"/>
        </w:rPr>
        <w:t>that</w:t>
      </w:r>
      <w:r>
        <w:rPr>
          <w:rFonts w:ascii="Calibri" w:eastAsia="Calibri" w:hAnsi="Calibri" w:cs="Calibri"/>
          <w:sz w:val="24"/>
          <w:szCs w:val="22"/>
          <w:lang w:eastAsia="en-US"/>
        </w:rPr>
        <w:t xml:space="preserve"> guide our education activities, proactive audits and investigations across th</w:t>
      </w:r>
      <w:r w:rsidR="00FB430B">
        <w:rPr>
          <w:rFonts w:ascii="Calibri" w:eastAsia="Calibri" w:hAnsi="Calibri" w:cs="Calibri"/>
          <w:sz w:val="24"/>
          <w:szCs w:val="22"/>
          <w:lang w:eastAsia="en-US"/>
        </w:rPr>
        <w:t>at</w:t>
      </w:r>
      <w:r>
        <w:rPr>
          <w:rFonts w:ascii="Calibri" w:eastAsia="Calibri" w:hAnsi="Calibri" w:cs="Calibri"/>
          <w:sz w:val="24"/>
          <w:szCs w:val="22"/>
          <w:lang w:eastAsia="en-US"/>
        </w:rPr>
        <w:t xml:space="preserve"> year.</w:t>
      </w:r>
      <w:r w:rsidR="002A6679" w:rsidRPr="00EA0BDA">
        <w:rPr>
          <w:rFonts w:ascii="Calibri" w:eastAsia="Calibri" w:hAnsi="Calibri" w:cs="Calibri"/>
          <w:sz w:val="24"/>
          <w:szCs w:val="22"/>
          <w:lang w:eastAsia="en-US"/>
        </w:rPr>
        <w:t xml:space="preserve"> </w:t>
      </w:r>
      <w:r>
        <w:rPr>
          <w:rFonts w:ascii="Calibri" w:eastAsia="Calibri" w:hAnsi="Calibri" w:cs="Calibri"/>
          <w:sz w:val="24"/>
          <w:szCs w:val="22"/>
          <w:lang w:eastAsia="en-US"/>
        </w:rPr>
        <w:t xml:space="preserve">I announce these </w:t>
      </w:r>
      <w:r w:rsidR="002A6679" w:rsidRPr="00EA0BDA">
        <w:rPr>
          <w:rFonts w:ascii="Calibri" w:eastAsia="Calibri" w:hAnsi="Calibri" w:cs="Calibri"/>
          <w:sz w:val="24"/>
          <w:szCs w:val="22"/>
          <w:lang w:eastAsia="en-US"/>
        </w:rPr>
        <w:t xml:space="preserve">publicly </w:t>
      </w:r>
      <w:r w:rsidR="00E95AD8" w:rsidRPr="00EA0BDA">
        <w:rPr>
          <w:rFonts w:ascii="Calibri" w:eastAsia="Calibri" w:hAnsi="Calibri" w:cs="Calibri"/>
          <w:sz w:val="24"/>
          <w:szCs w:val="22"/>
          <w:lang w:eastAsia="en-US"/>
        </w:rPr>
        <w:t xml:space="preserve">at the beginning of </w:t>
      </w:r>
      <w:r w:rsidR="002A6679" w:rsidRPr="00EA0BDA">
        <w:rPr>
          <w:rFonts w:ascii="Calibri" w:eastAsia="Calibri" w:hAnsi="Calibri" w:cs="Calibri"/>
          <w:sz w:val="24"/>
          <w:szCs w:val="22"/>
          <w:lang w:eastAsia="en-US"/>
        </w:rPr>
        <w:t>each financial year</w:t>
      </w:r>
      <w:r>
        <w:rPr>
          <w:rFonts w:ascii="Calibri" w:eastAsia="Calibri" w:hAnsi="Calibri" w:cs="Calibri"/>
          <w:sz w:val="24"/>
          <w:szCs w:val="22"/>
          <w:lang w:eastAsia="en-US"/>
        </w:rPr>
        <w:t xml:space="preserve"> so that the community knows what we will be targeting</w:t>
      </w:r>
      <w:r w:rsidR="002A6679" w:rsidRPr="00EA0BDA">
        <w:rPr>
          <w:rFonts w:ascii="Calibri" w:eastAsia="Calibri" w:hAnsi="Calibri" w:cs="Calibri"/>
          <w:sz w:val="24"/>
          <w:szCs w:val="22"/>
          <w:lang w:eastAsia="en-US"/>
        </w:rPr>
        <w:t xml:space="preserve">. </w:t>
      </w:r>
      <w:r w:rsidR="00CE4904">
        <w:rPr>
          <w:rFonts w:ascii="Calibri" w:eastAsia="Calibri" w:hAnsi="Calibri" w:cs="Calibri"/>
          <w:sz w:val="24"/>
          <w:szCs w:val="22"/>
          <w:lang w:eastAsia="en-US"/>
        </w:rPr>
        <w:t>Yesterday</w:t>
      </w:r>
      <w:r w:rsidR="00FB430B">
        <w:rPr>
          <w:rFonts w:ascii="Calibri" w:eastAsia="Calibri" w:hAnsi="Calibri" w:cs="Calibri"/>
          <w:sz w:val="24"/>
          <w:szCs w:val="22"/>
          <w:lang w:eastAsia="en-US"/>
        </w:rPr>
        <w:t>,</w:t>
      </w:r>
      <w:r w:rsidR="00CE4904">
        <w:rPr>
          <w:rFonts w:ascii="Calibri" w:eastAsia="Calibri" w:hAnsi="Calibri" w:cs="Calibri"/>
          <w:sz w:val="24"/>
          <w:szCs w:val="22"/>
          <w:lang w:eastAsia="en-US"/>
        </w:rPr>
        <w:t xml:space="preserve"> </w:t>
      </w:r>
      <w:r>
        <w:rPr>
          <w:rFonts w:ascii="Calibri" w:eastAsia="Calibri" w:hAnsi="Calibri" w:cs="Calibri"/>
          <w:sz w:val="24"/>
          <w:szCs w:val="22"/>
          <w:lang w:eastAsia="en-US"/>
        </w:rPr>
        <w:t>I</w:t>
      </w:r>
      <w:r w:rsidR="00CE4904">
        <w:rPr>
          <w:rFonts w:ascii="Calibri" w:eastAsia="Calibri" w:hAnsi="Calibri" w:cs="Calibri"/>
          <w:sz w:val="24"/>
          <w:szCs w:val="22"/>
          <w:lang w:eastAsia="en-US"/>
        </w:rPr>
        <w:t xml:space="preserve"> announced our </w:t>
      </w:r>
      <w:r>
        <w:rPr>
          <w:rFonts w:ascii="Calibri" w:eastAsia="Calibri" w:hAnsi="Calibri" w:cs="Calibri"/>
          <w:sz w:val="24"/>
          <w:szCs w:val="22"/>
          <w:lang w:eastAsia="en-US"/>
        </w:rPr>
        <w:t xml:space="preserve">compliance and enforcement </w:t>
      </w:r>
      <w:r w:rsidR="00CE4904">
        <w:rPr>
          <w:rFonts w:ascii="Calibri" w:eastAsia="Calibri" w:hAnsi="Calibri" w:cs="Calibri"/>
          <w:sz w:val="24"/>
          <w:szCs w:val="22"/>
          <w:lang w:eastAsia="en-US"/>
        </w:rPr>
        <w:t xml:space="preserve">priorities for </w:t>
      </w:r>
      <w:r w:rsidR="00CE4904" w:rsidRPr="00EA0BDA">
        <w:rPr>
          <w:rFonts w:ascii="Calibri" w:eastAsia="Calibri" w:hAnsi="Calibri" w:cs="Calibri"/>
          <w:sz w:val="24"/>
          <w:szCs w:val="22"/>
          <w:lang w:eastAsia="en-US"/>
        </w:rPr>
        <w:t>the 202</w:t>
      </w:r>
      <w:r w:rsidR="00CE4904">
        <w:rPr>
          <w:rFonts w:ascii="Calibri" w:eastAsia="Calibri" w:hAnsi="Calibri" w:cs="Calibri"/>
          <w:sz w:val="24"/>
          <w:szCs w:val="22"/>
          <w:lang w:eastAsia="en-US"/>
        </w:rPr>
        <w:t>2</w:t>
      </w:r>
      <w:r w:rsidR="00CE4904" w:rsidRPr="00EA0BDA">
        <w:rPr>
          <w:rFonts w:ascii="Calibri" w:eastAsia="Calibri" w:hAnsi="Calibri" w:cs="Calibri"/>
          <w:sz w:val="24"/>
          <w:szCs w:val="22"/>
          <w:lang w:eastAsia="en-US"/>
        </w:rPr>
        <w:t>-2</w:t>
      </w:r>
      <w:r w:rsidR="00CE4904">
        <w:rPr>
          <w:rFonts w:ascii="Calibri" w:eastAsia="Calibri" w:hAnsi="Calibri" w:cs="Calibri"/>
          <w:sz w:val="24"/>
          <w:szCs w:val="22"/>
          <w:lang w:eastAsia="en-US"/>
        </w:rPr>
        <w:t>3</w:t>
      </w:r>
      <w:r w:rsidR="00CE4904" w:rsidRPr="00EA0BDA">
        <w:rPr>
          <w:rFonts w:ascii="Calibri" w:eastAsia="Calibri" w:hAnsi="Calibri" w:cs="Calibri"/>
          <w:sz w:val="24"/>
          <w:szCs w:val="22"/>
          <w:lang w:eastAsia="en-US"/>
        </w:rPr>
        <w:t xml:space="preserve"> financial year</w:t>
      </w:r>
      <w:r w:rsidR="00CE4904">
        <w:rPr>
          <w:rFonts w:ascii="Calibri" w:eastAsia="Calibri" w:hAnsi="Calibri" w:cs="Calibri"/>
          <w:sz w:val="24"/>
          <w:szCs w:val="22"/>
          <w:lang w:eastAsia="en-US"/>
        </w:rPr>
        <w:t xml:space="preserve">. </w:t>
      </w:r>
    </w:p>
    <w:p w14:paraId="4B741FEB" w14:textId="0A43665E" w:rsidR="00CE4904" w:rsidRPr="00CE4904" w:rsidRDefault="00CE4904" w:rsidP="00DA6356">
      <w:p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The FWO's</w:t>
      </w:r>
      <w:r w:rsidR="00DA6356">
        <w:rPr>
          <w:rFonts w:ascii="Calibri" w:eastAsia="Calibri" w:hAnsi="Calibri" w:cs="Calibri"/>
          <w:sz w:val="24"/>
          <w:szCs w:val="22"/>
          <w:lang w:eastAsia="en-US"/>
        </w:rPr>
        <w:t xml:space="preserve"> 2022-2023</w:t>
      </w:r>
      <w:r w:rsidRPr="00CE4904">
        <w:rPr>
          <w:rFonts w:ascii="Calibri" w:eastAsia="Calibri" w:hAnsi="Calibri" w:cs="Calibri"/>
          <w:sz w:val="24"/>
          <w:szCs w:val="22"/>
          <w:lang w:eastAsia="en-US"/>
        </w:rPr>
        <w:t xml:space="preserve"> </w:t>
      </w:r>
      <w:r w:rsidR="00DA6356">
        <w:rPr>
          <w:rFonts w:ascii="Calibri" w:eastAsia="Calibri" w:hAnsi="Calibri" w:cs="Calibri"/>
          <w:sz w:val="24"/>
          <w:szCs w:val="22"/>
          <w:lang w:eastAsia="en-US"/>
        </w:rPr>
        <w:t>p</w:t>
      </w:r>
      <w:r w:rsidRPr="00CE4904">
        <w:rPr>
          <w:rFonts w:ascii="Calibri" w:eastAsia="Calibri" w:hAnsi="Calibri" w:cs="Calibri"/>
          <w:sz w:val="24"/>
          <w:szCs w:val="22"/>
          <w:lang w:eastAsia="en-US"/>
        </w:rPr>
        <w:t>riorities focus on industries that are at significant risk of non-compliance and emerging issues that are of considerable public interest and concern. The FWO also prioritises cohorts identified as vulnerable or requiring additional assistance.</w:t>
      </w:r>
    </w:p>
    <w:p w14:paraId="7D9D83F0" w14:textId="77777777" w:rsidR="00921DB6" w:rsidRDefault="002A6679" w:rsidP="00921DB6">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For 202</w:t>
      </w:r>
      <w:r w:rsidR="00CE4904">
        <w:rPr>
          <w:rFonts w:ascii="Calibri" w:eastAsia="Calibri" w:hAnsi="Calibri" w:cs="Calibri"/>
          <w:sz w:val="24"/>
          <w:szCs w:val="22"/>
          <w:lang w:eastAsia="en-US"/>
        </w:rPr>
        <w:t>2</w:t>
      </w:r>
      <w:r w:rsidRPr="00EA0BDA">
        <w:rPr>
          <w:rFonts w:ascii="Calibri" w:eastAsia="Calibri" w:hAnsi="Calibri" w:cs="Calibri"/>
          <w:sz w:val="24"/>
          <w:szCs w:val="22"/>
          <w:lang w:eastAsia="en-US"/>
        </w:rPr>
        <w:t>-2</w:t>
      </w:r>
      <w:r w:rsidR="00CE4904">
        <w:rPr>
          <w:rFonts w:ascii="Calibri" w:eastAsia="Calibri" w:hAnsi="Calibri" w:cs="Calibri"/>
          <w:sz w:val="24"/>
          <w:szCs w:val="22"/>
          <w:lang w:eastAsia="en-US"/>
        </w:rPr>
        <w:t>3</w:t>
      </w:r>
      <w:r w:rsidR="007434F4" w:rsidRPr="00EA0BDA">
        <w:rPr>
          <w:rFonts w:ascii="Calibri" w:eastAsia="Calibri" w:hAnsi="Calibri" w:cs="Calibri"/>
          <w:sz w:val="24"/>
          <w:szCs w:val="22"/>
          <w:lang w:eastAsia="en-US"/>
        </w:rPr>
        <w:t>,</w:t>
      </w:r>
      <w:r w:rsidRPr="00EA0BDA">
        <w:rPr>
          <w:rFonts w:ascii="Calibri" w:eastAsia="Calibri" w:hAnsi="Calibri" w:cs="Calibri"/>
          <w:sz w:val="24"/>
          <w:szCs w:val="22"/>
          <w:lang w:eastAsia="en-US"/>
        </w:rPr>
        <w:t xml:space="preserve"> </w:t>
      </w:r>
      <w:r w:rsidR="00CE4904" w:rsidRPr="00CE4904">
        <w:rPr>
          <w:rFonts w:ascii="Calibri" w:eastAsia="Calibri" w:hAnsi="Calibri" w:cs="Calibri"/>
          <w:sz w:val="24"/>
          <w:szCs w:val="22"/>
          <w:lang w:eastAsia="en-US"/>
        </w:rPr>
        <w:t>supporting workers and businesses</w:t>
      </w:r>
      <w:r w:rsidR="0092232F">
        <w:rPr>
          <w:rFonts w:ascii="Calibri" w:eastAsia="Calibri" w:hAnsi="Calibri" w:cs="Calibri"/>
          <w:sz w:val="24"/>
          <w:szCs w:val="22"/>
          <w:lang w:eastAsia="en-US"/>
        </w:rPr>
        <w:t>, particularly small businesses,</w:t>
      </w:r>
      <w:r w:rsidR="00CE4904" w:rsidRPr="00CE4904">
        <w:rPr>
          <w:rFonts w:ascii="Calibri" w:eastAsia="Calibri" w:hAnsi="Calibri" w:cs="Calibri"/>
          <w:sz w:val="24"/>
          <w:szCs w:val="22"/>
          <w:lang w:eastAsia="en-US"/>
        </w:rPr>
        <w:t xml:space="preserve"> as they recover from the impacts of COVID-19</w:t>
      </w:r>
      <w:r w:rsidR="00906842">
        <w:rPr>
          <w:rFonts w:ascii="Calibri" w:eastAsia="Calibri" w:hAnsi="Calibri" w:cs="Calibri"/>
          <w:sz w:val="24"/>
          <w:szCs w:val="22"/>
          <w:lang w:eastAsia="en-US"/>
        </w:rPr>
        <w:t xml:space="preserve"> remains one of our priorities</w:t>
      </w:r>
      <w:r w:rsidR="00CE4904" w:rsidRPr="00CE4904">
        <w:rPr>
          <w:rFonts w:ascii="Calibri" w:eastAsia="Calibri" w:hAnsi="Calibri" w:cs="Calibri"/>
          <w:sz w:val="24"/>
          <w:szCs w:val="22"/>
          <w:lang w:eastAsia="en-US"/>
        </w:rPr>
        <w:t>.</w:t>
      </w:r>
      <w:r w:rsidR="005F1F51" w:rsidRPr="00EA0BDA">
        <w:rPr>
          <w:rFonts w:ascii="Calibri" w:eastAsia="Calibri" w:hAnsi="Calibri" w:cs="Calibri"/>
          <w:sz w:val="24"/>
          <w:szCs w:val="22"/>
          <w:lang w:eastAsia="en-US"/>
        </w:rPr>
        <w:t xml:space="preserve"> </w:t>
      </w:r>
      <w:r w:rsidR="004A5C6A" w:rsidRPr="00EA0BDA">
        <w:rPr>
          <w:rFonts w:ascii="Calibri" w:eastAsia="Calibri" w:hAnsi="Calibri" w:cs="Calibri"/>
          <w:sz w:val="24"/>
          <w:szCs w:val="22"/>
          <w:lang w:eastAsia="en-US"/>
        </w:rPr>
        <w:t xml:space="preserve">This is in recognition of the huge impact that the pandemic has had on employers, </w:t>
      </w:r>
      <w:r w:rsidR="007434F4" w:rsidRPr="00EA0BDA">
        <w:rPr>
          <w:rFonts w:ascii="Calibri" w:eastAsia="Calibri" w:hAnsi="Calibri" w:cs="Calibri"/>
          <w:sz w:val="24"/>
          <w:szCs w:val="22"/>
          <w:lang w:eastAsia="en-US"/>
        </w:rPr>
        <w:t xml:space="preserve">including </w:t>
      </w:r>
      <w:r w:rsidR="004A5C6A" w:rsidRPr="00EA0BDA">
        <w:rPr>
          <w:rFonts w:ascii="Calibri" w:eastAsia="Calibri" w:hAnsi="Calibri" w:cs="Calibri"/>
          <w:sz w:val="24"/>
          <w:szCs w:val="22"/>
          <w:lang w:eastAsia="en-US"/>
        </w:rPr>
        <w:t>in the business and not-for-profit sector.</w:t>
      </w:r>
    </w:p>
    <w:p w14:paraId="64884DCD" w14:textId="1D603AFF" w:rsidR="0092232F" w:rsidRDefault="0092232F" w:rsidP="00921DB6">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Over </w:t>
      </w:r>
      <w:r w:rsidR="007434F4" w:rsidRPr="00EA0BDA">
        <w:rPr>
          <w:rFonts w:ascii="Calibri" w:eastAsia="Calibri" w:hAnsi="Calibri" w:cs="Calibri"/>
          <w:sz w:val="24"/>
          <w:szCs w:val="22"/>
          <w:lang w:eastAsia="en-US"/>
        </w:rPr>
        <w:t>the last almost</w:t>
      </w:r>
      <w:r w:rsidR="00FD1232">
        <w:rPr>
          <w:rFonts w:ascii="Calibri" w:eastAsia="Calibri" w:hAnsi="Calibri" w:cs="Calibri"/>
          <w:sz w:val="24"/>
          <w:szCs w:val="22"/>
          <w:lang w:eastAsia="en-US"/>
        </w:rPr>
        <w:t xml:space="preserve"> two</w:t>
      </w:r>
      <w:r w:rsidR="007434F4" w:rsidRPr="00EA0BDA">
        <w:rPr>
          <w:rFonts w:ascii="Calibri" w:eastAsia="Calibri" w:hAnsi="Calibri" w:cs="Calibri"/>
          <w:sz w:val="24"/>
          <w:szCs w:val="22"/>
          <w:lang w:eastAsia="en-US"/>
        </w:rPr>
        <w:t xml:space="preserve"> and a half years, we’ve provid</w:t>
      </w:r>
      <w:r w:rsidR="00906842">
        <w:rPr>
          <w:rFonts w:ascii="Calibri" w:eastAsia="Calibri" w:hAnsi="Calibri" w:cs="Calibri"/>
          <w:sz w:val="24"/>
          <w:szCs w:val="22"/>
          <w:lang w:eastAsia="en-US"/>
        </w:rPr>
        <w:t>ed</w:t>
      </w:r>
      <w:r w:rsidR="007434F4" w:rsidRPr="00EA0BDA">
        <w:rPr>
          <w:rFonts w:ascii="Calibri" w:eastAsia="Calibri" w:hAnsi="Calibri" w:cs="Calibri"/>
          <w:sz w:val="24"/>
          <w:szCs w:val="22"/>
          <w:lang w:eastAsia="en-US"/>
        </w:rPr>
        <w:t xml:space="preserve"> relevant and up to date information to the public as events unfold. </w:t>
      </w:r>
      <w:r>
        <w:rPr>
          <w:rFonts w:ascii="Calibri" w:eastAsia="Calibri" w:hAnsi="Calibri" w:cs="Calibri"/>
          <w:sz w:val="24"/>
          <w:szCs w:val="22"/>
          <w:lang w:eastAsia="en-US"/>
        </w:rPr>
        <w:t>Given we are a national organisation, this has included provision of information on requirements for workplaces on a state and territory basis, on issues such as lockdowns, stand</w:t>
      </w:r>
      <w:r w:rsidR="009C30D5">
        <w:rPr>
          <w:rFonts w:ascii="Calibri" w:eastAsia="Calibri" w:hAnsi="Calibri" w:cs="Calibri"/>
          <w:sz w:val="24"/>
          <w:szCs w:val="22"/>
          <w:lang w:eastAsia="en-US"/>
        </w:rPr>
        <w:t>-</w:t>
      </w:r>
      <w:r>
        <w:rPr>
          <w:rFonts w:ascii="Calibri" w:eastAsia="Calibri" w:hAnsi="Calibri" w:cs="Calibri"/>
          <w:sz w:val="24"/>
          <w:szCs w:val="22"/>
          <w:lang w:eastAsia="en-US"/>
        </w:rPr>
        <w:t xml:space="preserve">downs, </w:t>
      </w:r>
      <w:r w:rsidR="009C30D5">
        <w:rPr>
          <w:rFonts w:ascii="Calibri" w:eastAsia="Calibri" w:hAnsi="Calibri" w:cs="Calibri"/>
          <w:sz w:val="24"/>
          <w:szCs w:val="22"/>
          <w:lang w:eastAsia="en-US"/>
        </w:rPr>
        <w:t xml:space="preserve">use of leave, </w:t>
      </w:r>
      <w:r>
        <w:rPr>
          <w:rFonts w:ascii="Calibri" w:eastAsia="Calibri" w:hAnsi="Calibri" w:cs="Calibri"/>
          <w:sz w:val="24"/>
          <w:szCs w:val="22"/>
          <w:lang w:eastAsia="en-US"/>
        </w:rPr>
        <w:t xml:space="preserve">requirements for vaccinations, </w:t>
      </w:r>
      <w:r w:rsidR="009C30D5">
        <w:rPr>
          <w:rFonts w:ascii="Calibri" w:eastAsia="Calibri" w:hAnsi="Calibri" w:cs="Calibri"/>
          <w:sz w:val="24"/>
          <w:szCs w:val="22"/>
          <w:lang w:eastAsia="en-US"/>
        </w:rPr>
        <w:t>mask wearing, social distancing</w:t>
      </w:r>
      <w:r>
        <w:rPr>
          <w:rFonts w:ascii="Calibri" w:eastAsia="Calibri" w:hAnsi="Calibri" w:cs="Calibri"/>
          <w:sz w:val="24"/>
          <w:szCs w:val="22"/>
          <w:lang w:eastAsia="en-US"/>
        </w:rPr>
        <w:t>. We provided case studies and scenarios to assist employers to navigate the rapidly changing circumstances</w:t>
      </w:r>
      <w:r w:rsidR="007F542E">
        <w:rPr>
          <w:rFonts w:ascii="Calibri" w:eastAsia="Calibri" w:hAnsi="Calibri" w:cs="Calibri"/>
          <w:sz w:val="24"/>
          <w:szCs w:val="22"/>
          <w:lang w:eastAsia="en-US"/>
        </w:rPr>
        <w:t>,</w:t>
      </w:r>
      <w:r>
        <w:rPr>
          <w:rFonts w:ascii="Calibri" w:eastAsia="Calibri" w:hAnsi="Calibri" w:cs="Calibri"/>
          <w:sz w:val="24"/>
          <w:szCs w:val="22"/>
          <w:lang w:eastAsia="en-US"/>
        </w:rPr>
        <w:t xml:space="preserve"> and we worked very closely with employer peak bodies </w:t>
      </w:r>
      <w:r w:rsidR="009C30D5">
        <w:rPr>
          <w:rFonts w:ascii="Calibri" w:eastAsia="Calibri" w:hAnsi="Calibri" w:cs="Calibri"/>
          <w:sz w:val="24"/>
          <w:szCs w:val="22"/>
          <w:lang w:eastAsia="en-US"/>
        </w:rPr>
        <w:t xml:space="preserve">and state and territory work health and safety regulators </w:t>
      </w:r>
      <w:r>
        <w:rPr>
          <w:rFonts w:ascii="Calibri" w:eastAsia="Calibri" w:hAnsi="Calibri" w:cs="Calibri"/>
          <w:sz w:val="24"/>
          <w:szCs w:val="22"/>
          <w:lang w:eastAsia="en-US"/>
        </w:rPr>
        <w:t xml:space="preserve">to share information and seek their feedback on the advice we were providing. We also had a role in the regulation of JobKeeper payments. </w:t>
      </w:r>
    </w:p>
    <w:p w14:paraId="59970610" w14:textId="1579283A" w:rsidR="007434F4" w:rsidRPr="00EA0BDA" w:rsidRDefault="007434F4" w:rsidP="00921DB6">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Our Coronavirus website, a subsite of the FWO website,</w:t>
      </w:r>
      <w:r w:rsidR="00EA0BDA" w:rsidRPr="00EA0BDA">
        <w:rPr>
          <w:rFonts w:ascii="Calibri" w:eastAsia="Calibri" w:hAnsi="Calibri" w:cs="Calibri"/>
          <w:sz w:val="24"/>
          <w:szCs w:val="22"/>
          <w:lang w:eastAsia="en-US"/>
        </w:rPr>
        <w:t xml:space="preserve"> </w:t>
      </w:r>
      <w:r w:rsidRPr="00EA0BDA">
        <w:rPr>
          <w:rFonts w:ascii="Calibri" w:eastAsia="Calibri" w:hAnsi="Calibri" w:cs="Calibri"/>
          <w:sz w:val="24"/>
          <w:szCs w:val="22"/>
          <w:lang w:eastAsia="en-US"/>
        </w:rPr>
        <w:t xml:space="preserve">is our centralised point of information about rights and responsibilities at work during COVID-19. Information </w:t>
      </w:r>
      <w:r w:rsidR="0092232F">
        <w:rPr>
          <w:rFonts w:ascii="Calibri" w:eastAsia="Calibri" w:hAnsi="Calibri" w:cs="Calibri"/>
          <w:sz w:val="24"/>
          <w:szCs w:val="22"/>
          <w:lang w:eastAsia="en-US"/>
        </w:rPr>
        <w:t xml:space="preserve">continues to be </w:t>
      </w:r>
      <w:r w:rsidRPr="00EA0BDA">
        <w:rPr>
          <w:rFonts w:ascii="Calibri" w:eastAsia="Calibri" w:hAnsi="Calibri" w:cs="Calibri"/>
          <w:sz w:val="24"/>
          <w:szCs w:val="22"/>
          <w:lang w:eastAsia="en-US"/>
        </w:rPr>
        <w:t xml:space="preserve">regularly updated on this site to provide practical information for those navigating their responsibilities. </w:t>
      </w:r>
    </w:p>
    <w:p w14:paraId="659791FD" w14:textId="6408F4C9" w:rsidR="00CE4904" w:rsidRPr="00CE4904" w:rsidRDefault="00CE4904" w:rsidP="00921DB6">
      <w:p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lastRenderedPageBreak/>
        <w:t xml:space="preserve">Alongside </w:t>
      </w:r>
      <w:r w:rsidR="00906842">
        <w:rPr>
          <w:rFonts w:ascii="Calibri" w:eastAsia="Calibri" w:hAnsi="Calibri" w:cs="Calibri"/>
          <w:sz w:val="24"/>
          <w:szCs w:val="22"/>
          <w:lang w:eastAsia="en-US"/>
        </w:rPr>
        <w:t>our COVID assistance</w:t>
      </w:r>
      <w:r w:rsidRPr="00CE4904">
        <w:rPr>
          <w:rFonts w:ascii="Calibri" w:eastAsia="Calibri" w:hAnsi="Calibri" w:cs="Calibri"/>
          <w:sz w:val="24"/>
          <w:szCs w:val="22"/>
          <w:lang w:eastAsia="en-US"/>
        </w:rPr>
        <w:t xml:space="preserve">, </w:t>
      </w:r>
      <w:r w:rsidR="00906842">
        <w:rPr>
          <w:rFonts w:ascii="Calibri" w:eastAsia="Calibri" w:hAnsi="Calibri" w:cs="Calibri"/>
          <w:sz w:val="24"/>
          <w:szCs w:val="22"/>
          <w:lang w:eastAsia="en-US"/>
        </w:rPr>
        <w:t xml:space="preserve">in 2022-23 </w:t>
      </w:r>
      <w:r>
        <w:rPr>
          <w:rFonts w:ascii="Calibri" w:eastAsia="Calibri" w:hAnsi="Calibri" w:cs="Calibri"/>
          <w:sz w:val="24"/>
          <w:szCs w:val="22"/>
          <w:lang w:eastAsia="en-US"/>
        </w:rPr>
        <w:t>w</w:t>
      </w:r>
      <w:r w:rsidRPr="00EA0BDA">
        <w:rPr>
          <w:rFonts w:ascii="Calibri" w:eastAsia="Calibri" w:hAnsi="Calibri" w:cs="Calibri"/>
          <w:sz w:val="24"/>
          <w:szCs w:val="22"/>
          <w:lang w:eastAsia="en-US"/>
        </w:rPr>
        <w:t xml:space="preserve">e </w:t>
      </w:r>
      <w:r w:rsidR="00906842">
        <w:rPr>
          <w:rFonts w:ascii="Calibri" w:eastAsia="Calibri" w:hAnsi="Calibri" w:cs="Calibri"/>
          <w:sz w:val="24"/>
          <w:szCs w:val="22"/>
          <w:lang w:eastAsia="en-US"/>
        </w:rPr>
        <w:t>will</w:t>
      </w:r>
      <w:r w:rsidRPr="00EA0BDA">
        <w:rPr>
          <w:rFonts w:ascii="Calibri" w:eastAsia="Calibri" w:hAnsi="Calibri" w:cs="Calibri"/>
          <w:sz w:val="24"/>
          <w:szCs w:val="22"/>
          <w:lang w:eastAsia="en-US"/>
        </w:rPr>
        <w:t xml:space="preserve"> prioritise non-compliance in a number of sectors and industries that present continuing enforcement challenges. These are: </w:t>
      </w:r>
    </w:p>
    <w:p w14:paraId="02C8879B" w14:textId="088A72E9" w:rsidR="00CE4904" w:rsidRPr="00921DB6" w:rsidRDefault="00553365" w:rsidP="00921DB6">
      <w:pPr>
        <w:pStyle w:val="ListParagraph"/>
        <w:numPr>
          <w:ilvl w:val="0"/>
          <w:numId w:val="29"/>
        </w:numPr>
        <w:spacing w:before="240" w:afterLines="60" w:after="144" w:line="360" w:lineRule="auto"/>
        <w:rPr>
          <w:rFonts w:eastAsia="Calibri"/>
          <w:sz w:val="24"/>
          <w:lang w:eastAsia="en-US"/>
        </w:rPr>
      </w:pPr>
      <w:r>
        <w:rPr>
          <w:rFonts w:eastAsia="Calibri"/>
          <w:sz w:val="24"/>
          <w:lang w:eastAsia="en-US"/>
        </w:rPr>
        <w:t>f</w:t>
      </w:r>
      <w:r w:rsidR="00CE4904" w:rsidRPr="00921DB6">
        <w:rPr>
          <w:rFonts w:eastAsia="Calibri"/>
          <w:sz w:val="24"/>
          <w:lang w:eastAsia="en-US"/>
        </w:rPr>
        <w:t>ast food, restaurants and cafes</w:t>
      </w:r>
    </w:p>
    <w:p w14:paraId="6206FFFA" w14:textId="07D7461B" w:rsidR="00CE4904" w:rsidRPr="00921DB6" w:rsidRDefault="00553365" w:rsidP="00921DB6">
      <w:pPr>
        <w:pStyle w:val="ListParagraph"/>
        <w:numPr>
          <w:ilvl w:val="0"/>
          <w:numId w:val="29"/>
        </w:numPr>
        <w:spacing w:before="240" w:afterLines="60" w:after="144" w:line="360" w:lineRule="auto"/>
        <w:rPr>
          <w:rFonts w:eastAsia="Calibri"/>
          <w:sz w:val="24"/>
          <w:lang w:eastAsia="en-US"/>
        </w:rPr>
      </w:pPr>
      <w:r>
        <w:rPr>
          <w:rFonts w:eastAsia="Calibri"/>
          <w:sz w:val="24"/>
          <w:lang w:eastAsia="en-US"/>
        </w:rPr>
        <w:t>a</w:t>
      </w:r>
      <w:r w:rsidR="00CE4904" w:rsidRPr="00921DB6">
        <w:rPr>
          <w:rFonts w:eastAsia="Calibri"/>
          <w:sz w:val="24"/>
          <w:lang w:eastAsia="en-US"/>
        </w:rPr>
        <w:t xml:space="preserve">griculture </w:t>
      </w:r>
    </w:p>
    <w:p w14:paraId="4196FC47" w14:textId="3F51C323" w:rsidR="00CE4904" w:rsidRPr="00921DB6" w:rsidRDefault="00553365" w:rsidP="00921DB6">
      <w:pPr>
        <w:pStyle w:val="ListParagraph"/>
        <w:numPr>
          <w:ilvl w:val="0"/>
          <w:numId w:val="29"/>
        </w:numPr>
        <w:spacing w:before="240" w:afterLines="60" w:after="144" w:line="360" w:lineRule="auto"/>
        <w:rPr>
          <w:rFonts w:eastAsia="Calibri"/>
          <w:sz w:val="24"/>
          <w:lang w:eastAsia="en-US"/>
        </w:rPr>
      </w:pPr>
      <w:r>
        <w:rPr>
          <w:rFonts w:eastAsia="Calibri"/>
          <w:sz w:val="24"/>
          <w:lang w:eastAsia="en-US"/>
        </w:rPr>
        <w:t>l</w:t>
      </w:r>
      <w:r w:rsidR="00CE4904" w:rsidRPr="00921DB6">
        <w:rPr>
          <w:rFonts w:eastAsia="Calibri"/>
          <w:sz w:val="24"/>
          <w:lang w:eastAsia="en-US"/>
        </w:rPr>
        <w:t>arge corporates and universities</w:t>
      </w:r>
    </w:p>
    <w:p w14:paraId="58591432" w14:textId="4A36A7B4" w:rsidR="00CE4904" w:rsidRPr="00921DB6" w:rsidRDefault="00553365" w:rsidP="00921DB6">
      <w:pPr>
        <w:pStyle w:val="ListParagraph"/>
        <w:numPr>
          <w:ilvl w:val="0"/>
          <w:numId w:val="29"/>
        </w:numPr>
        <w:spacing w:before="240" w:afterLines="60" w:after="144" w:line="360" w:lineRule="auto"/>
        <w:rPr>
          <w:rFonts w:eastAsia="Calibri"/>
          <w:sz w:val="24"/>
          <w:lang w:eastAsia="en-US"/>
        </w:rPr>
      </w:pPr>
      <w:r>
        <w:rPr>
          <w:rFonts w:eastAsia="Calibri"/>
          <w:sz w:val="24"/>
          <w:lang w:eastAsia="en-US"/>
        </w:rPr>
        <w:t>c</w:t>
      </w:r>
      <w:r w:rsidR="00CE4904" w:rsidRPr="00921DB6">
        <w:rPr>
          <w:rFonts w:eastAsia="Calibri"/>
          <w:sz w:val="24"/>
          <w:lang w:eastAsia="en-US"/>
        </w:rPr>
        <w:t>ontract cleaning</w:t>
      </w:r>
      <w:r>
        <w:rPr>
          <w:rFonts w:eastAsia="Calibri"/>
          <w:sz w:val="24"/>
          <w:lang w:eastAsia="en-US"/>
        </w:rPr>
        <w:t>; and</w:t>
      </w:r>
    </w:p>
    <w:p w14:paraId="6C68AB49" w14:textId="6A271A2F" w:rsidR="00CE4904" w:rsidRPr="00921DB6" w:rsidRDefault="00553365" w:rsidP="00921DB6">
      <w:pPr>
        <w:pStyle w:val="ListParagraph"/>
        <w:numPr>
          <w:ilvl w:val="0"/>
          <w:numId w:val="29"/>
        </w:numPr>
        <w:spacing w:before="240" w:afterLines="60" w:after="144" w:line="360" w:lineRule="auto"/>
        <w:rPr>
          <w:rFonts w:eastAsia="Calibri"/>
          <w:sz w:val="24"/>
          <w:lang w:eastAsia="en-US"/>
        </w:rPr>
      </w:pPr>
      <w:r>
        <w:rPr>
          <w:rFonts w:eastAsia="Calibri"/>
          <w:sz w:val="24"/>
          <w:lang w:eastAsia="en-US"/>
        </w:rPr>
        <w:t>s</w:t>
      </w:r>
      <w:r w:rsidR="00CE4904" w:rsidRPr="00921DB6">
        <w:rPr>
          <w:rFonts w:eastAsia="Calibri"/>
          <w:sz w:val="24"/>
          <w:lang w:eastAsia="en-US"/>
        </w:rPr>
        <w:t>ham contracting.</w:t>
      </w:r>
    </w:p>
    <w:p w14:paraId="27EE75A2" w14:textId="38626627" w:rsidR="00CE4904" w:rsidRPr="00CE4904" w:rsidRDefault="009C30D5" w:rsidP="00921DB6">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The </w:t>
      </w:r>
      <w:r w:rsidR="00CE4904" w:rsidRPr="00CE4904">
        <w:rPr>
          <w:rFonts w:ascii="Calibri" w:eastAsia="Calibri" w:hAnsi="Calibri" w:cs="Calibri"/>
          <w:sz w:val="24"/>
          <w:szCs w:val="22"/>
          <w:lang w:eastAsia="en-US"/>
        </w:rPr>
        <w:t>FWO</w:t>
      </w:r>
      <w:r>
        <w:rPr>
          <w:rFonts w:ascii="Calibri" w:eastAsia="Calibri" w:hAnsi="Calibri" w:cs="Calibri"/>
          <w:sz w:val="24"/>
          <w:szCs w:val="22"/>
          <w:lang w:eastAsia="en-US"/>
        </w:rPr>
        <w:t xml:space="preserve"> has had a </w:t>
      </w:r>
      <w:r w:rsidR="00CE4904" w:rsidRPr="00CE4904">
        <w:rPr>
          <w:rFonts w:ascii="Calibri" w:eastAsia="Calibri" w:hAnsi="Calibri" w:cs="Calibri"/>
          <w:sz w:val="24"/>
          <w:szCs w:val="22"/>
          <w:lang w:eastAsia="en-US"/>
        </w:rPr>
        <w:t>long-running focus on horticulture</w:t>
      </w:r>
      <w:r>
        <w:rPr>
          <w:rFonts w:ascii="Calibri" w:eastAsia="Calibri" w:hAnsi="Calibri" w:cs="Calibri"/>
          <w:sz w:val="24"/>
          <w:szCs w:val="22"/>
          <w:lang w:eastAsia="en-US"/>
        </w:rPr>
        <w:t xml:space="preserve"> and agriculture</w:t>
      </w:r>
      <w:r w:rsidR="00CE4904" w:rsidRPr="00CE4904">
        <w:rPr>
          <w:rFonts w:ascii="Calibri" w:eastAsia="Calibri" w:hAnsi="Calibri" w:cs="Calibri"/>
          <w:sz w:val="24"/>
          <w:szCs w:val="22"/>
          <w:lang w:eastAsia="en-US"/>
        </w:rPr>
        <w:t>. Th</w:t>
      </w:r>
      <w:r w:rsidR="00395AB2">
        <w:rPr>
          <w:rFonts w:ascii="Calibri" w:eastAsia="Calibri" w:hAnsi="Calibri" w:cs="Calibri"/>
          <w:sz w:val="24"/>
          <w:szCs w:val="22"/>
          <w:lang w:eastAsia="en-US"/>
        </w:rPr>
        <w:t>is</w:t>
      </w:r>
      <w:r w:rsidR="00CE4904" w:rsidRPr="00CE4904">
        <w:rPr>
          <w:rFonts w:ascii="Calibri" w:eastAsia="Calibri" w:hAnsi="Calibri" w:cs="Calibri"/>
          <w:sz w:val="24"/>
          <w:szCs w:val="22"/>
          <w:lang w:eastAsia="en-US"/>
        </w:rPr>
        <w:t xml:space="preserve"> sector is a priority given its reliance on visa holders, who can be at greater risk of exploitation, and its often-complex labour supply chains.</w:t>
      </w:r>
      <w:r>
        <w:rPr>
          <w:rFonts w:ascii="Calibri" w:eastAsia="Calibri" w:hAnsi="Calibri" w:cs="Calibri"/>
          <w:sz w:val="24"/>
          <w:szCs w:val="22"/>
          <w:lang w:eastAsia="en-US"/>
        </w:rPr>
        <w:t xml:space="preserve"> The community is very focused on this sector and we work closely with relevant government departments like </w:t>
      </w:r>
      <w:r w:rsidR="00686E30">
        <w:rPr>
          <w:rFonts w:ascii="Calibri" w:eastAsia="Calibri" w:hAnsi="Calibri" w:cs="Calibri"/>
          <w:sz w:val="24"/>
          <w:szCs w:val="22"/>
          <w:lang w:eastAsia="en-US"/>
        </w:rPr>
        <w:t>the Departments of Foreign Affairs and Trade</w:t>
      </w:r>
      <w:r>
        <w:rPr>
          <w:rFonts w:ascii="Calibri" w:eastAsia="Calibri" w:hAnsi="Calibri" w:cs="Calibri"/>
          <w:sz w:val="24"/>
          <w:szCs w:val="22"/>
          <w:lang w:eastAsia="en-US"/>
        </w:rPr>
        <w:t xml:space="preserve"> and Home Affairs</w:t>
      </w:r>
      <w:r w:rsidR="00233F64">
        <w:rPr>
          <w:rFonts w:ascii="Calibri" w:eastAsia="Calibri" w:hAnsi="Calibri" w:cs="Calibri"/>
          <w:sz w:val="24"/>
          <w:szCs w:val="22"/>
          <w:lang w:eastAsia="en-US"/>
        </w:rPr>
        <w:t>,</w:t>
      </w:r>
      <w:r>
        <w:rPr>
          <w:rFonts w:ascii="Calibri" w:eastAsia="Calibri" w:hAnsi="Calibri" w:cs="Calibri"/>
          <w:sz w:val="24"/>
          <w:szCs w:val="22"/>
          <w:lang w:eastAsia="en-US"/>
        </w:rPr>
        <w:t xml:space="preserve"> as well as industry stakeholders</w:t>
      </w:r>
      <w:r w:rsidR="00233F64">
        <w:rPr>
          <w:rFonts w:ascii="Calibri" w:eastAsia="Calibri" w:hAnsi="Calibri" w:cs="Calibri"/>
          <w:sz w:val="24"/>
          <w:szCs w:val="22"/>
          <w:lang w:eastAsia="en-US"/>
        </w:rPr>
        <w:t>,</w:t>
      </w:r>
      <w:r>
        <w:rPr>
          <w:rFonts w:ascii="Calibri" w:eastAsia="Calibri" w:hAnsi="Calibri" w:cs="Calibri"/>
          <w:sz w:val="24"/>
          <w:szCs w:val="22"/>
          <w:lang w:eastAsia="en-US"/>
        </w:rPr>
        <w:t xml:space="preserve"> on education, compliance and enforcement.</w:t>
      </w:r>
    </w:p>
    <w:p w14:paraId="7C04F8A9" w14:textId="52FA1933" w:rsidR="00CE4904" w:rsidRPr="00CE4904" w:rsidRDefault="00CE4904" w:rsidP="00FF3063">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w:t>
      </w:r>
      <w:r w:rsidRPr="00CE4904">
        <w:rPr>
          <w:rFonts w:ascii="Calibri" w:eastAsia="Calibri" w:hAnsi="Calibri" w:cs="Calibri"/>
          <w:sz w:val="24"/>
          <w:szCs w:val="22"/>
          <w:lang w:eastAsia="en-US"/>
        </w:rPr>
        <w:t xml:space="preserve">he FWO has </w:t>
      </w:r>
      <w:r>
        <w:rPr>
          <w:rFonts w:ascii="Calibri" w:eastAsia="Calibri" w:hAnsi="Calibri" w:cs="Calibri"/>
          <w:sz w:val="24"/>
          <w:szCs w:val="22"/>
          <w:lang w:eastAsia="en-US"/>
        </w:rPr>
        <w:t xml:space="preserve">also </w:t>
      </w:r>
      <w:r w:rsidRPr="00CE4904">
        <w:rPr>
          <w:rFonts w:ascii="Calibri" w:eastAsia="Calibri" w:hAnsi="Calibri" w:cs="Calibri"/>
          <w:sz w:val="24"/>
          <w:szCs w:val="22"/>
          <w:lang w:eastAsia="en-US"/>
        </w:rPr>
        <w:t xml:space="preserve">added the universities sector as a new </w:t>
      </w:r>
      <w:r w:rsidR="009C30D5">
        <w:rPr>
          <w:rFonts w:ascii="Calibri" w:eastAsia="Calibri" w:hAnsi="Calibri" w:cs="Calibri"/>
          <w:sz w:val="24"/>
          <w:szCs w:val="22"/>
          <w:lang w:eastAsia="en-US"/>
        </w:rPr>
        <w:t xml:space="preserve">compliance and enforcement </w:t>
      </w:r>
      <w:r w:rsidRPr="00CE4904">
        <w:rPr>
          <w:rFonts w:ascii="Calibri" w:eastAsia="Calibri" w:hAnsi="Calibri" w:cs="Calibri"/>
          <w:sz w:val="24"/>
          <w:szCs w:val="22"/>
          <w:lang w:eastAsia="en-US"/>
        </w:rPr>
        <w:t>priority</w:t>
      </w:r>
      <w:r w:rsidR="009C30D5">
        <w:rPr>
          <w:rFonts w:ascii="Calibri" w:eastAsia="Calibri" w:hAnsi="Calibri" w:cs="Calibri"/>
          <w:sz w:val="24"/>
          <w:szCs w:val="22"/>
          <w:lang w:eastAsia="en-US"/>
        </w:rPr>
        <w:t xml:space="preserve"> for 2022-23</w:t>
      </w:r>
      <w:r w:rsidR="00233F64">
        <w:rPr>
          <w:rFonts w:ascii="Calibri" w:eastAsia="Calibri" w:hAnsi="Calibri" w:cs="Calibri"/>
          <w:sz w:val="24"/>
          <w:szCs w:val="22"/>
          <w:lang w:eastAsia="en-US"/>
        </w:rPr>
        <w:t>,</w:t>
      </w:r>
      <w:r w:rsidR="00E148C5">
        <w:rPr>
          <w:rFonts w:ascii="Calibri" w:eastAsia="Calibri" w:hAnsi="Calibri" w:cs="Calibri"/>
          <w:sz w:val="24"/>
          <w:szCs w:val="22"/>
          <w:lang w:eastAsia="en-US"/>
        </w:rPr>
        <w:t xml:space="preserve"> </w:t>
      </w:r>
      <w:r w:rsidRPr="00CE4904">
        <w:rPr>
          <w:rFonts w:ascii="Calibri" w:eastAsia="Calibri" w:hAnsi="Calibri" w:cs="Calibri"/>
          <w:sz w:val="24"/>
          <w:szCs w:val="22"/>
          <w:lang w:eastAsia="en-US"/>
        </w:rPr>
        <w:t xml:space="preserve">following regular self-reports from universities of significant underpayments, including </w:t>
      </w:r>
      <w:r w:rsidR="007A143E">
        <w:rPr>
          <w:rFonts w:ascii="Calibri" w:eastAsia="Calibri" w:hAnsi="Calibri" w:cs="Calibri"/>
          <w:sz w:val="24"/>
          <w:szCs w:val="22"/>
          <w:lang w:eastAsia="en-US"/>
        </w:rPr>
        <w:t>of</w:t>
      </w:r>
      <w:r w:rsidR="007A143E" w:rsidRPr="00CE4904">
        <w:rPr>
          <w:rFonts w:ascii="Calibri" w:eastAsia="Calibri" w:hAnsi="Calibri" w:cs="Calibri"/>
          <w:sz w:val="24"/>
          <w:szCs w:val="22"/>
          <w:lang w:eastAsia="en-US"/>
        </w:rPr>
        <w:t xml:space="preserve"> </w:t>
      </w:r>
      <w:r w:rsidRPr="00CE4904">
        <w:rPr>
          <w:rFonts w:ascii="Calibri" w:eastAsia="Calibri" w:hAnsi="Calibri" w:cs="Calibri"/>
          <w:sz w:val="24"/>
          <w:szCs w:val="22"/>
          <w:lang w:eastAsia="en-US"/>
        </w:rPr>
        <w:t xml:space="preserve">casual workers. </w:t>
      </w:r>
      <w:r>
        <w:rPr>
          <w:rFonts w:ascii="Calibri" w:eastAsia="Calibri" w:hAnsi="Calibri" w:cs="Calibri"/>
          <w:sz w:val="24"/>
          <w:szCs w:val="22"/>
          <w:lang w:eastAsia="en-US"/>
        </w:rPr>
        <w:t xml:space="preserve">The prioritisation of universities sits alongside our </w:t>
      </w:r>
      <w:r w:rsidRPr="00CE4904">
        <w:rPr>
          <w:rFonts w:ascii="Calibri" w:eastAsia="Calibri" w:hAnsi="Calibri" w:cs="Calibri"/>
          <w:sz w:val="24"/>
          <w:szCs w:val="22"/>
          <w:lang w:eastAsia="en-US"/>
        </w:rPr>
        <w:t xml:space="preserve">investigations into large corporate entities self-reporting non-compliance, as well as many not-for-profits and other businesses of varying profiles. We currently have </w:t>
      </w:r>
      <w:r w:rsidR="00233F64">
        <w:rPr>
          <w:rFonts w:ascii="Calibri" w:eastAsia="Calibri" w:hAnsi="Calibri" w:cs="Calibri"/>
          <w:sz w:val="24"/>
          <w:szCs w:val="22"/>
          <w:lang w:eastAsia="en-US"/>
        </w:rPr>
        <w:t>approximately</w:t>
      </w:r>
      <w:r w:rsidRPr="00CE4904">
        <w:rPr>
          <w:rFonts w:ascii="Calibri" w:eastAsia="Calibri" w:hAnsi="Calibri" w:cs="Calibri"/>
          <w:sz w:val="24"/>
          <w:szCs w:val="22"/>
          <w:lang w:eastAsia="en-US"/>
        </w:rPr>
        <w:t xml:space="preserve"> 50 investigations underway into large corporates that have self-reported non-compliance. This includes some of Australia’s largest companies and represents a significant and ongoing body of work for the FWO. </w:t>
      </w:r>
    </w:p>
    <w:p w14:paraId="7D73B6A5" w14:textId="0C94CFEC" w:rsidR="00906842" w:rsidRPr="00CE4904" w:rsidRDefault="00906842" w:rsidP="00FF3063">
      <w:p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In addition</w:t>
      </w:r>
      <w:r>
        <w:rPr>
          <w:rFonts w:ascii="Calibri" w:eastAsia="Calibri" w:hAnsi="Calibri" w:cs="Calibri"/>
          <w:sz w:val="24"/>
          <w:szCs w:val="22"/>
          <w:lang w:eastAsia="en-US"/>
        </w:rPr>
        <w:t xml:space="preserve"> to our priority sectors</w:t>
      </w:r>
      <w:r w:rsidRPr="00CE4904">
        <w:rPr>
          <w:rFonts w:ascii="Calibri" w:eastAsia="Calibri" w:hAnsi="Calibri" w:cs="Calibri"/>
          <w:sz w:val="24"/>
          <w:szCs w:val="22"/>
          <w:lang w:eastAsia="en-US"/>
        </w:rPr>
        <w:t xml:space="preserve">, the FWO </w:t>
      </w:r>
      <w:r>
        <w:rPr>
          <w:rFonts w:ascii="Calibri" w:eastAsia="Calibri" w:hAnsi="Calibri" w:cs="Calibri"/>
          <w:sz w:val="24"/>
          <w:szCs w:val="22"/>
          <w:lang w:eastAsia="en-US"/>
        </w:rPr>
        <w:t xml:space="preserve">will </w:t>
      </w:r>
      <w:r w:rsidRPr="00CE4904">
        <w:rPr>
          <w:rFonts w:ascii="Calibri" w:eastAsia="Calibri" w:hAnsi="Calibri" w:cs="Calibri"/>
          <w:sz w:val="24"/>
          <w:szCs w:val="22"/>
          <w:lang w:eastAsia="en-US"/>
        </w:rPr>
        <w:t>continue to prioritise matters that:</w:t>
      </w:r>
    </w:p>
    <w:p w14:paraId="5B32C988" w14:textId="5FA5A3ED" w:rsidR="00906842" w:rsidRPr="00CE4904" w:rsidRDefault="00906842" w:rsidP="00FF3063">
      <w:pPr>
        <w:numPr>
          <w:ilvl w:val="0"/>
          <w:numId w:val="6"/>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are of significant public interest</w:t>
      </w:r>
      <w:r w:rsidR="00233F64">
        <w:rPr>
          <w:rFonts w:ascii="Calibri" w:eastAsia="Calibri" w:hAnsi="Calibri" w:cs="Calibri"/>
          <w:sz w:val="24"/>
          <w:szCs w:val="22"/>
          <w:lang w:eastAsia="en-US"/>
        </w:rPr>
        <w:t>;</w:t>
      </w:r>
    </w:p>
    <w:p w14:paraId="466A4E55" w14:textId="708E923D" w:rsidR="00906842" w:rsidRPr="00CE4904" w:rsidRDefault="00906842" w:rsidP="00FF3063">
      <w:pPr>
        <w:numPr>
          <w:ilvl w:val="0"/>
          <w:numId w:val="6"/>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demonstrate a blatant disregard for the law</w:t>
      </w:r>
      <w:r w:rsidR="00233F64">
        <w:rPr>
          <w:rFonts w:ascii="Calibri" w:eastAsia="Calibri" w:hAnsi="Calibri" w:cs="Calibri"/>
          <w:sz w:val="24"/>
          <w:szCs w:val="22"/>
          <w:lang w:eastAsia="en-US"/>
        </w:rPr>
        <w:t>;</w:t>
      </w:r>
    </w:p>
    <w:p w14:paraId="774BEA3E" w14:textId="46E5C966" w:rsidR="00906842" w:rsidRPr="00CE4904" w:rsidRDefault="00906842" w:rsidP="00FF3063">
      <w:pPr>
        <w:numPr>
          <w:ilvl w:val="0"/>
          <w:numId w:val="6"/>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are of significant scale or impact on workers or the community</w:t>
      </w:r>
      <w:r w:rsidR="00233F64">
        <w:rPr>
          <w:rFonts w:ascii="Calibri" w:eastAsia="Calibri" w:hAnsi="Calibri" w:cs="Calibri"/>
          <w:sz w:val="24"/>
          <w:szCs w:val="22"/>
          <w:lang w:eastAsia="en-US"/>
        </w:rPr>
        <w:t>;</w:t>
      </w:r>
      <w:r w:rsidRPr="00CE4904">
        <w:rPr>
          <w:rFonts w:ascii="Calibri" w:eastAsia="Calibri" w:hAnsi="Calibri" w:cs="Calibri"/>
          <w:sz w:val="24"/>
          <w:szCs w:val="22"/>
          <w:lang w:eastAsia="en-US"/>
        </w:rPr>
        <w:t xml:space="preserve"> or</w:t>
      </w:r>
    </w:p>
    <w:p w14:paraId="366644C9" w14:textId="77777777" w:rsidR="00906842" w:rsidRPr="00CE4904" w:rsidRDefault="00906842" w:rsidP="00FF3063">
      <w:pPr>
        <w:numPr>
          <w:ilvl w:val="0"/>
          <w:numId w:val="6"/>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can provide guidance on the application of the law.</w:t>
      </w:r>
    </w:p>
    <w:p w14:paraId="58B48F92" w14:textId="654FCF15" w:rsidR="00431876" w:rsidRPr="00BE6EEE" w:rsidRDefault="00906842" w:rsidP="0008565C">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lastRenderedPageBreak/>
        <w:t>W</w:t>
      </w:r>
      <w:r w:rsidR="007434F4" w:rsidRPr="00EA0BDA">
        <w:rPr>
          <w:rFonts w:ascii="Calibri" w:eastAsia="Calibri" w:hAnsi="Calibri" w:cs="Calibri"/>
          <w:sz w:val="24"/>
          <w:szCs w:val="22"/>
          <w:lang w:eastAsia="en-US"/>
        </w:rPr>
        <w:t xml:space="preserve">e </w:t>
      </w:r>
      <w:r>
        <w:rPr>
          <w:rFonts w:ascii="Calibri" w:eastAsia="Calibri" w:hAnsi="Calibri" w:cs="Calibri"/>
          <w:sz w:val="24"/>
          <w:szCs w:val="22"/>
          <w:lang w:eastAsia="en-US"/>
        </w:rPr>
        <w:t xml:space="preserve">also </w:t>
      </w:r>
      <w:r w:rsidR="007434F4" w:rsidRPr="00EA0BDA">
        <w:rPr>
          <w:rFonts w:ascii="Calibri" w:eastAsia="Calibri" w:hAnsi="Calibri" w:cs="Calibri"/>
          <w:sz w:val="24"/>
          <w:szCs w:val="22"/>
          <w:lang w:eastAsia="en-US"/>
        </w:rPr>
        <w:t xml:space="preserve">have </w:t>
      </w:r>
      <w:r w:rsidR="00CE4904">
        <w:rPr>
          <w:rFonts w:ascii="Calibri" w:eastAsia="Calibri" w:hAnsi="Calibri" w:cs="Calibri"/>
          <w:sz w:val="24"/>
          <w:szCs w:val="22"/>
          <w:lang w:eastAsia="en-US"/>
        </w:rPr>
        <w:t xml:space="preserve">what we call our </w:t>
      </w:r>
      <w:r w:rsidR="00233F64">
        <w:rPr>
          <w:rFonts w:ascii="Calibri" w:eastAsia="Calibri" w:hAnsi="Calibri" w:cs="Calibri"/>
          <w:sz w:val="24"/>
          <w:szCs w:val="22"/>
          <w:lang w:eastAsia="en-US"/>
        </w:rPr>
        <w:t>‘</w:t>
      </w:r>
      <w:r w:rsidR="007434F4" w:rsidRPr="0008565C">
        <w:rPr>
          <w:rFonts w:ascii="Calibri" w:eastAsia="Calibri" w:hAnsi="Calibri" w:cs="Calibri"/>
          <w:sz w:val="24"/>
          <w:szCs w:val="22"/>
          <w:lang w:eastAsia="en-US"/>
        </w:rPr>
        <w:t>enduring priorit</w:t>
      </w:r>
      <w:r w:rsidR="00CE4904" w:rsidRPr="0008565C">
        <w:rPr>
          <w:rFonts w:ascii="Calibri" w:eastAsia="Calibri" w:hAnsi="Calibri" w:cs="Calibri"/>
          <w:sz w:val="24"/>
          <w:szCs w:val="22"/>
          <w:lang w:eastAsia="en-US"/>
        </w:rPr>
        <w:t>ies</w:t>
      </w:r>
      <w:r w:rsidR="00233F64">
        <w:rPr>
          <w:rFonts w:ascii="Calibri" w:eastAsia="Calibri" w:hAnsi="Calibri" w:cs="Calibri"/>
          <w:sz w:val="24"/>
          <w:szCs w:val="22"/>
          <w:lang w:eastAsia="en-US"/>
        </w:rPr>
        <w:t>’</w:t>
      </w:r>
      <w:r w:rsidR="00CE4904">
        <w:rPr>
          <w:rFonts w:ascii="Calibri" w:eastAsia="Calibri" w:hAnsi="Calibri" w:cs="Calibri"/>
          <w:sz w:val="24"/>
          <w:szCs w:val="22"/>
          <w:lang w:eastAsia="en-US"/>
        </w:rPr>
        <w:t>. One is</w:t>
      </w:r>
      <w:r w:rsidR="007434F4" w:rsidRPr="00EA0BDA">
        <w:rPr>
          <w:rFonts w:ascii="Calibri" w:eastAsia="Calibri" w:hAnsi="Calibri" w:cs="Calibri"/>
          <w:sz w:val="24"/>
          <w:szCs w:val="22"/>
          <w:lang w:eastAsia="en-US"/>
        </w:rPr>
        <w:t xml:space="preserve"> </w:t>
      </w:r>
      <w:r w:rsidR="00CE4904">
        <w:rPr>
          <w:rFonts w:ascii="Calibri" w:eastAsia="Calibri" w:hAnsi="Calibri" w:cs="Calibri"/>
          <w:sz w:val="24"/>
          <w:szCs w:val="22"/>
          <w:lang w:eastAsia="en-US"/>
        </w:rPr>
        <w:t>p</w:t>
      </w:r>
      <w:r w:rsidR="007434F4" w:rsidRPr="00EA0BDA">
        <w:rPr>
          <w:rFonts w:ascii="Calibri" w:eastAsia="Calibri" w:hAnsi="Calibri" w:cs="Calibri"/>
          <w:sz w:val="24"/>
          <w:szCs w:val="22"/>
          <w:lang w:eastAsia="en-US"/>
        </w:rPr>
        <w:t>rotecting vulnerable workers, who have particular attributes</w:t>
      </w:r>
      <w:r w:rsidRPr="00906842">
        <w:rPr>
          <w:rFonts w:ascii="Calibri" w:eastAsia="Calibri" w:hAnsi="Calibri" w:cs="Calibri"/>
          <w:sz w:val="24"/>
          <w:szCs w:val="22"/>
          <w:lang w:eastAsia="en-US"/>
        </w:rPr>
        <w:t xml:space="preserve"> </w:t>
      </w:r>
      <w:r>
        <w:rPr>
          <w:rFonts w:ascii="Calibri" w:eastAsia="Calibri" w:hAnsi="Calibri" w:cs="Calibri"/>
          <w:sz w:val="24"/>
          <w:szCs w:val="22"/>
          <w:lang w:eastAsia="en-US"/>
        </w:rPr>
        <w:t xml:space="preserve">that </w:t>
      </w:r>
      <w:r w:rsidRPr="00EA0BDA">
        <w:rPr>
          <w:rFonts w:ascii="Calibri" w:eastAsia="Calibri" w:hAnsi="Calibri" w:cs="Calibri"/>
          <w:sz w:val="24"/>
          <w:szCs w:val="22"/>
          <w:lang w:eastAsia="en-US"/>
        </w:rPr>
        <w:t>may increase their vulnerability in the workplace</w:t>
      </w:r>
      <w:r w:rsidR="007434F4" w:rsidRPr="00906842">
        <w:rPr>
          <w:rFonts w:ascii="Calibri" w:eastAsia="Calibri" w:hAnsi="Calibri" w:cs="Calibri"/>
          <w:sz w:val="24"/>
          <w:szCs w:val="22"/>
          <w:lang w:eastAsia="en-US"/>
        </w:rPr>
        <w:t xml:space="preserve">, such as </w:t>
      </w:r>
      <w:r w:rsidR="009C30D5">
        <w:rPr>
          <w:rFonts w:ascii="Calibri" w:eastAsia="Calibri" w:hAnsi="Calibri" w:cs="Calibri"/>
          <w:sz w:val="24"/>
          <w:szCs w:val="22"/>
          <w:lang w:eastAsia="en-US"/>
        </w:rPr>
        <w:t xml:space="preserve">being young, and/or </w:t>
      </w:r>
      <w:r w:rsidR="00914E80">
        <w:rPr>
          <w:rFonts w:ascii="Calibri" w:eastAsia="Calibri" w:hAnsi="Calibri" w:cs="Calibri"/>
          <w:sz w:val="24"/>
          <w:szCs w:val="22"/>
          <w:lang w:eastAsia="en-US"/>
        </w:rPr>
        <w:t>s</w:t>
      </w:r>
      <w:r w:rsidR="007434F4" w:rsidRPr="00906842">
        <w:rPr>
          <w:rFonts w:ascii="Calibri" w:eastAsia="Calibri" w:hAnsi="Calibri" w:cs="Calibri"/>
          <w:sz w:val="24"/>
          <w:szCs w:val="22"/>
          <w:lang w:eastAsia="en-US"/>
        </w:rPr>
        <w:t>peaking English as a second language</w:t>
      </w:r>
      <w:r>
        <w:rPr>
          <w:rFonts w:ascii="Calibri" w:eastAsia="Calibri" w:hAnsi="Calibri" w:cs="Calibri"/>
          <w:sz w:val="24"/>
          <w:szCs w:val="22"/>
          <w:lang w:eastAsia="en-US"/>
        </w:rPr>
        <w:t>.</w:t>
      </w:r>
      <w:r w:rsidR="007434F4" w:rsidRPr="00906842">
        <w:rPr>
          <w:rFonts w:ascii="Calibri" w:eastAsia="Calibri" w:hAnsi="Calibri" w:cs="Calibri"/>
          <w:sz w:val="24"/>
          <w:szCs w:val="22"/>
          <w:lang w:eastAsia="en-US"/>
        </w:rPr>
        <w:t xml:space="preserve"> </w:t>
      </w:r>
      <w:r w:rsidR="00CE4904">
        <w:rPr>
          <w:rFonts w:ascii="Calibri" w:eastAsia="Calibri" w:hAnsi="Calibri" w:cs="Calibri"/>
          <w:sz w:val="24"/>
          <w:szCs w:val="22"/>
          <w:lang w:eastAsia="en-US"/>
        </w:rPr>
        <w:t>The other is</w:t>
      </w:r>
      <w:r w:rsidR="00CE4904" w:rsidRPr="00EA0BDA">
        <w:rPr>
          <w:rFonts w:ascii="Calibri" w:eastAsia="Calibri" w:hAnsi="Calibri" w:cs="Calibri"/>
          <w:sz w:val="24"/>
          <w:szCs w:val="22"/>
          <w:lang w:eastAsia="en-US"/>
        </w:rPr>
        <w:t xml:space="preserve"> </w:t>
      </w:r>
      <w:r w:rsidR="00CE4904">
        <w:rPr>
          <w:rFonts w:ascii="Calibri" w:eastAsia="Calibri" w:hAnsi="Calibri" w:cs="Calibri"/>
          <w:sz w:val="24"/>
          <w:szCs w:val="22"/>
          <w:lang w:eastAsia="en-US"/>
        </w:rPr>
        <w:t>our</w:t>
      </w:r>
      <w:r w:rsidR="00CE4904" w:rsidRPr="00EA0BDA">
        <w:rPr>
          <w:rFonts w:ascii="Calibri" w:eastAsia="Calibri" w:hAnsi="Calibri" w:cs="Calibri"/>
          <w:sz w:val="24"/>
          <w:szCs w:val="22"/>
          <w:lang w:eastAsia="en-US"/>
        </w:rPr>
        <w:t xml:space="preserve"> commitment to assisting small business employees and employers. These employers rely on our advice and educational resources to understand their obligations</w:t>
      </w:r>
      <w:r w:rsidR="00914E80">
        <w:rPr>
          <w:rFonts w:ascii="Calibri" w:eastAsia="Calibri" w:hAnsi="Calibri" w:cs="Calibri"/>
          <w:sz w:val="24"/>
          <w:szCs w:val="22"/>
          <w:lang w:eastAsia="en-US"/>
        </w:rPr>
        <w:t xml:space="preserve">, and often </w:t>
      </w:r>
      <w:r w:rsidR="00CE4904" w:rsidRPr="00EA0BDA">
        <w:rPr>
          <w:rFonts w:ascii="Calibri" w:eastAsia="Calibri" w:hAnsi="Calibri" w:cs="Calibri"/>
          <w:sz w:val="24"/>
          <w:szCs w:val="22"/>
          <w:lang w:eastAsia="en-US"/>
        </w:rPr>
        <w:t xml:space="preserve">don’t have sophisticated payroll, </w:t>
      </w:r>
      <w:r w:rsidR="00686E30">
        <w:rPr>
          <w:rFonts w:ascii="Calibri" w:eastAsia="Calibri" w:hAnsi="Calibri" w:cs="Calibri"/>
          <w:sz w:val="24"/>
          <w:szCs w:val="22"/>
          <w:lang w:eastAsia="en-US"/>
        </w:rPr>
        <w:t>human resources</w:t>
      </w:r>
      <w:r w:rsidR="00CE4904" w:rsidRPr="00EA0BDA">
        <w:rPr>
          <w:rFonts w:ascii="Calibri" w:eastAsia="Calibri" w:hAnsi="Calibri" w:cs="Calibri"/>
          <w:sz w:val="24"/>
          <w:szCs w:val="22"/>
          <w:lang w:eastAsia="en-US"/>
        </w:rPr>
        <w:t xml:space="preserve"> or </w:t>
      </w:r>
      <w:r w:rsidR="00395AB2" w:rsidRPr="00EA0BDA">
        <w:rPr>
          <w:rFonts w:ascii="Calibri" w:eastAsia="Calibri" w:hAnsi="Calibri" w:cs="Calibri"/>
          <w:sz w:val="24"/>
          <w:szCs w:val="22"/>
          <w:lang w:eastAsia="en-US"/>
        </w:rPr>
        <w:t>in</w:t>
      </w:r>
      <w:r w:rsidR="00395AB2">
        <w:rPr>
          <w:rFonts w:ascii="Calibri" w:eastAsia="Calibri" w:hAnsi="Calibri" w:cs="Calibri"/>
          <w:sz w:val="24"/>
          <w:szCs w:val="22"/>
          <w:lang w:eastAsia="en-US"/>
        </w:rPr>
        <w:t>-</w:t>
      </w:r>
      <w:r w:rsidR="00CE4904" w:rsidRPr="00EA0BDA">
        <w:rPr>
          <w:rFonts w:ascii="Calibri" w:eastAsia="Calibri" w:hAnsi="Calibri" w:cs="Calibri"/>
          <w:sz w:val="24"/>
          <w:szCs w:val="22"/>
          <w:lang w:eastAsia="en-US"/>
        </w:rPr>
        <w:t xml:space="preserve">house expertise. </w:t>
      </w:r>
      <w:r w:rsidR="009C30D5">
        <w:rPr>
          <w:rFonts w:ascii="Calibri" w:eastAsia="Calibri" w:hAnsi="Calibri" w:cs="Calibri"/>
          <w:sz w:val="24"/>
          <w:szCs w:val="22"/>
          <w:lang w:eastAsia="en-US"/>
        </w:rPr>
        <w:t xml:space="preserve">We have co-designed resources for small business and there is no doubt that employers who access these, realise how practical and helpful they are, and are much more confident that they are meeting their obligations under the law. </w:t>
      </w:r>
    </w:p>
    <w:p w14:paraId="4A7A2F7C" w14:textId="0E57D5CD" w:rsidR="0040628B" w:rsidRPr="00EA0BDA" w:rsidRDefault="00914E80" w:rsidP="00914E80">
      <w:pPr>
        <w:spacing w:afterLines="60" w:after="144" w:line="360" w:lineRule="auto"/>
        <w:contextualSpacing/>
        <w:jc w:val="center"/>
        <w:rPr>
          <w:b/>
          <w:color w:val="1B365D"/>
          <w:sz w:val="24"/>
        </w:rPr>
      </w:pPr>
      <w:r>
        <w:rPr>
          <w:b/>
          <w:color w:val="1B365D"/>
          <w:sz w:val="24"/>
        </w:rPr>
        <w:t>Our tools and</w:t>
      </w:r>
      <w:r w:rsidR="0040628B" w:rsidRPr="00EA0BDA">
        <w:rPr>
          <w:b/>
          <w:color w:val="1B365D"/>
          <w:sz w:val="24"/>
        </w:rPr>
        <w:t xml:space="preserve"> resources</w:t>
      </w:r>
    </w:p>
    <w:p w14:paraId="4C7C74B3" w14:textId="2B7822BA" w:rsidR="0040628B" w:rsidRPr="00EA0BDA" w:rsidRDefault="00BA502C" w:rsidP="0008565C">
      <w:pPr>
        <w:spacing w:before="240" w:afterLines="60" w:after="144" w:line="360" w:lineRule="auto"/>
        <w:jc w:val="both"/>
        <w:rPr>
          <w:sz w:val="24"/>
        </w:rPr>
      </w:pPr>
      <w:r w:rsidRPr="00EA0BDA">
        <w:rPr>
          <w:rFonts w:ascii="Calibri" w:eastAsia="Calibri" w:hAnsi="Calibri" w:cs="Calibri"/>
          <w:sz w:val="24"/>
          <w:szCs w:val="22"/>
          <w:lang w:eastAsia="en-US"/>
        </w:rPr>
        <w:t>While you are undoubtedly also providing necessary advice to your members, I’d like to highlight some of our own tools</w:t>
      </w:r>
      <w:r w:rsidRPr="00EA0BDA">
        <w:rPr>
          <w:sz w:val="24"/>
        </w:rPr>
        <w:t xml:space="preserve"> </w:t>
      </w:r>
      <w:r w:rsidR="00914E80">
        <w:rPr>
          <w:sz w:val="24"/>
        </w:rPr>
        <w:t>and resources that</w:t>
      </w:r>
      <w:r w:rsidRPr="00EA0BDA">
        <w:rPr>
          <w:sz w:val="24"/>
        </w:rPr>
        <w:t xml:space="preserve"> can assist. These include: </w:t>
      </w:r>
    </w:p>
    <w:p w14:paraId="566F5259" w14:textId="1091F0D1" w:rsidR="0040628B" w:rsidRPr="00914E80" w:rsidRDefault="0040628B" w:rsidP="00914E80">
      <w:pPr>
        <w:pStyle w:val="ListParagraph"/>
        <w:numPr>
          <w:ilvl w:val="0"/>
          <w:numId w:val="8"/>
        </w:numPr>
        <w:spacing w:before="120" w:afterLines="60" w:after="144" w:line="360" w:lineRule="auto"/>
        <w:rPr>
          <w:sz w:val="24"/>
        </w:rPr>
      </w:pPr>
      <w:r w:rsidRPr="00EA0BDA">
        <w:rPr>
          <w:sz w:val="24"/>
        </w:rPr>
        <w:t xml:space="preserve">The </w:t>
      </w:r>
      <w:r w:rsidRPr="00914E80">
        <w:rPr>
          <w:sz w:val="24"/>
        </w:rPr>
        <w:t>FWO’s Small Business Showcase</w:t>
      </w:r>
      <w:r w:rsidR="007434F4" w:rsidRPr="00914E80">
        <w:rPr>
          <w:sz w:val="24"/>
        </w:rPr>
        <w:t>,</w:t>
      </w:r>
      <w:r w:rsidR="00914E80">
        <w:rPr>
          <w:sz w:val="24"/>
        </w:rPr>
        <w:t xml:space="preserve"> which is</w:t>
      </w:r>
      <w:r w:rsidR="007434F4" w:rsidRPr="00914E80">
        <w:rPr>
          <w:sz w:val="24"/>
        </w:rPr>
        <w:t xml:space="preserve"> an online site </w:t>
      </w:r>
      <w:r w:rsidR="00914E80">
        <w:rPr>
          <w:sz w:val="24"/>
        </w:rPr>
        <w:t>housing</w:t>
      </w:r>
      <w:r w:rsidRPr="00914E80">
        <w:rPr>
          <w:sz w:val="24"/>
        </w:rPr>
        <w:t xml:space="preserve"> a suite of information, tools and resources to assist small business operators to understand workplace rights and obligations throughout the lifecycle of their business, including hiring employees, paying employees, managing employees and ending employment. </w:t>
      </w:r>
      <w:r w:rsidR="007A143E" w:rsidRPr="00914E80">
        <w:rPr>
          <w:sz w:val="24"/>
        </w:rPr>
        <w:t xml:space="preserve">In 2021-2022, this </w:t>
      </w:r>
      <w:r w:rsidR="00A54EB6" w:rsidRPr="00914E80">
        <w:rPr>
          <w:sz w:val="24"/>
        </w:rPr>
        <w:t xml:space="preserve">site has been viewed more than </w:t>
      </w:r>
      <w:r w:rsidR="005F24B8" w:rsidRPr="00914E80">
        <w:rPr>
          <w:sz w:val="24"/>
        </w:rPr>
        <w:t>185,000</w:t>
      </w:r>
      <w:r w:rsidR="00A54EB6" w:rsidRPr="00914E80">
        <w:rPr>
          <w:sz w:val="24"/>
        </w:rPr>
        <w:t xml:space="preserve"> times</w:t>
      </w:r>
      <w:r w:rsidR="002E18FB" w:rsidRPr="00914E80">
        <w:rPr>
          <w:sz w:val="24"/>
        </w:rPr>
        <w:t>.</w:t>
      </w:r>
      <w:r w:rsidR="00914E80">
        <w:rPr>
          <w:sz w:val="24"/>
        </w:rPr>
        <w:t xml:space="preserve"> The Showcase</w:t>
      </w:r>
      <w:r w:rsidRPr="00914E80">
        <w:rPr>
          <w:sz w:val="24"/>
        </w:rPr>
        <w:t xml:space="preserve"> is compl</w:t>
      </w:r>
      <w:r w:rsidR="0002753B" w:rsidRPr="00914E80">
        <w:rPr>
          <w:sz w:val="24"/>
        </w:rPr>
        <w:t>e</w:t>
      </w:r>
      <w:r w:rsidRPr="00914E80">
        <w:rPr>
          <w:sz w:val="24"/>
        </w:rPr>
        <w:t xml:space="preserve">mented by a dedicated small business helpline which </w:t>
      </w:r>
      <w:r w:rsidR="007434F4" w:rsidRPr="00914E80">
        <w:rPr>
          <w:sz w:val="24"/>
        </w:rPr>
        <w:t xml:space="preserve">has </w:t>
      </w:r>
      <w:r w:rsidRPr="00914E80">
        <w:rPr>
          <w:sz w:val="24"/>
        </w:rPr>
        <w:t xml:space="preserve">answered </w:t>
      </w:r>
      <w:r w:rsidRPr="00914E80">
        <w:rPr>
          <w:color w:val="000000" w:themeColor="text1"/>
          <w:sz w:val="24"/>
        </w:rPr>
        <w:t xml:space="preserve">over </w:t>
      </w:r>
      <w:r w:rsidR="00395AB2" w:rsidRPr="00914E80">
        <w:rPr>
          <w:color w:val="000000" w:themeColor="text1"/>
          <w:sz w:val="24"/>
        </w:rPr>
        <w:t>50</w:t>
      </w:r>
      <w:r w:rsidR="00431B9D" w:rsidRPr="00914E80">
        <w:rPr>
          <w:color w:val="000000" w:themeColor="text1"/>
          <w:sz w:val="24"/>
        </w:rPr>
        <w:t>,000</w:t>
      </w:r>
      <w:r w:rsidRPr="00914E80">
        <w:rPr>
          <w:color w:val="000000" w:themeColor="text1"/>
          <w:sz w:val="24"/>
        </w:rPr>
        <w:t xml:space="preserve"> calls</w:t>
      </w:r>
      <w:r w:rsidR="007434F4" w:rsidRPr="00914E80">
        <w:rPr>
          <w:color w:val="000000" w:themeColor="text1"/>
          <w:sz w:val="24"/>
        </w:rPr>
        <w:t xml:space="preserve"> this </w:t>
      </w:r>
      <w:r w:rsidR="007434F4" w:rsidRPr="00914E80">
        <w:rPr>
          <w:sz w:val="24"/>
        </w:rPr>
        <w:t>financial year to the end of May</w:t>
      </w:r>
      <w:r w:rsidR="00431B9D" w:rsidRPr="00914E80">
        <w:rPr>
          <w:sz w:val="24"/>
        </w:rPr>
        <w:t xml:space="preserve">. </w:t>
      </w:r>
    </w:p>
    <w:p w14:paraId="07B6F95A" w14:textId="16E57E57" w:rsidR="0040628B" w:rsidRPr="00914E80" w:rsidRDefault="0040628B" w:rsidP="0008565C">
      <w:pPr>
        <w:pStyle w:val="ListParagraph"/>
        <w:numPr>
          <w:ilvl w:val="0"/>
          <w:numId w:val="8"/>
        </w:numPr>
        <w:spacing w:afterLines="60" w:after="144" w:line="360" w:lineRule="auto"/>
        <w:rPr>
          <w:sz w:val="24"/>
        </w:rPr>
      </w:pPr>
      <w:r w:rsidRPr="00914E80">
        <w:rPr>
          <w:sz w:val="24"/>
        </w:rPr>
        <w:t xml:space="preserve">The FWO’s Pay and Conditions Tool </w:t>
      </w:r>
      <w:r w:rsidR="00906842" w:rsidRPr="00914E80">
        <w:rPr>
          <w:sz w:val="24"/>
        </w:rPr>
        <w:t xml:space="preserve">– known </w:t>
      </w:r>
      <w:r w:rsidRPr="00914E80">
        <w:rPr>
          <w:sz w:val="24"/>
        </w:rPr>
        <w:t>as ‘PACT’</w:t>
      </w:r>
      <w:r w:rsidR="00906842" w:rsidRPr="00914E80">
        <w:rPr>
          <w:sz w:val="24"/>
        </w:rPr>
        <w:t xml:space="preserve"> –</w:t>
      </w:r>
      <w:r w:rsidRPr="00914E80">
        <w:rPr>
          <w:sz w:val="24"/>
        </w:rPr>
        <w:t xml:space="preserve"> which</w:t>
      </w:r>
      <w:r w:rsidR="00906842" w:rsidRPr="00914E80">
        <w:rPr>
          <w:sz w:val="24"/>
        </w:rPr>
        <w:t xml:space="preserve"> </w:t>
      </w:r>
      <w:r w:rsidRPr="00914E80">
        <w:rPr>
          <w:sz w:val="24"/>
        </w:rPr>
        <w:t>calculates base pay rates, allowances</w:t>
      </w:r>
      <w:r w:rsidR="00906842" w:rsidRPr="00914E80">
        <w:rPr>
          <w:sz w:val="24"/>
        </w:rPr>
        <w:t xml:space="preserve">, </w:t>
      </w:r>
      <w:r w:rsidRPr="00914E80">
        <w:rPr>
          <w:sz w:val="24"/>
        </w:rPr>
        <w:t xml:space="preserve">penalty rates </w:t>
      </w:r>
      <w:r w:rsidR="00906842" w:rsidRPr="00914E80">
        <w:rPr>
          <w:sz w:val="24"/>
        </w:rPr>
        <w:t>and</w:t>
      </w:r>
      <w:r w:rsidRPr="00914E80">
        <w:rPr>
          <w:sz w:val="24"/>
        </w:rPr>
        <w:t xml:space="preserve"> overtime. </w:t>
      </w:r>
      <w:r w:rsidR="00395AB2" w:rsidRPr="00914E80">
        <w:rPr>
          <w:sz w:val="24"/>
        </w:rPr>
        <w:t xml:space="preserve">Our pay calculator </w:t>
      </w:r>
      <w:r w:rsidRPr="00914E80">
        <w:rPr>
          <w:sz w:val="24"/>
        </w:rPr>
        <w:t>is an online tool which guides customer</w:t>
      </w:r>
      <w:r w:rsidR="00906842" w:rsidRPr="00914E80">
        <w:rPr>
          <w:sz w:val="24"/>
        </w:rPr>
        <w:t>s</w:t>
      </w:r>
      <w:r w:rsidRPr="00914E80">
        <w:rPr>
          <w:sz w:val="24"/>
        </w:rPr>
        <w:t xml:space="preserve"> through a series of eligibility questions, and is the tool used by our Fair Work Infolin</w:t>
      </w:r>
      <w:r w:rsidR="00906842" w:rsidRPr="00914E80">
        <w:rPr>
          <w:sz w:val="24"/>
        </w:rPr>
        <w:t>e</w:t>
      </w:r>
      <w:r w:rsidR="0002753B" w:rsidRPr="00914E80">
        <w:rPr>
          <w:sz w:val="24"/>
        </w:rPr>
        <w:t>.</w:t>
      </w:r>
      <w:r w:rsidRPr="00914E80">
        <w:rPr>
          <w:sz w:val="24"/>
        </w:rPr>
        <w:t xml:space="preserve"> </w:t>
      </w:r>
      <w:r w:rsidR="00A54EB6" w:rsidRPr="00914E80">
        <w:rPr>
          <w:sz w:val="24"/>
        </w:rPr>
        <w:t xml:space="preserve">So </w:t>
      </w:r>
      <w:r w:rsidR="005F24B8" w:rsidRPr="00914E80">
        <w:rPr>
          <w:sz w:val="24"/>
        </w:rPr>
        <w:t>far</w:t>
      </w:r>
      <w:r w:rsidR="00A54EB6" w:rsidRPr="00914E80">
        <w:rPr>
          <w:sz w:val="24"/>
        </w:rPr>
        <w:t xml:space="preserve"> this financial year, </w:t>
      </w:r>
      <w:r w:rsidR="00726A99">
        <w:rPr>
          <w:sz w:val="24"/>
        </w:rPr>
        <w:t>the pay calculator</w:t>
      </w:r>
      <w:r w:rsidR="00395AB2" w:rsidRPr="00914E80">
        <w:rPr>
          <w:sz w:val="24"/>
        </w:rPr>
        <w:t xml:space="preserve"> </w:t>
      </w:r>
      <w:r w:rsidR="00A54EB6" w:rsidRPr="00914E80">
        <w:rPr>
          <w:sz w:val="24"/>
        </w:rPr>
        <w:t>has been accessed more that 5.1 million times.</w:t>
      </w:r>
    </w:p>
    <w:p w14:paraId="7456B225" w14:textId="2ADD0745" w:rsidR="007434F4" w:rsidRPr="00CE4904" w:rsidRDefault="00624A5C" w:rsidP="0008565C">
      <w:pPr>
        <w:pStyle w:val="ListParagraph"/>
        <w:numPr>
          <w:ilvl w:val="0"/>
          <w:numId w:val="8"/>
        </w:numPr>
        <w:spacing w:afterLines="60" w:after="144" w:line="360" w:lineRule="auto"/>
        <w:contextualSpacing/>
        <w:rPr>
          <w:sz w:val="24"/>
          <w:szCs w:val="24"/>
        </w:rPr>
      </w:pPr>
      <w:r w:rsidRPr="00914E80">
        <w:rPr>
          <w:sz w:val="24"/>
        </w:rPr>
        <w:t xml:space="preserve">Finally, </w:t>
      </w:r>
      <w:r w:rsidR="00726A99">
        <w:rPr>
          <w:sz w:val="24"/>
        </w:rPr>
        <w:t>the FWO’s</w:t>
      </w:r>
      <w:r w:rsidR="0040628B" w:rsidRPr="00914E80">
        <w:rPr>
          <w:sz w:val="24"/>
        </w:rPr>
        <w:t xml:space="preserve"> Employer Advisory Service</w:t>
      </w:r>
      <w:r w:rsidR="00726A99">
        <w:rPr>
          <w:sz w:val="24"/>
        </w:rPr>
        <w:t>, which</w:t>
      </w:r>
      <w:r w:rsidR="0040628B" w:rsidRPr="00914E80">
        <w:rPr>
          <w:sz w:val="24"/>
        </w:rPr>
        <w:t xml:space="preserve"> provides eligible small businesses with </w:t>
      </w:r>
      <w:r w:rsidR="00726A99">
        <w:rPr>
          <w:sz w:val="24"/>
        </w:rPr>
        <w:t xml:space="preserve">free, </w:t>
      </w:r>
      <w:r w:rsidR="0040628B" w:rsidRPr="00914E80">
        <w:rPr>
          <w:sz w:val="24"/>
        </w:rPr>
        <w:t>tailored written advice about their employees’ pay and entitlements under the National Employment Standards and modern awards.</w:t>
      </w:r>
      <w:r w:rsidR="00A54EB6" w:rsidRPr="00914E80">
        <w:rPr>
          <w:sz w:val="24"/>
        </w:rPr>
        <w:t xml:space="preserve"> </w:t>
      </w:r>
      <w:r w:rsidR="00AB4074" w:rsidRPr="00914E80">
        <w:rPr>
          <w:sz w:val="24"/>
        </w:rPr>
        <w:t xml:space="preserve">We have detailed information about accessing the service in our Small Business Showcase. </w:t>
      </w:r>
      <w:r w:rsidR="00726A99">
        <w:rPr>
          <w:sz w:val="24"/>
        </w:rPr>
        <w:t>So far this financial year</w:t>
      </w:r>
      <w:r w:rsidR="008B5A85" w:rsidRPr="00914E80">
        <w:rPr>
          <w:sz w:val="24"/>
        </w:rPr>
        <w:t>, this service has provided more than 1000 tailored written advices to eligible small businesses.</w:t>
      </w:r>
      <w:r w:rsidR="008B5A85" w:rsidRPr="00AA763A">
        <w:rPr>
          <w:sz w:val="24"/>
        </w:rPr>
        <w:t xml:space="preserve"> </w:t>
      </w:r>
    </w:p>
    <w:p w14:paraId="1DD6723B" w14:textId="77777777" w:rsidR="00726A99" w:rsidRDefault="00726A99" w:rsidP="00A57AE8">
      <w:pPr>
        <w:spacing w:afterLines="60" w:after="144" w:line="360" w:lineRule="auto"/>
        <w:contextualSpacing/>
        <w:rPr>
          <w:b/>
          <w:color w:val="1B365D"/>
          <w:sz w:val="24"/>
        </w:rPr>
      </w:pPr>
    </w:p>
    <w:p w14:paraId="26FE7CFE" w14:textId="3BC680EA" w:rsidR="00A57AE8" w:rsidRPr="00EA0BDA" w:rsidDel="0040628B" w:rsidRDefault="00726A99" w:rsidP="00726A99">
      <w:pPr>
        <w:spacing w:afterLines="60" w:after="144" w:line="360" w:lineRule="auto"/>
        <w:contextualSpacing/>
        <w:jc w:val="center"/>
        <w:rPr>
          <w:sz w:val="24"/>
        </w:rPr>
      </w:pPr>
      <w:r>
        <w:rPr>
          <w:b/>
          <w:color w:val="1B365D"/>
          <w:sz w:val="24"/>
        </w:rPr>
        <w:lastRenderedPageBreak/>
        <w:t xml:space="preserve">Our </w:t>
      </w:r>
      <w:r w:rsidR="00A03020" w:rsidRPr="00EA0BDA" w:rsidDel="0040628B">
        <w:rPr>
          <w:b/>
          <w:color w:val="1B365D"/>
          <w:sz w:val="24"/>
        </w:rPr>
        <w:t>approach to non-compliance</w:t>
      </w:r>
    </w:p>
    <w:p w14:paraId="6D5E7C15" w14:textId="23F2113F" w:rsidR="00906842" w:rsidRDefault="003F79B0" w:rsidP="00414290">
      <w:pPr>
        <w:spacing w:before="240" w:afterLines="60" w:after="144" w:line="360" w:lineRule="auto"/>
        <w:jc w:val="both"/>
        <w:rPr>
          <w:rFonts w:ascii="Calibri" w:eastAsia="Calibri" w:hAnsi="Calibri" w:cs="Calibri"/>
          <w:sz w:val="24"/>
          <w:szCs w:val="22"/>
          <w:lang w:eastAsia="en-US"/>
        </w:rPr>
      </w:pPr>
      <w:r w:rsidRPr="00EA0BDA" w:rsidDel="0040628B">
        <w:rPr>
          <w:rFonts w:ascii="Calibri" w:eastAsia="Calibri" w:hAnsi="Calibri" w:cs="Calibri"/>
          <w:sz w:val="24"/>
          <w:szCs w:val="22"/>
          <w:lang w:eastAsia="en-US"/>
        </w:rPr>
        <w:t xml:space="preserve">As a regulator, we expect that businesses, large and small, </w:t>
      </w:r>
      <w:r w:rsidRPr="00EA0BDA">
        <w:rPr>
          <w:rFonts w:ascii="Calibri" w:eastAsia="Calibri" w:hAnsi="Calibri" w:cs="Calibri"/>
          <w:sz w:val="24"/>
          <w:szCs w:val="22"/>
          <w:lang w:eastAsia="en-US"/>
        </w:rPr>
        <w:t xml:space="preserve">will </w:t>
      </w:r>
      <w:r w:rsidRPr="00EA0BDA" w:rsidDel="0040628B">
        <w:rPr>
          <w:rFonts w:ascii="Calibri" w:eastAsia="Calibri" w:hAnsi="Calibri" w:cs="Calibri"/>
          <w:sz w:val="24"/>
          <w:szCs w:val="22"/>
          <w:lang w:eastAsia="en-US"/>
        </w:rPr>
        <w:t xml:space="preserve">equip themselves with the tools and information they need to understand and comply with workplace laws. </w:t>
      </w:r>
      <w:r w:rsidRPr="00EA0BDA">
        <w:rPr>
          <w:rFonts w:ascii="Calibri" w:eastAsia="Calibri" w:hAnsi="Calibri" w:cs="Calibri"/>
          <w:sz w:val="24"/>
          <w:szCs w:val="22"/>
          <w:lang w:eastAsia="en-US"/>
        </w:rPr>
        <w:t>P</w:t>
      </w:r>
      <w:r w:rsidRPr="00EA0BDA" w:rsidDel="0040628B">
        <w:rPr>
          <w:rFonts w:ascii="Calibri" w:eastAsia="Calibri" w:hAnsi="Calibri" w:cs="Calibri"/>
          <w:sz w:val="24"/>
          <w:szCs w:val="22"/>
          <w:lang w:eastAsia="en-US"/>
        </w:rPr>
        <w:t>revention is better than cure when it comes to workplace compliance</w:t>
      </w:r>
      <w:r w:rsidR="00906842">
        <w:rPr>
          <w:rFonts w:ascii="Calibri" w:eastAsia="Calibri" w:hAnsi="Calibri" w:cs="Calibri"/>
          <w:sz w:val="24"/>
          <w:szCs w:val="22"/>
          <w:lang w:eastAsia="en-US"/>
        </w:rPr>
        <w:t xml:space="preserve">, and there </w:t>
      </w:r>
      <w:r w:rsidR="00FD1232">
        <w:rPr>
          <w:rFonts w:ascii="Calibri" w:eastAsia="Calibri" w:hAnsi="Calibri" w:cs="Calibri"/>
          <w:sz w:val="24"/>
          <w:szCs w:val="22"/>
          <w:lang w:eastAsia="en-US"/>
        </w:rPr>
        <w:t xml:space="preserve">have </w:t>
      </w:r>
      <w:r w:rsidR="00906842">
        <w:rPr>
          <w:rFonts w:ascii="Calibri" w:eastAsia="Calibri" w:hAnsi="Calibri" w:cs="Calibri"/>
          <w:sz w:val="24"/>
          <w:szCs w:val="22"/>
          <w:lang w:eastAsia="en-US"/>
        </w:rPr>
        <w:t xml:space="preserve">never been as many tools and resources </w:t>
      </w:r>
      <w:r w:rsidR="00395AB2">
        <w:rPr>
          <w:rFonts w:ascii="Calibri" w:eastAsia="Calibri" w:hAnsi="Calibri" w:cs="Calibri"/>
          <w:sz w:val="24"/>
          <w:szCs w:val="22"/>
          <w:lang w:eastAsia="en-US"/>
        </w:rPr>
        <w:t xml:space="preserve">freely </w:t>
      </w:r>
      <w:r w:rsidR="00906842">
        <w:rPr>
          <w:rFonts w:ascii="Calibri" w:eastAsia="Calibri" w:hAnsi="Calibri" w:cs="Calibri"/>
          <w:sz w:val="24"/>
          <w:szCs w:val="22"/>
          <w:lang w:eastAsia="en-US"/>
        </w:rPr>
        <w:t xml:space="preserve">available to assist businesses in this regard. </w:t>
      </w:r>
    </w:p>
    <w:p w14:paraId="24068978" w14:textId="72533AE2" w:rsidR="003F79B0" w:rsidRPr="00BE6EEE" w:rsidRDefault="003F79B0" w:rsidP="00D974E7">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 xml:space="preserve">Making efforts to get it right from the outset, </w:t>
      </w:r>
      <w:r w:rsidR="00395AB2">
        <w:rPr>
          <w:rFonts w:ascii="Calibri" w:eastAsia="Calibri" w:hAnsi="Calibri" w:cs="Calibri"/>
          <w:sz w:val="24"/>
          <w:szCs w:val="22"/>
          <w:lang w:eastAsia="en-US"/>
        </w:rPr>
        <w:t>and</w:t>
      </w:r>
      <w:r w:rsidRPr="00EA0BDA">
        <w:rPr>
          <w:rFonts w:ascii="Calibri" w:eastAsia="Calibri" w:hAnsi="Calibri" w:cs="Calibri"/>
          <w:sz w:val="24"/>
          <w:szCs w:val="22"/>
          <w:lang w:eastAsia="en-US"/>
        </w:rPr>
        <w:t xml:space="preserve"> review</w:t>
      </w:r>
      <w:r w:rsidR="00395AB2">
        <w:rPr>
          <w:rFonts w:ascii="Calibri" w:eastAsia="Calibri" w:hAnsi="Calibri" w:cs="Calibri"/>
          <w:sz w:val="24"/>
          <w:szCs w:val="22"/>
          <w:lang w:eastAsia="en-US"/>
        </w:rPr>
        <w:t>ing</w:t>
      </w:r>
      <w:r w:rsidRPr="00EA0BDA">
        <w:rPr>
          <w:rFonts w:ascii="Calibri" w:eastAsia="Calibri" w:hAnsi="Calibri" w:cs="Calibri"/>
          <w:sz w:val="24"/>
          <w:szCs w:val="22"/>
          <w:lang w:eastAsia="en-US"/>
        </w:rPr>
        <w:t xml:space="preserve"> compliance regularly, can and will prevent serious non-compliance. Beyond not needing to have to remediate underpayments, making proactive efforts to ensure compliance can also mean that an organisation can avoid both preventable damage to its reputation or brand, and preventable damage to staff morale and engagement levels</w:t>
      </w:r>
      <w:r>
        <w:rPr>
          <w:rFonts w:ascii="Calibri" w:eastAsia="Calibri" w:hAnsi="Calibri" w:cs="Calibri"/>
          <w:sz w:val="24"/>
          <w:szCs w:val="22"/>
          <w:lang w:eastAsia="en-US"/>
        </w:rPr>
        <w:t>.</w:t>
      </w:r>
    </w:p>
    <w:p w14:paraId="6EC8084A" w14:textId="41525827" w:rsidR="00922677" w:rsidRPr="00476752" w:rsidRDefault="00EA0BDA" w:rsidP="00D974E7">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In addition to</w:t>
      </w:r>
      <w:r w:rsidR="00DD56BC" w:rsidRPr="00EA0BDA">
        <w:rPr>
          <w:rFonts w:ascii="Calibri" w:eastAsia="Calibri" w:hAnsi="Calibri" w:cs="Calibri"/>
          <w:sz w:val="24"/>
          <w:szCs w:val="22"/>
          <w:lang w:eastAsia="en-US"/>
        </w:rPr>
        <w:t xml:space="preserve"> ensuring that your own house is in order, I hope</w:t>
      </w:r>
      <w:r w:rsidR="00922677" w:rsidRPr="00EA0BDA" w:rsidDel="0040628B">
        <w:rPr>
          <w:rFonts w:ascii="Calibri" w:eastAsia="Calibri" w:hAnsi="Calibri" w:cs="Calibri"/>
          <w:sz w:val="24"/>
          <w:szCs w:val="22"/>
          <w:lang w:eastAsia="en-US"/>
        </w:rPr>
        <w:t xml:space="preserve"> that you will </w:t>
      </w:r>
      <w:r w:rsidR="005B048B" w:rsidRPr="00EA0BDA">
        <w:rPr>
          <w:rFonts w:ascii="Calibri" w:eastAsia="Calibri" w:hAnsi="Calibri" w:cs="Calibri"/>
          <w:sz w:val="24"/>
          <w:szCs w:val="22"/>
          <w:lang w:eastAsia="en-US"/>
        </w:rPr>
        <w:t xml:space="preserve">also </w:t>
      </w:r>
      <w:r w:rsidR="00922677" w:rsidRPr="00EA0BDA" w:rsidDel="0040628B">
        <w:rPr>
          <w:rFonts w:ascii="Calibri" w:eastAsia="Calibri" w:hAnsi="Calibri" w:cs="Calibri"/>
          <w:sz w:val="24"/>
          <w:szCs w:val="22"/>
          <w:lang w:eastAsia="en-US"/>
        </w:rPr>
        <w:t xml:space="preserve">direct your efforts to ensure </w:t>
      </w:r>
      <w:r w:rsidR="007434F4" w:rsidRPr="00EA0BDA">
        <w:rPr>
          <w:rFonts w:ascii="Calibri" w:eastAsia="Calibri" w:hAnsi="Calibri" w:cs="Calibri"/>
          <w:sz w:val="24"/>
          <w:szCs w:val="22"/>
          <w:lang w:eastAsia="en-US"/>
        </w:rPr>
        <w:t xml:space="preserve">that </w:t>
      </w:r>
      <w:r w:rsidR="00922677" w:rsidRPr="00EA0BDA" w:rsidDel="0040628B">
        <w:rPr>
          <w:rFonts w:ascii="Calibri" w:eastAsia="Calibri" w:hAnsi="Calibri" w:cs="Calibri"/>
          <w:sz w:val="24"/>
          <w:szCs w:val="22"/>
          <w:lang w:eastAsia="en-US"/>
        </w:rPr>
        <w:t xml:space="preserve">your </w:t>
      </w:r>
      <w:r w:rsidR="00DD56BC" w:rsidRPr="00EA0BDA">
        <w:rPr>
          <w:rFonts w:ascii="Calibri" w:eastAsia="Calibri" w:hAnsi="Calibri" w:cs="Calibri"/>
          <w:sz w:val="24"/>
          <w:szCs w:val="22"/>
          <w:lang w:eastAsia="en-US"/>
        </w:rPr>
        <w:t>members</w:t>
      </w:r>
      <w:r w:rsidR="00DD56BC" w:rsidRPr="00EA0BDA" w:rsidDel="0040628B">
        <w:rPr>
          <w:rFonts w:ascii="Calibri" w:eastAsia="Calibri" w:hAnsi="Calibri" w:cs="Calibri"/>
          <w:sz w:val="24"/>
          <w:szCs w:val="22"/>
          <w:lang w:eastAsia="en-US"/>
        </w:rPr>
        <w:t xml:space="preserve"> </w:t>
      </w:r>
      <w:r w:rsidR="00922677" w:rsidRPr="00EA0BDA" w:rsidDel="0040628B">
        <w:rPr>
          <w:rFonts w:ascii="Calibri" w:eastAsia="Calibri" w:hAnsi="Calibri" w:cs="Calibri"/>
          <w:sz w:val="24"/>
          <w:szCs w:val="22"/>
          <w:lang w:eastAsia="en-US"/>
        </w:rPr>
        <w:t>are meeting</w:t>
      </w:r>
      <w:r w:rsidR="007434F4" w:rsidRPr="00EA0BDA">
        <w:rPr>
          <w:rFonts w:ascii="Calibri" w:eastAsia="Calibri" w:hAnsi="Calibri" w:cs="Calibri"/>
          <w:sz w:val="24"/>
          <w:szCs w:val="22"/>
          <w:lang w:eastAsia="en-US"/>
        </w:rPr>
        <w:t xml:space="preserve"> their</w:t>
      </w:r>
      <w:r w:rsidR="00922677" w:rsidRPr="00EA0BDA" w:rsidDel="0040628B">
        <w:rPr>
          <w:rFonts w:ascii="Calibri" w:eastAsia="Calibri" w:hAnsi="Calibri" w:cs="Calibri"/>
          <w:sz w:val="24"/>
          <w:szCs w:val="22"/>
          <w:lang w:eastAsia="en-US"/>
        </w:rPr>
        <w:t xml:space="preserve"> lawful </w:t>
      </w:r>
      <w:r w:rsidR="007434F4" w:rsidRPr="00EA0BDA">
        <w:rPr>
          <w:rFonts w:ascii="Calibri" w:eastAsia="Calibri" w:hAnsi="Calibri" w:cs="Calibri"/>
          <w:sz w:val="24"/>
          <w:szCs w:val="22"/>
          <w:lang w:eastAsia="en-US"/>
        </w:rPr>
        <w:t>workplace</w:t>
      </w:r>
      <w:r w:rsidR="00933E39">
        <w:rPr>
          <w:rFonts w:ascii="Calibri" w:eastAsia="Calibri" w:hAnsi="Calibri" w:cs="Calibri"/>
          <w:sz w:val="24"/>
          <w:szCs w:val="22"/>
          <w:lang w:eastAsia="en-US"/>
        </w:rPr>
        <w:t xml:space="preserve"> requirements</w:t>
      </w:r>
      <w:r w:rsidR="007434F4" w:rsidRPr="00EA0BDA">
        <w:rPr>
          <w:rFonts w:ascii="Calibri" w:eastAsia="Calibri" w:hAnsi="Calibri" w:cs="Calibri"/>
          <w:sz w:val="24"/>
          <w:szCs w:val="22"/>
          <w:lang w:eastAsia="en-US"/>
        </w:rPr>
        <w:t xml:space="preserve">. </w:t>
      </w:r>
      <w:r w:rsidR="00DD56BC" w:rsidRPr="00EA0BDA">
        <w:rPr>
          <w:rFonts w:ascii="Calibri" w:eastAsia="Calibri" w:hAnsi="Calibri" w:cs="Calibri"/>
          <w:sz w:val="24"/>
          <w:szCs w:val="22"/>
          <w:lang w:eastAsia="en-US"/>
        </w:rPr>
        <w:t xml:space="preserve">Some of the things an </w:t>
      </w:r>
      <w:r w:rsidR="00DD56BC" w:rsidRPr="00476752">
        <w:rPr>
          <w:rFonts w:ascii="Calibri" w:eastAsia="Calibri" w:hAnsi="Calibri" w:cs="Calibri"/>
          <w:sz w:val="24"/>
          <w:szCs w:val="22"/>
          <w:lang w:eastAsia="en-US"/>
        </w:rPr>
        <w:t xml:space="preserve">organisation can do to reduce the risk of workplace non-compliance are to: </w:t>
      </w:r>
    </w:p>
    <w:p w14:paraId="6066C904" w14:textId="4510C3D5" w:rsidR="00253D50" w:rsidRPr="00476752" w:rsidRDefault="00253D50" w:rsidP="00D974E7">
      <w:pPr>
        <w:pStyle w:val="ListParagraph"/>
        <w:numPr>
          <w:ilvl w:val="0"/>
          <w:numId w:val="8"/>
        </w:numPr>
        <w:spacing w:afterLines="60" w:after="144" w:line="360" w:lineRule="auto"/>
        <w:rPr>
          <w:sz w:val="24"/>
        </w:rPr>
      </w:pPr>
      <w:r w:rsidRPr="00476752">
        <w:rPr>
          <w:sz w:val="24"/>
        </w:rPr>
        <w:t xml:space="preserve">Secure the appropriate level of assurance </w:t>
      </w:r>
      <w:r w:rsidR="007434F4" w:rsidRPr="00476752">
        <w:rPr>
          <w:sz w:val="24"/>
        </w:rPr>
        <w:t xml:space="preserve">that is </w:t>
      </w:r>
      <w:r w:rsidRPr="00476752">
        <w:rPr>
          <w:sz w:val="24"/>
        </w:rPr>
        <w:t xml:space="preserve">needed to be satisfied that staff are being paid correctly under the law. This includes bringing workplace compliance to the attention of an organisation’s board, executive management committee, or </w:t>
      </w:r>
      <w:r w:rsidR="00C8245C" w:rsidRPr="00476752">
        <w:rPr>
          <w:sz w:val="24"/>
        </w:rPr>
        <w:t>senior leaders</w:t>
      </w:r>
      <w:r w:rsidRPr="00476752">
        <w:rPr>
          <w:sz w:val="24"/>
        </w:rPr>
        <w:t>, where relevant.</w:t>
      </w:r>
    </w:p>
    <w:p w14:paraId="270BE9A7" w14:textId="62F28006" w:rsidR="00A96CBD" w:rsidRPr="00476752" w:rsidRDefault="00253D50" w:rsidP="00D974E7">
      <w:pPr>
        <w:pStyle w:val="ListParagraph"/>
        <w:numPr>
          <w:ilvl w:val="0"/>
          <w:numId w:val="8"/>
        </w:numPr>
        <w:spacing w:afterLines="60" w:after="144" w:line="360" w:lineRule="auto"/>
        <w:rPr>
          <w:sz w:val="24"/>
        </w:rPr>
      </w:pPr>
      <w:r w:rsidRPr="00476752">
        <w:rPr>
          <w:sz w:val="24"/>
        </w:rPr>
        <w:t xml:space="preserve">Invest </w:t>
      </w:r>
      <w:r w:rsidR="00A96CBD" w:rsidRPr="00476752">
        <w:rPr>
          <w:sz w:val="24"/>
        </w:rPr>
        <w:t>appropriately in payroll systems, expertise and auditing</w:t>
      </w:r>
      <w:r w:rsidRPr="00476752">
        <w:rPr>
          <w:sz w:val="24"/>
        </w:rPr>
        <w:t xml:space="preserve">. </w:t>
      </w:r>
      <w:r w:rsidR="00C8245C" w:rsidRPr="00476752">
        <w:rPr>
          <w:sz w:val="24"/>
        </w:rPr>
        <w:t xml:space="preserve">Organisations that do not </w:t>
      </w:r>
      <w:r w:rsidRPr="00476752">
        <w:rPr>
          <w:sz w:val="24"/>
        </w:rPr>
        <w:t>have these capabilities ‘in-house’ should seek</w:t>
      </w:r>
      <w:r w:rsidR="00A96CBD" w:rsidRPr="00476752">
        <w:rPr>
          <w:sz w:val="24"/>
        </w:rPr>
        <w:t xml:space="preserve"> </w:t>
      </w:r>
      <w:r w:rsidRPr="00476752">
        <w:rPr>
          <w:sz w:val="24"/>
        </w:rPr>
        <w:t xml:space="preserve">appropriate external advice and services. </w:t>
      </w:r>
      <w:r w:rsidR="009C30D5" w:rsidRPr="00476752">
        <w:rPr>
          <w:sz w:val="24"/>
        </w:rPr>
        <w:t xml:space="preserve">We certainly find that employers who are members of associations that assist them with workplace relations support, are far more compliant than those that try to manage on their own. </w:t>
      </w:r>
    </w:p>
    <w:p w14:paraId="58984582" w14:textId="4E18926B" w:rsidR="005B048B" w:rsidRPr="00EA0BDA" w:rsidRDefault="007434F4" w:rsidP="00D974E7">
      <w:pPr>
        <w:pStyle w:val="ListParagraph"/>
        <w:numPr>
          <w:ilvl w:val="0"/>
          <w:numId w:val="8"/>
        </w:numPr>
        <w:spacing w:afterLines="60" w:after="144" w:line="360" w:lineRule="auto"/>
        <w:rPr>
          <w:sz w:val="24"/>
        </w:rPr>
      </w:pPr>
      <w:r w:rsidRPr="00476752">
        <w:rPr>
          <w:sz w:val="24"/>
        </w:rPr>
        <w:t xml:space="preserve">Resist being complacent or over-confident about compliance with legal obligations under the </w:t>
      </w:r>
      <w:r w:rsidR="00476752">
        <w:rPr>
          <w:sz w:val="24"/>
        </w:rPr>
        <w:t>FW Act</w:t>
      </w:r>
      <w:r w:rsidRPr="00476752">
        <w:rPr>
          <w:sz w:val="24"/>
        </w:rPr>
        <w:t xml:space="preserve"> and applicable</w:t>
      </w:r>
      <w:r w:rsidRPr="00EA0BDA">
        <w:rPr>
          <w:sz w:val="24"/>
        </w:rPr>
        <w:t xml:space="preserve"> industrial instruments. </w:t>
      </w:r>
      <w:r w:rsidR="005B048B" w:rsidRPr="00EA0BDA">
        <w:rPr>
          <w:sz w:val="24"/>
        </w:rPr>
        <w:t xml:space="preserve">Once you have the correct systems in place, </w:t>
      </w:r>
      <w:r w:rsidR="00476752">
        <w:rPr>
          <w:sz w:val="24"/>
        </w:rPr>
        <w:t xml:space="preserve">it is important to </w:t>
      </w:r>
      <w:r w:rsidR="005B048B" w:rsidRPr="00EA0BDA">
        <w:rPr>
          <w:sz w:val="24"/>
        </w:rPr>
        <w:t xml:space="preserve">ensure that this does not become a </w:t>
      </w:r>
      <w:r w:rsidR="004D2400">
        <w:rPr>
          <w:sz w:val="24"/>
        </w:rPr>
        <w:t>‘</w:t>
      </w:r>
      <w:r w:rsidR="005B048B" w:rsidRPr="00EA0BDA">
        <w:rPr>
          <w:sz w:val="24"/>
        </w:rPr>
        <w:t>set and forget</w:t>
      </w:r>
      <w:r w:rsidR="004D2400">
        <w:rPr>
          <w:sz w:val="24"/>
        </w:rPr>
        <w:t>’</w:t>
      </w:r>
      <w:r w:rsidR="005B048B" w:rsidRPr="00EA0BDA">
        <w:rPr>
          <w:sz w:val="24"/>
        </w:rPr>
        <w:t xml:space="preserve"> exercise. </w:t>
      </w:r>
      <w:r w:rsidR="00933E39">
        <w:rPr>
          <w:sz w:val="24"/>
        </w:rPr>
        <w:t xml:space="preserve">We’ve seen what can happen when organisations do this. </w:t>
      </w:r>
      <w:r w:rsidR="005B048B" w:rsidRPr="00EA0BDA">
        <w:rPr>
          <w:sz w:val="24"/>
        </w:rPr>
        <w:t>Periodic reviews of how well these systems are working and proactive assurance efforts will assist to tease out any issues</w:t>
      </w:r>
      <w:r w:rsidR="00933E39">
        <w:rPr>
          <w:sz w:val="24"/>
        </w:rPr>
        <w:t xml:space="preserve"> early, before significant underpayments add up</w:t>
      </w:r>
      <w:r w:rsidR="005B048B" w:rsidRPr="00EA0BDA">
        <w:rPr>
          <w:sz w:val="24"/>
        </w:rPr>
        <w:t>.</w:t>
      </w:r>
    </w:p>
    <w:p w14:paraId="35DB4F55" w14:textId="68B46214" w:rsidR="00253D50" w:rsidRPr="00EA0BDA" w:rsidRDefault="00476752" w:rsidP="00D974E7">
      <w:pPr>
        <w:pStyle w:val="ListParagraph"/>
        <w:numPr>
          <w:ilvl w:val="0"/>
          <w:numId w:val="8"/>
        </w:numPr>
        <w:spacing w:afterLines="60" w:after="144" w:line="360" w:lineRule="auto"/>
        <w:rPr>
          <w:sz w:val="24"/>
        </w:rPr>
      </w:pPr>
      <w:r>
        <w:rPr>
          <w:sz w:val="24"/>
        </w:rPr>
        <w:lastRenderedPageBreak/>
        <w:t>As</w:t>
      </w:r>
      <w:r w:rsidR="00C8245C" w:rsidRPr="00EA0BDA">
        <w:rPr>
          <w:sz w:val="24"/>
        </w:rPr>
        <w:t xml:space="preserve"> I have </w:t>
      </w:r>
      <w:r w:rsidR="00C8245C" w:rsidRPr="00476752">
        <w:rPr>
          <w:sz w:val="24"/>
        </w:rPr>
        <w:t xml:space="preserve">already discussed, </w:t>
      </w:r>
      <w:r w:rsidR="00A96CBD" w:rsidRPr="00476752">
        <w:rPr>
          <w:sz w:val="24"/>
        </w:rPr>
        <w:t xml:space="preserve">free resources </w:t>
      </w:r>
      <w:r w:rsidR="007434F4" w:rsidRPr="00476752">
        <w:rPr>
          <w:sz w:val="24"/>
        </w:rPr>
        <w:t xml:space="preserve">are also </w:t>
      </w:r>
      <w:r w:rsidR="00A96CBD" w:rsidRPr="00476752">
        <w:rPr>
          <w:sz w:val="24"/>
        </w:rPr>
        <w:t>available on t</w:t>
      </w:r>
      <w:r w:rsidR="00253D50" w:rsidRPr="00476752">
        <w:rPr>
          <w:sz w:val="24"/>
        </w:rPr>
        <w:t xml:space="preserve">he </w:t>
      </w:r>
      <w:r>
        <w:rPr>
          <w:sz w:val="24"/>
        </w:rPr>
        <w:t>FWO’s</w:t>
      </w:r>
      <w:r w:rsidR="00253D50" w:rsidRPr="00476752">
        <w:rPr>
          <w:sz w:val="24"/>
        </w:rPr>
        <w:t xml:space="preserve"> website</w:t>
      </w:r>
      <w:r w:rsidR="007434F4" w:rsidRPr="00476752">
        <w:rPr>
          <w:sz w:val="24"/>
        </w:rPr>
        <w:t>. As</w:t>
      </w:r>
      <w:r w:rsidR="00A96CBD" w:rsidRPr="00476752">
        <w:rPr>
          <w:sz w:val="24"/>
        </w:rPr>
        <w:t>sistance</w:t>
      </w:r>
      <w:r w:rsidR="007434F4" w:rsidRPr="00EA0BDA">
        <w:rPr>
          <w:sz w:val="24"/>
        </w:rPr>
        <w:t xml:space="preserve"> can also be sought</w:t>
      </w:r>
      <w:r w:rsidR="00A96CBD" w:rsidRPr="00EA0BDA">
        <w:rPr>
          <w:sz w:val="24"/>
        </w:rPr>
        <w:t xml:space="preserve"> by calling us on 13 13 94 or contacting us online.</w:t>
      </w:r>
    </w:p>
    <w:p w14:paraId="5B266218" w14:textId="3B103F19" w:rsidR="005537C4" w:rsidRPr="002E18FB" w:rsidDel="0040628B" w:rsidRDefault="007434F4" w:rsidP="00F376FB">
      <w:pPr>
        <w:numPr>
          <w:ilvl w:val="0"/>
          <w:numId w:val="9"/>
        </w:numPr>
        <w:spacing w:before="240" w:afterLines="60" w:after="144" w:line="360" w:lineRule="auto"/>
        <w:jc w:val="both"/>
        <w:rPr>
          <w:rFonts w:ascii="Calibri" w:eastAsia="Calibri" w:hAnsi="Calibri" w:cs="Calibri"/>
          <w:sz w:val="24"/>
          <w:szCs w:val="22"/>
          <w:lang w:eastAsia="en-US"/>
        </w:rPr>
      </w:pPr>
      <w:r w:rsidRPr="00EA0BDA">
        <w:rPr>
          <w:rFonts w:ascii="Calibri" w:hAnsi="Calibri" w:cs="Calibri"/>
          <w:sz w:val="24"/>
          <w:szCs w:val="22"/>
        </w:rPr>
        <w:t>And</w:t>
      </w:r>
      <w:r w:rsidR="00476752">
        <w:rPr>
          <w:rFonts w:ascii="Calibri" w:hAnsi="Calibri" w:cs="Calibri"/>
          <w:sz w:val="24"/>
          <w:szCs w:val="22"/>
        </w:rPr>
        <w:t>,</w:t>
      </w:r>
      <w:r w:rsidRPr="00EA0BDA">
        <w:rPr>
          <w:rFonts w:ascii="Calibri" w:hAnsi="Calibri" w:cs="Calibri"/>
          <w:sz w:val="24"/>
          <w:szCs w:val="22"/>
        </w:rPr>
        <w:t xml:space="preserve"> of course, where an organisation believes it has got it wrong, or indeed </w:t>
      </w:r>
      <w:r w:rsidRPr="00EA0BDA">
        <w:rPr>
          <w:rFonts w:ascii="Calibri" w:eastAsia="Calibri" w:hAnsi="Calibri" w:cs="Calibri"/>
          <w:sz w:val="24"/>
          <w:szCs w:val="22"/>
          <w:lang w:eastAsia="en-US"/>
        </w:rPr>
        <w:t xml:space="preserve">needs assistance meeting their lawful obligations, it should contact the </w:t>
      </w:r>
      <w:r w:rsidR="00476752">
        <w:rPr>
          <w:rFonts w:ascii="Calibri" w:eastAsia="Calibri" w:hAnsi="Calibri" w:cs="Calibri"/>
          <w:sz w:val="24"/>
          <w:szCs w:val="22"/>
          <w:lang w:eastAsia="en-US"/>
        </w:rPr>
        <w:t>FWO</w:t>
      </w:r>
      <w:r w:rsidRPr="00EA0BDA">
        <w:rPr>
          <w:rFonts w:ascii="Calibri" w:eastAsia="Calibri" w:hAnsi="Calibri" w:cs="Calibri"/>
          <w:sz w:val="24"/>
          <w:szCs w:val="22"/>
          <w:lang w:eastAsia="en-US"/>
        </w:rPr>
        <w:t>. Outcomes will generally be better where we are involved early in the piece.</w:t>
      </w:r>
    </w:p>
    <w:p w14:paraId="2DCC2744" w14:textId="736D4DD4" w:rsidR="00FE24C0" w:rsidRPr="00EA0BDA" w:rsidRDefault="00EE681C" w:rsidP="00476752">
      <w:pPr>
        <w:spacing w:before="240" w:afterLines="60" w:after="144" w:line="360" w:lineRule="auto"/>
        <w:jc w:val="center"/>
        <w:rPr>
          <w:rFonts w:ascii="Calibri" w:eastAsia="Calibri" w:hAnsi="Calibri" w:cs="Calibri"/>
          <w:sz w:val="24"/>
          <w:szCs w:val="22"/>
          <w:lang w:eastAsia="en-US"/>
        </w:rPr>
      </w:pPr>
      <w:r>
        <w:rPr>
          <w:b/>
          <w:color w:val="1B365D"/>
          <w:sz w:val="24"/>
        </w:rPr>
        <w:t>Dealing with n</w:t>
      </w:r>
      <w:r w:rsidR="00FE24C0" w:rsidRPr="00EA0BDA">
        <w:rPr>
          <w:b/>
          <w:color w:val="1B365D"/>
          <w:sz w:val="24"/>
        </w:rPr>
        <w:t>on-compliance</w:t>
      </w:r>
    </w:p>
    <w:p w14:paraId="217C9615" w14:textId="0D5420E5" w:rsidR="00A01F45" w:rsidRPr="00EA0BDA" w:rsidRDefault="001D1C1C" w:rsidP="00D974E7">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While t</w:t>
      </w:r>
      <w:r w:rsidR="003F4F33" w:rsidRPr="00EA0BDA">
        <w:rPr>
          <w:rFonts w:ascii="Calibri" w:eastAsia="Calibri" w:hAnsi="Calibri" w:cs="Calibri"/>
          <w:sz w:val="24"/>
          <w:szCs w:val="22"/>
          <w:lang w:eastAsia="en-US"/>
        </w:rPr>
        <w:t>he FWO takes non-compliance with workplace laws seriously, we are proportionate in how we respond to breaches</w:t>
      </w:r>
      <w:r w:rsidR="001D2EBF" w:rsidRPr="00EA0BDA">
        <w:rPr>
          <w:rFonts w:ascii="Calibri" w:eastAsia="Calibri" w:hAnsi="Calibri" w:cs="Calibri"/>
          <w:sz w:val="24"/>
          <w:szCs w:val="22"/>
          <w:lang w:eastAsia="en-US"/>
        </w:rPr>
        <w:t xml:space="preserve">. </w:t>
      </w:r>
      <w:r w:rsidR="00C656AE">
        <w:rPr>
          <w:rFonts w:ascii="Calibri" w:eastAsia="Calibri" w:hAnsi="Calibri" w:cs="Calibri"/>
          <w:sz w:val="24"/>
          <w:szCs w:val="22"/>
          <w:lang w:eastAsia="en-US"/>
        </w:rPr>
        <w:t>This means</w:t>
      </w:r>
      <w:r w:rsidR="00C8245C" w:rsidRPr="00EA0BDA">
        <w:rPr>
          <w:rFonts w:ascii="Calibri" w:eastAsia="Calibri" w:hAnsi="Calibri" w:cs="Calibri"/>
          <w:sz w:val="24"/>
          <w:szCs w:val="22"/>
          <w:lang w:eastAsia="en-US"/>
        </w:rPr>
        <w:t xml:space="preserve"> that we understand that genuine mistakes </w:t>
      </w:r>
      <w:r w:rsidR="005B048B" w:rsidRPr="00EA0BDA">
        <w:rPr>
          <w:rFonts w:ascii="Calibri" w:eastAsia="Calibri" w:hAnsi="Calibri" w:cs="Calibri"/>
          <w:sz w:val="24"/>
          <w:szCs w:val="22"/>
          <w:lang w:eastAsia="en-US"/>
        </w:rPr>
        <w:t xml:space="preserve">can </w:t>
      </w:r>
      <w:r w:rsidR="00C8245C" w:rsidRPr="00EA0BDA">
        <w:rPr>
          <w:rFonts w:ascii="Calibri" w:eastAsia="Calibri" w:hAnsi="Calibri" w:cs="Calibri"/>
          <w:sz w:val="24"/>
          <w:szCs w:val="22"/>
          <w:lang w:eastAsia="en-US"/>
        </w:rPr>
        <w:t xml:space="preserve">happen, and that we consider the circumstances </w:t>
      </w:r>
      <w:r w:rsidR="007434F4" w:rsidRPr="00EA0BDA">
        <w:rPr>
          <w:rFonts w:ascii="Calibri" w:eastAsia="Calibri" w:hAnsi="Calibri" w:cs="Calibri"/>
          <w:sz w:val="24"/>
          <w:szCs w:val="22"/>
          <w:lang w:eastAsia="en-US"/>
        </w:rPr>
        <w:t xml:space="preserve">of the matter </w:t>
      </w:r>
      <w:r w:rsidR="00C8245C" w:rsidRPr="00EA0BDA">
        <w:rPr>
          <w:rFonts w:ascii="Calibri" w:eastAsia="Calibri" w:hAnsi="Calibri" w:cs="Calibri"/>
          <w:sz w:val="24"/>
          <w:szCs w:val="22"/>
          <w:lang w:eastAsia="en-US"/>
        </w:rPr>
        <w:t xml:space="preserve">when deciding </w:t>
      </w:r>
      <w:r w:rsidR="007434F4" w:rsidRPr="00EA0BDA">
        <w:rPr>
          <w:rFonts w:ascii="Calibri" w:eastAsia="Calibri" w:hAnsi="Calibri" w:cs="Calibri"/>
          <w:sz w:val="24"/>
          <w:szCs w:val="22"/>
          <w:lang w:eastAsia="en-US"/>
        </w:rPr>
        <w:t>what</w:t>
      </w:r>
      <w:r w:rsidR="00A01F45" w:rsidRPr="00EA0BDA">
        <w:rPr>
          <w:rFonts w:ascii="Calibri" w:eastAsia="Calibri" w:hAnsi="Calibri" w:cs="Calibri"/>
          <w:sz w:val="24"/>
          <w:szCs w:val="22"/>
          <w:lang w:eastAsia="en-US"/>
        </w:rPr>
        <w:t xml:space="preserve"> </w:t>
      </w:r>
      <w:r w:rsidR="00C8245C" w:rsidRPr="00EA0BDA">
        <w:rPr>
          <w:rFonts w:ascii="Calibri" w:eastAsia="Calibri" w:hAnsi="Calibri" w:cs="Calibri"/>
          <w:sz w:val="24"/>
          <w:szCs w:val="22"/>
          <w:lang w:eastAsia="en-US"/>
        </w:rPr>
        <w:t>enforcement outcome</w:t>
      </w:r>
      <w:r w:rsidR="00A01F45" w:rsidRPr="00EA0BDA">
        <w:rPr>
          <w:rFonts w:ascii="Calibri" w:eastAsia="Calibri" w:hAnsi="Calibri" w:cs="Calibri"/>
          <w:sz w:val="24"/>
          <w:szCs w:val="22"/>
          <w:lang w:eastAsia="en-US"/>
        </w:rPr>
        <w:t xml:space="preserve">s </w:t>
      </w:r>
      <w:r w:rsidR="007434F4" w:rsidRPr="00EA0BDA">
        <w:rPr>
          <w:rFonts w:ascii="Calibri" w:eastAsia="Calibri" w:hAnsi="Calibri" w:cs="Calibri"/>
          <w:sz w:val="24"/>
          <w:szCs w:val="22"/>
          <w:lang w:eastAsia="en-US"/>
        </w:rPr>
        <w:t>might be</w:t>
      </w:r>
      <w:r w:rsidR="00C8245C" w:rsidRPr="00EA0BDA">
        <w:rPr>
          <w:rFonts w:ascii="Calibri" w:eastAsia="Calibri" w:hAnsi="Calibri" w:cs="Calibri"/>
          <w:sz w:val="24"/>
          <w:szCs w:val="22"/>
          <w:lang w:eastAsia="en-US"/>
        </w:rPr>
        <w:t xml:space="preserve"> appropriate. </w:t>
      </w:r>
    </w:p>
    <w:p w14:paraId="5DE46969" w14:textId="6F7EA9D6" w:rsidR="00C8245C" w:rsidRPr="00EA0BDA" w:rsidRDefault="007434F4" w:rsidP="000C6ED7">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The enforcement tools we draw on in responding to non-compliance will reflect the individual circumstances of the investigation</w:t>
      </w:r>
      <w:r w:rsidR="00C656AE">
        <w:rPr>
          <w:rFonts w:ascii="Calibri" w:eastAsia="Calibri" w:hAnsi="Calibri" w:cs="Calibri"/>
          <w:sz w:val="24"/>
          <w:szCs w:val="22"/>
          <w:lang w:eastAsia="en-US"/>
        </w:rPr>
        <w:t>,</w:t>
      </w:r>
      <w:r w:rsidRPr="00EA0BDA">
        <w:rPr>
          <w:rFonts w:ascii="Calibri" w:eastAsia="Calibri" w:hAnsi="Calibri" w:cs="Calibri"/>
          <w:sz w:val="24"/>
          <w:szCs w:val="22"/>
          <w:lang w:eastAsia="en-US"/>
        </w:rPr>
        <w:t xml:space="preserve"> as well as the extent to which an organisation seeks to rectify and remedy the non-compliance. The</w:t>
      </w:r>
      <w:r w:rsidR="00C8245C" w:rsidRPr="00EA0BDA">
        <w:rPr>
          <w:rFonts w:ascii="Calibri" w:eastAsia="Calibri" w:hAnsi="Calibri" w:cs="Calibri"/>
          <w:sz w:val="24"/>
          <w:szCs w:val="22"/>
          <w:lang w:eastAsia="en-US"/>
        </w:rPr>
        <w:t xml:space="preserve"> </w:t>
      </w:r>
      <w:r w:rsidR="00EE681C">
        <w:rPr>
          <w:rFonts w:ascii="Calibri" w:eastAsia="Calibri" w:hAnsi="Calibri" w:cs="Calibri"/>
          <w:sz w:val="24"/>
          <w:szCs w:val="22"/>
          <w:lang w:eastAsia="en-US"/>
        </w:rPr>
        <w:t xml:space="preserve">factors </w:t>
      </w:r>
      <w:r w:rsidR="00C8245C" w:rsidRPr="00EA0BDA">
        <w:rPr>
          <w:rFonts w:ascii="Calibri" w:eastAsia="Calibri" w:hAnsi="Calibri" w:cs="Calibri"/>
          <w:sz w:val="24"/>
          <w:szCs w:val="22"/>
          <w:lang w:eastAsia="en-US"/>
        </w:rPr>
        <w:t>that we</w:t>
      </w:r>
      <w:r w:rsidRPr="00EA0BDA">
        <w:rPr>
          <w:rFonts w:ascii="Calibri" w:eastAsia="Calibri" w:hAnsi="Calibri" w:cs="Calibri"/>
          <w:sz w:val="24"/>
          <w:szCs w:val="22"/>
          <w:lang w:eastAsia="en-US"/>
        </w:rPr>
        <w:t xml:space="preserve"> may</w:t>
      </w:r>
      <w:r w:rsidR="00C8245C" w:rsidRPr="00EA0BDA">
        <w:rPr>
          <w:rFonts w:ascii="Calibri" w:eastAsia="Calibri" w:hAnsi="Calibri" w:cs="Calibri"/>
          <w:sz w:val="24"/>
          <w:szCs w:val="22"/>
          <w:lang w:eastAsia="en-US"/>
        </w:rPr>
        <w:t xml:space="preserve"> take into consideration</w:t>
      </w:r>
      <w:r w:rsidRPr="00EA0BDA">
        <w:rPr>
          <w:rFonts w:ascii="Calibri" w:eastAsia="Calibri" w:hAnsi="Calibri" w:cs="Calibri"/>
          <w:sz w:val="24"/>
          <w:szCs w:val="22"/>
          <w:lang w:eastAsia="en-US"/>
        </w:rPr>
        <w:t xml:space="preserve"> in a particular matter</w:t>
      </w:r>
      <w:r w:rsidR="00C8245C" w:rsidRPr="00EA0BDA">
        <w:rPr>
          <w:rFonts w:ascii="Calibri" w:eastAsia="Calibri" w:hAnsi="Calibri" w:cs="Calibri"/>
          <w:sz w:val="24"/>
          <w:szCs w:val="22"/>
          <w:lang w:eastAsia="en-US"/>
        </w:rPr>
        <w:t xml:space="preserve"> are published in our </w:t>
      </w:r>
      <w:r w:rsidRPr="00EA0BDA">
        <w:rPr>
          <w:rFonts w:ascii="Calibri" w:eastAsia="Calibri" w:hAnsi="Calibri" w:cs="Calibri"/>
          <w:sz w:val="24"/>
          <w:szCs w:val="22"/>
          <w:lang w:eastAsia="en-US"/>
        </w:rPr>
        <w:t xml:space="preserve">publicly available </w:t>
      </w:r>
      <w:r w:rsidR="00C8245C" w:rsidRPr="00EA0BDA">
        <w:rPr>
          <w:rFonts w:ascii="Calibri" w:eastAsia="Calibri" w:hAnsi="Calibri" w:cs="Calibri"/>
          <w:sz w:val="24"/>
          <w:szCs w:val="22"/>
          <w:lang w:eastAsia="en-US"/>
        </w:rPr>
        <w:t>Compliance and Enforcement Policy, and</w:t>
      </w:r>
      <w:r w:rsidRPr="00EA0BDA">
        <w:rPr>
          <w:rFonts w:ascii="Calibri" w:eastAsia="Calibri" w:hAnsi="Calibri" w:cs="Calibri"/>
          <w:sz w:val="24"/>
          <w:szCs w:val="22"/>
          <w:lang w:eastAsia="en-US"/>
        </w:rPr>
        <w:t xml:space="preserve"> </w:t>
      </w:r>
      <w:r w:rsidR="00C8245C" w:rsidRPr="00EA0BDA">
        <w:rPr>
          <w:rFonts w:ascii="Calibri" w:eastAsia="Calibri" w:hAnsi="Calibri" w:cs="Calibri"/>
          <w:sz w:val="24"/>
          <w:szCs w:val="22"/>
          <w:lang w:eastAsia="en-US"/>
        </w:rPr>
        <w:t>include</w:t>
      </w:r>
      <w:r w:rsidRPr="00EA0BDA">
        <w:rPr>
          <w:rFonts w:ascii="Calibri" w:eastAsia="Calibri" w:hAnsi="Calibri" w:cs="Calibri"/>
          <w:sz w:val="24"/>
          <w:szCs w:val="22"/>
          <w:lang w:eastAsia="en-US"/>
        </w:rPr>
        <w:t xml:space="preserve"> things like:</w:t>
      </w:r>
    </w:p>
    <w:p w14:paraId="1165DC59" w14:textId="2B73C4E0" w:rsidR="00A01F45" w:rsidRPr="00EA0BDA" w:rsidRDefault="00C8245C" w:rsidP="001D1C1C">
      <w:pPr>
        <w:pStyle w:val="ListParagraph"/>
        <w:numPr>
          <w:ilvl w:val="0"/>
          <w:numId w:val="8"/>
        </w:numPr>
        <w:spacing w:afterLines="60" w:after="144" w:line="360" w:lineRule="auto"/>
        <w:rPr>
          <w:sz w:val="24"/>
        </w:rPr>
      </w:pPr>
      <w:r w:rsidRPr="00EA0BDA">
        <w:rPr>
          <w:sz w:val="24"/>
        </w:rPr>
        <w:t>Whether the matter demonstrates a blatant disregard for the law, or repeat offending</w:t>
      </w:r>
      <w:r w:rsidR="005B048B" w:rsidRPr="00EA0BDA">
        <w:rPr>
          <w:sz w:val="24"/>
        </w:rPr>
        <w:t>;</w:t>
      </w:r>
    </w:p>
    <w:p w14:paraId="1874EBF5" w14:textId="4750D257" w:rsidR="00A01F45" w:rsidRPr="00EA0BDA" w:rsidRDefault="00A01F45" w:rsidP="001D1C1C">
      <w:pPr>
        <w:pStyle w:val="ListParagraph"/>
        <w:numPr>
          <w:ilvl w:val="0"/>
          <w:numId w:val="8"/>
        </w:numPr>
        <w:spacing w:afterLines="60" w:after="144" w:line="360" w:lineRule="auto"/>
        <w:rPr>
          <w:sz w:val="24"/>
        </w:rPr>
      </w:pPr>
      <w:r w:rsidRPr="00EA0BDA">
        <w:rPr>
          <w:sz w:val="24"/>
        </w:rPr>
        <w:t xml:space="preserve">The scale of the matter, and its impact </w:t>
      </w:r>
      <w:r w:rsidR="003D5EFE">
        <w:rPr>
          <w:sz w:val="24"/>
        </w:rPr>
        <w:t>on</w:t>
      </w:r>
      <w:r w:rsidRPr="00EA0BDA">
        <w:rPr>
          <w:sz w:val="24"/>
        </w:rPr>
        <w:t xml:space="preserve"> the workers or the community</w:t>
      </w:r>
      <w:r w:rsidR="005B048B" w:rsidRPr="00EA0BDA">
        <w:rPr>
          <w:sz w:val="24"/>
        </w:rPr>
        <w:t>;</w:t>
      </w:r>
    </w:p>
    <w:p w14:paraId="69C06494" w14:textId="7E43EA21" w:rsidR="00A01F45" w:rsidRPr="00EA0BDA" w:rsidRDefault="00EA0BDA" w:rsidP="001D1C1C">
      <w:pPr>
        <w:pStyle w:val="ListParagraph"/>
        <w:numPr>
          <w:ilvl w:val="0"/>
          <w:numId w:val="8"/>
        </w:numPr>
        <w:spacing w:afterLines="60" w:after="144" w:line="360" w:lineRule="auto"/>
        <w:rPr>
          <w:sz w:val="24"/>
        </w:rPr>
      </w:pPr>
      <w:r w:rsidRPr="00EA0BDA">
        <w:rPr>
          <w:sz w:val="24"/>
        </w:rPr>
        <w:t>W</w:t>
      </w:r>
      <w:r w:rsidR="00A01F45" w:rsidRPr="00EA0BDA">
        <w:rPr>
          <w:sz w:val="24"/>
        </w:rPr>
        <w:t>hether the employment relationship is ongoing, or how long ago the employment ended; and</w:t>
      </w:r>
    </w:p>
    <w:p w14:paraId="045F71D2" w14:textId="797EAA8A" w:rsidR="001D2EBF" w:rsidRPr="00EA0BDA" w:rsidRDefault="00A01F45" w:rsidP="001D1C1C">
      <w:pPr>
        <w:pStyle w:val="ListParagraph"/>
        <w:numPr>
          <w:ilvl w:val="0"/>
          <w:numId w:val="8"/>
        </w:numPr>
        <w:spacing w:afterLines="60" w:after="144" w:line="360" w:lineRule="auto"/>
        <w:rPr>
          <w:sz w:val="24"/>
        </w:rPr>
      </w:pPr>
      <w:r w:rsidRPr="00EA0BDA">
        <w:rPr>
          <w:sz w:val="24"/>
        </w:rPr>
        <w:t>The vulnerability of the workers</w:t>
      </w:r>
      <w:r w:rsidR="007434F4" w:rsidRPr="00EA0BDA">
        <w:rPr>
          <w:sz w:val="24"/>
        </w:rPr>
        <w:t xml:space="preserve"> involved. </w:t>
      </w:r>
    </w:p>
    <w:p w14:paraId="63B12528" w14:textId="34F3D536" w:rsidR="00AD29D8" w:rsidRPr="00EA0BDA" w:rsidRDefault="00AD29D8" w:rsidP="001D1C1C">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 xml:space="preserve">The FW Act provides the FWO with </w:t>
      </w:r>
      <w:r w:rsidR="00EE681C">
        <w:rPr>
          <w:rFonts w:ascii="Calibri" w:eastAsia="Calibri" w:hAnsi="Calibri" w:cs="Calibri"/>
          <w:sz w:val="24"/>
          <w:szCs w:val="22"/>
          <w:lang w:eastAsia="en-US"/>
        </w:rPr>
        <w:t>a number of</w:t>
      </w:r>
      <w:r w:rsidRPr="00EA0BDA">
        <w:rPr>
          <w:rFonts w:ascii="Calibri" w:eastAsia="Calibri" w:hAnsi="Calibri" w:cs="Calibri"/>
          <w:sz w:val="24"/>
          <w:szCs w:val="22"/>
          <w:lang w:eastAsia="en-US"/>
        </w:rPr>
        <w:t xml:space="preserve"> enforcement </w:t>
      </w:r>
      <w:r w:rsidR="00EE681C">
        <w:rPr>
          <w:rFonts w:ascii="Calibri" w:eastAsia="Calibri" w:hAnsi="Calibri" w:cs="Calibri"/>
          <w:sz w:val="24"/>
          <w:szCs w:val="22"/>
          <w:lang w:eastAsia="en-US"/>
        </w:rPr>
        <w:t>tools</w:t>
      </w:r>
      <w:r w:rsidRPr="00EA0BDA">
        <w:rPr>
          <w:rFonts w:ascii="Calibri" w:eastAsia="Calibri" w:hAnsi="Calibri" w:cs="Calibri"/>
          <w:sz w:val="24"/>
          <w:szCs w:val="22"/>
          <w:lang w:eastAsia="en-US"/>
        </w:rPr>
        <w:t xml:space="preserve"> to deal with </w:t>
      </w:r>
      <w:r w:rsidR="007434F4" w:rsidRPr="00EA0BDA">
        <w:rPr>
          <w:rFonts w:ascii="Calibri" w:eastAsia="Calibri" w:hAnsi="Calibri" w:cs="Calibri"/>
          <w:sz w:val="24"/>
          <w:szCs w:val="22"/>
          <w:lang w:eastAsia="en-US"/>
        </w:rPr>
        <w:t xml:space="preserve">less serious </w:t>
      </w:r>
      <w:r w:rsidRPr="00EA0BDA">
        <w:rPr>
          <w:rFonts w:ascii="Calibri" w:eastAsia="Calibri" w:hAnsi="Calibri" w:cs="Calibri"/>
          <w:sz w:val="24"/>
          <w:szCs w:val="22"/>
          <w:lang w:eastAsia="en-US"/>
        </w:rPr>
        <w:t xml:space="preserve">contraventions of the </w:t>
      </w:r>
      <w:r w:rsidR="001D1C1C">
        <w:rPr>
          <w:rFonts w:ascii="Calibri" w:eastAsia="Calibri" w:hAnsi="Calibri" w:cs="Calibri"/>
          <w:sz w:val="24"/>
          <w:szCs w:val="22"/>
          <w:lang w:eastAsia="en-US"/>
        </w:rPr>
        <w:t>FW</w:t>
      </w:r>
      <w:r w:rsidRPr="00EA0BDA">
        <w:rPr>
          <w:rFonts w:ascii="Calibri" w:eastAsia="Calibri" w:hAnsi="Calibri" w:cs="Calibri"/>
          <w:sz w:val="24"/>
          <w:szCs w:val="22"/>
          <w:lang w:eastAsia="en-US"/>
        </w:rPr>
        <w:t xml:space="preserve"> Act quickly and efficiently. These include</w:t>
      </w:r>
      <w:r w:rsidR="007434F4" w:rsidRPr="00EA0BDA">
        <w:rPr>
          <w:rFonts w:ascii="Calibri" w:eastAsia="Calibri" w:hAnsi="Calibri" w:cs="Calibri"/>
          <w:sz w:val="24"/>
          <w:szCs w:val="22"/>
          <w:lang w:eastAsia="en-US"/>
        </w:rPr>
        <w:t xml:space="preserve"> the issuing of </w:t>
      </w:r>
      <w:r w:rsidR="00C656AE">
        <w:rPr>
          <w:rFonts w:ascii="Calibri" w:eastAsia="Calibri" w:hAnsi="Calibri" w:cs="Calibri"/>
          <w:sz w:val="24"/>
          <w:szCs w:val="22"/>
          <w:lang w:eastAsia="en-US"/>
        </w:rPr>
        <w:t>i</w:t>
      </w:r>
      <w:r w:rsidR="007434F4" w:rsidRPr="00EA0BDA">
        <w:rPr>
          <w:rFonts w:ascii="Calibri" w:eastAsia="Calibri" w:hAnsi="Calibri" w:cs="Calibri"/>
          <w:sz w:val="24"/>
          <w:szCs w:val="22"/>
          <w:lang w:eastAsia="en-US"/>
        </w:rPr>
        <w:t xml:space="preserve">nfringement notices, contravention letters or compliance notices, </w:t>
      </w:r>
      <w:r w:rsidR="00C656AE">
        <w:rPr>
          <w:rFonts w:ascii="Calibri" w:eastAsia="Calibri" w:hAnsi="Calibri" w:cs="Calibri"/>
          <w:sz w:val="24"/>
          <w:szCs w:val="22"/>
          <w:lang w:eastAsia="en-US"/>
        </w:rPr>
        <w:t xml:space="preserve">which </w:t>
      </w:r>
      <w:r w:rsidR="007434F4" w:rsidRPr="00EA0BDA">
        <w:rPr>
          <w:rFonts w:ascii="Calibri" w:eastAsia="Calibri" w:hAnsi="Calibri" w:cs="Calibri"/>
          <w:sz w:val="24"/>
          <w:szCs w:val="22"/>
          <w:lang w:eastAsia="en-US"/>
        </w:rPr>
        <w:t>requir</w:t>
      </w:r>
      <w:r w:rsidR="00C656AE">
        <w:rPr>
          <w:rFonts w:ascii="Calibri" w:eastAsia="Calibri" w:hAnsi="Calibri" w:cs="Calibri"/>
          <w:sz w:val="24"/>
          <w:szCs w:val="22"/>
          <w:lang w:eastAsia="en-US"/>
        </w:rPr>
        <w:t>e</w:t>
      </w:r>
      <w:r w:rsidR="007434F4" w:rsidRPr="00EA0BDA">
        <w:rPr>
          <w:rFonts w:ascii="Calibri" w:eastAsia="Calibri" w:hAnsi="Calibri" w:cs="Calibri"/>
          <w:sz w:val="24"/>
          <w:szCs w:val="22"/>
          <w:lang w:eastAsia="en-US"/>
        </w:rPr>
        <w:t xml:space="preserve"> businesses to rectify the contravention that we have found.</w:t>
      </w:r>
    </w:p>
    <w:p w14:paraId="3407DEE1" w14:textId="3ABCD8F9" w:rsidR="001D1C1C" w:rsidRDefault="001D2EBF" w:rsidP="001D1C1C">
      <w:pPr>
        <w:spacing w:before="240" w:afterLines="60" w:after="144" w:line="360" w:lineRule="auto"/>
        <w:jc w:val="both"/>
        <w:rPr>
          <w:rFonts w:ascii="Calibri" w:eastAsia="Calibri" w:hAnsi="Calibri" w:cs="Calibri"/>
          <w:sz w:val="24"/>
          <w:szCs w:val="22"/>
          <w:lang w:eastAsia="en-US"/>
        </w:rPr>
      </w:pPr>
      <w:r w:rsidRPr="00C656AE">
        <w:rPr>
          <w:rFonts w:ascii="Calibri" w:eastAsia="Calibri" w:hAnsi="Calibri" w:cs="Calibri"/>
          <w:sz w:val="24"/>
          <w:szCs w:val="22"/>
          <w:lang w:eastAsia="en-US"/>
        </w:rPr>
        <w:t>For larger underpayments</w:t>
      </w:r>
      <w:r w:rsidR="007434F4" w:rsidRPr="00C656AE">
        <w:rPr>
          <w:rFonts w:ascii="Calibri" w:eastAsia="Calibri" w:hAnsi="Calibri" w:cs="Calibri"/>
          <w:sz w:val="24"/>
          <w:szCs w:val="22"/>
          <w:lang w:eastAsia="en-US"/>
        </w:rPr>
        <w:t xml:space="preserve"> or more substantial contraventions</w:t>
      </w:r>
      <w:r w:rsidRPr="00C656AE">
        <w:rPr>
          <w:rFonts w:ascii="Calibri" w:eastAsia="Calibri" w:hAnsi="Calibri" w:cs="Calibri"/>
          <w:sz w:val="24"/>
          <w:szCs w:val="22"/>
          <w:lang w:eastAsia="en-US"/>
        </w:rPr>
        <w:t>, we may consider entering into an</w:t>
      </w:r>
      <w:r w:rsidRPr="00EA0BDA">
        <w:rPr>
          <w:rFonts w:ascii="Calibri" w:eastAsia="Calibri" w:hAnsi="Calibri" w:cs="Calibri"/>
          <w:sz w:val="24"/>
          <w:szCs w:val="22"/>
          <w:lang w:eastAsia="en-US"/>
        </w:rPr>
        <w:t xml:space="preserve"> </w:t>
      </w:r>
      <w:r w:rsidR="00C656AE" w:rsidRPr="00C656AE">
        <w:rPr>
          <w:rFonts w:ascii="Calibri" w:eastAsia="Calibri" w:hAnsi="Calibri" w:cs="Calibri"/>
          <w:sz w:val="24"/>
          <w:szCs w:val="22"/>
          <w:lang w:eastAsia="en-US"/>
        </w:rPr>
        <w:t>e</w:t>
      </w:r>
      <w:r w:rsidRPr="00C656AE">
        <w:rPr>
          <w:rFonts w:ascii="Calibri" w:eastAsia="Calibri" w:hAnsi="Calibri" w:cs="Calibri"/>
          <w:sz w:val="24"/>
          <w:szCs w:val="22"/>
          <w:lang w:eastAsia="en-US"/>
        </w:rPr>
        <w:t xml:space="preserve">nforceable </w:t>
      </w:r>
      <w:r w:rsidR="00C656AE" w:rsidRPr="00C656AE">
        <w:rPr>
          <w:rFonts w:ascii="Calibri" w:eastAsia="Calibri" w:hAnsi="Calibri" w:cs="Calibri"/>
          <w:sz w:val="24"/>
          <w:szCs w:val="22"/>
          <w:lang w:eastAsia="en-US"/>
        </w:rPr>
        <w:t>u</w:t>
      </w:r>
      <w:r w:rsidRPr="00C656AE">
        <w:rPr>
          <w:rFonts w:ascii="Calibri" w:eastAsia="Calibri" w:hAnsi="Calibri" w:cs="Calibri"/>
          <w:sz w:val="24"/>
          <w:szCs w:val="22"/>
          <w:lang w:eastAsia="en-US"/>
        </w:rPr>
        <w:t>ndertaking with an entity</w:t>
      </w:r>
      <w:r w:rsidR="007434F4" w:rsidRPr="00C656AE">
        <w:rPr>
          <w:rFonts w:ascii="Calibri" w:eastAsia="Calibri" w:hAnsi="Calibri" w:cs="Calibri"/>
          <w:sz w:val="24"/>
          <w:szCs w:val="22"/>
          <w:lang w:eastAsia="en-US"/>
        </w:rPr>
        <w:t>,</w:t>
      </w:r>
      <w:r w:rsidRPr="00C656AE">
        <w:rPr>
          <w:rFonts w:ascii="Calibri" w:eastAsia="Calibri" w:hAnsi="Calibri" w:cs="Calibri"/>
          <w:sz w:val="24"/>
          <w:szCs w:val="22"/>
          <w:lang w:eastAsia="en-US"/>
        </w:rPr>
        <w:t xml:space="preserve"> or </w:t>
      </w:r>
      <w:r w:rsidR="007434F4" w:rsidRPr="00C656AE">
        <w:rPr>
          <w:rFonts w:ascii="Calibri" w:eastAsia="Calibri" w:hAnsi="Calibri" w:cs="Calibri"/>
          <w:sz w:val="24"/>
          <w:szCs w:val="22"/>
          <w:lang w:eastAsia="en-US"/>
        </w:rPr>
        <w:t>commencing</w:t>
      </w:r>
      <w:r w:rsidR="007434F4" w:rsidRPr="00EA0BDA">
        <w:rPr>
          <w:rFonts w:ascii="Calibri" w:eastAsia="Calibri" w:hAnsi="Calibri" w:cs="Calibri"/>
          <w:sz w:val="24"/>
          <w:szCs w:val="22"/>
          <w:lang w:eastAsia="en-US"/>
        </w:rPr>
        <w:t xml:space="preserve"> litigation</w:t>
      </w:r>
      <w:r w:rsidRPr="00EA0BDA">
        <w:rPr>
          <w:rFonts w:ascii="Calibri" w:eastAsia="Calibri" w:hAnsi="Calibri" w:cs="Calibri"/>
          <w:sz w:val="24"/>
          <w:szCs w:val="22"/>
          <w:lang w:eastAsia="en-US"/>
        </w:rPr>
        <w:t>.</w:t>
      </w:r>
    </w:p>
    <w:p w14:paraId="4A277924" w14:textId="3EE14488" w:rsidR="007434F4" w:rsidRPr="00EA0BDA" w:rsidRDefault="007434F4" w:rsidP="001D1C1C">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lastRenderedPageBreak/>
        <w:t xml:space="preserve">An </w:t>
      </w:r>
      <w:r w:rsidR="00C656AE">
        <w:rPr>
          <w:rFonts w:ascii="Calibri" w:eastAsia="Calibri" w:hAnsi="Calibri" w:cs="Calibri"/>
          <w:sz w:val="24"/>
          <w:szCs w:val="22"/>
          <w:lang w:eastAsia="en-US"/>
        </w:rPr>
        <w:t>e</w:t>
      </w:r>
      <w:r w:rsidRPr="00EA0BDA">
        <w:rPr>
          <w:rFonts w:ascii="Calibri" w:eastAsia="Calibri" w:hAnsi="Calibri" w:cs="Calibri"/>
          <w:sz w:val="24"/>
          <w:szCs w:val="22"/>
          <w:lang w:eastAsia="en-US"/>
        </w:rPr>
        <w:t xml:space="preserve">nforceable </w:t>
      </w:r>
      <w:r w:rsidR="00C656AE">
        <w:rPr>
          <w:rFonts w:ascii="Calibri" w:eastAsia="Calibri" w:hAnsi="Calibri" w:cs="Calibri"/>
          <w:sz w:val="24"/>
          <w:szCs w:val="22"/>
          <w:lang w:eastAsia="en-US"/>
        </w:rPr>
        <w:t>u</w:t>
      </w:r>
      <w:r w:rsidRPr="00EA0BDA">
        <w:rPr>
          <w:rFonts w:ascii="Calibri" w:eastAsia="Calibri" w:hAnsi="Calibri" w:cs="Calibri"/>
          <w:sz w:val="24"/>
          <w:szCs w:val="22"/>
          <w:lang w:eastAsia="en-US"/>
        </w:rPr>
        <w:t>ndertaking, or an EU</w:t>
      </w:r>
      <w:r w:rsidR="00EE681C">
        <w:rPr>
          <w:rFonts w:ascii="Calibri" w:eastAsia="Calibri" w:hAnsi="Calibri" w:cs="Calibri"/>
          <w:sz w:val="24"/>
          <w:szCs w:val="22"/>
          <w:lang w:eastAsia="en-US"/>
        </w:rPr>
        <w:t xml:space="preserve"> for short</w:t>
      </w:r>
      <w:r w:rsidRPr="00EA0BDA">
        <w:rPr>
          <w:rFonts w:ascii="Calibri" w:eastAsia="Calibri" w:hAnsi="Calibri" w:cs="Calibri"/>
          <w:sz w:val="24"/>
          <w:szCs w:val="22"/>
          <w:lang w:eastAsia="en-US"/>
        </w:rPr>
        <w:t xml:space="preserve">, is a written undertaking detailing the contravention and setting out what a party will do to rectify the contravention, </w:t>
      </w:r>
      <w:r w:rsidR="00C656AE">
        <w:rPr>
          <w:rFonts w:ascii="Calibri" w:eastAsia="Calibri" w:hAnsi="Calibri" w:cs="Calibri"/>
          <w:sz w:val="24"/>
          <w:szCs w:val="22"/>
          <w:lang w:eastAsia="en-US"/>
        </w:rPr>
        <w:t>as well as</w:t>
      </w:r>
      <w:r w:rsidRPr="00EA0BDA">
        <w:rPr>
          <w:rFonts w:ascii="Calibri" w:eastAsia="Calibri" w:hAnsi="Calibri" w:cs="Calibri"/>
          <w:sz w:val="24"/>
          <w:szCs w:val="22"/>
          <w:lang w:eastAsia="en-US"/>
        </w:rPr>
        <w:t xml:space="preserve"> any contrition payment that may be agreed during the course of resolving the matter. </w:t>
      </w:r>
      <w:r w:rsidR="008B5A85" w:rsidRPr="00AA763A">
        <w:rPr>
          <w:rFonts w:ascii="Calibri" w:eastAsia="Calibri" w:hAnsi="Calibri" w:cs="Calibri"/>
          <w:sz w:val="24"/>
          <w:szCs w:val="22"/>
          <w:lang w:eastAsia="en-US"/>
        </w:rPr>
        <w:t xml:space="preserve">If a person fails to comply with an EU, the FWO may commence proceedings in Court to seek orders directing the person to comply, </w:t>
      </w:r>
      <w:r w:rsidR="008A464B">
        <w:rPr>
          <w:rFonts w:ascii="Calibri" w:eastAsia="Calibri" w:hAnsi="Calibri" w:cs="Calibri"/>
          <w:sz w:val="24"/>
          <w:szCs w:val="22"/>
          <w:lang w:eastAsia="en-US"/>
        </w:rPr>
        <w:t>seeking</w:t>
      </w:r>
      <w:r w:rsidR="008B5A85" w:rsidRPr="00AA763A">
        <w:rPr>
          <w:rFonts w:ascii="Calibri" w:eastAsia="Calibri" w:hAnsi="Calibri" w:cs="Calibri"/>
          <w:sz w:val="24"/>
          <w:szCs w:val="22"/>
          <w:lang w:eastAsia="en-US"/>
        </w:rPr>
        <w:t xml:space="preserve"> compensation, or any other appropriate order.</w:t>
      </w:r>
      <w:r w:rsidR="001D1C1C">
        <w:rPr>
          <w:rFonts w:ascii="Calibri" w:eastAsia="Calibri" w:hAnsi="Calibri" w:cs="Calibri"/>
          <w:sz w:val="24"/>
          <w:szCs w:val="22"/>
          <w:lang w:eastAsia="en-US"/>
        </w:rPr>
        <w:t xml:space="preserve"> </w:t>
      </w:r>
      <w:r w:rsidR="00A54EB6" w:rsidRPr="00BE6EEE">
        <w:rPr>
          <w:rFonts w:ascii="Calibri" w:eastAsia="Calibri" w:hAnsi="Calibri" w:cs="Calibri"/>
          <w:sz w:val="24"/>
          <w:szCs w:val="22"/>
          <w:lang w:eastAsia="en-US"/>
        </w:rPr>
        <w:t xml:space="preserve">In 2020-2021, we entered into 19 separate EUs with employers, recovering $81.7 million </w:t>
      </w:r>
      <w:r w:rsidR="008B5A85">
        <w:rPr>
          <w:rFonts w:ascii="Calibri" w:eastAsia="Calibri" w:hAnsi="Calibri" w:cs="Calibri"/>
          <w:sz w:val="24"/>
          <w:szCs w:val="22"/>
          <w:lang w:eastAsia="en-US"/>
        </w:rPr>
        <w:t xml:space="preserve">in </w:t>
      </w:r>
      <w:r w:rsidR="00A54EB6" w:rsidRPr="00BE6EEE">
        <w:rPr>
          <w:rFonts w:ascii="Calibri" w:eastAsia="Calibri" w:hAnsi="Calibri" w:cs="Calibri"/>
          <w:sz w:val="24"/>
          <w:szCs w:val="22"/>
          <w:lang w:eastAsia="en-US"/>
        </w:rPr>
        <w:t>underpayments for workers.</w:t>
      </w:r>
    </w:p>
    <w:p w14:paraId="55E19D68" w14:textId="77777777" w:rsidR="001D1C1C" w:rsidRDefault="007434F4" w:rsidP="001D1C1C">
      <w:pPr>
        <w:spacing w:before="240" w:afterLines="60" w:after="144" w:line="360" w:lineRule="auto"/>
        <w:jc w:val="both"/>
        <w:rPr>
          <w:rFonts w:ascii="Calibri" w:eastAsia="Calibri" w:hAnsi="Calibri" w:cs="Calibri"/>
          <w:sz w:val="24"/>
          <w:szCs w:val="22"/>
          <w:lang w:eastAsia="en-US"/>
        </w:rPr>
      </w:pPr>
      <w:r w:rsidRPr="004C7D97">
        <w:rPr>
          <w:rFonts w:ascii="Calibri" w:eastAsia="Calibri" w:hAnsi="Calibri" w:cs="Calibri"/>
          <w:sz w:val="24"/>
          <w:szCs w:val="22"/>
          <w:lang w:eastAsia="en-US"/>
        </w:rPr>
        <w:t>A</w:t>
      </w:r>
      <w:r w:rsidR="00EA0BDA" w:rsidRPr="004C7D97">
        <w:rPr>
          <w:rFonts w:ascii="Calibri" w:eastAsia="Calibri" w:hAnsi="Calibri" w:cs="Calibri"/>
          <w:sz w:val="24"/>
          <w:szCs w:val="22"/>
          <w:lang w:eastAsia="en-US"/>
        </w:rPr>
        <w:t xml:space="preserve">n </w:t>
      </w:r>
      <w:r w:rsidRPr="004C7D97">
        <w:rPr>
          <w:rFonts w:ascii="Calibri" w:eastAsia="Calibri" w:hAnsi="Calibri" w:cs="Calibri"/>
          <w:sz w:val="24"/>
          <w:szCs w:val="22"/>
          <w:lang w:eastAsia="en-US"/>
        </w:rPr>
        <w:t>example of a recent</w:t>
      </w:r>
      <w:r w:rsidR="00AD29D8" w:rsidRPr="004C7D97">
        <w:rPr>
          <w:rFonts w:ascii="Calibri" w:eastAsia="Calibri" w:hAnsi="Calibri" w:cs="Calibri"/>
          <w:sz w:val="24"/>
          <w:szCs w:val="22"/>
          <w:lang w:eastAsia="en-US"/>
        </w:rPr>
        <w:t xml:space="preserve"> </w:t>
      </w:r>
      <w:r w:rsidRPr="004C7D97">
        <w:rPr>
          <w:rFonts w:ascii="Calibri" w:eastAsia="Calibri" w:hAnsi="Calibri" w:cs="Calibri"/>
          <w:sz w:val="24"/>
          <w:szCs w:val="22"/>
          <w:lang w:eastAsia="en-US"/>
        </w:rPr>
        <w:t>EU</w:t>
      </w:r>
      <w:r w:rsidR="00AD29D8" w:rsidRPr="004C7D97">
        <w:rPr>
          <w:rFonts w:ascii="Calibri" w:eastAsia="Calibri" w:hAnsi="Calibri" w:cs="Calibri"/>
          <w:sz w:val="24"/>
          <w:szCs w:val="22"/>
          <w:lang w:eastAsia="en-US"/>
        </w:rPr>
        <w:t xml:space="preserve"> </w:t>
      </w:r>
      <w:r w:rsidRPr="004C7D97">
        <w:rPr>
          <w:rFonts w:ascii="Calibri" w:eastAsia="Calibri" w:hAnsi="Calibri" w:cs="Calibri"/>
          <w:sz w:val="24"/>
          <w:szCs w:val="22"/>
          <w:lang w:eastAsia="en-US"/>
        </w:rPr>
        <w:t xml:space="preserve">we have entered into </w:t>
      </w:r>
      <w:r w:rsidR="00AD29D8" w:rsidRPr="004C7D97">
        <w:rPr>
          <w:rFonts w:ascii="Calibri" w:eastAsia="Calibri" w:hAnsi="Calibri" w:cs="Calibri"/>
          <w:sz w:val="24"/>
          <w:szCs w:val="22"/>
          <w:lang w:eastAsia="en-US"/>
        </w:rPr>
        <w:t>was with</w:t>
      </w:r>
      <w:r w:rsidR="0038231E" w:rsidRPr="004C7D97">
        <w:rPr>
          <w:rFonts w:ascii="Calibri" w:eastAsia="Calibri" w:hAnsi="Calibri" w:cs="Calibri"/>
          <w:sz w:val="24"/>
          <w:szCs w:val="22"/>
          <w:lang w:eastAsia="en-US"/>
        </w:rPr>
        <w:t xml:space="preserve"> ParaQuad</w:t>
      </w:r>
      <w:r w:rsidR="00AD29D8" w:rsidRPr="004C7D97">
        <w:rPr>
          <w:rFonts w:ascii="Calibri" w:eastAsia="Calibri" w:hAnsi="Calibri" w:cs="Calibri"/>
          <w:sz w:val="24"/>
          <w:szCs w:val="22"/>
          <w:lang w:eastAsia="en-US"/>
        </w:rPr>
        <w:t xml:space="preserve"> in December 2021.</w:t>
      </w:r>
      <w:r w:rsidR="00E25E4A" w:rsidRPr="004C7D97">
        <w:rPr>
          <w:rFonts w:ascii="Calibri" w:eastAsia="Calibri" w:hAnsi="Calibri" w:cs="Calibri"/>
          <w:sz w:val="24"/>
          <w:szCs w:val="22"/>
          <w:lang w:eastAsia="en-US"/>
        </w:rPr>
        <w:t xml:space="preserve"> ParaQuad is a large charity employing about 334 staff in the disability services sector, providing specialist clinical services, personal</w:t>
      </w:r>
      <w:r w:rsidR="00E25E4A" w:rsidRPr="00EA0BDA">
        <w:rPr>
          <w:rFonts w:ascii="Calibri" w:eastAsia="Calibri" w:hAnsi="Calibri" w:cs="Calibri"/>
          <w:sz w:val="24"/>
          <w:szCs w:val="22"/>
          <w:lang w:eastAsia="en-US"/>
        </w:rPr>
        <w:t xml:space="preserve"> care, telehealth and supported accommodation to people with paralysis and associated health conditions in NSW, the Northern Territory and Queensland.</w:t>
      </w:r>
      <w:r w:rsidR="001D1C1C">
        <w:rPr>
          <w:rFonts w:ascii="Calibri" w:eastAsia="Calibri" w:hAnsi="Calibri" w:cs="Calibri"/>
          <w:b/>
          <w:bCs/>
          <w:sz w:val="24"/>
          <w:szCs w:val="22"/>
          <w:lang w:eastAsia="en-US"/>
        </w:rPr>
        <w:t xml:space="preserve"> </w:t>
      </w:r>
      <w:r w:rsidR="007C2CBA" w:rsidRPr="00EA0BDA">
        <w:rPr>
          <w:rFonts w:ascii="Calibri" w:eastAsia="Calibri" w:hAnsi="Calibri" w:cs="Calibri"/>
          <w:sz w:val="24"/>
          <w:szCs w:val="22"/>
          <w:lang w:eastAsia="en-US"/>
        </w:rPr>
        <w:t xml:space="preserve">Prompted by a pay query, ParaQuad identified underpayments of a forklift allowance under the Paraplegic and Quadriplegic Association of NSW Collective Agreement 2009-2012. Following this issue being identified, </w:t>
      </w:r>
      <w:r w:rsidRPr="00EA0BDA">
        <w:rPr>
          <w:rFonts w:ascii="Calibri" w:eastAsia="Calibri" w:hAnsi="Calibri" w:cs="Calibri"/>
          <w:sz w:val="24"/>
          <w:szCs w:val="22"/>
          <w:lang w:eastAsia="en-US"/>
        </w:rPr>
        <w:t>ParaQuad’s</w:t>
      </w:r>
      <w:r w:rsidR="007C2CBA" w:rsidRPr="00EA0BDA">
        <w:rPr>
          <w:rFonts w:ascii="Calibri" w:eastAsia="Calibri" w:hAnsi="Calibri" w:cs="Calibri"/>
          <w:sz w:val="24"/>
          <w:szCs w:val="22"/>
          <w:lang w:eastAsia="en-US"/>
        </w:rPr>
        <w:t xml:space="preserve"> </w:t>
      </w:r>
      <w:r w:rsidRPr="00EA0BDA">
        <w:rPr>
          <w:rFonts w:ascii="Calibri" w:eastAsia="Calibri" w:hAnsi="Calibri" w:cs="Calibri"/>
          <w:sz w:val="24"/>
          <w:szCs w:val="22"/>
          <w:lang w:eastAsia="en-US"/>
        </w:rPr>
        <w:t>B</w:t>
      </w:r>
      <w:r w:rsidR="007C2CBA" w:rsidRPr="00EA0BDA">
        <w:rPr>
          <w:rFonts w:ascii="Calibri" w:eastAsia="Calibri" w:hAnsi="Calibri" w:cs="Calibri"/>
          <w:sz w:val="24"/>
          <w:szCs w:val="22"/>
          <w:lang w:eastAsia="en-US"/>
        </w:rPr>
        <w:t>oard endorsed a comprehensive review of employee entitlements relating to 1,137 current and former staff.</w:t>
      </w:r>
      <w:r w:rsidR="001D1C1C">
        <w:rPr>
          <w:rFonts w:ascii="Calibri" w:eastAsia="Calibri" w:hAnsi="Calibri" w:cs="Calibri"/>
          <w:b/>
          <w:bCs/>
          <w:sz w:val="24"/>
          <w:szCs w:val="22"/>
          <w:lang w:eastAsia="en-US"/>
        </w:rPr>
        <w:t xml:space="preserve"> </w:t>
      </w:r>
      <w:r w:rsidR="00FD5D48" w:rsidRPr="00EA0BDA">
        <w:rPr>
          <w:rFonts w:ascii="Calibri" w:eastAsia="Calibri" w:hAnsi="Calibri" w:cs="Calibri"/>
          <w:sz w:val="24"/>
          <w:szCs w:val="22"/>
          <w:lang w:eastAsia="en-US"/>
        </w:rPr>
        <w:t>External consultants who conducted the review found minimum pay rates were not applied correctly for employees covered by several awards relevant to ParaQuad staff.</w:t>
      </w:r>
    </w:p>
    <w:p w14:paraId="7F80D4C2" w14:textId="76DE0C2F" w:rsidR="00EE681C" w:rsidRPr="00AB1B2E" w:rsidRDefault="007C2CBA" w:rsidP="001D1C1C">
      <w:pPr>
        <w:spacing w:before="240" w:afterLines="60" w:after="144" w:line="360" w:lineRule="auto"/>
        <w:jc w:val="both"/>
        <w:rPr>
          <w:rFonts w:ascii="Calibri" w:eastAsia="Calibri" w:hAnsi="Calibri" w:cs="Calibri"/>
          <w:b/>
          <w:bCs/>
          <w:sz w:val="24"/>
          <w:szCs w:val="22"/>
          <w:lang w:eastAsia="en-US"/>
        </w:rPr>
      </w:pPr>
      <w:r w:rsidRPr="00EA0BDA">
        <w:rPr>
          <w:rFonts w:ascii="Calibri" w:eastAsia="Calibri" w:hAnsi="Calibri" w:cs="Calibri"/>
          <w:sz w:val="24"/>
          <w:szCs w:val="22"/>
          <w:lang w:eastAsia="en-US"/>
        </w:rPr>
        <w:t>After self-reporting the underpayment to the FWO in November 2020, Para</w:t>
      </w:r>
      <w:r w:rsidR="003D5EFE">
        <w:rPr>
          <w:rFonts w:ascii="Calibri" w:eastAsia="Calibri" w:hAnsi="Calibri" w:cs="Calibri"/>
          <w:sz w:val="24"/>
          <w:szCs w:val="22"/>
          <w:lang w:eastAsia="en-US"/>
        </w:rPr>
        <w:t>Q</w:t>
      </w:r>
      <w:r w:rsidRPr="00EA0BDA">
        <w:rPr>
          <w:rFonts w:ascii="Calibri" w:eastAsia="Calibri" w:hAnsi="Calibri" w:cs="Calibri"/>
          <w:sz w:val="24"/>
          <w:szCs w:val="22"/>
          <w:lang w:eastAsia="en-US"/>
        </w:rPr>
        <w:t xml:space="preserve">uad signed an </w:t>
      </w:r>
      <w:r w:rsidR="007434F4" w:rsidRPr="00EA0BDA">
        <w:rPr>
          <w:rFonts w:ascii="Calibri" w:eastAsia="Calibri" w:hAnsi="Calibri" w:cs="Calibri"/>
          <w:sz w:val="24"/>
          <w:szCs w:val="22"/>
          <w:lang w:eastAsia="en-US"/>
        </w:rPr>
        <w:t>EU</w:t>
      </w:r>
      <w:r w:rsidRPr="00EA0BDA">
        <w:rPr>
          <w:rFonts w:ascii="Calibri" w:eastAsia="Calibri" w:hAnsi="Calibri" w:cs="Calibri"/>
          <w:sz w:val="24"/>
          <w:szCs w:val="22"/>
          <w:lang w:eastAsia="en-US"/>
        </w:rPr>
        <w:t xml:space="preserve"> with the FWO</w:t>
      </w:r>
      <w:r w:rsidR="007434F4" w:rsidRPr="00EA0BDA">
        <w:rPr>
          <w:rFonts w:ascii="Calibri" w:eastAsia="Calibri" w:hAnsi="Calibri" w:cs="Calibri"/>
          <w:sz w:val="24"/>
          <w:szCs w:val="22"/>
          <w:lang w:eastAsia="en-US"/>
        </w:rPr>
        <w:t>,</w:t>
      </w:r>
      <w:r w:rsidRPr="00EA0BDA">
        <w:rPr>
          <w:rFonts w:ascii="Calibri" w:eastAsia="Calibri" w:hAnsi="Calibri" w:cs="Calibri"/>
          <w:sz w:val="24"/>
          <w:szCs w:val="22"/>
          <w:lang w:eastAsia="en-US"/>
        </w:rPr>
        <w:t xml:space="preserve"> </w:t>
      </w:r>
      <w:r w:rsidR="007434F4" w:rsidRPr="00EA0BDA">
        <w:rPr>
          <w:rFonts w:ascii="Calibri" w:eastAsia="Calibri" w:hAnsi="Calibri" w:cs="Calibri"/>
          <w:sz w:val="24"/>
          <w:szCs w:val="22"/>
          <w:lang w:eastAsia="en-US"/>
        </w:rPr>
        <w:t>committing to fully rectify underpayments totalling $763,000. In this case, an EU was appropriate because of the employer’s clear willingness to remedy the issue as well as their willingness to ensure future compliance.</w:t>
      </w:r>
      <w:r w:rsidR="00F12C10">
        <w:rPr>
          <w:rFonts w:ascii="Calibri" w:eastAsia="Calibri" w:hAnsi="Calibri" w:cs="Calibri"/>
          <w:sz w:val="24"/>
          <w:szCs w:val="22"/>
          <w:lang w:eastAsia="en-US"/>
        </w:rPr>
        <w:t xml:space="preserve"> </w:t>
      </w:r>
      <w:r w:rsidR="007434F4" w:rsidRPr="00EA0BDA">
        <w:rPr>
          <w:rFonts w:ascii="Calibri" w:eastAsia="Calibri" w:hAnsi="Calibri" w:cs="Calibri"/>
          <w:sz w:val="24"/>
          <w:szCs w:val="22"/>
          <w:lang w:eastAsia="en-US"/>
        </w:rPr>
        <w:t xml:space="preserve">Also, under the </w:t>
      </w:r>
      <w:r w:rsidR="003D5EFE">
        <w:rPr>
          <w:rFonts w:ascii="Calibri" w:eastAsia="Calibri" w:hAnsi="Calibri" w:cs="Calibri"/>
          <w:sz w:val="24"/>
          <w:szCs w:val="22"/>
          <w:lang w:eastAsia="en-US"/>
        </w:rPr>
        <w:t>EU</w:t>
      </w:r>
      <w:r w:rsidR="007434F4" w:rsidRPr="00EA0BDA">
        <w:rPr>
          <w:rFonts w:ascii="Calibri" w:eastAsia="Calibri" w:hAnsi="Calibri" w:cs="Calibri"/>
          <w:sz w:val="24"/>
          <w:szCs w:val="22"/>
          <w:lang w:eastAsia="en-US"/>
        </w:rPr>
        <w:t>, ParaQuad committed to implementing stringent measures going forward, including engaging an independent auditor at certain junctures to ensure future compliance. The organisation also had to publish a notice about its breaches on its website.</w:t>
      </w:r>
      <w:r w:rsidR="00681FC3">
        <w:rPr>
          <w:rFonts w:ascii="Calibri" w:eastAsia="Calibri" w:hAnsi="Calibri" w:cs="Calibri"/>
          <w:sz w:val="24"/>
          <w:szCs w:val="22"/>
          <w:lang w:eastAsia="en-US"/>
        </w:rPr>
        <w:t xml:space="preserve"> As usual, we published a media release upon the signing of the EU.</w:t>
      </w:r>
      <w:r w:rsidR="00AB1B2E">
        <w:rPr>
          <w:rFonts w:ascii="Calibri" w:eastAsia="Calibri" w:hAnsi="Calibri" w:cs="Calibri"/>
          <w:b/>
          <w:bCs/>
          <w:sz w:val="24"/>
          <w:szCs w:val="22"/>
          <w:lang w:eastAsia="en-US"/>
        </w:rPr>
        <w:t xml:space="preserve"> </w:t>
      </w:r>
      <w:r w:rsidR="00EE681C">
        <w:rPr>
          <w:rFonts w:ascii="Calibri" w:eastAsia="Calibri" w:hAnsi="Calibri" w:cs="Calibri"/>
          <w:sz w:val="24"/>
          <w:szCs w:val="22"/>
          <w:lang w:eastAsia="en-US"/>
        </w:rPr>
        <w:t xml:space="preserve">In this case, by working diligently to resolve the matter to our satisfaction, the employer avoided </w:t>
      </w:r>
      <w:r w:rsidR="003D5EFE">
        <w:rPr>
          <w:rFonts w:ascii="Calibri" w:eastAsia="Calibri" w:hAnsi="Calibri" w:cs="Calibri"/>
          <w:sz w:val="24"/>
          <w:szCs w:val="22"/>
          <w:lang w:eastAsia="en-US"/>
        </w:rPr>
        <w:t>ending up in court over the underpayments</w:t>
      </w:r>
      <w:r w:rsidR="00EE681C">
        <w:rPr>
          <w:rFonts w:ascii="Calibri" w:eastAsia="Calibri" w:hAnsi="Calibri" w:cs="Calibri"/>
          <w:sz w:val="24"/>
          <w:szCs w:val="22"/>
          <w:lang w:eastAsia="en-US"/>
        </w:rPr>
        <w:t xml:space="preserve">. </w:t>
      </w:r>
    </w:p>
    <w:p w14:paraId="690FF04F" w14:textId="33B22D39" w:rsidR="007434F4" w:rsidRDefault="007434F4" w:rsidP="00AB1B2E">
      <w:pPr>
        <w:spacing w:before="240" w:afterLines="60" w:after="144" w:line="360" w:lineRule="auto"/>
        <w:jc w:val="both"/>
        <w:rPr>
          <w:rFonts w:ascii="Calibri" w:eastAsia="Calibri" w:hAnsi="Calibri" w:cs="Calibri"/>
          <w:sz w:val="24"/>
          <w:szCs w:val="22"/>
          <w:lang w:eastAsia="en-US"/>
        </w:rPr>
      </w:pPr>
      <w:r w:rsidRPr="00626373">
        <w:rPr>
          <w:rFonts w:ascii="Calibri" w:eastAsia="Calibri" w:hAnsi="Calibri" w:cs="Calibri"/>
          <w:sz w:val="24"/>
          <w:szCs w:val="22"/>
          <w:lang w:eastAsia="en-US"/>
        </w:rPr>
        <w:t>We</w:t>
      </w:r>
      <w:r w:rsidR="003D5EFE" w:rsidRPr="00626373">
        <w:rPr>
          <w:rFonts w:ascii="Calibri" w:eastAsia="Calibri" w:hAnsi="Calibri" w:cs="Calibri"/>
          <w:sz w:val="24"/>
          <w:szCs w:val="22"/>
          <w:lang w:eastAsia="en-US"/>
        </w:rPr>
        <w:t xml:space="preserve"> </w:t>
      </w:r>
      <w:r w:rsidRPr="00626373">
        <w:rPr>
          <w:rFonts w:ascii="Calibri" w:eastAsia="Calibri" w:hAnsi="Calibri" w:cs="Calibri"/>
          <w:sz w:val="24"/>
          <w:szCs w:val="22"/>
          <w:lang w:eastAsia="en-US"/>
        </w:rPr>
        <w:t>reserve litigation for matters at the more serious end of the spectrum. We are more likely</w:t>
      </w:r>
      <w:r w:rsidRPr="00EA0BDA">
        <w:rPr>
          <w:rFonts w:ascii="Calibri" w:eastAsia="Calibri" w:hAnsi="Calibri" w:cs="Calibri"/>
          <w:sz w:val="24"/>
          <w:szCs w:val="22"/>
          <w:lang w:eastAsia="en-US"/>
        </w:rPr>
        <w:t xml:space="preserve"> to litigate in cases involving employers who have deliberately or repeatedly contravened the </w:t>
      </w:r>
      <w:r w:rsidR="00F12C10">
        <w:rPr>
          <w:rFonts w:ascii="Calibri" w:eastAsia="Calibri" w:hAnsi="Calibri" w:cs="Calibri"/>
          <w:sz w:val="24"/>
          <w:szCs w:val="22"/>
          <w:lang w:eastAsia="en-US"/>
        </w:rPr>
        <w:t>FW A</w:t>
      </w:r>
      <w:r w:rsidRPr="00EA0BDA">
        <w:rPr>
          <w:rFonts w:ascii="Calibri" w:eastAsia="Calibri" w:hAnsi="Calibri" w:cs="Calibri"/>
          <w:sz w:val="24"/>
          <w:szCs w:val="22"/>
          <w:lang w:eastAsia="en-US"/>
        </w:rPr>
        <w:t xml:space="preserve">ct or have failed to cooperate with the FWO and have not fixed contraventions after being given </w:t>
      </w:r>
      <w:r w:rsidRPr="00EA0BDA">
        <w:rPr>
          <w:rFonts w:ascii="Calibri" w:eastAsia="Calibri" w:hAnsi="Calibri" w:cs="Calibri"/>
          <w:sz w:val="24"/>
          <w:szCs w:val="22"/>
          <w:lang w:eastAsia="en-US"/>
        </w:rPr>
        <w:lastRenderedPageBreak/>
        <w:t>the opportunity to do so</w:t>
      </w:r>
      <w:r w:rsidR="00431876">
        <w:rPr>
          <w:rFonts w:ascii="Calibri" w:eastAsia="Calibri" w:hAnsi="Calibri" w:cs="Calibri"/>
          <w:sz w:val="24"/>
          <w:szCs w:val="22"/>
          <w:lang w:eastAsia="en-US"/>
        </w:rPr>
        <w:t xml:space="preserve">, particularly where businesses have not complied with a </w:t>
      </w:r>
      <w:r w:rsidR="00626373">
        <w:rPr>
          <w:rFonts w:ascii="Calibri" w:eastAsia="Calibri" w:hAnsi="Calibri" w:cs="Calibri"/>
          <w:sz w:val="24"/>
          <w:szCs w:val="22"/>
          <w:lang w:eastAsia="en-US"/>
        </w:rPr>
        <w:t>c</w:t>
      </w:r>
      <w:r w:rsidR="00431876">
        <w:rPr>
          <w:rFonts w:ascii="Calibri" w:eastAsia="Calibri" w:hAnsi="Calibri" w:cs="Calibri"/>
          <w:sz w:val="24"/>
          <w:szCs w:val="22"/>
          <w:lang w:eastAsia="en-US"/>
        </w:rPr>
        <w:t xml:space="preserve">ompliance </w:t>
      </w:r>
      <w:r w:rsidR="00626373">
        <w:rPr>
          <w:rFonts w:ascii="Calibri" w:eastAsia="Calibri" w:hAnsi="Calibri" w:cs="Calibri"/>
          <w:sz w:val="24"/>
          <w:szCs w:val="22"/>
          <w:lang w:eastAsia="en-US"/>
        </w:rPr>
        <w:t>n</w:t>
      </w:r>
      <w:r w:rsidR="00431876">
        <w:rPr>
          <w:rFonts w:ascii="Calibri" w:eastAsia="Calibri" w:hAnsi="Calibri" w:cs="Calibri"/>
          <w:sz w:val="24"/>
          <w:szCs w:val="22"/>
          <w:lang w:eastAsia="en-US"/>
        </w:rPr>
        <w:t>otice.</w:t>
      </w:r>
    </w:p>
    <w:p w14:paraId="355D7491" w14:textId="0457239F" w:rsidR="00DF28DE" w:rsidRPr="00E32300" w:rsidRDefault="00DF28DE" w:rsidP="00AB1B2E">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We have been steadily increasing our use </w:t>
      </w:r>
      <w:r w:rsidRPr="00626373">
        <w:rPr>
          <w:rFonts w:ascii="Calibri" w:eastAsia="Calibri" w:hAnsi="Calibri" w:cs="Calibri"/>
          <w:sz w:val="24"/>
          <w:szCs w:val="22"/>
          <w:lang w:eastAsia="en-US"/>
        </w:rPr>
        <w:t xml:space="preserve">of </w:t>
      </w:r>
      <w:r w:rsidR="00626373">
        <w:rPr>
          <w:rFonts w:ascii="Calibri" w:eastAsia="Calibri" w:hAnsi="Calibri" w:cs="Calibri"/>
          <w:sz w:val="24"/>
          <w:szCs w:val="22"/>
          <w:lang w:eastAsia="en-US"/>
        </w:rPr>
        <w:t>c</w:t>
      </w:r>
      <w:r w:rsidRPr="00626373">
        <w:rPr>
          <w:rFonts w:ascii="Calibri" w:eastAsia="Calibri" w:hAnsi="Calibri" w:cs="Calibri"/>
          <w:sz w:val="24"/>
          <w:szCs w:val="22"/>
          <w:lang w:eastAsia="en-US"/>
        </w:rPr>
        <w:t xml:space="preserve">ompliance </w:t>
      </w:r>
      <w:r w:rsidR="00626373">
        <w:rPr>
          <w:rFonts w:ascii="Calibri" w:eastAsia="Calibri" w:hAnsi="Calibri" w:cs="Calibri"/>
          <w:sz w:val="24"/>
          <w:szCs w:val="22"/>
          <w:lang w:eastAsia="en-US"/>
        </w:rPr>
        <w:t>n</w:t>
      </w:r>
      <w:r w:rsidRPr="00626373">
        <w:rPr>
          <w:rFonts w:ascii="Calibri" w:eastAsia="Calibri" w:hAnsi="Calibri" w:cs="Calibri"/>
          <w:sz w:val="24"/>
          <w:szCs w:val="22"/>
          <w:lang w:eastAsia="en-US"/>
        </w:rPr>
        <w:t>otices</w:t>
      </w:r>
      <w:r w:rsidR="00626373">
        <w:rPr>
          <w:rFonts w:ascii="Calibri" w:eastAsia="Calibri" w:hAnsi="Calibri" w:cs="Calibri"/>
          <w:sz w:val="24"/>
          <w:szCs w:val="22"/>
          <w:lang w:eastAsia="en-US"/>
        </w:rPr>
        <w:t>, which are</w:t>
      </w:r>
      <w:r w:rsidRPr="00626373">
        <w:rPr>
          <w:rFonts w:ascii="Calibri" w:eastAsia="Calibri" w:hAnsi="Calibri" w:cs="Calibri"/>
          <w:sz w:val="24"/>
          <w:szCs w:val="22"/>
          <w:lang w:eastAsia="en-US"/>
        </w:rPr>
        <w:t xml:space="preserve"> now our default tool for routine wage underpayment matters. In 2020–21, we issued 2,025 </w:t>
      </w:r>
      <w:r w:rsidR="00626373">
        <w:rPr>
          <w:rFonts w:ascii="Calibri" w:eastAsia="Calibri" w:hAnsi="Calibri" w:cs="Calibri"/>
          <w:sz w:val="24"/>
          <w:szCs w:val="22"/>
          <w:lang w:eastAsia="en-US"/>
        </w:rPr>
        <w:t>c</w:t>
      </w:r>
      <w:r w:rsidRPr="00626373">
        <w:rPr>
          <w:rFonts w:ascii="Calibri" w:eastAsia="Calibri" w:hAnsi="Calibri" w:cs="Calibri"/>
          <w:sz w:val="24"/>
          <w:szCs w:val="22"/>
          <w:lang w:eastAsia="en-US"/>
        </w:rPr>
        <w:t>ompliance</w:t>
      </w:r>
      <w:r w:rsidRPr="00DF28DE">
        <w:rPr>
          <w:rFonts w:ascii="Calibri" w:eastAsia="Calibri" w:hAnsi="Calibri" w:cs="Calibri"/>
          <w:sz w:val="24"/>
          <w:szCs w:val="22"/>
          <w:lang w:eastAsia="en-US"/>
        </w:rPr>
        <w:t xml:space="preserve"> </w:t>
      </w:r>
      <w:r w:rsidR="00626373">
        <w:rPr>
          <w:rFonts w:ascii="Calibri" w:eastAsia="Calibri" w:hAnsi="Calibri" w:cs="Calibri"/>
          <w:sz w:val="24"/>
          <w:szCs w:val="22"/>
          <w:lang w:eastAsia="en-US"/>
        </w:rPr>
        <w:t>n</w:t>
      </w:r>
      <w:r w:rsidRPr="00DF28DE">
        <w:rPr>
          <w:rFonts w:ascii="Calibri" w:eastAsia="Calibri" w:hAnsi="Calibri" w:cs="Calibri"/>
          <w:sz w:val="24"/>
          <w:szCs w:val="22"/>
          <w:lang w:eastAsia="en-US"/>
        </w:rPr>
        <w:t>otices and recovered more than $16.5 million in unpaid wages using this tool</w:t>
      </w:r>
      <w:r w:rsidR="005C0F1E">
        <w:rPr>
          <w:rFonts w:ascii="Calibri" w:eastAsia="Calibri" w:hAnsi="Calibri" w:cs="Calibri"/>
          <w:sz w:val="24"/>
          <w:szCs w:val="22"/>
          <w:lang w:eastAsia="en-US"/>
        </w:rPr>
        <w:t>; we</w:t>
      </w:r>
      <w:r>
        <w:rPr>
          <w:rFonts w:ascii="Calibri" w:eastAsia="Calibri" w:hAnsi="Calibri" w:cs="Calibri"/>
          <w:sz w:val="24"/>
          <w:szCs w:val="22"/>
          <w:lang w:eastAsia="en-US"/>
        </w:rPr>
        <w:t xml:space="preserve"> will </w:t>
      </w:r>
      <w:r w:rsidR="00E32300">
        <w:rPr>
          <w:rFonts w:ascii="Calibri" w:eastAsia="Calibri" w:hAnsi="Calibri" w:cs="Calibri"/>
          <w:sz w:val="24"/>
          <w:szCs w:val="22"/>
          <w:lang w:eastAsia="en-US"/>
        </w:rPr>
        <w:t>eclipse</w:t>
      </w:r>
      <w:r>
        <w:rPr>
          <w:rFonts w:ascii="Calibri" w:eastAsia="Calibri" w:hAnsi="Calibri" w:cs="Calibri"/>
          <w:sz w:val="24"/>
          <w:szCs w:val="22"/>
          <w:lang w:eastAsia="en-US"/>
        </w:rPr>
        <w:t xml:space="preserve"> those results this</w:t>
      </w:r>
      <w:r w:rsidR="005C0F1E">
        <w:rPr>
          <w:rFonts w:ascii="Calibri" w:eastAsia="Calibri" w:hAnsi="Calibri" w:cs="Calibri"/>
          <w:sz w:val="24"/>
          <w:szCs w:val="22"/>
          <w:lang w:eastAsia="en-US"/>
        </w:rPr>
        <w:t xml:space="preserve"> financial</w:t>
      </w:r>
      <w:r>
        <w:rPr>
          <w:rFonts w:ascii="Calibri" w:eastAsia="Calibri" w:hAnsi="Calibri" w:cs="Calibri"/>
          <w:sz w:val="24"/>
          <w:szCs w:val="22"/>
          <w:lang w:eastAsia="en-US"/>
        </w:rPr>
        <w:t xml:space="preserve"> year.</w:t>
      </w:r>
      <w:r w:rsidRPr="00DF28DE">
        <w:rPr>
          <w:rFonts w:ascii="Calibri" w:eastAsia="Calibri" w:hAnsi="Calibri" w:cs="Calibri"/>
          <w:sz w:val="24"/>
          <w:szCs w:val="22"/>
          <w:lang w:eastAsia="en-US"/>
        </w:rPr>
        <w:t xml:space="preserve"> To illustrate the impact of this change, in 2017-18 we issued 220 </w:t>
      </w:r>
      <w:r w:rsidR="005C0F1E">
        <w:rPr>
          <w:rFonts w:ascii="Calibri" w:eastAsia="Calibri" w:hAnsi="Calibri" w:cs="Calibri"/>
          <w:sz w:val="24"/>
          <w:szCs w:val="22"/>
          <w:lang w:eastAsia="en-US"/>
        </w:rPr>
        <w:t>c</w:t>
      </w:r>
      <w:r w:rsidRPr="00DF28DE">
        <w:rPr>
          <w:rFonts w:ascii="Calibri" w:eastAsia="Calibri" w:hAnsi="Calibri" w:cs="Calibri"/>
          <w:sz w:val="24"/>
          <w:szCs w:val="22"/>
          <w:lang w:eastAsia="en-US"/>
        </w:rPr>
        <w:t xml:space="preserve">ompliance </w:t>
      </w:r>
      <w:r w:rsidR="005C0F1E">
        <w:rPr>
          <w:rFonts w:ascii="Calibri" w:eastAsia="Calibri" w:hAnsi="Calibri" w:cs="Calibri"/>
          <w:sz w:val="24"/>
          <w:szCs w:val="22"/>
          <w:lang w:eastAsia="en-US"/>
        </w:rPr>
        <w:t>n</w:t>
      </w:r>
      <w:r w:rsidRPr="00DF28DE">
        <w:rPr>
          <w:rFonts w:ascii="Calibri" w:eastAsia="Calibri" w:hAnsi="Calibri" w:cs="Calibri"/>
          <w:sz w:val="24"/>
          <w:szCs w:val="22"/>
          <w:lang w:eastAsia="en-US"/>
        </w:rPr>
        <w:t>otices and recovered $950,000.</w:t>
      </w:r>
    </w:p>
    <w:p w14:paraId="2AB20133" w14:textId="3A4716A4" w:rsidR="00E32300" w:rsidRDefault="00DF28DE" w:rsidP="00AB1B2E">
      <w:pPr>
        <w:spacing w:before="240" w:afterLines="60" w:after="144" w:line="360" w:lineRule="auto"/>
        <w:jc w:val="both"/>
        <w:rPr>
          <w:rFonts w:ascii="Calibri" w:eastAsia="Calibri" w:hAnsi="Calibri" w:cs="Calibri"/>
          <w:sz w:val="24"/>
          <w:szCs w:val="22"/>
          <w:lang w:eastAsia="en-US"/>
        </w:rPr>
      </w:pPr>
      <w:r w:rsidRPr="00DF28DE">
        <w:rPr>
          <w:rFonts w:ascii="Calibri" w:eastAsia="Calibri" w:hAnsi="Calibri" w:cs="Calibri"/>
          <w:sz w:val="24"/>
          <w:szCs w:val="22"/>
          <w:lang w:eastAsia="en-US"/>
        </w:rPr>
        <w:t xml:space="preserve">Compliance </w:t>
      </w:r>
      <w:r w:rsidR="005C0F1E">
        <w:rPr>
          <w:rFonts w:ascii="Calibri" w:eastAsia="Calibri" w:hAnsi="Calibri" w:cs="Calibri"/>
          <w:sz w:val="24"/>
          <w:szCs w:val="22"/>
          <w:lang w:eastAsia="en-US"/>
        </w:rPr>
        <w:t>n</w:t>
      </w:r>
      <w:r w:rsidRPr="00DF28DE">
        <w:rPr>
          <w:rFonts w:ascii="Calibri" w:eastAsia="Calibri" w:hAnsi="Calibri" w:cs="Calibri"/>
          <w:sz w:val="24"/>
          <w:szCs w:val="22"/>
          <w:lang w:eastAsia="en-US"/>
        </w:rPr>
        <w:t xml:space="preserve">otices </w:t>
      </w:r>
      <w:r w:rsidR="0053478C">
        <w:rPr>
          <w:rFonts w:ascii="Calibri" w:eastAsia="Calibri" w:hAnsi="Calibri" w:cs="Calibri"/>
          <w:sz w:val="24"/>
          <w:szCs w:val="22"/>
          <w:lang w:eastAsia="en-US"/>
        </w:rPr>
        <w:t xml:space="preserve">are actually good news for small businesses </w:t>
      </w:r>
      <w:r w:rsidR="005C0F1E">
        <w:rPr>
          <w:rFonts w:ascii="Calibri" w:eastAsia="Calibri" w:hAnsi="Calibri" w:cs="Calibri"/>
          <w:sz w:val="24"/>
          <w:szCs w:val="22"/>
          <w:lang w:eastAsia="en-US"/>
        </w:rPr>
        <w:t>as</w:t>
      </w:r>
      <w:r w:rsidR="0053478C">
        <w:rPr>
          <w:rFonts w:ascii="Calibri" w:eastAsia="Calibri" w:hAnsi="Calibri" w:cs="Calibri"/>
          <w:sz w:val="24"/>
          <w:szCs w:val="22"/>
          <w:lang w:eastAsia="en-US"/>
        </w:rPr>
        <w:t xml:space="preserve"> they </w:t>
      </w:r>
      <w:r w:rsidRPr="00DF28DE">
        <w:rPr>
          <w:rFonts w:ascii="Calibri" w:eastAsia="Calibri" w:hAnsi="Calibri" w:cs="Calibri"/>
          <w:sz w:val="24"/>
          <w:szCs w:val="22"/>
          <w:lang w:eastAsia="en-US"/>
        </w:rPr>
        <w:t xml:space="preserve">give businesses a chance to make things right with their affected employees without receiving an additional penalty. If an employer complies, there is no longer a </w:t>
      </w:r>
      <w:r w:rsidR="00F12C10">
        <w:rPr>
          <w:rFonts w:ascii="Calibri" w:eastAsia="Calibri" w:hAnsi="Calibri" w:cs="Calibri"/>
          <w:sz w:val="24"/>
          <w:szCs w:val="22"/>
          <w:lang w:eastAsia="en-US"/>
        </w:rPr>
        <w:t>contravention</w:t>
      </w:r>
      <w:r w:rsidRPr="00DF28DE">
        <w:rPr>
          <w:rFonts w:ascii="Calibri" w:eastAsia="Calibri" w:hAnsi="Calibri" w:cs="Calibri"/>
          <w:sz w:val="24"/>
          <w:szCs w:val="22"/>
          <w:lang w:eastAsia="en-US"/>
        </w:rPr>
        <w:t xml:space="preserve"> and we cannot take further enforcement action with respect to those allegations. However, where employers don’t comply or choose to ignore us, we have taken them to court and sought penalties as well as repayment of monies owed to workers.</w:t>
      </w:r>
    </w:p>
    <w:p w14:paraId="0B950C6A" w14:textId="556FFA1B" w:rsidR="007C2CBA" w:rsidRPr="00EA0BDA" w:rsidRDefault="007434F4" w:rsidP="00AB1B2E">
      <w:pPr>
        <w:spacing w:before="240" w:afterLines="60" w:after="144" w:line="360" w:lineRule="auto"/>
        <w:jc w:val="both"/>
        <w:rPr>
          <w:rFonts w:ascii="Calibri" w:eastAsia="Calibri" w:hAnsi="Calibri" w:cs="Calibri"/>
          <w:sz w:val="24"/>
          <w:szCs w:val="22"/>
          <w:lang w:eastAsia="en-US"/>
        </w:rPr>
      </w:pPr>
      <w:r w:rsidRPr="00EA0BDA">
        <w:rPr>
          <w:rFonts w:ascii="Calibri" w:eastAsia="Calibri" w:hAnsi="Calibri" w:cs="Calibri"/>
          <w:sz w:val="24"/>
          <w:szCs w:val="22"/>
          <w:lang w:eastAsia="en-US"/>
        </w:rPr>
        <w:t xml:space="preserve">We are </w:t>
      </w:r>
      <w:r w:rsidR="00AB1B2E">
        <w:rPr>
          <w:rFonts w:ascii="Calibri" w:eastAsia="Calibri" w:hAnsi="Calibri" w:cs="Calibri"/>
          <w:sz w:val="24"/>
          <w:szCs w:val="22"/>
          <w:lang w:eastAsia="en-US"/>
        </w:rPr>
        <w:t xml:space="preserve">also </w:t>
      </w:r>
      <w:r w:rsidRPr="00EA0BDA">
        <w:rPr>
          <w:rFonts w:ascii="Calibri" w:eastAsia="Calibri" w:hAnsi="Calibri" w:cs="Calibri"/>
          <w:sz w:val="24"/>
          <w:szCs w:val="22"/>
          <w:lang w:eastAsia="en-US"/>
        </w:rPr>
        <w:t>scaling up our use of litigation for more serious matters</w:t>
      </w:r>
      <w:r w:rsidR="00E32300">
        <w:rPr>
          <w:rFonts w:ascii="Calibri" w:eastAsia="Calibri" w:hAnsi="Calibri" w:cs="Calibri"/>
          <w:sz w:val="24"/>
          <w:szCs w:val="22"/>
          <w:lang w:eastAsia="en-US"/>
        </w:rPr>
        <w:t>. I</w:t>
      </w:r>
      <w:r w:rsidRPr="00EA0BDA">
        <w:rPr>
          <w:rFonts w:ascii="Calibri" w:eastAsia="Calibri" w:hAnsi="Calibri" w:cs="Calibri"/>
          <w:sz w:val="24"/>
          <w:szCs w:val="22"/>
          <w:lang w:eastAsia="en-US"/>
        </w:rPr>
        <w:t xml:space="preserve">n 2020-2021, we took 76 entities to court. So far this year, we have commenced more than 126 proceedings, demonstrating the FWO’s commitment to ensuring that people obtain their rightful entitlements. </w:t>
      </w:r>
    </w:p>
    <w:p w14:paraId="104D7BF0" w14:textId="396ADE08" w:rsidR="00C46C40" w:rsidRPr="00C46C40" w:rsidRDefault="00C46C40" w:rsidP="005C0F1E">
      <w:pPr>
        <w:spacing w:afterLines="60" w:after="144"/>
        <w:jc w:val="center"/>
        <w:rPr>
          <w:b/>
          <w:color w:val="1B365D"/>
          <w:sz w:val="24"/>
        </w:rPr>
      </w:pPr>
      <w:r w:rsidRPr="00C46C40">
        <w:rPr>
          <w:b/>
          <w:color w:val="1B365D"/>
          <w:sz w:val="24"/>
        </w:rPr>
        <w:t>Concluding remarks</w:t>
      </w:r>
    </w:p>
    <w:p w14:paraId="2DFF304B" w14:textId="40A9C602" w:rsidR="007434F4" w:rsidRPr="007434F4" w:rsidRDefault="007434F4" w:rsidP="00AB1B2E">
      <w:pPr>
        <w:spacing w:before="240" w:afterLines="60" w:after="144" w:line="360" w:lineRule="auto"/>
        <w:jc w:val="both"/>
        <w:rPr>
          <w:rFonts w:ascii="Calibri" w:eastAsia="Calibri" w:hAnsi="Calibri" w:cs="Calibri"/>
          <w:sz w:val="24"/>
          <w:szCs w:val="22"/>
          <w:lang w:eastAsia="en-US"/>
        </w:rPr>
      </w:pPr>
      <w:r w:rsidRPr="007434F4">
        <w:rPr>
          <w:rFonts w:ascii="Calibri" w:eastAsia="Calibri" w:hAnsi="Calibri" w:cs="Calibri"/>
          <w:sz w:val="24"/>
          <w:szCs w:val="22"/>
          <w:lang w:eastAsia="en-US"/>
        </w:rPr>
        <w:t xml:space="preserve">Again, </w:t>
      </w:r>
      <w:r w:rsidR="006B18E5" w:rsidRPr="007434F4">
        <w:rPr>
          <w:rFonts w:ascii="Calibri" w:eastAsia="Calibri" w:hAnsi="Calibri" w:cs="Calibri"/>
          <w:sz w:val="24"/>
          <w:szCs w:val="22"/>
          <w:lang w:eastAsia="en-US"/>
        </w:rPr>
        <w:t xml:space="preserve">I would like to thank you for inviting me to speak at your conference. I hope </w:t>
      </w:r>
      <w:r w:rsidRPr="007434F4">
        <w:rPr>
          <w:rFonts w:ascii="Calibri" w:eastAsia="Calibri" w:hAnsi="Calibri" w:cs="Calibri"/>
          <w:sz w:val="24"/>
          <w:szCs w:val="22"/>
          <w:lang w:eastAsia="en-US"/>
        </w:rPr>
        <w:t xml:space="preserve">I’ve helped you to understand </w:t>
      </w:r>
      <w:r w:rsidR="007C2CBA" w:rsidRPr="007434F4">
        <w:rPr>
          <w:rFonts w:ascii="Calibri" w:eastAsia="Calibri" w:hAnsi="Calibri" w:cs="Calibri"/>
          <w:sz w:val="24"/>
          <w:szCs w:val="22"/>
          <w:lang w:eastAsia="en-US"/>
        </w:rPr>
        <w:t xml:space="preserve">what it is that we do, and what our priorities are. We, like you, are navigating our way out of the pandemic phase of operations, and are looking to see that organisations are similarly turning their minds to their core business, including </w:t>
      </w:r>
      <w:r w:rsidRPr="007434F4">
        <w:rPr>
          <w:rFonts w:ascii="Calibri" w:eastAsia="Calibri" w:hAnsi="Calibri" w:cs="Calibri"/>
          <w:sz w:val="24"/>
          <w:szCs w:val="22"/>
          <w:lang w:eastAsia="en-US"/>
        </w:rPr>
        <w:t xml:space="preserve">that of </w:t>
      </w:r>
      <w:r w:rsidR="007C2CBA" w:rsidRPr="007434F4">
        <w:rPr>
          <w:rFonts w:ascii="Calibri" w:eastAsia="Calibri" w:hAnsi="Calibri" w:cs="Calibri"/>
          <w:sz w:val="24"/>
          <w:szCs w:val="22"/>
          <w:lang w:eastAsia="en-US"/>
        </w:rPr>
        <w:t>meeting their legal responsibilities</w:t>
      </w:r>
      <w:r w:rsidRPr="007434F4">
        <w:rPr>
          <w:rFonts w:ascii="Calibri" w:eastAsia="Calibri" w:hAnsi="Calibri" w:cs="Calibri"/>
          <w:sz w:val="24"/>
          <w:szCs w:val="22"/>
          <w:lang w:eastAsia="en-US"/>
        </w:rPr>
        <w:t xml:space="preserve"> in the workplace</w:t>
      </w:r>
      <w:r w:rsidR="007C2CBA" w:rsidRPr="007434F4">
        <w:rPr>
          <w:rFonts w:ascii="Calibri" w:eastAsia="Calibri" w:hAnsi="Calibri" w:cs="Calibri"/>
          <w:sz w:val="24"/>
          <w:szCs w:val="22"/>
          <w:lang w:eastAsia="en-US"/>
        </w:rPr>
        <w:t>.</w:t>
      </w:r>
      <w:r w:rsidR="00AB1B2E">
        <w:rPr>
          <w:rFonts w:ascii="Calibri" w:eastAsia="Calibri" w:hAnsi="Calibri" w:cs="Calibri"/>
          <w:sz w:val="24"/>
          <w:szCs w:val="22"/>
          <w:lang w:eastAsia="en-US"/>
        </w:rPr>
        <w:t xml:space="preserve"> </w:t>
      </w:r>
      <w:r w:rsidRPr="007434F4">
        <w:rPr>
          <w:rFonts w:ascii="Calibri" w:eastAsia="Calibri" w:hAnsi="Calibri" w:cs="Calibri"/>
          <w:sz w:val="24"/>
          <w:szCs w:val="22"/>
          <w:lang w:eastAsia="en-US"/>
        </w:rPr>
        <w:t>Again, t</w:t>
      </w:r>
      <w:r w:rsidR="006B18E5" w:rsidRPr="007434F4">
        <w:rPr>
          <w:rFonts w:ascii="Calibri" w:eastAsia="Calibri" w:hAnsi="Calibri" w:cs="Calibri"/>
          <w:sz w:val="24"/>
          <w:szCs w:val="22"/>
          <w:lang w:eastAsia="en-US"/>
        </w:rPr>
        <w:t>he FWO has resources and tools on offer that can be accessed by businesses</w:t>
      </w:r>
      <w:r w:rsidR="007C2CBA" w:rsidRPr="007434F4">
        <w:rPr>
          <w:rFonts w:ascii="Calibri" w:eastAsia="Calibri" w:hAnsi="Calibri" w:cs="Calibri"/>
          <w:sz w:val="24"/>
          <w:szCs w:val="22"/>
          <w:lang w:eastAsia="en-US"/>
        </w:rPr>
        <w:t xml:space="preserve">, and </w:t>
      </w:r>
      <w:r w:rsidRPr="007434F4">
        <w:rPr>
          <w:rFonts w:ascii="Calibri" w:eastAsia="Calibri" w:hAnsi="Calibri" w:cs="Calibri"/>
          <w:sz w:val="24"/>
          <w:szCs w:val="22"/>
          <w:lang w:eastAsia="en-US"/>
        </w:rPr>
        <w:t xml:space="preserve">by </w:t>
      </w:r>
      <w:r w:rsidR="007C2CBA" w:rsidRPr="007434F4">
        <w:rPr>
          <w:rFonts w:ascii="Calibri" w:eastAsia="Calibri" w:hAnsi="Calibri" w:cs="Calibri"/>
          <w:sz w:val="24"/>
          <w:szCs w:val="22"/>
          <w:lang w:eastAsia="en-US"/>
        </w:rPr>
        <w:t>those advising businesses,</w:t>
      </w:r>
      <w:r w:rsidR="006B18E5" w:rsidRPr="007434F4">
        <w:rPr>
          <w:rFonts w:ascii="Calibri" w:eastAsia="Calibri" w:hAnsi="Calibri" w:cs="Calibri"/>
          <w:sz w:val="24"/>
          <w:szCs w:val="22"/>
          <w:lang w:eastAsia="en-US"/>
        </w:rPr>
        <w:t xml:space="preserve"> to assist in getting </w:t>
      </w:r>
      <w:r w:rsidR="00681FC3">
        <w:rPr>
          <w:rFonts w:ascii="Calibri" w:eastAsia="Calibri" w:hAnsi="Calibri" w:cs="Calibri"/>
          <w:sz w:val="24"/>
          <w:szCs w:val="22"/>
          <w:lang w:eastAsia="en-US"/>
        </w:rPr>
        <w:t xml:space="preserve">compliance with </w:t>
      </w:r>
      <w:r w:rsidR="006B18E5" w:rsidRPr="007434F4">
        <w:rPr>
          <w:rFonts w:ascii="Calibri" w:eastAsia="Calibri" w:hAnsi="Calibri" w:cs="Calibri"/>
          <w:sz w:val="24"/>
          <w:szCs w:val="22"/>
          <w:lang w:eastAsia="en-US"/>
        </w:rPr>
        <w:t>workplace law</w:t>
      </w:r>
      <w:r w:rsidR="00681FC3">
        <w:rPr>
          <w:rFonts w:ascii="Calibri" w:eastAsia="Calibri" w:hAnsi="Calibri" w:cs="Calibri"/>
          <w:sz w:val="24"/>
          <w:szCs w:val="22"/>
          <w:lang w:eastAsia="en-US"/>
        </w:rPr>
        <w:t>s</w:t>
      </w:r>
      <w:r w:rsidR="006B18E5" w:rsidRPr="007434F4">
        <w:rPr>
          <w:rFonts w:ascii="Calibri" w:eastAsia="Calibri" w:hAnsi="Calibri" w:cs="Calibri"/>
          <w:sz w:val="24"/>
          <w:szCs w:val="22"/>
          <w:lang w:eastAsia="en-US"/>
        </w:rPr>
        <w:t xml:space="preserve"> right. </w:t>
      </w:r>
    </w:p>
    <w:p w14:paraId="426DC164" w14:textId="3F865EF6" w:rsidR="00642BF4" w:rsidRPr="00E148C5" w:rsidRDefault="004E2200" w:rsidP="00AB1B2E">
      <w:pPr>
        <w:spacing w:before="240" w:afterLines="60" w:after="144" w:line="360" w:lineRule="auto"/>
        <w:jc w:val="both"/>
        <w:rPr>
          <w:rFonts w:ascii="Calibri" w:eastAsia="Calibri" w:hAnsi="Calibri" w:cs="Calibri"/>
          <w:sz w:val="24"/>
          <w:szCs w:val="22"/>
          <w:lang w:eastAsia="en-US"/>
        </w:rPr>
      </w:pPr>
      <w:r w:rsidRPr="007434F4">
        <w:rPr>
          <w:rFonts w:ascii="Calibri" w:eastAsia="Calibri" w:hAnsi="Calibri" w:cs="Calibri"/>
          <w:sz w:val="24"/>
          <w:szCs w:val="22"/>
          <w:lang w:eastAsia="en-US"/>
        </w:rPr>
        <w:t>Thank you once again for providing me with the opportunity to speak to you today</w:t>
      </w:r>
      <w:r w:rsidR="007434F4" w:rsidRPr="007434F4">
        <w:rPr>
          <w:rFonts w:ascii="Calibri" w:eastAsia="Calibri" w:hAnsi="Calibri" w:cs="Calibri"/>
          <w:sz w:val="24"/>
          <w:szCs w:val="22"/>
          <w:lang w:eastAsia="en-US"/>
        </w:rPr>
        <w:t xml:space="preserve">. </w:t>
      </w:r>
      <w:r w:rsidRPr="007434F4">
        <w:rPr>
          <w:rFonts w:ascii="Calibri" w:eastAsia="Calibri" w:hAnsi="Calibri" w:cs="Calibri"/>
          <w:sz w:val="24"/>
          <w:szCs w:val="22"/>
          <w:lang w:eastAsia="en-US"/>
        </w:rPr>
        <w:t xml:space="preserve">I’d be happy to take any questions that you might have. </w:t>
      </w:r>
    </w:p>
    <w:sectPr w:rsidR="00642BF4" w:rsidRPr="00E148C5" w:rsidSect="00642198">
      <w:footerReference w:type="default" r:id="rId12"/>
      <w:headerReference w:type="first" r:id="rId13"/>
      <w:pgSz w:w="11906" w:h="16838"/>
      <w:pgMar w:top="1985" w:right="1225" w:bottom="1418" w:left="1321" w:header="28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364C" w14:textId="77777777" w:rsidR="00FF5157" w:rsidRDefault="00FF5157">
      <w:r>
        <w:separator/>
      </w:r>
    </w:p>
  </w:endnote>
  <w:endnote w:type="continuationSeparator" w:id="0">
    <w:p w14:paraId="0DA70C6B" w14:textId="77777777" w:rsidR="00FF5157" w:rsidRDefault="00FF5157">
      <w:r>
        <w:continuationSeparator/>
      </w:r>
    </w:p>
  </w:endnote>
  <w:endnote w:type="continuationNotice" w:id="1">
    <w:p w14:paraId="368E35FD" w14:textId="77777777" w:rsidR="00FF5157" w:rsidRDefault="00FF5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Times New Roman"/>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671310"/>
      <w:docPartObj>
        <w:docPartGallery w:val="Page Numbers (Bottom of Page)"/>
        <w:docPartUnique/>
      </w:docPartObj>
    </w:sdtPr>
    <w:sdtEndPr>
      <w:rPr>
        <w:noProof/>
      </w:rPr>
    </w:sdtEndPr>
    <w:sdtContent>
      <w:p w14:paraId="0D3D2442" w14:textId="2F2A6BA5" w:rsidR="00201A5C" w:rsidRDefault="00201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B863A" w14:textId="57059BF7" w:rsidR="00725789" w:rsidRDefault="00725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4776" w14:textId="77777777" w:rsidR="00FF5157" w:rsidRDefault="00FF5157">
      <w:r>
        <w:separator/>
      </w:r>
    </w:p>
  </w:footnote>
  <w:footnote w:type="continuationSeparator" w:id="0">
    <w:p w14:paraId="43563DC9" w14:textId="77777777" w:rsidR="00FF5157" w:rsidRDefault="00FF5157">
      <w:r>
        <w:continuationSeparator/>
      </w:r>
    </w:p>
  </w:footnote>
  <w:footnote w:type="continuationNotice" w:id="1">
    <w:p w14:paraId="6689CFE7" w14:textId="77777777" w:rsidR="00FF5157" w:rsidRDefault="00FF5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87A5" w14:textId="4010BA01" w:rsidR="00201A5C" w:rsidRPr="00583EDF" w:rsidRDefault="00201A5C" w:rsidP="00201A5C">
    <w:pPr>
      <w:tabs>
        <w:tab w:val="center" w:pos="4820"/>
        <w:tab w:val="right" w:pos="9639"/>
      </w:tabs>
      <w:spacing w:after="0"/>
      <w:ind w:left="-851"/>
      <w:rPr>
        <w:rFonts w:cs="HelveticaNeue-Light"/>
        <w:color w:val="000000"/>
        <w:sz w:val="32"/>
        <w:szCs w:val="44"/>
      </w:rPr>
    </w:pPr>
    <w:r w:rsidRPr="000C5409">
      <w:rPr>
        <w:rFonts w:cs="HelveticaNeue-Light"/>
        <w:noProof/>
        <w:color w:val="000000"/>
        <w:sz w:val="32"/>
        <w:szCs w:val="44"/>
      </w:rPr>
      <w:drawing>
        <wp:anchor distT="0" distB="0" distL="114300" distR="114300" simplePos="0" relativeHeight="251658240" behindDoc="0" locked="0" layoutInCell="1" allowOverlap="1" wp14:anchorId="00F96C00" wp14:editId="0895DDFB">
          <wp:simplePos x="0" y="0"/>
          <wp:positionH relativeFrom="column">
            <wp:posOffset>-539115</wp:posOffset>
          </wp:positionH>
          <wp:positionV relativeFrom="paragraph">
            <wp:posOffset>229235</wp:posOffset>
          </wp:positionV>
          <wp:extent cx="2971165" cy="541655"/>
          <wp:effectExtent l="0" t="0" r="63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C5409">
      <w:rPr>
        <w:rFonts w:cs="HelveticaNeue-Light"/>
        <w:noProof/>
        <w:color w:val="000000"/>
        <w:sz w:val="32"/>
        <w:szCs w:val="44"/>
      </w:rPr>
      <mc:AlternateContent>
        <mc:Choice Requires="wps">
          <w:drawing>
            <wp:anchor distT="0" distB="0" distL="114300" distR="114300" simplePos="0" relativeHeight="251658241" behindDoc="1" locked="0" layoutInCell="1" allowOverlap="1" wp14:anchorId="43DF8E99" wp14:editId="78718A39">
              <wp:simplePos x="0" y="0"/>
              <wp:positionH relativeFrom="page">
                <wp:align>right</wp:align>
              </wp:positionH>
              <wp:positionV relativeFrom="paragraph">
                <wp:posOffset>-180341</wp:posOffset>
              </wp:positionV>
              <wp:extent cx="7548880" cy="1209675"/>
              <wp:effectExtent l="0" t="0" r="0"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20967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4CD16" id="Rectangle 1" o:spid="_x0000_s1026" alt="&quot;&quot;" style="position:absolute;margin-left:543.2pt;margin-top:-14.2pt;width:594.4pt;height:95.25pt;z-index:-251658239;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" fillcolor="#1b365d" stroked="f" strokeweight="2pt">
              <w10:wrap anchorx="page"/>
            </v:rect>
          </w:pict>
        </mc:Fallback>
      </mc:AlternateContent>
    </w:r>
  </w:p>
  <w:p w14:paraId="40BA89B1" w14:textId="71B82282" w:rsidR="0034662D" w:rsidRPr="00583EDF" w:rsidRDefault="0034662D" w:rsidP="005501CA">
    <w:pPr>
      <w:tabs>
        <w:tab w:val="center" w:pos="4820"/>
        <w:tab w:val="right" w:pos="9639"/>
      </w:tabs>
      <w:spacing w:after="0"/>
      <w:ind w:left="-851"/>
      <w:rPr>
        <w:rFonts w:cs="HelveticaNeue-Light"/>
        <w:color w:val="000000"/>
        <w:sz w:val="32"/>
        <w:szCs w:val="44"/>
      </w:rPr>
    </w:pPr>
  </w:p>
  <w:p w14:paraId="4F41279D" w14:textId="77777777" w:rsidR="0034662D" w:rsidRDefault="0034662D" w:rsidP="00F83E35">
    <w:pPr>
      <w:tabs>
        <w:tab w:val="center" w:pos="4820"/>
        <w:tab w:val="right" w:pos="963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52DA2C"/>
    <w:lvl w:ilvl="0">
      <w:start w:val="1"/>
      <w:numFmt w:val="bullet"/>
      <w:pStyle w:val="ListBullet"/>
      <w:lvlText w:val=""/>
      <w:lvlJc w:val="left"/>
      <w:pPr>
        <w:tabs>
          <w:tab w:val="num" w:pos="3762"/>
        </w:tabs>
        <w:ind w:left="3762" w:hanging="360"/>
      </w:pPr>
      <w:rPr>
        <w:rFonts w:ascii="Symbol" w:hAnsi="Symbol" w:hint="default"/>
      </w:rPr>
    </w:lvl>
  </w:abstractNum>
  <w:abstractNum w:abstractNumId="1" w15:restartNumberingAfterBreak="0">
    <w:nsid w:val="031D239F"/>
    <w:multiLevelType w:val="hybridMultilevel"/>
    <w:tmpl w:val="325EA48E"/>
    <w:lvl w:ilvl="0" w:tplc="490498FA">
      <w:start w:val="1"/>
      <w:numFmt w:val="decimal"/>
      <w:pStyle w:val="NumberedParagraphs"/>
      <w:lvlText w:val="%1."/>
      <w:lvlJc w:val="left"/>
      <w:pPr>
        <w:ind w:left="814" w:hanging="454"/>
      </w:pPr>
      <w:rPr>
        <w:rFonts w:hint="default"/>
        <w:b w:val="0"/>
        <w:i w:val="0"/>
        <w:color w:val="000000" w:themeColor="text1"/>
        <w:sz w:val="28"/>
      </w:rPr>
    </w:lvl>
    <w:lvl w:ilvl="1" w:tplc="0C090001">
      <w:start w:val="1"/>
      <w:numFmt w:val="bullet"/>
      <w:lvlText w:val=""/>
      <w:lvlJc w:val="left"/>
      <w:pPr>
        <w:ind w:left="1287" w:hanging="360"/>
      </w:pPr>
      <w:rPr>
        <w:rFonts w:ascii="Symbol" w:hAnsi="Symbol" w:hint="default"/>
      </w:rPr>
    </w:lvl>
    <w:lvl w:ilvl="2" w:tplc="0C09001B">
      <w:start w:val="1"/>
      <w:numFmt w:val="lowerRoman"/>
      <w:lvlText w:val="%3."/>
      <w:lvlJc w:val="right"/>
      <w:pPr>
        <w:ind w:left="5928" w:hanging="180"/>
      </w:pPr>
    </w:lvl>
    <w:lvl w:ilvl="3" w:tplc="12FCD0BC">
      <w:numFmt w:val="bullet"/>
      <w:lvlText w:val="·"/>
      <w:lvlJc w:val="left"/>
      <w:pPr>
        <w:ind w:left="6648" w:hanging="360"/>
      </w:pPr>
      <w:rPr>
        <w:rFonts w:ascii="Calibri" w:eastAsiaTheme="minorHAnsi" w:hAnsi="Calibri" w:cs="Calibri" w:hint="default"/>
      </w:rPr>
    </w:lvl>
    <w:lvl w:ilvl="4" w:tplc="0C090019" w:tentative="1">
      <w:start w:val="1"/>
      <w:numFmt w:val="lowerLetter"/>
      <w:lvlText w:val="%5."/>
      <w:lvlJc w:val="left"/>
      <w:pPr>
        <w:ind w:left="7368" w:hanging="360"/>
      </w:pPr>
    </w:lvl>
    <w:lvl w:ilvl="5" w:tplc="0C09001B" w:tentative="1">
      <w:start w:val="1"/>
      <w:numFmt w:val="lowerRoman"/>
      <w:lvlText w:val="%6."/>
      <w:lvlJc w:val="right"/>
      <w:pPr>
        <w:ind w:left="8088" w:hanging="180"/>
      </w:pPr>
    </w:lvl>
    <w:lvl w:ilvl="6" w:tplc="0C09000F" w:tentative="1">
      <w:start w:val="1"/>
      <w:numFmt w:val="decimal"/>
      <w:lvlText w:val="%7."/>
      <w:lvlJc w:val="left"/>
      <w:pPr>
        <w:ind w:left="8808" w:hanging="360"/>
      </w:pPr>
    </w:lvl>
    <w:lvl w:ilvl="7" w:tplc="0C090019" w:tentative="1">
      <w:start w:val="1"/>
      <w:numFmt w:val="lowerLetter"/>
      <w:lvlText w:val="%8."/>
      <w:lvlJc w:val="left"/>
      <w:pPr>
        <w:ind w:left="9528" w:hanging="360"/>
      </w:pPr>
    </w:lvl>
    <w:lvl w:ilvl="8" w:tplc="0C09001B" w:tentative="1">
      <w:start w:val="1"/>
      <w:numFmt w:val="lowerRoman"/>
      <w:lvlText w:val="%9."/>
      <w:lvlJc w:val="right"/>
      <w:pPr>
        <w:ind w:left="10248" w:hanging="180"/>
      </w:pPr>
    </w:lvl>
  </w:abstractNum>
  <w:abstractNum w:abstractNumId="2" w15:restartNumberingAfterBreak="0">
    <w:nsid w:val="036D0F53"/>
    <w:multiLevelType w:val="hybridMultilevel"/>
    <w:tmpl w:val="3606FC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247D1A"/>
    <w:multiLevelType w:val="hybridMultilevel"/>
    <w:tmpl w:val="3E00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F73EE"/>
    <w:multiLevelType w:val="hybridMultilevel"/>
    <w:tmpl w:val="8CC4D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F244D2"/>
    <w:multiLevelType w:val="hybridMultilevel"/>
    <w:tmpl w:val="B8BC7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E07D5"/>
    <w:multiLevelType w:val="hybridMultilevel"/>
    <w:tmpl w:val="3ABEEB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3A05E8"/>
    <w:multiLevelType w:val="hybridMultilevel"/>
    <w:tmpl w:val="BF222732"/>
    <w:lvl w:ilvl="0" w:tplc="9D7C1648">
      <w:start w:val="1"/>
      <w:numFmt w:val="decimal"/>
      <w:lvlText w:val="%1."/>
      <w:lvlJc w:val="left"/>
      <w:pPr>
        <w:ind w:left="643" w:hanging="360"/>
      </w:pPr>
      <w:rPr>
        <w:rFonts w:asciiTheme="minorHAnsi" w:hAnsiTheme="minorHAnsi" w:cstheme="minorHAnsi" w:hint="default"/>
        <w:b w:val="0"/>
        <w:i w:val="0"/>
        <w:sz w:val="22"/>
        <w:szCs w:val="22"/>
      </w:rPr>
    </w:lvl>
    <w:lvl w:ilvl="1" w:tplc="0C090001">
      <w:start w:val="1"/>
      <w:numFmt w:val="bullet"/>
      <w:lvlText w:val=""/>
      <w:lvlJc w:val="left"/>
      <w:pPr>
        <w:ind w:left="1080" w:hanging="360"/>
      </w:pPr>
      <w:rPr>
        <w:rFonts w:ascii="Symbol" w:hAnsi="Symbol" w:hint="default"/>
        <w:b w:val="0"/>
      </w:rPr>
    </w:lvl>
    <w:lvl w:ilvl="2" w:tplc="0C090001">
      <w:start w:val="1"/>
      <w:numFmt w:val="bullet"/>
      <w:lvlText w:val=""/>
      <w:lvlJc w:val="left"/>
      <w:pPr>
        <w:ind w:left="1800" w:hanging="180"/>
      </w:pPr>
      <w:rPr>
        <w:rFonts w:ascii="Symbol" w:hAnsi="Symbol" w:hint="default"/>
      </w:rPr>
    </w:lvl>
    <w:lvl w:ilvl="3" w:tplc="0C090003">
      <w:start w:val="1"/>
      <w:numFmt w:val="bullet"/>
      <w:lvlText w:val="o"/>
      <w:lvlJc w:val="left"/>
      <w:pPr>
        <w:ind w:left="2520" w:hanging="360"/>
      </w:pPr>
      <w:rPr>
        <w:rFonts w:ascii="Courier New" w:hAnsi="Courier New" w:cs="Courier New" w:hint="default"/>
      </w:rPr>
    </w:lvl>
    <w:lvl w:ilvl="4" w:tplc="461ABD68">
      <w:numFmt w:val="bullet"/>
      <w:lvlText w:val="•"/>
      <w:lvlJc w:val="left"/>
      <w:pPr>
        <w:ind w:left="3240" w:hanging="360"/>
      </w:pPr>
      <w:rPr>
        <w:rFonts w:ascii="Calibri" w:eastAsia="Times New Roman" w:hAnsi="Calibri" w:cs="Calibri"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E4D0E8D"/>
    <w:multiLevelType w:val="hybridMultilevel"/>
    <w:tmpl w:val="EC1ED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8C4949"/>
    <w:multiLevelType w:val="hybridMultilevel"/>
    <w:tmpl w:val="A154A0AE"/>
    <w:lvl w:ilvl="0" w:tplc="0752274A">
      <w:start w:val="1"/>
      <w:numFmt w:val="decimal"/>
      <w:lvlText w:val="%1."/>
      <w:lvlJc w:val="left"/>
      <w:pPr>
        <w:ind w:left="360" w:hanging="360"/>
      </w:pPr>
      <w:rPr>
        <w:rFonts w:asciiTheme="minorHAnsi" w:hAnsiTheme="minorHAnsi" w:cstheme="minorHAnsi" w:hint="default"/>
        <w:b w:val="0"/>
        <w:bCs w:val="0"/>
        <w:i w:val="0"/>
        <w:iCs w:val="0"/>
        <w:color w:val="000000" w:themeColor="text1"/>
        <w:sz w:val="22"/>
        <w:szCs w:val="22"/>
      </w:rPr>
    </w:lvl>
    <w:lvl w:ilvl="1" w:tplc="966ADFFE">
      <w:start w:val="1"/>
      <w:numFmt w:val="bullet"/>
      <w:lvlText w:val="•"/>
      <w:lvlJc w:val="left"/>
      <w:pPr>
        <w:ind w:left="697" w:hanging="414"/>
      </w:pPr>
      <w:rPr>
        <w:rFonts w:ascii="Calibri" w:eastAsiaTheme="minorHAnsi" w:hAnsi="Calibri" w:hint="default"/>
      </w:rPr>
    </w:lvl>
    <w:lvl w:ilvl="2" w:tplc="955EB8D0">
      <w:start w:val="1"/>
      <w:numFmt w:val="bullet"/>
      <w:lvlText w:val="-"/>
      <w:lvlJc w:val="left"/>
      <w:pPr>
        <w:ind w:left="1134" w:firstLine="0"/>
      </w:pPr>
      <w:rPr>
        <w:rFonts w:ascii="Calibri" w:eastAsiaTheme="minorHAnsi" w:hAnsi="Calibri" w:hint="default"/>
      </w:rPr>
    </w:lvl>
    <w:lvl w:ilvl="3" w:tplc="80108772">
      <w:start w:val="1"/>
      <w:numFmt w:val="low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5214056"/>
    <w:multiLevelType w:val="hybridMultilevel"/>
    <w:tmpl w:val="A900FE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904653"/>
    <w:multiLevelType w:val="hybridMultilevel"/>
    <w:tmpl w:val="56FC9B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C8D64F6"/>
    <w:multiLevelType w:val="hybridMultilevel"/>
    <w:tmpl w:val="0728E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E17B76"/>
    <w:multiLevelType w:val="hybridMultilevel"/>
    <w:tmpl w:val="76F4D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5D5145"/>
    <w:multiLevelType w:val="hybridMultilevel"/>
    <w:tmpl w:val="32C4DD48"/>
    <w:lvl w:ilvl="0" w:tplc="B6CC3CDE">
      <w:start w:val="1"/>
      <w:numFmt w:val="bullet"/>
      <w:lvlText w:val=""/>
      <w:lvlJc w:val="left"/>
      <w:pPr>
        <w:ind w:left="360" w:hanging="360"/>
      </w:pPr>
      <w:rPr>
        <w:rFonts w:ascii="Symbol" w:hAnsi="Symbol" w:hint="default"/>
        <w:color w:val="000000" w:themeColor="text1"/>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5E0E9F"/>
    <w:multiLevelType w:val="hybridMultilevel"/>
    <w:tmpl w:val="AEC68BC8"/>
    <w:lvl w:ilvl="0" w:tplc="22AA2780">
      <w:start w:val="1"/>
      <w:numFmt w:val="bullet"/>
      <w:pStyle w:val="ListParagraph"/>
      <w:lvlText w:val=""/>
      <w:lvlJc w:val="left"/>
      <w:pPr>
        <w:ind w:left="360" w:hanging="360"/>
      </w:pPr>
      <w:rPr>
        <w:rFonts w:ascii="Symbol" w:hAnsi="Symbol" w:hint="default"/>
        <w:color w:val="000000" w:themeColor="text1"/>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115EC6"/>
    <w:multiLevelType w:val="hybridMultilevel"/>
    <w:tmpl w:val="4E00D54E"/>
    <w:lvl w:ilvl="0" w:tplc="32A2C984">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400C6F"/>
    <w:multiLevelType w:val="hybridMultilevel"/>
    <w:tmpl w:val="4F747CAA"/>
    <w:lvl w:ilvl="0" w:tplc="B6CC3CDE">
      <w:start w:val="1"/>
      <w:numFmt w:val="bullet"/>
      <w:lvlText w:val=""/>
      <w:lvlJc w:val="left"/>
      <w:pPr>
        <w:ind w:left="360" w:hanging="360"/>
      </w:pPr>
      <w:rPr>
        <w:rFonts w:ascii="Symbol" w:hAnsi="Symbol" w:hint="default"/>
        <w:color w:val="000000" w:themeColor="text1"/>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0"/>
  </w:num>
  <w:num w:numId="4">
    <w:abstractNumId w:val="9"/>
  </w:num>
  <w:num w:numId="5">
    <w:abstractNumId w:val="11"/>
  </w:num>
  <w:num w:numId="6">
    <w:abstractNumId w:val="15"/>
  </w:num>
  <w:num w:numId="7">
    <w:abstractNumId w:val="1"/>
  </w:num>
  <w:num w:numId="8">
    <w:abstractNumId w:val="2"/>
  </w:num>
  <w:num w:numId="9">
    <w:abstractNumId w:val="6"/>
  </w:num>
  <w:num w:numId="10">
    <w:abstractNumId w:val="3"/>
  </w:num>
  <w:num w:numId="11">
    <w:abstractNumId w:val="5"/>
  </w:num>
  <w:num w:numId="12">
    <w:abstractNumId w:val="13"/>
  </w:num>
  <w:num w:numId="13">
    <w:abstractNumId w:val="12"/>
  </w:num>
  <w:num w:numId="14">
    <w:abstractNumId w:val="17"/>
  </w:num>
  <w:num w:numId="15">
    <w:abstractNumId w:val="10"/>
  </w:num>
  <w:num w:numId="16">
    <w:abstractNumId w:val="8"/>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4"/>
  </w:num>
  <w:num w:numId="25">
    <w:abstractNumId w:val="16"/>
  </w:num>
  <w:num w:numId="26">
    <w:abstractNumId w:val="16"/>
  </w:num>
  <w:num w:numId="27">
    <w:abstractNumId w:val="16"/>
  </w:num>
  <w:num w:numId="28">
    <w:abstractNumId w:val="4"/>
  </w:num>
  <w:num w:numId="2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5"/>
    <w:rsid w:val="00000F2E"/>
    <w:rsid w:val="00001245"/>
    <w:rsid w:val="000018C6"/>
    <w:rsid w:val="0000345F"/>
    <w:rsid w:val="000039E6"/>
    <w:rsid w:val="00003DBE"/>
    <w:rsid w:val="0000415D"/>
    <w:rsid w:val="00005B52"/>
    <w:rsid w:val="0000632A"/>
    <w:rsid w:val="00006391"/>
    <w:rsid w:val="00006784"/>
    <w:rsid w:val="00011E5D"/>
    <w:rsid w:val="00012231"/>
    <w:rsid w:val="00012A72"/>
    <w:rsid w:val="00012AFB"/>
    <w:rsid w:val="00012DB6"/>
    <w:rsid w:val="00013414"/>
    <w:rsid w:val="00014235"/>
    <w:rsid w:val="00014E2D"/>
    <w:rsid w:val="00015673"/>
    <w:rsid w:val="00015700"/>
    <w:rsid w:val="000160B7"/>
    <w:rsid w:val="00016FE8"/>
    <w:rsid w:val="000170FD"/>
    <w:rsid w:val="00017523"/>
    <w:rsid w:val="00020799"/>
    <w:rsid w:val="000207E9"/>
    <w:rsid w:val="00021A36"/>
    <w:rsid w:val="00021E65"/>
    <w:rsid w:val="00022057"/>
    <w:rsid w:val="000223A9"/>
    <w:rsid w:val="00022911"/>
    <w:rsid w:val="00022CC6"/>
    <w:rsid w:val="00024535"/>
    <w:rsid w:val="0002753B"/>
    <w:rsid w:val="00027A22"/>
    <w:rsid w:val="0003007B"/>
    <w:rsid w:val="00031163"/>
    <w:rsid w:val="00031E5E"/>
    <w:rsid w:val="00031EFA"/>
    <w:rsid w:val="00032951"/>
    <w:rsid w:val="00032E31"/>
    <w:rsid w:val="000348C3"/>
    <w:rsid w:val="00035D70"/>
    <w:rsid w:val="000366AC"/>
    <w:rsid w:val="000372C7"/>
    <w:rsid w:val="00037542"/>
    <w:rsid w:val="0003783D"/>
    <w:rsid w:val="0004008F"/>
    <w:rsid w:val="00040332"/>
    <w:rsid w:val="00040586"/>
    <w:rsid w:val="000405BA"/>
    <w:rsid w:val="00041730"/>
    <w:rsid w:val="00041A5E"/>
    <w:rsid w:val="0004731A"/>
    <w:rsid w:val="00051524"/>
    <w:rsid w:val="000521C6"/>
    <w:rsid w:val="000524A5"/>
    <w:rsid w:val="0005279A"/>
    <w:rsid w:val="00052EF4"/>
    <w:rsid w:val="000542F4"/>
    <w:rsid w:val="000557D7"/>
    <w:rsid w:val="00055DE2"/>
    <w:rsid w:val="000561F0"/>
    <w:rsid w:val="00056503"/>
    <w:rsid w:val="000603E2"/>
    <w:rsid w:val="000606FA"/>
    <w:rsid w:val="000610D4"/>
    <w:rsid w:val="00061856"/>
    <w:rsid w:val="00061D16"/>
    <w:rsid w:val="0006265B"/>
    <w:rsid w:val="00063BA1"/>
    <w:rsid w:val="00063BC6"/>
    <w:rsid w:val="0006552E"/>
    <w:rsid w:val="00066DE4"/>
    <w:rsid w:val="00067B2A"/>
    <w:rsid w:val="0007008F"/>
    <w:rsid w:val="00070353"/>
    <w:rsid w:val="000704B1"/>
    <w:rsid w:val="00070B85"/>
    <w:rsid w:val="0007139B"/>
    <w:rsid w:val="000717EE"/>
    <w:rsid w:val="0007237B"/>
    <w:rsid w:val="00072BBE"/>
    <w:rsid w:val="00072DD0"/>
    <w:rsid w:val="000733AB"/>
    <w:rsid w:val="000737BD"/>
    <w:rsid w:val="00073C45"/>
    <w:rsid w:val="0007489B"/>
    <w:rsid w:val="00076515"/>
    <w:rsid w:val="0007696F"/>
    <w:rsid w:val="00076A08"/>
    <w:rsid w:val="00076D43"/>
    <w:rsid w:val="00076E04"/>
    <w:rsid w:val="00076E60"/>
    <w:rsid w:val="00077977"/>
    <w:rsid w:val="00077D3B"/>
    <w:rsid w:val="00080005"/>
    <w:rsid w:val="00080E74"/>
    <w:rsid w:val="00081927"/>
    <w:rsid w:val="000837A9"/>
    <w:rsid w:val="000839F0"/>
    <w:rsid w:val="00083D9D"/>
    <w:rsid w:val="0008409B"/>
    <w:rsid w:val="0008518D"/>
    <w:rsid w:val="0008565C"/>
    <w:rsid w:val="0008598D"/>
    <w:rsid w:val="00086CE2"/>
    <w:rsid w:val="0009022E"/>
    <w:rsid w:val="000908C3"/>
    <w:rsid w:val="00090AE3"/>
    <w:rsid w:val="00091504"/>
    <w:rsid w:val="000917C8"/>
    <w:rsid w:val="000925F0"/>
    <w:rsid w:val="00093A79"/>
    <w:rsid w:val="00094026"/>
    <w:rsid w:val="0009530F"/>
    <w:rsid w:val="00095D59"/>
    <w:rsid w:val="00096098"/>
    <w:rsid w:val="000961C8"/>
    <w:rsid w:val="000967BD"/>
    <w:rsid w:val="00096A05"/>
    <w:rsid w:val="00096A28"/>
    <w:rsid w:val="0009745F"/>
    <w:rsid w:val="000A24EB"/>
    <w:rsid w:val="000A2814"/>
    <w:rsid w:val="000A2C24"/>
    <w:rsid w:val="000A2C71"/>
    <w:rsid w:val="000A3E77"/>
    <w:rsid w:val="000A41C3"/>
    <w:rsid w:val="000A48EE"/>
    <w:rsid w:val="000A5DB8"/>
    <w:rsid w:val="000A6C9A"/>
    <w:rsid w:val="000A7A37"/>
    <w:rsid w:val="000A7A40"/>
    <w:rsid w:val="000B0092"/>
    <w:rsid w:val="000B0699"/>
    <w:rsid w:val="000B1600"/>
    <w:rsid w:val="000B2D84"/>
    <w:rsid w:val="000B5AB8"/>
    <w:rsid w:val="000B5F11"/>
    <w:rsid w:val="000B61A4"/>
    <w:rsid w:val="000B633A"/>
    <w:rsid w:val="000B6730"/>
    <w:rsid w:val="000B6C90"/>
    <w:rsid w:val="000C1746"/>
    <w:rsid w:val="000C2216"/>
    <w:rsid w:val="000C4408"/>
    <w:rsid w:val="000C4512"/>
    <w:rsid w:val="000C49F6"/>
    <w:rsid w:val="000C4C5E"/>
    <w:rsid w:val="000C4F7C"/>
    <w:rsid w:val="000C5219"/>
    <w:rsid w:val="000C5250"/>
    <w:rsid w:val="000C5409"/>
    <w:rsid w:val="000C5DEA"/>
    <w:rsid w:val="000C659F"/>
    <w:rsid w:val="000C6ED7"/>
    <w:rsid w:val="000C71DB"/>
    <w:rsid w:val="000C7735"/>
    <w:rsid w:val="000D1887"/>
    <w:rsid w:val="000D299A"/>
    <w:rsid w:val="000D2F4E"/>
    <w:rsid w:val="000D4973"/>
    <w:rsid w:val="000D4C5A"/>
    <w:rsid w:val="000D5092"/>
    <w:rsid w:val="000D771D"/>
    <w:rsid w:val="000D7AAA"/>
    <w:rsid w:val="000D7F16"/>
    <w:rsid w:val="000E0271"/>
    <w:rsid w:val="000E047C"/>
    <w:rsid w:val="000E1002"/>
    <w:rsid w:val="000E1EE0"/>
    <w:rsid w:val="000E1EFF"/>
    <w:rsid w:val="000E254B"/>
    <w:rsid w:val="000E2AC1"/>
    <w:rsid w:val="000E30EE"/>
    <w:rsid w:val="000E36C9"/>
    <w:rsid w:val="000E53BE"/>
    <w:rsid w:val="000E5D10"/>
    <w:rsid w:val="000E65A6"/>
    <w:rsid w:val="000E6E4F"/>
    <w:rsid w:val="000E7B59"/>
    <w:rsid w:val="000F0416"/>
    <w:rsid w:val="000F0B68"/>
    <w:rsid w:val="000F2735"/>
    <w:rsid w:val="000F2C54"/>
    <w:rsid w:val="000F39B8"/>
    <w:rsid w:val="000F409C"/>
    <w:rsid w:val="000F469A"/>
    <w:rsid w:val="000F4F5C"/>
    <w:rsid w:val="000F59BB"/>
    <w:rsid w:val="000F59EB"/>
    <w:rsid w:val="000F5A42"/>
    <w:rsid w:val="000F5D84"/>
    <w:rsid w:val="000F6DE4"/>
    <w:rsid w:val="000F7347"/>
    <w:rsid w:val="000F793A"/>
    <w:rsid w:val="00100B82"/>
    <w:rsid w:val="00100C19"/>
    <w:rsid w:val="0010106A"/>
    <w:rsid w:val="00101C1F"/>
    <w:rsid w:val="0010291D"/>
    <w:rsid w:val="00102F67"/>
    <w:rsid w:val="00103208"/>
    <w:rsid w:val="00104E51"/>
    <w:rsid w:val="001063ED"/>
    <w:rsid w:val="00106507"/>
    <w:rsid w:val="00106C0F"/>
    <w:rsid w:val="00107F41"/>
    <w:rsid w:val="001106CD"/>
    <w:rsid w:val="001120A2"/>
    <w:rsid w:val="001121B0"/>
    <w:rsid w:val="0011234B"/>
    <w:rsid w:val="00112C8D"/>
    <w:rsid w:val="00112CAD"/>
    <w:rsid w:val="00113820"/>
    <w:rsid w:val="00113C16"/>
    <w:rsid w:val="00113F0D"/>
    <w:rsid w:val="00115595"/>
    <w:rsid w:val="001204A6"/>
    <w:rsid w:val="001204B7"/>
    <w:rsid w:val="00120F32"/>
    <w:rsid w:val="001219FB"/>
    <w:rsid w:val="00121F15"/>
    <w:rsid w:val="00122895"/>
    <w:rsid w:val="001230B2"/>
    <w:rsid w:val="00123B0F"/>
    <w:rsid w:val="00123EA3"/>
    <w:rsid w:val="00124AAD"/>
    <w:rsid w:val="00124E45"/>
    <w:rsid w:val="001263BD"/>
    <w:rsid w:val="001304F7"/>
    <w:rsid w:val="001308E8"/>
    <w:rsid w:val="00130A6A"/>
    <w:rsid w:val="00131921"/>
    <w:rsid w:val="0013212B"/>
    <w:rsid w:val="00132999"/>
    <w:rsid w:val="00133822"/>
    <w:rsid w:val="00133CE1"/>
    <w:rsid w:val="001342EB"/>
    <w:rsid w:val="00134D13"/>
    <w:rsid w:val="00135BF6"/>
    <w:rsid w:val="00136232"/>
    <w:rsid w:val="00136BD4"/>
    <w:rsid w:val="0013757F"/>
    <w:rsid w:val="0013794F"/>
    <w:rsid w:val="00137B59"/>
    <w:rsid w:val="0014080C"/>
    <w:rsid w:val="001412FC"/>
    <w:rsid w:val="00141438"/>
    <w:rsid w:val="00142220"/>
    <w:rsid w:val="00142BAB"/>
    <w:rsid w:val="00142C68"/>
    <w:rsid w:val="0014341F"/>
    <w:rsid w:val="00143FB3"/>
    <w:rsid w:val="00145C76"/>
    <w:rsid w:val="001466C1"/>
    <w:rsid w:val="00146A73"/>
    <w:rsid w:val="001505F4"/>
    <w:rsid w:val="001509D3"/>
    <w:rsid w:val="00150F4A"/>
    <w:rsid w:val="001523D5"/>
    <w:rsid w:val="00152841"/>
    <w:rsid w:val="00152879"/>
    <w:rsid w:val="00153494"/>
    <w:rsid w:val="00153F97"/>
    <w:rsid w:val="00154B2D"/>
    <w:rsid w:val="00154EFA"/>
    <w:rsid w:val="001554A3"/>
    <w:rsid w:val="00155E7D"/>
    <w:rsid w:val="0015684F"/>
    <w:rsid w:val="00157550"/>
    <w:rsid w:val="001611D7"/>
    <w:rsid w:val="00161249"/>
    <w:rsid w:val="0016167C"/>
    <w:rsid w:val="00162581"/>
    <w:rsid w:val="00162A76"/>
    <w:rsid w:val="0016368B"/>
    <w:rsid w:val="00163933"/>
    <w:rsid w:val="00163DAA"/>
    <w:rsid w:val="0016437A"/>
    <w:rsid w:val="0016747D"/>
    <w:rsid w:val="00170A9A"/>
    <w:rsid w:val="00172337"/>
    <w:rsid w:val="00172628"/>
    <w:rsid w:val="00172F7A"/>
    <w:rsid w:val="00173831"/>
    <w:rsid w:val="00173DD0"/>
    <w:rsid w:val="00173EDB"/>
    <w:rsid w:val="0017417A"/>
    <w:rsid w:val="00174D68"/>
    <w:rsid w:val="00174E03"/>
    <w:rsid w:val="00175E17"/>
    <w:rsid w:val="00175E7B"/>
    <w:rsid w:val="00176504"/>
    <w:rsid w:val="001772E8"/>
    <w:rsid w:val="0017781A"/>
    <w:rsid w:val="001800FB"/>
    <w:rsid w:val="00181655"/>
    <w:rsid w:val="00181ABA"/>
    <w:rsid w:val="0018392C"/>
    <w:rsid w:val="00184A56"/>
    <w:rsid w:val="001854D8"/>
    <w:rsid w:val="00186F8C"/>
    <w:rsid w:val="00190D29"/>
    <w:rsid w:val="00191248"/>
    <w:rsid w:val="00191C7A"/>
    <w:rsid w:val="001941A3"/>
    <w:rsid w:val="00194EDA"/>
    <w:rsid w:val="001952ED"/>
    <w:rsid w:val="0019530A"/>
    <w:rsid w:val="00195765"/>
    <w:rsid w:val="00195F6A"/>
    <w:rsid w:val="00197114"/>
    <w:rsid w:val="0019726E"/>
    <w:rsid w:val="001A0FC4"/>
    <w:rsid w:val="001A1002"/>
    <w:rsid w:val="001A11C5"/>
    <w:rsid w:val="001A1CDD"/>
    <w:rsid w:val="001A214E"/>
    <w:rsid w:val="001A29BA"/>
    <w:rsid w:val="001A36AE"/>
    <w:rsid w:val="001A3EF4"/>
    <w:rsid w:val="001A403A"/>
    <w:rsid w:val="001A44D1"/>
    <w:rsid w:val="001A5058"/>
    <w:rsid w:val="001A5ACC"/>
    <w:rsid w:val="001A5E7B"/>
    <w:rsid w:val="001A622E"/>
    <w:rsid w:val="001A6421"/>
    <w:rsid w:val="001A6BD7"/>
    <w:rsid w:val="001A6DB1"/>
    <w:rsid w:val="001A7E0E"/>
    <w:rsid w:val="001B0E9D"/>
    <w:rsid w:val="001B2ACD"/>
    <w:rsid w:val="001B3220"/>
    <w:rsid w:val="001B3A21"/>
    <w:rsid w:val="001B3E2E"/>
    <w:rsid w:val="001B5481"/>
    <w:rsid w:val="001B61DB"/>
    <w:rsid w:val="001B6DBE"/>
    <w:rsid w:val="001B7021"/>
    <w:rsid w:val="001B7D5C"/>
    <w:rsid w:val="001C030F"/>
    <w:rsid w:val="001C076F"/>
    <w:rsid w:val="001C0952"/>
    <w:rsid w:val="001C0A4C"/>
    <w:rsid w:val="001C0A92"/>
    <w:rsid w:val="001C0BFF"/>
    <w:rsid w:val="001C0F8C"/>
    <w:rsid w:val="001C166C"/>
    <w:rsid w:val="001C1805"/>
    <w:rsid w:val="001C2AAF"/>
    <w:rsid w:val="001C321F"/>
    <w:rsid w:val="001C3566"/>
    <w:rsid w:val="001C35EE"/>
    <w:rsid w:val="001C3896"/>
    <w:rsid w:val="001C3A97"/>
    <w:rsid w:val="001C464D"/>
    <w:rsid w:val="001C4D73"/>
    <w:rsid w:val="001C5318"/>
    <w:rsid w:val="001C577B"/>
    <w:rsid w:val="001C746F"/>
    <w:rsid w:val="001C7C00"/>
    <w:rsid w:val="001D04D1"/>
    <w:rsid w:val="001D15FD"/>
    <w:rsid w:val="001D181B"/>
    <w:rsid w:val="001D1C1C"/>
    <w:rsid w:val="001D2628"/>
    <w:rsid w:val="001D2EBF"/>
    <w:rsid w:val="001D4741"/>
    <w:rsid w:val="001D4852"/>
    <w:rsid w:val="001D4F41"/>
    <w:rsid w:val="001D5A51"/>
    <w:rsid w:val="001D5A6B"/>
    <w:rsid w:val="001D5D5A"/>
    <w:rsid w:val="001D6CAA"/>
    <w:rsid w:val="001D6CDC"/>
    <w:rsid w:val="001D6D45"/>
    <w:rsid w:val="001D6D8F"/>
    <w:rsid w:val="001D7066"/>
    <w:rsid w:val="001D7318"/>
    <w:rsid w:val="001D7618"/>
    <w:rsid w:val="001D773D"/>
    <w:rsid w:val="001D7FCA"/>
    <w:rsid w:val="001E01E4"/>
    <w:rsid w:val="001E0297"/>
    <w:rsid w:val="001E0451"/>
    <w:rsid w:val="001E0BBC"/>
    <w:rsid w:val="001E1079"/>
    <w:rsid w:val="001E16C1"/>
    <w:rsid w:val="001E20E1"/>
    <w:rsid w:val="001E2832"/>
    <w:rsid w:val="001E30BE"/>
    <w:rsid w:val="001E3151"/>
    <w:rsid w:val="001E37EF"/>
    <w:rsid w:val="001E3C9D"/>
    <w:rsid w:val="001E4545"/>
    <w:rsid w:val="001E4676"/>
    <w:rsid w:val="001E4B45"/>
    <w:rsid w:val="001E4CC5"/>
    <w:rsid w:val="001E4DB2"/>
    <w:rsid w:val="001E5B0A"/>
    <w:rsid w:val="001E5DB1"/>
    <w:rsid w:val="001E5FFB"/>
    <w:rsid w:val="001E626C"/>
    <w:rsid w:val="001E635C"/>
    <w:rsid w:val="001E6CF0"/>
    <w:rsid w:val="001E7172"/>
    <w:rsid w:val="001E7FAB"/>
    <w:rsid w:val="001F02A3"/>
    <w:rsid w:val="001F04E6"/>
    <w:rsid w:val="001F115B"/>
    <w:rsid w:val="001F13F4"/>
    <w:rsid w:val="001F3EE7"/>
    <w:rsid w:val="001F4927"/>
    <w:rsid w:val="001F4D61"/>
    <w:rsid w:val="001F4FD4"/>
    <w:rsid w:val="001F6890"/>
    <w:rsid w:val="0020023E"/>
    <w:rsid w:val="00200F41"/>
    <w:rsid w:val="00200F79"/>
    <w:rsid w:val="002010FE"/>
    <w:rsid w:val="00201822"/>
    <w:rsid w:val="002018C8"/>
    <w:rsid w:val="00201A5C"/>
    <w:rsid w:val="00203332"/>
    <w:rsid w:val="00203E32"/>
    <w:rsid w:val="0020461B"/>
    <w:rsid w:val="00206039"/>
    <w:rsid w:val="00207559"/>
    <w:rsid w:val="00207631"/>
    <w:rsid w:val="0021062A"/>
    <w:rsid w:val="00211A09"/>
    <w:rsid w:val="00212A1F"/>
    <w:rsid w:val="0021372E"/>
    <w:rsid w:val="002138B0"/>
    <w:rsid w:val="00213921"/>
    <w:rsid w:val="00214255"/>
    <w:rsid w:val="0021431C"/>
    <w:rsid w:val="00214C88"/>
    <w:rsid w:val="00215620"/>
    <w:rsid w:val="00215B15"/>
    <w:rsid w:val="00216370"/>
    <w:rsid w:val="002179D2"/>
    <w:rsid w:val="00217DB7"/>
    <w:rsid w:val="00220752"/>
    <w:rsid w:val="00220F74"/>
    <w:rsid w:val="002214D7"/>
    <w:rsid w:val="00221A7C"/>
    <w:rsid w:val="00221E54"/>
    <w:rsid w:val="002220B7"/>
    <w:rsid w:val="00222109"/>
    <w:rsid w:val="00225531"/>
    <w:rsid w:val="00225544"/>
    <w:rsid w:val="002255F9"/>
    <w:rsid w:val="00225788"/>
    <w:rsid w:val="00225A0D"/>
    <w:rsid w:val="00226946"/>
    <w:rsid w:val="0022696C"/>
    <w:rsid w:val="00226A2E"/>
    <w:rsid w:val="00226BD6"/>
    <w:rsid w:val="00227776"/>
    <w:rsid w:val="002304CA"/>
    <w:rsid w:val="00230804"/>
    <w:rsid w:val="002312F0"/>
    <w:rsid w:val="00231D52"/>
    <w:rsid w:val="00231F6D"/>
    <w:rsid w:val="00231F8D"/>
    <w:rsid w:val="00232E5D"/>
    <w:rsid w:val="0023306E"/>
    <w:rsid w:val="00233F64"/>
    <w:rsid w:val="00234C84"/>
    <w:rsid w:val="00235451"/>
    <w:rsid w:val="00235C1C"/>
    <w:rsid w:val="00237887"/>
    <w:rsid w:val="002379A8"/>
    <w:rsid w:val="00237BAE"/>
    <w:rsid w:val="0024049B"/>
    <w:rsid w:val="002417B4"/>
    <w:rsid w:val="002426AB"/>
    <w:rsid w:val="00242995"/>
    <w:rsid w:val="00242ADC"/>
    <w:rsid w:val="00243036"/>
    <w:rsid w:val="002438E1"/>
    <w:rsid w:val="00243B85"/>
    <w:rsid w:val="002442C8"/>
    <w:rsid w:val="00244626"/>
    <w:rsid w:val="00244867"/>
    <w:rsid w:val="00244C37"/>
    <w:rsid w:val="002470E6"/>
    <w:rsid w:val="00251FEE"/>
    <w:rsid w:val="00253D50"/>
    <w:rsid w:val="00253E34"/>
    <w:rsid w:val="00253F7B"/>
    <w:rsid w:val="00254146"/>
    <w:rsid w:val="00254265"/>
    <w:rsid w:val="00254426"/>
    <w:rsid w:val="00254544"/>
    <w:rsid w:val="00254B42"/>
    <w:rsid w:val="0025566E"/>
    <w:rsid w:val="0026000E"/>
    <w:rsid w:val="00261CB8"/>
    <w:rsid w:val="0026280F"/>
    <w:rsid w:val="0026356D"/>
    <w:rsid w:val="002637AA"/>
    <w:rsid w:val="002644F1"/>
    <w:rsid w:val="00264662"/>
    <w:rsid w:val="00264E44"/>
    <w:rsid w:val="00265743"/>
    <w:rsid w:val="00265CD8"/>
    <w:rsid w:val="00265D9C"/>
    <w:rsid w:val="00266220"/>
    <w:rsid w:val="00266923"/>
    <w:rsid w:val="002673EE"/>
    <w:rsid w:val="0026775A"/>
    <w:rsid w:val="002700BF"/>
    <w:rsid w:val="0027050F"/>
    <w:rsid w:val="00271C71"/>
    <w:rsid w:val="00273B6F"/>
    <w:rsid w:val="00273FA4"/>
    <w:rsid w:val="0027411F"/>
    <w:rsid w:val="002757C4"/>
    <w:rsid w:val="002767B6"/>
    <w:rsid w:val="00280008"/>
    <w:rsid w:val="00280547"/>
    <w:rsid w:val="00280B3B"/>
    <w:rsid w:val="00280F50"/>
    <w:rsid w:val="00281809"/>
    <w:rsid w:val="00282838"/>
    <w:rsid w:val="00282E06"/>
    <w:rsid w:val="00283094"/>
    <w:rsid w:val="00284019"/>
    <w:rsid w:val="0028454C"/>
    <w:rsid w:val="002849C2"/>
    <w:rsid w:val="00286587"/>
    <w:rsid w:val="00287E17"/>
    <w:rsid w:val="002908E4"/>
    <w:rsid w:val="00291E6B"/>
    <w:rsid w:val="002930FB"/>
    <w:rsid w:val="00295566"/>
    <w:rsid w:val="00296F5B"/>
    <w:rsid w:val="002971BC"/>
    <w:rsid w:val="002973EA"/>
    <w:rsid w:val="002A00DD"/>
    <w:rsid w:val="002A1BBC"/>
    <w:rsid w:val="002A3564"/>
    <w:rsid w:val="002A3B6A"/>
    <w:rsid w:val="002A4469"/>
    <w:rsid w:val="002A47DA"/>
    <w:rsid w:val="002A49DC"/>
    <w:rsid w:val="002A64E9"/>
    <w:rsid w:val="002A6679"/>
    <w:rsid w:val="002A7007"/>
    <w:rsid w:val="002A70D8"/>
    <w:rsid w:val="002A74A1"/>
    <w:rsid w:val="002B0435"/>
    <w:rsid w:val="002B08C4"/>
    <w:rsid w:val="002B0B29"/>
    <w:rsid w:val="002B0C3A"/>
    <w:rsid w:val="002B1BE1"/>
    <w:rsid w:val="002B1F84"/>
    <w:rsid w:val="002B2314"/>
    <w:rsid w:val="002B2326"/>
    <w:rsid w:val="002B2EA4"/>
    <w:rsid w:val="002B2EFB"/>
    <w:rsid w:val="002B3136"/>
    <w:rsid w:val="002B5FE3"/>
    <w:rsid w:val="002B6008"/>
    <w:rsid w:val="002B60D5"/>
    <w:rsid w:val="002B668A"/>
    <w:rsid w:val="002B6736"/>
    <w:rsid w:val="002B71F4"/>
    <w:rsid w:val="002C0306"/>
    <w:rsid w:val="002C034E"/>
    <w:rsid w:val="002C13E8"/>
    <w:rsid w:val="002C16AB"/>
    <w:rsid w:val="002C1F22"/>
    <w:rsid w:val="002C2FDC"/>
    <w:rsid w:val="002C30E1"/>
    <w:rsid w:val="002C4593"/>
    <w:rsid w:val="002C4B4B"/>
    <w:rsid w:val="002C59E1"/>
    <w:rsid w:val="002C5FDE"/>
    <w:rsid w:val="002C660D"/>
    <w:rsid w:val="002C6F8B"/>
    <w:rsid w:val="002C7E6B"/>
    <w:rsid w:val="002D0F6E"/>
    <w:rsid w:val="002D1082"/>
    <w:rsid w:val="002D148F"/>
    <w:rsid w:val="002D14C0"/>
    <w:rsid w:val="002D1919"/>
    <w:rsid w:val="002D19C1"/>
    <w:rsid w:val="002D1C47"/>
    <w:rsid w:val="002D5393"/>
    <w:rsid w:val="002D5ACB"/>
    <w:rsid w:val="002D5B7E"/>
    <w:rsid w:val="002D5BB1"/>
    <w:rsid w:val="002D6F62"/>
    <w:rsid w:val="002D74A2"/>
    <w:rsid w:val="002D7649"/>
    <w:rsid w:val="002D7E8B"/>
    <w:rsid w:val="002E00A4"/>
    <w:rsid w:val="002E0416"/>
    <w:rsid w:val="002E0893"/>
    <w:rsid w:val="002E0B7A"/>
    <w:rsid w:val="002E10DA"/>
    <w:rsid w:val="002E17EF"/>
    <w:rsid w:val="002E18FB"/>
    <w:rsid w:val="002E22D4"/>
    <w:rsid w:val="002E251E"/>
    <w:rsid w:val="002E2A9C"/>
    <w:rsid w:val="002E2ABE"/>
    <w:rsid w:val="002E3646"/>
    <w:rsid w:val="002E3C7C"/>
    <w:rsid w:val="002E4610"/>
    <w:rsid w:val="002E4695"/>
    <w:rsid w:val="002E6192"/>
    <w:rsid w:val="002E68C6"/>
    <w:rsid w:val="002E70D9"/>
    <w:rsid w:val="002F0491"/>
    <w:rsid w:val="002F09E8"/>
    <w:rsid w:val="002F2497"/>
    <w:rsid w:val="002F26A0"/>
    <w:rsid w:val="002F4009"/>
    <w:rsid w:val="002F4D54"/>
    <w:rsid w:val="002F4E82"/>
    <w:rsid w:val="002F51D4"/>
    <w:rsid w:val="002F54CC"/>
    <w:rsid w:val="002F595B"/>
    <w:rsid w:val="00300CC1"/>
    <w:rsid w:val="003016DF"/>
    <w:rsid w:val="00301903"/>
    <w:rsid w:val="00301BA8"/>
    <w:rsid w:val="00301D06"/>
    <w:rsid w:val="00301F2E"/>
    <w:rsid w:val="00302E9E"/>
    <w:rsid w:val="003043B6"/>
    <w:rsid w:val="003046E7"/>
    <w:rsid w:val="0030533D"/>
    <w:rsid w:val="00305B46"/>
    <w:rsid w:val="00305EEF"/>
    <w:rsid w:val="00306539"/>
    <w:rsid w:val="00306846"/>
    <w:rsid w:val="003068B3"/>
    <w:rsid w:val="003072AD"/>
    <w:rsid w:val="00307C8F"/>
    <w:rsid w:val="0031076D"/>
    <w:rsid w:val="00310801"/>
    <w:rsid w:val="0031081C"/>
    <w:rsid w:val="00311449"/>
    <w:rsid w:val="00311A20"/>
    <w:rsid w:val="0031228A"/>
    <w:rsid w:val="003132AD"/>
    <w:rsid w:val="00314F98"/>
    <w:rsid w:val="00316140"/>
    <w:rsid w:val="00316755"/>
    <w:rsid w:val="00316DBD"/>
    <w:rsid w:val="00317369"/>
    <w:rsid w:val="00317BC0"/>
    <w:rsid w:val="00317F1C"/>
    <w:rsid w:val="00321700"/>
    <w:rsid w:val="003217BC"/>
    <w:rsid w:val="003224C3"/>
    <w:rsid w:val="0032331A"/>
    <w:rsid w:val="00325211"/>
    <w:rsid w:val="003259B3"/>
    <w:rsid w:val="0032601E"/>
    <w:rsid w:val="00326475"/>
    <w:rsid w:val="0032678C"/>
    <w:rsid w:val="00326960"/>
    <w:rsid w:val="003279DE"/>
    <w:rsid w:val="00330879"/>
    <w:rsid w:val="003309CB"/>
    <w:rsid w:val="00331D3F"/>
    <w:rsid w:val="003339F6"/>
    <w:rsid w:val="00333DA8"/>
    <w:rsid w:val="00336375"/>
    <w:rsid w:val="00337483"/>
    <w:rsid w:val="00337D40"/>
    <w:rsid w:val="00340386"/>
    <w:rsid w:val="00340C57"/>
    <w:rsid w:val="00340F13"/>
    <w:rsid w:val="00340F7D"/>
    <w:rsid w:val="00342B70"/>
    <w:rsid w:val="0034301B"/>
    <w:rsid w:val="003430E5"/>
    <w:rsid w:val="00343ADF"/>
    <w:rsid w:val="00343C62"/>
    <w:rsid w:val="00343FA5"/>
    <w:rsid w:val="00345762"/>
    <w:rsid w:val="003457CB"/>
    <w:rsid w:val="0034662D"/>
    <w:rsid w:val="00347A7C"/>
    <w:rsid w:val="003502C1"/>
    <w:rsid w:val="0035097F"/>
    <w:rsid w:val="00351357"/>
    <w:rsid w:val="0035288F"/>
    <w:rsid w:val="00352A8F"/>
    <w:rsid w:val="00352CA9"/>
    <w:rsid w:val="00352CD2"/>
    <w:rsid w:val="003531B1"/>
    <w:rsid w:val="00353285"/>
    <w:rsid w:val="003533DA"/>
    <w:rsid w:val="003534A5"/>
    <w:rsid w:val="00353956"/>
    <w:rsid w:val="00354FF2"/>
    <w:rsid w:val="00356AA6"/>
    <w:rsid w:val="00356DA8"/>
    <w:rsid w:val="00356EFA"/>
    <w:rsid w:val="00357059"/>
    <w:rsid w:val="00357A57"/>
    <w:rsid w:val="00357ABE"/>
    <w:rsid w:val="003605B1"/>
    <w:rsid w:val="00361393"/>
    <w:rsid w:val="00361C54"/>
    <w:rsid w:val="003628B4"/>
    <w:rsid w:val="00362BF3"/>
    <w:rsid w:val="00363E55"/>
    <w:rsid w:val="003642A6"/>
    <w:rsid w:val="00364B9D"/>
    <w:rsid w:val="00365405"/>
    <w:rsid w:val="00365FCA"/>
    <w:rsid w:val="00366453"/>
    <w:rsid w:val="003666D7"/>
    <w:rsid w:val="0036681D"/>
    <w:rsid w:val="00366DB1"/>
    <w:rsid w:val="00367799"/>
    <w:rsid w:val="00367B64"/>
    <w:rsid w:val="00372444"/>
    <w:rsid w:val="003728C4"/>
    <w:rsid w:val="00373A93"/>
    <w:rsid w:val="003743E1"/>
    <w:rsid w:val="003747F4"/>
    <w:rsid w:val="003748AC"/>
    <w:rsid w:val="003767F6"/>
    <w:rsid w:val="00376CB9"/>
    <w:rsid w:val="00377E18"/>
    <w:rsid w:val="00380AEF"/>
    <w:rsid w:val="00380B27"/>
    <w:rsid w:val="003813C2"/>
    <w:rsid w:val="0038231E"/>
    <w:rsid w:val="00382541"/>
    <w:rsid w:val="003833BD"/>
    <w:rsid w:val="00384225"/>
    <w:rsid w:val="003849A5"/>
    <w:rsid w:val="00385528"/>
    <w:rsid w:val="0038690D"/>
    <w:rsid w:val="00386991"/>
    <w:rsid w:val="003875F2"/>
    <w:rsid w:val="003875F8"/>
    <w:rsid w:val="003876B6"/>
    <w:rsid w:val="00390267"/>
    <w:rsid w:val="00390B5D"/>
    <w:rsid w:val="003910B6"/>
    <w:rsid w:val="00391133"/>
    <w:rsid w:val="00391849"/>
    <w:rsid w:val="00392E75"/>
    <w:rsid w:val="00394AD0"/>
    <w:rsid w:val="00394F3E"/>
    <w:rsid w:val="0039581C"/>
    <w:rsid w:val="00395AB2"/>
    <w:rsid w:val="00395BC1"/>
    <w:rsid w:val="0039637A"/>
    <w:rsid w:val="00396A62"/>
    <w:rsid w:val="0039743F"/>
    <w:rsid w:val="00397CC9"/>
    <w:rsid w:val="003A0208"/>
    <w:rsid w:val="003A0921"/>
    <w:rsid w:val="003A104C"/>
    <w:rsid w:val="003A17E1"/>
    <w:rsid w:val="003A1CD8"/>
    <w:rsid w:val="003A1CED"/>
    <w:rsid w:val="003A2DC2"/>
    <w:rsid w:val="003A2EB6"/>
    <w:rsid w:val="003A3148"/>
    <w:rsid w:val="003A3AE7"/>
    <w:rsid w:val="003A3AF6"/>
    <w:rsid w:val="003A3B00"/>
    <w:rsid w:val="003A4128"/>
    <w:rsid w:val="003A57E9"/>
    <w:rsid w:val="003A7923"/>
    <w:rsid w:val="003A7A10"/>
    <w:rsid w:val="003B10A2"/>
    <w:rsid w:val="003B14DC"/>
    <w:rsid w:val="003B1C9B"/>
    <w:rsid w:val="003B2E50"/>
    <w:rsid w:val="003B33AF"/>
    <w:rsid w:val="003B4E77"/>
    <w:rsid w:val="003B6013"/>
    <w:rsid w:val="003B6885"/>
    <w:rsid w:val="003B6A92"/>
    <w:rsid w:val="003B6DD1"/>
    <w:rsid w:val="003C02D0"/>
    <w:rsid w:val="003C2FBF"/>
    <w:rsid w:val="003C3D2A"/>
    <w:rsid w:val="003C3E12"/>
    <w:rsid w:val="003C45CE"/>
    <w:rsid w:val="003C5461"/>
    <w:rsid w:val="003C6156"/>
    <w:rsid w:val="003C7352"/>
    <w:rsid w:val="003C7B7D"/>
    <w:rsid w:val="003C7D1B"/>
    <w:rsid w:val="003D0093"/>
    <w:rsid w:val="003D0B52"/>
    <w:rsid w:val="003D22ED"/>
    <w:rsid w:val="003D2479"/>
    <w:rsid w:val="003D2C5B"/>
    <w:rsid w:val="003D2FD8"/>
    <w:rsid w:val="003D3324"/>
    <w:rsid w:val="003D343E"/>
    <w:rsid w:val="003D3B02"/>
    <w:rsid w:val="003D5488"/>
    <w:rsid w:val="003D54D0"/>
    <w:rsid w:val="003D5615"/>
    <w:rsid w:val="003D584B"/>
    <w:rsid w:val="003D5EFE"/>
    <w:rsid w:val="003D6B35"/>
    <w:rsid w:val="003D722C"/>
    <w:rsid w:val="003D7A1C"/>
    <w:rsid w:val="003E1436"/>
    <w:rsid w:val="003E2915"/>
    <w:rsid w:val="003E37CA"/>
    <w:rsid w:val="003E3C8C"/>
    <w:rsid w:val="003E3FDE"/>
    <w:rsid w:val="003E52A6"/>
    <w:rsid w:val="003E55B4"/>
    <w:rsid w:val="003E5625"/>
    <w:rsid w:val="003E664F"/>
    <w:rsid w:val="003E6C78"/>
    <w:rsid w:val="003E71D8"/>
    <w:rsid w:val="003E720A"/>
    <w:rsid w:val="003F00D9"/>
    <w:rsid w:val="003F05C4"/>
    <w:rsid w:val="003F17E2"/>
    <w:rsid w:val="003F23D9"/>
    <w:rsid w:val="003F2934"/>
    <w:rsid w:val="003F3A28"/>
    <w:rsid w:val="003F4F33"/>
    <w:rsid w:val="003F53E2"/>
    <w:rsid w:val="003F6296"/>
    <w:rsid w:val="003F654B"/>
    <w:rsid w:val="003F75D6"/>
    <w:rsid w:val="003F7625"/>
    <w:rsid w:val="003F79B0"/>
    <w:rsid w:val="00400669"/>
    <w:rsid w:val="00400CB1"/>
    <w:rsid w:val="00400DE1"/>
    <w:rsid w:val="00402153"/>
    <w:rsid w:val="00402538"/>
    <w:rsid w:val="00402F38"/>
    <w:rsid w:val="0040393E"/>
    <w:rsid w:val="004039A0"/>
    <w:rsid w:val="00403A79"/>
    <w:rsid w:val="00404886"/>
    <w:rsid w:val="00405A73"/>
    <w:rsid w:val="0040628B"/>
    <w:rsid w:val="004064B4"/>
    <w:rsid w:val="00406A67"/>
    <w:rsid w:val="00406DE5"/>
    <w:rsid w:val="004100E4"/>
    <w:rsid w:val="004108A3"/>
    <w:rsid w:val="0041284F"/>
    <w:rsid w:val="00412B32"/>
    <w:rsid w:val="00412E7C"/>
    <w:rsid w:val="00412F32"/>
    <w:rsid w:val="00412FE2"/>
    <w:rsid w:val="00414290"/>
    <w:rsid w:val="00414936"/>
    <w:rsid w:val="004155AB"/>
    <w:rsid w:val="004167D8"/>
    <w:rsid w:val="00416CA0"/>
    <w:rsid w:val="00417517"/>
    <w:rsid w:val="00417DC5"/>
    <w:rsid w:val="004223CD"/>
    <w:rsid w:val="004227AD"/>
    <w:rsid w:val="0042387F"/>
    <w:rsid w:val="00423A2E"/>
    <w:rsid w:val="00424210"/>
    <w:rsid w:val="004259FA"/>
    <w:rsid w:val="004266CD"/>
    <w:rsid w:val="00426C14"/>
    <w:rsid w:val="00427A35"/>
    <w:rsid w:val="00427E09"/>
    <w:rsid w:val="00430EF1"/>
    <w:rsid w:val="00431876"/>
    <w:rsid w:val="00431B9D"/>
    <w:rsid w:val="00431E5D"/>
    <w:rsid w:val="00432295"/>
    <w:rsid w:val="00432392"/>
    <w:rsid w:val="00433688"/>
    <w:rsid w:val="00433DEE"/>
    <w:rsid w:val="0043420A"/>
    <w:rsid w:val="00435AC6"/>
    <w:rsid w:val="0043638D"/>
    <w:rsid w:val="00437686"/>
    <w:rsid w:val="0043793E"/>
    <w:rsid w:val="00441FC8"/>
    <w:rsid w:val="00442604"/>
    <w:rsid w:val="00443B08"/>
    <w:rsid w:val="004457DF"/>
    <w:rsid w:val="00445B85"/>
    <w:rsid w:val="00446C53"/>
    <w:rsid w:val="0044731F"/>
    <w:rsid w:val="00447DD1"/>
    <w:rsid w:val="00450A6C"/>
    <w:rsid w:val="004511D2"/>
    <w:rsid w:val="0045300D"/>
    <w:rsid w:val="004543F9"/>
    <w:rsid w:val="00454AF9"/>
    <w:rsid w:val="0045768C"/>
    <w:rsid w:val="00457766"/>
    <w:rsid w:val="00460155"/>
    <w:rsid w:val="00460BDD"/>
    <w:rsid w:val="00461322"/>
    <w:rsid w:val="004630B8"/>
    <w:rsid w:val="00463EB7"/>
    <w:rsid w:val="00464C1D"/>
    <w:rsid w:val="00464DBC"/>
    <w:rsid w:val="00464E38"/>
    <w:rsid w:val="004651CC"/>
    <w:rsid w:val="00465DD8"/>
    <w:rsid w:val="00466731"/>
    <w:rsid w:val="00467FC0"/>
    <w:rsid w:val="0047057B"/>
    <w:rsid w:val="004707E5"/>
    <w:rsid w:val="00471B83"/>
    <w:rsid w:val="00471CEA"/>
    <w:rsid w:val="00472EDC"/>
    <w:rsid w:val="00473323"/>
    <w:rsid w:val="00473837"/>
    <w:rsid w:val="00473E2D"/>
    <w:rsid w:val="004746A0"/>
    <w:rsid w:val="00474EDF"/>
    <w:rsid w:val="004757CC"/>
    <w:rsid w:val="00475C8C"/>
    <w:rsid w:val="004760F7"/>
    <w:rsid w:val="00476752"/>
    <w:rsid w:val="0047679E"/>
    <w:rsid w:val="00476E36"/>
    <w:rsid w:val="00477276"/>
    <w:rsid w:val="00477A3F"/>
    <w:rsid w:val="00477B92"/>
    <w:rsid w:val="00480DB7"/>
    <w:rsid w:val="00480E2E"/>
    <w:rsid w:val="004832A3"/>
    <w:rsid w:val="00483D3F"/>
    <w:rsid w:val="00484B49"/>
    <w:rsid w:val="0048503B"/>
    <w:rsid w:val="00486CE7"/>
    <w:rsid w:val="00486CF4"/>
    <w:rsid w:val="00486E4E"/>
    <w:rsid w:val="00487298"/>
    <w:rsid w:val="004874BA"/>
    <w:rsid w:val="00487761"/>
    <w:rsid w:val="0049258A"/>
    <w:rsid w:val="00492A02"/>
    <w:rsid w:val="0049301A"/>
    <w:rsid w:val="0049303D"/>
    <w:rsid w:val="00493FF6"/>
    <w:rsid w:val="004945A0"/>
    <w:rsid w:val="00495083"/>
    <w:rsid w:val="004953BB"/>
    <w:rsid w:val="0049600F"/>
    <w:rsid w:val="00496964"/>
    <w:rsid w:val="004979EC"/>
    <w:rsid w:val="004A025C"/>
    <w:rsid w:val="004A0E81"/>
    <w:rsid w:val="004A107B"/>
    <w:rsid w:val="004A1AE7"/>
    <w:rsid w:val="004A1FE1"/>
    <w:rsid w:val="004A29B7"/>
    <w:rsid w:val="004A29BD"/>
    <w:rsid w:val="004A2A45"/>
    <w:rsid w:val="004A318D"/>
    <w:rsid w:val="004A32DA"/>
    <w:rsid w:val="004A5C47"/>
    <w:rsid w:val="004A5C6A"/>
    <w:rsid w:val="004A60FC"/>
    <w:rsid w:val="004A780A"/>
    <w:rsid w:val="004B0527"/>
    <w:rsid w:val="004B24E9"/>
    <w:rsid w:val="004B26BD"/>
    <w:rsid w:val="004B2B0F"/>
    <w:rsid w:val="004B43A2"/>
    <w:rsid w:val="004B4CAC"/>
    <w:rsid w:val="004B51F4"/>
    <w:rsid w:val="004B5B32"/>
    <w:rsid w:val="004B6121"/>
    <w:rsid w:val="004B6DCC"/>
    <w:rsid w:val="004C0CB8"/>
    <w:rsid w:val="004C0E2A"/>
    <w:rsid w:val="004C11D2"/>
    <w:rsid w:val="004C1D78"/>
    <w:rsid w:val="004C1F3D"/>
    <w:rsid w:val="004C2763"/>
    <w:rsid w:val="004C34E9"/>
    <w:rsid w:val="004C3742"/>
    <w:rsid w:val="004C4120"/>
    <w:rsid w:val="004C428C"/>
    <w:rsid w:val="004C431A"/>
    <w:rsid w:val="004C4E7E"/>
    <w:rsid w:val="004C562C"/>
    <w:rsid w:val="004C5CE6"/>
    <w:rsid w:val="004C638A"/>
    <w:rsid w:val="004C6651"/>
    <w:rsid w:val="004C7423"/>
    <w:rsid w:val="004C752B"/>
    <w:rsid w:val="004C7A3B"/>
    <w:rsid w:val="004C7D97"/>
    <w:rsid w:val="004D02C4"/>
    <w:rsid w:val="004D12B0"/>
    <w:rsid w:val="004D16E8"/>
    <w:rsid w:val="004D2171"/>
    <w:rsid w:val="004D2400"/>
    <w:rsid w:val="004D2D51"/>
    <w:rsid w:val="004D2ED2"/>
    <w:rsid w:val="004D3089"/>
    <w:rsid w:val="004D3D9A"/>
    <w:rsid w:val="004D4182"/>
    <w:rsid w:val="004D5AF7"/>
    <w:rsid w:val="004D5D57"/>
    <w:rsid w:val="004E126E"/>
    <w:rsid w:val="004E18C4"/>
    <w:rsid w:val="004E2200"/>
    <w:rsid w:val="004E234B"/>
    <w:rsid w:val="004E39C9"/>
    <w:rsid w:val="004E488C"/>
    <w:rsid w:val="004E6D9D"/>
    <w:rsid w:val="004E6DBA"/>
    <w:rsid w:val="004E6FCD"/>
    <w:rsid w:val="004E76EF"/>
    <w:rsid w:val="004E77AE"/>
    <w:rsid w:val="004F01B3"/>
    <w:rsid w:val="004F034A"/>
    <w:rsid w:val="004F04A9"/>
    <w:rsid w:val="004F0F4D"/>
    <w:rsid w:val="004F128B"/>
    <w:rsid w:val="004F1385"/>
    <w:rsid w:val="004F1692"/>
    <w:rsid w:val="004F1D9B"/>
    <w:rsid w:val="004F2BDB"/>
    <w:rsid w:val="004F3788"/>
    <w:rsid w:val="004F3862"/>
    <w:rsid w:val="004F4727"/>
    <w:rsid w:val="004F4C5E"/>
    <w:rsid w:val="00501569"/>
    <w:rsid w:val="0050196F"/>
    <w:rsid w:val="00501E67"/>
    <w:rsid w:val="005026AE"/>
    <w:rsid w:val="00502967"/>
    <w:rsid w:val="00502F2C"/>
    <w:rsid w:val="00503D26"/>
    <w:rsid w:val="005044DA"/>
    <w:rsid w:val="00504CBF"/>
    <w:rsid w:val="00505025"/>
    <w:rsid w:val="005057E0"/>
    <w:rsid w:val="00506761"/>
    <w:rsid w:val="005068CF"/>
    <w:rsid w:val="00506CE7"/>
    <w:rsid w:val="00506D1B"/>
    <w:rsid w:val="0051057B"/>
    <w:rsid w:val="005108E7"/>
    <w:rsid w:val="00511054"/>
    <w:rsid w:val="00511293"/>
    <w:rsid w:val="00512610"/>
    <w:rsid w:val="00513D1D"/>
    <w:rsid w:val="0051738C"/>
    <w:rsid w:val="005174A1"/>
    <w:rsid w:val="00517C81"/>
    <w:rsid w:val="00517CB0"/>
    <w:rsid w:val="00520688"/>
    <w:rsid w:val="00520A3D"/>
    <w:rsid w:val="00520EDE"/>
    <w:rsid w:val="00521D11"/>
    <w:rsid w:val="00523132"/>
    <w:rsid w:val="0052412C"/>
    <w:rsid w:val="00524290"/>
    <w:rsid w:val="00524569"/>
    <w:rsid w:val="00525087"/>
    <w:rsid w:val="005255D6"/>
    <w:rsid w:val="0052584B"/>
    <w:rsid w:val="0052679D"/>
    <w:rsid w:val="00526FF3"/>
    <w:rsid w:val="0053032A"/>
    <w:rsid w:val="005317E0"/>
    <w:rsid w:val="00532C2C"/>
    <w:rsid w:val="005331DD"/>
    <w:rsid w:val="005341DE"/>
    <w:rsid w:val="0053478C"/>
    <w:rsid w:val="0053613F"/>
    <w:rsid w:val="00536B63"/>
    <w:rsid w:val="00540562"/>
    <w:rsid w:val="00540A25"/>
    <w:rsid w:val="00540C64"/>
    <w:rsid w:val="0054108F"/>
    <w:rsid w:val="00541221"/>
    <w:rsid w:val="00541F6B"/>
    <w:rsid w:val="0054203C"/>
    <w:rsid w:val="00542513"/>
    <w:rsid w:val="00543BF3"/>
    <w:rsid w:val="00543EA7"/>
    <w:rsid w:val="00544130"/>
    <w:rsid w:val="00544180"/>
    <w:rsid w:val="00544DB0"/>
    <w:rsid w:val="005454C8"/>
    <w:rsid w:val="005455B5"/>
    <w:rsid w:val="00545986"/>
    <w:rsid w:val="00545FAA"/>
    <w:rsid w:val="00546412"/>
    <w:rsid w:val="005465E2"/>
    <w:rsid w:val="00546FA1"/>
    <w:rsid w:val="0054794B"/>
    <w:rsid w:val="005501CA"/>
    <w:rsid w:val="0055076E"/>
    <w:rsid w:val="00550A40"/>
    <w:rsid w:val="00550F7F"/>
    <w:rsid w:val="0055180B"/>
    <w:rsid w:val="00551DF1"/>
    <w:rsid w:val="00553365"/>
    <w:rsid w:val="005537C4"/>
    <w:rsid w:val="005539BC"/>
    <w:rsid w:val="00553B3B"/>
    <w:rsid w:val="005541F6"/>
    <w:rsid w:val="00554A4D"/>
    <w:rsid w:val="00554F76"/>
    <w:rsid w:val="005551F3"/>
    <w:rsid w:val="00557D6F"/>
    <w:rsid w:val="005617C3"/>
    <w:rsid w:val="005619D0"/>
    <w:rsid w:val="00561AA3"/>
    <w:rsid w:val="00561E62"/>
    <w:rsid w:val="005622FD"/>
    <w:rsid w:val="00563A83"/>
    <w:rsid w:val="00564299"/>
    <w:rsid w:val="005648D9"/>
    <w:rsid w:val="00565621"/>
    <w:rsid w:val="005668B1"/>
    <w:rsid w:val="00566E6F"/>
    <w:rsid w:val="00567029"/>
    <w:rsid w:val="00567354"/>
    <w:rsid w:val="005676B9"/>
    <w:rsid w:val="00567741"/>
    <w:rsid w:val="005679FE"/>
    <w:rsid w:val="00567D31"/>
    <w:rsid w:val="00571CDE"/>
    <w:rsid w:val="00571D1B"/>
    <w:rsid w:val="00572257"/>
    <w:rsid w:val="00572777"/>
    <w:rsid w:val="00573CB8"/>
    <w:rsid w:val="005746B6"/>
    <w:rsid w:val="00574A19"/>
    <w:rsid w:val="00574A91"/>
    <w:rsid w:val="00574D1E"/>
    <w:rsid w:val="00574E16"/>
    <w:rsid w:val="00575DB8"/>
    <w:rsid w:val="00576451"/>
    <w:rsid w:val="005801C3"/>
    <w:rsid w:val="00580BE3"/>
    <w:rsid w:val="0058241D"/>
    <w:rsid w:val="0058301A"/>
    <w:rsid w:val="00584616"/>
    <w:rsid w:val="00584C68"/>
    <w:rsid w:val="00585C70"/>
    <w:rsid w:val="00585DC3"/>
    <w:rsid w:val="00586739"/>
    <w:rsid w:val="00587712"/>
    <w:rsid w:val="00590318"/>
    <w:rsid w:val="0059181D"/>
    <w:rsid w:val="00593EDC"/>
    <w:rsid w:val="0059472B"/>
    <w:rsid w:val="005948E2"/>
    <w:rsid w:val="00594905"/>
    <w:rsid w:val="00594C9D"/>
    <w:rsid w:val="005959B1"/>
    <w:rsid w:val="00595E66"/>
    <w:rsid w:val="00596B06"/>
    <w:rsid w:val="00597212"/>
    <w:rsid w:val="00597469"/>
    <w:rsid w:val="00597479"/>
    <w:rsid w:val="005975B1"/>
    <w:rsid w:val="005A1077"/>
    <w:rsid w:val="005A1FFC"/>
    <w:rsid w:val="005A3EA7"/>
    <w:rsid w:val="005A4ADD"/>
    <w:rsid w:val="005A549E"/>
    <w:rsid w:val="005A5B18"/>
    <w:rsid w:val="005A6464"/>
    <w:rsid w:val="005A7A69"/>
    <w:rsid w:val="005B048B"/>
    <w:rsid w:val="005B21B1"/>
    <w:rsid w:val="005B22A4"/>
    <w:rsid w:val="005B23AB"/>
    <w:rsid w:val="005B23CC"/>
    <w:rsid w:val="005B3684"/>
    <w:rsid w:val="005B4328"/>
    <w:rsid w:val="005B4B07"/>
    <w:rsid w:val="005B4DC2"/>
    <w:rsid w:val="005B5969"/>
    <w:rsid w:val="005B73C6"/>
    <w:rsid w:val="005C0F1E"/>
    <w:rsid w:val="005C140D"/>
    <w:rsid w:val="005C1799"/>
    <w:rsid w:val="005C2F62"/>
    <w:rsid w:val="005C3CB2"/>
    <w:rsid w:val="005C50C1"/>
    <w:rsid w:val="005C56CF"/>
    <w:rsid w:val="005C5737"/>
    <w:rsid w:val="005C616E"/>
    <w:rsid w:val="005C6CA9"/>
    <w:rsid w:val="005D1D23"/>
    <w:rsid w:val="005D2647"/>
    <w:rsid w:val="005D4269"/>
    <w:rsid w:val="005D4DC2"/>
    <w:rsid w:val="005D5444"/>
    <w:rsid w:val="005D5DE2"/>
    <w:rsid w:val="005D6F81"/>
    <w:rsid w:val="005D70D6"/>
    <w:rsid w:val="005D760A"/>
    <w:rsid w:val="005E0313"/>
    <w:rsid w:val="005E0E6A"/>
    <w:rsid w:val="005E1069"/>
    <w:rsid w:val="005E148B"/>
    <w:rsid w:val="005E16DA"/>
    <w:rsid w:val="005E17E8"/>
    <w:rsid w:val="005E1AD9"/>
    <w:rsid w:val="005E3495"/>
    <w:rsid w:val="005E4161"/>
    <w:rsid w:val="005E555B"/>
    <w:rsid w:val="005E6478"/>
    <w:rsid w:val="005E66A5"/>
    <w:rsid w:val="005E6FAE"/>
    <w:rsid w:val="005E70D8"/>
    <w:rsid w:val="005E743D"/>
    <w:rsid w:val="005E7451"/>
    <w:rsid w:val="005F0C49"/>
    <w:rsid w:val="005F0F30"/>
    <w:rsid w:val="005F1403"/>
    <w:rsid w:val="005F174A"/>
    <w:rsid w:val="005F1F51"/>
    <w:rsid w:val="005F24B8"/>
    <w:rsid w:val="005F2693"/>
    <w:rsid w:val="005F2AE9"/>
    <w:rsid w:val="005F2CA4"/>
    <w:rsid w:val="005F510C"/>
    <w:rsid w:val="005F53DF"/>
    <w:rsid w:val="005F5D63"/>
    <w:rsid w:val="005F6192"/>
    <w:rsid w:val="0060092D"/>
    <w:rsid w:val="006010F4"/>
    <w:rsid w:val="006011E3"/>
    <w:rsid w:val="00601380"/>
    <w:rsid w:val="00602003"/>
    <w:rsid w:val="006021A3"/>
    <w:rsid w:val="006021D0"/>
    <w:rsid w:val="0060226B"/>
    <w:rsid w:val="00602B4B"/>
    <w:rsid w:val="006041DA"/>
    <w:rsid w:val="00604202"/>
    <w:rsid w:val="006048A7"/>
    <w:rsid w:val="006059A6"/>
    <w:rsid w:val="00605DE6"/>
    <w:rsid w:val="006063CF"/>
    <w:rsid w:val="006070A1"/>
    <w:rsid w:val="00607C2B"/>
    <w:rsid w:val="00610159"/>
    <w:rsid w:val="00611F3C"/>
    <w:rsid w:val="00612916"/>
    <w:rsid w:val="00612E4E"/>
    <w:rsid w:val="00614A11"/>
    <w:rsid w:val="00614EDB"/>
    <w:rsid w:val="006150A9"/>
    <w:rsid w:val="0061590F"/>
    <w:rsid w:val="00616BE4"/>
    <w:rsid w:val="00617A92"/>
    <w:rsid w:val="006205E3"/>
    <w:rsid w:val="00620786"/>
    <w:rsid w:val="00620BFF"/>
    <w:rsid w:val="00621992"/>
    <w:rsid w:val="00621F5C"/>
    <w:rsid w:val="006222EC"/>
    <w:rsid w:val="00622474"/>
    <w:rsid w:val="00622789"/>
    <w:rsid w:val="00623096"/>
    <w:rsid w:val="006248DB"/>
    <w:rsid w:val="00624A5C"/>
    <w:rsid w:val="00625990"/>
    <w:rsid w:val="00626373"/>
    <w:rsid w:val="006263AC"/>
    <w:rsid w:val="00626D0E"/>
    <w:rsid w:val="00627201"/>
    <w:rsid w:val="006305B8"/>
    <w:rsid w:val="00630F48"/>
    <w:rsid w:val="0063293C"/>
    <w:rsid w:val="00632A7D"/>
    <w:rsid w:val="006330FE"/>
    <w:rsid w:val="00633A1C"/>
    <w:rsid w:val="006342F0"/>
    <w:rsid w:val="006357DB"/>
    <w:rsid w:val="00635FA7"/>
    <w:rsid w:val="006362E6"/>
    <w:rsid w:val="00636B25"/>
    <w:rsid w:val="00640F03"/>
    <w:rsid w:val="0064110A"/>
    <w:rsid w:val="00641A37"/>
    <w:rsid w:val="00641B3F"/>
    <w:rsid w:val="00642198"/>
    <w:rsid w:val="0064265C"/>
    <w:rsid w:val="00642B96"/>
    <w:rsid w:val="00642BF4"/>
    <w:rsid w:val="00642DAB"/>
    <w:rsid w:val="00643BAC"/>
    <w:rsid w:val="0064474A"/>
    <w:rsid w:val="00644F78"/>
    <w:rsid w:val="006452A5"/>
    <w:rsid w:val="00645772"/>
    <w:rsid w:val="00646100"/>
    <w:rsid w:val="0064713B"/>
    <w:rsid w:val="006474C8"/>
    <w:rsid w:val="00647819"/>
    <w:rsid w:val="006500F9"/>
    <w:rsid w:val="00651B09"/>
    <w:rsid w:val="0065277D"/>
    <w:rsid w:val="0065324D"/>
    <w:rsid w:val="00653C04"/>
    <w:rsid w:val="006540F2"/>
    <w:rsid w:val="00654B87"/>
    <w:rsid w:val="00654EE6"/>
    <w:rsid w:val="0065518E"/>
    <w:rsid w:val="006557B0"/>
    <w:rsid w:val="00655CB2"/>
    <w:rsid w:val="00656818"/>
    <w:rsid w:val="00656A57"/>
    <w:rsid w:val="00656CA7"/>
    <w:rsid w:val="00660818"/>
    <w:rsid w:val="00660852"/>
    <w:rsid w:val="00661748"/>
    <w:rsid w:val="0066313F"/>
    <w:rsid w:val="00663E4E"/>
    <w:rsid w:val="00665B32"/>
    <w:rsid w:val="00665C9C"/>
    <w:rsid w:val="006672C8"/>
    <w:rsid w:val="00667A58"/>
    <w:rsid w:val="00667FB8"/>
    <w:rsid w:val="00667FC0"/>
    <w:rsid w:val="0067074A"/>
    <w:rsid w:val="00672282"/>
    <w:rsid w:val="00672675"/>
    <w:rsid w:val="00673558"/>
    <w:rsid w:val="00677AF9"/>
    <w:rsid w:val="00680991"/>
    <w:rsid w:val="006814AA"/>
    <w:rsid w:val="00681FC3"/>
    <w:rsid w:val="00682735"/>
    <w:rsid w:val="00682841"/>
    <w:rsid w:val="00682FD9"/>
    <w:rsid w:val="0068480D"/>
    <w:rsid w:val="00685458"/>
    <w:rsid w:val="00686262"/>
    <w:rsid w:val="00686E30"/>
    <w:rsid w:val="00687860"/>
    <w:rsid w:val="00687A9C"/>
    <w:rsid w:val="00690019"/>
    <w:rsid w:val="00690D67"/>
    <w:rsid w:val="00690D76"/>
    <w:rsid w:val="00691391"/>
    <w:rsid w:val="0069141F"/>
    <w:rsid w:val="00692C31"/>
    <w:rsid w:val="00695438"/>
    <w:rsid w:val="006956D1"/>
    <w:rsid w:val="0069694B"/>
    <w:rsid w:val="00696A3D"/>
    <w:rsid w:val="00696AFF"/>
    <w:rsid w:val="00697115"/>
    <w:rsid w:val="0069737B"/>
    <w:rsid w:val="00697623"/>
    <w:rsid w:val="0069774A"/>
    <w:rsid w:val="00697864"/>
    <w:rsid w:val="006978A3"/>
    <w:rsid w:val="006A22B9"/>
    <w:rsid w:val="006A3F39"/>
    <w:rsid w:val="006A40CB"/>
    <w:rsid w:val="006A5EC4"/>
    <w:rsid w:val="006A615E"/>
    <w:rsid w:val="006B14BF"/>
    <w:rsid w:val="006B1620"/>
    <w:rsid w:val="006B187F"/>
    <w:rsid w:val="006B18E5"/>
    <w:rsid w:val="006B1DED"/>
    <w:rsid w:val="006B1E8A"/>
    <w:rsid w:val="006B20CD"/>
    <w:rsid w:val="006B25C4"/>
    <w:rsid w:val="006B2644"/>
    <w:rsid w:val="006B27A4"/>
    <w:rsid w:val="006B295F"/>
    <w:rsid w:val="006B2B32"/>
    <w:rsid w:val="006B33B3"/>
    <w:rsid w:val="006B3741"/>
    <w:rsid w:val="006B39D4"/>
    <w:rsid w:val="006B3D1C"/>
    <w:rsid w:val="006B3DE7"/>
    <w:rsid w:val="006B5764"/>
    <w:rsid w:val="006B5BFC"/>
    <w:rsid w:val="006B6402"/>
    <w:rsid w:val="006B6626"/>
    <w:rsid w:val="006B7821"/>
    <w:rsid w:val="006B7D43"/>
    <w:rsid w:val="006B7D6E"/>
    <w:rsid w:val="006C0313"/>
    <w:rsid w:val="006C08E3"/>
    <w:rsid w:val="006C1605"/>
    <w:rsid w:val="006C2710"/>
    <w:rsid w:val="006C3CD3"/>
    <w:rsid w:val="006C402C"/>
    <w:rsid w:val="006C4914"/>
    <w:rsid w:val="006C566B"/>
    <w:rsid w:val="006C5B18"/>
    <w:rsid w:val="006C7B74"/>
    <w:rsid w:val="006C7CD9"/>
    <w:rsid w:val="006D004F"/>
    <w:rsid w:val="006D028F"/>
    <w:rsid w:val="006D1A21"/>
    <w:rsid w:val="006D395E"/>
    <w:rsid w:val="006D4446"/>
    <w:rsid w:val="006D5D52"/>
    <w:rsid w:val="006D6772"/>
    <w:rsid w:val="006D68BC"/>
    <w:rsid w:val="006D6A6A"/>
    <w:rsid w:val="006D6E2F"/>
    <w:rsid w:val="006D6F51"/>
    <w:rsid w:val="006D7B25"/>
    <w:rsid w:val="006E0D9D"/>
    <w:rsid w:val="006E0EFC"/>
    <w:rsid w:val="006E1A29"/>
    <w:rsid w:val="006E1ECB"/>
    <w:rsid w:val="006E2FAD"/>
    <w:rsid w:val="006E327E"/>
    <w:rsid w:val="006E3F51"/>
    <w:rsid w:val="006E4064"/>
    <w:rsid w:val="006E528C"/>
    <w:rsid w:val="006E572B"/>
    <w:rsid w:val="006E6399"/>
    <w:rsid w:val="006F01FA"/>
    <w:rsid w:val="006F03C6"/>
    <w:rsid w:val="006F1049"/>
    <w:rsid w:val="006F1399"/>
    <w:rsid w:val="006F28B5"/>
    <w:rsid w:val="006F3A23"/>
    <w:rsid w:val="006F3D33"/>
    <w:rsid w:val="006F3DA8"/>
    <w:rsid w:val="006F411E"/>
    <w:rsid w:val="006F449C"/>
    <w:rsid w:val="006F53DC"/>
    <w:rsid w:val="006F6563"/>
    <w:rsid w:val="006F73E8"/>
    <w:rsid w:val="007001D8"/>
    <w:rsid w:val="00700F97"/>
    <w:rsid w:val="00701B26"/>
    <w:rsid w:val="0070236D"/>
    <w:rsid w:val="00702A8F"/>
    <w:rsid w:val="00703023"/>
    <w:rsid w:val="00703544"/>
    <w:rsid w:val="00703739"/>
    <w:rsid w:val="007040DC"/>
    <w:rsid w:val="00704F51"/>
    <w:rsid w:val="007067CE"/>
    <w:rsid w:val="00706C75"/>
    <w:rsid w:val="00706FFC"/>
    <w:rsid w:val="0070707E"/>
    <w:rsid w:val="00707253"/>
    <w:rsid w:val="00707EA8"/>
    <w:rsid w:val="00710CA9"/>
    <w:rsid w:val="00712E56"/>
    <w:rsid w:val="007132CA"/>
    <w:rsid w:val="007135A2"/>
    <w:rsid w:val="00713D32"/>
    <w:rsid w:val="00714F4E"/>
    <w:rsid w:val="007169D9"/>
    <w:rsid w:val="00716F42"/>
    <w:rsid w:val="00717011"/>
    <w:rsid w:val="00717753"/>
    <w:rsid w:val="00717F1E"/>
    <w:rsid w:val="0072065D"/>
    <w:rsid w:val="00720A3C"/>
    <w:rsid w:val="007216C0"/>
    <w:rsid w:val="00721CD4"/>
    <w:rsid w:val="00723460"/>
    <w:rsid w:val="007238F2"/>
    <w:rsid w:val="00723C91"/>
    <w:rsid w:val="00724140"/>
    <w:rsid w:val="007247AE"/>
    <w:rsid w:val="00725789"/>
    <w:rsid w:val="00726A99"/>
    <w:rsid w:val="00726B5C"/>
    <w:rsid w:val="00731093"/>
    <w:rsid w:val="007314AA"/>
    <w:rsid w:val="00731EBE"/>
    <w:rsid w:val="0073287F"/>
    <w:rsid w:val="0073384D"/>
    <w:rsid w:val="00733B27"/>
    <w:rsid w:val="007345D0"/>
    <w:rsid w:val="007363BB"/>
    <w:rsid w:val="00736E4F"/>
    <w:rsid w:val="007375F6"/>
    <w:rsid w:val="007404B8"/>
    <w:rsid w:val="00741265"/>
    <w:rsid w:val="007412B3"/>
    <w:rsid w:val="0074188D"/>
    <w:rsid w:val="007434F4"/>
    <w:rsid w:val="00743ABD"/>
    <w:rsid w:val="00743B15"/>
    <w:rsid w:val="00744302"/>
    <w:rsid w:val="00744979"/>
    <w:rsid w:val="00745482"/>
    <w:rsid w:val="007471CA"/>
    <w:rsid w:val="0074725A"/>
    <w:rsid w:val="0074766E"/>
    <w:rsid w:val="00747E60"/>
    <w:rsid w:val="00747EA8"/>
    <w:rsid w:val="007506B8"/>
    <w:rsid w:val="00751A21"/>
    <w:rsid w:val="00751FA4"/>
    <w:rsid w:val="00752546"/>
    <w:rsid w:val="00753641"/>
    <w:rsid w:val="00754029"/>
    <w:rsid w:val="00754CC3"/>
    <w:rsid w:val="007554D4"/>
    <w:rsid w:val="007564A8"/>
    <w:rsid w:val="007566CF"/>
    <w:rsid w:val="00756EA2"/>
    <w:rsid w:val="00756F82"/>
    <w:rsid w:val="0075748C"/>
    <w:rsid w:val="007575A9"/>
    <w:rsid w:val="00760254"/>
    <w:rsid w:val="007619BC"/>
    <w:rsid w:val="0076201B"/>
    <w:rsid w:val="0076448F"/>
    <w:rsid w:val="00764851"/>
    <w:rsid w:val="00766220"/>
    <w:rsid w:val="007673DE"/>
    <w:rsid w:val="007717D4"/>
    <w:rsid w:val="00771CB9"/>
    <w:rsid w:val="00771DFA"/>
    <w:rsid w:val="007731EF"/>
    <w:rsid w:val="007742B3"/>
    <w:rsid w:val="0077436E"/>
    <w:rsid w:val="00774CFD"/>
    <w:rsid w:val="00776E10"/>
    <w:rsid w:val="00777791"/>
    <w:rsid w:val="00777820"/>
    <w:rsid w:val="00777A54"/>
    <w:rsid w:val="00777BE6"/>
    <w:rsid w:val="00780868"/>
    <w:rsid w:val="00780FC3"/>
    <w:rsid w:val="00781FD7"/>
    <w:rsid w:val="00782A26"/>
    <w:rsid w:val="007835A7"/>
    <w:rsid w:val="0078497A"/>
    <w:rsid w:val="00785287"/>
    <w:rsid w:val="0078529F"/>
    <w:rsid w:val="0078554E"/>
    <w:rsid w:val="0078602E"/>
    <w:rsid w:val="0078639A"/>
    <w:rsid w:val="007869A4"/>
    <w:rsid w:val="0078725B"/>
    <w:rsid w:val="00787396"/>
    <w:rsid w:val="007874A8"/>
    <w:rsid w:val="0079066C"/>
    <w:rsid w:val="00790F3B"/>
    <w:rsid w:val="00791377"/>
    <w:rsid w:val="00791F3E"/>
    <w:rsid w:val="0079264D"/>
    <w:rsid w:val="00792F74"/>
    <w:rsid w:val="0079368F"/>
    <w:rsid w:val="007945BE"/>
    <w:rsid w:val="00795157"/>
    <w:rsid w:val="00795A95"/>
    <w:rsid w:val="00795E8C"/>
    <w:rsid w:val="00796509"/>
    <w:rsid w:val="0079666F"/>
    <w:rsid w:val="00796FC2"/>
    <w:rsid w:val="00797CEA"/>
    <w:rsid w:val="007A062A"/>
    <w:rsid w:val="007A090E"/>
    <w:rsid w:val="007A126A"/>
    <w:rsid w:val="007A143E"/>
    <w:rsid w:val="007A15D0"/>
    <w:rsid w:val="007A3203"/>
    <w:rsid w:val="007A35C8"/>
    <w:rsid w:val="007A3890"/>
    <w:rsid w:val="007A46E5"/>
    <w:rsid w:val="007A5320"/>
    <w:rsid w:val="007A56F7"/>
    <w:rsid w:val="007A5D5E"/>
    <w:rsid w:val="007A67F4"/>
    <w:rsid w:val="007B0107"/>
    <w:rsid w:val="007B04FF"/>
    <w:rsid w:val="007B0900"/>
    <w:rsid w:val="007B152A"/>
    <w:rsid w:val="007B16BA"/>
    <w:rsid w:val="007B1D64"/>
    <w:rsid w:val="007B264C"/>
    <w:rsid w:val="007B26E3"/>
    <w:rsid w:val="007B41A3"/>
    <w:rsid w:val="007B41B2"/>
    <w:rsid w:val="007B4551"/>
    <w:rsid w:val="007B4AC3"/>
    <w:rsid w:val="007C0D8A"/>
    <w:rsid w:val="007C0FB2"/>
    <w:rsid w:val="007C1333"/>
    <w:rsid w:val="007C2A44"/>
    <w:rsid w:val="007C2CAB"/>
    <w:rsid w:val="007C2CBA"/>
    <w:rsid w:val="007C34A0"/>
    <w:rsid w:val="007C4967"/>
    <w:rsid w:val="007C4C5B"/>
    <w:rsid w:val="007C5557"/>
    <w:rsid w:val="007C569A"/>
    <w:rsid w:val="007C5D03"/>
    <w:rsid w:val="007C6389"/>
    <w:rsid w:val="007C63D2"/>
    <w:rsid w:val="007C69F3"/>
    <w:rsid w:val="007C6AAE"/>
    <w:rsid w:val="007D0364"/>
    <w:rsid w:val="007D11CC"/>
    <w:rsid w:val="007D15E1"/>
    <w:rsid w:val="007D1722"/>
    <w:rsid w:val="007D320C"/>
    <w:rsid w:val="007D486B"/>
    <w:rsid w:val="007D487B"/>
    <w:rsid w:val="007D4B58"/>
    <w:rsid w:val="007D59F3"/>
    <w:rsid w:val="007D61FC"/>
    <w:rsid w:val="007D6C26"/>
    <w:rsid w:val="007D6EDC"/>
    <w:rsid w:val="007E0888"/>
    <w:rsid w:val="007E0BB6"/>
    <w:rsid w:val="007E1BD6"/>
    <w:rsid w:val="007E2411"/>
    <w:rsid w:val="007E2F3A"/>
    <w:rsid w:val="007E37F6"/>
    <w:rsid w:val="007E4C10"/>
    <w:rsid w:val="007E505D"/>
    <w:rsid w:val="007E5DA0"/>
    <w:rsid w:val="007E65AF"/>
    <w:rsid w:val="007E68A4"/>
    <w:rsid w:val="007E69D6"/>
    <w:rsid w:val="007E6D5B"/>
    <w:rsid w:val="007E7EA5"/>
    <w:rsid w:val="007F0ABD"/>
    <w:rsid w:val="007F24B8"/>
    <w:rsid w:val="007F3197"/>
    <w:rsid w:val="007F38F7"/>
    <w:rsid w:val="007F3BAC"/>
    <w:rsid w:val="007F3D87"/>
    <w:rsid w:val="007F542E"/>
    <w:rsid w:val="007F5AB6"/>
    <w:rsid w:val="007F7C8C"/>
    <w:rsid w:val="008002C6"/>
    <w:rsid w:val="0080130B"/>
    <w:rsid w:val="008020CC"/>
    <w:rsid w:val="00802BF4"/>
    <w:rsid w:val="0080502F"/>
    <w:rsid w:val="00806336"/>
    <w:rsid w:val="0080666A"/>
    <w:rsid w:val="00806A60"/>
    <w:rsid w:val="00807137"/>
    <w:rsid w:val="00810C61"/>
    <w:rsid w:val="00811406"/>
    <w:rsid w:val="00811A2B"/>
    <w:rsid w:val="00811BDD"/>
    <w:rsid w:val="00811F55"/>
    <w:rsid w:val="008142D8"/>
    <w:rsid w:val="00815568"/>
    <w:rsid w:val="008160BF"/>
    <w:rsid w:val="00816879"/>
    <w:rsid w:val="00816D6C"/>
    <w:rsid w:val="008202D6"/>
    <w:rsid w:val="008203AD"/>
    <w:rsid w:val="00820D40"/>
    <w:rsid w:val="00821335"/>
    <w:rsid w:val="00822531"/>
    <w:rsid w:val="00822E43"/>
    <w:rsid w:val="008237B7"/>
    <w:rsid w:val="00824102"/>
    <w:rsid w:val="0082444B"/>
    <w:rsid w:val="00824B4D"/>
    <w:rsid w:val="00825146"/>
    <w:rsid w:val="008258EF"/>
    <w:rsid w:val="00825F60"/>
    <w:rsid w:val="00826040"/>
    <w:rsid w:val="00826BCB"/>
    <w:rsid w:val="008301F7"/>
    <w:rsid w:val="008303D0"/>
    <w:rsid w:val="00830C73"/>
    <w:rsid w:val="008312FD"/>
    <w:rsid w:val="00831401"/>
    <w:rsid w:val="0083175A"/>
    <w:rsid w:val="00831AD6"/>
    <w:rsid w:val="00831DCA"/>
    <w:rsid w:val="00832AB2"/>
    <w:rsid w:val="00835B05"/>
    <w:rsid w:val="00836191"/>
    <w:rsid w:val="00836549"/>
    <w:rsid w:val="008366F0"/>
    <w:rsid w:val="00836A22"/>
    <w:rsid w:val="008372BB"/>
    <w:rsid w:val="00837F3C"/>
    <w:rsid w:val="0084076B"/>
    <w:rsid w:val="0084114E"/>
    <w:rsid w:val="008418C9"/>
    <w:rsid w:val="00841D0B"/>
    <w:rsid w:val="00843B66"/>
    <w:rsid w:val="00844C29"/>
    <w:rsid w:val="00845F8A"/>
    <w:rsid w:val="0084777F"/>
    <w:rsid w:val="00850B0C"/>
    <w:rsid w:val="00851390"/>
    <w:rsid w:val="0085165D"/>
    <w:rsid w:val="00851A71"/>
    <w:rsid w:val="00852A39"/>
    <w:rsid w:val="00852DE7"/>
    <w:rsid w:val="00853141"/>
    <w:rsid w:val="008538C7"/>
    <w:rsid w:val="00853CBA"/>
    <w:rsid w:val="00854006"/>
    <w:rsid w:val="0085414E"/>
    <w:rsid w:val="0085436D"/>
    <w:rsid w:val="008546E4"/>
    <w:rsid w:val="00855265"/>
    <w:rsid w:val="0085554E"/>
    <w:rsid w:val="00855BFB"/>
    <w:rsid w:val="00856E54"/>
    <w:rsid w:val="008576E4"/>
    <w:rsid w:val="00857E44"/>
    <w:rsid w:val="00857F7D"/>
    <w:rsid w:val="00862C7D"/>
    <w:rsid w:val="0086526E"/>
    <w:rsid w:val="008666CA"/>
    <w:rsid w:val="008669BB"/>
    <w:rsid w:val="008705ED"/>
    <w:rsid w:val="00870727"/>
    <w:rsid w:val="00871816"/>
    <w:rsid w:val="00872C41"/>
    <w:rsid w:val="00872D1B"/>
    <w:rsid w:val="00872DFC"/>
    <w:rsid w:val="008735C0"/>
    <w:rsid w:val="008741A8"/>
    <w:rsid w:val="0087685D"/>
    <w:rsid w:val="008768ED"/>
    <w:rsid w:val="00876C5D"/>
    <w:rsid w:val="00876E8A"/>
    <w:rsid w:val="00876F19"/>
    <w:rsid w:val="00877BA9"/>
    <w:rsid w:val="00877E6A"/>
    <w:rsid w:val="008808CA"/>
    <w:rsid w:val="00881721"/>
    <w:rsid w:val="008818F6"/>
    <w:rsid w:val="00883933"/>
    <w:rsid w:val="0088476E"/>
    <w:rsid w:val="00885544"/>
    <w:rsid w:val="008856C1"/>
    <w:rsid w:val="00885DA8"/>
    <w:rsid w:val="00886FCB"/>
    <w:rsid w:val="00887057"/>
    <w:rsid w:val="0088759E"/>
    <w:rsid w:val="00887830"/>
    <w:rsid w:val="00887C49"/>
    <w:rsid w:val="00887E2A"/>
    <w:rsid w:val="008904F7"/>
    <w:rsid w:val="00891093"/>
    <w:rsid w:val="008930C2"/>
    <w:rsid w:val="008930F7"/>
    <w:rsid w:val="008938FA"/>
    <w:rsid w:val="0089499B"/>
    <w:rsid w:val="00894BA0"/>
    <w:rsid w:val="00896033"/>
    <w:rsid w:val="0089605A"/>
    <w:rsid w:val="00896665"/>
    <w:rsid w:val="0089684C"/>
    <w:rsid w:val="008970F5"/>
    <w:rsid w:val="008974ED"/>
    <w:rsid w:val="008976FD"/>
    <w:rsid w:val="00897BB2"/>
    <w:rsid w:val="008A1EF5"/>
    <w:rsid w:val="008A2A71"/>
    <w:rsid w:val="008A32B0"/>
    <w:rsid w:val="008A3B49"/>
    <w:rsid w:val="008A4493"/>
    <w:rsid w:val="008A464B"/>
    <w:rsid w:val="008A4A14"/>
    <w:rsid w:val="008A4A7B"/>
    <w:rsid w:val="008A542D"/>
    <w:rsid w:val="008A5FB7"/>
    <w:rsid w:val="008A6706"/>
    <w:rsid w:val="008A7035"/>
    <w:rsid w:val="008A7259"/>
    <w:rsid w:val="008A7304"/>
    <w:rsid w:val="008A7578"/>
    <w:rsid w:val="008A7A0B"/>
    <w:rsid w:val="008A7AC8"/>
    <w:rsid w:val="008A7B0B"/>
    <w:rsid w:val="008B0183"/>
    <w:rsid w:val="008B0806"/>
    <w:rsid w:val="008B0895"/>
    <w:rsid w:val="008B0A1B"/>
    <w:rsid w:val="008B136A"/>
    <w:rsid w:val="008B1749"/>
    <w:rsid w:val="008B1D5D"/>
    <w:rsid w:val="008B3F25"/>
    <w:rsid w:val="008B4DBD"/>
    <w:rsid w:val="008B5744"/>
    <w:rsid w:val="008B5A85"/>
    <w:rsid w:val="008B62EA"/>
    <w:rsid w:val="008B63ED"/>
    <w:rsid w:val="008B6BA8"/>
    <w:rsid w:val="008B767C"/>
    <w:rsid w:val="008C0799"/>
    <w:rsid w:val="008C0FB0"/>
    <w:rsid w:val="008C23F8"/>
    <w:rsid w:val="008C27F5"/>
    <w:rsid w:val="008C2B3C"/>
    <w:rsid w:val="008C2D8E"/>
    <w:rsid w:val="008C2E44"/>
    <w:rsid w:val="008C3389"/>
    <w:rsid w:val="008C39A8"/>
    <w:rsid w:val="008C3AF9"/>
    <w:rsid w:val="008C43DC"/>
    <w:rsid w:val="008C4507"/>
    <w:rsid w:val="008C54D5"/>
    <w:rsid w:val="008C55E5"/>
    <w:rsid w:val="008C5A5B"/>
    <w:rsid w:val="008C683D"/>
    <w:rsid w:val="008C6D80"/>
    <w:rsid w:val="008D06E8"/>
    <w:rsid w:val="008D17BA"/>
    <w:rsid w:val="008D1ED0"/>
    <w:rsid w:val="008D1F8B"/>
    <w:rsid w:val="008D220C"/>
    <w:rsid w:val="008D244F"/>
    <w:rsid w:val="008D3A1C"/>
    <w:rsid w:val="008D4D07"/>
    <w:rsid w:val="008D52A1"/>
    <w:rsid w:val="008D5C85"/>
    <w:rsid w:val="008D5CA1"/>
    <w:rsid w:val="008D61C0"/>
    <w:rsid w:val="008D6202"/>
    <w:rsid w:val="008D681E"/>
    <w:rsid w:val="008D7C51"/>
    <w:rsid w:val="008E19A7"/>
    <w:rsid w:val="008E300A"/>
    <w:rsid w:val="008E30FF"/>
    <w:rsid w:val="008E40A4"/>
    <w:rsid w:val="008E4E23"/>
    <w:rsid w:val="008F11A3"/>
    <w:rsid w:val="008F183C"/>
    <w:rsid w:val="008F2D52"/>
    <w:rsid w:val="008F393E"/>
    <w:rsid w:val="008F4DD8"/>
    <w:rsid w:val="008F662B"/>
    <w:rsid w:val="008F6CB4"/>
    <w:rsid w:val="008F77AC"/>
    <w:rsid w:val="008F7939"/>
    <w:rsid w:val="00900110"/>
    <w:rsid w:val="0090065B"/>
    <w:rsid w:val="00900835"/>
    <w:rsid w:val="009008DF"/>
    <w:rsid w:val="00900FC8"/>
    <w:rsid w:val="0090139E"/>
    <w:rsid w:val="00901709"/>
    <w:rsid w:val="00901D7B"/>
    <w:rsid w:val="00903101"/>
    <w:rsid w:val="00903EC0"/>
    <w:rsid w:val="00903FFB"/>
    <w:rsid w:val="00904424"/>
    <w:rsid w:val="0090445B"/>
    <w:rsid w:val="009054D4"/>
    <w:rsid w:val="009063D0"/>
    <w:rsid w:val="0090645A"/>
    <w:rsid w:val="00906817"/>
    <w:rsid w:val="00906842"/>
    <w:rsid w:val="00906D88"/>
    <w:rsid w:val="00907D31"/>
    <w:rsid w:val="00907F7A"/>
    <w:rsid w:val="009124F4"/>
    <w:rsid w:val="0091291D"/>
    <w:rsid w:val="00912AC2"/>
    <w:rsid w:val="00913480"/>
    <w:rsid w:val="00913ECC"/>
    <w:rsid w:val="009142B4"/>
    <w:rsid w:val="00914E80"/>
    <w:rsid w:val="00915AA4"/>
    <w:rsid w:val="00915DFF"/>
    <w:rsid w:val="00916A7F"/>
    <w:rsid w:val="00921726"/>
    <w:rsid w:val="00921DB6"/>
    <w:rsid w:val="0092232F"/>
    <w:rsid w:val="00922677"/>
    <w:rsid w:val="00922F90"/>
    <w:rsid w:val="00923262"/>
    <w:rsid w:val="00923359"/>
    <w:rsid w:val="00924199"/>
    <w:rsid w:val="00926541"/>
    <w:rsid w:val="00926CE0"/>
    <w:rsid w:val="009279C9"/>
    <w:rsid w:val="00931B69"/>
    <w:rsid w:val="009323E8"/>
    <w:rsid w:val="00932DE8"/>
    <w:rsid w:val="00933841"/>
    <w:rsid w:val="00933E39"/>
    <w:rsid w:val="009340CC"/>
    <w:rsid w:val="009349AF"/>
    <w:rsid w:val="00934D47"/>
    <w:rsid w:val="009358F6"/>
    <w:rsid w:val="00935B19"/>
    <w:rsid w:val="0093649A"/>
    <w:rsid w:val="00936C53"/>
    <w:rsid w:val="009372D7"/>
    <w:rsid w:val="00937DF6"/>
    <w:rsid w:val="009406D0"/>
    <w:rsid w:val="0094180E"/>
    <w:rsid w:val="00942572"/>
    <w:rsid w:val="00943C00"/>
    <w:rsid w:val="00945182"/>
    <w:rsid w:val="00945CE7"/>
    <w:rsid w:val="00945EFA"/>
    <w:rsid w:val="009460A0"/>
    <w:rsid w:val="00946E7B"/>
    <w:rsid w:val="00950441"/>
    <w:rsid w:val="00951FDA"/>
    <w:rsid w:val="00952E9C"/>
    <w:rsid w:val="00954603"/>
    <w:rsid w:val="00954A86"/>
    <w:rsid w:val="00954C10"/>
    <w:rsid w:val="0095532F"/>
    <w:rsid w:val="00956150"/>
    <w:rsid w:val="00957827"/>
    <w:rsid w:val="00957EFD"/>
    <w:rsid w:val="009600ED"/>
    <w:rsid w:val="0096027B"/>
    <w:rsid w:val="009608F1"/>
    <w:rsid w:val="00960BE4"/>
    <w:rsid w:val="009611DA"/>
    <w:rsid w:val="0096172F"/>
    <w:rsid w:val="00961B64"/>
    <w:rsid w:val="009625F3"/>
    <w:rsid w:val="00962D5C"/>
    <w:rsid w:val="00963431"/>
    <w:rsid w:val="009642F0"/>
    <w:rsid w:val="00966F09"/>
    <w:rsid w:val="00971A47"/>
    <w:rsid w:val="009725B4"/>
    <w:rsid w:val="00973296"/>
    <w:rsid w:val="009741D9"/>
    <w:rsid w:val="0097481F"/>
    <w:rsid w:val="00975023"/>
    <w:rsid w:val="00975090"/>
    <w:rsid w:val="00975E13"/>
    <w:rsid w:val="00976A0F"/>
    <w:rsid w:val="00980B53"/>
    <w:rsid w:val="00980B8F"/>
    <w:rsid w:val="00980F2A"/>
    <w:rsid w:val="00981024"/>
    <w:rsid w:val="00982034"/>
    <w:rsid w:val="009834B6"/>
    <w:rsid w:val="0098492B"/>
    <w:rsid w:val="00985027"/>
    <w:rsid w:val="009860B8"/>
    <w:rsid w:val="009866FA"/>
    <w:rsid w:val="00986BEE"/>
    <w:rsid w:val="0099006D"/>
    <w:rsid w:val="0099009D"/>
    <w:rsid w:val="00990597"/>
    <w:rsid w:val="00992779"/>
    <w:rsid w:val="0099291F"/>
    <w:rsid w:val="00992D5D"/>
    <w:rsid w:val="009931AE"/>
    <w:rsid w:val="00993484"/>
    <w:rsid w:val="0099410C"/>
    <w:rsid w:val="00994529"/>
    <w:rsid w:val="00994C72"/>
    <w:rsid w:val="00996027"/>
    <w:rsid w:val="0099630D"/>
    <w:rsid w:val="009967AF"/>
    <w:rsid w:val="0099683B"/>
    <w:rsid w:val="009973C3"/>
    <w:rsid w:val="00997799"/>
    <w:rsid w:val="009A03B0"/>
    <w:rsid w:val="009A1241"/>
    <w:rsid w:val="009A17D5"/>
    <w:rsid w:val="009A1A0A"/>
    <w:rsid w:val="009A20C7"/>
    <w:rsid w:val="009A2112"/>
    <w:rsid w:val="009A2202"/>
    <w:rsid w:val="009A2A37"/>
    <w:rsid w:val="009A3904"/>
    <w:rsid w:val="009A42CE"/>
    <w:rsid w:val="009A6741"/>
    <w:rsid w:val="009A7023"/>
    <w:rsid w:val="009A7149"/>
    <w:rsid w:val="009B1150"/>
    <w:rsid w:val="009B21B3"/>
    <w:rsid w:val="009B3170"/>
    <w:rsid w:val="009B372E"/>
    <w:rsid w:val="009B3746"/>
    <w:rsid w:val="009B3788"/>
    <w:rsid w:val="009B3B75"/>
    <w:rsid w:val="009B43E1"/>
    <w:rsid w:val="009B5E0E"/>
    <w:rsid w:val="009B6033"/>
    <w:rsid w:val="009C08E9"/>
    <w:rsid w:val="009C090D"/>
    <w:rsid w:val="009C0BD4"/>
    <w:rsid w:val="009C141D"/>
    <w:rsid w:val="009C30D5"/>
    <w:rsid w:val="009C341C"/>
    <w:rsid w:val="009C36D1"/>
    <w:rsid w:val="009C401E"/>
    <w:rsid w:val="009C4237"/>
    <w:rsid w:val="009C4254"/>
    <w:rsid w:val="009C443E"/>
    <w:rsid w:val="009C4B47"/>
    <w:rsid w:val="009C5A00"/>
    <w:rsid w:val="009C5CE6"/>
    <w:rsid w:val="009C5F2D"/>
    <w:rsid w:val="009C660F"/>
    <w:rsid w:val="009D019E"/>
    <w:rsid w:val="009D0EC6"/>
    <w:rsid w:val="009D10A6"/>
    <w:rsid w:val="009D16DD"/>
    <w:rsid w:val="009D25EA"/>
    <w:rsid w:val="009D2D6B"/>
    <w:rsid w:val="009D38C5"/>
    <w:rsid w:val="009D3E0E"/>
    <w:rsid w:val="009D423A"/>
    <w:rsid w:val="009D4269"/>
    <w:rsid w:val="009D45B1"/>
    <w:rsid w:val="009D5C51"/>
    <w:rsid w:val="009D634D"/>
    <w:rsid w:val="009D6BC0"/>
    <w:rsid w:val="009D799F"/>
    <w:rsid w:val="009E1EF6"/>
    <w:rsid w:val="009E3568"/>
    <w:rsid w:val="009E39DD"/>
    <w:rsid w:val="009E40BB"/>
    <w:rsid w:val="009E4DA9"/>
    <w:rsid w:val="009E6029"/>
    <w:rsid w:val="009E7B10"/>
    <w:rsid w:val="009F0D3E"/>
    <w:rsid w:val="009F1238"/>
    <w:rsid w:val="009F1352"/>
    <w:rsid w:val="009F1367"/>
    <w:rsid w:val="009F4357"/>
    <w:rsid w:val="009F78E5"/>
    <w:rsid w:val="00A00386"/>
    <w:rsid w:val="00A006DD"/>
    <w:rsid w:val="00A00752"/>
    <w:rsid w:val="00A01F45"/>
    <w:rsid w:val="00A02C36"/>
    <w:rsid w:val="00A03020"/>
    <w:rsid w:val="00A035E3"/>
    <w:rsid w:val="00A03EA5"/>
    <w:rsid w:val="00A04123"/>
    <w:rsid w:val="00A0432F"/>
    <w:rsid w:val="00A0470A"/>
    <w:rsid w:val="00A064F2"/>
    <w:rsid w:val="00A06880"/>
    <w:rsid w:val="00A06F83"/>
    <w:rsid w:val="00A0702C"/>
    <w:rsid w:val="00A07092"/>
    <w:rsid w:val="00A076FB"/>
    <w:rsid w:val="00A1067C"/>
    <w:rsid w:val="00A10A91"/>
    <w:rsid w:val="00A10DEB"/>
    <w:rsid w:val="00A11572"/>
    <w:rsid w:val="00A11DB5"/>
    <w:rsid w:val="00A12576"/>
    <w:rsid w:val="00A134A4"/>
    <w:rsid w:val="00A13F92"/>
    <w:rsid w:val="00A1405E"/>
    <w:rsid w:val="00A14C92"/>
    <w:rsid w:val="00A162B6"/>
    <w:rsid w:val="00A16DCA"/>
    <w:rsid w:val="00A2012B"/>
    <w:rsid w:val="00A2234C"/>
    <w:rsid w:val="00A22988"/>
    <w:rsid w:val="00A23738"/>
    <w:rsid w:val="00A248A7"/>
    <w:rsid w:val="00A24B3C"/>
    <w:rsid w:val="00A24E76"/>
    <w:rsid w:val="00A24F1B"/>
    <w:rsid w:val="00A25B9A"/>
    <w:rsid w:val="00A260C5"/>
    <w:rsid w:val="00A263F7"/>
    <w:rsid w:val="00A26755"/>
    <w:rsid w:val="00A269EA"/>
    <w:rsid w:val="00A26AA2"/>
    <w:rsid w:val="00A27466"/>
    <w:rsid w:val="00A30947"/>
    <w:rsid w:val="00A30DC7"/>
    <w:rsid w:val="00A30F6D"/>
    <w:rsid w:val="00A32476"/>
    <w:rsid w:val="00A33A59"/>
    <w:rsid w:val="00A33B1C"/>
    <w:rsid w:val="00A3422E"/>
    <w:rsid w:val="00A363B0"/>
    <w:rsid w:val="00A37F11"/>
    <w:rsid w:val="00A4086F"/>
    <w:rsid w:val="00A41867"/>
    <w:rsid w:val="00A42137"/>
    <w:rsid w:val="00A43333"/>
    <w:rsid w:val="00A43769"/>
    <w:rsid w:val="00A437D9"/>
    <w:rsid w:val="00A439AE"/>
    <w:rsid w:val="00A4544F"/>
    <w:rsid w:val="00A45C1D"/>
    <w:rsid w:val="00A45C3B"/>
    <w:rsid w:val="00A46A46"/>
    <w:rsid w:val="00A47CAB"/>
    <w:rsid w:val="00A47D25"/>
    <w:rsid w:val="00A510B9"/>
    <w:rsid w:val="00A512FC"/>
    <w:rsid w:val="00A513C0"/>
    <w:rsid w:val="00A521C6"/>
    <w:rsid w:val="00A5289C"/>
    <w:rsid w:val="00A52F63"/>
    <w:rsid w:val="00A52F76"/>
    <w:rsid w:val="00A5358C"/>
    <w:rsid w:val="00A54405"/>
    <w:rsid w:val="00A549B0"/>
    <w:rsid w:val="00A54EB6"/>
    <w:rsid w:val="00A565AE"/>
    <w:rsid w:val="00A567F6"/>
    <w:rsid w:val="00A56D0C"/>
    <w:rsid w:val="00A570E4"/>
    <w:rsid w:val="00A57AE8"/>
    <w:rsid w:val="00A61A52"/>
    <w:rsid w:val="00A6288B"/>
    <w:rsid w:val="00A62E0C"/>
    <w:rsid w:val="00A62E1A"/>
    <w:rsid w:val="00A62E93"/>
    <w:rsid w:val="00A6302B"/>
    <w:rsid w:val="00A6389B"/>
    <w:rsid w:val="00A63926"/>
    <w:rsid w:val="00A641BE"/>
    <w:rsid w:val="00A6488B"/>
    <w:rsid w:val="00A64B77"/>
    <w:rsid w:val="00A65BB0"/>
    <w:rsid w:val="00A6685D"/>
    <w:rsid w:val="00A66F80"/>
    <w:rsid w:val="00A67967"/>
    <w:rsid w:val="00A67E9C"/>
    <w:rsid w:val="00A712B0"/>
    <w:rsid w:val="00A71767"/>
    <w:rsid w:val="00A71C49"/>
    <w:rsid w:val="00A725E2"/>
    <w:rsid w:val="00A738BA"/>
    <w:rsid w:val="00A73B40"/>
    <w:rsid w:val="00A73C10"/>
    <w:rsid w:val="00A75222"/>
    <w:rsid w:val="00A81870"/>
    <w:rsid w:val="00A821BF"/>
    <w:rsid w:val="00A82D7A"/>
    <w:rsid w:val="00A82E70"/>
    <w:rsid w:val="00A864F9"/>
    <w:rsid w:val="00A8684A"/>
    <w:rsid w:val="00A876F8"/>
    <w:rsid w:val="00A87885"/>
    <w:rsid w:val="00A87890"/>
    <w:rsid w:val="00A91B55"/>
    <w:rsid w:val="00A91C95"/>
    <w:rsid w:val="00A92D4B"/>
    <w:rsid w:val="00A9315B"/>
    <w:rsid w:val="00A946E9"/>
    <w:rsid w:val="00A946EF"/>
    <w:rsid w:val="00A96300"/>
    <w:rsid w:val="00A96A8E"/>
    <w:rsid w:val="00A96CBD"/>
    <w:rsid w:val="00AA034A"/>
    <w:rsid w:val="00AA130C"/>
    <w:rsid w:val="00AA1648"/>
    <w:rsid w:val="00AA2E2B"/>
    <w:rsid w:val="00AA35FB"/>
    <w:rsid w:val="00AA39E6"/>
    <w:rsid w:val="00AA49B8"/>
    <w:rsid w:val="00AA5AAA"/>
    <w:rsid w:val="00AA662C"/>
    <w:rsid w:val="00AA72F8"/>
    <w:rsid w:val="00AA763A"/>
    <w:rsid w:val="00AA7AF0"/>
    <w:rsid w:val="00AB02EC"/>
    <w:rsid w:val="00AB0D0C"/>
    <w:rsid w:val="00AB0E3A"/>
    <w:rsid w:val="00AB1073"/>
    <w:rsid w:val="00AB17A8"/>
    <w:rsid w:val="00AB1B2E"/>
    <w:rsid w:val="00AB1B41"/>
    <w:rsid w:val="00AB21BD"/>
    <w:rsid w:val="00AB2511"/>
    <w:rsid w:val="00AB30AD"/>
    <w:rsid w:val="00AB317B"/>
    <w:rsid w:val="00AB31F9"/>
    <w:rsid w:val="00AB34FF"/>
    <w:rsid w:val="00AB39A2"/>
    <w:rsid w:val="00AB4074"/>
    <w:rsid w:val="00AB409F"/>
    <w:rsid w:val="00AB52E9"/>
    <w:rsid w:val="00AB5F81"/>
    <w:rsid w:val="00AB5F87"/>
    <w:rsid w:val="00AB6ABA"/>
    <w:rsid w:val="00AB6E41"/>
    <w:rsid w:val="00AB73C3"/>
    <w:rsid w:val="00AB7AB5"/>
    <w:rsid w:val="00AC06B9"/>
    <w:rsid w:val="00AC126D"/>
    <w:rsid w:val="00AC13E2"/>
    <w:rsid w:val="00AC18AC"/>
    <w:rsid w:val="00AC261A"/>
    <w:rsid w:val="00AC264B"/>
    <w:rsid w:val="00AC4105"/>
    <w:rsid w:val="00AC5070"/>
    <w:rsid w:val="00AC59DD"/>
    <w:rsid w:val="00AC68F8"/>
    <w:rsid w:val="00AC6D9D"/>
    <w:rsid w:val="00AC6DB4"/>
    <w:rsid w:val="00AC6F4E"/>
    <w:rsid w:val="00AC7C50"/>
    <w:rsid w:val="00AD04CC"/>
    <w:rsid w:val="00AD1FAE"/>
    <w:rsid w:val="00AD280D"/>
    <w:rsid w:val="00AD29D8"/>
    <w:rsid w:val="00AD2AE6"/>
    <w:rsid w:val="00AD2F6D"/>
    <w:rsid w:val="00AD356A"/>
    <w:rsid w:val="00AD3961"/>
    <w:rsid w:val="00AD4D1C"/>
    <w:rsid w:val="00AD52A6"/>
    <w:rsid w:val="00AD5450"/>
    <w:rsid w:val="00AD6CD3"/>
    <w:rsid w:val="00AD742E"/>
    <w:rsid w:val="00AD776C"/>
    <w:rsid w:val="00AE209E"/>
    <w:rsid w:val="00AE2995"/>
    <w:rsid w:val="00AE2A28"/>
    <w:rsid w:val="00AE2BD2"/>
    <w:rsid w:val="00AE31F1"/>
    <w:rsid w:val="00AE3A17"/>
    <w:rsid w:val="00AE3FA4"/>
    <w:rsid w:val="00AE4767"/>
    <w:rsid w:val="00AE4F45"/>
    <w:rsid w:val="00AE50CF"/>
    <w:rsid w:val="00AE5218"/>
    <w:rsid w:val="00AE5880"/>
    <w:rsid w:val="00AE6161"/>
    <w:rsid w:val="00AF0C95"/>
    <w:rsid w:val="00AF0DAA"/>
    <w:rsid w:val="00AF15CD"/>
    <w:rsid w:val="00AF290E"/>
    <w:rsid w:val="00AF29BC"/>
    <w:rsid w:val="00AF379E"/>
    <w:rsid w:val="00AF3D7D"/>
    <w:rsid w:val="00AF5410"/>
    <w:rsid w:val="00AF55C2"/>
    <w:rsid w:val="00AF568D"/>
    <w:rsid w:val="00AF664E"/>
    <w:rsid w:val="00AF6981"/>
    <w:rsid w:val="00AF6A6B"/>
    <w:rsid w:val="00AF6FCB"/>
    <w:rsid w:val="00AF74DB"/>
    <w:rsid w:val="00AF75D9"/>
    <w:rsid w:val="00AF7A5B"/>
    <w:rsid w:val="00B00CD8"/>
    <w:rsid w:val="00B01E98"/>
    <w:rsid w:val="00B02EF5"/>
    <w:rsid w:val="00B0380C"/>
    <w:rsid w:val="00B04360"/>
    <w:rsid w:val="00B05037"/>
    <w:rsid w:val="00B053F8"/>
    <w:rsid w:val="00B0632E"/>
    <w:rsid w:val="00B07617"/>
    <w:rsid w:val="00B1110B"/>
    <w:rsid w:val="00B11F24"/>
    <w:rsid w:val="00B13D4E"/>
    <w:rsid w:val="00B13E16"/>
    <w:rsid w:val="00B13F20"/>
    <w:rsid w:val="00B14358"/>
    <w:rsid w:val="00B1465B"/>
    <w:rsid w:val="00B14B16"/>
    <w:rsid w:val="00B14E60"/>
    <w:rsid w:val="00B158D4"/>
    <w:rsid w:val="00B15EA5"/>
    <w:rsid w:val="00B1605B"/>
    <w:rsid w:val="00B168E7"/>
    <w:rsid w:val="00B172D7"/>
    <w:rsid w:val="00B17912"/>
    <w:rsid w:val="00B17BBE"/>
    <w:rsid w:val="00B2250B"/>
    <w:rsid w:val="00B23ABC"/>
    <w:rsid w:val="00B23B84"/>
    <w:rsid w:val="00B23D9C"/>
    <w:rsid w:val="00B24B4D"/>
    <w:rsid w:val="00B24F59"/>
    <w:rsid w:val="00B25300"/>
    <w:rsid w:val="00B25D61"/>
    <w:rsid w:val="00B27537"/>
    <w:rsid w:val="00B2784D"/>
    <w:rsid w:val="00B308F4"/>
    <w:rsid w:val="00B312C7"/>
    <w:rsid w:val="00B314BF"/>
    <w:rsid w:val="00B32232"/>
    <w:rsid w:val="00B331BE"/>
    <w:rsid w:val="00B335BE"/>
    <w:rsid w:val="00B33DAA"/>
    <w:rsid w:val="00B33F11"/>
    <w:rsid w:val="00B3439A"/>
    <w:rsid w:val="00B34644"/>
    <w:rsid w:val="00B347ED"/>
    <w:rsid w:val="00B34A5D"/>
    <w:rsid w:val="00B34F17"/>
    <w:rsid w:val="00B356BE"/>
    <w:rsid w:val="00B35DC4"/>
    <w:rsid w:val="00B366AF"/>
    <w:rsid w:val="00B37158"/>
    <w:rsid w:val="00B37F84"/>
    <w:rsid w:val="00B4022B"/>
    <w:rsid w:val="00B40678"/>
    <w:rsid w:val="00B4074E"/>
    <w:rsid w:val="00B40AA8"/>
    <w:rsid w:val="00B40F79"/>
    <w:rsid w:val="00B4234F"/>
    <w:rsid w:val="00B42E28"/>
    <w:rsid w:val="00B4405A"/>
    <w:rsid w:val="00B45D95"/>
    <w:rsid w:val="00B46779"/>
    <w:rsid w:val="00B46EAC"/>
    <w:rsid w:val="00B474F0"/>
    <w:rsid w:val="00B47F40"/>
    <w:rsid w:val="00B47F82"/>
    <w:rsid w:val="00B50364"/>
    <w:rsid w:val="00B521B4"/>
    <w:rsid w:val="00B527AD"/>
    <w:rsid w:val="00B52888"/>
    <w:rsid w:val="00B52CA4"/>
    <w:rsid w:val="00B53481"/>
    <w:rsid w:val="00B5419D"/>
    <w:rsid w:val="00B55E1E"/>
    <w:rsid w:val="00B55F48"/>
    <w:rsid w:val="00B56005"/>
    <w:rsid w:val="00B562F4"/>
    <w:rsid w:val="00B56770"/>
    <w:rsid w:val="00B60587"/>
    <w:rsid w:val="00B60A9D"/>
    <w:rsid w:val="00B61E51"/>
    <w:rsid w:val="00B627BB"/>
    <w:rsid w:val="00B62939"/>
    <w:rsid w:val="00B63048"/>
    <w:rsid w:val="00B632FA"/>
    <w:rsid w:val="00B64105"/>
    <w:rsid w:val="00B64503"/>
    <w:rsid w:val="00B6526D"/>
    <w:rsid w:val="00B65701"/>
    <w:rsid w:val="00B65A9E"/>
    <w:rsid w:val="00B65E2A"/>
    <w:rsid w:val="00B6621B"/>
    <w:rsid w:val="00B66399"/>
    <w:rsid w:val="00B6694C"/>
    <w:rsid w:val="00B675E9"/>
    <w:rsid w:val="00B7012B"/>
    <w:rsid w:val="00B71A4F"/>
    <w:rsid w:val="00B71A89"/>
    <w:rsid w:val="00B71B60"/>
    <w:rsid w:val="00B7286A"/>
    <w:rsid w:val="00B72D18"/>
    <w:rsid w:val="00B72DA0"/>
    <w:rsid w:val="00B737E8"/>
    <w:rsid w:val="00B742AC"/>
    <w:rsid w:val="00B74312"/>
    <w:rsid w:val="00B752C6"/>
    <w:rsid w:val="00B75DAD"/>
    <w:rsid w:val="00B75EEE"/>
    <w:rsid w:val="00B76667"/>
    <w:rsid w:val="00B7693F"/>
    <w:rsid w:val="00B76D3E"/>
    <w:rsid w:val="00B76F6C"/>
    <w:rsid w:val="00B77B54"/>
    <w:rsid w:val="00B77E67"/>
    <w:rsid w:val="00B80272"/>
    <w:rsid w:val="00B80DCF"/>
    <w:rsid w:val="00B80F95"/>
    <w:rsid w:val="00B80FED"/>
    <w:rsid w:val="00B81608"/>
    <w:rsid w:val="00B81DA4"/>
    <w:rsid w:val="00B82084"/>
    <w:rsid w:val="00B8299B"/>
    <w:rsid w:val="00B83424"/>
    <w:rsid w:val="00B83C3C"/>
    <w:rsid w:val="00B8442E"/>
    <w:rsid w:val="00B8463F"/>
    <w:rsid w:val="00B84A08"/>
    <w:rsid w:val="00B86CF7"/>
    <w:rsid w:val="00B86DD7"/>
    <w:rsid w:val="00B9106D"/>
    <w:rsid w:val="00B913CB"/>
    <w:rsid w:val="00B9176E"/>
    <w:rsid w:val="00B91BEB"/>
    <w:rsid w:val="00B925B3"/>
    <w:rsid w:val="00B9264A"/>
    <w:rsid w:val="00B93829"/>
    <w:rsid w:val="00B9492B"/>
    <w:rsid w:val="00B96C08"/>
    <w:rsid w:val="00B97084"/>
    <w:rsid w:val="00B973FA"/>
    <w:rsid w:val="00BA0890"/>
    <w:rsid w:val="00BA19CC"/>
    <w:rsid w:val="00BA2AA9"/>
    <w:rsid w:val="00BA2B5D"/>
    <w:rsid w:val="00BA2CEC"/>
    <w:rsid w:val="00BA39B7"/>
    <w:rsid w:val="00BA4436"/>
    <w:rsid w:val="00BA502C"/>
    <w:rsid w:val="00BA5316"/>
    <w:rsid w:val="00BA53F8"/>
    <w:rsid w:val="00BA57C9"/>
    <w:rsid w:val="00BA6155"/>
    <w:rsid w:val="00BA6511"/>
    <w:rsid w:val="00BA6A16"/>
    <w:rsid w:val="00BA7639"/>
    <w:rsid w:val="00BA7C6B"/>
    <w:rsid w:val="00BA7DA6"/>
    <w:rsid w:val="00BA7E1F"/>
    <w:rsid w:val="00BB0331"/>
    <w:rsid w:val="00BB1433"/>
    <w:rsid w:val="00BB2725"/>
    <w:rsid w:val="00BB277B"/>
    <w:rsid w:val="00BB2A0B"/>
    <w:rsid w:val="00BB3B69"/>
    <w:rsid w:val="00BB5075"/>
    <w:rsid w:val="00BB5FE1"/>
    <w:rsid w:val="00BB6814"/>
    <w:rsid w:val="00BB69CE"/>
    <w:rsid w:val="00BB69FC"/>
    <w:rsid w:val="00BB7276"/>
    <w:rsid w:val="00BB766F"/>
    <w:rsid w:val="00BC2241"/>
    <w:rsid w:val="00BC2DA1"/>
    <w:rsid w:val="00BC2DC1"/>
    <w:rsid w:val="00BC3472"/>
    <w:rsid w:val="00BC4419"/>
    <w:rsid w:val="00BC5461"/>
    <w:rsid w:val="00BC5B58"/>
    <w:rsid w:val="00BC62B6"/>
    <w:rsid w:val="00BD02E5"/>
    <w:rsid w:val="00BD0431"/>
    <w:rsid w:val="00BD0623"/>
    <w:rsid w:val="00BD0AF3"/>
    <w:rsid w:val="00BD1443"/>
    <w:rsid w:val="00BD1637"/>
    <w:rsid w:val="00BD1C66"/>
    <w:rsid w:val="00BD2568"/>
    <w:rsid w:val="00BD308B"/>
    <w:rsid w:val="00BD3D32"/>
    <w:rsid w:val="00BD5378"/>
    <w:rsid w:val="00BD6632"/>
    <w:rsid w:val="00BD6F0F"/>
    <w:rsid w:val="00BE0581"/>
    <w:rsid w:val="00BE106E"/>
    <w:rsid w:val="00BE10A4"/>
    <w:rsid w:val="00BE1CBD"/>
    <w:rsid w:val="00BE28B3"/>
    <w:rsid w:val="00BE3319"/>
    <w:rsid w:val="00BE35A4"/>
    <w:rsid w:val="00BE4B60"/>
    <w:rsid w:val="00BE5C4D"/>
    <w:rsid w:val="00BE650A"/>
    <w:rsid w:val="00BE6EEE"/>
    <w:rsid w:val="00BE7829"/>
    <w:rsid w:val="00BF0D75"/>
    <w:rsid w:val="00BF0DE2"/>
    <w:rsid w:val="00BF0EB8"/>
    <w:rsid w:val="00BF1840"/>
    <w:rsid w:val="00BF1AFD"/>
    <w:rsid w:val="00BF28B4"/>
    <w:rsid w:val="00BF4405"/>
    <w:rsid w:val="00BF4504"/>
    <w:rsid w:val="00BF4942"/>
    <w:rsid w:val="00BF4F31"/>
    <w:rsid w:val="00BF6837"/>
    <w:rsid w:val="00BF6A09"/>
    <w:rsid w:val="00C00031"/>
    <w:rsid w:val="00C00B1B"/>
    <w:rsid w:val="00C015E7"/>
    <w:rsid w:val="00C026CA"/>
    <w:rsid w:val="00C028C6"/>
    <w:rsid w:val="00C041DE"/>
    <w:rsid w:val="00C0579F"/>
    <w:rsid w:val="00C05BCD"/>
    <w:rsid w:val="00C07124"/>
    <w:rsid w:val="00C11AD4"/>
    <w:rsid w:val="00C11D02"/>
    <w:rsid w:val="00C136E1"/>
    <w:rsid w:val="00C13D82"/>
    <w:rsid w:val="00C14150"/>
    <w:rsid w:val="00C14265"/>
    <w:rsid w:val="00C1498A"/>
    <w:rsid w:val="00C14B54"/>
    <w:rsid w:val="00C14D08"/>
    <w:rsid w:val="00C14DE5"/>
    <w:rsid w:val="00C21C9C"/>
    <w:rsid w:val="00C231C2"/>
    <w:rsid w:val="00C23283"/>
    <w:rsid w:val="00C23CF6"/>
    <w:rsid w:val="00C24705"/>
    <w:rsid w:val="00C25E30"/>
    <w:rsid w:val="00C25F61"/>
    <w:rsid w:val="00C26112"/>
    <w:rsid w:val="00C26AC1"/>
    <w:rsid w:val="00C26B68"/>
    <w:rsid w:val="00C307AB"/>
    <w:rsid w:val="00C3088F"/>
    <w:rsid w:val="00C30BCF"/>
    <w:rsid w:val="00C31345"/>
    <w:rsid w:val="00C3155A"/>
    <w:rsid w:val="00C31965"/>
    <w:rsid w:val="00C327B0"/>
    <w:rsid w:val="00C32D7E"/>
    <w:rsid w:val="00C33552"/>
    <w:rsid w:val="00C34AF8"/>
    <w:rsid w:val="00C34B1D"/>
    <w:rsid w:val="00C34ECA"/>
    <w:rsid w:val="00C375C1"/>
    <w:rsid w:val="00C37A6D"/>
    <w:rsid w:val="00C37EE5"/>
    <w:rsid w:val="00C40159"/>
    <w:rsid w:val="00C40174"/>
    <w:rsid w:val="00C403E8"/>
    <w:rsid w:val="00C40C41"/>
    <w:rsid w:val="00C4206B"/>
    <w:rsid w:val="00C425F0"/>
    <w:rsid w:val="00C42842"/>
    <w:rsid w:val="00C43D77"/>
    <w:rsid w:val="00C456DC"/>
    <w:rsid w:val="00C457CF"/>
    <w:rsid w:val="00C45C5A"/>
    <w:rsid w:val="00C46C40"/>
    <w:rsid w:val="00C46F47"/>
    <w:rsid w:val="00C4725D"/>
    <w:rsid w:val="00C47AB7"/>
    <w:rsid w:val="00C5083B"/>
    <w:rsid w:val="00C50A0D"/>
    <w:rsid w:val="00C51569"/>
    <w:rsid w:val="00C517C0"/>
    <w:rsid w:val="00C52166"/>
    <w:rsid w:val="00C5229F"/>
    <w:rsid w:val="00C531E0"/>
    <w:rsid w:val="00C53316"/>
    <w:rsid w:val="00C53ACA"/>
    <w:rsid w:val="00C53DDF"/>
    <w:rsid w:val="00C54099"/>
    <w:rsid w:val="00C549AD"/>
    <w:rsid w:val="00C5591F"/>
    <w:rsid w:val="00C55FBF"/>
    <w:rsid w:val="00C55FE2"/>
    <w:rsid w:val="00C56C74"/>
    <w:rsid w:val="00C57F24"/>
    <w:rsid w:val="00C60E25"/>
    <w:rsid w:val="00C60E53"/>
    <w:rsid w:val="00C6161F"/>
    <w:rsid w:val="00C618EA"/>
    <w:rsid w:val="00C61F39"/>
    <w:rsid w:val="00C62838"/>
    <w:rsid w:val="00C656AE"/>
    <w:rsid w:val="00C660A2"/>
    <w:rsid w:val="00C66E56"/>
    <w:rsid w:val="00C67174"/>
    <w:rsid w:val="00C678EE"/>
    <w:rsid w:val="00C67F1D"/>
    <w:rsid w:val="00C70C8B"/>
    <w:rsid w:val="00C720B4"/>
    <w:rsid w:val="00C721D8"/>
    <w:rsid w:val="00C723DF"/>
    <w:rsid w:val="00C72615"/>
    <w:rsid w:val="00C736E6"/>
    <w:rsid w:val="00C76F91"/>
    <w:rsid w:val="00C77167"/>
    <w:rsid w:val="00C776E7"/>
    <w:rsid w:val="00C77835"/>
    <w:rsid w:val="00C801BF"/>
    <w:rsid w:val="00C80225"/>
    <w:rsid w:val="00C80EF1"/>
    <w:rsid w:val="00C8136F"/>
    <w:rsid w:val="00C8153F"/>
    <w:rsid w:val="00C8196D"/>
    <w:rsid w:val="00C82184"/>
    <w:rsid w:val="00C8245C"/>
    <w:rsid w:val="00C8254C"/>
    <w:rsid w:val="00C834CD"/>
    <w:rsid w:val="00C838D9"/>
    <w:rsid w:val="00C83FCB"/>
    <w:rsid w:val="00C84D87"/>
    <w:rsid w:val="00C852AF"/>
    <w:rsid w:val="00C85C39"/>
    <w:rsid w:val="00C865D1"/>
    <w:rsid w:val="00C86646"/>
    <w:rsid w:val="00C87A13"/>
    <w:rsid w:val="00C90084"/>
    <w:rsid w:val="00C90375"/>
    <w:rsid w:val="00C90FF9"/>
    <w:rsid w:val="00C91236"/>
    <w:rsid w:val="00C9244B"/>
    <w:rsid w:val="00C92C29"/>
    <w:rsid w:val="00C92D17"/>
    <w:rsid w:val="00C93E64"/>
    <w:rsid w:val="00C93F65"/>
    <w:rsid w:val="00C9465F"/>
    <w:rsid w:val="00C948D3"/>
    <w:rsid w:val="00C969E4"/>
    <w:rsid w:val="00CA187A"/>
    <w:rsid w:val="00CA1B55"/>
    <w:rsid w:val="00CA2D3B"/>
    <w:rsid w:val="00CA31D4"/>
    <w:rsid w:val="00CA3BA4"/>
    <w:rsid w:val="00CA499B"/>
    <w:rsid w:val="00CA52CF"/>
    <w:rsid w:val="00CA56A9"/>
    <w:rsid w:val="00CA72C5"/>
    <w:rsid w:val="00CA7EB9"/>
    <w:rsid w:val="00CA7F2E"/>
    <w:rsid w:val="00CB1006"/>
    <w:rsid w:val="00CB1510"/>
    <w:rsid w:val="00CB2011"/>
    <w:rsid w:val="00CB4A02"/>
    <w:rsid w:val="00CB4AAE"/>
    <w:rsid w:val="00CB5184"/>
    <w:rsid w:val="00CB58EC"/>
    <w:rsid w:val="00CB5ABB"/>
    <w:rsid w:val="00CB68C4"/>
    <w:rsid w:val="00CB74AB"/>
    <w:rsid w:val="00CB74FC"/>
    <w:rsid w:val="00CB7EDA"/>
    <w:rsid w:val="00CC0DD4"/>
    <w:rsid w:val="00CC0E29"/>
    <w:rsid w:val="00CC0EEC"/>
    <w:rsid w:val="00CC14FD"/>
    <w:rsid w:val="00CC1AF1"/>
    <w:rsid w:val="00CC24E3"/>
    <w:rsid w:val="00CC3EAB"/>
    <w:rsid w:val="00CC43CE"/>
    <w:rsid w:val="00CC4464"/>
    <w:rsid w:val="00CC5524"/>
    <w:rsid w:val="00CC57FC"/>
    <w:rsid w:val="00CC6558"/>
    <w:rsid w:val="00CC674B"/>
    <w:rsid w:val="00CC6958"/>
    <w:rsid w:val="00CC6AC4"/>
    <w:rsid w:val="00CC78F0"/>
    <w:rsid w:val="00CC79C6"/>
    <w:rsid w:val="00CC7BB0"/>
    <w:rsid w:val="00CD1773"/>
    <w:rsid w:val="00CD1CA1"/>
    <w:rsid w:val="00CD1D78"/>
    <w:rsid w:val="00CD1E3E"/>
    <w:rsid w:val="00CD2BAE"/>
    <w:rsid w:val="00CD4CBA"/>
    <w:rsid w:val="00CD5126"/>
    <w:rsid w:val="00CE07A2"/>
    <w:rsid w:val="00CE0B25"/>
    <w:rsid w:val="00CE4904"/>
    <w:rsid w:val="00CE4EAD"/>
    <w:rsid w:val="00CE517B"/>
    <w:rsid w:val="00CE68C0"/>
    <w:rsid w:val="00CE6C3F"/>
    <w:rsid w:val="00CE7A24"/>
    <w:rsid w:val="00CF017B"/>
    <w:rsid w:val="00CF0521"/>
    <w:rsid w:val="00CF0902"/>
    <w:rsid w:val="00CF2031"/>
    <w:rsid w:val="00CF211D"/>
    <w:rsid w:val="00CF6724"/>
    <w:rsid w:val="00CF6F62"/>
    <w:rsid w:val="00CF7CAE"/>
    <w:rsid w:val="00CF7CB8"/>
    <w:rsid w:val="00CF7E8A"/>
    <w:rsid w:val="00D00112"/>
    <w:rsid w:val="00D01AFA"/>
    <w:rsid w:val="00D02186"/>
    <w:rsid w:val="00D026A6"/>
    <w:rsid w:val="00D03175"/>
    <w:rsid w:val="00D035DB"/>
    <w:rsid w:val="00D037D5"/>
    <w:rsid w:val="00D03962"/>
    <w:rsid w:val="00D03B23"/>
    <w:rsid w:val="00D04493"/>
    <w:rsid w:val="00D0455A"/>
    <w:rsid w:val="00D05A34"/>
    <w:rsid w:val="00D05E4B"/>
    <w:rsid w:val="00D060DF"/>
    <w:rsid w:val="00D06E5D"/>
    <w:rsid w:val="00D077FD"/>
    <w:rsid w:val="00D1010A"/>
    <w:rsid w:val="00D10E73"/>
    <w:rsid w:val="00D11782"/>
    <w:rsid w:val="00D12123"/>
    <w:rsid w:val="00D13C0D"/>
    <w:rsid w:val="00D13E24"/>
    <w:rsid w:val="00D15121"/>
    <w:rsid w:val="00D15380"/>
    <w:rsid w:val="00D158E1"/>
    <w:rsid w:val="00D16EC5"/>
    <w:rsid w:val="00D17378"/>
    <w:rsid w:val="00D206D4"/>
    <w:rsid w:val="00D2179A"/>
    <w:rsid w:val="00D21AF5"/>
    <w:rsid w:val="00D21B69"/>
    <w:rsid w:val="00D22519"/>
    <w:rsid w:val="00D22655"/>
    <w:rsid w:val="00D23275"/>
    <w:rsid w:val="00D23486"/>
    <w:rsid w:val="00D23D07"/>
    <w:rsid w:val="00D253F5"/>
    <w:rsid w:val="00D257CD"/>
    <w:rsid w:val="00D258E0"/>
    <w:rsid w:val="00D259F8"/>
    <w:rsid w:val="00D25BBC"/>
    <w:rsid w:val="00D26F4E"/>
    <w:rsid w:val="00D27599"/>
    <w:rsid w:val="00D27FF6"/>
    <w:rsid w:val="00D302E3"/>
    <w:rsid w:val="00D304E9"/>
    <w:rsid w:val="00D30682"/>
    <w:rsid w:val="00D32137"/>
    <w:rsid w:val="00D34AE0"/>
    <w:rsid w:val="00D3542A"/>
    <w:rsid w:val="00D35546"/>
    <w:rsid w:val="00D35CB6"/>
    <w:rsid w:val="00D36034"/>
    <w:rsid w:val="00D36A75"/>
    <w:rsid w:val="00D373D6"/>
    <w:rsid w:val="00D37828"/>
    <w:rsid w:val="00D37C66"/>
    <w:rsid w:val="00D40545"/>
    <w:rsid w:val="00D40970"/>
    <w:rsid w:val="00D4146B"/>
    <w:rsid w:val="00D41820"/>
    <w:rsid w:val="00D419BB"/>
    <w:rsid w:val="00D419C0"/>
    <w:rsid w:val="00D4301A"/>
    <w:rsid w:val="00D43356"/>
    <w:rsid w:val="00D43DDD"/>
    <w:rsid w:val="00D450CD"/>
    <w:rsid w:val="00D45933"/>
    <w:rsid w:val="00D45FDA"/>
    <w:rsid w:val="00D467E1"/>
    <w:rsid w:val="00D47DD7"/>
    <w:rsid w:val="00D5092B"/>
    <w:rsid w:val="00D50EF1"/>
    <w:rsid w:val="00D52E33"/>
    <w:rsid w:val="00D52E6B"/>
    <w:rsid w:val="00D53FD4"/>
    <w:rsid w:val="00D5565A"/>
    <w:rsid w:val="00D55F6F"/>
    <w:rsid w:val="00D61304"/>
    <w:rsid w:val="00D61636"/>
    <w:rsid w:val="00D619D6"/>
    <w:rsid w:val="00D62505"/>
    <w:rsid w:val="00D63E21"/>
    <w:rsid w:val="00D63EC2"/>
    <w:rsid w:val="00D64342"/>
    <w:rsid w:val="00D646EC"/>
    <w:rsid w:val="00D6576E"/>
    <w:rsid w:val="00D65EB1"/>
    <w:rsid w:val="00D670EE"/>
    <w:rsid w:val="00D70669"/>
    <w:rsid w:val="00D71125"/>
    <w:rsid w:val="00D71260"/>
    <w:rsid w:val="00D71558"/>
    <w:rsid w:val="00D723B8"/>
    <w:rsid w:val="00D7408C"/>
    <w:rsid w:val="00D74EAA"/>
    <w:rsid w:val="00D76358"/>
    <w:rsid w:val="00D768E7"/>
    <w:rsid w:val="00D77E82"/>
    <w:rsid w:val="00D80163"/>
    <w:rsid w:val="00D80A0F"/>
    <w:rsid w:val="00D8106A"/>
    <w:rsid w:val="00D81711"/>
    <w:rsid w:val="00D82B95"/>
    <w:rsid w:val="00D8327D"/>
    <w:rsid w:val="00D834DD"/>
    <w:rsid w:val="00D838E8"/>
    <w:rsid w:val="00D83EC1"/>
    <w:rsid w:val="00D84161"/>
    <w:rsid w:val="00D84189"/>
    <w:rsid w:val="00D84697"/>
    <w:rsid w:val="00D847B6"/>
    <w:rsid w:val="00D85267"/>
    <w:rsid w:val="00D8536C"/>
    <w:rsid w:val="00D85DB0"/>
    <w:rsid w:val="00D85F28"/>
    <w:rsid w:val="00D867ED"/>
    <w:rsid w:val="00D86F47"/>
    <w:rsid w:val="00D9254F"/>
    <w:rsid w:val="00D940A7"/>
    <w:rsid w:val="00D9547B"/>
    <w:rsid w:val="00D954BE"/>
    <w:rsid w:val="00D95F54"/>
    <w:rsid w:val="00D96091"/>
    <w:rsid w:val="00D961DE"/>
    <w:rsid w:val="00D974E7"/>
    <w:rsid w:val="00D977E6"/>
    <w:rsid w:val="00D97894"/>
    <w:rsid w:val="00D97D5A"/>
    <w:rsid w:val="00D97E0D"/>
    <w:rsid w:val="00DA00A8"/>
    <w:rsid w:val="00DA069B"/>
    <w:rsid w:val="00DA1338"/>
    <w:rsid w:val="00DA15C7"/>
    <w:rsid w:val="00DA16AD"/>
    <w:rsid w:val="00DA1B1E"/>
    <w:rsid w:val="00DA2531"/>
    <w:rsid w:val="00DA264C"/>
    <w:rsid w:val="00DA2796"/>
    <w:rsid w:val="00DA3EAA"/>
    <w:rsid w:val="00DA4406"/>
    <w:rsid w:val="00DA4452"/>
    <w:rsid w:val="00DA4C65"/>
    <w:rsid w:val="00DA5A22"/>
    <w:rsid w:val="00DA5EB9"/>
    <w:rsid w:val="00DA6356"/>
    <w:rsid w:val="00DA7477"/>
    <w:rsid w:val="00DB0AA6"/>
    <w:rsid w:val="00DB0D5E"/>
    <w:rsid w:val="00DB1A73"/>
    <w:rsid w:val="00DB2D2D"/>
    <w:rsid w:val="00DB374A"/>
    <w:rsid w:val="00DB3FFC"/>
    <w:rsid w:val="00DB5689"/>
    <w:rsid w:val="00DB5A42"/>
    <w:rsid w:val="00DB6665"/>
    <w:rsid w:val="00DB7C9B"/>
    <w:rsid w:val="00DC097D"/>
    <w:rsid w:val="00DC0E7F"/>
    <w:rsid w:val="00DC17D8"/>
    <w:rsid w:val="00DC3385"/>
    <w:rsid w:val="00DC3446"/>
    <w:rsid w:val="00DC38B9"/>
    <w:rsid w:val="00DC395F"/>
    <w:rsid w:val="00DC3BE0"/>
    <w:rsid w:val="00DC6BCF"/>
    <w:rsid w:val="00DC7622"/>
    <w:rsid w:val="00DD01B9"/>
    <w:rsid w:val="00DD0E16"/>
    <w:rsid w:val="00DD1CF5"/>
    <w:rsid w:val="00DD1DD5"/>
    <w:rsid w:val="00DD2058"/>
    <w:rsid w:val="00DD5027"/>
    <w:rsid w:val="00DD56BC"/>
    <w:rsid w:val="00DD5CC9"/>
    <w:rsid w:val="00DD5F10"/>
    <w:rsid w:val="00DD6972"/>
    <w:rsid w:val="00DD7165"/>
    <w:rsid w:val="00DD731B"/>
    <w:rsid w:val="00DD776C"/>
    <w:rsid w:val="00DD79DF"/>
    <w:rsid w:val="00DE004E"/>
    <w:rsid w:val="00DE16C8"/>
    <w:rsid w:val="00DE1890"/>
    <w:rsid w:val="00DE1DD6"/>
    <w:rsid w:val="00DE3AE5"/>
    <w:rsid w:val="00DE42C2"/>
    <w:rsid w:val="00DE4477"/>
    <w:rsid w:val="00DE5C86"/>
    <w:rsid w:val="00DE605D"/>
    <w:rsid w:val="00DE759B"/>
    <w:rsid w:val="00DE7CDA"/>
    <w:rsid w:val="00DF09A5"/>
    <w:rsid w:val="00DF28DE"/>
    <w:rsid w:val="00DF3C2C"/>
    <w:rsid w:val="00DF40C8"/>
    <w:rsid w:val="00DF4289"/>
    <w:rsid w:val="00DF5969"/>
    <w:rsid w:val="00DF6497"/>
    <w:rsid w:val="00DF6666"/>
    <w:rsid w:val="00DF7549"/>
    <w:rsid w:val="00E01B34"/>
    <w:rsid w:val="00E01DDF"/>
    <w:rsid w:val="00E02B96"/>
    <w:rsid w:val="00E03229"/>
    <w:rsid w:val="00E03530"/>
    <w:rsid w:val="00E03FCF"/>
    <w:rsid w:val="00E04BCE"/>
    <w:rsid w:val="00E04FA5"/>
    <w:rsid w:val="00E0508E"/>
    <w:rsid w:val="00E0650F"/>
    <w:rsid w:val="00E06B1B"/>
    <w:rsid w:val="00E10F2F"/>
    <w:rsid w:val="00E148C5"/>
    <w:rsid w:val="00E14E4B"/>
    <w:rsid w:val="00E1512A"/>
    <w:rsid w:val="00E15A57"/>
    <w:rsid w:val="00E15A62"/>
    <w:rsid w:val="00E1774B"/>
    <w:rsid w:val="00E17855"/>
    <w:rsid w:val="00E20BAF"/>
    <w:rsid w:val="00E20ED8"/>
    <w:rsid w:val="00E211C5"/>
    <w:rsid w:val="00E213DB"/>
    <w:rsid w:val="00E21768"/>
    <w:rsid w:val="00E21BF0"/>
    <w:rsid w:val="00E21E0A"/>
    <w:rsid w:val="00E21F25"/>
    <w:rsid w:val="00E223B2"/>
    <w:rsid w:val="00E242FB"/>
    <w:rsid w:val="00E25E4A"/>
    <w:rsid w:val="00E27A77"/>
    <w:rsid w:val="00E30270"/>
    <w:rsid w:val="00E30C5D"/>
    <w:rsid w:val="00E32300"/>
    <w:rsid w:val="00E33443"/>
    <w:rsid w:val="00E34EAF"/>
    <w:rsid w:val="00E3504D"/>
    <w:rsid w:val="00E37DB4"/>
    <w:rsid w:val="00E40A7D"/>
    <w:rsid w:val="00E41DE3"/>
    <w:rsid w:val="00E422E8"/>
    <w:rsid w:val="00E42525"/>
    <w:rsid w:val="00E43B7B"/>
    <w:rsid w:val="00E44724"/>
    <w:rsid w:val="00E45615"/>
    <w:rsid w:val="00E45B46"/>
    <w:rsid w:val="00E460BB"/>
    <w:rsid w:val="00E4648F"/>
    <w:rsid w:val="00E46579"/>
    <w:rsid w:val="00E502C8"/>
    <w:rsid w:val="00E52171"/>
    <w:rsid w:val="00E529E2"/>
    <w:rsid w:val="00E52C4B"/>
    <w:rsid w:val="00E540AC"/>
    <w:rsid w:val="00E54190"/>
    <w:rsid w:val="00E5583C"/>
    <w:rsid w:val="00E55FC1"/>
    <w:rsid w:val="00E55FE3"/>
    <w:rsid w:val="00E569D0"/>
    <w:rsid w:val="00E60A65"/>
    <w:rsid w:val="00E60D37"/>
    <w:rsid w:val="00E615FD"/>
    <w:rsid w:val="00E61C42"/>
    <w:rsid w:val="00E62D64"/>
    <w:rsid w:val="00E636B1"/>
    <w:rsid w:val="00E6378E"/>
    <w:rsid w:val="00E67B33"/>
    <w:rsid w:val="00E703B0"/>
    <w:rsid w:val="00E72021"/>
    <w:rsid w:val="00E72163"/>
    <w:rsid w:val="00E72714"/>
    <w:rsid w:val="00E72E18"/>
    <w:rsid w:val="00E72E35"/>
    <w:rsid w:val="00E739D7"/>
    <w:rsid w:val="00E7409D"/>
    <w:rsid w:val="00E75B48"/>
    <w:rsid w:val="00E76A5A"/>
    <w:rsid w:val="00E776E1"/>
    <w:rsid w:val="00E77C8A"/>
    <w:rsid w:val="00E807C1"/>
    <w:rsid w:val="00E80842"/>
    <w:rsid w:val="00E83235"/>
    <w:rsid w:val="00E83741"/>
    <w:rsid w:val="00E85EDF"/>
    <w:rsid w:val="00E85F13"/>
    <w:rsid w:val="00E9086A"/>
    <w:rsid w:val="00E91B39"/>
    <w:rsid w:val="00E91D4A"/>
    <w:rsid w:val="00E9200B"/>
    <w:rsid w:val="00E92E7B"/>
    <w:rsid w:val="00E92EF0"/>
    <w:rsid w:val="00E94B99"/>
    <w:rsid w:val="00E95AD8"/>
    <w:rsid w:val="00E97226"/>
    <w:rsid w:val="00E97B7C"/>
    <w:rsid w:val="00EA0BDA"/>
    <w:rsid w:val="00EA2596"/>
    <w:rsid w:val="00EA2E1F"/>
    <w:rsid w:val="00EA545D"/>
    <w:rsid w:val="00EA613B"/>
    <w:rsid w:val="00EA6C6B"/>
    <w:rsid w:val="00EA7062"/>
    <w:rsid w:val="00EB05F3"/>
    <w:rsid w:val="00EB08B2"/>
    <w:rsid w:val="00EB29CC"/>
    <w:rsid w:val="00EB3078"/>
    <w:rsid w:val="00EB32EA"/>
    <w:rsid w:val="00EB34E6"/>
    <w:rsid w:val="00EB4396"/>
    <w:rsid w:val="00EB4D0A"/>
    <w:rsid w:val="00EB63A3"/>
    <w:rsid w:val="00EB6A5F"/>
    <w:rsid w:val="00EB6D27"/>
    <w:rsid w:val="00EC0B2B"/>
    <w:rsid w:val="00EC19B1"/>
    <w:rsid w:val="00EC1C67"/>
    <w:rsid w:val="00EC1CE5"/>
    <w:rsid w:val="00EC2533"/>
    <w:rsid w:val="00EC3969"/>
    <w:rsid w:val="00EC47A1"/>
    <w:rsid w:val="00EC4A9E"/>
    <w:rsid w:val="00EC505D"/>
    <w:rsid w:val="00EC5E51"/>
    <w:rsid w:val="00EC6677"/>
    <w:rsid w:val="00EC763D"/>
    <w:rsid w:val="00EC7A58"/>
    <w:rsid w:val="00ED02C5"/>
    <w:rsid w:val="00ED0B86"/>
    <w:rsid w:val="00ED18F6"/>
    <w:rsid w:val="00ED1CF5"/>
    <w:rsid w:val="00ED2EB7"/>
    <w:rsid w:val="00ED3342"/>
    <w:rsid w:val="00ED4028"/>
    <w:rsid w:val="00ED497D"/>
    <w:rsid w:val="00ED4D29"/>
    <w:rsid w:val="00ED5687"/>
    <w:rsid w:val="00ED5729"/>
    <w:rsid w:val="00ED6353"/>
    <w:rsid w:val="00ED655A"/>
    <w:rsid w:val="00ED67D9"/>
    <w:rsid w:val="00ED6E03"/>
    <w:rsid w:val="00ED7B2C"/>
    <w:rsid w:val="00EE05AD"/>
    <w:rsid w:val="00EE0A06"/>
    <w:rsid w:val="00EE1710"/>
    <w:rsid w:val="00EE227C"/>
    <w:rsid w:val="00EE4D2C"/>
    <w:rsid w:val="00EE5069"/>
    <w:rsid w:val="00EE681C"/>
    <w:rsid w:val="00EE6A05"/>
    <w:rsid w:val="00EE6E53"/>
    <w:rsid w:val="00EE7B8A"/>
    <w:rsid w:val="00EF0538"/>
    <w:rsid w:val="00EF0E74"/>
    <w:rsid w:val="00EF1127"/>
    <w:rsid w:val="00EF1417"/>
    <w:rsid w:val="00EF1A45"/>
    <w:rsid w:val="00EF1CB5"/>
    <w:rsid w:val="00EF1D8E"/>
    <w:rsid w:val="00EF1FF4"/>
    <w:rsid w:val="00EF2387"/>
    <w:rsid w:val="00EF32C4"/>
    <w:rsid w:val="00EF544E"/>
    <w:rsid w:val="00EF5883"/>
    <w:rsid w:val="00EF6739"/>
    <w:rsid w:val="00EF71A0"/>
    <w:rsid w:val="00EF7C72"/>
    <w:rsid w:val="00F00370"/>
    <w:rsid w:val="00F00722"/>
    <w:rsid w:val="00F01B40"/>
    <w:rsid w:val="00F023D7"/>
    <w:rsid w:val="00F0240D"/>
    <w:rsid w:val="00F027AD"/>
    <w:rsid w:val="00F02830"/>
    <w:rsid w:val="00F02A11"/>
    <w:rsid w:val="00F0397A"/>
    <w:rsid w:val="00F049DB"/>
    <w:rsid w:val="00F04A6C"/>
    <w:rsid w:val="00F073AB"/>
    <w:rsid w:val="00F078B3"/>
    <w:rsid w:val="00F101B6"/>
    <w:rsid w:val="00F1048A"/>
    <w:rsid w:val="00F10FE1"/>
    <w:rsid w:val="00F1111E"/>
    <w:rsid w:val="00F12C10"/>
    <w:rsid w:val="00F13E37"/>
    <w:rsid w:val="00F14700"/>
    <w:rsid w:val="00F15A19"/>
    <w:rsid w:val="00F15AAD"/>
    <w:rsid w:val="00F16632"/>
    <w:rsid w:val="00F169C4"/>
    <w:rsid w:val="00F16E62"/>
    <w:rsid w:val="00F17CA3"/>
    <w:rsid w:val="00F20271"/>
    <w:rsid w:val="00F2031F"/>
    <w:rsid w:val="00F2049C"/>
    <w:rsid w:val="00F2082E"/>
    <w:rsid w:val="00F20A30"/>
    <w:rsid w:val="00F20E2D"/>
    <w:rsid w:val="00F21C84"/>
    <w:rsid w:val="00F2205C"/>
    <w:rsid w:val="00F221A0"/>
    <w:rsid w:val="00F221F9"/>
    <w:rsid w:val="00F256BB"/>
    <w:rsid w:val="00F2639B"/>
    <w:rsid w:val="00F268F2"/>
    <w:rsid w:val="00F27130"/>
    <w:rsid w:val="00F272D4"/>
    <w:rsid w:val="00F2742B"/>
    <w:rsid w:val="00F30267"/>
    <w:rsid w:val="00F30D3E"/>
    <w:rsid w:val="00F31059"/>
    <w:rsid w:val="00F3105B"/>
    <w:rsid w:val="00F31374"/>
    <w:rsid w:val="00F3150B"/>
    <w:rsid w:val="00F319F1"/>
    <w:rsid w:val="00F31F1A"/>
    <w:rsid w:val="00F328B2"/>
    <w:rsid w:val="00F32B4A"/>
    <w:rsid w:val="00F32C98"/>
    <w:rsid w:val="00F32E6E"/>
    <w:rsid w:val="00F33F32"/>
    <w:rsid w:val="00F34A6E"/>
    <w:rsid w:val="00F36448"/>
    <w:rsid w:val="00F36AB9"/>
    <w:rsid w:val="00F36EE5"/>
    <w:rsid w:val="00F376FB"/>
    <w:rsid w:val="00F40092"/>
    <w:rsid w:val="00F4021A"/>
    <w:rsid w:val="00F40CA1"/>
    <w:rsid w:val="00F41032"/>
    <w:rsid w:val="00F4175F"/>
    <w:rsid w:val="00F4188E"/>
    <w:rsid w:val="00F4271D"/>
    <w:rsid w:val="00F43369"/>
    <w:rsid w:val="00F43A57"/>
    <w:rsid w:val="00F44CBF"/>
    <w:rsid w:val="00F46B27"/>
    <w:rsid w:val="00F46BBD"/>
    <w:rsid w:val="00F46D43"/>
    <w:rsid w:val="00F47304"/>
    <w:rsid w:val="00F507B8"/>
    <w:rsid w:val="00F50D03"/>
    <w:rsid w:val="00F50D75"/>
    <w:rsid w:val="00F50F67"/>
    <w:rsid w:val="00F5110A"/>
    <w:rsid w:val="00F52E75"/>
    <w:rsid w:val="00F53297"/>
    <w:rsid w:val="00F53F88"/>
    <w:rsid w:val="00F54D82"/>
    <w:rsid w:val="00F5552A"/>
    <w:rsid w:val="00F55CBC"/>
    <w:rsid w:val="00F55D99"/>
    <w:rsid w:val="00F56335"/>
    <w:rsid w:val="00F56622"/>
    <w:rsid w:val="00F60A23"/>
    <w:rsid w:val="00F60E45"/>
    <w:rsid w:val="00F6148C"/>
    <w:rsid w:val="00F61AAC"/>
    <w:rsid w:val="00F61DBC"/>
    <w:rsid w:val="00F62B8F"/>
    <w:rsid w:val="00F6411C"/>
    <w:rsid w:val="00F64288"/>
    <w:rsid w:val="00F66477"/>
    <w:rsid w:val="00F67234"/>
    <w:rsid w:val="00F674E4"/>
    <w:rsid w:val="00F676B7"/>
    <w:rsid w:val="00F679F4"/>
    <w:rsid w:val="00F704B2"/>
    <w:rsid w:val="00F709F1"/>
    <w:rsid w:val="00F723FE"/>
    <w:rsid w:val="00F7251F"/>
    <w:rsid w:val="00F726C5"/>
    <w:rsid w:val="00F72BA2"/>
    <w:rsid w:val="00F75987"/>
    <w:rsid w:val="00F75BB5"/>
    <w:rsid w:val="00F75CE9"/>
    <w:rsid w:val="00F8187E"/>
    <w:rsid w:val="00F818F2"/>
    <w:rsid w:val="00F81E3F"/>
    <w:rsid w:val="00F82A3C"/>
    <w:rsid w:val="00F82CDF"/>
    <w:rsid w:val="00F832A8"/>
    <w:rsid w:val="00F83E35"/>
    <w:rsid w:val="00F8408C"/>
    <w:rsid w:val="00F84336"/>
    <w:rsid w:val="00F84FB1"/>
    <w:rsid w:val="00F85791"/>
    <w:rsid w:val="00F8592A"/>
    <w:rsid w:val="00F859CD"/>
    <w:rsid w:val="00F85A4E"/>
    <w:rsid w:val="00F86012"/>
    <w:rsid w:val="00F86DA9"/>
    <w:rsid w:val="00F87280"/>
    <w:rsid w:val="00F87507"/>
    <w:rsid w:val="00F87681"/>
    <w:rsid w:val="00F87A02"/>
    <w:rsid w:val="00F87A88"/>
    <w:rsid w:val="00F87D62"/>
    <w:rsid w:val="00F905B6"/>
    <w:rsid w:val="00F924E5"/>
    <w:rsid w:val="00F92FBC"/>
    <w:rsid w:val="00F93000"/>
    <w:rsid w:val="00F94100"/>
    <w:rsid w:val="00F9420E"/>
    <w:rsid w:val="00F9518E"/>
    <w:rsid w:val="00F95A9C"/>
    <w:rsid w:val="00F95C35"/>
    <w:rsid w:val="00F95CFE"/>
    <w:rsid w:val="00F97124"/>
    <w:rsid w:val="00F97966"/>
    <w:rsid w:val="00F97B86"/>
    <w:rsid w:val="00FA1C4A"/>
    <w:rsid w:val="00FA2D7C"/>
    <w:rsid w:val="00FA3671"/>
    <w:rsid w:val="00FA3AAB"/>
    <w:rsid w:val="00FA3BF7"/>
    <w:rsid w:val="00FA523D"/>
    <w:rsid w:val="00FA6533"/>
    <w:rsid w:val="00FA67C9"/>
    <w:rsid w:val="00FA6A20"/>
    <w:rsid w:val="00FA79BD"/>
    <w:rsid w:val="00FA7BFD"/>
    <w:rsid w:val="00FB1DB2"/>
    <w:rsid w:val="00FB1E28"/>
    <w:rsid w:val="00FB2C33"/>
    <w:rsid w:val="00FB350D"/>
    <w:rsid w:val="00FB430B"/>
    <w:rsid w:val="00FB45CF"/>
    <w:rsid w:val="00FB4DEF"/>
    <w:rsid w:val="00FB4EAC"/>
    <w:rsid w:val="00FB61A7"/>
    <w:rsid w:val="00FB6E1B"/>
    <w:rsid w:val="00FB767E"/>
    <w:rsid w:val="00FB7938"/>
    <w:rsid w:val="00FB7E0C"/>
    <w:rsid w:val="00FC1315"/>
    <w:rsid w:val="00FC1D1D"/>
    <w:rsid w:val="00FC204E"/>
    <w:rsid w:val="00FC292D"/>
    <w:rsid w:val="00FC2DC3"/>
    <w:rsid w:val="00FC4216"/>
    <w:rsid w:val="00FC4688"/>
    <w:rsid w:val="00FC534F"/>
    <w:rsid w:val="00FC55BF"/>
    <w:rsid w:val="00FC612C"/>
    <w:rsid w:val="00FC6166"/>
    <w:rsid w:val="00FC6318"/>
    <w:rsid w:val="00FC638E"/>
    <w:rsid w:val="00FC6CEA"/>
    <w:rsid w:val="00FC7D40"/>
    <w:rsid w:val="00FC7D93"/>
    <w:rsid w:val="00FD0A2F"/>
    <w:rsid w:val="00FD1232"/>
    <w:rsid w:val="00FD17FA"/>
    <w:rsid w:val="00FD18FA"/>
    <w:rsid w:val="00FD30E6"/>
    <w:rsid w:val="00FD46A9"/>
    <w:rsid w:val="00FD579A"/>
    <w:rsid w:val="00FD5A6C"/>
    <w:rsid w:val="00FD5C91"/>
    <w:rsid w:val="00FD5D48"/>
    <w:rsid w:val="00FD5DF1"/>
    <w:rsid w:val="00FD5EBF"/>
    <w:rsid w:val="00FD5ED2"/>
    <w:rsid w:val="00FD602C"/>
    <w:rsid w:val="00FD64E2"/>
    <w:rsid w:val="00FD6B92"/>
    <w:rsid w:val="00FD7070"/>
    <w:rsid w:val="00FD7F73"/>
    <w:rsid w:val="00FE0BD4"/>
    <w:rsid w:val="00FE24C0"/>
    <w:rsid w:val="00FE27EC"/>
    <w:rsid w:val="00FE2F00"/>
    <w:rsid w:val="00FE3CF0"/>
    <w:rsid w:val="00FE3D6E"/>
    <w:rsid w:val="00FE4252"/>
    <w:rsid w:val="00FE42DE"/>
    <w:rsid w:val="00FE468D"/>
    <w:rsid w:val="00FE620D"/>
    <w:rsid w:val="00FE6292"/>
    <w:rsid w:val="00FE62EE"/>
    <w:rsid w:val="00FE6C98"/>
    <w:rsid w:val="00FE6DFB"/>
    <w:rsid w:val="00FF0A59"/>
    <w:rsid w:val="00FF0C90"/>
    <w:rsid w:val="00FF0E33"/>
    <w:rsid w:val="00FF14BE"/>
    <w:rsid w:val="00FF212E"/>
    <w:rsid w:val="00FF24B3"/>
    <w:rsid w:val="00FF265C"/>
    <w:rsid w:val="00FF29AE"/>
    <w:rsid w:val="00FF3063"/>
    <w:rsid w:val="00FF3922"/>
    <w:rsid w:val="00FF4AD1"/>
    <w:rsid w:val="00FF5157"/>
    <w:rsid w:val="00FF70AB"/>
    <w:rsid w:val="00FF7462"/>
    <w:rsid w:val="00FF78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217F6"/>
  <w15:docId w15:val="{FF4482D7-450E-4E65-9E0E-719B2175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A65BB0"/>
    <w:pPr>
      <w:spacing w:after="120" w:line="276" w:lineRule="auto"/>
    </w:pPr>
    <w:rPr>
      <w:rFonts w:asciiTheme="minorHAnsi" w:hAnsiTheme="minorHAnsi"/>
      <w:sz w:val="22"/>
      <w:szCs w:val="24"/>
    </w:rPr>
  </w:style>
  <w:style w:type="paragraph" w:styleId="Heading1">
    <w:name w:val="heading 1"/>
    <w:basedOn w:val="Normal"/>
    <w:next w:val="Normal"/>
    <w:link w:val="Heading1Char"/>
    <w:qFormat/>
    <w:rsid w:val="000C5409"/>
    <w:pPr>
      <w:spacing w:before="240"/>
      <w:jc w:val="both"/>
      <w:outlineLvl w:val="0"/>
    </w:pPr>
    <w:rPr>
      <w:rFonts w:ascii="Calibri Light" w:hAnsi="Calibri Light" w:cs="Calibri"/>
      <w:color w:val="1B365D"/>
      <w:sz w:val="60"/>
    </w:rPr>
  </w:style>
  <w:style w:type="paragraph" w:styleId="Heading2">
    <w:name w:val="heading 2"/>
    <w:basedOn w:val="Normal"/>
    <w:next w:val="Normal"/>
    <w:link w:val="Heading2Char"/>
    <w:unhideWhenUsed/>
    <w:qFormat/>
    <w:rsid w:val="000C5409"/>
    <w:pPr>
      <w:spacing w:before="240" w:after="240"/>
      <w:jc w:val="both"/>
      <w:outlineLvl w:val="1"/>
    </w:pPr>
    <w:rPr>
      <w:rFonts w:ascii="Calibri" w:hAnsi="Calibri" w:cs="Calibri"/>
      <w:b/>
      <w:color w:val="1B365D"/>
      <w:sz w:val="24"/>
      <w:szCs w:val="22"/>
    </w:rPr>
  </w:style>
  <w:style w:type="paragraph" w:styleId="Heading3">
    <w:name w:val="heading 3"/>
    <w:basedOn w:val="Normal"/>
    <w:next w:val="Normal"/>
    <w:link w:val="Heading3Char"/>
    <w:unhideWhenUsed/>
    <w:qFormat/>
    <w:rsid w:val="00FB1E28"/>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98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323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E58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5409"/>
    <w:rPr>
      <w:rFonts w:ascii="Calibri Light" w:hAnsi="Calibri Light" w:cs="Calibri"/>
      <w:color w:val="1B365D"/>
      <w:sz w:val="60"/>
      <w:szCs w:val="24"/>
    </w:rPr>
  </w:style>
  <w:style w:type="character" w:customStyle="1" w:styleId="Heading2Char">
    <w:name w:val="Heading 2 Char"/>
    <w:link w:val="Heading2"/>
    <w:rsid w:val="000C5409"/>
    <w:rPr>
      <w:rFonts w:ascii="Calibri" w:hAnsi="Calibri" w:cs="Calibri"/>
      <w:b/>
      <w:color w:val="1B365D"/>
      <w:sz w:val="24"/>
      <w:szCs w:val="22"/>
    </w:rPr>
  </w:style>
  <w:style w:type="character" w:customStyle="1" w:styleId="Heading3Char">
    <w:name w:val="Heading 3 Char"/>
    <w:basedOn w:val="DefaultParagraphFont"/>
    <w:link w:val="Heading3"/>
    <w:rsid w:val="00FB1E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85027"/>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432392"/>
    <w:rPr>
      <w:rFonts w:asciiTheme="majorHAnsi" w:eastAsiaTheme="majorEastAsia" w:hAnsiTheme="majorHAnsi" w:cstheme="majorBidi"/>
      <w:color w:val="365F91" w:themeColor="accent1" w:themeShade="BF"/>
      <w:sz w:val="22"/>
      <w:szCs w:val="24"/>
    </w:rPr>
  </w:style>
  <w:style w:type="paragraph" w:styleId="Header">
    <w:name w:val="header"/>
    <w:basedOn w:val="Normal"/>
    <w:link w:val="HeaderChar"/>
    <w:uiPriority w:val="99"/>
    <w:rsid w:val="001412FC"/>
    <w:pPr>
      <w:tabs>
        <w:tab w:val="center" w:pos="4153"/>
        <w:tab w:val="right" w:pos="8306"/>
      </w:tabs>
    </w:pPr>
  </w:style>
  <w:style w:type="character" w:customStyle="1" w:styleId="HeaderChar">
    <w:name w:val="Header Char"/>
    <w:basedOn w:val="DefaultParagraphFont"/>
    <w:link w:val="Header"/>
    <w:uiPriority w:val="99"/>
    <w:rsid w:val="00FB1E28"/>
    <w:rPr>
      <w:rFonts w:asciiTheme="minorHAnsi" w:hAnsiTheme="minorHAnsi"/>
      <w:sz w:val="22"/>
      <w:szCs w:val="24"/>
    </w:rPr>
  </w:style>
  <w:style w:type="paragraph" w:styleId="Footer">
    <w:name w:val="footer"/>
    <w:basedOn w:val="Normal"/>
    <w:link w:val="FooterChar"/>
    <w:uiPriority w:val="99"/>
    <w:rsid w:val="00427A35"/>
    <w:pPr>
      <w:tabs>
        <w:tab w:val="center" w:pos="4153"/>
        <w:tab w:val="right" w:pos="8306"/>
      </w:tabs>
    </w:pPr>
  </w:style>
  <w:style w:type="character" w:customStyle="1" w:styleId="FooterChar">
    <w:name w:val="Footer Char"/>
    <w:basedOn w:val="DefaultParagraphFont"/>
    <w:link w:val="Footer"/>
    <w:uiPriority w:val="99"/>
    <w:rsid w:val="00F83E35"/>
    <w:rPr>
      <w:rFonts w:ascii="Arial" w:hAnsi="Arial"/>
      <w:szCs w:val="24"/>
    </w:rPr>
  </w:style>
  <w:style w:type="paragraph" w:customStyle="1" w:styleId="Strapline">
    <w:name w:val="Strapline"/>
    <w:basedOn w:val="Normal"/>
    <w:rsid w:val="001412FC"/>
    <w:pPr>
      <w:tabs>
        <w:tab w:val="left" w:pos="3240"/>
        <w:tab w:val="left" w:pos="3560"/>
      </w:tabs>
    </w:pPr>
    <w:rPr>
      <w:rFonts w:cs="Arial"/>
      <w:b/>
      <w:color w:val="830C2C"/>
      <w:szCs w:val="22"/>
    </w:rPr>
  </w:style>
  <w:style w:type="paragraph" w:customStyle="1" w:styleId="ABN">
    <w:name w:val="ABN"/>
    <w:basedOn w:val="Normal"/>
    <w:rsid w:val="001412FC"/>
    <w:pPr>
      <w:tabs>
        <w:tab w:val="left" w:pos="3240"/>
        <w:tab w:val="left" w:pos="3560"/>
      </w:tabs>
      <w:jc w:val="right"/>
    </w:pPr>
    <w:rPr>
      <w:rFonts w:cs="Arial"/>
      <w:color w:val="333333"/>
      <w:sz w:val="16"/>
      <w:szCs w:val="16"/>
    </w:rPr>
  </w:style>
  <w:style w:type="table" w:styleId="TableGrid">
    <w:name w:val="Table Grid"/>
    <w:aliases w:val="Table Grid (CK Edit)"/>
    <w:basedOn w:val="TableNormal"/>
    <w:uiPriority w:val="39"/>
    <w:rsid w:val="00ED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296"/>
    <w:rPr>
      <w:rFonts w:ascii="Tahoma" w:hAnsi="Tahoma" w:cs="Tahoma"/>
      <w:sz w:val="16"/>
      <w:szCs w:val="16"/>
    </w:rPr>
  </w:style>
  <w:style w:type="paragraph" w:styleId="FootnoteText">
    <w:name w:val="footnote text"/>
    <w:basedOn w:val="Normal"/>
    <w:link w:val="FootnoteTextChar"/>
    <w:uiPriority w:val="99"/>
    <w:rsid w:val="005A5B18"/>
    <w:rPr>
      <w:rFonts w:ascii="Times New Roman" w:hAnsi="Times New Roman"/>
      <w:szCs w:val="20"/>
    </w:rPr>
  </w:style>
  <w:style w:type="character" w:customStyle="1" w:styleId="FootnoteTextChar">
    <w:name w:val="Footnote Text Char"/>
    <w:basedOn w:val="DefaultParagraphFont"/>
    <w:link w:val="FootnoteText"/>
    <w:uiPriority w:val="99"/>
    <w:rsid w:val="00835B05"/>
    <w:rPr>
      <w:sz w:val="22"/>
    </w:rPr>
  </w:style>
  <w:style w:type="character" w:styleId="FootnoteReference">
    <w:name w:val="footnote reference"/>
    <w:uiPriority w:val="99"/>
    <w:rsid w:val="005A5B18"/>
    <w:rPr>
      <w:vertAlign w:val="superscript"/>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6F6563"/>
    <w:pPr>
      <w:numPr>
        <w:numId w:val="1"/>
      </w:numPr>
      <w:jc w:val="both"/>
    </w:pPr>
    <w:rPr>
      <w:rFonts w:ascii="Calibri" w:hAnsi="Calibri" w:cs="Calibri"/>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9C5F2D"/>
    <w:rPr>
      <w:rFonts w:ascii="Calibri" w:hAnsi="Calibri" w:cs="Calibri"/>
      <w:sz w:val="22"/>
      <w:szCs w:val="22"/>
    </w:rPr>
  </w:style>
  <w:style w:type="character" w:styleId="Hyperlink">
    <w:name w:val="Hyperlink"/>
    <w:uiPriority w:val="99"/>
    <w:rsid w:val="00F0240D"/>
    <w:rPr>
      <w:color w:val="0000FF"/>
      <w:u w:val="single"/>
    </w:rPr>
  </w:style>
  <w:style w:type="paragraph" w:styleId="Title">
    <w:name w:val="Title"/>
    <w:basedOn w:val="Heading1"/>
    <w:next w:val="Normal"/>
    <w:link w:val="TitleChar"/>
    <w:qFormat/>
    <w:rsid w:val="006F6563"/>
  </w:style>
  <w:style w:type="character" w:customStyle="1" w:styleId="TitleChar">
    <w:name w:val="Title Char"/>
    <w:link w:val="Title"/>
    <w:rsid w:val="006F6563"/>
    <w:rPr>
      <w:rFonts w:ascii="Calibri" w:hAnsi="Calibri" w:cs="Calibri"/>
      <w:b/>
      <w:sz w:val="28"/>
      <w:szCs w:val="28"/>
    </w:rPr>
  </w:style>
  <w:style w:type="paragraph" w:styleId="NoSpacing">
    <w:name w:val="No Spacing"/>
    <w:uiPriority w:val="1"/>
    <w:qFormat/>
    <w:rsid w:val="000C5409"/>
    <w:pPr>
      <w:spacing w:line="276" w:lineRule="auto"/>
    </w:pPr>
    <w:rPr>
      <w:rFonts w:ascii="Arial" w:hAnsi="Arial"/>
      <w:szCs w:val="24"/>
    </w:rPr>
  </w:style>
  <w:style w:type="paragraph" w:customStyle="1" w:styleId="Bullet">
    <w:name w:val="Bullet"/>
    <w:basedOn w:val="Normal"/>
    <w:autoRedefine/>
    <w:uiPriority w:val="99"/>
    <w:qFormat/>
    <w:rsid w:val="00BF28B4"/>
    <w:pPr>
      <w:spacing w:after="28" w:line="320" w:lineRule="exact"/>
      <w:ind w:left="141" w:right="284"/>
    </w:pPr>
    <w:rPr>
      <w:rFonts w:eastAsiaTheme="minorHAnsi"/>
      <w:bCs/>
      <w:szCs w:val="22"/>
      <w:lang w:eastAsia="en-US"/>
    </w:rPr>
  </w:style>
  <w:style w:type="paragraph" w:customStyle="1" w:styleId="Celltext">
    <w:name w:val="Cell text"/>
    <w:basedOn w:val="Normal"/>
    <w:rsid w:val="009C5F2D"/>
    <w:pPr>
      <w:spacing w:before="120" w:after="0" w:line="240" w:lineRule="auto"/>
    </w:pPr>
    <w:rPr>
      <w:rFonts w:ascii="Times New Roman" w:hAnsi="Times New Roman"/>
      <w:sz w:val="24"/>
      <w:szCs w:val="20"/>
    </w:rPr>
  </w:style>
  <w:style w:type="paragraph" w:styleId="NormalWeb">
    <w:name w:val="Normal (Web)"/>
    <w:basedOn w:val="Normal"/>
    <w:uiPriority w:val="99"/>
    <w:unhideWhenUsed/>
    <w:rsid w:val="005501CA"/>
    <w:pPr>
      <w:spacing w:before="100" w:beforeAutospacing="1" w:after="240" w:line="240" w:lineRule="auto"/>
    </w:pPr>
    <w:rPr>
      <w:rFonts w:ascii="Times New Roman" w:eastAsiaTheme="minorHAnsi" w:hAnsi="Times New Roman"/>
      <w:sz w:val="18"/>
      <w:szCs w:val="18"/>
    </w:rPr>
  </w:style>
  <w:style w:type="paragraph" w:styleId="Revision">
    <w:name w:val="Revision"/>
    <w:hidden/>
    <w:uiPriority w:val="99"/>
    <w:semiHidden/>
    <w:rsid w:val="00032E31"/>
    <w:rPr>
      <w:rFonts w:asciiTheme="minorHAnsi" w:hAnsiTheme="minorHAnsi"/>
      <w:sz w:val="22"/>
      <w:szCs w:val="24"/>
    </w:rPr>
  </w:style>
  <w:style w:type="character" w:styleId="CommentReference">
    <w:name w:val="annotation reference"/>
    <w:basedOn w:val="DefaultParagraphFont"/>
    <w:unhideWhenUsed/>
    <w:rsid w:val="008A1EF5"/>
    <w:rPr>
      <w:sz w:val="16"/>
      <w:szCs w:val="16"/>
    </w:rPr>
  </w:style>
  <w:style w:type="paragraph" w:styleId="CommentText">
    <w:name w:val="annotation text"/>
    <w:basedOn w:val="Normal"/>
    <w:link w:val="CommentTextChar"/>
    <w:unhideWhenUsed/>
    <w:rsid w:val="008A1EF5"/>
    <w:pPr>
      <w:spacing w:line="240" w:lineRule="auto"/>
    </w:pPr>
    <w:rPr>
      <w:sz w:val="20"/>
      <w:szCs w:val="20"/>
    </w:rPr>
  </w:style>
  <w:style w:type="character" w:customStyle="1" w:styleId="CommentTextChar">
    <w:name w:val="Comment Text Char"/>
    <w:basedOn w:val="DefaultParagraphFont"/>
    <w:link w:val="CommentText"/>
    <w:rsid w:val="008A1EF5"/>
    <w:rPr>
      <w:rFonts w:asciiTheme="minorHAnsi" w:hAnsiTheme="minorHAnsi"/>
    </w:rPr>
  </w:style>
  <w:style w:type="paragraph" w:styleId="CommentSubject">
    <w:name w:val="annotation subject"/>
    <w:basedOn w:val="CommentText"/>
    <w:next w:val="CommentText"/>
    <w:link w:val="CommentSubjectChar"/>
    <w:semiHidden/>
    <w:unhideWhenUsed/>
    <w:rsid w:val="008A1EF5"/>
    <w:rPr>
      <w:b/>
      <w:bCs/>
    </w:rPr>
  </w:style>
  <w:style w:type="character" w:customStyle="1" w:styleId="CommentSubjectChar">
    <w:name w:val="Comment Subject Char"/>
    <w:basedOn w:val="CommentTextChar"/>
    <w:link w:val="CommentSubject"/>
    <w:semiHidden/>
    <w:rsid w:val="008A1EF5"/>
    <w:rPr>
      <w:rFonts w:asciiTheme="minorHAnsi" w:hAnsiTheme="minorHAnsi"/>
      <w:b/>
      <w:bCs/>
    </w:rPr>
  </w:style>
  <w:style w:type="character" w:customStyle="1" w:styleId="UnresolvedMention1">
    <w:name w:val="Unresolved Mention1"/>
    <w:basedOn w:val="DefaultParagraphFont"/>
    <w:uiPriority w:val="99"/>
    <w:semiHidden/>
    <w:unhideWhenUsed/>
    <w:rsid w:val="00985027"/>
    <w:rPr>
      <w:color w:val="605E5C"/>
      <w:shd w:val="clear" w:color="auto" w:fill="E1DFDD"/>
    </w:rPr>
  </w:style>
  <w:style w:type="character" w:styleId="FollowedHyperlink">
    <w:name w:val="FollowedHyperlink"/>
    <w:basedOn w:val="DefaultParagraphFont"/>
    <w:uiPriority w:val="99"/>
    <w:semiHidden/>
    <w:unhideWhenUsed/>
    <w:rsid w:val="00DC3BE0"/>
    <w:rPr>
      <w:color w:val="800080" w:themeColor="followedHyperlink"/>
      <w:u w:val="single"/>
    </w:rPr>
  </w:style>
  <w:style w:type="character" w:customStyle="1" w:styleId="UnresolvedMention2">
    <w:name w:val="Unresolved Mention2"/>
    <w:basedOn w:val="DefaultParagraphFont"/>
    <w:uiPriority w:val="99"/>
    <w:semiHidden/>
    <w:unhideWhenUsed/>
    <w:rsid w:val="00B2784D"/>
    <w:rPr>
      <w:color w:val="605E5C"/>
      <w:shd w:val="clear" w:color="auto" w:fill="E1DFDD"/>
    </w:rPr>
  </w:style>
  <w:style w:type="table" w:customStyle="1" w:styleId="TableGrid1">
    <w:name w:val="Table Grid1"/>
    <w:basedOn w:val="TableNormal"/>
    <w:next w:val="TableGrid"/>
    <w:uiPriority w:val="39"/>
    <w:rsid w:val="00777BE6"/>
    <w:rPr>
      <w:rFonts w:ascii="Calibri" w:eastAsia="Calibri" w:hAnsi="Calibri"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401E"/>
    <w:rPr>
      <w:b/>
      <w:bCs/>
    </w:rPr>
  </w:style>
  <w:style w:type="character" w:customStyle="1" w:styleId="UnresolvedMention3">
    <w:name w:val="Unresolved Mention3"/>
    <w:basedOn w:val="DefaultParagraphFont"/>
    <w:uiPriority w:val="99"/>
    <w:semiHidden/>
    <w:unhideWhenUsed/>
    <w:rsid w:val="00503D26"/>
    <w:rPr>
      <w:color w:val="605E5C"/>
      <w:shd w:val="clear" w:color="auto" w:fill="E1DFDD"/>
    </w:rPr>
  </w:style>
  <w:style w:type="paragraph" w:customStyle="1" w:styleId="Default">
    <w:name w:val="Default"/>
    <w:rsid w:val="00363E55"/>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373A93"/>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373A93"/>
    <w:rPr>
      <w:rFonts w:ascii="Calibri" w:eastAsiaTheme="minorHAnsi" w:hAnsi="Calibri" w:cstheme="minorBidi"/>
      <w:sz w:val="22"/>
      <w:szCs w:val="21"/>
      <w:lang w:eastAsia="en-US"/>
    </w:rPr>
  </w:style>
  <w:style w:type="paragraph" w:customStyle="1" w:styleId="msonormal0">
    <w:name w:val="msonormal"/>
    <w:basedOn w:val="Normal"/>
    <w:rsid w:val="004C638A"/>
    <w:pPr>
      <w:spacing w:before="100" w:beforeAutospacing="1" w:after="100" w:afterAutospacing="1" w:line="240" w:lineRule="auto"/>
    </w:pPr>
    <w:rPr>
      <w:rFonts w:ascii="Times New Roman" w:eastAsiaTheme="minorHAnsi" w:hAnsi="Times New Roman"/>
      <w:sz w:val="24"/>
    </w:rPr>
  </w:style>
  <w:style w:type="paragraph" w:customStyle="1" w:styleId="xl68">
    <w:name w:val="xl68"/>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69">
    <w:name w:val="xl69"/>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0">
    <w:name w:val="xl70"/>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1">
    <w:name w:val="xl71"/>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72">
    <w:name w:val="xl7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3">
    <w:name w:val="xl73"/>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4">
    <w:name w:val="xl74"/>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5">
    <w:name w:val="xl75"/>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6">
    <w:name w:val="xl76"/>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7">
    <w:name w:val="xl77"/>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8">
    <w:name w:val="xl78"/>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9">
    <w:name w:val="xl79"/>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0">
    <w:name w:val="xl8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1">
    <w:name w:val="xl81"/>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82">
    <w:name w:val="xl8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3">
    <w:name w:val="xl8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4">
    <w:name w:val="xl84"/>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5">
    <w:name w:val="xl85"/>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6">
    <w:name w:val="xl86"/>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87">
    <w:name w:val="xl87"/>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8">
    <w:name w:val="xl88"/>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9">
    <w:name w:val="xl89"/>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2634">
    <w:name w:val="xl2634"/>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5">
    <w:name w:val="xl2635"/>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6">
    <w:name w:val="xl2636"/>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37">
    <w:name w:val="xl2637"/>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38">
    <w:name w:val="xl2638"/>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2639">
    <w:name w:val="xl263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0">
    <w:name w:val="xl2640"/>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41">
    <w:name w:val="xl2641"/>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2">
    <w:name w:val="xl264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3">
    <w:name w:val="xl264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4">
    <w:name w:val="xl2644"/>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45">
    <w:name w:val="xl2645"/>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6">
    <w:name w:val="xl2646"/>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47">
    <w:name w:val="xl2647"/>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8">
    <w:name w:val="xl2648"/>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9">
    <w:name w:val="xl264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50">
    <w:name w:val="xl265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1">
    <w:name w:val="xl2651"/>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2">
    <w:name w:val="xl2652"/>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53">
    <w:name w:val="xl2653"/>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2654">
    <w:name w:val="xl2654"/>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5">
    <w:name w:val="font5"/>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font6">
    <w:name w:val="font6"/>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7">
    <w:name w:val="font7"/>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8">
    <w:name w:val="font8"/>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5">
    <w:name w:val="xl2655"/>
    <w:basedOn w:val="Normal"/>
    <w:rsid w:val="004C638A"/>
    <w:pPr>
      <w:spacing w:before="100" w:beforeAutospacing="1" w:after="100" w:afterAutospacing="1" w:line="240" w:lineRule="auto"/>
    </w:pPr>
    <w:rPr>
      <w:rFonts w:ascii="Calibri" w:eastAsiaTheme="minorHAnsi" w:hAnsi="Calibri"/>
      <w:color w:val="FF0000"/>
      <w:sz w:val="20"/>
      <w:szCs w:val="20"/>
    </w:rPr>
  </w:style>
  <w:style w:type="paragraph" w:customStyle="1" w:styleId="xl2656">
    <w:name w:val="xl2656"/>
    <w:basedOn w:val="Normal"/>
    <w:rsid w:val="004C638A"/>
    <w:pPr>
      <w:spacing w:before="100" w:beforeAutospacing="1" w:after="100" w:afterAutospacing="1" w:line="240" w:lineRule="auto"/>
    </w:pPr>
    <w:rPr>
      <w:rFonts w:ascii="Calibri" w:eastAsiaTheme="minorHAnsi" w:hAnsi="Calibri"/>
      <w:b/>
      <w:bCs/>
      <w:color w:val="FF0000"/>
      <w:sz w:val="20"/>
      <w:szCs w:val="20"/>
    </w:rPr>
  </w:style>
  <w:style w:type="paragraph" w:customStyle="1" w:styleId="font9">
    <w:name w:val="font9"/>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10">
    <w:name w:val="font10"/>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7">
    <w:name w:val="xl265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64">
    <w:name w:val="xl64"/>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65">
    <w:name w:val="xl65"/>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xl66">
    <w:name w:val="xl66"/>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67">
    <w:name w:val="xl6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2658">
    <w:name w:val="xl2658"/>
    <w:basedOn w:val="Normal"/>
    <w:rsid w:val="003666D7"/>
    <w:pPr>
      <w:spacing w:before="100" w:beforeAutospacing="1" w:after="100" w:afterAutospacing="1" w:line="240" w:lineRule="auto"/>
    </w:pPr>
    <w:rPr>
      <w:rFonts w:ascii="Calibri" w:eastAsiaTheme="minorHAnsi" w:hAnsi="Calibri" w:cs="Calibri"/>
      <w:b/>
      <w:bCs/>
      <w:color w:val="FF0000"/>
      <w:sz w:val="20"/>
      <w:szCs w:val="20"/>
    </w:rPr>
  </w:style>
  <w:style w:type="paragraph" w:customStyle="1" w:styleId="xl2659">
    <w:name w:val="xl2659"/>
    <w:basedOn w:val="Normal"/>
    <w:rsid w:val="003666D7"/>
    <w:pPr>
      <w:spacing w:before="100" w:beforeAutospacing="1" w:after="100" w:afterAutospacing="1" w:line="240" w:lineRule="auto"/>
    </w:pPr>
    <w:rPr>
      <w:rFonts w:ascii="Calibri" w:eastAsiaTheme="minorHAnsi" w:hAnsi="Calibri" w:cs="Calibri"/>
      <w:b/>
      <w:bCs/>
      <w:sz w:val="20"/>
      <w:szCs w:val="20"/>
    </w:rPr>
  </w:style>
  <w:style w:type="character" w:customStyle="1" w:styleId="emailstyle46">
    <w:name w:val="emailstyle46"/>
    <w:basedOn w:val="DefaultParagraphFont"/>
    <w:semiHidden/>
    <w:rsid w:val="003666D7"/>
    <w:rPr>
      <w:rFonts w:ascii="Calibri" w:hAnsi="Calibri" w:cs="Calibri" w:hint="default"/>
      <w:color w:val="auto"/>
    </w:rPr>
  </w:style>
  <w:style w:type="character" w:customStyle="1" w:styleId="emailstyle47">
    <w:name w:val="emailstyle47"/>
    <w:basedOn w:val="DefaultParagraphFont"/>
    <w:semiHidden/>
    <w:rsid w:val="003666D7"/>
    <w:rPr>
      <w:rFonts w:ascii="Calibri" w:hAnsi="Calibri" w:cs="Calibri" w:hint="default"/>
      <w:color w:val="1F497D"/>
    </w:rPr>
  </w:style>
  <w:style w:type="character" w:customStyle="1" w:styleId="UnresolvedMention4">
    <w:name w:val="Unresolved Mention4"/>
    <w:basedOn w:val="DefaultParagraphFont"/>
    <w:uiPriority w:val="99"/>
    <w:semiHidden/>
    <w:unhideWhenUsed/>
    <w:rsid w:val="00AE4F45"/>
    <w:rPr>
      <w:color w:val="605E5C"/>
      <w:shd w:val="clear" w:color="auto" w:fill="E1DFDD"/>
    </w:rPr>
  </w:style>
  <w:style w:type="paragraph" w:customStyle="1" w:styleId="TableTextCab">
    <w:name w:val="Table Text Cab"/>
    <w:basedOn w:val="Normal"/>
    <w:uiPriority w:val="8"/>
    <w:rsid w:val="00806A60"/>
    <w:pPr>
      <w:spacing w:before="50" w:after="50" w:line="240" w:lineRule="auto"/>
    </w:pPr>
    <w:rPr>
      <w:rFonts w:ascii="Arial" w:eastAsiaTheme="minorHAnsi" w:hAnsi="Arial" w:cs="Arial"/>
      <w:sz w:val="20"/>
      <w:szCs w:val="20"/>
      <w:lang w:eastAsia="en-US"/>
    </w:rPr>
  </w:style>
  <w:style w:type="paragraph" w:customStyle="1" w:styleId="BorderCab">
    <w:name w:val="Border Cab"/>
    <w:basedOn w:val="Normal"/>
    <w:uiPriority w:val="6"/>
    <w:rsid w:val="00806A60"/>
    <w:pPr>
      <w:spacing w:before="240" w:after="0" w:line="20" w:lineRule="exact"/>
    </w:pPr>
    <w:rPr>
      <w:rFonts w:ascii="Arial" w:eastAsiaTheme="minorHAnsi" w:hAnsi="Arial" w:cs="Arial"/>
      <w:szCs w:val="22"/>
      <w:lang w:eastAsia="en-US"/>
    </w:rPr>
  </w:style>
  <w:style w:type="paragraph" w:customStyle="1" w:styleId="TableHeadingCab">
    <w:name w:val="Table Heading Cab"/>
    <w:basedOn w:val="Normal"/>
    <w:uiPriority w:val="7"/>
    <w:rsid w:val="00806A60"/>
    <w:pPr>
      <w:spacing w:before="50" w:after="50" w:line="240" w:lineRule="auto"/>
    </w:pPr>
    <w:rPr>
      <w:rFonts w:ascii="Arial" w:eastAsiaTheme="minorHAnsi" w:hAnsi="Arial" w:cs="Arial"/>
      <w:sz w:val="20"/>
      <w:szCs w:val="20"/>
      <w:lang w:eastAsia="en-US"/>
    </w:rPr>
  </w:style>
  <w:style w:type="paragraph" w:styleId="ListBullet">
    <w:name w:val="List Bullet"/>
    <w:basedOn w:val="Normal"/>
    <w:rsid w:val="00242995"/>
    <w:pPr>
      <w:widowControl w:val="0"/>
      <w:numPr>
        <w:numId w:val="3"/>
      </w:numPr>
      <w:snapToGrid w:val="0"/>
      <w:spacing w:after="0" w:line="240" w:lineRule="auto"/>
      <w:contextualSpacing/>
    </w:pPr>
    <w:rPr>
      <w:rFonts w:ascii="Calibri" w:hAnsi="Calibri"/>
      <w:szCs w:val="20"/>
      <w:lang w:val="en-US" w:eastAsia="en-US"/>
    </w:rPr>
  </w:style>
  <w:style w:type="character" w:styleId="Emphasis">
    <w:name w:val="Emphasis"/>
    <w:basedOn w:val="DefaultParagraphFont"/>
    <w:uiPriority w:val="20"/>
    <w:qFormat/>
    <w:rsid w:val="000B6730"/>
    <w:rPr>
      <w:i/>
      <w:iCs/>
    </w:rPr>
  </w:style>
  <w:style w:type="character" w:customStyle="1" w:styleId="UnresolvedMention5">
    <w:name w:val="Unresolved Mention5"/>
    <w:basedOn w:val="DefaultParagraphFont"/>
    <w:uiPriority w:val="99"/>
    <w:semiHidden/>
    <w:unhideWhenUsed/>
    <w:rsid w:val="001204B7"/>
    <w:rPr>
      <w:color w:val="605E5C"/>
      <w:shd w:val="clear" w:color="auto" w:fill="E1DFDD"/>
    </w:rPr>
  </w:style>
  <w:style w:type="character" w:customStyle="1" w:styleId="UnresolvedMention51">
    <w:name w:val="Unresolved Mention51"/>
    <w:basedOn w:val="DefaultParagraphFont"/>
    <w:uiPriority w:val="99"/>
    <w:semiHidden/>
    <w:unhideWhenUsed/>
    <w:rsid w:val="004E6D9D"/>
    <w:rPr>
      <w:color w:val="605E5C"/>
      <w:shd w:val="clear" w:color="auto" w:fill="E1DFDD"/>
    </w:rPr>
  </w:style>
  <w:style w:type="character" w:customStyle="1" w:styleId="UnresolvedMention6">
    <w:name w:val="Unresolved Mention6"/>
    <w:basedOn w:val="DefaultParagraphFont"/>
    <w:uiPriority w:val="99"/>
    <w:semiHidden/>
    <w:unhideWhenUsed/>
    <w:rsid w:val="00744302"/>
    <w:rPr>
      <w:color w:val="605E5C"/>
      <w:shd w:val="clear" w:color="auto" w:fill="E1DFDD"/>
    </w:rPr>
  </w:style>
  <w:style w:type="character" w:customStyle="1" w:styleId="UnresolvedMention61">
    <w:name w:val="Unresolved Mention61"/>
    <w:basedOn w:val="DefaultParagraphFont"/>
    <w:uiPriority w:val="99"/>
    <w:semiHidden/>
    <w:unhideWhenUsed/>
    <w:rsid w:val="00D11782"/>
    <w:rPr>
      <w:color w:val="605E5C"/>
      <w:shd w:val="clear" w:color="auto" w:fill="E1DFDD"/>
    </w:rPr>
  </w:style>
  <w:style w:type="paragraph" w:customStyle="1" w:styleId="xl2660">
    <w:name w:val="xl2660"/>
    <w:basedOn w:val="Normal"/>
    <w:rsid w:val="001F02A3"/>
    <w:pPr>
      <w:spacing w:before="100" w:beforeAutospacing="1" w:after="100" w:afterAutospacing="1" w:line="240" w:lineRule="auto"/>
      <w:jc w:val="center"/>
    </w:pPr>
    <w:rPr>
      <w:rFonts w:ascii="Calibri" w:eastAsiaTheme="minorHAnsi" w:hAnsi="Calibri" w:cs="Calibri"/>
      <w:sz w:val="20"/>
      <w:szCs w:val="20"/>
    </w:rPr>
  </w:style>
  <w:style w:type="paragraph" w:customStyle="1" w:styleId="xl2661">
    <w:name w:val="xl2661"/>
    <w:basedOn w:val="Normal"/>
    <w:rsid w:val="001F02A3"/>
    <w:pPr>
      <w:spacing w:before="100" w:beforeAutospacing="1" w:after="100" w:afterAutospacing="1" w:line="240" w:lineRule="auto"/>
      <w:jc w:val="center"/>
    </w:pPr>
    <w:rPr>
      <w:rFonts w:ascii="Calibri" w:eastAsiaTheme="minorHAnsi" w:hAnsi="Calibri" w:cs="Calibri"/>
      <w:szCs w:val="22"/>
    </w:rPr>
  </w:style>
  <w:style w:type="character" w:customStyle="1" w:styleId="emailstyle48">
    <w:name w:val="emailstyle48"/>
    <w:basedOn w:val="DefaultParagraphFont"/>
    <w:semiHidden/>
    <w:rsid w:val="001F02A3"/>
    <w:rPr>
      <w:rFonts w:ascii="Calibri" w:hAnsi="Calibri" w:cs="Calibri" w:hint="default"/>
      <w:color w:val="auto"/>
    </w:rPr>
  </w:style>
  <w:style w:type="character" w:customStyle="1" w:styleId="emailstyle49">
    <w:name w:val="emailstyle49"/>
    <w:basedOn w:val="DefaultParagraphFont"/>
    <w:semiHidden/>
    <w:rsid w:val="001F02A3"/>
    <w:rPr>
      <w:rFonts w:ascii="Calibri" w:hAnsi="Calibri" w:cs="Calibri" w:hint="default"/>
      <w:color w:val="auto"/>
    </w:rPr>
  </w:style>
  <w:style w:type="character" w:customStyle="1" w:styleId="emailstyle50">
    <w:name w:val="emailstyle50"/>
    <w:basedOn w:val="DefaultParagraphFont"/>
    <w:semiHidden/>
    <w:rsid w:val="001F02A3"/>
    <w:rPr>
      <w:rFonts w:asciiTheme="minorHAnsi" w:eastAsiaTheme="minorHAnsi" w:hAnsiTheme="minorHAnsi" w:cstheme="minorBidi" w:hint="default"/>
      <w:color w:val="1F497D"/>
      <w:sz w:val="22"/>
      <w:szCs w:val="22"/>
    </w:rPr>
  </w:style>
  <w:style w:type="paragraph" w:customStyle="1" w:styleId="CVbullet2">
    <w:name w:val="CV bullet 2"/>
    <w:basedOn w:val="Normal"/>
    <w:qFormat/>
    <w:rsid w:val="00F41032"/>
    <w:pPr>
      <w:numPr>
        <w:numId w:val="4"/>
      </w:numPr>
      <w:tabs>
        <w:tab w:val="num" w:pos="360"/>
      </w:tabs>
      <w:spacing w:before="40" w:line="240" w:lineRule="auto"/>
      <w:ind w:left="714" w:hanging="357"/>
    </w:pPr>
    <w:rPr>
      <w:rFonts w:ascii="Univers 45 Light" w:eastAsia="Calibri" w:hAnsi="Univers 45 Light"/>
      <w:sz w:val="20"/>
      <w:szCs w:val="22"/>
      <w:lang w:eastAsia="en-US"/>
    </w:rPr>
  </w:style>
  <w:style w:type="character" w:customStyle="1" w:styleId="Heading6Char">
    <w:name w:val="Heading 6 Char"/>
    <w:basedOn w:val="DefaultParagraphFont"/>
    <w:link w:val="Heading6"/>
    <w:semiHidden/>
    <w:rsid w:val="00AE5880"/>
    <w:rPr>
      <w:rFonts w:asciiTheme="majorHAnsi" w:eastAsiaTheme="majorEastAsia" w:hAnsiTheme="majorHAnsi" w:cstheme="majorBidi"/>
      <w:color w:val="243F60" w:themeColor="accent1" w:themeShade="7F"/>
      <w:sz w:val="22"/>
      <w:szCs w:val="24"/>
    </w:rPr>
  </w:style>
  <w:style w:type="paragraph" w:customStyle="1" w:styleId="contact-memberfirm">
    <w:name w:val="contact-memberfirm"/>
    <w:basedOn w:val="Normal"/>
    <w:rsid w:val="00AE5880"/>
    <w:pPr>
      <w:spacing w:before="100" w:beforeAutospacing="1" w:after="100" w:afterAutospacing="1" w:line="240" w:lineRule="auto"/>
    </w:pPr>
    <w:rPr>
      <w:rFonts w:ascii="Times New Roman" w:hAnsi="Times New Roman"/>
      <w:sz w:val="24"/>
    </w:rPr>
  </w:style>
  <w:style w:type="paragraph" w:customStyle="1" w:styleId="xmsoplaintext">
    <w:name w:val="x_msoplaintext"/>
    <w:basedOn w:val="Normal"/>
    <w:rsid w:val="007619BC"/>
    <w:pPr>
      <w:spacing w:after="0" w:line="240" w:lineRule="auto"/>
    </w:pPr>
    <w:rPr>
      <w:rFonts w:ascii="Calibri" w:eastAsiaTheme="minorHAnsi" w:hAnsi="Calibri" w:cs="Calibri"/>
      <w:szCs w:val="22"/>
    </w:rPr>
  </w:style>
  <w:style w:type="character" w:customStyle="1" w:styleId="UnresolvedMention7">
    <w:name w:val="Unresolved Mention7"/>
    <w:basedOn w:val="DefaultParagraphFont"/>
    <w:uiPriority w:val="99"/>
    <w:semiHidden/>
    <w:unhideWhenUsed/>
    <w:rsid w:val="00495083"/>
    <w:rPr>
      <w:color w:val="605E5C"/>
      <w:shd w:val="clear" w:color="auto" w:fill="E1DFDD"/>
    </w:rPr>
  </w:style>
  <w:style w:type="character" w:customStyle="1" w:styleId="highlight">
    <w:name w:val="highlight"/>
    <w:basedOn w:val="DefaultParagraphFont"/>
    <w:rsid w:val="005D5DE2"/>
  </w:style>
  <w:style w:type="character" w:styleId="UnresolvedMention">
    <w:name w:val="Unresolved Mention"/>
    <w:basedOn w:val="DefaultParagraphFont"/>
    <w:uiPriority w:val="99"/>
    <w:semiHidden/>
    <w:unhideWhenUsed/>
    <w:rsid w:val="00B627BB"/>
    <w:rPr>
      <w:color w:val="605E5C"/>
      <w:shd w:val="clear" w:color="auto" w:fill="E1DFDD"/>
    </w:rPr>
  </w:style>
  <w:style w:type="paragraph" w:customStyle="1" w:styleId="NumberedParagraphs">
    <w:name w:val="Numbered Paragraphs"/>
    <w:basedOn w:val="ListParagraph"/>
    <w:link w:val="NumberedParagraphsChar"/>
    <w:qFormat/>
    <w:rsid w:val="006F28B5"/>
    <w:pPr>
      <w:numPr>
        <w:numId w:val="7"/>
      </w:numPr>
      <w:spacing w:before="120" w:line="240" w:lineRule="auto"/>
    </w:pPr>
    <w:rPr>
      <w:rFonts w:asciiTheme="minorHAnsi" w:eastAsiaTheme="minorHAnsi" w:hAnsiTheme="minorHAnsi" w:cstheme="minorBidi"/>
      <w:sz w:val="26"/>
      <w:lang w:eastAsia="en-US"/>
    </w:rPr>
  </w:style>
  <w:style w:type="character" w:customStyle="1" w:styleId="NumberedParagraphsChar">
    <w:name w:val="Numbered Paragraphs Char"/>
    <w:basedOn w:val="DefaultParagraphFont"/>
    <w:link w:val="NumberedParagraphs"/>
    <w:rsid w:val="006F28B5"/>
    <w:rPr>
      <w:rFonts w:asciiTheme="minorHAnsi" w:eastAsiaTheme="minorHAnsi" w:hAnsiTheme="minorHAnsi" w:cstheme="minorBidi"/>
      <w:sz w:val="26"/>
      <w:szCs w:val="22"/>
      <w:lang w:eastAsia="en-US"/>
    </w:rPr>
  </w:style>
  <w:style w:type="paragraph" w:customStyle="1" w:styleId="xxxxmsonormal">
    <w:name w:val="x_xxxmsonormal"/>
    <w:basedOn w:val="Normal"/>
    <w:rsid w:val="0074766E"/>
    <w:pPr>
      <w:spacing w:after="0" w:line="240" w:lineRule="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80">
      <w:bodyDiv w:val="1"/>
      <w:marLeft w:val="0"/>
      <w:marRight w:val="0"/>
      <w:marTop w:val="0"/>
      <w:marBottom w:val="0"/>
      <w:divBdr>
        <w:top w:val="none" w:sz="0" w:space="0" w:color="auto"/>
        <w:left w:val="none" w:sz="0" w:space="0" w:color="auto"/>
        <w:bottom w:val="none" w:sz="0" w:space="0" w:color="auto"/>
        <w:right w:val="none" w:sz="0" w:space="0" w:color="auto"/>
      </w:divBdr>
    </w:div>
    <w:div w:id="6908238">
      <w:bodyDiv w:val="1"/>
      <w:marLeft w:val="0"/>
      <w:marRight w:val="0"/>
      <w:marTop w:val="0"/>
      <w:marBottom w:val="0"/>
      <w:divBdr>
        <w:top w:val="none" w:sz="0" w:space="0" w:color="auto"/>
        <w:left w:val="none" w:sz="0" w:space="0" w:color="auto"/>
        <w:bottom w:val="none" w:sz="0" w:space="0" w:color="auto"/>
        <w:right w:val="none" w:sz="0" w:space="0" w:color="auto"/>
      </w:divBdr>
    </w:div>
    <w:div w:id="8266191">
      <w:bodyDiv w:val="1"/>
      <w:marLeft w:val="0"/>
      <w:marRight w:val="0"/>
      <w:marTop w:val="0"/>
      <w:marBottom w:val="0"/>
      <w:divBdr>
        <w:top w:val="none" w:sz="0" w:space="0" w:color="auto"/>
        <w:left w:val="none" w:sz="0" w:space="0" w:color="auto"/>
        <w:bottom w:val="none" w:sz="0" w:space="0" w:color="auto"/>
        <w:right w:val="none" w:sz="0" w:space="0" w:color="auto"/>
      </w:divBdr>
    </w:div>
    <w:div w:id="21059089">
      <w:bodyDiv w:val="1"/>
      <w:marLeft w:val="0"/>
      <w:marRight w:val="0"/>
      <w:marTop w:val="0"/>
      <w:marBottom w:val="0"/>
      <w:divBdr>
        <w:top w:val="none" w:sz="0" w:space="0" w:color="auto"/>
        <w:left w:val="none" w:sz="0" w:space="0" w:color="auto"/>
        <w:bottom w:val="none" w:sz="0" w:space="0" w:color="auto"/>
        <w:right w:val="none" w:sz="0" w:space="0" w:color="auto"/>
      </w:divBdr>
    </w:div>
    <w:div w:id="25525107">
      <w:bodyDiv w:val="1"/>
      <w:marLeft w:val="0"/>
      <w:marRight w:val="0"/>
      <w:marTop w:val="0"/>
      <w:marBottom w:val="0"/>
      <w:divBdr>
        <w:top w:val="none" w:sz="0" w:space="0" w:color="auto"/>
        <w:left w:val="none" w:sz="0" w:space="0" w:color="auto"/>
        <w:bottom w:val="none" w:sz="0" w:space="0" w:color="auto"/>
        <w:right w:val="none" w:sz="0" w:space="0" w:color="auto"/>
      </w:divBdr>
    </w:div>
    <w:div w:id="35131725">
      <w:bodyDiv w:val="1"/>
      <w:marLeft w:val="0"/>
      <w:marRight w:val="0"/>
      <w:marTop w:val="0"/>
      <w:marBottom w:val="0"/>
      <w:divBdr>
        <w:top w:val="none" w:sz="0" w:space="0" w:color="auto"/>
        <w:left w:val="none" w:sz="0" w:space="0" w:color="auto"/>
        <w:bottom w:val="none" w:sz="0" w:space="0" w:color="auto"/>
        <w:right w:val="none" w:sz="0" w:space="0" w:color="auto"/>
      </w:divBdr>
    </w:div>
    <w:div w:id="57868908">
      <w:bodyDiv w:val="1"/>
      <w:marLeft w:val="0"/>
      <w:marRight w:val="0"/>
      <w:marTop w:val="0"/>
      <w:marBottom w:val="0"/>
      <w:divBdr>
        <w:top w:val="none" w:sz="0" w:space="0" w:color="auto"/>
        <w:left w:val="none" w:sz="0" w:space="0" w:color="auto"/>
        <w:bottom w:val="none" w:sz="0" w:space="0" w:color="auto"/>
        <w:right w:val="none" w:sz="0" w:space="0" w:color="auto"/>
      </w:divBdr>
    </w:div>
    <w:div w:id="62486318">
      <w:bodyDiv w:val="1"/>
      <w:marLeft w:val="0"/>
      <w:marRight w:val="0"/>
      <w:marTop w:val="0"/>
      <w:marBottom w:val="0"/>
      <w:divBdr>
        <w:top w:val="none" w:sz="0" w:space="0" w:color="auto"/>
        <w:left w:val="none" w:sz="0" w:space="0" w:color="auto"/>
        <w:bottom w:val="none" w:sz="0" w:space="0" w:color="auto"/>
        <w:right w:val="none" w:sz="0" w:space="0" w:color="auto"/>
      </w:divBdr>
    </w:div>
    <w:div w:id="86538349">
      <w:bodyDiv w:val="1"/>
      <w:marLeft w:val="0"/>
      <w:marRight w:val="0"/>
      <w:marTop w:val="0"/>
      <w:marBottom w:val="0"/>
      <w:divBdr>
        <w:top w:val="none" w:sz="0" w:space="0" w:color="auto"/>
        <w:left w:val="none" w:sz="0" w:space="0" w:color="auto"/>
        <w:bottom w:val="none" w:sz="0" w:space="0" w:color="auto"/>
        <w:right w:val="none" w:sz="0" w:space="0" w:color="auto"/>
      </w:divBdr>
    </w:div>
    <w:div w:id="111678331">
      <w:bodyDiv w:val="1"/>
      <w:marLeft w:val="0"/>
      <w:marRight w:val="0"/>
      <w:marTop w:val="0"/>
      <w:marBottom w:val="0"/>
      <w:divBdr>
        <w:top w:val="none" w:sz="0" w:space="0" w:color="auto"/>
        <w:left w:val="none" w:sz="0" w:space="0" w:color="auto"/>
        <w:bottom w:val="none" w:sz="0" w:space="0" w:color="auto"/>
        <w:right w:val="none" w:sz="0" w:space="0" w:color="auto"/>
      </w:divBdr>
      <w:divsChild>
        <w:div w:id="1164860025">
          <w:marLeft w:val="0"/>
          <w:marRight w:val="0"/>
          <w:marTop w:val="0"/>
          <w:marBottom w:val="0"/>
          <w:divBdr>
            <w:top w:val="none" w:sz="0" w:space="0" w:color="auto"/>
            <w:left w:val="none" w:sz="0" w:space="0" w:color="auto"/>
            <w:bottom w:val="none" w:sz="0" w:space="0" w:color="auto"/>
            <w:right w:val="none" w:sz="0" w:space="0" w:color="auto"/>
          </w:divBdr>
          <w:divsChild>
            <w:div w:id="563415476">
              <w:marLeft w:val="0"/>
              <w:marRight w:val="0"/>
              <w:marTop w:val="0"/>
              <w:marBottom w:val="0"/>
              <w:divBdr>
                <w:top w:val="none" w:sz="0" w:space="0" w:color="auto"/>
                <w:left w:val="none" w:sz="0" w:space="0" w:color="auto"/>
                <w:bottom w:val="none" w:sz="0" w:space="0" w:color="auto"/>
                <w:right w:val="none" w:sz="0" w:space="0" w:color="auto"/>
              </w:divBdr>
              <w:divsChild>
                <w:div w:id="786242606">
                  <w:marLeft w:val="0"/>
                  <w:marRight w:val="0"/>
                  <w:marTop w:val="0"/>
                  <w:marBottom w:val="0"/>
                  <w:divBdr>
                    <w:top w:val="none" w:sz="0" w:space="0" w:color="auto"/>
                    <w:left w:val="none" w:sz="0" w:space="0" w:color="auto"/>
                    <w:bottom w:val="none" w:sz="0" w:space="0" w:color="auto"/>
                    <w:right w:val="none" w:sz="0" w:space="0" w:color="auto"/>
                  </w:divBdr>
                  <w:divsChild>
                    <w:div w:id="564412695">
                      <w:marLeft w:val="-300"/>
                      <w:marRight w:val="0"/>
                      <w:marTop w:val="0"/>
                      <w:marBottom w:val="0"/>
                      <w:divBdr>
                        <w:top w:val="none" w:sz="0" w:space="0" w:color="auto"/>
                        <w:left w:val="none" w:sz="0" w:space="0" w:color="auto"/>
                        <w:bottom w:val="none" w:sz="0" w:space="0" w:color="auto"/>
                        <w:right w:val="none" w:sz="0" w:space="0" w:color="auto"/>
                      </w:divBdr>
                      <w:divsChild>
                        <w:div w:id="1408764276">
                          <w:marLeft w:val="0"/>
                          <w:marRight w:val="0"/>
                          <w:marTop w:val="0"/>
                          <w:marBottom w:val="0"/>
                          <w:divBdr>
                            <w:top w:val="none" w:sz="0" w:space="0" w:color="auto"/>
                            <w:left w:val="none" w:sz="0" w:space="0" w:color="auto"/>
                            <w:bottom w:val="none" w:sz="0" w:space="0" w:color="auto"/>
                            <w:right w:val="none" w:sz="0" w:space="0" w:color="auto"/>
                          </w:divBdr>
                          <w:divsChild>
                            <w:div w:id="1795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3138">
      <w:bodyDiv w:val="1"/>
      <w:marLeft w:val="0"/>
      <w:marRight w:val="0"/>
      <w:marTop w:val="0"/>
      <w:marBottom w:val="0"/>
      <w:divBdr>
        <w:top w:val="none" w:sz="0" w:space="0" w:color="auto"/>
        <w:left w:val="none" w:sz="0" w:space="0" w:color="auto"/>
        <w:bottom w:val="none" w:sz="0" w:space="0" w:color="auto"/>
        <w:right w:val="none" w:sz="0" w:space="0" w:color="auto"/>
      </w:divBdr>
    </w:div>
    <w:div w:id="135807079">
      <w:bodyDiv w:val="1"/>
      <w:marLeft w:val="0"/>
      <w:marRight w:val="0"/>
      <w:marTop w:val="0"/>
      <w:marBottom w:val="0"/>
      <w:divBdr>
        <w:top w:val="none" w:sz="0" w:space="0" w:color="auto"/>
        <w:left w:val="none" w:sz="0" w:space="0" w:color="auto"/>
        <w:bottom w:val="none" w:sz="0" w:space="0" w:color="auto"/>
        <w:right w:val="none" w:sz="0" w:space="0" w:color="auto"/>
      </w:divBdr>
    </w:div>
    <w:div w:id="142166005">
      <w:bodyDiv w:val="1"/>
      <w:marLeft w:val="0"/>
      <w:marRight w:val="0"/>
      <w:marTop w:val="0"/>
      <w:marBottom w:val="0"/>
      <w:divBdr>
        <w:top w:val="none" w:sz="0" w:space="0" w:color="auto"/>
        <w:left w:val="none" w:sz="0" w:space="0" w:color="auto"/>
        <w:bottom w:val="none" w:sz="0" w:space="0" w:color="auto"/>
        <w:right w:val="none" w:sz="0" w:space="0" w:color="auto"/>
      </w:divBdr>
    </w:div>
    <w:div w:id="152646195">
      <w:bodyDiv w:val="1"/>
      <w:marLeft w:val="0"/>
      <w:marRight w:val="0"/>
      <w:marTop w:val="0"/>
      <w:marBottom w:val="0"/>
      <w:divBdr>
        <w:top w:val="none" w:sz="0" w:space="0" w:color="auto"/>
        <w:left w:val="none" w:sz="0" w:space="0" w:color="auto"/>
        <w:bottom w:val="none" w:sz="0" w:space="0" w:color="auto"/>
        <w:right w:val="none" w:sz="0" w:space="0" w:color="auto"/>
      </w:divBdr>
    </w:div>
    <w:div w:id="164444853">
      <w:bodyDiv w:val="1"/>
      <w:marLeft w:val="0"/>
      <w:marRight w:val="0"/>
      <w:marTop w:val="0"/>
      <w:marBottom w:val="0"/>
      <w:divBdr>
        <w:top w:val="none" w:sz="0" w:space="0" w:color="auto"/>
        <w:left w:val="none" w:sz="0" w:space="0" w:color="auto"/>
        <w:bottom w:val="none" w:sz="0" w:space="0" w:color="auto"/>
        <w:right w:val="none" w:sz="0" w:space="0" w:color="auto"/>
      </w:divBdr>
    </w:div>
    <w:div w:id="164638943">
      <w:bodyDiv w:val="1"/>
      <w:marLeft w:val="0"/>
      <w:marRight w:val="0"/>
      <w:marTop w:val="0"/>
      <w:marBottom w:val="0"/>
      <w:divBdr>
        <w:top w:val="none" w:sz="0" w:space="0" w:color="auto"/>
        <w:left w:val="none" w:sz="0" w:space="0" w:color="auto"/>
        <w:bottom w:val="none" w:sz="0" w:space="0" w:color="auto"/>
        <w:right w:val="none" w:sz="0" w:space="0" w:color="auto"/>
      </w:divBdr>
    </w:div>
    <w:div w:id="168106224">
      <w:bodyDiv w:val="1"/>
      <w:marLeft w:val="0"/>
      <w:marRight w:val="0"/>
      <w:marTop w:val="0"/>
      <w:marBottom w:val="0"/>
      <w:divBdr>
        <w:top w:val="none" w:sz="0" w:space="0" w:color="auto"/>
        <w:left w:val="none" w:sz="0" w:space="0" w:color="auto"/>
        <w:bottom w:val="none" w:sz="0" w:space="0" w:color="auto"/>
        <w:right w:val="none" w:sz="0" w:space="0" w:color="auto"/>
      </w:divBdr>
    </w:div>
    <w:div w:id="170875119">
      <w:bodyDiv w:val="1"/>
      <w:marLeft w:val="0"/>
      <w:marRight w:val="0"/>
      <w:marTop w:val="0"/>
      <w:marBottom w:val="0"/>
      <w:divBdr>
        <w:top w:val="none" w:sz="0" w:space="0" w:color="auto"/>
        <w:left w:val="none" w:sz="0" w:space="0" w:color="auto"/>
        <w:bottom w:val="none" w:sz="0" w:space="0" w:color="auto"/>
        <w:right w:val="none" w:sz="0" w:space="0" w:color="auto"/>
      </w:divBdr>
    </w:div>
    <w:div w:id="184758329">
      <w:bodyDiv w:val="1"/>
      <w:marLeft w:val="0"/>
      <w:marRight w:val="0"/>
      <w:marTop w:val="0"/>
      <w:marBottom w:val="0"/>
      <w:divBdr>
        <w:top w:val="none" w:sz="0" w:space="0" w:color="auto"/>
        <w:left w:val="none" w:sz="0" w:space="0" w:color="auto"/>
        <w:bottom w:val="none" w:sz="0" w:space="0" w:color="auto"/>
        <w:right w:val="none" w:sz="0" w:space="0" w:color="auto"/>
      </w:divBdr>
    </w:div>
    <w:div w:id="195428796">
      <w:bodyDiv w:val="1"/>
      <w:marLeft w:val="0"/>
      <w:marRight w:val="0"/>
      <w:marTop w:val="0"/>
      <w:marBottom w:val="0"/>
      <w:divBdr>
        <w:top w:val="none" w:sz="0" w:space="0" w:color="auto"/>
        <w:left w:val="none" w:sz="0" w:space="0" w:color="auto"/>
        <w:bottom w:val="none" w:sz="0" w:space="0" w:color="auto"/>
        <w:right w:val="none" w:sz="0" w:space="0" w:color="auto"/>
      </w:divBdr>
    </w:div>
    <w:div w:id="214203954">
      <w:bodyDiv w:val="1"/>
      <w:marLeft w:val="0"/>
      <w:marRight w:val="0"/>
      <w:marTop w:val="0"/>
      <w:marBottom w:val="0"/>
      <w:divBdr>
        <w:top w:val="none" w:sz="0" w:space="0" w:color="auto"/>
        <w:left w:val="none" w:sz="0" w:space="0" w:color="auto"/>
        <w:bottom w:val="none" w:sz="0" w:space="0" w:color="auto"/>
        <w:right w:val="none" w:sz="0" w:space="0" w:color="auto"/>
      </w:divBdr>
    </w:div>
    <w:div w:id="217129241">
      <w:bodyDiv w:val="1"/>
      <w:marLeft w:val="0"/>
      <w:marRight w:val="0"/>
      <w:marTop w:val="0"/>
      <w:marBottom w:val="0"/>
      <w:divBdr>
        <w:top w:val="none" w:sz="0" w:space="0" w:color="auto"/>
        <w:left w:val="none" w:sz="0" w:space="0" w:color="auto"/>
        <w:bottom w:val="none" w:sz="0" w:space="0" w:color="auto"/>
        <w:right w:val="none" w:sz="0" w:space="0" w:color="auto"/>
      </w:divBdr>
    </w:div>
    <w:div w:id="246571629">
      <w:bodyDiv w:val="1"/>
      <w:marLeft w:val="0"/>
      <w:marRight w:val="0"/>
      <w:marTop w:val="0"/>
      <w:marBottom w:val="0"/>
      <w:divBdr>
        <w:top w:val="none" w:sz="0" w:space="0" w:color="auto"/>
        <w:left w:val="none" w:sz="0" w:space="0" w:color="auto"/>
        <w:bottom w:val="none" w:sz="0" w:space="0" w:color="auto"/>
        <w:right w:val="none" w:sz="0" w:space="0" w:color="auto"/>
      </w:divBdr>
    </w:div>
    <w:div w:id="289940675">
      <w:bodyDiv w:val="1"/>
      <w:marLeft w:val="0"/>
      <w:marRight w:val="0"/>
      <w:marTop w:val="0"/>
      <w:marBottom w:val="0"/>
      <w:divBdr>
        <w:top w:val="none" w:sz="0" w:space="0" w:color="auto"/>
        <w:left w:val="none" w:sz="0" w:space="0" w:color="auto"/>
        <w:bottom w:val="none" w:sz="0" w:space="0" w:color="auto"/>
        <w:right w:val="none" w:sz="0" w:space="0" w:color="auto"/>
      </w:divBdr>
    </w:div>
    <w:div w:id="294137796">
      <w:bodyDiv w:val="1"/>
      <w:marLeft w:val="0"/>
      <w:marRight w:val="0"/>
      <w:marTop w:val="0"/>
      <w:marBottom w:val="0"/>
      <w:divBdr>
        <w:top w:val="none" w:sz="0" w:space="0" w:color="auto"/>
        <w:left w:val="none" w:sz="0" w:space="0" w:color="auto"/>
        <w:bottom w:val="none" w:sz="0" w:space="0" w:color="auto"/>
        <w:right w:val="none" w:sz="0" w:space="0" w:color="auto"/>
      </w:divBdr>
    </w:div>
    <w:div w:id="297879543">
      <w:bodyDiv w:val="1"/>
      <w:marLeft w:val="0"/>
      <w:marRight w:val="0"/>
      <w:marTop w:val="0"/>
      <w:marBottom w:val="0"/>
      <w:divBdr>
        <w:top w:val="none" w:sz="0" w:space="0" w:color="auto"/>
        <w:left w:val="none" w:sz="0" w:space="0" w:color="auto"/>
        <w:bottom w:val="none" w:sz="0" w:space="0" w:color="auto"/>
        <w:right w:val="none" w:sz="0" w:space="0" w:color="auto"/>
      </w:divBdr>
    </w:div>
    <w:div w:id="337732699">
      <w:bodyDiv w:val="1"/>
      <w:marLeft w:val="0"/>
      <w:marRight w:val="0"/>
      <w:marTop w:val="0"/>
      <w:marBottom w:val="0"/>
      <w:divBdr>
        <w:top w:val="none" w:sz="0" w:space="0" w:color="auto"/>
        <w:left w:val="none" w:sz="0" w:space="0" w:color="auto"/>
        <w:bottom w:val="none" w:sz="0" w:space="0" w:color="auto"/>
        <w:right w:val="none" w:sz="0" w:space="0" w:color="auto"/>
      </w:divBdr>
    </w:div>
    <w:div w:id="353381962">
      <w:bodyDiv w:val="1"/>
      <w:marLeft w:val="0"/>
      <w:marRight w:val="0"/>
      <w:marTop w:val="0"/>
      <w:marBottom w:val="0"/>
      <w:divBdr>
        <w:top w:val="none" w:sz="0" w:space="0" w:color="auto"/>
        <w:left w:val="none" w:sz="0" w:space="0" w:color="auto"/>
        <w:bottom w:val="none" w:sz="0" w:space="0" w:color="auto"/>
        <w:right w:val="none" w:sz="0" w:space="0" w:color="auto"/>
      </w:divBdr>
    </w:div>
    <w:div w:id="403452195">
      <w:bodyDiv w:val="1"/>
      <w:marLeft w:val="0"/>
      <w:marRight w:val="0"/>
      <w:marTop w:val="0"/>
      <w:marBottom w:val="0"/>
      <w:divBdr>
        <w:top w:val="none" w:sz="0" w:space="0" w:color="auto"/>
        <w:left w:val="none" w:sz="0" w:space="0" w:color="auto"/>
        <w:bottom w:val="none" w:sz="0" w:space="0" w:color="auto"/>
        <w:right w:val="none" w:sz="0" w:space="0" w:color="auto"/>
      </w:divBdr>
    </w:div>
    <w:div w:id="411246515">
      <w:bodyDiv w:val="1"/>
      <w:marLeft w:val="0"/>
      <w:marRight w:val="0"/>
      <w:marTop w:val="0"/>
      <w:marBottom w:val="0"/>
      <w:divBdr>
        <w:top w:val="none" w:sz="0" w:space="0" w:color="auto"/>
        <w:left w:val="none" w:sz="0" w:space="0" w:color="auto"/>
        <w:bottom w:val="none" w:sz="0" w:space="0" w:color="auto"/>
        <w:right w:val="none" w:sz="0" w:space="0" w:color="auto"/>
      </w:divBdr>
    </w:div>
    <w:div w:id="421730129">
      <w:bodyDiv w:val="1"/>
      <w:marLeft w:val="0"/>
      <w:marRight w:val="0"/>
      <w:marTop w:val="0"/>
      <w:marBottom w:val="0"/>
      <w:divBdr>
        <w:top w:val="none" w:sz="0" w:space="0" w:color="auto"/>
        <w:left w:val="none" w:sz="0" w:space="0" w:color="auto"/>
        <w:bottom w:val="none" w:sz="0" w:space="0" w:color="auto"/>
        <w:right w:val="none" w:sz="0" w:space="0" w:color="auto"/>
      </w:divBdr>
      <w:divsChild>
        <w:div w:id="1584753195">
          <w:marLeft w:val="0"/>
          <w:marRight w:val="0"/>
          <w:marTop w:val="0"/>
          <w:marBottom w:val="0"/>
          <w:divBdr>
            <w:top w:val="none" w:sz="0" w:space="0" w:color="auto"/>
            <w:left w:val="none" w:sz="0" w:space="0" w:color="auto"/>
            <w:bottom w:val="none" w:sz="0" w:space="0" w:color="auto"/>
            <w:right w:val="none" w:sz="0" w:space="0" w:color="auto"/>
          </w:divBdr>
          <w:divsChild>
            <w:div w:id="26491090">
              <w:marLeft w:val="0"/>
              <w:marRight w:val="0"/>
              <w:marTop w:val="600"/>
              <w:marBottom w:val="0"/>
              <w:divBdr>
                <w:top w:val="none" w:sz="0" w:space="0" w:color="auto"/>
                <w:left w:val="none" w:sz="0" w:space="0" w:color="auto"/>
                <w:bottom w:val="none" w:sz="0" w:space="0" w:color="auto"/>
                <w:right w:val="none" w:sz="0" w:space="0" w:color="auto"/>
              </w:divBdr>
              <w:divsChild>
                <w:div w:id="2133937161">
                  <w:marLeft w:val="0"/>
                  <w:marRight w:val="0"/>
                  <w:marTop w:val="100"/>
                  <w:marBottom w:val="100"/>
                  <w:divBdr>
                    <w:top w:val="none" w:sz="0" w:space="0" w:color="auto"/>
                    <w:left w:val="none" w:sz="0" w:space="0" w:color="auto"/>
                    <w:bottom w:val="none" w:sz="0" w:space="0" w:color="auto"/>
                    <w:right w:val="none" w:sz="0" w:space="0" w:color="auto"/>
                  </w:divBdr>
                  <w:divsChild>
                    <w:div w:id="950042389">
                      <w:marLeft w:val="0"/>
                      <w:marRight w:val="300"/>
                      <w:marTop w:val="0"/>
                      <w:marBottom w:val="0"/>
                      <w:divBdr>
                        <w:top w:val="none" w:sz="0" w:space="0" w:color="auto"/>
                        <w:left w:val="none" w:sz="0" w:space="0" w:color="auto"/>
                        <w:bottom w:val="none" w:sz="0" w:space="0" w:color="auto"/>
                        <w:right w:val="none" w:sz="0" w:space="0" w:color="auto"/>
                      </w:divBdr>
                      <w:divsChild>
                        <w:div w:id="1670019766">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433786145">
      <w:bodyDiv w:val="1"/>
      <w:marLeft w:val="0"/>
      <w:marRight w:val="0"/>
      <w:marTop w:val="0"/>
      <w:marBottom w:val="0"/>
      <w:divBdr>
        <w:top w:val="none" w:sz="0" w:space="0" w:color="auto"/>
        <w:left w:val="none" w:sz="0" w:space="0" w:color="auto"/>
        <w:bottom w:val="none" w:sz="0" w:space="0" w:color="auto"/>
        <w:right w:val="none" w:sz="0" w:space="0" w:color="auto"/>
      </w:divBdr>
    </w:div>
    <w:div w:id="438332411">
      <w:bodyDiv w:val="1"/>
      <w:marLeft w:val="0"/>
      <w:marRight w:val="0"/>
      <w:marTop w:val="0"/>
      <w:marBottom w:val="0"/>
      <w:divBdr>
        <w:top w:val="none" w:sz="0" w:space="0" w:color="auto"/>
        <w:left w:val="none" w:sz="0" w:space="0" w:color="auto"/>
        <w:bottom w:val="none" w:sz="0" w:space="0" w:color="auto"/>
        <w:right w:val="none" w:sz="0" w:space="0" w:color="auto"/>
      </w:divBdr>
    </w:div>
    <w:div w:id="442384763">
      <w:bodyDiv w:val="1"/>
      <w:marLeft w:val="0"/>
      <w:marRight w:val="0"/>
      <w:marTop w:val="0"/>
      <w:marBottom w:val="0"/>
      <w:divBdr>
        <w:top w:val="none" w:sz="0" w:space="0" w:color="auto"/>
        <w:left w:val="none" w:sz="0" w:space="0" w:color="auto"/>
        <w:bottom w:val="none" w:sz="0" w:space="0" w:color="auto"/>
        <w:right w:val="none" w:sz="0" w:space="0" w:color="auto"/>
      </w:divBdr>
    </w:div>
    <w:div w:id="448553451">
      <w:bodyDiv w:val="1"/>
      <w:marLeft w:val="0"/>
      <w:marRight w:val="0"/>
      <w:marTop w:val="0"/>
      <w:marBottom w:val="0"/>
      <w:divBdr>
        <w:top w:val="none" w:sz="0" w:space="0" w:color="auto"/>
        <w:left w:val="none" w:sz="0" w:space="0" w:color="auto"/>
        <w:bottom w:val="none" w:sz="0" w:space="0" w:color="auto"/>
        <w:right w:val="none" w:sz="0" w:space="0" w:color="auto"/>
      </w:divBdr>
    </w:div>
    <w:div w:id="470442116">
      <w:bodyDiv w:val="1"/>
      <w:marLeft w:val="0"/>
      <w:marRight w:val="0"/>
      <w:marTop w:val="0"/>
      <w:marBottom w:val="0"/>
      <w:divBdr>
        <w:top w:val="none" w:sz="0" w:space="0" w:color="auto"/>
        <w:left w:val="none" w:sz="0" w:space="0" w:color="auto"/>
        <w:bottom w:val="none" w:sz="0" w:space="0" w:color="auto"/>
        <w:right w:val="none" w:sz="0" w:space="0" w:color="auto"/>
      </w:divBdr>
      <w:divsChild>
        <w:div w:id="1477986086">
          <w:marLeft w:val="0"/>
          <w:marRight w:val="0"/>
          <w:marTop w:val="0"/>
          <w:marBottom w:val="0"/>
          <w:divBdr>
            <w:top w:val="none" w:sz="0" w:space="0" w:color="auto"/>
            <w:left w:val="none" w:sz="0" w:space="0" w:color="auto"/>
            <w:bottom w:val="none" w:sz="0" w:space="0" w:color="auto"/>
            <w:right w:val="none" w:sz="0" w:space="0" w:color="auto"/>
          </w:divBdr>
          <w:divsChild>
            <w:div w:id="104739712">
              <w:marLeft w:val="0"/>
              <w:marRight w:val="0"/>
              <w:marTop w:val="0"/>
              <w:marBottom w:val="0"/>
              <w:divBdr>
                <w:top w:val="none" w:sz="0" w:space="0" w:color="auto"/>
                <w:left w:val="none" w:sz="0" w:space="0" w:color="auto"/>
                <w:bottom w:val="none" w:sz="0" w:space="0" w:color="auto"/>
                <w:right w:val="none" w:sz="0" w:space="0" w:color="auto"/>
              </w:divBdr>
              <w:divsChild>
                <w:div w:id="1594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1381">
      <w:bodyDiv w:val="1"/>
      <w:marLeft w:val="0"/>
      <w:marRight w:val="0"/>
      <w:marTop w:val="0"/>
      <w:marBottom w:val="0"/>
      <w:divBdr>
        <w:top w:val="none" w:sz="0" w:space="0" w:color="auto"/>
        <w:left w:val="none" w:sz="0" w:space="0" w:color="auto"/>
        <w:bottom w:val="none" w:sz="0" w:space="0" w:color="auto"/>
        <w:right w:val="none" w:sz="0" w:space="0" w:color="auto"/>
      </w:divBdr>
    </w:div>
    <w:div w:id="481429150">
      <w:bodyDiv w:val="1"/>
      <w:marLeft w:val="0"/>
      <w:marRight w:val="0"/>
      <w:marTop w:val="0"/>
      <w:marBottom w:val="0"/>
      <w:divBdr>
        <w:top w:val="none" w:sz="0" w:space="0" w:color="auto"/>
        <w:left w:val="none" w:sz="0" w:space="0" w:color="auto"/>
        <w:bottom w:val="none" w:sz="0" w:space="0" w:color="auto"/>
        <w:right w:val="none" w:sz="0" w:space="0" w:color="auto"/>
      </w:divBdr>
    </w:div>
    <w:div w:id="515387195">
      <w:bodyDiv w:val="1"/>
      <w:marLeft w:val="0"/>
      <w:marRight w:val="0"/>
      <w:marTop w:val="0"/>
      <w:marBottom w:val="0"/>
      <w:divBdr>
        <w:top w:val="none" w:sz="0" w:space="0" w:color="auto"/>
        <w:left w:val="none" w:sz="0" w:space="0" w:color="auto"/>
        <w:bottom w:val="none" w:sz="0" w:space="0" w:color="auto"/>
        <w:right w:val="none" w:sz="0" w:space="0" w:color="auto"/>
      </w:divBdr>
    </w:div>
    <w:div w:id="527374316">
      <w:bodyDiv w:val="1"/>
      <w:marLeft w:val="0"/>
      <w:marRight w:val="0"/>
      <w:marTop w:val="0"/>
      <w:marBottom w:val="0"/>
      <w:divBdr>
        <w:top w:val="none" w:sz="0" w:space="0" w:color="auto"/>
        <w:left w:val="none" w:sz="0" w:space="0" w:color="auto"/>
        <w:bottom w:val="none" w:sz="0" w:space="0" w:color="auto"/>
        <w:right w:val="none" w:sz="0" w:space="0" w:color="auto"/>
      </w:divBdr>
    </w:div>
    <w:div w:id="530146030">
      <w:bodyDiv w:val="1"/>
      <w:marLeft w:val="0"/>
      <w:marRight w:val="0"/>
      <w:marTop w:val="0"/>
      <w:marBottom w:val="0"/>
      <w:divBdr>
        <w:top w:val="none" w:sz="0" w:space="0" w:color="auto"/>
        <w:left w:val="none" w:sz="0" w:space="0" w:color="auto"/>
        <w:bottom w:val="none" w:sz="0" w:space="0" w:color="auto"/>
        <w:right w:val="none" w:sz="0" w:space="0" w:color="auto"/>
      </w:divBdr>
    </w:div>
    <w:div w:id="541287623">
      <w:bodyDiv w:val="1"/>
      <w:marLeft w:val="0"/>
      <w:marRight w:val="0"/>
      <w:marTop w:val="0"/>
      <w:marBottom w:val="0"/>
      <w:divBdr>
        <w:top w:val="none" w:sz="0" w:space="0" w:color="auto"/>
        <w:left w:val="none" w:sz="0" w:space="0" w:color="auto"/>
        <w:bottom w:val="none" w:sz="0" w:space="0" w:color="auto"/>
        <w:right w:val="none" w:sz="0" w:space="0" w:color="auto"/>
      </w:divBdr>
    </w:div>
    <w:div w:id="563880551">
      <w:bodyDiv w:val="1"/>
      <w:marLeft w:val="0"/>
      <w:marRight w:val="0"/>
      <w:marTop w:val="0"/>
      <w:marBottom w:val="0"/>
      <w:divBdr>
        <w:top w:val="none" w:sz="0" w:space="0" w:color="auto"/>
        <w:left w:val="none" w:sz="0" w:space="0" w:color="auto"/>
        <w:bottom w:val="none" w:sz="0" w:space="0" w:color="auto"/>
        <w:right w:val="none" w:sz="0" w:space="0" w:color="auto"/>
      </w:divBdr>
    </w:div>
    <w:div w:id="583994573">
      <w:bodyDiv w:val="1"/>
      <w:marLeft w:val="0"/>
      <w:marRight w:val="0"/>
      <w:marTop w:val="0"/>
      <w:marBottom w:val="0"/>
      <w:divBdr>
        <w:top w:val="none" w:sz="0" w:space="0" w:color="auto"/>
        <w:left w:val="none" w:sz="0" w:space="0" w:color="auto"/>
        <w:bottom w:val="none" w:sz="0" w:space="0" w:color="auto"/>
        <w:right w:val="none" w:sz="0" w:space="0" w:color="auto"/>
      </w:divBdr>
    </w:div>
    <w:div w:id="605767299">
      <w:bodyDiv w:val="1"/>
      <w:marLeft w:val="0"/>
      <w:marRight w:val="0"/>
      <w:marTop w:val="0"/>
      <w:marBottom w:val="0"/>
      <w:divBdr>
        <w:top w:val="none" w:sz="0" w:space="0" w:color="auto"/>
        <w:left w:val="none" w:sz="0" w:space="0" w:color="auto"/>
        <w:bottom w:val="none" w:sz="0" w:space="0" w:color="auto"/>
        <w:right w:val="none" w:sz="0" w:space="0" w:color="auto"/>
      </w:divBdr>
    </w:div>
    <w:div w:id="606541935">
      <w:bodyDiv w:val="1"/>
      <w:marLeft w:val="0"/>
      <w:marRight w:val="0"/>
      <w:marTop w:val="0"/>
      <w:marBottom w:val="0"/>
      <w:divBdr>
        <w:top w:val="none" w:sz="0" w:space="0" w:color="auto"/>
        <w:left w:val="none" w:sz="0" w:space="0" w:color="auto"/>
        <w:bottom w:val="none" w:sz="0" w:space="0" w:color="auto"/>
        <w:right w:val="none" w:sz="0" w:space="0" w:color="auto"/>
      </w:divBdr>
    </w:div>
    <w:div w:id="619535588">
      <w:bodyDiv w:val="1"/>
      <w:marLeft w:val="0"/>
      <w:marRight w:val="0"/>
      <w:marTop w:val="0"/>
      <w:marBottom w:val="0"/>
      <w:divBdr>
        <w:top w:val="none" w:sz="0" w:space="0" w:color="auto"/>
        <w:left w:val="none" w:sz="0" w:space="0" w:color="auto"/>
        <w:bottom w:val="none" w:sz="0" w:space="0" w:color="auto"/>
        <w:right w:val="none" w:sz="0" w:space="0" w:color="auto"/>
      </w:divBdr>
    </w:div>
    <w:div w:id="624232725">
      <w:bodyDiv w:val="1"/>
      <w:marLeft w:val="0"/>
      <w:marRight w:val="0"/>
      <w:marTop w:val="0"/>
      <w:marBottom w:val="0"/>
      <w:divBdr>
        <w:top w:val="none" w:sz="0" w:space="0" w:color="auto"/>
        <w:left w:val="none" w:sz="0" w:space="0" w:color="auto"/>
        <w:bottom w:val="none" w:sz="0" w:space="0" w:color="auto"/>
        <w:right w:val="none" w:sz="0" w:space="0" w:color="auto"/>
      </w:divBdr>
    </w:div>
    <w:div w:id="646513181">
      <w:bodyDiv w:val="1"/>
      <w:marLeft w:val="0"/>
      <w:marRight w:val="0"/>
      <w:marTop w:val="0"/>
      <w:marBottom w:val="0"/>
      <w:divBdr>
        <w:top w:val="none" w:sz="0" w:space="0" w:color="auto"/>
        <w:left w:val="none" w:sz="0" w:space="0" w:color="auto"/>
        <w:bottom w:val="none" w:sz="0" w:space="0" w:color="auto"/>
        <w:right w:val="none" w:sz="0" w:space="0" w:color="auto"/>
      </w:divBdr>
    </w:div>
    <w:div w:id="651564399">
      <w:bodyDiv w:val="1"/>
      <w:marLeft w:val="0"/>
      <w:marRight w:val="0"/>
      <w:marTop w:val="0"/>
      <w:marBottom w:val="0"/>
      <w:divBdr>
        <w:top w:val="none" w:sz="0" w:space="0" w:color="auto"/>
        <w:left w:val="none" w:sz="0" w:space="0" w:color="auto"/>
        <w:bottom w:val="none" w:sz="0" w:space="0" w:color="auto"/>
        <w:right w:val="none" w:sz="0" w:space="0" w:color="auto"/>
      </w:divBdr>
    </w:div>
    <w:div w:id="660350844">
      <w:bodyDiv w:val="1"/>
      <w:marLeft w:val="0"/>
      <w:marRight w:val="0"/>
      <w:marTop w:val="0"/>
      <w:marBottom w:val="0"/>
      <w:divBdr>
        <w:top w:val="none" w:sz="0" w:space="0" w:color="auto"/>
        <w:left w:val="none" w:sz="0" w:space="0" w:color="auto"/>
        <w:bottom w:val="none" w:sz="0" w:space="0" w:color="auto"/>
        <w:right w:val="none" w:sz="0" w:space="0" w:color="auto"/>
      </w:divBdr>
    </w:div>
    <w:div w:id="668212017">
      <w:bodyDiv w:val="1"/>
      <w:marLeft w:val="0"/>
      <w:marRight w:val="0"/>
      <w:marTop w:val="0"/>
      <w:marBottom w:val="0"/>
      <w:divBdr>
        <w:top w:val="none" w:sz="0" w:space="0" w:color="auto"/>
        <w:left w:val="none" w:sz="0" w:space="0" w:color="auto"/>
        <w:bottom w:val="none" w:sz="0" w:space="0" w:color="auto"/>
        <w:right w:val="none" w:sz="0" w:space="0" w:color="auto"/>
      </w:divBdr>
    </w:div>
    <w:div w:id="689256077">
      <w:bodyDiv w:val="1"/>
      <w:marLeft w:val="0"/>
      <w:marRight w:val="0"/>
      <w:marTop w:val="0"/>
      <w:marBottom w:val="0"/>
      <w:divBdr>
        <w:top w:val="none" w:sz="0" w:space="0" w:color="auto"/>
        <w:left w:val="none" w:sz="0" w:space="0" w:color="auto"/>
        <w:bottom w:val="none" w:sz="0" w:space="0" w:color="auto"/>
        <w:right w:val="none" w:sz="0" w:space="0" w:color="auto"/>
      </w:divBdr>
    </w:div>
    <w:div w:id="693730081">
      <w:bodyDiv w:val="1"/>
      <w:marLeft w:val="0"/>
      <w:marRight w:val="0"/>
      <w:marTop w:val="0"/>
      <w:marBottom w:val="0"/>
      <w:divBdr>
        <w:top w:val="none" w:sz="0" w:space="0" w:color="auto"/>
        <w:left w:val="none" w:sz="0" w:space="0" w:color="auto"/>
        <w:bottom w:val="none" w:sz="0" w:space="0" w:color="auto"/>
        <w:right w:val="none" w:sz="0" w:space="0" w:color="auto"/>
      </w:divBdr>
    </w:div>
    <w:div w:id="694769475">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15200213">
      <w:bodyDiv w:val="1"/>
      <w:marLeft w:val="0"/>
      <w:marRight w:val="0"/>
      <w:marTop w:val="0"/>
      <w:marBottom w:val="0"/>
      <w:divBdr>
        <w:top w:val="none" w:sz="0" w:space="0" w:color="auto"/>
        <w:left w:val="none" w:sz="0" w:space="0" w:color="auto"/>
        <w:bottom w:val="none" w:sz="0" w:space="0" w:color="auto"/>
        <w:right w:val="none" w:sz="0" w:space="0" w:color="auto"/>
      </w:divBdr>
    </w:div>
    <w:div w:id="717432471">
      <w:bodyDiv w:val="1"/>
      <w:marLeft w:val="0"/>
      <w:marRight w:val="0"/>
      <w:marTop w:val="0"/>
      <w:marBottom w:val="0"/>
      <w:divBdr>
        <w:top w:val="none" w:sz="0" w:space="0" w:color="auto"/>
        <w:left w:val="none" w:sz="0" w:space="0" w:color="auto"/>
        <w:bottom w:val="none" w:sz="0" w:space="0" w:color="auto"/>
        <w:right w:val="none" w:sz="0" w:space="0" w:color="auto"/>
      </w:divBdr>
    </w:div>
    <w:div w:id="726145803">
      <w:bodyDiv w:val="1"/>
      <w:marLeft w:val="0"/>
      <w:marRight w:val="0"/>
      <w:marTop w:val="0"/>
      <w:marBottom w:val="0"/>
      <w:divBdr>
        <w:top w:val="none" w:sz="0" w:space="0" w:color="auto"/>
        <w:left w:val="none" w:sz="0" w:space="0" w:color="auto"/>
        <w:bottom w:val="none" w:sz="0" w:space="0" w:color="auto"/>
        <w:right w:val="none" w:sz="0" w:space="0" w:color="auto"/>
      </w:divBdr>
    </w:div>
    <w:div w:id="732117363">
      <w:bodyDiv w:val="1"/>
      <w:marLeft w:val="0"/>
      <w:marRight w:val="0"/>
      <w:marTop w:val="0"/>
      <w:marBottom w:val="0"/>
      <w:divBdr>
        <w:top w:val="none" w:sz="0" w:space="0" w:color="auto"/>
        <w:left w:val="none" w:sz="0" w:space="0" w:color="auto"/>
        <w:bottom w:val="none" w:sz="0" w:space="0" w:color="auto"/>
        <w:right w:val="none" w:sz="0" w:space="0" w:color="auto"/>
      </w:divBdr>
    </w:div>
    <w:div w:id="747338684">
      <w:bodyDiv w:val="1"/>
      <w:marLeft w:val="0"/>
      <w:marRight w:val="0"/>
      <w:marTop w:val="0"/>
      <w:marBottom w:val="0"/>
      <w:divBdr>
        <w:top w:val="none" w:sz="0" w:space="0" w:color="auto"/>
        <w:left w:val="none" w:sz="0" w:space="0" w:color="auto"/>
        <w:bottom w:val="none" w:sz="0" w:space="0" w:color="auto"/>
        <w:right w:val="none" w:sz="0" w:space="0" w:color="auto"/>
      </w:divBdr>
    </w:div>
    <w:div w:id="749621576">
      <w:bodyDiv w:val="1"/>
      <w:marLeft w:val="0"/>
      <w:marRight w:val="0"/>
      <w:marTop w:val="0"/>
      <w:marBottom w:val="0"/>
      <w:divBdr>
        <w:top w:val="none" w:sz="0" w:space="0" w:color="auto"/>
        <w:left w:val="none" w:sz="0" w:space="0" w:color="auto"/>
        <w:bottom w:val="none" w:sz="0" w:space="0" w:color="auto"/>
        <w:right w:val="none" w:sz="0" w:space="0" w:color="auto"/>
      </w:divBdr>
    </w:div>
    <w:div w:id="771818910">
      <w:bodyDiv w:val="1"/>
      <w:marLeft w:val="0"/>
      <w:marRight w:val="0"/>
      <w:marTop w:val="0"/>
      <w:marBottom w:val="0"/>
      <w:divBdr>
        <w:top w:val="none" w:sz="0" w:space="0" w:color="auto"/>
        <w:left w:val="none" w:sz="0" w:space="0" w:color="auto"/>
        <w:bottom w:val="none" w:sz="0" w:space="0" w:color="auto"/>
        <w:right w:val="none" w:sz="0" w:space="0" w:color="auto"/>
      </w:divBdr>
      <w:divsChild>
        <w:div w:id="921913313">
          <w:marLeft w:val="0"/>
          <w:marRight w:val="0"/>
          <w:marTop w:val="0"/>
          <w:marBottom w:val="0"/>
          <w:divBdr>
            <w:top w:val="none" w:sz="0" w:space="0" w:color="auto"/>
            <w:left w:val="none" w:sz="0" w:space="0" w:color="auto"/>
            <w:bottom w:val="none" w:sz="0" w:space="0" w:color="auto"/>
            <w:right w:val="none" w:sz="0" w:space="0" w:color="auto"/>
          </w:divBdr>
          <w:divsChild>
            <w:div w:id="1877230301">
              <w:marLeft w:val="0"/>
              <w:marRight w:val="0"/>
              <w:marTop w:val="600"/>
              <w:marBottom w:val="0"/>
              <w:divBdr>
                <w:top w:val="none" w:sz="0" w:space="0" w:color="auto"/>
                <w:left w:val="none" w:sz="0" w:space="0" w:color="auto"/>
                <w:bottom w:val="none" w:sz="0" w:space="0" w:color="auto"/>
                <w:right w:val="none" w:sz="0" w:space="0" w:color="auto"/>
              </w:divBdr>
              <w:divsChild>
                <w:div w:id="343099049">
                  <w:marLeft w:val="0"/>
                  <w:marRight w:val="0"/>
                  <w:marTop w:val="100"/>
                  <w:marBottom w:val="100"/>
                  <w:divBdr>
                    <w:top w:val="none" w:sz="0" w:space="0" w:color="auto"/>
                    <w:left w:val="none" w:sz="0" w:space="0" w:color="auto"/>
                    <w:bottom w:val="none" w:sz="0" w:space="0" w:color="auto"/>
                    <w:right w:val="none" w:sz="0" w:space="0" w:color="auto"/>
                  </w:divBdr>
                  <w:divsChild>
                    <w:div w:id="1111898503">
                      <w:marLeft w:val="0"/>
                      <w:marRight w:val="300"/>
                      <w:marTop w:val="0"/>
                      <w:marBottom w:val="0"/>
                      <w:divBdr>
                        <w:top w:val="none" w:sz="0" w:space="0" w:color="auto"/>
                        <w:left w:val="none" w:sz="0" w:space="0" w:color="auto"/>
                        <w:bottom w:val="none" w:sz="0" w:space="0" w:color="auto"/>
                        <w:right w:val="none" w:sz="0" w:space="0" w:color="auto"/>
                      </w:divBdr>
                      <w:divsChild>
                        <w:div w:id="946043864">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791021644">
      <w:bodyDiv w:val="1"/>
      <w:marLeft w:val="0"/>
      <w:marRight w:val="0"/>
      <w:marTop w:val="0"/>
      <w:marBottom w:val="0"/>
      <w:divBdr>
        <w:top w:val="none" w:sz="0" w:space="0" w:color="auto"/>
        <w:left w:val="none" w:sz="0" w:space="0" w:color="auto"/>
        <w:bottom w:val="none" w:sz="0" w:space="0" w:color="auto"/>
        <w:right w:val="none" w:sz="0" w:space="0" w:color="auto"/>
      </w:divBdr>
    </w:div>
    <w:div w:id="792675301">
      <w:bodyDiv w:val="1"/>
      <w:marLeft w:val="0"/>
      <w:marRight w:val="0"/>
      <w:marTop w:val="0"/>
      <w:marBottom w:val="0"/>
      <w:divBdr>
        <w:top w:val="none" w:sz="0" w:space="0" w:color="auto"/>
        <w:left w:val="none" w:sz="0" w:space="0" w:color="auto"/>
        <w:bottom w:val="none" w:sz="0" w:space="0" w:color="auto"/>
        <w:right w:val="none" w:sz="0" w:space="0" w:color="auto"/>
      </w:divBdr>
    </w:div>
    <w:div w:id="798301031">
      <w:bodyDiv w:val="1"/>
      <w:marLeft w:val="0"/>
      <w:marRight w:val="0"/>
      <w:marTop w:val="0"/>
      <w:marBottom w:val="0"/>
      <w:divBdr>
        <w:top w:val="none" w:sz="0" w:space="0" w:color="auto"/>
        <w:left w:val="none" w:sz="0" w:space="0" w:color="auto"/>
        <w:bottom w:val="none" w:sz="0" w:space="0" w:color="auto"/>
        <w:right w:val="none" w:sz="0" w:space="0" w:color="auto"/>
      </w:divBdr>
    </w:div>
    <w:div w:id="808547974">
      <w:bodyDiv w:val="1"/>
      <w:marLeft w:val="0"/>
      <w:marRight w:val="0"/>
      <w:marTop w:val="0"/>
      <w:marBottom w:val="0"/>
      <w:divBdr>
        <w:top w:val="none" w:sz="0" w:space="0" w:color="auto"/>
        <w:left w:val="none" w:sz="0" w:space="0" w:color="auto"/>
        <w:bottom w:val="none" w:sz="0" w:space="0" w:color="auto"/>
        <w:right w:val="none" w:sz="0" w:space="0" w:color="auto"/>
      </w:divBdr>
    </w:div>
    <w:div w:id="845561229">
      <w:bodyDiv w:val="1"/>
      <w:marLeft w:val="0"/>
      <w:marRight w:val="0"/>
      <w:marTop w:val="0"/>
      <w:marBottom w:val="0"/>
      <w:divBdr>
        <w:top w:val="none" w:sz="0" w:space="0" w:color="auto"/>
        <w:left w:val="none" w:sz="0" w:space="0" w:color="auto"/>
        <w:bottom w:val="none" w:sz="0" w:space="0" w:color="auto"/>
        <w:right w:val="none" w:sz="0" w:space="0" w:color="auto"/>
      </w:divBdr>
    </w:div>
    <w:div w:id="874973214">
      <w:bodyDiv w:val="1"/>
      <w:marLeft w:val="0"/>
      <w:marRight w:val="0"/>
      <w:marTop w:val="0"/>
      <w:marBottom w:val="0"/>
      <w:divBdr>
        <w:top w:val="none" w:sz="0" w:space="0" w:color="auto"/>
        <w:left w:val="none" w:sz="0" w:space="0" w:color="auto"/>
        <w:bottom w:val="none" w:sz="0" w:space="0" w:color="auto"/>
        <w:right w:val="none" w:sz="0" w:space="0" w:color="auto"/>
      </w:divBdr>
    </w:div>
    <w:div w:id="875234976">
      <w:bodyDiv w:val="1"/>
      <w:marLeft w:val="0"/>
      <w:marRight w:val="0"/>
      <w:marTop w:val="0"/>
      <w:marBottom w:val="0"/>
      <w:divBdr>
        <w:top w:val="none" w:sz="0" w:space="0" w:color="auto"/>
        <w:left w:val="none" w:sz="0" w:space="0" w:color="auto"/>
        <w:bottom w:val="none" w:sz="0" w:space="0" w:color="auto"/>
        <w:right w:val="none" w:sz="0" w:space="0" w:color="auto"/>
      </w:divBdr>
    </w:div>
    <w:div w:id="877936452">
      <w:bodyDiv w:val="1"/>
      <w:marLeft w:val="0"/>
      <w:marRight w:val="0"/>
      <w:marTop w:val="0"/>
      <w:marBottom w:val="0"/>
      <w:divBdr>
        <w:top w:val="none" w:sz="0" w:space="0" w:color="auto"/>
        <w:left w:val="none" w:sz="0" w:space="0" w:color="auto"/>
        <w:bottom w:val="none" w:sz="0" w:space="0" w:color="auto"/>
        <w:right w:val="none" w:sz="0" w:space="0" w:color="auto"/>
      </w:divBdr>
    </w:div>
    <w:div w:id="884751990">
      <w:bodyDiv w:val="1"/>
      <w:marLeft w:val="0"/>
      <w:marRight w:val="0"/>
      <w:marTop w:val="0"/>
      <w:marBottom w:val="0"/>
      <w:divBdr>
        <w:top w:val="none" w:sz="0" w:space="0" w:color="auto"/>
        <w:left w:val="none" w:sz="0" w:space="0" w:color="auto"/>
        <w:bottom w:val="none" w:sz="0" w:space="0" w:color="auto"/>
        <w:right w:val="none" w:sz="0" w:space="0" w:color="auto"/>
      </w:divBdr>
    </w:div>
    <w:div w:id="886794519">
      <w:bodyDiv w:val="1"/>
      <w:marLeft w:val="0"/>
      <w:marRight w:val="0"/>
      <w:marTop w:val="0"/>
      <w:marBottom w:val="0"/>
      <w:divBdr>
        <w:top w:val="none" w:sz="0" w:space="0" w:color="auto"/>
        <w:left w:val="none" w:sz="0" w:space="0" w:color="auto"/>
        <w:bottom w:val="none" w:sz="0" w:space="0" w:color="auto"/>
        <w:right w:val="none" w:sz="0" w:space="0" w:color="auto"/>
      </w:divBdr>
    </w:div>
    <w:div w:id="889925023">
      <w:bodyDiv w:val="1"/>
      <w:marLeft w:val="0"/>
      <w:marRight w:val="0"/>
      <w:marTop w:val="0"/>
      <w:marBottom w:val="0"/>
      <w:divBdr>
        <w:top w:val="none" w:sz="0" w:space="0" w:color="auto"/>
        <w:left w:val="none" w:sz="0" w:space="0" w:color="auto"/>
        <w:bottom w:val="none" w:sz="0" w:space="0" w:color="auto"/>
        <w:right w:val="none" w:sz="0" w:space="0" w:color="auto"/>
      </w:divBdr>
    </w:div>
    <w:div w:id="910655042">
      <w:bodyDiv w:val="1"/>
      <w:marLeft w:val="0"/>
      <w:marRight w:val="0"/>
      <w:marTop w:val="0"/>
      <w:marBottom w:val="0"/>
      <w:divBdr>
        <w:top w:val="none" w:sz="0" w:space="0" w:color="auto"/>
        <w:left w:val="none" w:sz="0" w:space="0" w:color="auto"/>
        <w:bottom w:val="none" w:sz="0" w:space="0" w:color="auto"/>
        <w:right w:val="none" w:sz="0" w:space="0" w:color="auto"/>
      </w:divBdr>
    </w:div>
    <w:div w:id="916324434">
      <w:bodyDiv w:val="1"/>
      <w:marLeft w:val="0"/>
      <w:marRight w:val="0"/>
      <w:marTop w:val="0"/>
      <w:marBottom w:val="0"/>
      <w:divBdr>
        <w:top w:val="none" w:sz="0" w:space="0" w:color="auto"/>
        <w:left w:val="none" w:sz="0" w:space="0" w:color="auto"/>
        <w:bottom w:val="none" w:sz="0" w:space="0" w:color="auto"/>
        <w:right w:val="none" w:sz="0" w:space="0" w:color="auto"/>
      </w:divBdr>
    </w:div>
    <w:div w:id="964431680">
      <w:bodyDiv w:val="1"/>
      <w:marLeft w:val="0"/>
      <w:marRight w:val="0"/>
      <w:marTop w:val="0"/>
      <w:marBottom w:val="0"/>
      <w:divBdr>
        <w:top w:val="none" w:sz="0" w:space="0" w:color="auto"/>
        <w:left w:val="none" w:sz="0" w:space="0" w:color="auto"/>
        <w:bottom w:val="none" w:sz="0" w:space="0" w:color="auto"/>
        <w:right w:val="none" w:sz="0" w:space="0" w:color="auto"/>
      </w:divBdr>
    </w:div>
    <w:div w:id="966202016">
      <w:bodyDiv w:val="1"/>
      <w:marLeft w:val="0"/>
      <w:marRight w:val="0"/>
      <w:marTop w:val="0"/>
      <w:marBottom w:val="0"/>
      <w:divBdr>
        <w:top w:val="none" w:sz="0" w:space="0" w:color="auto"/>
        <w:left w:val="none" w:sz="0" w:space="0" w:color="auto"/>
        <w:bottom w:val="none" w:sz="0" w:space="0" w:color="auto"/>
        <w:right w:val="none" w:sz="0" w:space="0" w:color="auto"/>
      </w:divBdr>
    </w:div>
    <w:div w:id="977732687">
      <w:bodyDiv w:val="1"/>
      <w:marLeft w:val="0"/>
      <w:marRight w:val="0"/>
      <w:marTop w:val="0"/>
      <w:marBottom w:val="0"/>
      <w:divBdr>
        <w:top w:val="none" w:sz="0" w:space="0" w:color="auto"/>
        <w:left w:val="none" w:sz="0" w:space="0" w:color="auto"/>
        <w:bottom w:val="none" w:sz="0" w:space="0" w:color="auto"/>
        <w:right w:val="none" w:sz="0" w:space="0" w:color="auto"/>
      </w:divBdr>
    </w:div>
    <w:div w:id="1026102175">
      <w:bodyDiv w:val="1"/>
      <w:marLeft w:val="0"/>
      <w:marRight w:val="0"/>
      <w:marTop w:val="0"/>
      <w:marBottom w:val="0"/>
      <w:divBdr>
        <w:top w:val="none" w:sz="0" w:space="0" w:color="auto"/>
        <w:left w:val="none" w:sz="0" w:space="0" w:color="auto"/>
        <w:bottom w:val="none" w:sz="0" w:space="0" w:color="auto"/>
        <w:right w:val="none" w:sz="0" w:space="0" w:color="auto"/>
      </w:divBdr>
    </w:div>
    <w:div w:id="1034110334">
      <w:bodyDiv w:val="1"/>
      <w:marLeft w:val="0"/>
      <w:marRight w:val="0"/>
      <w:marTop w:val="0"/>
      <w:marBottom w:val="0"/>
      <w:divBdr>
        <w:top w:val="none" w:sz="0" w:space="0" w:color="auto"/>
        <w:left w:val="none" w:sz="0" w:space="0" w:color="auto"/>
        <w:bottom w:val="none" w:sz="0" w:space="0" w:color="auto"/>
        <w:right w:val="none" w:sz="0" w:space="0" w:color="auto"/>
      </w:divBdr>
    </w:div>
    <w:div w:id="1041586835">
      <w:bodyDiv w:val="1"/>
      <w:marLeft w:val="0"/>
      <w:marRight w:val="0"/>
      <w:marTop w:val="0"/>
      <w:marBottom w:val="0"/>
      <w:divBdr>
        <w:top w:val="none" w:sz="0" w:space="0" w:color="auto"/>
        <w:left w:val="none" w:sz="0" w:space="0" w:color="auto"/>
        <w:bottom w:val="none" w:sz="0" w:space="0" w:color="auto"/>
        <w:right w:val="none" w:sz="0" w:space="0" w:color="auto"/>
      </w:divBdr>
    </w:div>
    <w:div w:id="1060903034">
      <w:bodyDiv w:val="1"/>
      <w:marLeft w:val="0"/>
      <w:marRight w:val="0"/>
      <w:marTop w:val="0"/>
      <w:marBottom w:val="0"/>
      <w:divBdr>
        <w:top w:val="none" w:sz="0" w:space="0" w:color="auto"/>
        <w:left w:val="none" w:sz="0" w:space="0" w:color="auto"/>
        <w:bottom w:val="none" w:sz="0" w:space="0" w:color="auto"/>
        <w:right w:val="none" w:sz="0" w:space="0" w:color="auto"/>
      </w:divBdr>
      <w:divsChild>
        <w:div w:id="2118208265">
          <w:marLeft w:val="0"/>
          <w:marRight w:val="0"/>
          <w:marTop w:val="0"/>
          <w:marBottom w:val="0"/>
          <w:divBdr>
            <w:top w:val="none" w:sz="0" w:space="0" w:color="auto"/>
            <w:left w:val="none" w:sz="0" w:space="0" w:color="auto"/>
            <w:bottom w:val="none" w:sz="0" w:space="0" w:color="auto"/>
            <w:right w:val="none" w:sz="0" w:space="0" w:color="auto"/>
          </w:divBdr>
          <w:divsChild>
            <w:div w:id="1071123800">
              <w:marLeft w:val="0"/>
              <w:marRight w:val="0"/>
              <w:marTop w:val="0"/>
              <w:marBottom w:val="0"/>
              <w:divBdr>
                <w:top w:val="none" w:sz="0" w:space="0" w:color="auto"/>
                <w:left w:val="none" w:sz="0" w:space="0" w:color="auto"/>
                <w:bottom w:val="none" w:sz="0" w:space="0" w:color="auto"/>
                <w:right w:val="none" w:sz="0" w:space="0" w:color="auto"/>
              </w:divBdr>
              <w:divsChild>
                <w:div w:id="932856198">
                  <w:marLeft w:val="0"/>
                  <w:marRight w:val="0"/>
                  <w:marTop w:val="0"/>
                  <w:marBottom w:val="0"/>
                  <w:divBdr>
                    <w:top w:val="none" w:sz="0" w:space="0" w:color="auto"/>
                    <w:left w:val="none" w:sz="0" w:space="0" w:color="auto"/>
                    <w:bottom w:val="none" w:sz="0" w:space="0" w:color="auto"/>
                    <w:right w:val="none" w:sz="0" w:space="0" w:color="auto"/>
                  </w:divBdr>
                  <w:divsChild>
                    <w:div w:id="1581015515">
                      <w:marLeft w:val="-300"/>
                      <w:marRight w:val="0"/>
                      <w:marTop w:val="0"/>
                      <w:marBottom w:val="0"/>
                      <w:divBdr>
                        <w:top w:val="none" w:sz="0" w:space="0" w:color="auto"/>
                        <w:left w:val="none" w:sz="0" w:space="0" w:color="auto"/>
                        <w:bottom w:val="none" w:sz="0" w:space="0" w:color="auto"/>
                        <w:right w:val="none" w:sz="0" w:space="0" w:color="auto"/>
                      </w:divBdr>
                      <w:divsChild>
                        <w:div w:id="1681080794">
                          <w:marLeft w:val="0"/>
                          <w:marRight w:val="0"/>
                          <w:marTop w:val="0"/>
                          <w:marBottom w:val="0"/>
                          <w:divBdr>
                            <w:top w:val="none" w:sz="0" w:space="0" w:color="auto"/>
                            <w:left w:val="none" w:sz="0" w:space="0" w:color="auto"/>
                            <w:bottom w:val="none" w:sz="0" w:space="0" w:color="auto"/>
                            <w:right w:val="none" w:sz="0" w:space="0" w:color="auto"/>
                          </w:divBdr>
                          <w:divsChild>
                            <w:div w:id="20253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668851">
      <w:bodyDiv w:val="1"/>
      <w:marLeft w:val="0"/>
      <w:marRight w:val="0"/>
      <w:marTop w:val="0"/>
      <w:marBottom w:val="0"/>
      <w:divBdr>
        <w:top w:val="none" w:sz="0" w:space="0" w:color="auto"/>
        <w:left w:val="none" w:sz="0" w:space="0" w:color="auto"/>
        <w:bottom w:val="none" w:sz="0" w:space="0" w:color="auto"/>
        <w:right w:val="none" w:sz="0" w:space="0" w:color="auto"/>
      </w:divBdr>
    </w:div>
    <w:div w:id="1080181493">
      <w:bodyDiv w:val="1"/>
      <w:marLeft w:val="0"/>
      <w:marRight w:val="0"/>
      <w:marTop w:val="0"/>
      <w:marBottom w:val="0"/>
      <w:divBdr>
        <w:top w:val="none" w:sz="0" w:space="0" w:color="auto"/>
        <w:left w:val="none" w:sz="0" w:space="0" w:color="auto"/>
        <w:bottom w:val="none" w:sz="0" w:space="0" w:color="auto"/>
        <w:right w:val="none" w:sz="0" w:space="0" w:color="auto"/>
      </w:divBdr>
    </w:div>
    <w:div w:id="1092624802">
      <w:bodyDiv w:val="1"/>
      <w:marLeft w:val="0"/>
      <w:marRight w:val="0"/>
      <w:marTop w:val="0"/>
      <w:marBottom w:val="0"/>
      <w:divBdr>
        <w:top w:val="none" w:sz="0" w:space="0" w:color="auto"/>
        <w:left w:val="none" w:sz="0" w:space="0" w:color="auto"/>
        <w:bottom w:val="none" w:sz="0" w:space="0" w:color="auto"/>
        <w:right w:val="none" w:sz="0" w:space="0" w:color="auto"/>
      </w:divBdr>
    </w:div>
    <w:div w:id="1105150785">
      <w:bodyDiv w:val="1"/>
      <w:marLeft w:val="0"/>
      <w:marRight w:val="0"/>
      <w:marTop w:val="0"/>
      <w:marBottom w:val="0"/>
      <w:divBdr>
        <w:top w:val="none" w:sz="0" w:space="0" w:color="auto"/>
        <w:left w:val="none" w:sz="0" w:space="0" w:color="auto"/>
        <w:bottom w:val="none" w:sz="0" w:space="0" w:color="auto"/>
        <w:right w:val="none" w:sz="0" w:space="0" w:color="auto"/>
      </w:divBdr>
    </w:div>
    <w:div w:id="1115826056">
      <w:bodyDiv w:val="1"/>
      <w:marLeft w:val="0"/>
      <w:marRight w:val="0"/>
      <w:marTop w:val="0"/>
      <w:marBottom w:val="0"/>
      <w:divBdr>
        <w:top w:val="none" w:sz="0" w:space="0" w:color="auto"/>
        <w:left w:val="none" w:sz="0" w:space="0" w:color="auto"/>
        <w:bottom w:val="none" w:sz="0" w:space="0" w:color="auto"/>
        <w:right w:val="none" w:sz="0" w:space="0" w:color="auto"/>
      </w:divBdr>
    </w:div>
    <w:div w:id="1129977596">
      <w:bodyDiv w:val="1"/>
      <w:marLeft w:val="0"/>
      <w:marRight w:val="0"/>
      <w:marTop w:val="0"/>
      <w:marBottom w:val="0"/>
      <w:divBdr>
        <w:top w:val="none" w:sz="0" w:space="0" w:color="auto"/>
        <w:left w:val="none" w:sz="0" w:space="0" w:color="auto"/>
        <w:bottom w:val="none" w:sz="0" w:space="0" w:color="auto"/>
        <w:right w:val="none" w:sz="0" w:space="0" w:color="auto"/>
      </w:divBdr>
    </w:div>
    <w:div w:id="1137185129">
      <w:bodyDiv w:val="1"/>
      <w:marLeft w:val="0"/>
      <w:marRight w:val="0"/>
      <w:marTop w:val="0"/>
      <w:marBottom w:val="0"/>
      <w:divBdr>
        <w:top w:val="none" w:sz="0" w:space="0" w:color="auto"/>
        <w:left w:val="none" w:sz="0" w:space="0" w:color="auto"/>
        <w:bottom w:val="none" w:sz="0" w:space="0" w:color="auto"/>
        <w:right w:val="none" w:sz="0" w:space="0" w:color="auto"/>
      </w:divBdr>
    </w:div>
    <w:div w:id="1154563516">
      <w:bodyDiv w:val="1"/>
      <w:marLeft w:val="0"/>
      <w:marRight w:val="0"/>
      <w:marTop w:val="0"/>
      <w:marBottom w:val="0"/>
      <w:divBdr>
        <w:top w:val="none" w:sz="0" w:space="0" w:color="auto"/>
        <w:left w:val="none" w:sz="0" w:space="0" w:color="auto"/>
        <w:bottom w:val="none" w:sz="0" w:space="0" w:color="auto"/>
        <w:right w:val="none" w:sz="0" w:space="0" w:color="auto"/>
      </w:divBdr>
    </w:div>
    <w:div w:id="1163856737">
      <w:bodyDiv w:val="1"/>
      <w:marLeft w:val="0"/>
      <w:marRight w:val="0"/>
      <w:marTop w:val="0"/>
      <w:marBottom w:val="0"/>
      <w:divBdr>
        <w:top w:val="none" w:sz="0" w:space="0" w:color="auto"/>
        <w:left w:val="none" w:sz="0" w:space="0" w:color="auto"/>
        <w:bottom w:val="none" w:sz="0" w:space="0" w:color="auto"/>
        <w:right w:val="none" w:sz="0" w:space="0" w:color="auto"/>
      </w:divBdr>
    </w:div>
    <w:div w:id="1165701780">
      <w:bodyDiv w:val="1"/>
      <w:marLeft w:val="0"/>
      <w:marRight w:val="0"/>
      <w:marTop w:val="0"/>
      <w:marBottom w:val="0"/>
      <w:divBdr>
        <w:top w:val="none" w:sz="0" w:space="0" w:color="auto"/>
        <w:left w:val="none" w:sz="0" w:space="0" w:color="auto"/>
        <w:bottom w:val="none" w:sz="0" w:space="0" w:color="auto"/>
        <w:right w:val="none" w:sz="0" w:space="0" w:color="auto"/>
      </w:divBdr>
    </w:div>
    <w:div w:id="1174422450">
      <w:bodyDiv w:val="1"/>
      <w:marLeft w:val="0"/>
      <w:marRight w:val="0"/>
      <w:marTop w:val="0"/>
      <w:marBottom w:val="0"/>
      <w:divBdr>
        <w:top w:val="none" w:sz="0" w:space="0" w:color="auto"/>
        <w:left w:val="none" w:sz="0" w:space="0" w:color="auto"/>
        <w:bottom w:val="none" w:sz="0" w:space="0" w:color="auto"/>
        <w:right w:val="none" w:sz="0" w:space="0" w:color="auto"/>
      </w:divBdr>
    </w:div>
    <w:div w:id="1176655635">
      <w:bodyDiv w:val="1"/>
      <w:marLeft w:val="0"/>
      <w:marRight w:val="0"/>
      <w:marTop w:val="0"/>
      <w:marBottom w:val="0"/>
      <w:divBdr>
        <w:top w:val="none" w:sz="0" w:space="0" w:color="auto"/>
        <w:left w:val="none" w:sz="0" w:space="0" w:color="auto"/>
        <w:bottom w:val="none" w:sz="0" w:space="0" w:color="auto"/>
        <w:right w:val="none" w:sz="0" w:space="0" w:color="auto"/>
      </w:divBdr>
    </w:div>
    <w:div w:id="1180580057">
      <w:bodyDiv w:val="1"/>
      <w:marLeft w:val="0"/>
      <w:marRight w:val="0"/>
      <w:marTop w:val="0"/>
      <w:marBottom w:val="0"/>
      <w:divBdr>
        <w:top w:val="none" w:sz="0" w:space="0" w:color="auto"/>
        <w:left w:val="none" w:sz="0" w:space="0" w:color="auto"/>
        <w:bottom w:val="none" w:sz="0" w:space="0" w:color="auto"/>
        <w:right w:val="none" w:sz="0" w:space="0" w:color="auto"/>
      </w:divBdr>
    </w:div>
    <w:div w:id="1182931737">
      <w:bodyDiv w:val="1"/>
      <w:marLeft w:val="0"/>
      <w:marRight w:val="0"/>
      <w:marTop w:val="0"/>
      <w:marBottom w:val="0"/>
      <w:divBdr>
        <w:top w:val="none" w:sz="0" w:space="0" w:color="auto"/>
        <w:left w:val="none" w:sz="0" w:space="0" w:color="auto"/>
        <w:bottom w:val="none" w:sz="0" w:space="0" w:color="auto"/>
        <w:right w:val="none" w:sz="0" w:space="0" w:color="auto"/>
      </w:divBdr>
    </w:div>
    <w:div w:id="1197160969">
      <w:bodyDiv w:val="1"/>
      <w:marLeft w:val="0"/>
      <w:marRight w:val="0"/>
      <w:marTop w:val="0"/>
      <w:marBottom w:val="0"/>
      <w:divBdr>
        <w:top w:val="none" w:sz="0" w:space="0" w:color="auto"/>
        <w:left w:val="none" w:sz="0" w:space="0" w:color="auto"/>
        <w:bottom w:val="none" w:sz="0" w:space="0" w:color="auto"/>
        <w:right w:val="none" w:sz="0" w:space="0" w:color="auto"/>
      </w:divBdr>
    </w:div>
    <w:div w:id="1214468740">
      <w:bodyDiv w:val="1"/>
      <w:marLeft w:val="0"/>
      <w:marRight w:val="0"/>
      <w:marTop w:val="0"/>
      <w:marBottom w:val="0"/>
      <w:divBdr>
        <w:top w:val="none" w:sz="0" w:space="0" w:color="auto"/>
        <w:left w:val="none" w:sz="0" w:space="0" w:color="auto"/>
        <w:bottom w:val="none" w:sz="0" w:space="0" w:color="auto"/>
        <w:right w:val="none" w:sz="0" w:space="0" w:color="auto"/>
      </w:divBdr>
    </w:div>
    <w:div w:id="1218473301">
      <w:bodyDiv w:val="1"/>
      <w:marLeft w:val="0"/>
      <w:marRight w:val="0"/>
      <w:marTop w:val="0"/>
      <w:marBottom w:val="0"/>
      <w:divBdr>
        <w:top w:val="none" w:sz="0" w:space="0" w:color="auto"/>
        <w:left w:val="none" w:sz="0" w:space="0" w:color="auto"/>
        <w:bottom w:val="none" w:sz="0" w:space="0" w:color="auto"/>
        <w:right w:val="none" w:sz="0" w:space="0" w:color="auto"/>
      </w:divBdr>
    </w:div>
    <w:div w:id="1229266985">
      <w:bodyDiv w:val="1"/>
      <w:marLeft w:val="0"/>
      <w:marRight w:val="0"/>
      <w:marTop w:val="0"/>
      <w:marBottom w:val="0"/>
      <w:divBdr>
        <w:top w:val="none" w:sz="0" w:space="0" w:color="auto"/>
        <w:left w:val="none" w:sz="0" w:space="0" w:color="auto"/>
        <w:bottom w:val="none" w:sz="0" w:space="0" w:color="auto"/>
        <w:right w:val="none" w:sz="0" w:space="0" w:color="auto"/>
      </w:divBdr>
    </w:div>
    <w:div w:id="1234465568">
      <w:bodyDiv w:val="1"/>
      <w:marLeft w:val="0"/>
      <w:marRight w:val="0"/>
      <w:marTop w:val="0"/>
      <w:marBottom w:val="0"/>
      <w:divBdr>
        <w:top w:val="none" w:sz="0" w:space="0" w:color="auto"/>
        <w:left w:val="none" w:sz="0" w:space="0" w:color="auto"/>
        <w:bottom w:val="none" w:sz="0" w:space="0" w:color="auto"/>
        <w:right w:val="none" w:sz="0" w:space="0" w:color="auto"/>
      </w:divBdr>
    </w:div>
    <w:div w:id="1241476914">
      <w:bodyDiv w:val="1"/>
      <w:marLeft w:val="0"/>
      <w:marRight w:val="0"/>
      <w:marTop w:val="0"/>
      <w:marBottom w:val="0"/>
      <w:divBdr>
        <w:top w:val="none" w:sz="0" w:space="0" w:color="auto"/>
        <w:left w:val="none" w:sz="0" w:space="0" w:color="auto"/>
        <w:bottom w:val="none" w:sz="0" w:space="0" w:color="auto"/>
        <w:right w:val="none" w:sz="0" w:space="0" w:color="auto"/>
      </w:divBdr>
    </w:div>
    <w:div w:id="1265574283">
      <w:bodyDiv w:val="1"/>
      <w:marLeft w:val="0"/>
      <w:marRight w:val="0"/>
      <w:marTop w:val="0"/>
      <w:marBottom w:val="0"/>
      <w:divBdr>
        <w:top w:val="none" w:sz="0" w:space="0" w:color="auto"/>
        <w:left w:val="none" w:sz="0" w:space="0" w:color="auto"/>
        <w:bottom w:val="none" w:sz="0" w:space="0" w:color="auto"/>
        <w:right w:val="none" w:sz="0" w:space="0" w:color="auto"/>
      </w:divBdr>
    </w:div>
    <w:div w:id="1289119092">
      <w:bodyDiv w:val="1"/>
      <w:marLeft w:val="0"/>
      <w:marRight w:val="0"/>
      <w:marTop w:val="0"/>
      <w:marBottom w:val="0"/>
      <w:divBdr>
        <w:top w:val="none" w:sz="0" w:space="0" w:color="auto"/>
        <w:left w:val="none" w:sz="0" w:space="0" w:color="auto"/>
        <w:bottom w:val="none" w:sz="0" w:space="0" w:color="auto"/>
        <w:right w:val="none" w:sz="0" w:space="0" w:color="auto"/>
      </w:divBdr>
    </w:div>
    <w:div w:id="1293365353">
      <w:bodyDiv w:val="1"/>
      <w:marLeft w:val="0"/>
      <w:marRight w:val="0"/>
      <w:marTop w:val="0"/>
      <w:marBottom w:val="0"/>
      <w:divBdr>
        <w:top w:val="none" w:sz="0" w:space="0" w:color="auto"/>
        <w:left w:val="none" w:sz="0" w:space="0" w:color="auto"/>
        <w:bottom w:val="none" w:sz="0" w:space="0" w:color="auto"/>
        <w:right w:val="none" w:sz="0" w:space="0" w:color="auto"/>
      </w:divBdr>
    </w:div>
    <w:div w:id="1298334078">
      <w:bodyDiv w:val="1"/>
      <w:marLeft w:val="0"/>
      <w:marRight w:val="0"/>
      <w:marTop w:val="0"/>
      <w:marBottom w:val="0"/>
      <w:divBdr>
        <w:top w:val="none" w:sz="0" w:space="0" w:color="auto"/>
        <w:left w:val="none" w:sz="0" w:space="0" w:color="auto"/>
        <w:bottom w:val="none" w:sz="0" w:space="0" w:color="auto"/>
        <w:right w:val="none" w:sz="0" w:space="0" w:color="auto"/>
      </w:divBdr>
    </w:div>
    <w:div w:id="1298995290">
      <w:bodyDiv w:val="1"/>
      <w:marLeft w:val="0"/>
      <w:marRight w:val="0"/>
      <w:marTop w:val="0"/>
      <w:marBottom w:val="0"/>
      <w:divBdr>
        <w:top w:val="none" w:sz="0" w:space="0" w:color="auto"/>
        <w:left w:val="none" w:sz="0" w:space="0" w:color="auto"/>
        <w:bottom w:val="none" w:sz="0" w:space="0" w:color="auto"/>
        <w:right w:val="none" w:sz="0" w:space="0" w:color="auto"/>
      </w:divBdr>
    </w:div>
    <w:div w:id="1301302730">
      <w:bodyDiv w:val="1"/>
      <w:marLeft w:val="0"/>
      <w:marRight w:val="0"/>
      <w:marTop w:val="0"/>
      <w:marBottom w:val="0"/>
      <w:divBdr>
        <w:top w:val="none" w:sz="0" w:space="0" w:color="auto"/>
        <w:left w:val="none" w:sz="0" w:space="0" w:color="auto"/>
        <w:bottom w:val="none" w:sz="0" w:space="0" w:color="auto"/>
        <w:right w:val="none" w:sz="0" w:space="0" w:color="auto"/>
      </w:divBdr>
    </w:div>
    <w:div w:id="1302734422">
      <w:bodyDiv w:val="1"/>
      <w:marLeft w:val="0"/>
      <w:marRight w:val="0"/>
      <w:marTop w:val="0"/>
      <w:marBottom w:val="0"/>
      <w:divBdr>
        <w:top w:val="none" w:sz="0" w:space="0" w:color="auto"/>
        <w:left w:val="none" w:sz="0" w:space="0" w:color="auto"/>
        <w:bottom w:val="none" w:sz="0" w:space="0" w:color="auto"/>
        <w:right w:val="none" w:sz="0" w:space="0" w:color="auto"/>
      </w:divBdr>
    </w:div>
    <w:div w:id="1324700912">
      <w:bodyDiv w:val="1"/>
      <w:marLeft w:val="0"/>
      <w:marRight w:val="0"/>
      <w:marTop w:val="0"/>
      <w:marBottom w:val="0"/>
      <w:divBdr>
        <w:top w:val="none" w:sz="0" w:space="0" w:color="auto"/>
        <w:left w:val="none" w:sz="0" w:space="0" w:color="auto"/>
        <w:bottom w:val="none" w:sz="0" w:space="0" w:color="auto"/>
        <w:right w:val="none" w:sz="0" w:space="0" w:color="auto"/>
      </w:divBdr>
    </w:div>
    <w:div w:id="1343581620">
      <w:bodyDiv w:val="1"/>
      <w:marLeft w:val="0"/>
      <w:marRight w:val="0"/>
      <w:marTop w:val="0"/>
      <w:marBottom w:val="0"/>
      <w:divBdr>
        <w:top w:val="none" w:sz="0" w:space="0" w:color="auto"/>
        <w:left w:val="none" w:sz="0" w:space="0" w:color="auto"/>
        <w:bottom w:val="none" w:sz="0" w:space="0" w:color="auto"/>
        <w:right w:val="none" w:sz="0" w:space="0" w:color="auto"/>
      </w:divBdr>
    </w:div>
    <w:div w:id="1344672431">
      <w:bodyDiv w:val="1"/>
      <w:marLeft w:val="0"/>
      <w:marRight w:val="0"/>
      <w:marTop w:val="0"/>
      <w:marBottom w:val="0"/>
      <w:divBdr>
        <w:top w:val="none" w:sz="0" w:space="0" w:color="auto"/>
        <w:left w:val="none" w:sz="0" w:space="0" w:color="auto"/>
        <w:bottom w:val="none" w:sz="0" w:space="0" w:color="auto"/>
        <w:right w:val="none" w:sz="0" w:space="0" w:color="auto"/>
      </w:divBdr>
      <w:divsChild>
        <w:div w:id="926114728">
          <w:marLeft w:val="0"/>
          <w:marRight w:val="0"/>
          <w:marTop w:val="0"/>
          <w:marBottom w:val="0"/>
          <w:divBdr>
            <w:top w:val="none" w:sz="0" w:space="0" w:color="auto"/>
            <w:left w:val="none" w:sz="0" w:space="0" w:color="auto"/>
            <w:bottom w:val="none" w:sz="0" w:space="0" w:color="auto"/>
            <w:right w:val="none" w:sz="0" w:space="0" w:color="auto"/>
          </w:divBdr>
          <w:divsChild>
            <w:div w:id="2139570038">
              <w:marLeft w:val="0"/>
              <w:marRight w:val="0"/>
              <w:marTop w:val="0"/>
              <w:marBottom w:val="0"/>
              <w:divBdr>
                <w:top w:val="none" w:sz="0" w:space="0" w:color="auto"/>
                <w:left w:val="none" w:sz="0" w:space="0" w:color="auto"/>
                <w:bottom w:val="none" w:sz="0" w:space="0" w:color="auto"/>
                <w:right w:val="none" w:sz="0" w:space="0" w:color="auto"/>
              </w:divBdr>
              <w:divsChild>
                <w:div w:id="29301251">
                  <w:marLeft w:val="0"/>
                  <w:marRight w:val="0"/>
                  <w:marTop w:val="0"/>
                  <w:marBottom w:val="0"/>
                  <w:divBdr>
                    <w:top w:val="none" w:sz="0" w:space="0" w:color="auto"/>
                    <w:left w:val="none" w:sz="0" w:space="0" w:color="auto"/>
                    <w:bottom w:val="none" w:sz="0" w:space="0" w:color="auto"/>
                    <w:right w:val="none" w:sz="0" w:space="0" w:color="auto"/>
                  </w:divBdr>
                  <w:divsChild>
                    <w:div w:id="657197193">
                      <w:marLeft w:val="-300"/>
                      <w:marRight w:val="0"/>
                      <w:marTop w:val="0"/>
                      <w:marBottom w:val="0"/>
                      <w:divBdr>
                        <w:top w:val="none" w:sz="0" w:space="0" w:color="auto"/>
                        <w:left w:val="none" w:sz="0" w:space="0" w:color="auto"/>
                        <w:bottom w:val="none" w:sz="0" w:space="0" w:color="auto"/>
                        <w:right w:val="none" w:sz="0" w:space="0" w:color="auto"/>
                      </w:divBdr>
                      <w:divsChild>
                        <w:div w:id="1781803896">
                          <w:marLeft w:val="0"/>
                          <w:marRight w:val="0"/>
                          <w:marTop w:val="0"/>
                          <w:marBottom w:val="0"/>
                          <w:divBdr>
                            <w:top w:val="none" w:sz="0" w:space="0" w:color="auto"/>
                            <w:left w:val="none" w:sz="0" w:space="0" w:color="auto"/>
                            <w:bottom w:val="none" w:sz="0" w:space="0" w:color="auto"/>
                            <w:right w:val="none" w:sz="0" w:space="0" w:color="auto"/>
                          </w:divBdr>
                          <w:divsChild>
                            <w:div w:id="14692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91110">
      <w:bodyDiv w:val="1"/>
      <w:marLeft w:val="0"/>
      <w:marRight w:val="0"/>
      <w:marTop w:val="0"/>
      <w:marBottom w:val="0"/>
      <w:divBdr>
        <w:top w:val="none" w:sz="0" w:space="0" w:color="auto"/>
        <w:left w:val="none" w:sz="0" w:space="0" w:color="auto"/>
        <w:bottom w:val="none" w:sz="0" w:space="0" w:color="auto"/>
        <w:right w:val="none" w:sz="0" w:space="0" w:color="auto"/>
      </w:divBdr>
    </w:div>
    <w:div w:id="1353339683">
      <w:bodyDiv w:val="1"/>
      <w:marLeft w:val="0"/>
      <w:marRight w:val="0"/>
      <w:marTop w:val="0"/>
      <w:marBottom w:val="0"/>
      <w:divBdr>
        <w:top w:val="none" w:sz="0" w:space="0" w:color="auto"/>
        <w:left w:val="none" w:sz="0" w:space="0" w:color="auto"/>
        <w:bottom w:val="none" w:sz="0" w:space="0" w:color="auto"/>
        <w:right w:val="none" w:sz="0" w:space="0" w:color="auto"/>
      </w:divBdr>
    </w:div>
    <w:div w:id="1354303846">
      <w:bodyDiv w:val="1"/>
      <w:marLeft w:val="0"/>
      <w:marRight w:val="0"/>
      <w:marTop w:val="0"/>
      <w:marBottom w:val="0"/>
      <w:divBdr>
        <w:top w:val="none" w:sz="0" w:space="0" w:color="auto"/>
        <w:left w:val="none" w:sz="0" w:space="0" w:color="auto"/>
        <w:bottom w:val="none" w:sz="0" w:space="0" w:color="auto"/>
        <w:right w:val="none" w:sz="0" w:space="0" w:color="auto"/>
      </w:divBdr>
    </w:div>
    <w:div w:id="1370956502">
      <w:bodyDiv w:val="1"/>
      <w:marLeft w:val="0"/>
      <w:marRight w:val="0"/>
      <w:marTop w:val="0"/>
      <w:marBottom w:val="0"/>
      <w:divBdr>
        <w:top w:val="none" w:sz="0" w:space="0" w:color="auto"/>
        <w:left w:val="none" w:sz="0" w:space="0" w:color="auto"/>
        <w:bottom w:val="none" w:sz="0" w:space="0" w:color="auto"/>
        <w:right w:val="none" w:sz="0" w:space="0" w:color="auto"/>
      </w:divBdr>
    </w:div>
    <w:div w:id="1372606340">
      <w:bodyDiv w:val="1"/>
      <w:marLeft w:val="0"/>
      <w:marRight w:val="0"/>
      <w:marTop w:val="0"/>
      <w:marBottom w:val="0"/>
      <w:divBdr>
        <w:top w:val="none" w:sz="0" w:space="0" w:color="auto"/>
        <w:left w:val="none" w:sz="0" w:space="0" w:color="auto"/>
        <w:bottom w:val="none" w:sz="0" w:space="0" w:color="auto"/>
        <w:right w:val="none" w:sz="0" w:space="0" w:color="auto"/>
      </w:divBdr>
    </w:div>
    <w:div w:id="1392734680">
      <w:bodyDiv w:val="1"/>
      <w:marLeft w:val="0"/>
      <w:marRight w:val="0"/>
      <w:marTop w:val="0"/>
      <w:marBottom w:val="0"/>
      <w:divBdr>
        <w:top w:val="none" w:sz="0" w:space="0" w:color="auto"/>
        <w:left w:val="none" w:sz="0" w:space="0" w:color="auto"/>
        <w:bottom w:val="none" w:sz="0" w:space="0" w:color="auto"/>
        <w:right w:val="none" w:sz="0" w:space="0" w:color="auto"/>
      </w:divBdr>
    </w:div>
    <w:div w:id="1409772179">
      <w:bodyDiv w:val="1"/>
      <w:marLeft w:val="0"/>
      <w:marRight w:val="0"/>
      <w:marTop w:val="0"/>
      <w:marBottom w:val="0"/>
      <w:divBdr>
        <w:top w:val="none" w:sz="0" w:space="0" w:color="auto"/>
        <w:left w:val="none" w:sz="0" w:space="0" w:color="auto"/>
        <w:bottom w:val="none" w:sz="0" w:space="0" w:color="auto"/>
        <w:right w:val="none" w:sz="0" w:space="0" w:color="auto"/>
      </w:divBdr>
    </w:div>
    <w:div w:id="1418474517">
      <w:bodyDiv w:val="1"/>
      <w:marLeft w:val="0"/>
      <w:marRight w:val="0"/>
      <w:marTop w:val="0"/>
      <w:marBottom w:val="0"/>
      <w:divBdr>
        <w:top w:val="none" w:sz="0" w:space="0" w:color="auto"/>
        <w:left w:val="none" w:sz="0" w:space="0" w:color="auto"/>
        <w:bottom w:val="none" w:sz="0" w:space="0" w:color="auto"/>
        <w:right w:val="none" w:sz="0" w:space="0" w:color="auto"/>
      </w:divBdr>
    </w:div>
    <w:div w:id="1419131524">
      <w:bodyDiv w:val="1"/>
      <w:marLeft w:val="0"/>
      <w:marRight w:val="0"/>
      <w:marTop w:val="0"/>
      <w:marBottom w:val="0"/>
      <w:divBdr>
        <w:top w:val="none" w:sz="0" w:space="0" w:color="auto"/>
        <w:left w:val="none" w:sz="0" w:space="0" w:color="auto"/>
        <w:bottom w:val="none" w:sz="0" w:space="0" w:color="auto"/>
        <w:right w:val="none" w:sz="0" w:space="0" w:color="auto"/>
      </w:divBdr>
    </w:div>
    <w:div w:id="1431659899">
      <w:bodyDiv w:val="1"/>
      <w:marLeft w:val="0"/>
      <w:marRight w:val="0"/>
      <w:marTop w:val="0"/>
      <w:marBottom w:val="0"/>
      <w:divBdr>
        <w:top w:val="none" w:sz="0" w:space="0" w:color="auto"/>
        <w:left w:val="none" w:sz="0" w:space="0" w:color="auto"/>
        <w:bottom w:val="none" w:sz="0" w:space="0" w:color="auto"/>
        <w:right w:val="none" w:sz="0" w:space="0" w:color="auto"/>
      </w:divBdr>
    </w:div>
    <w:div w:id="1439135840">
      <w:bodyDiv w:val="1"/>
      <w:marLeft w:val="0"/>
      <w:marRight w:val="0"/>
      <w:marTop w:val="0"/>
      <w:marBottom w:val="0"/>
      <w:divBdr>
        <w:top w:val="none" w:sz="0" w:space="0" w:color="auto"/>
        <w:left w:val="none" w:sz="0" w:space="0" w:color="auto"/>
        <w:bottom w:val="none" w:sz="0" w:space="0" w:color="auto"/>
        <w:right w:val="none" w:sz="0" w:space="0" w:color="auto"/>
      </w:divBdr>
    </w:div>
    <w:div w:id="1475414199">
      <w:bodyDiv w:val="1"/>
      <w:marLeft w:val="0"/>
      <w:marRight w:val="0"/>
      <w:marTop w:val="0"/>
      <w:marBottom w:val="0"/>
      <w:divBdr>
        <w:top w:val="none" w:sz="0" w:space="0" w:color="auto"/>
        <w:left w:val="none" w:sz="0" w:space="0" w:color="auto"/>
        <w:bottom w:val="none" w:sz="0" w:space="0" w:color="auto"/>
        <w:right w:val="none" w:sz="0" w:space="0" w:color="auto"/>
      </w:divBdr>
    </w:div>
    <w:div w:id="1501461728">
      <w:bodyDiv w:val="1"/>
      <w:marLeft w:val="0"/>
      <w:marRight w:val="0"/>
      <w:marTop w:val="0"/>
      <w:marBottom w:val="0"/>
      <w:divBdr>
        <w:top w:val="none" w:sz="0" w:space="0" w:color="auto"/>
        <w:left w:val="none" w:sz="0" w:space="0" w:color="auto"/>
        <w:bottom w:val="none" w:sz="0" w:space="0" w:color="auto"/>
        <w:right w:val="none" w:sz="0" w:space="0" w:color="auto"/>
      </w:divBdr>
    </w:div>
    <w:div w:id="1519007098">
      <w:bodyDiv w:val="1"/>
      <w:marLeft w:val="0"/>
      <w:marRight w:val="0"/>
      <w:marTop w:val="0"/>
      <w:marBottom w:val="0"/>
      <w:divBdr>
        <w:top w:val="none" w:sz="0" w:space="0" w:color="auto"/>
        <w:left w:val="none" w:sz="0" w:space="0" w:color="auto"/>
        <w:bottom w:val="none" w:sz="0" w:space="0" w:color="auto"/>
        <w:right w:val="none" w:sz="0" w:space="0" w:color="auto"/>
      </w:divBdr>
    </w:div>
    <w:div w:id="1526481161">
      <w:bodyDiv w:val="1"/>
      <w:marLeft w:val="0"/>
      <w:marRight w:val="0"/>
      <w:marTop w:val="0"/>
      <w:marBottom w:val="0"/>
      <w:divBdr>
        <w:top w:val="none" w:sz="0" w:space="0" w:color="auto"/>
        <w:left w:val="none" w:sz="0" w:space="0" w:color="auto"/>
        <w:bottom w:val="none" w:sz="0" w:space="0" w:color="auto"/>
        <w:right w:val="none" w:sz="0" w:space="0" w:color="auto"/>
      </w:divBdr>
    </w:div>
    <w:div w:id="1530072378">
      <w:bodyDiv w:val="1"/>
      <w:marLeft w:val="0"/>
      <w:marRight w:val="0"/>
      <w:marTop w:val="0"/>
      <w:marBottom w:val="0"/>
      <w:divBdr>
        <w:top w:val="none" w:sz="0" w:space="0" w:color="auto"/>
        <w:left w:val="none" w:sz="0" w:space="0" w:color="auto"/>
        <w:bottom w:val="none" w:sz="0" w:space="0" w:color="auto"/>
        <w:right w:val="none" w:sz="0" w:space="0" w:color="auto"/>
      </w:divBdr>
    </w:div>
    <w:div w:id="1543857873">
      <w:bodyDiv w:val="1"/>
      <w:marLeft w:val="0"/>
      <w:marRight w:val="0"/>
      <w:marTop w:val="0"/>
      <w:marBottom w:val="0"/>
      <w:divBdr>
        <w:top w:val="none" w:sz="0" w:space="0" w:color="auto"/>
        <w:left w:val="none" w:sz="0" w:space="0" w:color="auto"/>
        <w:bottom w:val="none" w:sz="0" w:space="0" w:color="auto"/>
        <w:right w:val="none" w:sz="0" w:space="0" w:color="auto"/>
      </w:divBdr>
    </w:div>
    <w:div w:id="1554659569">
      <w:bodyDiv w:val="1"/>
      <w:marLeft w:val="0"/>
      <w:marRight w:val="0"/>
      <w:marTop w:val="0"/>
      <w:marBottom w:val="0"/>
      <w:divBdr>
        <w:top w:val="none" w:sz="0" w:space="0" w:color="auto"/>
        <w:left w:val="none" w:sz="0" w:space="0" w:color="auto"/>
        <w:bottom w:val="none" w:sz="0" w:space="0" w:color="auto"/>
        <w:right w:val="none" w:sz="0" w:space="0" w:color="auto"/>
      </w:divBdr>
    </w:div>
    <w:div w:id="1567687527">
      <w:bodyDiv w:val="1"/>
      <w:marLeft w:val="0"/>
      <w:marRight w:val="0"/>
      <w:marTop w:val="0"/>
      <w:marBottom w:val="0"/>
      <w:divBdr>
        <w:top w:val="none" w:sz="0" w:space="0" w:color="auto"/>
        <w:left w:val="none" w:sz="0" w:space="0" w:color="auto"/>
        <w:bottom w:val="none" w:sz="0" w:space="0" w:color="auto"/>
        <w:right w:val="none" w:sz="0" w:space="0" w:color="auto"/>
      </w:divBdr>
    </w:div>
    <w:div w:id="1591617765">
      <w:bodyDiv w:val="1"/>
      <w:marLeft w:val="0"/>
      <w:marRight w:val="0"/>
      <w:marTop w:val="0"/>
      <w:marBottom w:val="0"/>
      <w:divBdr>
        <w:top w:val="none" w:sz="0" w:space="0" w:color="auto"/>
        <w:left w:val="none" w:sz="0" w:space="0" w:color="auto"/>
        <w:bottom w:val="none" w:sz="0" w:space="0" w:color="auto"/>
        <w:right w:val="none" w:sz="0" w:space="0" w:color="auto"/>
      </w:divBdr>
    </w:div>
    <w:div w:id="1593389993">
      <w:bodyDiv w:val="1"/>
      <w:marLeft w:val="0"/>
      <w:marRight w:val="0"/>
      <w:marTop w:val="0"/>
      <w:marBottom w:val="0"/>
      <w:divBdr>
        <w:top w:val="none" w:sz="0" w:space="0" w:color="auto"/>
        <w:left w:val="none" w:sz="0" w:space="0" w:color="auto"/>
        <w:bottom w:val="none" w:sz="0" w:space="0" w:color="auto"/>
        <w:right w:val="none" w:sz="0" w:space="0" w:color="auto"/>
      </w:divBdr>
    </w:div>
    <w:div w:id="1597597479">
      <w:bodyDiv w:val="1"/>
      <w:marLeft w:val="0"/>
      <w:marRight w:val="0"/>
      <w:marTop w:val="0"/>
      <w:marBottom w:val="0"/>
      <w:divBdr>
        <w:top w:val="none" w:sz="0" w:space="0" w:color="auto"/>
        <w:left w:val="none" w:sz="0" w:space="0" w:color="auto"/>
        <w:bottom w:val="none" w:sz="0" w:space="0" w:color="auto"/>
        <w:right w:val="none" w:sz="0" w:space="0" w:color="auto"/>
      </w:divBdr>
    </w:div>
    <w:div w:id="1605067462">
      <w:bodyDiv w:val="1"/>
      <w:marLeft w:val="0"/>
      <w:marRight w:val="0"/>
      <w:marTop w:val="0"/>
      <w:marBottom w:val="0"/>
      <w:divBdr>
        <w:top w:val="none" w:sz="0" w:space="0" w:color="auto"/>
        <w:left w:val="none" w:sz="0" w:space="0" w:color="auto"/>
        <w:bottom w:val="none" w:sz="0" w:space="0" w:color="auto"/>
        <w:right w:val="none" w:sz="0" w:space="0" w:color="auto"/>
      </w:divBdr>
    </w:div>
    <w:div w:id="1615625917">
      <w:bodyDiv w:val="1"/>
      <w:marLeft w:val="0"/>
      <w:marRight w:val="0"/>
      <w:marTop w:val="0"/>
      <w:marBottom w:val="0"/>
      <w:divBdr>
        <w:top w:val="none" w:sz="0" w:space="0" w:color="auto"/>
        <w:left w:val="none" w:sz="0" w:space="0" w:color="auto"/>
        <w:bottom w:val="none" w:sz="0" w:space="0" w:color="auto"/>
        <w:right w:val="none" w:sz="0" w:space="0" w:color="auto"/>
      </w:divBdr>
    </w:div>
    <w:div w:id="1647278700">
      <w:bodyDiv w:val="1"/>
      <w:marLeft w:val="0"/>
      <w:marRight w:val="0"/>
      <w:marTop w:val="0"/>
      <w:marBottom w:val="0"/>
      <w:divBdr>
        <w:top w:val="none" w:sz="0" w:space="0" w:color="auto"/>
        <w:left w:val="none" w:sz="0" w:space="0" w:color="auto"/>
        <w:bottom w:val="none" w:sz="0" w:space="0" w:color="auto"/>
        <w:right w:val="none" w:sz="0" w:space="0" w:color="auto"/>
      </w:divBdr>
    </w:div>
    <w:div w:id="1650862774">
      <w:bodyDiv w:val="1"/>
      <w:marLeft w:val="0"/>
      <w:marRight w:val="0"/>
      <w:marTop w:val="0"/>
      <w:marBottom w:val="0"/>
      <w:divBdr>
        <w:top w:val="none" w:sz="0" w:space="0" w:color="auto"/>
        <w:left w:val="none" w:sz="0" w:space="0" w:color="auto"/>
        <w:bottom w:val="none" w:sz="0" w:space="0" w:color="auto"/>
        <w:right w:val="none" w:sz="0" w:space="0" w:color="auto"/>
      </w:divBdr>
    </w:div>
    <w:div w:id="1651590630">
      <w:bodyDiv w:val="1"/>
      <w:marLeft w:val="0"/>
      <w:marRight w:val="0"/>
      <w:marTop w:val="0"/>
      <w:marBottom w:val="0"/>
      <w:divBdr>
        <w:top w:val="none" w:sz="0" w:space="0" w:color="auto"/>
        <w:left w:val="none" w:sz="0" w:space="0" w:color="auto"/>
        <w:bottom w:val="none" w:sz="0" w:space="0" w:color="auto"/>
        <w:right w:val="none" w:sz="0" w:space="0" w:color="auto"/>
      </w:divBdr>
    </w:div>
    <w:div w:id="1680624276">
      <w:bodyDiv w:val="1"/>
      <w:marLeft w:val="0"/>
      <w:marRight w:val="0"/>
      <w:marTop w:val="0"/>
      <w:marBottom w:val="0"/>
      <w:divBdr>
        <w:top w:val="none" w:sz="0" w:space="0" w:color="auto"/>
        <w:left w:val="none" w:sz="0" w:space="0" w:color="auto"/>
        <w:bottom w:val="none" w:sz="0" w:space="0" w:color="auto"/>
        <w:right w:val="none" w:sz="0" w:space="0" w:color="auto"/>
      </w:divBdr>
    </w:div>
    <w:div w:id="1685284341">
      <w:bodyDiv w:val="1"/>
      <w:marLeft w:val="0"/>
      <w:marRight w:val="0"/>
      <w:marTop w:val="0"/>
      <w:marBottom w:val="0"/>
      <w:divBdr>
        <w:top w:val="none" w:sz="0" w:space="0" w:color="auto"/>
        <w:left w:val="none" w:sz="0" w:space="0" w:color="auto"/>
        <w:bottom w:val="none" w:sz="0" w:space="0" w:color="auto"/>
        <w:right w:val="none" w:sz="0" w:space="0" w:color="auto"/>
      </w:divBdr>
    </w:div>
    <w:div w:id="1688411839">
      <w:bodyDiv w:val="1"/>
      <w:marLeft w:val="0"/>
      <w:marRight w:val="0"/>
      <w:marTop w:val="0"/>
      <w:marBottom w:val="0"/>
      <w:divBdr>
        <w:top w:val="none" w:sz="0" w:space="0" w:color="auto"/>
        <w:left w:val="none" w:sz="0" w:space="0" w:color="auto"/>
        <w:bottom w:val="none" w:sz="0" w:space="0" w:color="auto"/>
        <w:right w:val="none" w:sz="0" w:space="0" w:color="auto"/>
      </w:divBdr>
      <w:divsChild>
        <w:div w:id="1046490645">
          <w:marLeft w:val="0"/>
          <w:marRight w:val="0"/>
          <w:marTop w:val="72"/>
          <w:marBottom w:val="0"/>
          <w:divBdr>
            <w:top w:val="none" w:sz="0" w:space="0" w:color="auto"/>
            <w:left w:val="none" w:sz="0" w:space="0" w:color="auto"/>
            <w:bottom w:val="none" w:sz="0" w:space="0" w:color="auto"/>
            <w:right w:val="none" w:sz="0" w:space="0" w:color="auto"/>
          </w:divBdr>
        </w:div>
      </w:divsChild>
    </w:div>
    <w:div w:id="1692339678">
      <w:bodyDiv w:val="1"/>
      <w:marLeft w:val="0"/>
      <w:marRight w:val="0"/>
      <w:marTop w:val="0"/>
      <w:marBottom w:val="0"/>
      <w:divBdr>
        <w:top w:val="none" w:sz="0" w:space="0" w:color="auto"/>
        <w:left w:val="none" w:sz="0" w:space="0" w:color="auto"/>
        <w:bottom w:val="none" w:sz="0" w:space="0" w:color="auto"/>
        <w:right w:val="none" w:sz="0" w:space="0" w:color="auto"/>
      </w:divBdr>
    </w:div>
    <w:div w:id="1695691984">
      <w:bodyDiv w:val="1"/>
      <w:marLeft w:val="0"/>
      <w:marRight w:val="0"/>
      <w:marTop w:val="0"/>
      <w:marBottom w:val="0"/>
      <w:divBdr>
        <w:top w:val="none" w:sz="0" w:space="0" w:color="auto"/>
        <w:left w:val="none" w:sz="0" w:space="0" w:color="auto"/>
        <w:bottom w:val="none" w:sz="0" w:space="0" w:color="auto"/>
        <w:right w:val="none" w:sz="0" w:space="0" w:color="auto"/>
      </w:divBdr>
      <w:divsChild>
        <w:div w:id="1571574449">
          <w:marLeft w:val="300"/>
          <w:marRight w:val="0"/>
          <w:marTop w:val="120"/>
          <w:marBottom w:val="480"/>
          <w:divBdr>
            <w:top w:val="single" w:sz="18" w:space="0" w:color="0A1633"/>
            <w:left w:val="none" w:sz="0" w:space="0" w:color="auto"/>
            <w:bottom w:val="single" w:sz="6" w:space="0" w:color="D7DBE3"/>
            <w:right w:val="none" w:sz="0" w:space="0" w:color="auto"/>
          </w:divBdr>
          <w:divsChild>
            <w:div w:id="648553850">
              <w:marLeft w:val="0"/>
              <w:marRight w:val="0"/>
              <w:marTop w:val="0"/>
              <w:marBottom w:val="0"/>
              <w:divBdr>
                <w:top w:val="none" w:sz="0" w:space="0" w:color="auto"/>
                <w:left w:val="none" w:sz="0" w:space="0" w:color="auto"/>
                <w:bottom w:val="none" w:sz="0" w:space="0" w:color="auto"/>
                <w:right w:val="none" w:sz="0" w:space="0" w:color="auto"/>
              </w:divBdr>
              <w:divsChild>
                <w:div w:id="1130126687">
                  <w:marLeft w:val="0"/>
                  <w:marRight w:val="0"/>
                  <w:marTop w:val="0"/>
                  <w:marBottom w:val="0"/>
                  <w:divBdr>
                    <w:top w:val="none" w:sz="0" w:space="0" w:color="auto"/>
                    <w:left w:val="none" w:sz="0" w:space="0" w:color="auto"/>
                    <w:bottom w:val="none" w:sz="0" w:space="0" w:color="auto"/>
                    <w:right w:val="none" w:sz="0" w:space="0" w:color="auto"/>
                  </w:divBdr>
                  <w:divsChild>
                    <w:div w:id="1690722065">
                      <w:marLeft w:val="0"/>
                      <w:marRight w:val="0"/>
                      <w:marTop w:val="0"/>
                      <w:marBottom w:val="180"/>
                      <w:divBdr>
                        <w:top w:val="none" w:sz="0" w:space="0" w:color="auto"/>
                        <w:left w:val="none" w:sz="0" w:space="0" w:color="auto"/>
                        <w:bottom w:val="none" w:sz="0" w:space="0" w:color="auto"/>
                        <w:right w:val="none" w:sz="0" w:space="0" w:color="auto"/>
                      </w:divBdr>
                    </w:div>
                  </w:divsChild>
                </w:div>
                <w:div w:id="21268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025">
      <w:bodyDiv w:val="1"/>
      <w:marLeft w:val="0"/>
      <w:marRight w:val="0"/>
      <w:marTop w:val="0"/>
      <w:marBottom w:val="0"/>
      <w:divBdr>
        <w:top w:val="none" w:sz="0" w:space="0" w:color="auto"/>
        <w:left w:val="none" w:sz="0" w:space="0" w:color="auto"/>
        <w:bottom w:val="none" w:sz="0" w:space="0" w:color="auto"/>
        <w:right w:val="none" w:sz="0" w:space="0" w:color="auto"/>
      </w:divBdr>
    </w:div>
    <w:div w:id="1719544349">
      <w:bodyDiv w:val="1"/>
      <w:marLeft w:val="0"/>
      <w:marRight w:val="0"/>
      <w:marTop w:val="0"/>
      <w:marBottom w:val="0"/>
      <w:divBdr>
        <w:top w:val="none" w:sz="0" w:space="0" w:color="auto"/>
        <w:left w:val="none" w:sz="0" w:space="0" w:color="auto"/>
        <w:bottom w:val="none" w:sz="0" w:space="0" w:color="auto"/>
        <w:right w:val="none" w:sz="0" w:space="0" w:color="auto"/>
      </w:divBdr>
    </w:div>
    <w:div w:id="1729111095">
      <w:bodyDiv w:val="1"/>
      <w:marLeft w:val="0"/>
      <w:marRight w:val="0"/>
      <w:marTop w:val="0"/>
      <w:marBottom w:val="0"/>
      <w:divBdr>
        <w:top w:val="none" w:sz="0" w:space="0" w:color="auto"/>
        <w:left w:val="none" w:sz="0" w:space="0" w:color="auto"/>
        <w:bottom w:val="none" w:sz="0" w:space="0" w:color="auto"/>
        <w:right w:val="none" w:sz="0" w:space="0" w:color="auto"/>
      </w:divBdr>
    </w:div>
    <w:div w:id="1734311734">
      <w:bodyDiv w:val="1"/>
      <w:marLeft w:val="0"/>
      <w:marRight w:val="0"/>
      <w:marTop w:val="0"/>
      <w:marBottom w:val="0"/>
      <w:divBdr>
        <w:top w:val="none" w:sz="0" w:space="0" w:color="auto"/>
        <w:left w:val="none" w:sz="0" w:space="0" w:color="auto"/>
        <w:bottom w:val="none" w:sz="0" w:space="0" w:color="auto"/>
        <w:right w:val="none" w:sz="0" w:space="0" w:color="auto"/>
      </w:divBdr>
    </w:div>
    <w:div w:id="1751267109">
      <w:bodyDiv w:val="1"/>
      <w:marLeft w:val="0"/>
      <w:marRight w:val="0"/>
      <w:marTop w:val="0"/>
      <w:marBottom w:val="0"/>
      <w:divBdr>
        <w:top w:val="none" w:sz="0" w:space="0" w:color="auto"/>
        <w:left w:val="none" w:sz="0" w:space="0" w:color="auto"/>
        <w:bottom w:val="none" w:sz="0" w:space="0" w:color="auto"/>
        <w:right w:val="none" w:sz="0" w:space="0" w:color="auto"/>
      </w:divBdr>
    </w:div>
    <w:div w:id="1753698694">
      <w:bodyDiv w:val="1"/>
      <w:marLeft w:val="0"/>
      <w:marRight w:val="0"/>
      <w:marTop w:val="0"/>
      <w:marBottom w:val="0"/>
      <w:divBdr>
        <w:top w:val="none" w:sz="0" w:space="0" w:color="auto"/>
        <w:left w:val="none" w:sz="0" w:space="0" w:color="auto"/>
        <w:bottom w:val="none" w:sz="0" w:space="0" w:color="auto"/>
        <w:right w:val="none" w:sz="0" w:space="0" w:color="auto"/>
      </w:divBdr>
    </w:div>
    <w:div w:id="1757357897">
      <w:bodyDiv w:val="1"/>
      <w:marLeft w:val="0"/>
      <w:marRight w:val="0"/>
      <w:marTop w:val="0"/>
      <w:marBottom w:val="0"/>
      <w:divBdr>
        <w:top w:val="none" w:sz="0" w:space="0" w:color="auto"/>
        <w:left w:val="none" w:sz="0" w:space="0" w:color="auto"/>
        <w:bottom w:val="none" w:sz="0" w:space="0" w:color="auto"/>
        <w:right w:val="none" w:sz="0" w:space="0" w:color="auto"/>
      </w:divBdr>
    </w:div>
    <w:div w:id="1792438995">
      <w:bodyDiv w:val="1"/>
      <w:marLeft w:val="0"/>
      <w:marRight w:val="0"/>
      <w:marTop w:val="0"/>
      <w:marBottom w:val="0"/>
      <w:divBdr>
        <w:top w:val="none" w:sz="0" w:space="0" w:color="auto"/>
        <w:left w:val="none" w:sz="0" w:space="0" w:color="auto"/>
        <w:bottom w:val="none" w:sz="0" w:space="0" w:color="auto"/>
        <w:right w:val="none" w:sz="0" w:space="0" w:color="auto"/>
      </w:divBdr>
    </w:div>
    <w:div w:id="1793940706">
      <w:bodyDiv w:val="1"/>
      <w:marLeft w:val="0"/>
      <w:marRight w:val="0"/>
      <w:marTop w:val="0"/>
      <w:marBottom w:val="0"/>
      <w:divBdr>
        <w:top w:val="none" w:sz="0" w:space="0" w:color="auto"/>
        <w:left w:val="none" w:sz="0" w:space="0" w:color="auto"/>
        <w:bottom w:val="none" w:sz="0" w:space="0" w:color="auto"/>
        <w:right w:val="none" w:sz="0" w:space="0" w:color="auto"/>
      </w:divBdr>
    </w:div>
    <w:div w:id="1800488254">
      <w:bodyDiv w:val="1"/>
      <w:marLeft w:val="0"/>
      <w:marRight w:val="0"/>
      <w:marTop w:val="0"/>
      <w:marBottom w:val="0"/>
      <w:divBdr>
        <w:top w:val="none" w:sz="0" w:space="0" w:color="auto"/>
        <w:left w:val="none" w:sz="0" w:space="0" w:color="auto"/>
        <w:bottom w:val="none" w:sz="0" w:space="0" w:color="auto"/>
        <w:right w:val="none" w:sz="0" w:space="0" w:color="auto"/>
      </w:divBdr>
    </w:div>
    <w:div w:id="1802918907">
      <w:bodyDiv w:val="1"/>
      <w:marLeft w:val="0"/>
      <w:marRight w:val="0"/>
      <w:marTop w:val="0"/>
      <w:marBottom w:val="0"/>
      <w:divBdr>
        <w:top w:val="none" w:sz="0" w:space="0" w:color="auto"/>
        <w:left w:val="none" w:sz="0" w:space="0" w:color="auto"/>
        <w:bottom w:val="none" w:sz="0" w:space="0" w:color="auto"/>
        <w:right w:val="none" w:sz="0" w:space="0" w:color="auto"/>
      </w:divBdr>
    </w:div>
    <w:div w:id="1810825608">
      <w:bodyDiv w:val="1"/>
      <w:marLeft w:val="0"/>
      <w:marRight w:val="0"/>
      <w:marTop w:val="0"/>
      <w:marBottom w:val="0"/>
      <w:divBdr>
        <w:top w:val="none" w:sz="0" w:space="0" w:color="auto"/>
        <w:left w:val="none" w:sz="0" w:space="0" w:color="auto"/>
        <w:bottom w:val="none" w:sz="0" w:space="0" w:color="auto"/>
        <w:right w:val="none" w:sz="0" w:space="0" w:color="auto"/>
      </w:divBdr>
    </w:div>
    <w:div w:id="1843276005">
      <w:bodyDiv w:val="1"/>
      <w:marLeft w:val="0"/>
      <w:marRight w:val="0"/>
      <w:marTop w:val="0"/>
      <w:marBottom w:val="0"/>
      <w:divBdr>
        <w:top w:val="none" w:sz="0" w:space="0" w:color="auto"/>
        <w:left w:val="none" w:sz="0" w:space="0" w:color="auto"/>
        <w:bottom w:val="none" w:sz="0" w:space="0" w:color="auto"/>
        <w:right w:val="none" w:sz="0" w:space="0" w:color="auto"/>
      </w:divBdr>
    </w:div>
    <w:div w:id="1849326920">
      <w:bodyDiv w:val="1"/>
      <w:marLeft w:val="0"/>
      <w:marRight w:val="0"/>
      <w:marTop w:val="0"/>
      <w:marBottom w:val="0"/>
      <w:divBdr>
        <w:top w:val="none" w:sz="0" w:space="0" w:color="auto"/>
        <w:left w:val="none" w:sz="0" w:space="0" w:color="auto"/>
        <w:bottom w:val="none" w:sz="0" w:space="0" w:color="auto"/>
        <w:right w:val="none" w:sz="0" w:space="0" w:color="auto"/>
      </w:divBdr>
    </w:div>
    <w:div w:id="1869678179">
      <w:bodyDiv w:val="1"/>
      <w:marLeft w:val="0"/>
      <w:marRight w:val="0"/>
      <w:marTop w:val="0"/>
      <w:marBottom w:val="0"/>
      <w:divBdr>
        <w:top w:val="none" w:sz="0" w:space="0" w:color="auto"/>
        <w:left w:val="none" w:sz="0" w:space="0" w:color="auto"/>
        <w:bottom w:val="none" w:sz="0" w:space="0" w:color="auto"/>
        <w:right w:val="none" w:sz="0" w:space="0" w:color="auto"/>
      </w:divBdr>
    </w:div>
    <w:div w:id="1874225255">
      <w:bodyDiv w:val="1"/>
      <w:marLeft w:val="0"/>
      <w:marRight w:val="0"/>
      <w:marTop w:val="0"/>
      <w:marBottom w:val="0"/>
      <w:divBdr>
        <w:top w:val="none" w:sz="0" w:space="0" w:color="auto"/>
        <w:left w:val="none" w:sz="0" w:space="0" w:color="auto"/>
        <w:bottom w:val="none" w:sz="0" w:space="0" w:color="auto"/>
        <w:right w:val="none" w:sz="0" w:space="0" w:color="auto"/>
      </w:divBdr>
    </w:div>
    <w:div w:id="1874415815">
      <w:bodyDiv w:val="1"/>
      <w:marLeft w:val="0"/>
      <w:marRight w:val="0"/>
      <w:marTop w:val="0"/>
      <w:marBottom w:val="0"/>
      <w:divBdr>
        <w:top w:val="none" w:sz="0" w:space="0" w:color="auto"/>
        <w:left w:val="none" w:sz="0" w:space="0" w:color="auto"/>
        <w:bottom w:val="none" w:sz="0" w:space="0" w:color="auto"/>
        <w:right w:val="none" w:sz="0" w:space="0" w:color="auto"/>
      </w:divBdr>
    </w:div>
    <w:div w:id="1876194335">
      <w:bodyDiv w:val="1"/>
      <w:marLeft w:val="0"/>
      <w:marRight w:val="0"/>
      <w:marTop w:val="0"/>
      <w:marBottom w:val="0"/>
      <w:divBdr>
        <w:top w:val="none" w:sz="0" w:space="0" w:color="auto"/>
        <w:left w:val="none" w:sz="0" w:space="0" w:color="auto"/>
        <w:bottom w:val="none" w:sz="0" w:space="0" w:color="auto"/>
        <w:right w:val="none" w:sz="0" w:space="0" w:color="auto"/>
      </w:divBdr>
    </w:div>
    <w:div w:id="1887909314">
      <w:bodyDiv w:val="1"/>
      <w:marLeft w:val="0"/>
      <w:marRight w:val="0"/>
      <w:marTop w:val="0"/>
      <w:marBottom w:val="0"/>
      <w:divBdr>
        <w:top w:val="none" w:sz="0" w:space="0" w:color="auto"/>
        <w:left w:val="none" w:sz="0" w:space="0" w:color="auto"/>
        <w:bottom w:val="none" w:sz="0" w:space="0" w:color="auto"/>
        <w:right w:val="none" w:sz="0" w:space="0" w:color="auto"/>
      </w:divBdr>
    </w:div>
    <w:div w:id="1925802754">
      <w:bodyDiv w:val="1"/>
      <w:marLeft w:val="0"/>
      <w:marRight w:val="0"/>
      <w:marTop w:val="0"/>
      <w:marBottom w:val="0"/>
      <w:divBdr>
        <w:top w:val="none" w:sz="0" w:space="0" w:color="auto"/>
        <w:left w:val="none" w:sz="0" w:space="0" w:color="auto"/>
        <w:bottom w:val="none" w:sz="0" w:space="0" w:color="auto"/>
        <w:right w:val="none" w:sz="0" w:space="0" w:color="auto"/>
      </w:divBdr>
    </w:div>
    <w:div w:id="1951937530">
      <w:bodyDiv w:val="1"/>
      <w:marLeft w:val="0"/>
      <w:marRight w:val="0"/>
      <w:marTop w:val="0"/>
      <w:marBottom w:val="0"/>
      <w:divBdr>
        <w:top w:val="none" w:sz="0" w:space="0" w:color="auto"/>
        <w:left w:val="none" w:sz="0" w:space="0" w:color="auto"/>
        <w:bottom w:val="none" w:sz="0" w:space="0" w:color="auto"/>
        <w:right w:val="none" w:sz="0" w:space="0" w:color="auto"/>
      </w:divBdr>
    </w:div>
    <w:div w:id="1958444264">
      <w:bodyDiv w:val="1"/>
      <w:marLeft w:val="0"/>
      <w:marRight w:val="0"/>
      <w:marTop w:val="0"/>
      <w:marBottom w:val="0"/>
      <w:divBdr>
        <w:top w:val="none" w:sz="0" w:space="0" w:color="auto"/>
        <w:left w:val="none" w:sz="0" w:space="0" w:color="auto"/>
        <w:bottom w:val="none" w:sz="0" w:space="0" w:color="auto"/>
        <w:right w:val="none" w:sz="0" w:space="0" w:color="auto"/>
      </w:divBdr>
    </w:div>
    <w:div w:id="1988435095">
      <w:bodyDiv w:val="1"/>
      <w:marLeft w:val="0"/>
      <w:marRight w:val="0"/>
      <w:marTop w:val="0"/>
      <w:marBottom w:val="0"/>
      <w:divBdr>
        <w:top w:val="none" w:sz="0" w:space="0" w:color="auto"/>
        <w:left w:val="none" w:sz="0" w:space="0" w:color="auto"/>
        <w:bottom w:val="none" w:sz="0" w:space="0" w:color="auto"/>
        <w:right w:val="none" w:sz="0" w:space="0" w:color="auto"/>
      </w:divBdr>
    </w:div>
    <w:div w:id="1991981685">
      <w:bodyDiv w:val="1"/>
      <w:marLeft w:val="0"/>
      <w:marRight w:val="0"/>
      <w:marTop w:val="0"/>
      <w:marBottom w:val="0"/>
      <w:divBdr>
        <w:top w:val="none" w:sz="0" w:space="0" w:color="auto"/>
        <w:left w:val="none" w:sz="0" w:space="0" w:color="auto"/>
        <w:bottom w:val="none" w:sz="0" w:space="0" w:color="auto"/>
        <w:right w:val="none" w:sz="0" w:space="0" w:color="auto"/>
      </w:divBdr>
    </w:div>
    <w:div w:id="1995916264">
      <w:bodyDiv w:val="1"/>
      <w:marLeft w:val="0"/>
      <w:marRight w:val="0"/>
      <w:marTop w:val="0"/>
      <w:marBottom w:val="0"/>
      <w:divBdr>
        <w:top w:val="none" w:sz="0" w:space="0" w:color="auto"/>
        <w:left w:val="none" w:sz="0" w:space="0" w:color="auto"/>
        <w:bottom w:val="none" w:sz="0" w:space="0" w:color="auto"/>
        <w:right w:val="none" w:sz="0" w:space="0" w:color="auto"/>
      </w:divBdr>
    </w:div>
    <w:div w:id="1999914688">
      <w:bodyDiv w:val="1"/>
      <w:marLeft w:val="0"/>
      <w:marRight w:val="0"/>
      <w:marTop w:val="0"/>
      <w:marBottom w:val="0"/>
      <w:divBdr>
        <w:top w:val="none" w:sz="0" w:space="0" w:color="auto"/>
        <w:left w:val="none" w:sz="0" w:space="0" w:color="auto"/>
        <w:bottom w:val="none" w:sz="0" w:space="0" w:color="auto"/>
        <w:right w:val="none" w:sz="0" w:space="0" w:color="auto"/>
      </w:divBdr>
    </w:div>
    <w:div w:id="2008090799">
      <w:bodyDiv w:val="1"/>
      <w:marLeft w:val="0"/>
      <w:marRight w:val="0"/>
      <w:marTop w:val="0"/>
      <w:marBottom w:val="0"/>
      <w:divBdr>
        <w:top w:val="none" w:sz="0" w:space="0" w:color="auto"/>
        <w:left w:val="none" w:sz="0" w:space="0" w:color="auto"/>
        <w:bottom w:val="none" w:sz="0" w:space="0" w:color="auto"/>
        <w:right w:val="none" w:sz="0" w:space="0" w:color="auto"/>
      </w:divBdr>
    </w:div>
    <w:div w:id="2029479610">
      <w:bodyDiv w:val="1"/>
      <w:marLeft w:val="0"/>
      <w:marRight w:val="0"/>
      <w:marTop w:val="0"/>
      <w:marBottom w:val="0"/>
      <w:divBdr>
        <w:top w:val="none" w:sz="0" w:space="0" w:color="auto"/>
        <w:left w:val="none" w:sz="0" w:space="0" w:color="auto"/>
        <w:bottom w:val="none" w:sz="0" w:space="0" w:color="auto"/>
        <w:right w:val="none" w:sz="0" w:space="0" w:color="auto"/>
      </w:divBdr>
    </w:div>
    <w:div w:id="2031297683">
      <w:bodyDiv w:val="1"/>
      <w:marLeft w:val="0"/>
      <w:marRight w:val="0"/>
      <w:marTop w:val="0"/>
      <w:marBottom w:val="0"/>
      <w:divBdr>
        <w:top w:val="none" w:sz="0" w:space="0" w:color="auto"/>
        <w:left w:val="none" w:sz="0" w:space="0" w:color="auto"/>
        <w:bottom w:val="none" w:sz="0" w:space="0" w:color="auto"/>
        <w:right w:val="none" w:sz="0" w:space="0" w:color="auto"/>
      </w:divBdr>
    </w:div>
    <w:div w:id="2031299992">
      <w:bodyDiv w:val="1"/>
      <w:marLeft w:val="0"/>
      <w:marRight w:val="0"/>
      <w:marTop w:val="0"/>
      <w:marBottom w:val="0"/>
      <w:divBdr>
        <w:top w:val="none" w:sz="0" w:space="0" w:color="auto"/>
        <w:left w:val="none" w:sz="0" w:space="0" w:color="auto"/>
        <w:bottom w:val="none" w:sz="0" w:space="0" w:color="auto"/>
        <w:right w:val="none" w:sz="0" w:space="0" w:color="auto"/>
      </w:divBdr>
    </w:div>
    <w:div w:id="2033189675">
      <w:bodyDiv w:val="1"/>
      <w:marLeft w:val="0"/>
      <w:marRight w:val="0"/>
      <w:marTop w:val="0"/>
      <w:marBottom w:val="0"/>
      <w:divBdr>
        <w:top w:val="none" w:sz="0" w:space="0" w:color="auto"/>
        <w:left w:val="none" w:sz="0" w:space="0" w:color="auto"/>
        <w:bottom w:val="none" w:sz="0" w:space="0" w:color="auto"/>
        <w:right w:val="none" w:sz="0" w:space="0" w:color="auto"/>
      </w:divBdr>
    </w:div>
    <w:div w:id="2048289755">
      <w:bodyDiv w:val="1"/>
      <w:marLeft w:val="0"/>
      <w:marRight w:val="0"/>
      <w:marTop w:val="0"/>
      <w:marBottom w:val="0"/>
      <w:divBdr>
        <w:top w:val="none" w:sz="0" w:space="0" w:color="auto"/>
        <w:left w:val="none" w:sz="0" w:space="0" w:color="auto"/>
        <w:bottom w:val="none" w:sz="0" w:space="0" w:color="auto"/>
        <w:right w:val="none" w:sz="0" w:space="0" w:color="auto"/>
      </w:divBdr>
    </w:div>
    <w:div w:id="2054888075">
      <w:bodyDiv w:val="1"/>
      <w:marLeft w:val="0"/>
      <w:marRight w:val="0"/>
      <w:marTop w:val="0"/>
      <w:marBottom w:val="0"/>
      <w:divBdr>
        <w:top w:val="none" w:sz="0" w:space="0" w:color="auto"/>
        <w:left w:val="none" w:sz="0" w:space="0" w:color="auto"/>
        <w:bottom w:val="none" w:sz="0" w:space="0" w:color="auto"/>
        <w:right w:val="none" w:sz="0" w:space="0" w:color="auto"/>
      </w:divBdr>
    </w:div>
    <w:div w:id="2074966674">
      <w:bodyDiv w:val="1"/>
      <w:marLeft w:val="0"/>
      <w:marRight w:val="0"/>
      <w:marTop w:val="0"/>
      <w:marBottom w:val="0"/>
      <w:divBdr>
        <w:top w:val="none" w:sz="0" w:space="0" w:color="auto"/>
        <w:left w:val="none" w:sz="0" w:space="0" w:color="auto"/>
        <w:bottom w:val="none" w:sz="0" w:space="0" w:color="auto"/>
        <w:right w:val="none" w:sz="0" w:space="0" w:color="auto"/>
      </w:divBdr>
    </w:div>
    <w:div w:id="2087065244">
      <w:bodyDiv w:val="1"/>
      <w:marLeft w:val="0"/>
      <w:marRight w:val="0"/>
      <w:marTop w:val="0"/>
      <w:marBottom w:val="0"/>
      <w:divBdr>
        <w:top w:val="none" w:sz="0" w:space="0" w:color="auto"/>
        <w:left w:val="none" w:sz="0" w:space="0" w:color="auto"/>
        <w:bottom w:val="none" w:sz="0" w:space="0" w:color="auto"/>
        <w:right w:val="none" w:sz="0" w:space="0" w:color="auto"/>
      </w:divBdr>
    </w:div>
    <w:div w:id="2091000327">
      <w:bodyDiv w:val="1"/>
      <w:marLeft w:val="0"/>
      <w:marRight w:val="0"/>
      <w:marTop w:val="0"/>
      <w:marBottom w:val="0"/>
      <w:divBdr>
        <w:top w:val="none" w:sz="0" w:space="0" w:color="auto"/>
        <w:left w:val="none" w:sz="0" w:space="0" w:color="auto"/>
        <w:bottom w:val="none" w:sz="0" w:space="0" w:color="auto"/>
        <w:right w:val="none" w:sz="0" w:space="0" w:color="auto"/>
      </w:divBdr>
    </w:div>
    <w:div w:id="2138377687">
      <w:bodyDiv w:val="1"/>
      <w:marLeft w:val="0"/>
      <w:marRight w:val="0"/>
      <w:marTop w:val="0"/>
      <w:marBottom w:val="0"/>
      <w:divBdr>
        <w:top w:val="none" w:sz="0" w:space="0" w:color="auto"/>
        <w:left w:val="none" w:sz="0" w:space="0" w:color="auto"/>
        <w:bottom w:val="none" w:sz="0" w:space="0" w:color="auto"/>
        <w:right w:val="none" w:sz="0" w:space="0" w:color="auto"/>
      </w:divBdr>
    </w:div>
    <w:div w:id="2138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8" ma:contentTypeDescription="Document with BCS Classification" ma:contentTypeScope="" ma:versionID="e53940272b12e3563628330892c723ff">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b6eb22745eed6c4b41ba4f7b19af4ce6"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Protective Marking and IMM" ma:default="Official"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restriction>
      </xsd:simpleType>
    </xsd:element>
    <xsd:element name="FWO_TRIM_DLM" ma:index="20" nillable="true" ma:displayName="DLM" ma:hidden="true" ma:internalName="FWO_TRIM_DLM" ma:readOnly="false">
      <xsd:simpleType>
        <xsd:restriction base="dms:Choice">
          <xsd:enumeration value=""/>
          <xsd:enumeration value="Legal privilege"/>
          <xsd:enumeration value="Legislative secrecy"/>
          <xsd:enumeration value="Personal privacy"/>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af970b-4252-4815-98cc-bd20250a00a2">
      <Value>6</Value>
    </TaxCatchAll>
    <_dlc_DocId xmlns="40af970b-4252-4815-98cc-bd20250a00a2">DB-1756260</_dlc_DocId>
    <_dlc_DocIdUrl xmlns="40af970b-4252-4815-98cc-bd20250a00a2">
      <Url>http://fwocollaboration.hosts.application.enet/sites/b6/internal-comms/_layouts/15/DocIdRedir.aspx?ID=DB-1756260</Url>
      <Description>DB-1756260</Description>
    </_dlc_DocIdUrl>
    <FWO_DocumentTopicTaxHTField0 xmlns="CA7135A6-8AE8-424E-82E0-C900FB8475FD">
      <Terms xmlns="http://schemas.microsoft.com/office/infopath/2007/PartnerControls"/>
    </FWO_DocumentTopicTaxHTField0>
    <FWO_EnterpriseKeywordTaxHTField0 xmlns="CA7135A6-8AE8-424E-82E0-C900FB8475FD">
      <Terms xmlns="http://schemas.microsoft.com/office/infopath/2007/PartnerControls"/>
    </FWO_EnterpriseKeywordTaxHTField0>
    <FWO_TRIM_SecurityClassification xmlns="CA7135A6-8AE8-424E-82E0-C900FB8475FD">Official: Sensitive</FWO_TRIM_SecurityClassification>
    <FWO_DocSecurityClassification xmlns="CA7135A6-8AE8-424E-82E0-C900FB8475FD">For Official Use Only</FWO_DocSecurityClassification>
    <FWO_TRIM_DLM xmlns="CA7135A6-8AE8-424E-82E0-C900FB8475FD" xsi:nil="true"/>
    <FWO_DOCStatus xmlns="CA7135A6-8AE8-424E-82E0-C900FB8475FD">Draft</FWO_DOCStatus>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documentManagement>
</p:properties>
</file>

<file path=customXml/item5.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859AEA-D6C7-4E9A-AB6F-C32C3963301C}">
  <ds:schemaRefs>
    <ds:schemaRef ds:uri="http://schemas.microsoft.com/sharepoint/v3/contenttype/forms"/>
  </ds:schemaRefs>
</ds:datastoreItem>
</file>

<file path=customXml/itemProps2.xml><?xml version="1.0" encoding="utf-8"?>
<ds:datastoreItem xmlns:ds="http://schemas.openxmlformats.org/officeDocument/2006/customXml" ds:itemID="{94519A1F-0132-40E4-9BCF-58C211ECAF51}">
  <ds:schemaRefs>
    <ds:schemaRef ds:uri="http://schemas.openxmlformats.org/officeDocument/2006/bibliography"/>
  </ds:schemaRefs>
</ds:datastoreItem>
</file>

<file path=customXml/itemProps3.xml><?xml version="1.0" encoding="utf-8"?>
<ds:datastoreItem xmlns:ds="http://schemas.openxmlformats.org/officeDocument/2006/customXml" ds:itemID="{3BE5B70D-6630-4D37-A221-ECD9DCDE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43BBD-1879-4272-8C6B-CE692FFB6DEF}">
  <ds:schemaRefs>
    <ds:schemaRef ds:uri="http://purl.org/dc/elements/1.1/"/>
    <ds:schemaRef ds:uri="http://schemas.microsoft.com/office/2006/documentManagement/types"/>
    <ds:schemaRef ds:uri="CA7135A6-8AE8-424E-82E0-C900FB8475FD"/>
    <ds:schemaRef ds:uri="http://schemas.microsoft.com/office/2006/metadata/properties"/>
    <ds:schemaRef ds:uri="http://purl.org/dc/terms/"/>
    <ds:schemaRef ds:uri="http://schemas.openxmlformats.org/package/2006/metadata/core-properties"/>
    <ds:schemaRef ds:uri="http://schemas.microsoft.com/office/infopath/2007/PartnerControls"/>
    <ds:schemaRef ds:uri="40af970b-4252-4815-98cc-bd20250a00a2"/>
    <ds:schemaRef ds:uri="http://www.w3.org/XML/1998/namespace"/>
    <ds:schemaRef ds:uri="http://purl.org/dc/dcmitype/"/>
  </ds:schemaRefs>
</ds:datastoreItem>
</file>

<file path=customXml/itemProps5.xml><?xml version="1.0" encoding="utf-8"?>
<ds:datastoreItem xmlns:ds="http://schemas.openxmlformats.org/officeDocument/2006/customXml" ds:itemID="{71F9DD44-A06D-4DC0-BAB4-E8734B83F3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2903</Words>
  <Characters>15872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Speech to Association of Executive Services Conference</vt:lpstr>
    </vt:vector>
  </TitlesOfParts>
  <Company>Australian Government</Company>
  <LinksUpToDate>false</LinksUpToDate>
  <CharactersWithSpaces>18738</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to Association of Executive Services Conference</dc:title>
  <dc:subject/>
  <dc:creator>Fair Work Ombudsman</dc:creator>
  <cp:keywords/>
  <dc:description/>
  <cp:lastModifiedBy>RONQUILLO,Samantha</cp:lastModifiedBy>
  <cp:revision>2</cp:revision>
  <cp:lastPrinted>2009-07-02T08:48:00Z</cp:lastPrinted>
  <dcterms:created xsi:type="dcterms:W3CDTF">2022-06-24T06:09:00Z</dcterms:created>
  <dcterms:modified xsi:type="dcterms:W3CDTF">2022-06-24T06:09:00Z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Body Text is in Arial 11 point</vt:lpwstr>
  </property>
  <property fmtid="{D5CDD505-2E9C-101B-9397-08002B2CF9AE}" pid="3" name="FWO_DocumentTopic">
    <vt:lpwstr/>
  </property>
  <property fmtid="{D5CDD505-2E9C-101B-9397-08002B2CF9AE}" pid="4" name="FWO_BCS">
    <vt:lpwstr>6;#Events|6c745cce-4793-479c-99c9-bfcebb81ccec</vt:lpwstr>
  </property>
  <property fmtid="{D5CDD505-2E9C-101B-9397-08002B2CF9AE}" pid="5" name="FWO_EnterpriseKeyword">
    <vt:lpwstr/>
  </property>
  <property fmtid="{D5CDD505-2E9C-101B-9397-08002B2CF9AE}" pid="6" name="ContentTypeId">
    <vt:lpwstr>0x010100B2AA788ECC3F4F3EBCB0F00CED0A3A7000FEB8E582C5BD3C41A9889ED005D7DE37</vt:lpwstr>
  </property>
  <property fmtid="{D5CDD505-2E9C-101B-9397-08002B2CF9AE}" pid="7" name="_dlc_DocIdItemGuid">
    <vt:lpwstr>f1a6f624-713e-4089-a2a6-85c60fc74c29</vt:lpwstr>
  </property>
  <property fmtid="{D5CDD505-2E9C-101B-9397-08002B2CF9AE}" pid="8" name="FWO_DocumentTopicTaxHTField0">
    <vt:lpwstr>Templates|0f89b74f-97de-48f7-b823-7425491d9b49</vt:lpwstr>
  </property>
  <property fmtid="{D5CDD505-2E9C-101B-9397-08002B2CF9AE}" pid="9" name="FWO_BCSTaxHTField0">
    <vt:lpwstr>Internal Comms|0cda4eec-7217-4831-9657-524f0e171cb2</vt:lpwstr>
  </property>
  <property fmtid="{D5CDD505-2E9C-101B-9397-08002B2CF9AE}" pid="10" name="FWO_EnterpriseKeywordTaxHTField0">
    <vt:lpwstr/>
  </property>
  <property fmtid="{D5CDD505-2E9C-101B-9397-08002B2CF9AE}" pid="11" name="FWO_DOCStatus">
    <vt:lpwstr>Draft</vt:lpwstr>
  </property>
  <property fmtid="{D5CDD505-2E9C-101B-9397-08002B2CF9AE}" pid="12" name="FWO_DocSecurityClassification">
    <vt:lpwstr>For Official Use Only</vt:lpwstr>
  </property>
  <property fmtid="{D5CDD505-2E9C-101B-9397-08002B2CF9AE}" pid="13" name="TaxCatchAll">
    <vt:lpwstr/>
  </property>
  <property fmtid="{D5CDD505-2E9C-101B-9397-08002B2CF9AE}" pid="14" name="mvRef">
    <vt:lpwstr>Speech Writing:DB-1756260/4.0</vt:lpwstr>
  </property>
  <property fmtid="{D5CDD505-2E9C-101B-9397-08002B2CF9AE}" pid="15" name="FWO_TRIM_SecurityClassification">
    <vt:lpwstr>Official: Sensitive</vt:lpwstr>
  </property>
  <property fmtid="{D5CDD505-2E9C-101B-9397-08002B2CF9AE}" pid="16" name="FWO_TRIM_DLM">
    <vt:lpwstr/>
  </property>
  <property fmtid="{D5CDD505-2E9C-101B-9397-08002B2CF9AE}" pid="17" name="MSIP_Label_79d889eb-932f-4752-8739-64d25806ef64_Enabled">
    <vt:lpwstr>true</vt:lpwstr>
  </property>
  <property fmtid="{D5CDD505-2E9C-101B-9397-08002B2CF9AE}" pid="18" name="MSIP_Label_79d889eb-932f-4752-8739-64d25806ef64_SetDate">
    <vt:lpwstr>2022-05-18T04:51:53Z</vt:lpwstr>
  </property>
  <property fmtid="{D5CDD505-2E9C-101B-9397-08002B2CF9AE}" pid="19" name="MSIP_Label_79d889eb-932f-4752-8739-64d25806ef64_Method">
    <vt:lpwstr>Privileged</vt:lpwstr>
  </property>
  <property fmtid="{D5CDD505-2E9C-101B-9397-08002B2CF9AE}" pid="20" name="MSIP_Label_79d889eb-932f-4752-8739-64d25806ef64_Name">
    <vt:lpwstr>79d889eb-932f-4752-8739-64d25806ef64</vt:lpwstr>
  </property>
  <property fmtid="{D5CDD505-2E9C-101B-9397-08002B2CF9AE}" pid="21" name="MSIP_Label_79d889eb-932f-4752-8739-64d25806ef64_SiteId">
    <vt:lpwstr>dd0cfd15-4558-4b12-8bad-ea26984fc417</vt:lpwstr>
  </property>
  <property fmtid="{D5CDD505-2E9C-101B-9397-08002B2CF9AE}" pid="22" name="MSIP_Label_79d889eb-932f-4752-8739-64d25806ef64_ActionId">
    <vt:lpwstr>46968548-6d8b-49fd-b5f8-4edfa7527eb0</vt:lpwstr>
  </property>
  <property fmtid="{D5CDD505-2E9C-101B-9397-08002B2CF9AE}" pid="23" name="MSIP_Label_79d889eb-932f-4752-8739-64d25806ef64_ContentBits">
    <vt:lpwstr>0</vt:lpwstr>
  </property>
</Properties>
</file>